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90" w:type="dxa"/>
        <w:tblInd w:w="-1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990"/>
      </w:tblGrid>
      <w:tr w:rsidR="005418F5" w:rsidRPr="005418F5" w14:paraId="6A7065A5" w14:textId="77777777" w:rsidTr="00592AD5">
        <w:trPr>
          <w:trHeight w:val="12340"/>
        </w:trPr>
        <w:tc>
          <w:tcPr>
            <w:tcW w:w="9990" w:type="dxa"/>
          </w:tcPr>
          <w:tbl>
            <w:tblPr>
              <w:tblW w:w="9774" w:type="dxa"/>
              <w:tblLook w:val="04A0" w:firstRow="1" w:lastRow="0" w:firstColumn="1" w:lastColumn="0" w:noHBand="0" w:noVBand="1"/>
            </w:tblPr>
            <w:tblGrid>
              <w:gridCol w:w="1941"/>
              <w:gridCol w:w="7833"/>
            </w:tblGrid>
            <w:tr w:rsidR="005418F5" w:rsidRPr="005418F5" w14:paraId="722A03EE" w14:textId="77777777" w:rsidTr="004E1032">
              <w:tc>
                <w:tcPr>
                  <w:tcW w:w="1941" w:type="dxa"/>
                </w:tcPr>
                <w:p w14:paraId="48B2CDE7" w14:textId="77777777" w:rsidR="00B9408E" w:rsidRPr="005418F5" w:rsidRDefault="00B9408E" w:rsidP="00B9408E">
                  <w:pPr>
                    <w:widowControl w:val="0"/>
                    <w:spacing w:after="0" w:line="240" w:lineRule="auto"/>
                    <w:contextualSpacing/>
                    <w:rPr>
                      <w:rFonts w:ascii="Book Antiqua" w:eastAsia="Times New Roman" w:hAnsi="Book Antiqua"/>
                      <w:sz w:val="120"/>
                      <w:szCs w:val="120"/>
                    </w:rPr>
                  </w:pPr>
                  <w:bookmarkStart w:id="0" w:name="_Hlk121760825"/>
                  <w:r w:rsidRPr="005418F5">
                    <w:rPr>
                      <w:rFonts w:ascii="Times New Roman" w:eastAsia="Times New Roman" w:hAnsi="Times New Roman"/>
                      <w:noProof/>
                      <w:sz w:val="20"/>
                      <w:lang w:eastAsia="ru-RU"/>
                    </w:rPr>
                    <w:drawing>
                      <wp:anchor distT="0" distB="0" distL="114300" distR="114300" simplePos="0" relativeHeight="251661312" behindDoc="0" locked="0" layoutInCell="1" allowOverlap="1" wp14:anchorId="75116BB4" wp14:editId="385DC650">
                        <wp:simplePos x="0" y="0"/>
                        <wp:positionH relativeFrom="column">
                          <wp:posOffset>108585</wp:posOffset>
                        </wp:positionH>
                        <wp:positionV relativeFrom="paragraph">
                          <wp:posOffset>120015</wp:posOffset>
                        </wp:positionV>
                        <wp:extent cx="1000125" cy="981075"/>
                        <wp:effectExtent l="0" t="0" r="9525" b="9525"/>
                        <wp:wrapNone/>
                        <wp:docPr id="31" name="Рисунок 31"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anchor>
                    </w:drawing>
                  </w:r>
                </w:p>
                <w:p w14:paraId="0E91E479" w14:textId="77777777" w:rsidR="00B9408E" w:rsidRPr="005418F5" w:rsidRDefault="00B9408E" w:rsidP="00B9408E">
                  <w:pPr>
                    <w:widowControl w:val="0"/>
                    <w:spacing w:after="0"/>
                    <w:contextualSpacing/>
                    <w:rPr>
                      <w:rFonts w:ascii="Book Antiqua" w:eastAsia="Times New Roman" w:hAnsi="Book Antiqua"/>
                      <w:sz w:val="20"/>
                      <w:szCs w:val="24"/>
                    </w:rPr>
                  </w:pPr>
                </w:p>
              </w:tc>
              <w:tc>
                <w:tcPr>
                  <w:tcW w:w="7833" w:type="dxa"/>
                </w:tcPr>
                <w:p w14:paraId="0DF6A95C" w14:textId="77777777" w:rsidR="00B9408E" w:rsidRPr="005418F5" w:rsidRDefault="00B9408E" w:rsidP="00B9408E">
                  <w:pPr>
                    <w:widowControl w:val="0"/>
                    <w:spacing w:after="0"/>
                    <w:contextualSpacing/>
                    <w:rPr>
                      <w:rFonts w:ascii="Book Antiqua" w:eastAsia="Times New Roman" w:hAnsi="Book Antiqua"/>
                      <w:szCs w:val="100"/>
                    </w:rPr>
                  </w:pPr>
                </w:p>
                <w:p w14:paraId="4ACBF920" w14:textId="248DED73" w:rsidR="00B9408E" w:rsidRPr="005418F5" w:rsidRDefault="00B9408E" w:rsidP="00B9408E">
                  <w:pPr>
                    <w:widowControl w:val="0"/>
                    <w:spacing w:after="0"/>
                    <w:contextualSpacing/>
                    <w:rPr>
                      <w:rFonts w:ascii="Book Antiqua" w:eastAsia="Times New Roman" w:hAnsi="Book Antiqua"/>
                      <w:sz w:val="96"/>
                      <w:szCs w:val="100"/>
                    </w:rPr>
                  </w:pPr>
                  <w:r w:rsidRPr="005418F5">
                    <w:rPr>
                      <w:rFonts w:ascii="Times New Roman" w:eastAsia="Times New Roman" w:hAnsi="Times New Roman"/>
                      <w:noProof/>
                      <w:sz w:val="18"/>
                      <w:lang w:eastAsia="ru-RU"/>
                    </w:rPr>
                    <mc:AlternateContent>
                      <mc:Choice Requires="wps">
                        <w:drawing>
                          <wp:anchor distT="4294967295" distB="4294967295" distL="114300" distR="114300" simplePos="0" relativeHeight="251662336" behindDoc="0" locked="0" layoutInCell="1" allowOverlap="1" wp14:anchorId="5F353726" wp14:editId="5D872471">
                            <wp:simplePos x="0" y="0"/>
                            <wp:positionH relativeFrom="column">
                              <wp:posOffset>-42545</wp:posOffset>
                            </wp:positionH>
                            <wp:positionV relativeFrom="paragraph">
                              <wp:posOffset>712469</wp:posOffset>
                            </wp:positionV>
                            <wp:extent cx="4543425" cy="0"/>
                            <wp:effectExtent l="0" t="0" r="0" b="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247FEF5C" id="Прямая соединительная линия 30"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" strokecolor="windowText">
                            <o:lock v:ext="edit" shapetype="f"/>
                          </v:line>
                        </w:pict>
                      </mc:Fallback>
                    </mc:AlternateContent>
                  </w:r>
                  <w:r w:rsidRPr="005418F5">
                    <w:rPr>
                      <w:rFonts w:ascii="Book Antiqua" w:eastAsia="Times New Roman" w:hAnsi="Book Antiqua"/>
                      <w:sz w:val="96"/>
                      <w:szCs w:val="100"/>
                    </w:rPr>
                    <w:t>КОРПУС</w:t>
                  </w:r>
                </w:p>
                <w:p w14:paraId="0E211E24" w14:textId="77777777" w:rsidR="00B9408E" w:rsidRPr="005418F5" w:rsidRDefault="00B9408E" w:rsidP="00B9408E">
                  <w:pPr>
                    <w:widowControl w:val="0"/>
                    <w:spacing w:after="0"/>
                    <w:contextualSpacing/>
                    <w:rPr>
                      <w:rFonts w:ascii="Book Antiqua" w:eastAsia="Times New Roman" w:hAnsi="Book Antiqua"/>
                      <w:sz w:val="18"/>
                      <w:szCs w:val="24"/>
                    </w:rPr>
                  </w:pPr>
                  <w:r w:rsidRPr="005418F5">
                    <w:rPr>
                      <w:rFonts w:ascii="Book Antiqua" w:eastAsia="Times New Roman" w:hAnsi="Book Antiqua"/>
                      <w:sz w:val="18"/>
                      <w:szCs w:val="24"/>
                    </w:rPr>
                    <w:t>ОБЩЕСТВО С ОГРАНИЧЕННОЙ ОТВЕТСТВЕННОСТЬЮ</w:t>
                  </w:r>
                </w:p>
                <w:p w14:paraId="278DF291" w14:textId="77777777" w:rsidR="00B9408E" w:rsidRPr="005418F5" w:rsidRDefault="00B9408E" w:rsidP="00B9408E">
                  <w:pPr>
                    <w:widowControl w:val="0"/>
                    <w:spacing w:after="0"/>
                    <w:contextualSpacing/>
                    <w:rPr>
                      <w:rFonts w:ascii="Book Antiqua" w:eastAsia="Times New Roman" w:hAnsi="Book Antiqua"/>
                      <w:sz w:val="10"/>
                      <w:szCs w:val="10"/>
                    </w:rPr>
                  </w:pPr>
                  <w:r w:rsidRPr="005418F5">
                    <w:rPr>
                      <w:rFonts w:ascii="Book Antiqua" w:eastAsia="Times New Roman" w:hAnsi="Book Antiqua"/>
                      <w:sz w:val="18"/>
                      <w:szCs w:val="24"/>
                    </w:rPr>
                    <w:t>основано в 1992 году</w:t>
                  </w:r>
                </w:p>
                <w:p w14:paraId="0B9F73F4" w14:textId="65ED2DEF" w:rsidR="00B9408E" w:rsidRPr="005418F5" w:rsidRDefault="00EC3B0A" w:rsidP="00B9408E">
                  <w:pPr>
                    <w:widowControl w:val="0"/>
                    <w:spacing w:after="0"/>
                    <w:contextualSpacing/>
                    <w:jc w:val="right"/>
                    <w:rPr>
                      <w:rFonts w:ascii="Book Antiqua" w:eastAsia="Times New Roman" w:hAnsi="Book Antiqua"/>
                      <w:sz w:val="20"/>
                      <w:szCs w:val="24"/>
                    </w:rPr>
                  </w:pPr>
                  <w:hyperlink r:id="rId9" w:history="1">
                    <w:r w:rsidR="00B9408E" w:rsidRPr="005418F5">
                      <w:rPr>
                        <w:rFonts w:ascii="Book Antiqua" w:eastAsia="Times New Roman" w:hAnsi="Book Antiqua"/>
                        <w:sz w:val="20"/>
                        <w:szCs w:val="24"/>
                        <w:u w:val="single"/>
                        <w:lang w:val="en-US"/>
                      </w:rPr>
                      <w:t>www</w:t>
                    </w:r>
                    <w:r w:rsidR="00B9408E" w:rsidRPr="005418F5">
                      <w:rPr>
                        <w:rFonts w:ascii="Book Antiqua" w:eastAsia="Times New Roman" w:hAnsi="Book Antiqua"/>
                        <w:sz w:val="20"/>
                        <w:szCs w:val="24"/>
                        <w:u w:val="single"/>
                      </w:rPr>
                      <w:t>.</w:t>
                    </w:r>
                    <w:r w:rsidR="00B9408E" w:rsidRPr="005418F5">
                      <w:rPr>
                        <w:rFonts w:ascii="Book Antiqua" w:eastAsia="Times New Roman" w:hAnsi="Book Antiqua"/>
                        <w:sz w:val="20"/>
                        <w:szCs w:val="24"/>
                        <w:u w:val="single"/>
                        <w:lang w:val="en-US"/>
                      </w:rPr>
                      <w:t>korpus</w:t>
                    </w:r>
                    <w:r w:rsidR="00B9408E" w:rsidRPr="005418F5">
                      <w:rPr>
                        <w:rFonts w:ascii="Book Antiqua" w:eastAsia="Times New Roman" w:hAnsi="Book Antiqua"/>
                        <w:sz w:val="20"/>
                        <w:szCs w:val="24"/>
                        <w:u w:val="single"/>
                      </w:rPr>
                      <w:t>-</w:t>
                    </w:r>
                    <w:r w:rsidR="00B9408E" w:rsidRPr="005418F5">
                      <w:rPr>
                        <w:rFonts w:ascii="Book Antiqua" w:eastAsia="Times New Roman" w:hAnsi="Book Antiqua"/>
                        <w:sz w:val="20"/>
                        <w:szCs w:val="24"/>
                        <w:u w:val="single"/>
                        <w:lang w:val="en-US"/>
                      </w:rPr>
                      <w:t>rf</w:t>
                    </w:r>
                    <w:r w:rsidR="00B9408E" w:rsidRPr="005418F5">
                      <w:rPr>
                        <w:rFonts w:ascii="Book Antiqua" w:eastAsia="Times New Roman" w:hAnsi="Book Antiqua"/>
                        <w:sz w:val="20"/>
                        <w:szCs w:val="24"/>
                        <w:u w:val="single"/>
                      </w:rPr>
                      <w:t>.</w:t>
                    </w:r>
                    <w:r w:rsidR="00B9408E" w:rsidRPr="005418F5">
                      <w:rPr>
                        <w:rFonts w:ascii="Book Antiqua" w:eastAsia="Times New Roman" w:hAnsi="Book Antiqua"/>
                        <w:sz w:val="20"/>
                        <w:szCs w:val="24"/>
                        <w:u w:val="single"/>
                        <w:lang w:val="en-US"/>
                      </w:rPr>
                      <w:t>ru</w:t>
                    </w:r>
                  </w:hyperlink>
                </w:p>
                <w:p w14:paraId="7F3011DB" w14:textId="57081A11" w:rsidR="00B9408E" w:rsidRPr="005418F5" w:rsidRDefault="00B9408E" w:rsidP="00B9408E">
                  <w:pPr>
                    <w:widowControl w:val="0"/>
                    <w:spacing w:after="0"/>
                    <w:contextualSpacing/>
                    <w:jc w:val="right"/>
                    <w:rPr>
                      <w:rFonts w:ascii="Book Antiqua" w:eastAsia="Times New Roman" w:hAnsi="Book Antiqua"/>
                      <w:sz w:val="20"/>
                      <w:szCs w:val="24"/>
                    </w:rPr>
                  </w:pPr>
                  <w:r w:rsidRPr="005418F5">
                    <w:rPr>
                      <w:rFonts w:ascii="Book Antiqua" w:eastAsia="Times New Roman" w:hAnsi="Book Antiqua"/>
                      <w:sz w:val="20"/>
                      <w:szCs w:val="24"/>
                    </w:rPr>
                    <w:t xml:space="preserve">+7 (383) 351-66-00 </w:t>
                  </w:r>
                  <w:hyperlink r:id="rId10" w:history="1">
                    <w:r w:rsidRPr="005418F5">
                      <w:rPr>
                        <w:rFonts w:ascii="Book Antiqua" w:eastAsia="Times New Roman" w:hAnsi="Book Antiqua"/>
                        <w:sz w:val="20"/>
                        <w:szCs w:val="24"/>
                        <w:u w:val="single"/>
                        <w:lang w:val="en-US"/>
                      </w:rPr>
                      <w:t>info</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korpus</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rf</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ru</w:t>
                    </w:r>
                  </w:hyperlink>
                </w:p>
              </w:tc>
            </w:tr>
          </w:tbl>
          <w:p w14:paraId="50E5A796" w14:textId="77777777" w:rsidR="00B9408E" w:rsidRPr="005418F5" w:rsidRDefault="00B9408E" w:rsidP="00B9408E">
            <w:pPr>
              <w:widowControl w:val="0"/>
              <w:spacing w:after="0" w:line="240" w:lineRule="auto"/>
              <w:contextualSpacing/>
              <w:jc w:val="right"/>
              <w:rPr>
                <w:rFonts w:ascii="Times New Roman" w:eastAsia="Times New Roman" w:hAnsi="Times New Roman"/>
                <w:sz w:val="20"/>
                <w:szCs w:val="32"/>
              </w:rPr>
            </w:pPr>
          </w:p>
          <w:p w14:paraId="155B1583" w14:textId="77777777" w:rsidR="00B9408E" w:rsidRPr="005418F5" w:rsidRDefault="00B9408E" w:rsidP="00B9408E">
            <w:pPr>
              <w:widowControl w:val="0"/>
              <w:spacing w:after="0" w:line="240" w:lineRule="auto"/>
              <w:contextualSpacing/>
              <w:jc w:val="right"/>
              <w:rPr>
                <w:rFonts w:ascii="Times New Roman" w:eastAsia="Times New Roman" w:hAnsi="Times New Roman"/>
                <w:sz w:val="20"/>
                <w:szCs w:val="32"/>
              </w:rPr>
            </w:pPr>
          </w:p>
          <w:p w14:paraId="62550B45" w14:textId="77777777" w:rsidR="00B9408E" w:rsidRPr="005418F5" w:rsidRDefault="00B9408E" w:rsidP="00B9408E">
            <w:pPr>
              <w:widowControl w:val="0"/>
              <w:spacing w:after="0"/>
              <w:contextualSpacing/>
              <w:jc w:val="center"/>
              <w:rPr>
                <w:rFonts w:ascii="Times New Roman" w:hAnsi="Times New Roman"/>
                <w:b/>
                <w:sz w:val="36"/>
                <w:szCs w:val="48"/>
              </w:rPr>
            </w:pPr>
          </w:p>
          <w:p w14:paraId="17BA5C48" w14:textId="77777777" w:rsidR="00B9408E" w:rsidRPr="005418F5" w:rsidRDefault="00B9408E" w:rsidP="00B9408E">
            <w:pPr>
              <w:widowControl w:val="0"/>
              <w:spacing w:after="0"/>
              <w:contextualSpacing/>
              <w:jc w:val="center"/>
              <w:rPr>
                <w:rFonts w:ascii="Times New Roman" w:hAnsi="Times New Roman"/>
                <w:b/>
                <w:sz w:val="36"/>
                <w:szCs w:val="48"/>
              </w:rPr>
            </w:pPr>
          </w:p>
          <w:p w14:paraId="6372FB50" w14:textId="77777777" w:rsidR="00B9408E" w:rsidRPr="005418F5" w:rsidRDefault="00B9408E" w:rsidP="00B9408E">
            <w:pPr>
              <w:widowControl w:val="0"/>
              <w:spacing w:after="0"/>
              <w:contextualSpacing/>
              <w:jc w:val="center"/>
              <w:rPr>
                <w:rFonts w:ascii="Times New Roman" w:hAnsi="Times New Roman"/>
                <w:b/>
                <w:sz w:val="36"/>
                <w:szCs w:val="48"/>
              </w:rPr>
            </w:pPr>
          </w:p>
          <w:p w14:paraId="4D201F01" w14:textId="77777777" w:rsidR="00B9408E" w:rsidRPr="005418F5" w:rsidRDefault="00B9408E" w:rsidP="00B9408E">
            <w:pPr>
              <w:widowControl w:val="0"/>
              <w:spacing w:after="0"/>
              <w:contextualSpacing/>
              <w:jc w:val="center"/>
              <w:rPr>
                <w:rFonts w:ascii="Times New Roman" w:hAnsi="Times New Roman"/>
                <w:b/>
                <w:sz w:val="36"/>
                <w:szCs w:val="48"/>
              </w:rPr>
            </w:pPr>
          </w:p>
          <w:p w14:paraId="64523544" w14:textId="77777777" w:rsidR="00B9408E" w:rsidRPr="005418F5" w:rsidRDefault="00B9408E" w:rsidP="00B9408E">
            <w:pPr>
              <w:widowControl w:val="0"/>
              <w:spacing w:after="0"/>
              <w:contextualSpacing/>
              <w:jc w:val="center"/>
              <w:rPr>
                <w:rFonts w:ascii="Times New Roman" w:hAnsi="Times New Roman"/>
                <w:b/>
                <w:sz w:val="36"/>
                <w:szCs w:val="48"/>
              </w:rPr>
            </w:pPr>
          </w:p>
          <w:p w14:paraId="40D24B9E" w14:textId="77777777" w:rsidR="00B9408E" w:rsidRPr="005418F5" w:rsidRDefault="00B9408E" w:rsidP="00B9408E">
            <w:pPr>
              <w:widowControl w:val="0"/>
              <w:spacing w:after="0" w:line="240" w:lineRule="auto"/>
              <w:contextualSpacing/>
              <w:jc w:val="center"/>
              <w:rPr>
                <w:rFonts w:ascii="Times New Roman" w:hAnsi="Times New Roman"/>
                <w:b/>
                <w:sz w:val="44"/>
                <w:szCs w:val="48"/>
              </w:rPr>
            </w:pPr>
            <w:r w:rsidRPr="005418F5">
              <w:rPr>
                <w:rFonts w:ascii="Times New Roman" w:eastAsia="Times New Roman" w:hAnsi="Times New Roman"/>
                <w:b/>
                <w:sz w:val="44"/>
                <w:szCs w:val="48"/>
              </w:rPr>
              <w:t>ГЕНЕРАЛЬНЫЙ ПЛАН</w:t>
            </w:r>
          </w:p>
          <w:p w14:paraId="5EABC509" w14:textId="77777777" w:rsidR="00B9408E" w:rsidRPr="005418F5" w:rsidRDefault="00B9408E" w:rsidP="00B9408E">
            <w:pPr>
              <w:widowControl w:val="0"/>
              <w:spacing w:after="0" w:line="240" w:lineRule="auto"/>
              <w:contextualSpacing/>
              <w:jc w:val="center"/>
              <w:rPr>
                <w:rFonts w:ascii="Times New Roman" w:eastAsia="Times New Roman" w:hAnsi="Times New Roman"/>
                <w:b/>
                <w:sz w:val="40"/>
                <w:szCs w:val="40"/>
              </w:rPr>
            </w:pPr>
            <w:r w:rsidRPr="005418F5">
              <w:rPr>
                <w:rFonts w:ascii="Times New Roman" w:hAnsi="Times New Roman"/>
                <w:b/>
                <w:sz w:val="44"/>
                <w:szCs w:val="48"/>
              </w:rPr>
              <w:t xml:space="preserve">муниципального образования </w:t>
            </w:r>
            <w:r w:rsidRPr="005418F5">
              <w:rPr>
                <w:rFonts w:ascii="Times New Roman" w:hAnsi="Times New Roman"/>
                <w:b/>
                <w:sz w:val="44"/>
                <w:szCs w:val="48"/>
              </w:rPr>
              <w:br/>
              <w:t xml:space="preserve">Троицкого сельского поселения </w:t>
            </w:r>
            <w:r w:rsidRPr="005418F5">
              <w:rPr>
                <w:rFonts w:ascii="Times New Roman" w:hAnsi="Times New Roman"/>
                <w:b/>
                <w:sz w:val="44"/>
                <w:szCs w:val="48"/>
              </w:rPr>
              <w:br/>
              <w:t xml:space="preserve">Омского муниципального района </w:t>
            </w:r>
            <w:r w:rsidRPr="005418F5">
              <w:rPr>
                <w:rFonts w:ascii="Times New Roman" w:hAnsi="Times New Roman"/>
                <w:b/>
                <w:sz w:val="44"/>
                <w:szCs w:val="48"/>
              </w:rPr>
              <w:br/>
              <w:t>Омской области</w:t>
            </w:r>
          </w:p>
          <w:p w14:paraId="7EB2E5E6" w14:textId="77777777" w:rsidR="00B9408E" w:rsidRPr="005418F5" w:rsidRDefault="00B9408E" w:rsidP="00B9408E">
            <w:pPr>
              <w:widowControl w:val="0"/>
              <w:spacing w:after="0"/>
              <w:contextualSpacing/>
              <w:jc w:val="center"/>
              <w:rPr>
                <w:rFonts w:ascii="Times New Roman" w:hAnsi="Times New Roman"/>
                <w:b/>
                <w:szCs w:val="32"/>
              </w:rPr>
            </w:pPr>
          </w:p>
          <w:p w14:paraId="302A9D85" w14:textId="77777777" w:rsidR="00B9408E" w:rsidRPr="005418F5" w:rsidRDefault="00B9408E" w:rsidP="00B9408E">
            <w:pPr>
              <w:widowControl w:val="0"/>
              <w:spacing w:after="0"/>
              <w:contextualSpacing/>
              <w:jc w:val="center"/>
              <w:rPr>
                <w:rFonts w:ascii="Times New Roman" w:hAnsi="Times New Roman"/>
                <w:b/>
                <w:szCs w:val="32"/>
              </w:rPr>
            </w:pPr>
          </w:p>
          <w:p w14:paraId="6DE9BF9F" w14:textId="77777777" w:rsidR="00B9408E" w:rsidRPr="005418F5" w:rsidRDefault="00B9408E" w:rsidP="00B9408E">
            <w:pPr>
              <w:widowControl w:val="0"/>
              <w:spacing w:after="0"/>
              <w:contextualSpacing/>
              <w:jc w:val="center"/>
              <w:rPr>
                <w:rFonts w:ascii="Times New Roman" w:hAnsi="Times New Roman"/>
                <w:b/>
                <w:sz w:val="24"/>
                <w:szCs w:val="36"/>
              </w:rPr>
            </w:pPr>
          </w:p>
          <w:p w14:paraId="3B691B77" w14:textId="77777777" w:rsidR="00B9408E" w:rsidRPr="005418F5" w:rsidRDefault="00B9408E" w:rsidP="00B9408E">
            <w:pPr>
              <w:widowControl w:val="0"/>
              <w:spacing w:after="0" w:line="240" w:lineRule="auto"/>
              <w:contextualSpacing/>
              <w:jc w:val="center"/>
              <w:rPr>
                <w:rFonts w:ascii="Times New Roman" w:eastAsia="Times New Roman" w:hAnsi="Times New Roman"/>
                <w:b/>
                <w:sz w:val="40"/>
                <w:szCs w:val="44"/>
                <w:lang w:eastAsia="ru-RU"/>
              </w:rPr>
            </w:pPr>
            <w:r w:rsidRPr="005418F5">
              <w:rPr>
                <w:rFonts w:ascii="Times New Roman" w:eastAsia="Times New Roman" w:hAnsi="Times New Roman"/>
                <w:b/>
                <w:sz w:val="40"/>
                <w:szCs w:val="44"/>
                <w:lang w:eastAsia="ru-RU"/>
              </w:rPr>
              <w:t xml:space="preserve">Материалы по обоснованию </w:t>
            </w:r>
            <w:r w:rsidRPr="005418F5">
              <w:rPr>
                <w:rFonts w:ascii="Times New Roman" w:eastAsia="Times New Roman" w:hAnsi="Times New Roman"/>
                <w:b/>
                <w:sz w:val="40"/>
                <w:szCs w:val="44"/>
                <w:lang w:eastAsia="ru-RU"/>
              </w:rPr>
              <w:br/>
            </w:r>
          </w:p>
          <w:p w14:paraId="4A4F82DD" w14:textId="77777777" w:rsidR="00B9408E" w:rsidRPr="005418F5" w:rsidRDefault="00B9408E" w:rsidP="00B9408E">
            <w:pPr>
              <w:widowControl w:val="0"/>
              <w:spacing w:after="0" w:line="240" w:lineRule="auto"/>
              <w:contextualSpacing/>
              <w:jc w:val="center"/>
              <w:rPr>
                <w:rFonts w:ascii="Times New Roman" w:eastAsia="Times New Roman" w:hAnsi="Times New Roman"/>
                <w:b/>
                <w:sz w:val="36"/>
                <w:szCs w:val="40"/>
                <w:lang w:eastAsia="ru-RU"/>
              </w:rPr>
            </w:pPr>
          </w:p>
          <w:p w14:paraId="675C41EF" w14:textId="77777777" w:rsidR="00B9408E" w:rsidRPr="005418F5" w:rsidRDefault="00B9408E" w:rsidP="00B9408E">
            <w:pPr>
              <w:widowControl w:val="0"/>
              <w:spacing w:after="0" w:line="240" w:lineRule="auto"/>
              <w:contextualSpacing/>
              <w:jc w:val="center"/>
              <w:rPr>
                <w:rFonts w:ascii="Times New Roman" w:eastAsia="Times New Roman" w:hAnsi="Times New Roman"/>
                <w:b/>
                <w:sz w:val="40"/>
                <w:szCs w:val="40"/>
                <w:lang w:eastAsia="ru-RU"/>
              </w:rPr>
            </w:pPr>
            <w:r w:rsidRPr="005418F5">
              <w:rPr>
                <w:rFonts w:ascii="Times New Roman" w:eastAsia="Times New Roman" w:hAnsi="Times New Roman"/>
                <w:b/>
                <w:sz w:val="40"/>
                <w:szCs w:val="40"/>
                <w:lang w:eastAsia="ru-RU"/>
              </w:rPr>
              <w:t>Том II</w:t>
            </w:r>
          </w:p>
          <w:p w14:paraId="595A4C02" w14:textId="77777777" w:rsidR="00B9408E" w:rsidRPr="005418F5" w:rsidRDefault="00B9408E" w:rsidP="00B9408E">
            <w:pPr>
              <w:widowControl w:val="0"/>
              <w:spacing w:after="0"/>
              <w:contextualSpacing/>
              <w:jc w:val="center"/>
              <w:rPr>
                <w:rFonts w:ascii="Times New Roman" w:hAnsi="Times New Roman"/>
                <w:sz w:val="16"/>
              </w:rPr>
            </w:pPr>
          </w:p>
          <w:p w14:paraId="7822CEED"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6A695102"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65559DC1"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2091E1C3"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178EB7DB"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21A38943"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19D59986"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326F566A"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2B21FF1F"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52451B35"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40319D04" w14:textId="77777777" w:rsidR="00B9408E" w:rsidRPr="005418F5" w:rsidRDefault="00B9408E" w:rsidP="00B9408E">
            <w:pPr>
              <w:widowControl w:val="0"/>
              <w:spacing w:after="0" w:line="240" w:lineRule="auto"/>
              <w:contextualSpacing/>
              <w:jc w:val="center"/>
              <w:rPr>
                <w:rFonts w:ascii="Times New Roman" w:eastAsia="Times New Roman" w:hAnsi="Times New Roman"/>
                <w:sz w:val="20"/>
                <w:szCs w:val="28"/>
              </w:rPr>
            </w:pPr>
          </w:p>
          <w:p w14:paraId="380B0014" w14:textId="6AD9D6E3" w:rsidR="00B9408E" w:rsidRPr="005418F5" w:rsidRDefault="00B9408E" w:rsidP="00592AD5">
            <w:pPr>
              <w:widowControl w:val="0"/>
              <w:spacing w:after="0" w:line="240" w:lineRule="auto"/>
              <w:contextualSpacing/>
              <w:jc w:val="center"/>
              <w:rPr>
                <w:rFonts w:ascii="Times New Roman" w:eastAsia="Times New Roman" w:hAnsi="Times New Roman"/>
                <w:sz w:val="20"/>
                <w:szCs w:val="28"/>
              </w:rPr>
            </w:pPr>
            <w:r w:rsidRPr="005418F5">
              <w:rPr>
                <w:rFonts w:ascii="Times New Roman" w:eastAsia="Times New Roman" w:hAnsi="Times New Roman"/>
                <w:sz w:val="20"/>
                <w:szCs w:val="28"/>
              </w:rPr>
              <w:t>г. Новосибирск, 202</w:t>
            </w:r>
            <w:r w:rsidR="004D3215" w:rsidRPr="005418F5">
              <w:rPr>
                <w:rFonts w:ascii="Times New Roman" w:eastAsia="Times New Roman" w:hAnsi="Times New Roman"/>
                <w:sz w:val="20"/>
                <w:szCs w:val="28"/>
              </w:rPr>
              <w:t>3</w:t>
            </w:r>
          </w:p>
          <w:p w14:paraId="5476BE53" w14:textId="5EBA9C4C" w:rsidR="00592AD5" w:rsidRPr="005418F5" w:rsidRDefault="00592AD5" w:rsidP="00592AD5">
            <w:pPr>
              <w:widowControl w:val="0"/>
              <w:spacing w:after="0" w:line="240" w:lineRule="auto"/>
              <w:contextualSpacing/>
              <w:jc w:val="center"/>
              <w:rPr>
                <w:rFonts w:ascii="Times New Roman" w:eastAsia="Times New Roman" w:hAnsi="Times New Roman"/>
                <w:sz w:val="20"/>
                <w:szCs w:val="20"/>
              </w:rPr>
            </w:pPr>
          </w:p>
        </w:tc>
      </w:tr>
    </w:tbl>
    <w:p w14:paraId="1119D381" w14:textId="77777777" w:rsidR="00592AD5" w:rsidRPr="005418F5" w:rsidRDefault="00592AD5">
      <w:pPr>
        <w:sectPr w:rsidR="00592AD5" w:rsidRPr="005418F5" w:rsidSect="00592AD5">
          <w:headerReference w:type="default" r:id="rId11"/>
          <w:pgSz w:w="11906" w:h="16838"/>
          <w:pgMar w:top="1134" w:right="567" w:bottom="1134" w:left="1134" w:header="709" w:footer="794" w:gutter="0"/>
          <w:cols w:space="708"/>
          <w:titlePg/>
          <w:docGrid w:linePitch="360"/>
        </w:sectPr>
      </w:pPr>
    </w:p>
    <w:tbl>
      <w:tblPr>
        <w:tblStyle w:val="afa"/>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115"/>
      </w:tblGrid>
      <w:tr w:rsidR="00592AD5" w:rsidRPr="005418F5" w14:paraId="6E984E91" w14:textId="77777777" w:rsidTr="00592AD5">
        <w:tc>
          <w:tcPr>
            <w:tcW w:w="10115" w:type="dxa"/>
          </w:tcPr>
          <w:p w14:paraId="524DCBFB"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tbl>
            <w:tblPr>
              <w:tblW w:w="0" w:type="auto"/>
              <w:tblLook w:val="04A0" w:firstRow="1" w:lastRow="0" w:firstColumn="1" w:lastColumn="0" w:noHBand="0" w:noVBand="1"/>
            </w:tblPr>
            <w:tblGrid>
              <w:gridCol w:w="1941"/>
              <w:gridCol w:w="7602"/>
            </w:tblGrid>
            <w:tr w:rsidR="005418F5" w:rsidRPr="005418F5" w14:paraId="1C6B39BA" w14:textId="77777777" w:rsidTr="004E1032">
              <w:tc>
                <w:tcPr>
                  <w:tcW w:w="1941" w:type="dxa"/>
                </w:tcPr>
                <w:p w14:paraId="0D974550" w14:textId="77777777" w:rsidR="00592AD5" w:rsidRPr="005418F5" w:rsidRDefault="00592AD5" w:rsidP="00592AD5">
                  <w:pPr>
                    <w:widowControl w:val="0"/>
                    <w:spacing w:after="0" w:line="240" w:lineRule="auto"/>
                    <w:contextualSpacing/>
                    <w:rPr>
                      <w:rFonts w:ascii="Book Antiqua" w:eastAsia="Times New Roman" w:hAnsi="Book Antiqua"/>
                      <w:sz w:val="120"/>
                      <w:szCs w:val="120"/>
                    </w:rPr>
                  </w:pPr>
                  <w:r w:rsidRPr="005418F5">
                    <w:rPr>
                      <w:rFonts w:ascii="Times New Roman" w:eastAsia="Times New Roman" w:hAnsi="Times New Roman"/>
                      <w:noProof/>
                      <w:sz w:val="20"/>
                      <w:lang w:eastAsia="ru-RU"/>
                    </w:rPr>
                    <w:drawing>
                      <wp:anchor distT="0" distB="0" distL="114300" distR="114300" simplePos="0" relativeHeight="251665408" behindDoc="0" locked="0" layoutInCell="1" allowOverlap="1" wp14:anchorId="368E21EC" wp14:editId="05B8316E">
                        <wp:simplePos x="0" y="0"/>
                        <wp:positionH relativeFrom="column">
                          <wp:posOffset>32385</wp:posOffset>
                        </wp:positionH>
                        <wp:positionV relativeFrom="paragraph">
                          <wp:posOffset>-62865</wp:posOffset>
                        </wp:positionV>
                        <wp:extent cx="1000125" cy="981075"/>
                        <wp:effectExtent l="0" t="0" r="9525" b="9525"/>
                        <wp:wrapNone/>
                        <wp:docPr id="20" name="Рисунок 20"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anchor>
                    </w:drawing>
                  </w:r>
                </w:p>
                <w:p w14:paraId="7F4ABB77" w14:textId="77777777" w:rsidR="00592AD5" w:rsidRPr="005418F5" w:rsidRDefault="00592AD5" w:rsidP="00592AD5">
                  <w:pPr>
                    <w:widowControl w:val="0"/>
                    <w:spacing w:after="0" w:line="240" w:lineRule="auto"/>
                    <w:contextualSpacing/>
                    <w:rPr>
                      <w:rFonts w:ascii="Times New Roman" w:eastAsia="Times New Roman" w:hAnsi="Times New Roman"/>
                      <w:sz w:val="20"/>
                    </w:rPr>
                  </w:pPr>
                </w:p>
              </w:tc>
              <w:tc>
                <w:tcPr>
                  <w:tcW w:w="7602" w:type="dxa"/>
                </w:tcPr>
                <w:p w14:paraId="7106C747" w14:textId="77777777" w:rsidR="00592AD5" w:rsidRPr="005418F5" w:rsidRDefault="00592AD5" w:rsidP="00592AD5">
                  <w:pPr>
                    <w:widowControl w:val="0"/>
                    <w:spacing w:after="0"/>
                    <w:contextualSpacing/>
                    <w:rPr>
                      <w:rFonts w:ascii="Book Antiqua" w:eastAsia="Times New Roman" w:hAnsi="Book Antiqua"/>
                      <w:sz w:val="96"/>
                      <w:szCs w:val="100"/>
                    </w:rPr>
                  </w:pPr>
                  <w:r w:rsidRPr="005418F5">
                    <w:rPr>
                      <w:rFonts w:ascii="Times New Roman" w:eastAsia="Times New Roman" w:hAnsi="Times New Roman"/>
                      <w:noProof/>
                      <w:sz w:val="18"/>
                      <w:lang w:eastAsia="ru-RU"/>
                    </w:rPr>
                    <mc:AlternateContent>
                      <mc:Choice Requires="wps">
                        <w:drawing>
                          <wp:anchor distT="4294967295" distB="4294967295" distL="114300" distR="114300" simplePos="0" relativeHeight="251664384" behindDoc="0" locked="0" layoutInCell="1" allowOverlap="1" wp14:anchorId="064D0282" wp14:editId="5365FBE2">
                            <wp:simplePos x="0" y="0"/>
                            <wp:positionH relativeFrom="column">
                              <wp:posOffset>-42545</wp:posOffset>
                            </wp:positionH>
                            <wp:positionV relativeFrom="paragraph">
                              <wp:posOffset>712469</wp:posOffset>
                            </wp:positionV>
                            <wp:extent cx="4543425" cy="0"/>
                            <wp:effectExtent l="0" t="0" r="0" b="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466CF239" id="Прямая соединительная линия 16"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" strokecolor="windowText">
                            <o:lock v:ext="edit" shapetype="f"/>
                          </v:line>
                        </w:pict>
                      </mc:Fallback>
                    </mc:AlternateContent>
                  </w:r>
                  <w:r w:rsidRPr="005418F5">
                    <w:rPr>
                      <w:rFonts w:ascii="Book Antiqua" w:eastAsia="Times New Roman" w:hAnsi="Book Antiqua"/>
                      <w:sz w:val="96"/>
                      <w:szCs w:val="100"/>
                    </w:rPr>
                    <w:t>КОРПУС</w:t>
                  </w:r>
                </w:p>
                <w:p w14:paraId="2C17E328" w14:textId="77777777" w:rsidR="00592AD5" w:rsidRPr="005418F5" w:rsidRDefault="00592AD5" w:rsidP="00592AD5">
                  <w:pPr>
                    <w:widowControl w:val="0"/>
                    <w:spacing w:after="0"/>
                    <w:contextualSpacing/>
                    <w:rPr>
                      <w:rFonts w:ascii="Book Antiqua" w:eastAsia="Times New Roman" w:hAnsi="Book Antiqua"/>
                      <w:sz w:val="18"/>
                      <w:szCs w:val="24"/>
                    </w:rPr>
                  </w:pPr>
                  <w:r w:rsidRPr="005418F5">
                    <w:rPr>
                      <w:rFonts w:ascii="Book Antiqua" w:eastAsia="Times New Roman" w:hAnsi="Book Antiqua"/>
                      <w:sz w:val="18"/>
                      <w:szCs w:val="24"/>
                    </w:rPr>
                    <w:t>ОБЩЕСТВО С ОГРАНИЧЕННОЙ ОТВЕТСТВЕННОСТЬЮ</w:t>
                  </w:r>
                </w:p>
                <w:p w14:paraId="2B7252D2" w14:textId="77777777" w:rsidR="00592AD5" w:rsidRPr="005418F5" w:rsidRDefault="00592AD5" w:rsidP="00592AD5">
                  <w:pPr>
                    <w:widowControl w:val="0"/>
                    <w:spacing w:after="0"/>
                    <w:contextualSpacing/>
                    <w:rPr>
                      <w:rFonts w:ascii="Book Antiqua" w:eastAsia="Times New Roman" w:hAnsi="Book Antiqua"/>
                      <w:sz w:val="8"/>
                      <w:szCs w:val="10"/>
                    </w:rPr>
                  </w:pPr>
                  <w:r w:rsidRPr="005418F5">
                    <w:rPr>
                      <w:rFonts w:ascii="Book Antiqua" w:eastAsia="Times New Roman" w:hAnsi="Book Antiqua"/>
                      <w:sz w:val="18"/>
                      <w:szCs w:val="24"/>
                    </w:rPr>
                    <w:t>основано в 1992 году</w:t>
                  </w:r>
                </w:p>
                <w:p w14:paraId="5BDFFB3C" w14:textId="77777777" w:rsidR="00592AD5" w:rsidRPr="005418F5" w:rsidRDefault="00592AD5" w:rsidP="00592AD5">
                  <w:pPr>
                    <w:widowControl w:val="0"/>
                    <w:spacing w:after="0"/>
                    <w:contextualSpacing/>
                    <w:rPr>
                      <w:rFonts w:ascii="Book Antiqua" w:eastAsia="Times New Roman" w:hAnsi="Book Antiqua"/>
                      <w:sz w:val="10"/>
                      <w:szCs w:val="10"/>
                    </w:rPr>
                  </w:pPr>
                </w:p>
                <w:p w14:paraId="3AB6086F" w14:textId="77777777" w:rsidR="00592AD5" w:rsidRPr="005418F5" w:rsidRDefault="00592AD5" w:rsidP="00592AD5">
                  <w:pPr>
                    <w:widowControl w:val="0"/>
                    <w:spacing w:after="0"/>
                    <w:contextualSpacing/>
                    <w:rPr>
                      <w:rFonts w:ascii="Book Antiqua" w:eastAsia="Times New Roman" w:hAnsi="Book Antiqua"/>
                      <w:sz w:val="10"/>
                      <w:szCs w:val="10"/>
                    </w:rPr>
                  </w:pPr>
                </w:p>
                <w:p w14:paraId="746E69C8" w14:textId="6CDCDBC2" w:rsidR="00592AD5" w:rsidRPr="005418F5" w:rsidRDefault="00EC3B0A" w:rsidP="00592AD5">
                  <w:pPr>
                    <w:widowControl w:val="0"/>
                    <w:spacing w:after="0" w:line="240" w:lineRule="auto"/>
                    <w:contextualSpacing/>
                    <w:jc w:val="right"/>
                    <w:rPr>
                      <w:rFonts w:ascii="Book Antiqua" w:eastAsia="Times New Roman" w:hAnsi="Book Antiqua"/>
                      <w:sz w:val="20"/>
                      <w:szCs w:val="24"/>
                    </w:rPr>
                  </w:pPr>
                  <w:hyperlink r:id="rId12" w:history="1">
                    <w:r w:rsidR="00592AD5" w:rsidRPr="005418F5">
                      <w:rPr>
                        <w:rFonts w:ascii="Book Antiqua" w:eastAsia="Times New Roman" w:hAnsi="Book Antiqua"/>
                        <w:sz w:val="20"/>
                        <w:szCs w:val="24"/>
                        <w:u w:val="single"/>
                        <w:lang w:val="en-US"/>
                      </w:rPr>
                      <w:t>www</w:t>
                    </w:r>
                    <w:r w:rsidR="00592AD5" w:rsidRPr="005418F5">
                      <w:rPr>
                        <w:rFonts w:ascii="Book Antiqua" w:eastAsia="Times New Roman" w:hAnsi="Book Antiqua"/>
                        <w:sz w:val="20"/>
                        <w:szCs w:val="24"/>
                        <w:u w:val="single"/>
                      </w:rPr>
                      <w:t>.</w:t>
                    </w:r>
                    <w:r w:rsidR="00592AD5" w:rsidRPr="005418F5">
                      <w:rPr>
                        <w:rFonts w:ascii="Book Antiqua" w:eastAsia="Times New Roman" w:hAnsi="Book Antiqua"/>
                        <w:sz w:val="20"/>
                        <w:szCs w:val="24"/>
                        <w:u w:val="single"/>
                        <w:lang w:val="en-US"/>
                      </w:rPr>
                      <w:t>korpus</w:t>
                    </w:r>
                    <w:r w:rsidR="00592AD5" w:rsidRPr="005418F5">
                      <w:rPr>
                        <w:rFonts w:ascii="Book Antiqua" w:eastAsia="Times New Roman" w:hAnsi="Book Antiqua"/>
                        <w:sz w:val="20"/>
                        <w:szCs w:val="24"/>
                        <w:u w:val="single"/>
                      </w:rPr>
                      <w:t>-</w:t>
                    </w:r>
                    <w:r w:rsidR="00592AD5" w:rsidRPr="005418F5">
                      <w:rPr>
                        <w:rFonts w:ascii="Book Antiqua" w:eastAsia="Times New Roman" w:hAnsi="Book Antiqua"/>
                        <w:sz w:val="20"/>
                        <w:szCs w:val="24"/>
                        <w:u w:val="single"/>
                        <w:lang w:val="en-US"/>
                      </w:rPr>
                      <w:t>rf</w:t>
                    </w:r>
                    <w:r w:rsidR="00592AD5" w:rsidRPr="005418F5">
                      <w:rPr>
                        <w:rFonts w:ascii="Book Antiqua" w:eastAsia="Times New Roman" w:hAnsi="Book Antiqua"/>
                        <w:sz w:val="20"/>
                        <w:szCs w:val="24"/>
                        <w:u w:val="single"/>
                      </w:rPr>
                      <w:t>.</w:t>
                    </w:r>
                    <w:r w:rsidR="00592AD5" w:rsidRPr="005418F5">
                      <w:rPr>
                        <w:rFonts w:ascii="Book Antiqua" w:eastAsia="Times New Roman" w:hAnsi="Book Antiqua"/>
                        <w:sz w:val="20"/>
                        <w:szCs w:val="24"/>
                        <w:u w:val="single"/>
                        <w:lang w:val="en-US"/>
                      </w:rPr>
                      <w:t>ru</w:t>
                    </w:r>
                  </w:hyperlink>
                </w:p>
                <w:p w14:paraId="4ADD073B" w14:textId="6FE79CA8" w:rsidR="00592AD5" w:rsidRPr="005418F5" w:rsidRDefault="00592AD5" w:rsidP="00592AD5">
                  <w:pPr>
                    <w:widowControl w:val="0"/>
                    <w:spacing w:after="0" w:line="240" w:lineRule="auto"/>
                    <w:contextualSpacing/>
                    <w:jc w:val="right"/>
                    <w:rPr>
                      <w:rFonts w:ascii="Times New Roman" w:eastAsia="Times New Roman" w:hAnsi="Times New Roman"/>
                      <w:sz w:val="20"/>
                    </w:rPr>
                  </w:pPr>
                  <w:r w:rsidRPr="005418F5">
                    <w:rPr>
                      <w:rFonts w:ascii="Book Antiqua" w:eastAsia="Times New Roman" w:hAnsi="Book Antiqua"/>
                      <w:sz w:val="20"/>
                      <w:szCs w:val="24"/>
                    </w:rPr>
                    <w:t xml:space="preserve">+7 (383) 351-66-00 </w:t>
                  </w:r>
                  <w:hyperlink r:id="rId13" w:history="1">
                    <w:r w:rsidRPr="005418F5">
                      <w:rPr>
                        <w:rFonts w:ascii="Book Antiqua" w:eastAsia="Times New Roman" w:hAnsi="Book Antiqua"/>
                        <w:sz w:val="20"/>
                        <w:szCs w:val="24"/>
                        <w:u w:val="single"/>
                        <w:lang w:val="en-US"/>
                      </w:rPr>
                      <w:t>info</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korpus</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rf</w:t>
                    </w:r>
                    <w:r w:rsidRPr="005418F5">
                      <w:rPr>
                        <w:rFonts w:ascii="Book Antiqua" w:eastAsia="Times New Roman" w:hAnsi="Book Antiqua"/>
                        <w:sz w:val="20"/>
                        <w:szCs w:val="24"/>
                        <w:u w:val="single"/>
                      </w:rPr>
                      <w:t>.</w:t>
                    </w:r>
                    <w:r w:rsidRPr="005418F5">
                      <w:rPr>
                        <w:rFonts w:ascii="Book Antiqua" w:eastAsia="Times New Roman" w:hAnsi="Book Antiqua"/>
                        <w:sz w:val="20"/>
                        <w:szCs w:val="24"/>
                        <w:u w:val="single"/>
                        <w:lang w:val="en-US"/>
                      </w:rPr>
                      <w:t>ru</w:t>
                    </w:r>
                  </w:hyperlink>
                </w:p>
              </w:tc>
            </w:tr>
          </w:tbl>
          <w:p w14:paraId="58925F7F"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p w14:paraId="02667D8E"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p w14:paraId="30EB7213"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p w14:paraId="5384134D" w14:textId="77777777" w:rsidR="00592AD5" w:rsidRPr="005418F5" w:rsidRDefault="00592AD5" w:rsidP="00592AD5">
            <w:pPr>
              <w:widowControl w:val="0"/>
              <w:spacing w:after="0" w:line="240" w:lineRule="auto"/>
              <w:contextualSpacing/>
              <w:jc w:val="center"/>
              <w:rPr>
                <w:rFonts w:ascii="Times New Roman" w:hAnsi="Times New Roman"/>
                <w:b/>
                <w:sz w:val="44"/>
                <w:szCs w:val="48"/>
              </w:rPr>
            </w:pPr>
            <w:r w:rsidRPr="005418F5">
              <w:rPr>
                <w:rFonts w:ascii="Times New Roman" w:eastAsia="Times New Roman" w:hAnsi="Times New Roman"/>
                <w:b/>
                <w:sz w:val="44"/>
                <w:szCs w:val="48"/>
              </w:rPr>
              <w:t>ГЕНЕРАЛЬНЫЙ ПЛАН</w:t>
            </w:r>
          </w:p>
          <w:p w14:paraId="0CE55DFF" w14:textId="77777777" w:rsidR="00592AD5" w:rsidRPr="005418F5" w:rsidRDefault="00592AD5" w:rsidP="00592AD5">
            <w:pPr>
              <w:widowControl w:val="0"/>
              <w:spacing w:after="0" w:line="240" w:lineRule="auto"/>
              <w:contextualSpacing/>
              <w:jc w:val="center"/>
              <w:rPr>
                <w:rFonts w:ascii="Times New Roman" w:eastAsia="Times New Roman" w:hAnsi="Times New Roman"/>
                <w:b/>
                <w:sz w:val="32"/>
                <w:szCs w:val="40"/>
              </w:rPr>
            </w:pPr>
            <w:r w:rsidRPr="005418F5">
              <w:rPr>
                <w:rFonts w:ascii="Times New Roman" w:hAnsi="Times New Roman"/>
                <w:b/>
                <w:sz w:val="44"/>
                <w:szCs w:val="48"/>
              </w:rPr>
              <w:t xml:space="preserve">муниципального образования </w:t>
            </w:r>
            <w:r w:rsidRPr="005418F5">
              <w:rPr>
                <w:rFonts w:ascii="Times New Roman" w:hAnsi="Times New Roman"/>
                <w:b/>
                <w:sz w:val="44"/>
                <w:szCs w:val="48"/>
              </w:rPr>
              <w:br/>
              <w:t xml:space="preserve">Троицкого сельского поселения </w:t>
            </w:r>
            <w:r w:rsidRPr="005418F5">
              <w:rPr>
                <w:rFonts w:ascii="Times New Roman" w:hAnsi="Times New Roman"/>
                <w:b/>
                <w:sz w:val="44"/>
                <w:szCs w:val="48"/>
              </w:rPr>
              <w:br/>
              <w:t xml:space="preserve">Омского муниципального района </w:t>
            </w:r>
            <w:r w:rsidRPr="005418F5">
              <w:rPr>
                <w:rFonts w:ascii="Times New Roman" w:hAnsi="Times New Roman"/>
                <w:b/>
                <w:sz w:val="44"/>
                <w:szCs w:val="48"/>
              </w:rPr>
              <w:br/>
              <w:t>Омской области</w:t>
            </w:r>
          </w:p>
          <w:p w14:paraId="5653BE20" w14:textId="77777777" w:rsidR="00592AD5" w:rsidRPr="005418F5" w:rsidRDefault="00592AD5" w:rsidP="00592AD5">
            <w:pPr>
              <w:widowControl w:val="0"/>
              <w:spacing w:after="0"/>
              <w:contextualSpacing/>
              <w:jc w:val="center"/>
              <w:rPr>
                <w:rFonts w:ascii="Times New Roman" w:hAnsi="Times New Roman"/>
                <w:b/>
                <w:szCs w:val="32"/>
              </w:rPr>
            </w:pPr>
          </w:p>
          <w:p w14:paraId="65B1BE32" w14:textId="77777777" w:rsidR="00592AD5" w:rsidRPr="005418F5" w:rsidRDefault="00592AD5" w:rsidP="00592AD5">
            <w:pPr>
              <w:widowControl w:val="0"/>
              <w:spacing w:after="0"/>
              <w:contextualSpacing/>
              <w:jc w:val="center"/>
              <w:rPr>
                <w:rFonts w:ascii="Times New Roman" w:hAnsi="Times New Roman"/>
                <w:b/>
                <w:szCs w:val="32"/>
              </w:rPr>
            </w:pPr>
          </w:p>
          <w:p w14:paraId="6EDA6591" w14:textId="77777777" w:rsidR="00592AD5" w:rsidRPr="005418F5" w:rsidRDefault="00592AD5" w:rsidP="00592AD5">
            <w:pPr>
              <w:widowControl w:val="0"/>
              <w:spacing w:after="0"/>
              <w:contextualSpacing/>
              <w:jc w:val="center"/>
              <w:rPr>
                <w:rFonts w:ascii="Times New Roman" w:hAnsi="Times New Roman"/>
                <w:b/>
                <w:sz w:val="24"/>
                <w:szCs w:val="36"/>
              </w:rPr>
            </w:pPr>
          </w:p>
          <w:p w14:paraId="4B7770F9" w14:textId="77777777" w:rsidR="00592AD5" w:rsidRPr="005418F5" w:rsidRDefault="00592AD5" w:rsidP="00592AD5">
            <w:pPr>
              <w:widowControl w:val="0"/>
              <w:spacing w:after="0" w:line="240" w:lineRule="auto"/>
              <w:contextualSpacing/>
              <w:jc w:val="center"/>
              <w:rPr>
                <w:rFonts w:ascii="Times New Roman" w:eastAsia="Times New Roman" w:hAnsi="Times New Roman"/>
                <w:b/>
                <w:sz w:val="32"/>
                <w:szCs w:val="44"/>
                <w:lang w:eastAsia="ru-RU"/>
              </w:rPr>
            </w:pPr>
            <w:r w:rsidRPr="005418F5">
              <w:rPr>
                <w:rFonts w:ascii="Times New Roman" w:eastAsia="Times New Roman" w:hAnsi="Times New Roman"/>
                <w:b/>
                <w:sz w:val="32"/>
                <w:szCs w:val="44"/>
                <w:lang w:eastAsia="ru-RU"/>
              </w:rPr>
              <w:t xml:space="preserve">Материалы по обоснованию </w:t>
            </w:r>
            <w:r w:rsidRPr="005418F5">
              <w:rPr>
                <w:rFonts w:ascii="Times New Roman" w:eastAsia="Times New Roman" w:hAnsi="Times New Roman"/>
                <w:b/>
                <w:sz w:val="32"/>
                <w:szCs w:val="44"/>
                <w:lang w:eastAsia="ru-RU"/>
              </w:rPr>
              <w:br/>
            </w:r>
          </w:p>
          <w:p w14:paraId="4035DFB1" w14:textId="77777777" w:rsidR="00592AD5" w:rsidRPr="005418F5" w:rsidRDefault="00592AD5" w:rsidP="00592AD5">
            <w:pPr>
              <w:widowControl w:val="0"/>
              <w:spacing w:after="0" w:line="240" w:lineRule="auto"/>
              <w:contextualSpacing/>
              <w:jc w:val="center"/>
              <w:rPr>
                <w:rFonts w:ascii="Times New Roman" w:eastAsia="Times New Roman" w:hAnsi="Times New Roman"/>
                <w:b/>
                <w:sz w:val="28"/>
                <w:szCs w:val="40"/>
                <w:lang w:eastAsia="ru-RU"/>
              </w:rPr>
            </w:pPr>
          </w:p>
          <w:p w14:paraId="6DD35DF8" w14:textId="77777777" w:rsidR="00592AD5" w:rsidRPr="005418F5" w:rsidRDefault="00592AD5" w:rsidP="00592AD5">
            <w:pPr>
              <w:widowControl w:val="0"/>
              <w:spacing w:after="0" w:line="240" w:lineRule="auto"/>
              <w:contextualSpacing/>
              <w:jc w:val="center"/>
              <w:rPr>
                <w:rFonts w:ascii="Times New Roman" w:eastAsia="Times New Roman" w:hAnsi="Times New Roman"/>
                <w:b/>
                <w:sz w:val="32"/>
                <w:szCs w:val="40"/>
                <w:lang w:eastAsia="ru-RU"/>
              </w:rPr>
            </w:pPr>
            <w:r w:rsidRPr="005418F5">
              <w:rPr>
                <w:rFonts w:ascii="Times New Roman" w:eastAsia="Times New Roman" w:hAnsi="Times New Roman"/>
                <w:b/>
                <w:sz w:val="32"/>
                <w:szCs w:val="40"/>
                <w:lang w:eastAsia="ru-RU"/>
              </w:rPr>
              <w:t>Том II</w:t>
            </w:r>
          </w:p>
          <w:p w14:paraId="60C8D6AC" w14:textId="77777777" w:rsidR="00592AD5" w:rsidRPr="005418F5" w:rsidRDefault="00592AD5" w:rsidP="00592AD5">
            <w:pPr>
              <w:spacing w:after="0"/>
              <w:contextualSpacing/>
              <w:jc w:val="center"/>
              <w:rPr>
                <w:rFonts w:ascii="Times New Roman" w:eastAsia="Times New Roman" w:hAnsi="Times New Roman"/>
                <w:b/>
                <w:sz w:val="36"/>
                <w:szCs w:val="36"/>
                <w:lang w:eastAsia="ru-RU"/>
              </w:rPr>
            </w:pPr>
          </w:p>
          <w:p w14:paraId="13E06DC3" w14:textId="77777777" w:rsidR="00592AD5" w:rsidRPr="005418F5" w:rsidRDefault="00592AD5" w:rsidP="00592AD5">
            <w:pPr>
              <w:widowControl w:val="0"/>
              <w:spacing w:after="0" w:line="240" w:lineRule="auto"/>
              <w:contextualSpacing/>
              <w:jc w:val="center"/>
              <w:rPr>
                <w:rFonts w:ascii="Times New Roman" w:eastAsia="Times New Roman" w:hAnsi="Times New Roman"/>
                <w:sz w:val="36"/>
                <w:lang w:eastAsia="ru-RU"/>
              </w:rPr>
            </w:pPr>
          </w:p>
          <w:p w14:paraId="23DF8D2F" w14:textId="77777777" w:rsidR="00592AD5" w:rsidRPr="005418F5" w:rsidRDefault="00592AD5" w:rsidP="00592AD5">
            <w:pPr>
              <w:spacing w:after="0"/>
              <w:contextualSpacing/>
              <w:jc w:val="center"/>
              <w:rPr>
                <w:rFonts w:ascii="Times New Roman" w:eastAsia="Times New Roman" w:hAnsi="Times New Roman"/>
                <w:b/>
                <w:sz w:val="32"/>
                <w:szCs w:val="20"/>
                <w:lang w:eastAsia="ru-RU"/>
              </w:rPr>
            </w:pPr>
            <w:r w:rsidRPr="005418F5">
              <w:rPr>
                <w:rFonts w:ascii="Times New Roman" w:eastAsia="Times New Roman" w:hAnsi="Times New Roman"/>
                <w:b/>
                <w:sz w:val="32"/>
                <w:szCs w:val="20"/>
                <w:lang w:eastAsia="ru-RU"/>
              </w:rPr>
              <w:t>Исполнитель: ООО «КОРПУС»</w:t>
            </w:r>
          </w:p>
          <w:p w14:paraId="52381885"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p w14:paraId="4D1174FE"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tbl>
            <w:tblPr>
              <w:tblW w:w="8889" w:type="dxa"/>
              <w:jc w:val="center"/>
              <w:tblLook w:val="00A0" w:firstRow="1" w:lastRow="0" w:firstColumn="1" w:lastColumn="0" w:noHBand="0" w:noVBand="0"/>
            </w:tblPr>
            <w:tblGrid>
              <w:gridCol w:w="6630"/>
              <w:gridCol w:w="2259"/>
            </w:tblGrid>
            <w:tr w:rsidR="005418F5" w:rsidRPr="005418F5" w14:paraId="19314E2C" w14:textId="77777777" w:rsidTr="004E1032">
              <w:trPr>
                <w:trHeight w:val="398"/>
                <w:jc w:val="center"/>
              </w:trPr>
              <w:tc>
                <w:tcPr>
                  <w:tcW w:w="6630" w:type="dxa"/>
                  <w:tcBorders>
                    <w:top w:val="nil"/>
                    <w:left w:val="nil"/>
                    <w:bottom w:val="nil"/>
                    <w:right w:val="nil"/>
                  </w:tcBorders>
                  <w:vAlign w:val="center"/>
                </w:tcPr>
                <w:p w14:paraId="31C20379"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Директор ООО «Корпус»</w:t>
                  </w:r>
                </w:p>
              </w:tc>
              <w:tc>
                <w:tcPr>
                  <w:tcW w:w="2259" w:type="dxa"/>
                  <w:tcBorders>
                    <w:top w:val="nil"/>
                    <w:left w:val="nil"/>
                    <w:bottom w:val="nil"/>
                    <w:right w:val="nil"/>
                  </w:tcBorders>
                  <w:vAlign w:val="center"/>
                </w:tcPr>
                <w:p w14:paraId="7B0C1291"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Ю.П. Воронов</w:t>
                  </w:r>
                </w:p>
              </w:tc>
            </w:tr>
            <w:tr w:rsidR="005418F5" w:rsidRPr="005418F5" w14:paraId="2AA39F08" w14:textId="77777777" w:rsidTr="004E1032">
              <w:trPr>
                <w:trHeight w:val="398"/>
                <w:jc w:val="center"/>
              </w:trPr>
              <w:tc>
                <w:tcPr>
                  <w:tcW w:w="6630" w:type="dxa"/>
                  <w:tcBorders>
                    <w:top w:val="nil"/>
                    <w:left w:val="nil"/>
                    <w:bottom w:val="nil"/>
                    <w:right w:val="nil"/>
                  </w:tcBorders>
                  <w:vAlign w:val="center"/>
                </w:tcPr>
                <w:p w14:paraId="1390AD74"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Исполнительный директор ООО «Корпус»</w:t>
                  </w:r>
                </w:p>
              </w:tc>
              <w:tc>
                <w:tcPr>
                  <w:tcW w:w="2259" w:type="dxa"/>
                  <w:tcBorders>
                    <w:top w:val="nil"/>
                    <w:left w:val="nil"/>
                    <w:bottom w:val="nil"/>
                    <w:right w:val="nil"/>
                  </w:tcBorders>
                  <w:vAlign w:val="center"/>
                </w:tcPr>
                <w:p w14:paraId="305AE8D9"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Л.А. Куприянов</w:t>
                  </w:r>
                </w:p>
              </w:tc>
            </w:tr>
            <w:tr w:rsidR="005418F5" w:rsidRPr="005418F5" w14:paraId="24F1E848" w14:textId="77777777" w:rsidTr="004E1032">
              <w:trPr>
                <w:trHeight w:val="398"/>
                <w:jc w:val="center"/>
              </w:trPr>
              <w:tc>
                <w:tcPr>
                  <w:tcW w:w="6630" w:type="dxa"/>
                  <w:tcBorders>
                    <w:top w:val="nil"/>
                    <w:left w:val="nil"/>
                    <w:bottom w:val="nil"/>
                    <w:right w:val="nil"/>
                  </w:tcBorders>
                  <w:vAlign w:val="center"/>
                </w:tcPr>
                <w:p w14:paraId="6218B358"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 xml:space="preserve">Главный архитектор проекта </w:t>
                  </w:r>
                </w:p>
              </w:tc>
              <w:tc>
                <w:tcPr>
                  <w:tcW w:w="2259" w:type="dxa"/>
                  <w:tcBorders>
                    <w:top w:val="nil"/>
                    <w:left w:val="nil"/>
                    <w:bottom w:val="nil"/>
                    <w:right w:val="nil"/>
                  </w:tcBorders>
                  <w:vAlign w:val="center"/>
                </w:tcPr>
                <w:p w14:paraId="68A53512" w14:textId="77777777" w:rsidR="00592AD5" w:rsidRPr="005418F5" w:rsidRDefault="00592AD5" w:rsidP="00592AD5">
                  <w:pPr>
                    <w:widowControl w:val="0"/>
                    <w:spacing w:after="0" w:line="240" w:lineRule="auto"/>
                    <w:contextualSpacing/>
                    <w:rPr>
                      <w:rFonts w:ascii="Times New Roman" w:eastAsia="Times New Roman" w:hAnsi="Times New Roman"/>
                      <w:b/>
                      <w:sz w:val="20"/>
                    </w:rPr>
                  </w:pPr>
                  <w:r w:rsidRPr="005418F5">
                    <w:rPr>
                      <w:rFonts w:ascii="Times New Roman" w:eastAsia="Times New Roman" w:hAnsi="Times New Roman"/>
                      <w:sz w:val="20"/>
                    </w:rPr>
                    <w:t>И.С. Саранча</w:t>
                  </w:r>
                </w:p>
              </w:tc>
            </w:tr>
            <w:tr w:rsidR="005418F5" w:rsidRPr="005418F5" w14:paraId="6A517F49" w14:textId="77777777" w:rsidTr="004E1032">
              <w:trPr>
                <w:trHeight w:val="398"/>
                <w:jc w:val="center"/>
              </w:trPr>
              <w:tc>
                <w:tcPr>
                  <w:tcW w:w="6630" w:type="dxa"/>
                  <w:tcBorders>
                    <w:top w:val="nil"/>
                    <w:left w:val="nil"/>
                    <w:bottom w:val="nil"/>
                    <w:right w:val="nil"/>
                  </w:tcBorders>
                  <w:vAlign w:val="center"/>
                </w:tcPr>
                <w:p w14:paraId="6F68C57B"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tc>
              <w:tc>
                <w:tcPr>
                  <w:tcW w:w="2259" w:type="dxa"/>
                  <w:tcBorders>
                    <w:top w:val="nil"/>
                    <w:left w:val="nil"/>
                    <w:bottom w:val="nil"/>
                    <w:right w:val="nil"/>
                  </w:tcBorders>
                  <w:vAlign w:val="center"/>
                </w:tcPr>
                <w:p w14:paraId="216CE9C9" w14:textId="77777777" w:rsidR="00592AD5" w:rsidRPr="005418F5" w:rsidRDefault="00592AD5" w:rsidP="00592AD5">
                  <w:pPr>
                    <w:widowControl w:val="0"/>
                    <w:spacing w:after="0" w:line="240" w:lineRule="auto"/>
                    <w:contextualSpacing/>
                    <w:rPr>
                      <w:rFonts w:ascii="Times New Roman" w:eastAsia="Times New Roman" w:hAnsi="Times New Roman"/>
                      <w:sz w:val="20"/>
                    </w:rPr>
                  </w:pPr>
                </w:p>
              </w:tc>
            </w:tr>
            <w:tr w:rsidR="005418F5" w:rsidRPr="005418F5" w14:paraId="57CD5E2B" w14:textId="77777777" w:rsidTr="004E1032">
              <w:trPr>
                <w:trHeight w:val="398"/>
                <w:jc w:val="center"/>
              </w:trPr>
              <w:tc>
                <w:tcPr>
                  <w:tcW w:w="6630" w:type="dxa"/>
                  <w:tcBorders>
                    <w:top w:val="nil"/>
                    <w:left w:val="nil"/>
                    <w:bottom w:val="nil"/>
                    <w:right w:val="nil"/>
                  </w:tcBorders>
                  <w:vAlign w:val="center"/>
                </w:tcPr>
                <w:p w14:paraId="538D075C" w14:textId="77777777" w:rsidR="00592AD5" w:rsidRPr="005418F5" w:rsidRDefault="00592AD5" w:rsidP="00592AD5">
                  <w:pPr>
                    <w:widowControl w:val="0"/>
                    <w:spacing w:after="0" w:line="240" w:lineRule="auto"/>
                    <w:contextualSpacing/>
                    <w:jc w:val="center"/>
                    <w:rPr>
                      <w:rFonts w:ascii="Times New Roman" w:eastAsia="Times New Roman" w:hAnsi="Times New Roman"/>
                      <w:sz w:val="20"/>
                    </w:rPr>
                  </w:pPr>
                </w:p>
              </w:tc>
              <w:tc>
                <w:tcPr>
                  <w:tcW w:w="2259" w:type="dxa"/>
                  <w:tcBorders>
                    <w:top w:val="nil"/>
                    <w:left w:val="nil"/>
                    <w:bottom w:val="nil"/>
                    <w:right w:val="nil"/>
                  </w:tcBorders>
                  <w:vAlign w:val="center"/>
                </w:tcPr>
                <w:p w14:paraId="64602737" w14:textId="77777777" w:rsidR="00592AD5" w:rsidRPr="005418F5" w:rsidRDefault="00592AD5" w:rsidP="00592AD5">
                  <w:pPr>
                    <w:widowControl w:val="0"/>
                    <w:spacing w:after="0" w:line="240" w:lineRule="auto"/>
                    <w:contextualSpacing/>
                    <w:rPr>
                      <w:rFonts w:ascii="Times New Roman" w:eastAsia="Times New Roman" w:hAnsi="Times New Roman"/>
                      <w:sz w:val="20"/>
                    </w:rPr>
                  </w:pPr>
                </w:p>
              </w:tc>
            </w:tr>
          </w:tbl>
          <w:p w14:paraId="7CA274C1" w14:textId="77777777" w:rsidR="00592AD5" w:rsidRPr="005418F5" w:rsidRDefault="00592AD5" w:rsidP="00592AD5">
            <w:pPr>
              <w:widowControl w:val="0"/>
              <w:spacing w:after="0" w:line="240" w:lineRule="auto"/>
              <w:contextualSpacing/>
              <w:jc w:val="center"/>
              <w:rPr>
                <w:rFonts w:ascii="Times New Roman" w:eastAsia="Times New Roman" w:hAnsi="Times New Roman"/>
                <w:sz w:val="28"/>
              </w:rPr>
            </w:pPr>
          </w:p>
          <w:p w14:paraId="7F6607D8" w14:textId="77777777" w:rsidR="00592AD5" w:rsidRPr="005418F5" w:rsidRDefault="00592AD5" w:rsidP="00592AD5">
            <w:pPr>
              <w:widowControl w:val="0"/>
              <w:spacing w:after="0" w:line="240" w:lineRule="auto"/>
              <w:contextualSpacing/>
              <w:jc w:val="center"/>
              <w:rPr>
                <w:rFonts w:ascii="Times New Roman" w:eastAsia="Times New Roman" w:hAnsi="Times New Roman"/>
                <w:sz w:val="28"/>
              </w:rPr>
            </w:pPr>
          </w:p>
          <w:p w14:paraId="0847F3DD" w14:textId="77777777" w:rsidR="00592AD5" w:rsidRPr="005418F5" w:rsidRDefault="00592AD5" w:rsidP="00592AD5">
            <w:pPr>
              <w:widowControl w:val="0"/>
              <w:spacing w:after="0" w:line="240" w:lineRule="auto"/>
              <w:contextualSpacing/>
              <w:jc w:val="center"/>
              <w:rPr>
                <w:rFonts w:ascii="Times New Roman" w:eastAsia="Times New Roman" w:hAnsi="Times New Roman"/>
                <w:sz w:val="28"/>
              </w:rPr>
            </w:pPr>
          </w:p>
          <w:p w14:paraId="57EB07D5" w14:textId="548CD1E4" w:rsidR="00592AD5" w:rsidRPr="005418F5" w:rsidRDefault="00592AD5" w:rsidP="00592AD5">
            <w:pPr>
              <w:jc w:val="center"/>
            </w:pPr>
            <w:r w:rsidRPr="005418F5">
              <w:rPr>
                <w:rFonts w:ascii="Times New Roman" w:eastAsia="Times New Roman" w:hAnsi="Times New Roman"/>
                <w:sz w:val="20"/>
                <w:szCs w:val="20"/>
              </w:rPr>
              <w:t>г. Новосибирск, 202</w:t>
            </w:r>
            <w:r w:rsidR="004D3215" w:rsidRPr="005418F5">
              <w:rPr>
                <w:rFonts w:ascii="Times New Roman" w:eastAsia="Times New Roman" w:hAnsi="Times New Roman"/>
                <w:sz w:val="20"/>
                <w:szCs w:val="20"/>
              </w:rPr>
              <w:t>3</w:t>
            </w:r>
          </w:p>
        </w:tc>
      </w:tr>
    </w:tbl>
    <w:p w14:paraId="55B81BB2" w14:textId="14447B63" w:rsidR="00592AD5" w:rsidRPr="005418F5" w:rsidRDefault="00592AD5"/>
    <w:bookmarkEnd w:id="0"/>
    <w:p w14:paraId="12B57A3B" w14:textId="6E16CD8E" w:rsidR="00792F7E" w:rsidRPr="005418F5" w:rsidRDefault="00DE0A01" w:rsidP="00971927">
      <w:pPr>
        <w:pStyle w:val="affffffff1"/>
        <w:jc w:val="center"/>
        <w:rPr>
          <w:rFonts w:ascii="Times New Roman" w:hAnsi="Times New Roman"/>
          <w:b w:val="0"/>
          <w:color w:val="auto"/>
        </w:rPr>
      </w:pPr>
      <w:r w:rsidRPr="005418F5">
        <w:rPr>
          <w:rFonts w:ascii="Times New Roman" w:hAnsi="Times New Roman"/>
          <w:b w:val="0"/>
          <w:color w:val="auto"/>
        </w:rPr>
        <w:lastRenderedPageBreak/>
        <w:t>СОДЕРЖАНИЕ</w:t>
      </w:r>
    </w:p>
    <w:p w14:paraId="571EDE55" w14:textId="77777777" w:rsidR="00DE0A01" w:rsidRPr="005418F5" w:rsidRDefault="00DE0A01" w:rsidP="00DE0A01">
      <w:pPr>
        <w:rPr>
          <w:lang w:eastAsia="ru-RU"/>
        </w:rPr>
      </w:pPr>
    </w:p>
    <w:p w14:paraId="5B83F570" w14:textId="2C4B2480" w:rsidR="00E4461C" w:rsidRPr="005418F5" w:rsidRDefault="00971927"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r w:rsidRPr="005418F5">
        <w:rPr>
          <w:sz w:val="24"/>
          <w:lang w:eastAsia="ru-RU"/>
        </w:rPr>
        <w:fldChar w:fldCharType="begin"/>
      </w:r>
      <w:r w:rsidRPr="005418F5">
        <w:rPr>
          <w:sz w:val="24"/>
          <w:lang w:eastAsia="ru-RU"/>
        </w:rPr>
        <w:instrText xml:space="preserve"> TOC \h \z \t "Заголовок 1;1;Заголовок 2;2;Заголовок 3;3" </w:instrText>
      </w:r>
      <w:r w:rsidRPr="005418F5">
        <w:rPr>
          <w:sz w:val="24"/>
          <w:lang w:eastAsia="ru-RU"/>
        </w:rPr>
        <w:fldChar w:fldCharType="separate"/>
      </w:r>
      <w:hyperlink w:anchor="_Toc130392359" w:history="1">
        <w:r w:rsidR="00E4461C" w:rsidRPr="005418F5">
          <w:rPr>
            <w:rStyle w:val="af8"/>
            <w:color w:val="auto"/>
          </w:rPr>
          <w:t>1.</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Общие положения</w:t>
        </w:r>
        <w:r w:rsidR="00E4461C" w:rsidRPr="005418F5">
          <w:rPr>
            <w:webHidden/>
          </w:rPr>
          <w:tab/>
        </w:r>
        <w:r w:rsidR="00E4461C" w:rsidRPr="005418F5">
          <w:rPr>
            <w:webHidden/>
          </w:rPr>
          <w:fldChar w:fldCharType="begin"/>
        </w:r>
        <w:r w:rsidR="00E4461C" w:rsidRPr="005418F5">
          <w:rPr>
            <w:webHidden/>
          </w:rPr>
          <w:instrText xml:space="preserve"> PAGEREF _Toc130392359 \h </w:instrText>
        </w:r>
        <w:r w:rsidR="00E4461C" w:rsidRPr="005418F5">
          <w:rPr>
            <w:webHidden/>
          </w:rPr>
        </w:r>
        <w:r w:rsidR="00E4461C" w:rsidRPr="005418F5">
          <w:rPr>
            <w:webHidden/>
          </w:rPr>
          <w:fldChar w:fldCharType="separate"/>
        </w:r>
        <w:r w:rsidR="005418F5">
          <w:rPr>
            <w:webHidden/>
          </w:rPr>
          <w:t>6</w:t>
        </w:r>
        <w:r w:rsidR="00E4461C" w:rsidRPr="005418F5">
          <w:rPr>
            <w:webHidden/>
          </w:rPr>
          <w:fldChar w:fldCharType="end"/>
        </w:r>
      </w:hyperlink>
    </w:p>
    <w:p w14:paraId="706B9DFB" w14:textId="1EF7000B"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60" w:history="1">
        <w:r w:rsidR="00E4461C" w:rsidRPr="005418F5">
          <w:rPr>
            <w:rStyle w:val="af8"/>
            <w:b/>
            <w:color w:val="auto"/>
          </w:rPr>
          <w:t>1.1.</w:t>
        </w:r>
        <w:r w:rsidR="00E4461C" w:rsidRPr="005418F5">
          <w:rPr>
            <w:rFonts w:asciiTheme="minorHAnsi" w:eastAsiaTheme="minorEastAsia" w:hAnsiTheme="minorHAnsi" w:cstheme="minorBidi"/>
            <w:sz w:val="22"/>
            <w:szCs w:val="22"/>
          </w:rPr>
          <w:tab/>
        </w:r>
        <w:r w:rsidR="00E4461C" w:rsidRPr="005418F5">
          <w:rPr>
            <w:rStyle w:val="af8"/>
            <w:b/>
            <w:color w:val="auto"/>
          </w:rPr>
          <w:t>Перечень применяемых в тексте сокращений</w:t>
        </w:r>
        <w:r w:rsidR="00E4461C" w:rsidRPr="005418F5">
          <w:rPr>
            <w:webHidden/>
          </w:rPr>
          <w:tab/>
        </w:r>
        <w:r w:rsidR="00E4461C" w:rsidRPr="005418F5">
          <w:rPr>
            <w:webHidden/>
          </w:rPr>
          <w:fldChar w:fldCharType="begin"/>
        </w:r>
        <w:r w:rsidR="00E4461C" w:rsidRPr="005418F5">
          <w:rPr>
            <w:webHidden/>
          </w:rPr>
          <w:instrText xml:space="preserve"> PAGEREF _Toc130392360 \h </w:instrText>
        </w:r>
        <w:r w:rsidR="00E4461C" w:rsidRPr="005418F5">
          <w:rPr>
            <w:webHidden/>
          </w:rPr>
        </w:r>
        <w:r w:rsidR="00E4461C" w:rsidRPr="005418F5">
          <w:rPr>
            <w:webHidden/>
          </w:rPr>
          <w:fldChar w:fldCharType="separate"/>
        </w:r>
        <w:r w:rsidR="005418F5">
          <w:rPr>
            <w:webHidden/>
          </w:rPr>
          <w:t>6</w:t>
        </w:r>
        <w:r w:rsidR="00E4461C" w:rsidRPr="005418F5">
          <w:rPr>
            <w:webHidden/>
          </w:rPr>
          <w:fldChar w:fldCharType="end"/>
        </w:r>
      </w:hyperlink>
    </w:p>
    <w:p w14:paraId="6B988D48" w14:textId="0811A42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61" w:history="1">
        <w:r w:rsidR="00E4461C" w:rsidRPr="005418F5">
          <w:rPr>
            <w:rStyle w:val="af8"/>
            <w:b/>
            <w:color w:val="auto"/>
          </w:rPr>
          <w:t>1.2.</w:t>
        </w:r>
        <w:r w:rsidR="00E4461C" w:rsidRPr="005418F5">
          <w:rPr>
            <w:rFonts w:asciiTheme="minorHAnsi" w:eastAsiaTheme="minorEastAsia" w:hAnsiTheme="minorHAnsi" w:cstheme="minorBidi"/>
            <w:sz w:val="22"/>
            <w:szCs w:val="22"/>
          </w:rPr>
          <w:tab/>
        </w:r>
        <w:r w:rsidR="00E4461C" w:rsidRPr="005418F5">
          <w:rPr>
            <w:rStyle w:val="af8"/>
            <w:b/>
            <w:color w:val="auto"/>
          </w:rPr>
          <w:t>Состав генерального плана</w:t>
        </w:r>
        <w:r w:rsidR="00E4461C" w:rsidRPr="005418F5">
          <w:rPr>
            <w:webHidden/>
          </w:rPr>
          <w:tab/>
        </w:r>
        <w:r w:rsidR="00E4461C" w:rsidRPr="005418F5">
          <w:rPr>
            <w:webHidden/>
          </w:rPr>
          <w:fldChar w:fldCharType="begin"/>
        </w:r>
        <w:r w:rsidR="00E4461C" w:rsidRPr="005418F5">
          <w:rPr>
            <w:webHidden/>
          </w:rPr>
          <w:instrText xml:space="preserve"> PAGEREF _Toc130392361 \h </w:instrText>
        </w:r>
        <w:r w:rsidR="00E4461C" w:rsidRPr="005418F5">
          <w:rPr>
            <w:webHidden/>
          </w:rPr>
        </w:r>
        <w:r w:rsidR="00E4461C" w:rsidRPr="005418F5">
          <w:rPr>
            <w:webHidden/>
          </w:rPr>
          <w:fldChar w:fldCharType="separate"/>
        </w:r>
        <w:r w:rsidR="005418F5">
          <w:rPr>
            <w:webHidden/>
          </w:rPr>
          <w:t>6</w:t>
        </w:r>
        <w:r w:rsidR="00E4461C" w:rsidRPr="005418F5">
          <w:rPr>
            <w:webHidden/>
          </w:rPr>
          <w:fldChar w:fldCharType="end"/>
        </w:r>
      </w:hyperlink>
    </w:p>
    <w:p w14:paraId="567100F6" w14:textId="1F5DBC9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62" w:history="1">
        <w:r w:rsidR="00E4461C" w:rsidRPr="005418F5">
          <w:rPr>
            <w:rStyle w:val="af8"/>
            <w:b/>
            <w:color w:val="auto"/>
          </w:rPr>
          <w:t>1.3.</w:t>
        </w:r>
        <w:r w:rsidR="00E4461C" w:rsidRPr="005418F5">
          <w:rPr>
            <w:rFonts w:asciiTheme="minorHAnsi" w:eastAsiaTheme="minorEastAsia" w:hAnsiTheme="minorHAnsi" w:cstheme="minorBidi"/>
            <w:sz w:val="22"/>
            <w:szCs w:val="22"/>
          </w:rPr>
          <w:tab/>
        </w:r>
        <w:r w:rsidR="00E4461C" w:rsidRPr="005418F5">
          <w:rPr>
            <w:rStyle w:val="af8"/>
            <w:b/>
            <w:color w:val="auto"/>
          </w:rPr>
          <w:t>Введение</w:t>
        </w:r>
        <w:r w:rsidR="00E4461C" w:rsidRPr="005418F5">
          <w:rPr>
            <w:webHidden/>
          </w:rPr>
          <w:tab/>
        </w:r>
        <w:r w:rsidR="00E4461C" w:rsidRPr="005418F5">
          <w:rPr>
            <w:webHidden/>
          </w:rPr>
          <w:fldChar w:fldCharType="begin"/>
        </w:r>
        <w:r w:rsidR="00E4461C" w:rsidRPr="005418F5">
          <w:rPr>
            <w:webHidden/>
          </w:rPr>
          <w:instrText xml:space="preserve"> PAGEREF _Toc130392362 \h </w:instrText>
        </w:r>
        <w:r w:rsidR="00E4461C" w:rsidRPr="005418F5">
          <w:rPr>
            <w:webHidden/>
          </w:rPr>
        </w:r>
        <w:r w:rsidR="00E4461C" w:rsidRPr="005418F5">
          <w:rPr>
            <w:webHidden/>
          </w:rPr>
          <w:fldChar w:fldCharType="separate"/>
        </w:r>
        <w:r w:rsidR="005418F5">
          <w:rPr>
            <w:webHidden/>
          </w:rPr>
          <w:t>7</w:t>
        </w:r>
        <w:r w:rsidR="00E4461C" w:rsidRPr="005418F5">
          <w:rPr>
            <w:webHidden/>
          </w:rPr>
          <w:fldChar w:fldCharType="end"/>
        </w:r>
      </w:hyperlink>
    </w:p>
    <w:p w14:paraId="483EB64F" w14:textId="78EF4A87"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363" w:history="1">
        <w:r w:rsidR="00E4461C" w:rsidRPr="005418F5">
          <w:rPr>
            <w:rStyle w:val="af8"/>
            <w:color w:val="auto"/>
          </w:rPr>
          <w:t>2.</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Общая характеристика территории Троицкого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_Toc130392363 \h </w:instrText>
        </w:r>
        <w:r w:rsidR="00E4461C" w:rsidRPr="005418F5">
          <w:rPr>
            <w:webHidden/>
          </w:rPr>
        </w:r>
        <w:r w:rsidR="00E4461C" w:rsidRPr="005418F5">
          <w:rPr>
            <w:webHidden/>
          </w:rPr>
          <w:fldChar w:fldCharType="separate"/>
        </w:r>
        <w:r w:rsidR="005418F5">
          <w:rPr>
            <w:webHidden/>
          </w:rPr>
          <w:t>14</w:t>
        </w:r>
        <w:r w:rsidR="00E4461C" w:rsidRPr="005418F5">
          <w:rPr>
            <w:webHidden/>
          </w:rPr>
          <w:fldChar w:fldCharType="end"/>
        </w:r>
      </w:hyperlink>
    </w:p>
    <w:p w14:paraId="28E4BF7B" w14:textId="243352E1"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64" w:history="1">
        <w:r w:rsidR="00E4461C" w:rsidRPr="005418F5">
          <w:rPr>
            <w:rStyle w:val="af8"/>
            <w:b/>
            <w:color w:val="auto"/>
          </w:rPr>
          <w:t>2.1.</w:t>
        </w:r>
        <w:r w:rsidR="00E4461C" w:rsidRPr="005418F5">
          <w:rPr>
            <w:rFonts w:asciiTheme="minorHAnsi" w:eastAsiaTheme="minorEastAsia" w:hAnsiTheme="minorHAnsi" w:cstheme="minorBidi"/>
            <w:sz w:val="22"/>
            <w:szCs w:val="22"/>
          </w:rPr>
          <w:tab/>
        </w:r>
        <w:r w:rsidR="00E4461C" w:rsidRPr="005418F5">
          <w:rPr>
            <w:rStyle w:val="af8"/>
            <w:b/>
            <w:color w:val="auto"/>
          </w:rPr>
          <w:t>Местоположение Троицкого сельского поселения в системе расселения Омского района</w:t>
        </w:r>
        <w:r w:rsidR="00E4461C" w:rsidRPr="005418F5">
          <w:rPr>
            <w:webHidden/>
          </w:rPr>
          <w:tab/>
        </w:r>
        <w:r w:rsidR="00E4461C" w:rsidRPr="005418F5">
          <w:rPr>
            <w:webHidden/>
          </w:rPr>
          <w:fldChar w:fldCharType="begin"/>
        </w:r>
        <w:r w:rsidR="00E4461C" w:rsidRPr="005418F5">
          <w:rPr>
            <w:webHidden/>
          </w:rPr>
          <w:instrText xml:space="preserve"> PAGEREF _Toc130392364 \h </w:instrText>
        </w:r>
        <w:r w:rsidR="00E4461C" w:rsidRPr="005418F5">
          <w:rPr>
            <w:webHidden/>
          </w:rPr>
        </w:r>
        <w:r w:rsidR="00E4461C" w:rsidRPr="005418F5">
          <w:rPr>
            <w:webHidden/>
          </w:rPr>
          <w:fldChar w:fldCharType="separate"/>
        </w:r>
        <w:r w:rsidR="005418F5">
          <w:rPr>
            <w:webHidden/>
          </w:rPr>
          <w:t>14</w:t>
        </w:r>
        <w:r w:rsidR="00E4461C" w:rsidRPr="005418F5">
          <w:rPr>
            <w:webHidden/>
          </w:rPr>
          <w:fldChar w:fldCharType="end"/>
        </w:r>
      </w:hyperlink>
    </w:p>
    <w:p w14:paraId="6A928FCC" w14:textId="7D98DB09"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65" w:history="1">
        <w:r w:rsidR="00E4461C" w:rsidRPr="005418F5">
          <w:rPr>
            <w:rStyle w:val="af8"/>
            <w:b/>
            <w:color w:val="auto"/>
          </w:rPr>
          <w:t>2.2.</w:t>
        </w:r>
        <w:r w:rsidR="00E4461C" w:rsidRPr="005418F5">
          <w:rPr>
            <w:rFonts w:asciiTheme="minorHAnsi" w:eastAsiaTheme="minorEastAsia" w:hAnsiTheme="minorHAnsi" w:cstheme="minorBidi"/>
            <w:sz w:val="22"/>
            <w:szCs w:val="22"/>
          </w:rPr>
          <w:tab/>
        </w:r>
        <w:r w:rsidR="00E4461C" w:rsidRPr="005418F5">
          <w:rPr>
            <w:rStyle w:val="af8"/>
            <w:b/>
            <w:color w:val="auto"/>
          </w:rPr>
          <w:t>Природно-климатические условия</w:t>
        </w:r>
        <w:r w:rsidR="00E4461C" w:rsidRPr="005418F5">
          <w:rPr>
            <w:webHidden/>
          </w:rPr>
          <w:tab/>
        </w:r>
        <w:r w:rsidR="00E4461C" w:rsidRPr="005418F5">
          <w:rPr>
            <w:webHidden/>
          </w:rPr>
          <w:fldChar w:fldCharType="begin"/>
        </w:r>
        <w:r w:rsidR="00E4461C" w:rsidRPr="005418F5">
          <w:rPr>
            <w:webHidden/>
          </w:rPr>
          <w:instrText xml:space="preserve"> PAGEREF _Toc130392365 \h </w:instrText>
        </w:r>
        <w:r w:rsidR="00E4461C" w:rsidRPr="005418F5">
          <w:rPr>
            <w:webHidden/>
          </w:rPr>
        </w:r>
        <w:r w:rsidR="00E4461C" w:rsidRPr="005418F5">
          <w:rPr>
            <w:webHidden/>
          </w:rPr>
          <w:fldChar w:fldCharType="separate"/>
        </w:r>
        <w:r w:rsidR="005418F5">
          <w:rPr>
            <w:webHidden/>
          </w:rPr>
          <w:t>14</w:t>
        </w:r>
        <w:r w:rsidR="00E4461C" w:rsidRPr="005418F5">
          <w:rPr>
            <w:webHidden/>
          </w:rPr>
          <w:fldChar w:fldCharType="end"/>
        </w:r>
      </w:hyperlink>
    </w:p>
    <w:p w14:paraId="13A37535" w14:textId="32BF4A7C"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66" w:history="1">
        <w:r w:rsidR="00E4461C" w:rsidRPr="005418F5">
          <w:rPr>
            <w:rStyle w:val="af8"/>
            <w:color w:val="auto"/>
          </w:rPr>
          <w:t>2.2.1.</w:t>
        </w:r>
        <w:r w:rsidR="00E4461C" w:rsidRPr="005418F5">
          <w:rPr>
            <w:rFonts w:asciiTheme="minorHAnsi" w:eastAsiaTheme="minorEastAsia" w:hAnsiTheme="minorHAnsi" w:cstheme="minorBidi"/>
            <w:sz w:val="22"/>
            <w:szCs w:val="22"/>
          </w:rPr>
          <w:tab/>
        </w:r>
        <w:r w:rsidR="00E4461C" w:rsidRPr="005418F5">
          <w:rPr>
            <w:rStyle w:val="af8"/>
            <w:color w:val="auto"/>
          </w:rPr>
          <w:t>Климат</w:t>
        </w:r>
        <w:r w:rsidR="00E4461C" w:rsidRPr="005418F5">
          <w:rPr>
            <w:webHidden/>
          </w:rPr>
          <w:tab/>
        </w:r>
        <w:r w:rsidR="00E4461C" w:rsidRPr="005418F5">
          <w:rPr>
            <w:webHidden/>
          </w:rPr>
          <w:fldChar w:fldCharType="begin"/>
        </w:r>
        <w:r w:rsidR="00E4461C" w:rsidRPr="005418F5">
          <w:rPr>
            <w:webHidden/>
          </w:rPr>
          <w:instrText xml:space="preserve"> PAGEREF _Toc130392366 \h </w:instrText>
        </w:r>
        <w:r w:rsidR="00E4461C" w:rsidRPr="005418F5">
          <w:rPr>
            <w:webHidden/>
          </w:rPr>
        </w:r>
        <w:r w:rsidR="00E4461C" w:rsidRPr="005418F5">
          <w:rPr>
            <w:webHidden/>
          </w:rPr>
          <w:fldChar w:fldCharType="separate"/>
        </w:r>
        <w:r w:rsidR="005418F5">
          <w:rPr>
            <w:webHidden/>
          </w:rPr>
          <w:t>15</w:t>
        </w:r>
        <w:r w:rsidR="00E4461C" w:rsidRPr="005418F5">
          <w:rPr>
            <w:webHidden/>
          </w:rPr>
          <w:fldChar w:fldCharType="end"/>
        </w:r>
      </w:hyperlink>
    </w:p>
    <w:p w14:paraId="00D41B8B" w14:textId="19B5B9FA"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67" w:history="1">
        <w:r w:rsidR="00E4461C" w:rsidRPr="005418F5">
          <w:rPr>
            <w:rStyle w:val="af8"/>
            <w:color w:val="auto"/>
          </w:rPr>
          <w:t>2.2.2.</w:t>
        </w:r>
        <w:r w:rsidR="00E4461C" w:rsidRPr="005418F5">
          <w:rPr>
            <w:rFonts w:asciiTheme="minorHAnsi" w:eastAsiaTheme="minorEastAsia" w:hAnsiTheme="minorHAnsi" w:cstheme="minorBidi"/>
            <w:sz w:val="22"/>
            <w:szCs w:val="22"/>
          </w:rPr>
          <w:tab/>
        </w:r>
        <w:r w:rsidR="00E4461C" w:rsidRPr="005418F5">
          <w:rPr>
            <w:rStyle w:val="af8"/>
            <w:color w:val="auto"/>
          </w:rPr>
          <w:t>Территориальный анализ инженерно-геологических условий с выявлением опасных геологических процессов</w:t>
        </w:r>
        <w:r w:rsidR="00E4461C" w:rsidRPr="005418F5">
          <w:rPr>
            <w:webHidden/>
          </w:rPr>
          <w:tab/>
        </w:r>
        <w:r w:rsidR="00E4461C" w:rsidRPr="005418F5">
          <w:rPr>
            <w:webHidden/>
          </w:rPr>
          <w:fldChar w:fldCharType="begin"/>
        </w:r>
        <w:r w:rsidR="00E4461C" w:rsidRPr="005418F5">
          <w:rPr>
            <w:webHidden/>
          </w:rPr>
          <w:instrText xml:space="preserve"> PAGEREF _Toc130392367 \h </w:instrText>
        </w:r>
        <w:r w:rsidR="00E4461C" w:rsidRPr="005418F5">
          <w:rPr>
            <w:webHidden/>
          </w:rPr>
        </w:r>
        <w:r w:rsidR="00E4461C" w:rsidRPr="005418F5">
          <w:rPr>
            <w:webHidden/>
          </w:rPr>
          <w:fldChar w:fldCharType="separate"/>
        </w:r>
        <w:r w:rsidR="005418F5">
          <w:rPr>
            <w:webHidden/>
          </w:rPr>
          <w:t>16</w:t>
        </w:r>
        <w:r w:rsidR="00E4461C" w:rsidRPr="005418F5">
          <w:rPr>
            <w:webHidden/>
          </w:rPr>
          <w:fldChar w:fldCharType="end"/>
        </w:r>
      </w:hyperlink>
    </w:p>
    <w:p w14:paraId="64315A31" w14:textId="691D0164"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68" w:history="1">
        <w:r w:rsidR="00E4461C" w:rsidRPr="005418F5">
          <w:rPr>
            <w:rStyle w:val="af8"/>
            <w:color w:val="auto"/>
          </w:rPr>
          <w:t>2.2.3.</w:t>
        </w:r>
        <w:r w:rsidR="00E4461C" w:rsidRPr="005418F5">
          <w:rPr>
            <w:rFonts w:asciiTheme="minorHAnsi" w:eastAsiaTheme="minorEastAsia" w:hAnsiTheme="minorHAnsi" w:cstheme="minorBidi"/>
            <w:sz w:val="22"/>
            <w:szCs w:val="22"/>
          </w:rPr>
          <w:tab/>
        </w:r>
        <w:r w:rsidR="00E4461C" w:rsidRPr="005418F5">
          <w:rPr>
            <w:rStyle w:val="af8"/>
            <w:color w:val="auto"/>
          </w:rPr>
          <w:t>Гидрография и гидрология</w:t>
        </w:r>
        <w:r w:rsidR="00E4461C" w:rsidRPr="005418F5">
          <w:rPr>
            <w:webHidden/>
          </w:rPr>
          <w:tab/>
        </w:r>
        <w:r w:rsidR="00E4461C" w:rsidRPr="005418F5">
          <w:rPr>
            <w:webHidden/>
          </w:rPr>
          <w:fldChar w:fldCharType="begin"/>
        </w:r>
        <w:r w:rsidR="00E4461C" w:rsidRPr="005418F5">
          <w:rPr>
            <w:webHidden/>
          </w:rPr>
          <w:instrText xml:space="preserve"> PAGEREF _Toc130392368 \h </w:instrText>
        </w:r>
        <w:r w:rsidR="00E4461C" w:rsidRPr="005418F5">
          <w:rPr>
            <w:webHidden/>
          </w:rPr>
        </w:r>
        <w:r w:rsidR="00E4461C" w:rsidRPr="005418F5">
          <w:rPr>
            <w:webHidden/>
          </w:rPr>
          <w:fldChar w:fldCharType="separate"/>
        </w:r>
        <w:r w:rsidR="005418F5">
          <w:rPr>
            <w:webHidden/>
          </w:rPr>
          <w:t>21</w:t>
        </w:r>
        <w:r w:rsidR="00E4461C" w:rsidRPr="005418F5">
          <w:rPr>
            <w:webHidden/>
          </w:rPr>
          <w:fldChar w:fldCharType="end"/>
        </w:r>
      </w:hyperlink>
    </w:p>
    <w:p w14:paraId="545DFA91" w14:textId="08C6A843"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69" w:history="1">
        <w:r w:rsidR="00E4461C" w:rsidRPr="005418F5">
          <w:rPr>
            <w:rStyle w:val="af8"/>
            <w:color w:val="auto"/>
          </w:rPr>
          <w:t>2.2.4.</w:t>
        </w:r>
        <w:r w:rsidR="00E4461C" w:rsidRPr="005418F5">
          <w:rPr>
            <w:rFonts w:asciiTheme="minorHAnsi" w:eastAsiaTheme="minorEastAsia" w:hAnsiTheme="minorHAnsi" w:cstheme="minorBidi"/>
            <w:sz w:val="22"/>
            <w:szCs w:val="22"/>
          </w:rPr>
          <w:tab/>
        </w:r>
        <w:r w:rsidR="00E4461C" w:rsidRPr="005418F5">
          <w:rPr>
            <w:rStyle w:val="af8"/>
            <w:color w:val="auto"/>
          </w:rPr>
          <w:t>Рельеф</w:t>
        </w:r>
        <w:r w:rsidR="00E4461C" w:rsidRPr="005418F5">
          <w:rPr>
            <w:webHidden/>
          </w:rPr>
          <w:tab/>
        </w:r>
        <w:r w:rsidR="00E4461C" w:rsidRPr="005418F5">
          <w:rPr>
            <w:webHidden/>
          </w:rPr>
          <w:fldChar w:fldCharType="begin"/>
        </w:r>
        <w:r w:rsidR="00E4461C" w:rsidRPr="005418F5">
          <w:rPr>
            <w:webHidden/>
          </w:rPr>
          <w:instrText xml:space="preserve"> PAGEREF _Toc130392369 \h </w:instrText>
        </w:r>
        <w:r w:rsidR="00E4461C" w:rsidRPr="005418F5">
          <w:rPr>
            <w:webHidden/>
          </w:rPr>
        </w:r>
        <w:r w:rsidR="00E4461C" w:rsidRPr="005418F5">
          <w:rPr>
            <w:webHidden/>
          </w:rPr>
          <w:fldChar w:fldCharType="separate"/>
        </w:r>
        <w:r w:rsidR="005418F5">
          <w:rPr>
            <w:webHidden/>
          </w:rPr>
          <w:t>23</w:t>
        </w:r>
        <w:r w:rsidR="00E4461C" w:rsidRPr="005418F5">
          <w:rPr>
            <w:webHidden/>
          </w:rPr>
          <w:fldChar w:fldCharType="end"/>
        </w:r>
      </w:hyperlink>
    </w:p>
    <w:p w14:paraId="34628024" w14:textId="017DA3FA"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0" w:history="1">
        <w:r w:rsidR="00E4461C" w:rsidRPr="005418F5">
          <w:rPr>
            <w:rStyle w:val="af8"/>
            <w:color w:val="auto"/>
          </w:rPr>
          <w:t>2.2.5.</w:t>
        </w:r>
        <w:r w:rsidR="00E4461C" w:rsidRPr="005418F5">
          <w:rPr>
            <w:rFonts w:asciiTheme="minorHAnsi" w:eastAsiaTheme="minorEastAsia" w:hAnsiTheme="minorHAnsi" w:cstheme="minorBidi"/>
            <w:sz w:val="22"/>
            <w:szCs w:val="22"/>
          </w:rPr>
          <w:tab/>
        </w:r>
        <w:r w:rsidR="00E4461C" w:rsidRPr="005418F5">
          <w:rPr>
            <w:rStyle w:val="af8"/>
            <w:color w:val="auto"/>
          </w:rPr>
          <w:t>Минерально-сырьевые ресурсы</w:t>
        </w:r>
        <w:r w:rsidR="00E4461C" w:rsidRPr="005418F5">
          <w:rPr>
            <w:webHidden/>
          </w:rPr>
          <w:tab/>
        </w:r>
        <w:r w:rsidR="00E4461C" w:rsidRPr="005418F5">
          <w:rPr>
            <w:webHidden/>
          </w:rPr>
          <w:fldChar w:fldCharType="begin"/>
        </w:r>
        <w:r w:rsidR="00E4461C" w:rsidRPr="005418F5">
          <w:rPr>
            <w:webHidden/>
          </w:rPr>
          <w:instrText xml:space="preserve"> PAGEREF _Toc130392370 \h </w:instrText>
        </w:r>
        <w:r w:rsidR="00E4461C" w:rsidRPr="005418F5">
          <w:rPr>
            <w:webHidden/>
          </w:rPr>
        </w:r>
        <w:r w:rsidR="00E4461C" w:rsidRPr="005418F5">
          <w:rPr>
            <w:webHidden/>
          </w:rPr>
          <w:fldChar w:fldCharType="separate"/>
        </w:r>
        <w:r w:rsidR="005418F5">
          <w:rPr>
            <w:webHidden/>
          </w:rPr>
          <w:t>25</w:t>
        </w:r>
        <w:r w:rsidR="00E4461C" w:rsidRPr="005418F5">
          <w:rPr>
            <w:webHidden/>
          </w:rPr>
          <w:fldChar w:fldCharType="end"/>
        </w:r>
      </w:hyperlink>
    </w:p>
    <w:p w14:paraId="41DABB65" w14:textId="5F5458F8"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1" w:history="1">
        <w:r w:rsidR="00E4461C" w:rsidRPr="005418F5">
          <w:rPr>
            <w:rStyle w:val="af8"/>
            <w:color w:val="auto"/>
          </w:rPr>
          <w:t>2.2.6.</w:t>
        </w:r>
        <w:r w:rsidR="00E4461C" w:rsidRPr="005418F5">
          <w:rPr>
            <w:rFonts w:asciiTheme="minorHAnsi" w:eastAsiaTheme="minorEastAsia" w:hAnsiTheme="minorHAnsi" w:cstheme="minorBidi"/>
            <w:sz w:val="22"/>
            <w:szCs w:val="22"/>
          </w:rPr>
          <w:tab/>
        </w:r>
        <w:r w:rsidR="00E4461C" w:rsidRPr="005418F5">
          <w:rPr>
            <w:rStyle w:val="af8"/>
            <w:color w:val="auto"/>
          </w:rPr>
          <w:t>Почвы, растительный и животный мир</w:t>
        </w:r>
        <w:r w:rsidR="00E4461C" w:rsidRPr="005418F5">
          <w:rPr>
            <w:webHidden/>
          </w:rPr>
          <w:tab/>
        </w:r>
        <w:r w:rsidR="00E4461C" w:rsidRPr="005418F5">
          <w:rPr>
            <w:webHidden/>
          </w:rPr>
          <w:fldChar w:fldCharType="begin"/>
        </w:r>
        <w:r w:rsidR="00E4461C" w:rsidRPr="005418F5">
          <w:rPr>
            <w:webHidden/>
          </w:rPr>
          <w:instrText xml:space="preserve"> PAGEREF _Toc130392371 \h </w:instrText>
        </w:r>
        <w:r w:rsidR="00E4461C" w:rsidRPr="005418F5">
          <w:rPr>
            <w:webHidden/>
          </w:rPr>
        </w:r>
        <w:r w:rsidR="00E4461C" w:rsidRPr="005418F5">
          <w:rPr>
            <w:webHidden/>
          </w:rPr>
          <w:fldChar w:fldCharType="separate"/>
        </w:r>
        <w:r w:rsidR="005418F5">
          <w:rPr>
            <w:webHidden/>
          </w:rPr>
          <w:t>25</w:t>
        </w:r>
        <w:r w:rsidR="00E4461C" w:rsidRPr="005418F5">
          <w:rPr>
            <w:webHidden/>
          </w:rPr>
          <w:fldChar w:fldCharType="end"/>
        </w:r>
      </w:hyperlink>
    </w:p>
    <w:p w14:paraId="7F53F51E" w14:textId="670550D7"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2" w:history="1">
        <w:r w:rsidR="00E4461C" w:rsidRPr="005418F5">
          <w:rPr>
            <w:rStyle w:val="af8"/>
            <w:color w:val="auto"/>
          </w:rPr>
          <w:t>2.2.7.</w:t>
        </w:r>
        <w:r w:rsidR="00E4461C" w:rsidRPr="005418F5">
          <w:rPr>
            <w:rFonts w:asciiTheme="minorHAnsi" w:eastAsiaTheme="minorEastAsia" w:hAnsiTheme="minorHAnsi" w:cstheme="minorBidi"/>
            <w:sz w:val="22"/>
            <w:szCs w:val="22"/>
          </w:rPr>
          <w:tab/>
        </w:r>
        <w:r w:rsidR="00E4461C" w:rsidRPr="005418F5">
          <w:rPr>
            <w:rStyle w:val="af8"/>
            <w:color w:val="auto"/>
          </w:rPr>
          <w:t>Рекреационные ресурсы</w:t>
        </w:r>
        <w:r w:rsidR="00E4461C" w:rsidRPr="005418F5">
          <w:rPr>
            <w:webHidden/>
          </w:rPr>
          <w:tab/>
        </w:r>
        <w:r w:rsidR="00E4461C" w:rsidRPr="005418F5">
          <w:rPr>
            <w:webHidden/>
          </w:rPr>
          <w:fldChar w:fldCharType="begin"/>
        </w:r>
        <w:r w:rsidR="00E4461C" w:rsidRPr="005418F5">
          <w:rPr>
            <w:webHidden/>
          </w:rPr>
          <w:instrText xml:space="preserve"> PAGEREF _Toc130392372 \h </w:instrText>
        </w:r>
        <w:r w:rsidR="00E4461C" w:rsidRPr="005418F5">
          <w:rPr>
            <w:webHidden/>
          </w:rPr>
        </w:r>
        <w:r w:rsidR="00E4461C" w:rsidRPr="005418F5">
          <w:rPr>
            <w:webHidden/>
          </w:rPr>
          <w:fldChar w:fldCharType="separate"/>
        </w:r>
        <w:r w:rsidR="005418F5">
          <w:rPr>
            <w:webHidden/>
          </w:rPr>
          <w:t>26</w:t>
        </w:r>
        <w:r w:rsidR="00E4461C" w:rsidRPr="005418F5">
          <w:rPr>
            <w:webHidden/>
          </w:rPr>
          <w:fldChar w:fldCharType="end"/>
        </w:r>
      </w:hyperlink>
    </w:p>
    <w:p w14:paraId="52EF8186" w14:textId="64814C66"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3" w:history="1">
        <w:r w:rsidR="00E4461C" w:rsidRPr="005418F5">
          <w:rPr>
            <w:rStyle w:val="af8"/>
            <w:color w:val="auto"/>
          </w:rPr>
          <w:t>2.2.8.</w:t>
        </w:r>
        <w:r w:rsidR="00E4461C" w:rsidRPr="005418F5">
          <w:rPr>
            <w:rFonts w:asciiTheme="minorHAnsi" w:eastAsiaTheme="minorEastAsia" w:hAnsiTheme="minorHAnsi" w:cstheme="minorBidi"/>
            <w:sz w:val="22"/>
            <w:szCs w:val="22"/>
          </w:rPr>
          <w:tab/>
        </w:r>
        <w:r w:rsidR="00E4461C" w:rsidRPr="005418F5">
          <w:rPr>
            <w:rStyle w:val="af8"/>
            <w:color w:val="auto"/>
          </w:rPr>
          <w:t>Памятники истории, археологии, архитектуры и культуры на территории Троицкого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_Toc130392373 \h </w:instrText>
        </w:r>
        <w:r w:rsidR="00E4461C" w:rsidRPr="005418F5">
          <w:rPr>
            <w:webHidden/>
          </w:rPr>
        </w:r>
        <w:r w:rsidR="00E4461C" w:rsidRPr="005418F5">
          <w:rPr>
            <w:webHidden/>
          </w:rPr>
          <w:fldChar w:fldCharType="separate"/>
        </w:r>
        <w:r w:rsidR="005418F5">
          <w:rPr>
            <w:webHidden/>
          </w:rPr>
          <w:t>27</w:t>
        </w:r>
        <w:r w:rsidR="00E4461C" w:rsidRPr="005418F5">
          <w:rPr>
            <w:webHidden/>
          </w:rPr>
          <w:fldChar w:fldCharType="end"/>
        </w:r>
      </w:hyperlink>
    </w:p>
    <w:p w14:paraId="4948D4CF" w14:textId="66358B38"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4" w:history="1">
        <w:r w:rsidR="00E4461C" w:rsidRPr="005418F5">
          <w:rPr>
            <w:rStyle w:val="af8"/>
            <w:color w:val="auto"/>
          </w:rPr>
          <w:t>2.2.9.</w:t>
        </w:r>
        <w:r w:rsidR="00E4461C" w:rsidRPr="005418F5">
          <w:rPr>
            <w:rFonts w:asciiTheme="minorHAnsi" w:eastAsiaTheme="minorEastAsia" w:hAnsiTheme="minorHAnsi" w:cstheme="minorBidi"/>
            <w:sz w:val="22"/>
            <w:szCs w:val="22"/>
          </w:rPr>
          <w:tab/>
        </w:r>
        <w:r w:rsidR="00E4461C" w:rsidRPr="005418F5">
          <w:rPr>
            <w:rStyle w:val="af8"/>
            <w:color w:val="auto"/>
          </w:rPr>
          <w:t>Мероприятия по охране и использованию объектов культурного наследия</w:t>
        </w:r>
        <w:r w:rsidR="00E4461C" w:rsidRPr="005418F5">
          <w:rPr>
            <w:webHidden/>
          </w:rPr>
          <w:tab/>
        </w:r>
        <w:r w:rsidR="00E4461C" w:rsidRPr="005418F5">
          <w:rPr>
            <w:webHidden/>
          </w:rPr>
          <w:fldChar w:fldCharType="begin"/>
        </w:r>
        <w:r w:rsidR="00E4461C" w:rsidRPr="005418F5">
          <w:rPr>
            <w:webHidden/>
          </w:rPr>
          <w:instrText xml:space="preserve"> PAGEREF _Toc130392374 \h </w:instrText>
        </w:r>
        <w:r w:rsidR="00E4461C" w:rsidRPr="005418F5">
          <w:rPr>
            <w:webHidden/>
          </w:rPr>
        </w:r>
        <w:r w:rsidR="00E4461C" w:rsidRPr="005418F5">
          <w:rPr>
            <w:webHidden/>
          </w:rPr>
          <w:fldChar w:fldCharType="separate"/>
        </w:r>
        <w:r w:rsidR="005418F5">
          <w:rPr>
            <w:webHidden/>
          </w:rPr>
          <w:t>28</w:t>
        </w:r>
        <w:r w:rsidR="00E4461C" w:rsidRPr="005418F5">
          <w:rPr>
            <w:webHidden/>
          </w:rPr>
          <w:fldChar w:fldCharType="end"/>
        </w:r>
      </w:hyperlink>
    </w:p>
    <w:p w14:paraId="0A18EEF5" w14:textId="7ADB8E63"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75" w:history="1">
        <w:r w:rsidR="00E4461C" w:rsidRPr="005418F5">
          <w:rPr>
            <w:rStyle w:val="af8"/>
            <w:color w:val="auto"/>
          </w:rPr>
          <w:t>2.2.10.</w:t>
        </w:r>
        <w:r w:rsidR="00E4461C" w:rsidRPr="005418F5">
          <w:rPr>
            <w:rFonts w:asciiTheme="minorHAnsi" w:eastAsiaTheme="minorEastAsia" w:hAnsiTheme="minorHAnsi" w:cstheme="minorBidi"/>
            <w:sz w:val="22"/>
            <w:szCs w:val="22"/>
          </w:rPr>
          <w:tab/>
        </w:r>
        <w:r w:rsidR="00E4461C" w:rsidRPr="005418F5">
          <w:rPr>
            <w:rStyle w:val="af8"/>
            <w:color w:val="auto"/>
          </w:rPr>
          <w:t>Особо охраняемые природные территории</w:t>
        </w:r>
        <w:r w:rsidR="00E4461C" w:rsidRPr="005418F5">
          <w:rPr>
            <w:webHidden/>
          </w:rPr>
          <w:tab/>
        </w:r>
        <w:r w:rsidR="00E4461C" w:rsidRPr="005418F5">
          <w:rPr>
            <w:webHidden/>
          </w:rPr>
          <w:fldChar w:fldCharType="begin"/>
        </w:r>
        <w:r w:rsidR="00E4461C" w:rsidRPr="005418F5">
          <w:rPr>
            <w:webHidden/>
          </w:rPr>
          <w:instrText xml:space="preserve"> PAGEREF _Toc130392375 \h </w:instrText>
        </w:r>
        <w:r w:rsidR="00E4461C" w:rsidRPr="005418F5">
          <w:rPr>
            <w:webHidden/>
          </w:rPr>
        </w:r>
        <w:r w:rsidR="00E4461C" w:rsidRPr="005418F5">
          <w:rPr>
            <w:webHidden/>
          </w:rPr>
          <w:fldChar w:fldCharType="separate"/>
        </w:r>
        <w:r w:rsidR="005418F5">
          <w:rPr>
            <w:webHidden/>
          </w:rPr>
          <w:t>31</w:t>
        </w:r>
        <w:r w:rsidR="00E4461C" w:rsidRPr="005418F5">
          <w:rPr>
            <w:webHidden/>
          </w:rPr>
          <w:fldChar w:fldCharType="end"/>
        </w:r>
      </w:hyperlink>
    </w:p>
    <w:p w14:paraId="7993D3BD" w14:textId="67540B82"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376" w:history="1">
        <w:r w:rsidR="00E4461C" w:rsidRPr="005418F5">
          <w:rPr>
            <w:rStyle w:val="af8"/>
            <w:color w:val="auto"/>
          </w:rPr>
          <w:t>3.</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Современное использование территории Троицкого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_Toc130392376 \h </w:instrText>
        </w:r>
        <w:r w:rsidR="00E4461C" w:rsidRPr="005418F5">
          <w:rPr>
            <w:webHidden/>
          </w:rPr>
        </w:r>
        <w:r w:rsidR="00E4461C" w:rsidRPr="005418F5">
          <w:rPr>
            <w:webHidden/>
          </w:rPr>
          <w:fldChar w:fldCharType="separate"/>
        </w:r>
        <w:r w:rsidR="005418F5">
          <w:rPr>
            <w:webHidden/>
          </w:rPr>
          <w:t>32</w:t>
        </w:r>
        <w:r w:rsidR="00E4461C" w:rsidRPr="005418F5">
          <w:rPr>
            <w:webHidden/>
          </w:rPr>
          <w:fldChar w:fldCharType="end"/>
        </w:r>
      </w:hyperlink>
    </w:p>
    <w:p w14:paraId="372EF657" w14:textId="4635F835"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77" w:history="1">
        <w:r w:rsidR="00E4461C" w:rsidRPr="005418F5">
          <w:rPr>
            <w:rStyle w:val="af8"/>
            <w:b/>
            <w:color w:val="auto"/>
          </w:rPr>
          <w:t>3.1.</w:t>
        </w:r>
        <w:r w:rsidR="00E4461C" w:rsidRPr="005418F5">
          <w:rPr>
            <w:rFonts w:asciiTheme="minorHAnsi" w:eastAsiaTheme="minorEastAsia" w:hAnsiTheme="minorHAnsi" w:cstheme="minorBidi"/>
            <w:sz w:val="22"/>
            <w:szCs w:val="22"/>
          </w:rPr>
          <w:tab/>
        </w:r>
        <w:r w:rsidR="00E4461C" w:rsidRPr="005418F5">
          <w:rPr>
            <w:rStyle w:val="af8"/>
            <w:b/>
            <w:color w:val="auto"/>
          </w:rPr>
          <w:t>Анализ демографической ситуации, занятости и уровня жизни в Троицком сельском поселении</w:t>
        </w:r>
        <w:r w:rsidR="00E4461C" w:rsidRPr="005418F5">
          <w:rPr>
            <w:webHidden/>
          </w:rPr>
          <w:tab/>
        </w:r>
        <w:r w:rsidR="00E4461C" w:rsidRPr="005418F5">
          <w:rPr>
            <w:webHidden/>
          </w:rPr>
          <w:fldChar w:fldCharType="begin"/>
        </w:r>
        <w:r w:rsidR="00E4461C" w:rsidRPr="005418F5">
          <w:rPr>
            <w:webHidden/>
          </w:rPr>
          <w:instrText xml:space="preserve"> PAGEREF _Toc130392377 \h </w:instrText>
        </w:r>
        <w:r w:rsidR="00E4461C" w:rsidRPr="005418F5">
          <w:rPr>
            <w:webHidden/>
          </w:rPr>
        </w:r>
        <w:r w:rsidR="00E4461C" w:rsidRPr="005418F5">
          <w:rPr>
            <w:webHidden/>
          </w:rPr>
          <w:fldChar w:fldCharType="separate"/>
        </w:r>
        <w:r w:rsidR="005418F5">
          <w:rPr>
            <w:webHidden/>
          </w:rPr>
          <w:t>32</w:t>
        </w:r>
        <w:r w:rsidR="00E4461C" w:rsidRPr="005418F5">
          <w:rPr>
            <w:webHidden/>
          </w:rPr>
          <w:fldChar w:fldCharType="end"/>
        </w:r>
      </w:hyperlink>
    </w:p>
    <w:p w14:paraId="1FAD4B0A" w14:textId="0E3AA68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78" w:history="1">
        <w:r w:rsidR="00E4461C" w:rsidRPr="005418F5">
          <w:rPr>
            <w:rStyle w:val="af8"/>
            <w:b/>
            <w:color w:val="auto"/>
          </w:rPr>
          <w:t>3.2.</w:t>
        </w:r>
        <w:r w:rsidR="00E4461C" w:rsidRPr="005418F5">
          <w:rPr>
            <w:rFonts w:asciiTheme="minorHAnsi" w:eastAsiaTheme="minorEastAsia" w:hAnsiTheme="minorHAnsi" w:cstheme="minorBidi"/>
            <w:sz w:val="22"/>
            <w:szCs w:val="22"/>
          </w:rPr>
          <w:tab/>
        </w:r>
        <w:r w:rsidR="00E4461C" w:rsidRPr="005418F5">
          <w:rPr>
            <w:rStyle w:val="af8"/>
            <w:b/>
            <w:color w:val="auto"/>
          </w:rPr>
          <w:t>Структура современного землепользования</w:t>
        </w:r>
        <w:r w:rsidR="00E4461C" w:rsidRPr="005418F5">
          <w:rPr>
            <w:webHidden/>
          </w:rPr>
          <w:tab/>
        </w:r>
        <w:r w:rsidR="00E4461C" w:rsidRPr="005418F5">
          <w:rPr>
            <w:webHidden/>
          </w:rPr>
          <w:fldChar w:fldCharType="begin"/>
        </w:r>
        <w:r w:rsidR="00E4461C" w:rsidRPr="005418F5">
          <w:rPr>
            <w:webHidden/>
          </w:rPr>
          <w:instrText xml:space="preserve"> PAGEREF _Toc130392378 \h </w:instrText>
        </w:r>
        <w:r w:rsidR="00E4461C" w:rsidRPr="005418F5">
          <w:rPr>
            <w:webHidden/>
          </w:rPr>
        </w:r>
        <w:r w:rsidR="00E4461C" w:rsidRPr="005418F5">
          <w:rPr>
            <w:webHidden/>
          </w:rPr>
          <w:fldChar w:fldCharType="separate"/>
        </w:r>
        <w:r w:rsidR="005418F5">
          <w:rPr>
            <w:webHidden/>
          </w:rPr>
          <w:t>38</w:t>
        </w:r>
        <w:r w:rsidR="00E4461C" w:rsidRPr="005418F5">
          <w:rPr>
            <w:webHidden/>
          </w:rPr>
          <w:fldChar w:fldCharType="end"/>
        </w:r>
      </w:hyperlink>
    </w:p>
    <w:p w14:paraId="56247388" w14:textId="66AAF85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79" w:history="1">
        <w:r w:rsidR="00E4461C" w:rsidRPr="005418F5">
          <w:rPr>
            <w:rStyle w:val="af8"/>
            <w:b/>
            <w:color w:val="auto"/>
          </w:rPr>
          <w:t>3.3.</w:t>
        </w:r>
        <w:r w:rsidR="00E4461C" w:rsidRPr="005418F5">
          <w:rPr>
            <w:rFonts w:asciiTheme="minorHAnsi" w:eastAsiaTheme="minorEastAsia" w:hAnsiTheme="minorHAnsi" w:cstheme="minorBidi"/>
            <w:sz w:val="22"/>
            <w:szCs w:val="22"/>
          </w:rPr>
          <w:tab/>
        </w:r>
        <w:r w:rsidR="00E4461C" w:rsidRPr="005418F5">
          <w:rPr>
            <w:rStyle w:val="af8"/>
            <w:b/>
            <w:color w:val="auto"/>
          </w:rPr>
          <w:t>Основные направления экономики Троицкого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_Toc130392379 \h </w:instrText>
        </w:r>
        <w:r w:rsidR="00E4461C" w:rsidRPr="005418F5">
          <w:rPr>
            <w:webHidden/>
          </w:rPr>
        </w:r>
        <w:r w:rsidR="00E4461C" w:rsidRPr="005418F5">
          <w:rPr>
            <w:webHidden/>
          </w:rPr>
          <w:fldChar w:fldCharType="separate"/>
        </w:r>
        <w:r w:rsidR="005418F5">
          <w:rPr>
            <w:webHidden/>
          </w:rPr>
          <w:t>39</w:t>
        </w:r>
        <w:r w:rsidR="00E4461C" w:rsidRPr="005418F5">
          <w:rPr>
            <w:webHidden/>
          </w:rPr>
          <w:fldChar w:fldCharType="end"/>
        </w:r>
      </w:hyperlink>
    </w:p>
    <w:p w14:paraId="4F710B63" w14:textId="7BC9E3A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0" w:history="1">
        <w:r w:rsidR="00E4461C" w:rsidRPr="005418F5">
          <w:rPr>
            <w:rStyle w:val="af8"/>
            <w:b/>
            <w:color w:val="auto"/>
          </w:rPr>
          <w:t>3.4.</w:t>
        </w:r>
        <w:r w:rsidR="00E4461C" w:rsidRPr="005418F5">
          <w:rPr>
            <w:rFonts w:asciiTheme="minorHAnsi" w:eastAsiaTheme="minorEastAsia" w:hAnsiTheme="minorHAnsi" w:cstheme="minorBidi"/>
            <w:sz w:val="22"/>
            <w:szCs w:val="22"/>
          </w:rPr>
          <w:tab/>
        </w:r>
        <w:r w:rsidR="00E4461C" w:rsidRPr="005418F5">
          <w:rPr>
            <w:rStyle w:val="af8"/>
            <w:b/>
            <w:color w:val="auto"/>
          </w:rPr>
          <w:t>Пространственно-планировочная организация территории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_Toc130392380 \h </w:instrText>
        </w:r>
        <w:r w:rsidR="00E4461C" w:rsidRPr="005418F5">
          <w:rPr>
            <w:webHidden/>
          </w:rPr>
        </w:r>
        <w:r w:rsidR="00E4461C" w:rsidRPr="005418F5">
          <w:rPr>
            <w:webHidden/>
          </w:rPr>
          <w:fldChar w:fldCharType="separate"/>
        </w:r>
        <w:r w:rsidR="005418F5">
          <w:rPr>
            <w:webHidden/>
          </w:rPr>
          <w:t>42</w:t>
        </w:r>
        <w:r w:rsidR="00E4461C" w:rsidRPr="005418F5">
          <w:rPr>
            <w:webHidden/>
          </w:rPr>
          <w:fldChar w:fldCharType="end"/>
        </w:r>
      </w:hyperlink>
    </w:p>
    <w:p w14:paraId="3ECEACC8" w14:textId="3F9D382F"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381" w:history="1">
        <w:r w:rsidR="00E4461C" w:rsidRPr="005418F5">
          <w:rPr>
            <w:rStyle w:val="af8"/>
            <w:color w:val="auto"/>
          </w:rPr>
          <w:t>4.</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Социальная, инженерная и транспортная инфраструктура Троицкого сельского поселения</w:t>
        </w:r>
        <w:r w:rsidR="00E4461C" w:rsidRPr="005418F5">
          <w:rPr>
            <w:webHidden/>
          </w:rPr>
          <w:tab/>
        </w:r>
        <w:r w:rsidR="00E4461C" w:rsidRPr="005418F5">
          <w:rPr>
            <w:webHidden/>
          </w:rPr>
          <w:fldChar w:fldCharType="begin"/>
        </w:r>
        <w:r w:rsidR="00E4461C" w:rsidRPr="005418F5">
          <w:rPr>
            <w:webHidden/>
          </w:rPr>
          <w:instrText xml:space="preserve"> PAGEREF _Toc130392381 \h </w:instrText>
        </w:r>
        <w:r w:rsidR="00E4461C" w:rsidRPr="005418F5">
          <w:rPr>
            <w:webHidden/>
          </w:rPr>
        </w:r>
        <w:r w:rsidR="00E4461C" w:rsidRPr="005418F5">
          <w:rPr>
            <w:webHidden/>
          </w:rPr>
          <w:fldChar w:fldCharType="separate"/>
        </w:r>
        <w:r w:rsidR="005418F5">
          <w:rPr>
            <w:webHidden/>
          </w:rPr>
          <w:t>44</w:t>
        </w:r>
        <w:r w:rsidR="00E4461C" w:rsidRPr="005418F5">
          <w:rPr>
            <w:webHidden/>
          </w:rPr>
          <w:fldChar w:fldCharType="end"/>
        </w:r>
      </w:hyperlink>
    </w:p>
    <w:p w14:paraId="19C74A01" w14:textId="1202E3C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2" w:history="1">
        <w:r w:rsidR="00E4461C" w:rsidRPr="005418F5">
          <w:rPr>
            <w:rStyle w:val="af8"/>
            <w:b/>
            <w:color w:val="auto"/>
          </w:rPr>
          <w:t>4.1.</w:t>
        </w:r>
        <w:r w:rsidR="00E4461C" w:rsidRPr="005418F5">
          <w:rPr>
            <w:rFonts w:asciiTheme="minorHAnsi" w:eastAsiaTheme="minorEastAsia" w:hAnsiTheme="minorHAnsi" w:cstheme="minorBidi"/>
            <w:sz w:val="22"/>
            <w:szCs w:val="22"/>
          </w:rPr>
          <w:tab/>
        </w:r>
        <w:r w:rsidR="00E4461C" w:rsidRPr="005418F5">
          <w:rPr>
            <w:rStyle w:val="af8"/>
            <w:b/>
            <w:color w:val="auto"/>
          </w:rPr>
          <w:t>Характеристика жилого комплекса</w:t>
        </w:r>
        <w:r w:rsidR="00E4461C" w:rsidRPr="005418F5">
          <w:rPr>
            <w:webHidden/>
          </w:rPr>
          <w:tab/>
        </w:r>
        <w:r w:rsidR="00E4461C" w:rsidRPr="005418F5">
          <w:rPr>
            <w:webHidden/>
          </w:rPr>
          <w:fldChar w:fldCharType="begin"/>
        </w:r>
        <w:r w:rsidR="00E4461C" w:rsidRPr="005418F5">
          <w:rPr>
            <w:webHidden/>
          </w:rPr>
          <w:instrText xml:space="preserve"> PAGEREF _Toc130392382 \h </w:instrText>
        </w:r>
        <w:r w:rsidR="00E4461C" w:rsidRPr="005418F5">
          <w:rPr>
            <w:webHidden/>
          </w:rPr>
        </w:r>
        <w:r w:rsidR="00E4461C" w:rsidRPr="005418F5">
          <w:rPr>
            <w:webHidden/>
          </w:rPr>
          <w:fldChar w:fldCharType="separate"/>
        </w:r>
        <w:r w:rsidR="005418F5">
          <w:rPr>
            <w:webHidden/>
          </w:rPr>
          <w:t>44</w:t>
        </w:r>
        <w:r w:rsidR="00E4461C" w:rsidRPr="005418F5">
          <w:rPr>
            <w:webHidden/>
          </w:rPr>
          <w:fldChar w:fldCharType="end"/>
        </w:r>
      </w:hyperlink>
    </w:p>
    <w:p w14:paraId="0D6EB792" w14:textId="722BFD3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3" w:history="1">
        <w:r w:rsidR="00E4461C" w:rsidRPr="005418F5">
          <w:rPr>
            <w:rStyle w:val="af8"/>
            <w:b/>
            <w:color w:val="auto"/>
          </w:rPr>
          <w:t>4.2.</w:t>
        </w:r>
        <w:r w:rsidR="00E4461C" w:rsidRPr="005418F5">
          <w:rPr>
            <w:rFonts w:asciiTheme="minorHAnsi" w:eastAsiaTheme="minorEastAsia" w:hAnsiTheme="minorHAnsi" w:cstheme="minorBidi"/>
            <w:sz w:val="22"/>
            <w:szCs w:val="22"/>
          </w:rPr>
          <w:tab/>
        </w:r>
        <w:r w:rsidR="00E4461C" w:rsidRPr="005418F5">
          <w:rPr>
            <w:rStyle w:val="af8"/>
            <w:b/>
            <w:color w:val="auto"/>
          </w:rPr>
          <w:t>Социальная инфраструктура территории</w:t>
        </w:r>
        <w:r w:rsidR="00E4461C" w:rsidRPr="005418F5">
          <w:rPr>
            <w:webHidden/>
          </w:rPr>
          <w:tab/>
        </w:r>
        <w:r w:rsidR="00E4461C" w:rsidRPr="005418F5">
          <w:rPr>
            <w:webHidden/>
          </w:rPr>
          <w:fldChar w:fldCharType="begin"/>
        </w:r>
        <w:r w:rsidR="00E4461C" w:rsidRPr="005418F5">
          <w:rPr>
            <w:webHidden/>
          </w:rPr>
          <w:instrText xml:space="preserve"> PAGEREF _Toc130392383 \h </w:instrText>
        </w:r>
        <w:r w:rsidR="00E4461C" w:rsidRPr="005418F5">
          <w:rPr>
            <w:webHidden/>
          </w:rPr>
        </w:r>
        <w:r w:rsidR="00E4461C" w:rsidRPr="005418F5">
          <w:rPr>
            <w:webHidden/>
          </w:rPr>
          <w:fldChar w:fldCharType="separate"/>
        </w:r>
        <w:r w:rsidR="005418F5">
          <w:rPr>
            <w:webHidden/>
          </w:rPr>
          <w:t>46</w:t>
        </w:r>
        <w:r w:rsidR="00E4461C" w:rsidRPr="005418F5">
          <w:rPr>
            <w:webHidden/>
          </w:rPr>
          <w:fldChar w:fldCharType="end"/>
        </w:r>
      </w:hyperlink>
    </w:p>
    <w:p w14:paraId="6B852026" w14:textId="7483BA3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4" w:history="1">
        <w:r w:rsidR="00E4461C" w:rsidRPr="005418F5">
          <w:rPr>
            <w:rStyle w:val="af8"/>
            <w:b/>
            <w:color w:val="auto"/>
          </w:rPr>
          <w:t>4.3.</w:t>
        </w:r>
        <w:r w:rsidR="00E4461C" w:rsidRPr="005418F5">
          <w:rPr>
            <w:rFonts w:asciiTheme="minorHAnsi" w:eastAsiaTheme="minorEastAsia" w:hAnsiTheme="minorHAnsi" w:cstheme="minorBidi"/>
            <w:sz w:val="22"/>
            <w:szCs w:val="22"/>
          </w:rPr>
          <w:tab/>
        </w:r>
        <w:r w:rsidR="00E4461C" w:rsidRPr="005418F5">
          <w:rPr>
            <w:rStyle w:val="af8"/>
            <w:b/>
            <w:color w:val="auto"/>
          </w:rPr>
          <w:t>Транспортная инфраструктура</w:t>
        </w:r>
        <w:r w:rsidR="00E4461C" w:rsidRPr="005418F5">
          <w:rPr>
            <w:webHidden/>
          </w:rPr>
          <w:tab/>
        </w:r>
        <w:r w:rsidR="00E4461C" w:rsidRPr="005418F5">
          <w:rPr>
            <w:webHidden/>
          </w:rPr>
          <w:fldChar w:fldCharType="begin"/>
        </w:r>
        <w:r w:rsidR="00E4461C" w:rsidRPr="005418F5">
          <w:rPr>
            <w:webHidden/>
          </w:rPr>
          <w:instrText xml:space="preserve"> PAGEREF _Toc130392384 \h </w:instrText>
        </w:r>
        <w:r w:rsidR="00E4461C" w:rsidRPr="005418F5">
          <w:rPr>
            <w:webHidden/>
          </w:rPr>
        </w:r>
        <w:r w:rsidR="00E4461C" w:rsidRPr="005418F5">
          <w:rPr>
            <w:webHidden/>
          </w:rPr>
          <w:fldChar w:fldCharType="separate"/>
        </w:r>
        <w:r w:rsidR="005418F5">
          <w:rPr>
            <w:webHidden/>
          </w:rPr>
          <w:t>53</w:t>
        </w:r>
        <w:r w:rsidR="00E4461C" w:rsidRPr="005418F5">
          <w:rPr>
            <w:webHidden/>
          </w:rPr>
          <w:fldChar w:fldCharType="end"/>
        </w:r>
      </w:hyperlink>
    </w:p>
    <w:p w14:paraId="6D2F2FEA" w14:textId="02B7D8BD"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5" w:history="1">
        <w:r w:rsidR="00E4461C" w:rsidRPr="005418F5">
          <w:rPr>
            <w:rStyle w:val="af8"/>
            <w:b/>
            <w:color w:val="auto"/>
          </w:rPr>
          <w:t>4.4.</w:t>
        </w:r>
        <w:r w:rsidR="00E4461C" w:rsidRPr="005418F5">
          <w:rPr>
            <w:rFonts w:asciiTheme="minorHAnsi" w:eastAsiaTheme="minorEastAsia" w:hAnsiTheme="minorHAnsi" w:cstheme="minorBidi"/>
            <w:sz w:val="22"/>
            <w:szCs w:val="22"/>
          </w:rPr>
          <w:tab/>
        </w:r>
        <w:r w:rsidR="00E4461C" w:rsidRPr="005418F5">
          <w:rPr>
            <w:rStyle w:val="af8"/>
            <w:b/>
            <w:color w:val="auto"/>
          </w:rPr>
          <w:t>Рекреационные ресурсы территории</w:t>
        </w:r>
        <w:r w:rsidR="00E4461C" w:rsidRPr="005418F5">
          <w:rPr>
            <w:webHidden/>
          </w:rPr>
          <w:tab/>
        </w:r>
        <w:r w:rsidR="00E4461C" w:rsidRPr="005418F5">
          <w:rPr>
            <w:webHidden/>
          </w:rPr>
          <w:fldChar w:fldCharType="begin"/>
        </w:r>
        <w:r w:rsidR="00E4461C" w:rsidRPr="005418F5">
          <w:rPr>
            <w:webHidden/>
          </w:rPr>
          <w:instrText xml:space="preserve"> PAGEREF _Toc130392385 \h </w:instrText>
        </w:r>
        <w:r w:rsidR="00E4461C" w:rsidRPr="005418F5">
          <w:rPr>
            <w:webHidden/>
          </w:rPr>
        </w:r>
        <w:r w:rsidR="00E4461C" w:rsidRPr="005418F5">
          <w:rPr>
            <w:webHidden/>
          </w:rPr>
          <w:fldChar w:fldCharType="separate"/>
        </w:r>
        <w:r w:rsidR="005418F5">
          <w:rPr>
            <w:webHidden/>
          </w:rPr>
          <w:t>63</w:t>
        </w:r>
        <w:r w:rsidR="00E4461C" w:rsidRPr="005418F5">
          <w:rPr>
            <w:webHidden/>
          </w:rPr>
          <w:fldChar w:fldCharType="end"/>
        </w:r>
      </w:hyperlink>
    </w:p>
    <w:p w14:paraId="464E033E" w14:textId="34590EEA"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86" w:history="1">
        <w:r w:rsidR="00E4461C" w:rsidRPr="005418F5">
          <w:rPr>
            <w:rStyle w:val="af8"/>
            <w:b/>
            <w:color w:val="auto"/>
          </w:rPr>
          <w:t>4.5.</w:t>
        </w:r>
        <w:r w:rsidR="00E4461C" w:rsidRPr="005418F5">
          <w:rPr>
            <w:rFonts w:asciiTheme="minorHAnsi" w:eastAsiaTheme="minorEastAsia" w:hAnsiTheme="minorHAnsi" w:cstheme="minorBidi"/>
            <w:sz w:val="22"/>
            <w:szCs w:val="22"/>
          </w:rPr>
          <w:tab/>
        </w:r>
        <w:r w:rsidR="00E4461C" w:rsidRPr="005418F5">
          <w:rPr>
            <w:rStyle w:val="af8"/>
            <w:b/>
            <w:color w:val="auto"/>
          </w:rPr>
          <w:t>Объекты специального назначения</w:t>
        </w:r>
        <w:r w:rsidR="00E4461C" w:rsidRPr="005418F5">
          <w:rPr>
            <w:webHidden/>
          </w:rPr>
          <w:tab/>
        </w:r>
        <w:r w:rsidR="00E4461C" w:rsidRPr="005418F5">
          <w:rPr>
            <w:webHidden/>
          </w:rPr>
          <w:fldChar w:fldCharType="begin"/>
        </w:r>
        <w:r w:rsidR="00E4461C" w:rsidRPr="005418F5">
          <w:rPr>
            <w:webHidden/>
          </w:rPr>
          <w:instrText xml:space="preserve"> PAGEREF _Toc130392386 \h </w:instrText>
        </w:r>
        <w:r w:rsidR="00E4461C" w:rsidRPr="005418F5">
          <w:rPr>
            <w:webHidden/>
          </w:rPr>
        </w:r>
        <w:r w:rsidR="00E4461C" w:rsidRPr="005418F5">
          <w:rPr>
            <w:webHidden/>
          </w:rPr>
          <w:fldChar w:fldCharType="separate"/>
        </w:r>
        <w:r w:rsidR="005418F5">
          <w:rPr>
            <w:webHidden/>
          </w:rPr>
          <w:t>64</w:t>
        </w:r>
        <w:r w:rsidR="00E4461C" w:rsidRPr="005418F5">
          <w:rPr>
            <w:webHidden/>
          </w:rPr>
          <w:fldChar w:fldCharType="end"/>
        </w:r>
      </w:hyperlink>
    </w:p>
    <w:p w14:paraId="39DF3645" w14:textId="28ECE1DA"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387" w:history="1">
        <w:r w:rsidR="00E4461C" w:rsidRPr="005418F5">
          <w:rPr>
            <w:rStyle w:val="af8"/>
            <w:color w:val="auto"/>
          </w:rPr>
          <w:t>5.</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Зона инженерной инфраструктуры</w:t>
        </w:r>
        <w:r w:rsidR="00E4461C" w:rsidRPr="005418F5">
          <w:rPr>
            <w:webHidden/>
          </w:rPr>
          <w:tab/>
        </w:r>
        <w:r w:rsidR="00E4461C" w:rsidRPr="005418F5">
          <w:rPr>
            <w:webHidden/>
          </w:rPr>
          <w:fldChar w:fldCharType="begin"/>
        </w:r>
        <w:r w:rsidR="00E4461C" w:rsidRPr="005418F5">
          <w:rPr>
            <w:webHidden/>
          </w:rPr>
          <w:instrText xml:space="preserve"> PAGEREF _Toc130392387 \h </w:instrText>
        </w:r>
        <w:r w:rsidR="00E4461C" w:rsidRPr="005418F5">
          <w:rPr>
            <w:webHidden/>
          </w:rPr>
        </w:r>
        <w:r w:rsidR="00E4461C" w:rsidRPr="005418F5">
          <w:rPr>
            <w:webHidden/>
          </w:rPr>
          <w:fldChar w:fldCharType="separate"/>
        </w:r>
        <w:r w:rsidR="005418F5">
          <w:rPr>
            <w:webHidden/>
          </w:rPr>
          <w:t>67</w:t>
        </w:r>
        <w:r w:rsidR="00E4461C" w:rsidRPr="005418F5">
          <w:rPr>
            <w:webHidden/>
          </w:rPr>
          <w:fldChar w:fldCharType="end"/>
        </w:r>
      </w:hyperlink>
    </w:p>
    <w:p w14:paraId="4331B940" w14:textId="744E91EF"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88" w:history="1">
        <w:r w:rsidR="00E4461C" w:rsidRPr="005418F5">
          <w:rPr>
            <w:rStyle w:val="af8"/>
            <w:color w:val="auto"/>
          </w:rPr>
          <w:t>5.1.1.</w:t>
        </w:r>
        <w:r w:rsidR="00E4461C" w:rsidRPr="005418F5">
          <w:rPr>
            <w:rFonts w:asciiTheme="minorHAnsi" w:eastAsiaTheme="minorEastAsia" w:hAnsiTheme="minorHAnsi" w:cstheme="minorBidi"/>
            <w:sz w:val="22"/>
            <w:szCs w:val="22"/>
          </w:rPr>
          <w:tab/>
        </w:r>
        <w:r w:rsidR="00E4461C" w:rsidRPr="005418F5">
          <w:rPr>
            <w:rStyle w:val="af8"/>
            <w:color w:val="auto"/>
          </w:rPr>
          <w:t>Водоснабжение</w:t>
        </w:r>
        <w:r w:rsidR="00E4461C" w:rsidRPr="005418F5">
          <w:rPr>
            <w:webHidden/>
          </w:rPr>
          <w:tab/>
        </w:r>
        <w:r w:rsidR="00E4461C" w:rsidRPr="005418F5">
          <w:rPr>
            <w:webHidden/>
          </w:rPr>
          <w:fldChar w:fldCharType="begin"/>
        </w:r>
        <w:r w:rsidR="00E4461C" w:rsidRPr="005418F5">
          <w:rPr>
            <w:webHidden/>
          </w:rPr>
          <w:instrText xml:space="preserve"> PAGEREF _Toc130392388 \h </w:instrText>
        </w:r>
        <w:r w:rsidR="00E4461C" w:rsidRPr="005418F5">
          <w:rPr>
            <w:webHidden/>
          </w:rPr>
        </w:r>
        <w:r w:rsidR="00E4461C" w:rsidRPr="005418F5">
          <w:rPr>
            <w:webHidden/>
          </w:rPr>
          <w:fldChar w:fldCharType="separate"/>
        </w:r>
        <w:r w:rsidR="005418F5">
          <w:rPr>
            <w:webHidden/>
          </w:rPr>
          <w:t>67</w:t>
        </w:r>
        <w:r w:rsidR="00E4461C" w:rsidRPr="005418F5">
          <w:rPr>
            <w:webHidden/>
          </w:rPr>
          <w:fldChar w:fldCharType="end"/>
        </w:r>
      </w:hyperlink>
    </w:p>
    <w:p w14:paraId="659CB154" w14:textId="6AB1F952"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89" w:history="1">
        <w:r w:rsidR="00E4461C" w:rsidRPr="005418F5">
          <w:rPr>
            <w:rStyle w:val="af8"/>
            <w:color w:val="auto"/>
          </w:rPr>
          <w:t>5.1.2.</w:t>
        </w:r>
        <w:r w:rsidR="00E4461C" w:rsidRPr="005418F5">
          <w:rPr>
            <w:rFonts w:asciiTheme="minorHAnsi" w:eastAsiaTheme="minorEastAsia" w:hAnsiTheme="minorHAnsi" w:cstheme="minorBidi"/>
            <w:sz w:val="22"/>
            <w:szCs w:val="22"/>
          </w:rPr>
          <w:tab/>
        </w:r>
        <w:r w:rsidR="00E4461C" w:rsidRPr="005418F5">
          <w:rPr>
            <w:rStyle w:val="af8"/>
            <w:color w:val="auto"/>
          </w:rPr>
          <w:t>Водоотведение</w:t>
        </w:r>
        <w:r w:rsidR="00E4461C" w:rsidRPr="005418F5">
          <w:rPr>
            <w:webHidden/>
          </w:rPr>
          <w:tab/>
        </w:r>
        <w:r w:rsidR="00E4461C" w:rsidRPr="005418F5">
          <w:rPr>
            <w:webHidden/>
          </w:rPr>
          <w:fldChar w:fldCharType="begin"/>
        </w:r>
        <w:r w:rsidR="00E4461C" w:rsidRPr="005418F5">
          <w:rPr>
            <w:webHidden/>
          </w:rPr>
          <w:instrText xml:space="preserve"> PAGEREF _Toc130392389 \h </w:instrText>
        </w:r>
        <w:r w:rsidR="00E4461C" w:rsidRPr="005418F5">
          <w:rPr>
            <w:webHidden/>
          </w:rPr>
        </w:r>
        <w:r w:rsidR="00E4461C" w:rsidRPr="005418F5">
          <w:rPr>
            <w:webHidden/>
          </w:rPr>
          <w:fldChar w:fldCharType="separate"/>
        </w:r>
        <w:r w:rsidR="005418F5">
          <w:rPr>
            <w:webHidden/>
          </w:rPr>
          <w:t>69</w:t>
        </w:r>
        <w:r w:rsidR="00E4461C" w:rsidRPr="005418F5">
          <w:rPr>
            <w:webHidden/>
          </w:rPr>
          <w:fldChar w:fldCharType="end"/>
        </w:r>
      </w:hyperlink>
    </w:p>
    <w:p w14:paraId="474BBEA1" w14:textId="3A147106"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0" w:history="1">
        <w:r w:rsidR="00E4461C" w:rsidRPr="005418F5">
          <w:rPr>
            <w:rStyle w:val="af8"/>
            <w:color w:val="auto"/>
          </w:rPr>
          <w:t>5.1.3.</w:t>
        </w:r>
        <w:r w:rsidR="00E4461C" w:rsidRPr="005418F5">
          <w:rPr>
            <w:rFonts w:asciiTheme="minorHAnsi" w:eastAsiaTheme="minorEastAsia" w:hAnsiTheme="minorHAnsi" w:cstheme="minorBidi"/>
            <w:sz w:val="22"/>
            <w:szCs w:val="22"/>
          </w:rPr>
          <w:tab/>
        </w:r>
        <w:r w:rsidR="00E4461C" w:rsidRPr="005418F5">
          <w:rPr>
            <w:rStyle w:val="af8"/>
            <w:color w:val="auto"/>
          </w:rPr>
          <w:t>Теплоснабжение</w:t>
        </w:r>
        <w:r w:rsidR="00E4461C" w:rsidRPr="005418F5">
          <w:rPr>
            <w:webHidden/>
          </w:rPr>
          <w:tab/>
        </w:r>
        <w:r w:rsidR="00E4461C" w:rsidRPr="005418F5">
          <w:rPr>
            <w:webHidden/>
          </w:rPr>
          <w:fldChar w:fldCharType="begin"/>
        </w:r>
        <w:r w:rsidR="00E4461C" w:rsidRPr="005418F5">
          <w:rPr>
            <w:webHidden/>
          </w:rPr>
          <w:instrText xml:space="preserve"> PAGEREF _Toc130392390 \h </w:instrText>
        </w:r>
        <w:r w:rsidR="00E4461C" w:rsidRPr="005418F5">
          <w:rPr>
            <w:webHidden/>
          </w:rPr>
        </w:r>
        <w:r w:rsidR="00E4461C" w:rsidRPr="005418F5">
          <w:rPr>
            <w:webHidden/>
          </w:rPr>
          <w:fldChar w:fldCharType="separate"/>
        </w:r>
        <w:r w:rsidR="005418F5">
          <w:rPr>
            <w:webHidden/>
          </w:rPr>
          <w:t>70</w:t>
        </w:r>
        <w:r w:rsidR="00E4461C" w:rsidRPr="005418F5">
          <w:rPr>
            <w:webHidden/>
          </w:rPr>
          <w:fldChar w:fldCharType="end"/>
        </w:r>
      </w:hyperlink>
    </w:p>
    <w:p w14:paraId="3FDCFB88" w14:textId="2D6D2559"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1" w:history="1">
        <w:r w:rsidR="00E4461C" w:rsidRPr="005418F5">
          <w:rPr>
            <w:rStyle w:val="af8"/>
            <w:color w:val="auto"/>
          </w:rPr>
          <w:t>5.1.4.</w:t>
        </w:r>
        <w:r w:rsidR="00E4461C" w:rsidRPr="005418F5">
          <w:rPr>
            <w:rFonts w:asciiTheme="minorHAnsi" w:eastAsiaTheme="minorEastAsia" w:hAnsiTheme="minorHAnsi" w:cstheme="minorBidi"/>
            <w:sz w:val="22"/>
            <w:szCs w:val="22"/>
          </w:rPr>
          <w:tab/>
        </w:r>
        <w:r w:rsidR="00E4461C" w:rsidRPr="005418F5">
          <w:rPr>
            <w:rStyle w:val="af8"/>
            <w:color w:val="auto"/>
          </w:rPr>
          <w:t>Газоснабжение</w:t>
        </w:r>
        <w:r w:rsidR="00E4461C" w:rsidRPr="005418F5">
          <w:rPr>
            <w:webHidden/>
          </w:rPr>
          <w:tab/>
        </w:r>
        <w:r w:rsidR="00E4461C" w:rsidRPr="005418F5">
          <w:rPr>
            <w:webHidden/>
          </w:rPr>
          <w:fldChar w:fldCharType="begin"/>
        </w:r>
        <w:r w:rsidR="00E4461C" w:rsidRPr="005418F5">
          <w:rPr>
            <w:webHidden/>
          </w:rPr>
          <w:instrText xml:space="preserve"> PAGEREF _Toc130392391 \h </w:instrText>
        </w:r>
        <w:r w:rsidR="00E4461C" w:rsidRPr="005418F5">
          <w:rPr>
            <w:webHidden/>
          </w:rPr>
        </w:r>
        <w:r w:rsidR="00E4461C" w:rsidRPr="005418F5">
          <w:rPr>
            <w:webHidden/>
          </w:rPr>
          <w:fldChar w:fldCharType="separate"/>
        </w:r>
        <w:r w:rsidR="005418F5">
          <w:rPr>
            <w:webHidden/>
          </w:rPr>
          <w:t>71</w:t>
        </w:r>
        <w:r w:rsidR="00E4461C" w:rsidRPr="005418F5">
          <w:rPr>
            <w:webHidden/>
          </w:rPr>
          <w:fldChar w:fldCharType="end"/>
        </w:r>
      </w:hyperlink>
    </w:p>
    <w:p w14:paraId="1BAA7078" w14:textId="5D50201A"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2" w:history="1">
        <w:r w:rsidR="00E4461C" w:rsidRPr="005418F5">
          <w:rPr>
            <w:rStyle w:val="af8"/>
            <w:color w:val="auto"/>
          </w:rPr>
          <w:t>5.1.5.</w:t>
        </w:r>
        <w:r w:rsidR="00E4461C" w:rsidRPr="005418F5">
          <w:rPr>
            <w:rFonts w:asciiTheme="minorHAnsi" w:eastAsiaTheme="minorEastAsia" w:hAnsiTheme="minorHAnsi" w:cstheme="minorBidi"/>
            <w:sz w:val="22"/>
            <w:szCs w:val="22"/>
          </w:rPr>
          <w:tab/>
        </w:r>
        <w:r w:rsidR="00E4461C" w:rsidRPr="005418F5">
          <w:rPr>
            <w:rStyle w:val="af8"/>
            <w:color w:val="auto"/>
          </w:rPr>
          <w:t>Электроснабжение</w:t>
        </w:r>
        <w:r w:rsidR="00E4461C" w:rsidRPr="005418F5">
          <w:rPr>
            <w:webHidden/>
          </w:rPr>
          <w:tab/>
        </w:r>
        <w:r w:rsidR="00E4461C" w:rsidRPr="005418F5">
          <w:rPr>
            <w:webHidden/>
          </w:rPr>
          <w:fldChar w:fldCharType="begin"/>
        </w:r>
        <w:r w:rsidR="00E4461C" w:rsidRPr="005418F5">
          <w:rPr>
            <w:webHidden/>
          </w:rPr>
          <w:instrText xml:space="preserve"> PAGEREF _Toc130392392 \h </w:instrText>
        </w:r>
        <w:r w:rsidR="00E4461C" w:rsidRPr="005418F5">
          <w:rPr>
            <w:webHidden/>
          </w:rPr>
        </w:r>
        <w:r w:rsidR="00E4461C" w:rsidRPr="005418F5">
          <w:rPr>
            <w:webHidden/>
          </w:rPr>
          <w:fldChar w:fldCharType="separate"/>
        </w:r>
        <w:r w:rsidR="005418F5">
          <w:rPr>
            <w:webHidden/>
          </w:rPr>
          <w:t>72</w:t>
        </w:r>
        <w:r w:rsidR="00E4461C" w:rsidRPr="005418F5">
          <w:rPr>
            <w:webHidden/>
          </w:rPr>
          <w:fldChar w:fldCharType="end"/>
        </w:r>
      </w:hyperlink>
    </w:p>
    <w:p w14:paraId="74A959D2" w14:textId="08B46F95"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3" w:history="1">
        <w:r w:rsidR="00E4461C" w:rsidRPr="005418F5">
          <w:rPr>
            <w:rStyle w:val="af8"/>
            <w:color w:val="auto"/>
          </w:rPr>
          <w:t>5.1.6.</w:t>
        </w:r>
        <w:r w:rsidR="00E4461C" w:rsidRPr="005418F5">
          <w:rPr>
            <w:rFonts w:asciiTheme="minorHAnsi" w:eastAsiaTheme="minorEastAsia" w:hAnsiTheme="minorHAnsi" w:cstheme="minorBidi"/>
            <w:sz w:val="22"/>
            <w:szCs w:val="22"/>
          </w:rPr>
          <w:tab/>
        </w:r>
        <w:r w:rsidR="00E4461C" w:rsidRPr="005418F5">
          <w:rPr>
            <w:rStyle w:val="af8"/>
            <w:color w:val="auto"/>
          </w:rPr>
          <w:t>Связь</w:t>
        </w:r>
        <w:r w:rsidR="00E4461C" w:rsidRPr="005418F5">
          <w:rPr>
            <w:webHidden/>
          </w:rPr>
          <w:tab/>
        </w:r>
        <w:r w:rsidR="00E4461C" w:rsidRPr="005418F5">
          <w:rPr>
            <w:webHidden/>
          </w:rPr>
          <w:fldChar w:fldCharType="begin"/>
        </w:r>
        <w:r w:rsidR="00E4461C" w:rsidRPr="005418F5">
          <w:rPr>
            <w:webHidden/>
          </w:rPr>
          <w:instrText xml:space="preserve"> PAGEREF _Toc130392393 \h </w:instrText>
        </w:r>
        <w:r w:rsidR="00E4461C" w:rsidRPr="005418F5">
          <w:rPr>
            <w:webHidden/>
          </w:rPr>
        </w:r>
        <w:r w:rsidR="00E4461C" w:rsidRPr="005418F5">
          <w:rPr>
            <w:webHidden/>
          </w:rPr>
          <w:fldChar w:fldCharType="separate"/>
        </w:r>
        <w:r w:rsidR="005418F5">
          <w:rPr>
            <w:webHidden/>
          </w:rPr>
          <w:t>73</w:t>
        </w:r>
        <w:r w:rsidR="00E4461C" w:rsidRPr="005418F5">
          <w:rPr>
            <w:webHidden/>
          </w:rPr>
          <w:fldChar w:fldCharType="end"/>
        </w:r>
      </w:hyperlink>
    </w:p>
    <w:p w14:paraId="1FE7D044" w14:textId="5765AD7C"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394" w:history="1">
        <w:r w:rsidR="00E4461C" w:rsidRPr="005418F5">
          <w:rPr>
            <w:rStyle w:val="af8"/>
            <w:color w:val="auto"/>
          </w:rPr>
          <w:t>6.</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Зоны с особыми условиями использования территорий</w:t>
        </w:r>
        <w:r w:rsidR="00E4461C" w:rsidRPr="005418F5">
          <w:rPr>
            <w:webHidden/>
          </w:rPr>
          <w:tab/>
        </w:r>
        <w:r w:rsidR="00E4461C" w:rsidRPr="005418F5">
          <w:rPr>
            <w:webHidden/>
          </w:rPr>
          <w:fldChar w:fldCharType="begin"/>
        </w:r>
        <w:r w:rsidR="00E4461C" w:rsidRPr="005418F5">
          <w:rPr>
            <w:webHidden/>
          </w:rPr>
          <w:instrText xml:space="preserve"> PAGEREF _Toc130392394 \h </w:instrText>
        </w:r>
        <w:r w:rsidR="00E4461C" w:rsidRPr="005418F5">
          <w:rPr>
            <w:webHidden/>
          </w:rPr>
        </w:r>
        <w:r w:rsidR="00E4461C" w:rsidRPr="005418F5">
          <w:rPr>
            <w:webHidden/>
          </w:rPr>
          <w:fldChar w:fldCharType="separate"/>
        </w:r>
        <w:r w:rsidR="005418F5">
          <w:rPr>
            <w:webHidden/>
          </w:rPr>
          <w:t>75</w:t>
        </w:r>
        <w:r w:rsidR="00E4461C" w:rsidRPr="005418F5">
          <w:rPr>
            <w:webHidden/>
          </w:rPr>
          <w:fldChar w:fldCharType="end"/>
        </w:r>
      </w:hyperlink>
    </w:p>
    <w:p w14:paraId="1B2D87AA" w14:textId="7C3975AC"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95" w:history="1">
        <w:r w:rsidR="00E4461C" w:rsidRPr="005418F5">
          <w:rPr>
            <w:rStyle w:val="af8"/>
            <w:b/>
            <w:color w:val="auto"/>
          </w:rPr>
          <w:t>6.1.</w:t>
        </w:r>
        <w:r w:rsidR="00E4461C" w:rsidRPr="005418F5">
          <w:rPr>
            <w:rFonts w:asciiTheme="minorHAnsi" w:eastAsiaTheme="minorEastAsia" w:hAnsiTheme="minorHAnsi" w:cstheme="minorBidi"/>
            <w:sz w:val="22"/>
            <w:szCs w:val="22"/>
          </w:rPr>
          <w:tab/>
        </w:r>
        <w:r w:rsidR="00E4461C" w:rsidRPr="005418F5">
          <w:rPr>
            <w:rStyle w:val="af8"/>
            <w:b/>
            <w:color w:val="auto"/>
          </w:rPr>
          <w:t>Зоны охраны объектов культурного наследия</w:t>
        </w:r>
        <w:r w:rsidR="00E4461C" w:rsidRPr="005418F5">
          <w:rPr>
            <w:webHidden/>
          </w:rPr>
          <w:tab/>
        </w:r>
        <w:r w:rsidR="00E4461C" w:rsidRPr="005418F5">
          <w:rPr>
            <w:webHidden/>
          </w:rPr>
          <w:fldChar w:fldCharType="begin"/>
        </w:r>
        <w:r w:rsidR="00E4461C" w:rsidRPr="005418F5">
          <w:rPr>
            <w:webHidden/>
          </w:rPr>
          <w:instrText xml:space="preserve"> PAGEREF _Toc130392395 \h </w:instrText>
        </w:r>
        <w:r w:rsidR="00E4461C" w:rsidRPr="005418F5">
          <w:rPr>
            <w:webHidden/>
          </w:rPr>
        </w:r>
        <w:r w:rsidR="00E4461C" w:rsidRPr="005418F5">
          <w:rPr>
            <w:webHidden/>
          </w:rPr>
          <w:fldChar w:fldCharType="separate"/>
        </w:r>
        <w:r w:rsidR="005418F5">
          <w:rPr>
            <w:webHidden/>
          </w:rPr>
          <w:t>75</w:t>
        </w:r>
        <w:r w:rsidR="00E4461C" w:rsidRPr="005418F5">
          <w:rPr>
            <w:webHidden/>
          </w:rPr>
          <w:fldChar w:fldCharType="end"/>
        </w:r>
      </w:hyperlink>
    </w:p>
    <w:p w14:paraId="3CBA38C2" w14:textId="1AFC2B46"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96" w:history="1">
        <w:r w:rsidR="00E4461C" w:rsidRPr="005418F5">
          <w:rPr>
            <w:rStyle w:val="af8"/>
            <w:b/>
            <w:color w:val="auto"/>
          </w:rPr>
          <w:t>6.2.</w:t>
        </w:r>
        <w:r w:rsidR="00E4461C" w:rsidRPr="005418F5">
          <w:rPr>
            <w:rFonts w:asciiTheme="minorHAnsi" w:eastAsiaTheme="minorEastAsia" w:hAnsiTheme="minorHAnsi" w:cstheme="minorBidi"/>
            <w:sz w:val="22"/>
            <w:szCs w:val="22"/>
          </w:rPr>
          <w:tab/>
        </w:r>
        <w:r w:rsidR="00E4461C" w:rsidRPr="005418F5">
          <w:rPr>
            <w:rStyle w:val="af8"/>
            <w:b/>
            <w:color w:val="auto"/>
          </w:rPr>
          <w:t>Санитарно-защитные и охранные зоны</w:t>
        </w:r>
        <w:r w:rsidR="00E4461C" w:rsidRPr="005418F5">
          <w:rPr>
            <w:webHidden/>
          </w:rPr>
          <w:tab/>
        </w:r>
        <w:r w:rsidR="00E4461C" w:rsidRPr="005418F5">
          <w:rPr>
            <w:webHidden/>
          </w:rPr>
          <w:fldChar w:fldCharType="begin"/>
        </w:r>
        <w:r w:rsidR="00E4461C" w:rsidRPr="005418F5">
          <w:rPr>
            <w:webHidden/>
          </w:rPr>
          <w:instrText xml:space="preserve"> PAGEREF _Toc130392396 \h </w:instrText>
        </w:r>
        <w:r w:rsidR="00E4461C" w:rsidRPr="005418F5">
          <w:rPr>
            <w:webHidden/>
          </w:rPr>
        </w:r>
        <w:r w:rsidR="00E4461C" w:rsidRPr="005418F5">
          <w:rPr>
            <w:webHidden/>
          </w:rPr>
          <w:fldChar w:fldCharType="separate"/>
        </w:r>
        <w:r w:rsidR="005418F5">
          <w:rPr>
            <w:webHidden/>
          </w:rPr>
          <w:t>77</w:t>
        </w:r>
        <w:r w:rsidR="00E4461C" w:rsidRPr="005418F5">
          <w:rPr>
            <w:webHidden/>
          </w:rPr>
          <w:fldChar w:fldCharType="end"/>
        </w:r>
      </w:hyperlink>
    </w:p>
    <w:p w14:paraId="4F204690" w14:textId="42C0FAC7"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397" w:history="1">
        <w:r w:rsidR="00E4461C" w:rsidRPr="005418F5">
          <w:rPr>
            <w:rStyle w:val="af8"/>
            <w:b/>
            <w:color w:val="auto"/>
          </w:rPr>
          <w:t>6.3.</w:t>
        </w:r>
        <w:r w:rsidR="00E4461C" w:rsidRPr="005418F5">
          <w:rPr>
            <w:rFonts w:asciiTheme="minorHAnsi" w:eastAsiaTheme="minorEastAsia" w:hAnsiTheme="minorHAnsi" w:cstheme="minorBidi"/>
            <w:sz w:val="22"/>
            <w:szCs w:val="22"/>
          </w:rPr>
          <w:tab/>
        </w:r>
        <w:r w:rsidR="00E4461C" w:rsidRPr="005418F5">
          <w:rPr>
            <w:rStyle w:val="af8"/>
            <w:b/>
            <w:color w:val="auto"/>
          </w:rPr>
          <w:t>Анализ состояния территории и разработка основных мероприятий по предупреждению чрезвычайных ситуаций природного и техногенного характера</w:t>
        </w:r>
        <w:r w:rsidR="00E4461C" w:rsidRPr="005418F5">
          <w:rPr>
            <w:webHidden/>
          </w:rPr>
          <w:tab/>
        </w:r>
        <w:r w:rsidR="00E4461C" w:rsidRPr="005418F5">
          <w:rPr>
            <w:webHidden/>
          </w:rPr>
          <w:fldChar w:fldCharType="begin"/>
        </w:r>
        <w:r w:rsidR="00E4461C" w:rsidRPr="005418F5">
          <w:rPr>
            <w:webHidden/>
          </w:rPr>
          <w:instrText xml:space="preserve"> PAGEREF _Toc130392397 \h </w:instrText>
        </w:r>
        <w:r w:rsidR="00E4461C" w:rsidRPr="005418F5">
          <w:rPr>
            <w:webHidden/>
          </w:rPr>
        </w:r>
        <w:r w:rsidR="00E4461C" w:rsidRPr="005418F5">
          <w:rPr>
            <w:webHidden/>
          </w:rPr>
          <w:fldChar w:fldCharType="separate"/>
        </w:r>
        <w:r w:rsidR="005418F5">
          <w:rPr>
            <w:webHidden/>
          </w:rPr>
          <w:t>85</w:t>
        </w:r>
        <w:r w:rsidR="00E4461C" w:rsidRPr="005418F5">
          <w:rPr>
            <w:webHidden/>
          </w:rPr>
          <w:fldChar w:fldCharType="end"/>
        </w:r>
      </w:hyperlink>
    </w:p>
    <w:p w14:paraId="243FE538" w14:textId="5C09E645"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8" w:history="1">
        <w:r w:rsidR="00E4461C" w:rsidRPr="005418F5">
          <w:rPr>
            <w:rStyle w:val="af8"/>
            <w:color w:val="auto"/>
          </w:rPr>
          <w:t>6.3.1.</w:t>
        </w:r>
        <w:r w:rsidR="00E4461C" w:rsidRPr="005418F5">
          <w:rPr>
            <w:rFonts w:asciiTheme="minorHAnsi" w:eastAsiaTheme="minorEastAsia" w:hAnsiTheme="minorHAnsi" w:cstheme="minorBidi"/>
            <w:sz w:val="22"/>
            <w:szCs w:val="22"/>
          </w:rPr>
          <w:tab/>
        </w:r>
        <w:r w:rsidR="00E4461C" w:rsidRPr="005418F5">
          <w:rPr>
            <w:rStyle w:val="af8"/>
            <w:color w:val="auto"/>
          </w:rPr>
          <w:t>Общая оценка факторов риска чрезвычайных ситуаций природного и техногенного характера</w:t>
        </w:r>
        <w:r w:rsidR="00E4461C" w:rsidRPr="005418F5">
          <w:rPr>
            <w:webHidden/>
          </w:rPr>
          <w:tab/>
        </w:r>
        <w:r w:rsidR="00E4461C" w:rsidRPr="005418F5">
          <w:rPr>
            <w:webHidden/>
          </w:rPr>
          <w:fldChar w:fldCharType="begin"/>
        </w:r>
        <w:r w:rsidR="00E4461C" w:rsidRPr="005418F5">
          <w:rPr>
            <w:webHidden/>
          </w:rPr>
          <w:instrText xml:space="preserve"> PAGEREF _Toc130392398 \h </w:instrText>
        </w:r>
        <w:r w:rsidR="00E4461C" w:rsidRPr="005418F5">
          <w:rPr>
            <w:webHidden/>
          </w:rPr>
        </w:r>
        <w:r w:rsidR="00E4461C" w:rsidRPr="005418F5">
          <w:rPr>
            <w:webHidden/>
          </w:rPr>
          <w:fldChar w:fldCharType="separate"/>
        </w:r>
        <w:r w:rsidR="005418F5">
          <w:rPr>
            <w:webHidden/>
          </w:rPr>
          <w:t>85</w:t>
        </w:r>
        <w:r w:rsidR="00E4461C" w:rsidRPr="005418F5">
          <w:rPr>
            <w:webHidden/>
          </w:rPr>
          <w:fldChar w:fldCharType="end"/>
        </w:r>
      </w:hyperlink>
    </w:p>
    <w:p w14:paraId="42496631" w14:textId="38FCE084"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399" w:history="1">
        <w:r w:rsidR="00E4461C" w:rsidRPr="005418F5">
          <w:rPr>
            <w:rStyle w:val="af8"/>
            <w:color w:val="auto"/>
          </w:rPr>
          <w:t>6.3.2.</w:t>
        </w:r>
        <w:r w:rsidR="00E4461C" w:rsidRPr="005418F5">
          <w:rPr>
            <w:rFonts w:asciiTheme="minorHAnsi" w:eastAsiaTheme="minorEastAsia" w:hAnsiTheme="minorHAnsi" w:cstheme="minorBidi"/>
            <w:sz w:val="22"/>
            <w:szCs w:val="22"/>
          </w:rPr>
          <w:tab/>
        </w:r>
        <w:r w:rsidR="00E4461C" w:rsidRPr="005418F5">
          <w:rPr>
            <w:rStyle w:val="af8"/>
            <w:color w:val="auto"/>
          </w:rPr>
          <w:t>Современное состояние и развитие инженерной защиты территории от опасных природных процессов</w:t>
        </w:r>
        <w:r w:rsidR="00E4461C" w:rsidRPr="005418F5">
          <w:rPr>
            <w:webHidden/>
          </w:rPr>
          <w:tab/>
        </w:r>
        <w:r w:rsidR="00E4461C" w:rsidRPr="005418F5">
          <w:rPr>
            <w:webHidden/>
          </w:rPr>
          <w:fldChar w:fldCharType="begin"/>
        </w:r>
        <w:r w:rsidR="00E4461C" w:rsidRPr="005418F5">
          <w:rPr>
            <w:webHidden/>
          </w:rPr>
          <w:instrText xml:space="preserve"> PAGEREF _Toc130392399 \h </w:instrText>
        </w:r>
        <w:r w:rsidR="00E4461C" w:rsidRPr="005418F5">
          <w:rPr>
            <w:webHidden/>
          </w:rPr>
        </w:r>
        <w:r w:rsidR="00E4461C" w:rsidRPr="005418F5">
          <w:rPr>
            <w:webHidden/>
          </w:rPr>
          <w:fldChar w:fldCharType="separate"/>
        </w:r>
        <w:r w:rsidR="005418F5">
          <w:rPr>
            <w:webHidden/>
          </w:rPr>
          <w:t>89</w:t>
        </w:r>
        <w:r w:rsidR="00E4461C" w:rsidRPr="005418F5">
          <w:rPr>
            <w:webHidden/>
          </w:rPr>
          <w:fldChar w:fldCharType="end"/>
        </w:r>
      </w:hyperlink>
    </w:p>
    <w:p w14:paraId="14E23F45" w14:textId="592258F8"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00" w:history="1">
        <w:r w:rsidR="00E4461C" w:rsidRPr="005418F5">
          <w:rPr>
            <w:rStyle w:val="af8"/>
            <w:color w:val="auto"/>
          </w:rPr>
          <w:t>6.3.3.</w:t>
        </w:r>
        <w:r w:rsidR="00E4461C" w:rsidRPr="005418F5">
          <w:rPr>
            <w:rFonts w:asciiTheme="minorHAnsi" w:eastAsiaTheme="minorEastAsia" w:hAnsiTheme="minorHAnsi" w:cstheme="minorBidi"/>
            <w:sz w:val="22"/>
            <w:szCs w:val="22"/>
          </w:rPr>
          <w:tab/>
        </w:r>
        <w:r w:rsidR="00E4461C" w:rsidRPr="005418F5">
          <w:rPr>
            <w:rStyle w:val="af8"/>
            <w:color w:val="auto"/>
          </w:rPr>
          <w:t>Перечень источников ЧС техногенного характера на проектируемой территории, а также вблизи указанной территории</w:t>
        </w:r>
        <w:r w:rsidR="00E4461C" w:rsidRPr="005418F5">
          <w:rPr>
            <w:webHidden/>
          </w:rPr>
          <w:tab/>
        </w:r>
        <w:r w:rsidR="00E4461C" w:rsidRPr="005418F5">
          <w:rPr>
            <w:webHidden/>
          </w:rPr>
          <w:fldChar w:fldCharType="begin"/>
        </w:r>
        <w:r w:rsidR="00E4461C" w:rsidRPr="005418F5">
          <w:rPr>
            <w:webHidden/>
          </w:rPr>
          <w:instrText xml:space="preserve"> PAGEREF _Toc130392400 \h </w:instrText>
        </w:r>
        <w:r w:rsidR="00E4461C" w:rsidRPr="005418F5">
          <w:rPr>
            <w:webHidden/>
          </w:rPr>
        </w:r>
        <w:r w:rsidR="00E4461C" w:rsidRPr="005418F5">
          <w:rPr>
            <w:webHidden/>
          </w:rPr>
          <w:fldChar w:fldCharType="separate"/>
        </w:r>
        <w:r w:rsidR="005418F5">
          <w:rPr>
            <w:webHidden/>
          </w:rPr>
          <w:t>97</w:t>
        </w:r>
        <w:r w:rsidR="00E4461C" w:rsidRPr="005418F5">
          <w:rPr>
            <w:webHidden/>
          </w:rPr>
          <w:fldChar w:fldCharType="end"/>
        </w:r>
      </w:hyperlink>
    </w:p>
    <w:p w14:paraId="46A1E8E6" w14:textId="70C7A114"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01" w:history="1">
        <w:r w:rsidR="00E4461C" w:rsidRPr="005418F5">
          <w:rPr>
            <w:rStyle w:val="af8"/>
            <w:color w:val="auto"/>
          </w:rPr>
          <w:t>6.3.4.</w:t>
        </w:r>
        <w:r w:rsidR="00E4461C" w:rsidRPr="005418F5">
          <w:rPr>
            <w:rFonts w:asciiTheme="minorHAnsi" w:eastAsiaTheme="minorEastAsia" w:hAnsiTheme="minorHAnsi" w:cstheme="minorBidi"/>
            <w:sz w:val="22"/>
            <w:szCs w:val="22"/>
          </w:rPr>
          <w:tab/>
        </w:r>
        <w:r w:rsidR="00E4461C" w:rsidRPr="005418F5">
          <w:rPr>
            <w:rStyle w:val="af8"/>
            <w:color w:val="auto"/>
          </w:rPr>
          <w:t>Перечень возможных источников ЧС биолого-социального характера на проектируемой территории</w:t>
        </w:r>
        <w:r w:rsidR="00E4461C" w:rsidRPr="005418F5">
          <w:rPr>
            <w:webHidden/>
          </w:rPr>
          <w:tab/>
        </w:r>
        <w:r w:rsidR="00E4461C" w:rsidRPr="005418F5">
          <w:rPr>
            <w:webHidden/>
          </w:rPr>
          <w:fldChar w:fldCharType="begin"/>
        </w:r>
        <w:r w:rsidR="00E4461C" w:rsidRPr="005418F5">
          <w:rPr>
            <w:webHidden/>
          </w:rPr>
          <w:instrText xml:space="preserve"> PAGEREF _Toc130392401 \h </w:instrText>
        </w:r>
        <w:r w:rsidR="00E4461C" w:rsidRPr="005418F5">
          <w:rPr>
            <w:webHidden/>
          </w:rPr>
        </w:r>
        <w:r w:rsidR="00E4461C" w:rsidRPr="005418F5">
          <w:rPr>
            <w:webHidden/>
          </w:rPr>
          <w:fldChar w:fldCharType="separate"/>
        </w:r>
        <w:r w:rsidR="005418F5">
          <w:rPr>
            <w:webHidden/>
          </w:rPr>
          <w:t>132</w:t>
        </w:r>
        <w:r w:rsidR="00E4461C" w:rsidRPr="005418F5">
          <w:rPr>
            <w:webHidden/>
          </w:rPr>
          <w:fldChar w:fldCharType="end"/>
        </w:r>
      </w:hyperlink>
    </w:p>
    <w:p w14:paraId="4C708730" w14:textId="71202EA7"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02" w:history="1">
        <w:r w:rsidR="00E4461C" w:rsidRPr="005418F5">
          <w:rPr>
            <w:rStyle w:val="af8"/>
            <w:color w:val="auto"/>
          </w:rPr>
          <w:t>6.3.5.</w:t>
        </w:r>
        <w:r w:rsidR="00E4461C" w:rsidRPr="005418F5">
          <w:rPr>
            <w:rFonts w:asciiTheme="minorHAnsi" w:eastAsiaTheme="minorEastAsia" w:hAnsiTheme="minorHAnsi" w:cstheme="minorBidi"/>
            <w:sz w:val="22"/>
            <w:szCs w:val="22"/>
          </w:rPr>
          <w:tab/>
        </w:r>
        <w:r w:rsidR="00E4461C" w:rsidRPr="005418F5">
          <w:rPr>
            <w:rStyle w:val="af8"/>
            <w:color w:val="auto"/>
          </w:rPr>
          <w:t>Перечень мероприятий по обеспечению пожарной безопасности</w:t>
        </w:r>
        <w:r w:rsidR="00E4461C" w:rsidRPr="005418F5">
          <w:rPr>
            <w:webHidden/>
          </w:rPr>
          <w:tab/>
        </w:r>
        <w:r w:rsidR="00E4461C" w:rsidRPr="005418F5">
          <w:rPr>
            <w:webHidden/>
          </w:rPr>
          <w:fldChar w:fldCharType="begin"/>
        </w:r>
        <w:r w:rsidR="00E4461C" w:rsidRPr="005418F5">
          <w:rPr>
            <w:webHidden/>
          </w:rPr>
          <w:instrText xml:space="preserve"> PAGEREF _Toc130392402 \h </w:instrText>
        </w:r>
        <w:r w:rsidR="00E4461C" w:rsidRPr="005418F5">
          <w:rPr>
            <w:webHidden/>
          </w:rPr>
        </w:r>
        <w:r w:rsidR="00E4461C" w:rsidRPr="005418F5">
          <w:rPr>
            <w:webHidden/>
          </w:rPr>
          <w:fldChar w:fldCharType="separate"/>
        </w:r>
        <w:r w:rsidR="005418F5">
          <w:rPr>
            <w:webHidden/>
          </w:rPr>
          <w:t>135</w:t>
        </w:r>
        <w:r w:rsidR="00E4461C" w:rsidRPr="005418F5">
          <w:rPr>
            <w:webHidden/>
          </w:rPr>
          <w:fldChar w:fldCharType="end"/>
        </w:r>
      </w:hyperlink>
    </w:p>
    <w:p w14:paraId="13FF08CB" w14:textId="26A5E44E"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03" w:history="1">
        <w:r w:rsidR="00E4461C" w:rsidRPr="005418F5">
          <w:rPr>
            <w:rStyle w:val="af8"/>
            <w:color w:val="auto"/>
          </w:rPr>
          <w:t>6.3.6.</w:t>
        </w:r>
        <w:r w:rsidR="00E4461C" w:rsidRPr="005418F5">
          <w:rPr>
            <w:rFonts w:asciiTheme="minorHAnsi" w:eastAsiaTheme="minorEastAsia" w:hAnsiTheme="minorHAnsi" w:cstheme="minorBidi"/>
            <w:sz w:val="22"/>
            <w:szCs w:val="22"/>
          </w:rPr>
          <w:tab/>
        </w:r>
        <w:r w:rsidR="00E4461C" w:rsidRPr="005418F5">
          <w:rPr>
            <w:rStyle w:val="af8"/>
            <w:color w:val="auto"/>
          </w:rPr>
          <w:t>Градостроительные и проектные ограничения, вводимые на территории, с целью минимизации рисков последствий чрезвычайных ситуаций</w:t>
        </w:r>
        <w:r w:rsidR="00E4461C" w:rsidRPr="005418F5">
          <w:rPr>
            <w:webHidden/>
          </w:rPr>
          <w:tab/>
        </w:r>
        <w:r w:rsidR="00E4461C" w:rsidRPr="005418F5">
          <w:rPr>
            <w:webHidden/>
          </w:rPr>
          <w:fldChar w:fldCharType="begin"/>
        </w:r>
        <w:r w:rsidR="00E4461C" w:rsidRPr="005418F5">
          <w:rPr>
            <w:webHidden/>
          </w:rPr>
          <w:instrText xml:space="preserve"> PAGEREF _Toc130392403 \h </w:instrText>
        </w:r>
        <w:r w:rsidR="00E4461C" w:rsidRPr="005418F5">
          <w:rPr>
            <w:webHidden/>
          </w:rPr>
        </w:r>
        <w:r w:rsidR="00E4461C" w:rsidRPr="005418F5">
          <w:rPr>
            <w:webHidden/>
          </w:rPr>
          <w:fldChar w:fldCharType="separate"/>
        </w:r>
        <w:r w:rsidR="005418F5">
          <w:rPr>
            <w:webHidden/>
          </w:rPr>
          <w:t>145</w:t>
        </w:r>
        <w:r w:rsidR="00E4461C" w:rsidRPr="005418F5">
          <w:rPr>
            <w:webHidden/>
          </w:rPr>
          <w:fldChar w:fldCharType="end"/>
        </w:r>
      </w:hyperlink>
    </w:p>
    <w:p w14:paraId="3A010ABF" w14:textId="0E48C2EB"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04" w:history="1">
        <w:r w:rsidR="00E4461C" w:rsidRPr="005418F5">
          <w:rPr>
            <w:rStyle w:val="af8"/>
            <w:b/>
            <w:color w:val="auto"/>
          </w:rPr>
          <w:t>6.4.</w:t>
        </w:r>
        <w:r w:rsidR="00E4461C" w:rsidRPr="005418F5">
          <w:rPr>
            <w:rFonts w:asciiTheme="minorHAnsi" w:eastAsiaTheme="minorEastAsia" w:hAnsiTheme="minorHAnsi" w:cstheme="minorBidi"/>
            <w:sz w:val="22"/>
            <w:szCs w:val="22"/>
          </w:rPr>
          <w:tab/>
        </w:r>
        <w:r w:rsidR="00E4461C" w:rsidRPr="005418F5">
          <w:rPr>
            <w:rStyle w:val="af8"/>
            <w:b/>
            <w:color w:val="auto"/>
          </w:rPr>
          <w:t>Водоохранные зоны и прибрежные защитные полосы</w:t>
        </w:r>
        <w:r w:rsidR="00E4461C" w:rsidRPr="005418F5">
          <w:rPr>
            <w:webHidden/>
          </w:rPr>
          <w:tab/>
        </w:r>
        <w:r w:rsidR="00E4461C" w:rsidRPr="005418F5">
          <w:rPr>
            <w:webHidden/>
          </w:rPr>
          <w:fldChar w:fldCharType="begin"/>
        </w:r>
        <w:r w:rsidR="00E4461C" w:rsidRPr="005418F5">
          <w:rPr>
            <w:webHidden/>
          </w:rPr>
          <w:instrText xml:space="preserve"> PAGEREF _Toc130392404 \h </w:instrText>
        </w:r>
        <w:r w:rsidR="00E4461C" w:rsidRPr="005418F5">
          <w:rPr>
            <w:webHidden/>
          </w:rPr>
        </w:r>
        <w:r w:rsidR="00E4461C" w:rsidRPr="005418F5">
          <w:rPr>
            <w:webHidden/>
          </w:rPr>
          <w:fldChar w:fldCharType="separate"/>
        </w:r>
        <w:r w:rsidR="005418F5">
          <w:rPr>
            <w:webHidden/>
          </w:rPr>
          <w:t>153</w:t>
        </w:r>
        <w:r w:rsidR="00E4461C" w:rsidRPr="005418F5">
          <w:rPr>
            <w:webHidden/>
          </w:rPr>
          <w:fldChar w:fldCharType="end"/>
        </w:r>
      </w:hyperlink>
    </w:p>
    <w:p w14:paraId="5506014D" w14:textId="5330DE18"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05" w:history="1">
        <w:r w:rsidR="00E4461C" w:rsidRPr="005418F5">
          <w:rPr>
            <w:rStyle w:val="af8"/>
            <w:b/>
            <w:color w:val="auto"/>
          </w:rPr>
          <w:t>6.5.</w:t>
        </w:r>
        <w:r w:rsidR="00E4461C" w:rsidRPr="005418F5">
          <w:rPr>
            <w:rFonts w:asciiTheme="minorHAnsi" w:eastAsiaTheme="minorEastAsia" w:hAnsiTheme="minorHAnsi" w:cstheme="minorBidi"/>
            <w:sz w:val="22"/>
            <w:szCs w:val="22"/>
          </w:rPr>
          <w:tab/>
        </w:r>
        <w:r w:rsidR="00E4461C" w:rsidRPr="005418F5">
          <w:rPr>
            <w:rStyle w:val="af8"/>
            <w:b/>
            <w:color w:val="auto"/>
          </w:rPr>
          <w:t>Зоны санитарной охраны источников водоснабжения</w:t>
        </w:r>
        <w:r w:rsidR="00E4461C" w:rsidRPr="005418F5">
          <w:rPr>
            <w:webHidden/>
          </w:rPr>
          <w:tab/>
        </w:r>
        <w:r w:rsidR="00E4461C" w:rsidRPr="005418F5">
          <w:rPr>
            <w:webHidden/>
          </w:rPr>
          <w:fldChar w:fldCharType="begin"/>
        </w:r>
        <w:r w:rsidR="00E4461C" w:rsidRPr="005418F5">
          <w:rPr>
            <w:webHidden/>
          </w:rPr>
          <w:instrText xml:space="preserve"> PAGEREF _Toc130392405 \h </w:instrText>
        </w:r>
        <w:r w:rsidR="00E4461C" w:rsidRPr="005418F5">
          <w:rPr>
            <w:webHidden/>
          </w:rPr>
        </w:r>
        <w:r w:rsidR="00E4461C" w:rsidRPr="005418F5">
          <w:rPr>
            <w:webHidden/>
          </w:rPr>
          <w:fldChar w:fldCharType="separate"/>
        </w:r>
        <w:r w:rsidR="005418F5">
          <w:rPr>
            <w:webHidden/>
          </w:rPr>
          <w:t>156</w:t>
        </w:r>
        <w:r w:rsidR="00E4461C" w:rsidRPr="005418F5">
          <w:rPr>
            <w:webHidden/>
          </w:rPr>
          <w:fldChar w:fldCharType="end"/>
        </w:r>
      </w:hyperlink>
    </w:p>
    <w:p w14:paraId="626CBE7D" w14:textId="2DBAEBA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06" w:history="1">
        <w:r w:rsidR="00E4461C" w:rsidRPr="005418F5">
          <w:rPr>
            <w:rStyle w:val="af8"/>
            <w:b/>
            <w:color w:val="auto"/>
          </w:rPr>
          <w:t>6.6.</w:t>
        </w:r>
        <w:r w:rsidR="00E4461C" w:rsidRPr="005418F5">
          <w:rPr>
            <w:rFonts w:asciiTheme="minorHAnsi" w:eastAsiaTheme="minorEastAsia" w:hAnsiTheme="minorHAnsi" w:cstheme="minorBidi"/>
            <w:sz w:val="22"/>
            <w:szCs w:val="22"/>
          </w:rPr>
          <w:tab/>
        </w:r>
        <w:r w:rsidR="00E4461C" w:rsidRPr="005418F5">
          <w:rPr>
            <w:rStyle w:val="af8"/>
            <w:b/>
            <w:color w:val="auto"/>
          </w:rPr>
          <w:t>Зоны залегания полезных ископаемых</w:t>
        </w:r>
        <w:r w:rsidR="00E4461C" w:rsidRPr="005418F5">
          <w:rPr>
            <w:webHidden/>
          </w:rPr>
          <w:tab/>
        </w:r>
        <w:r w:rsidR="00E4461C" w:rsidRPr="005418F5">
          <w:rPr>
            <w:webHidden/>
          </w:rPr>
          <w:fldChar w:fldCharType="begin"/>
        </w:r>
        <w:r w:rsidR="00E4461C" w:rsidRPr="005418F5">
          <w:rPr>
            <w:webHidden/>
          </w:rPr>
          <w:instrText xml:space="preserve"> PAGEREF _Toc130392406 \h </w:instrText>
        </w:r>
        <w:r w:rsidR="00E4461C" w:rsidRPr="005418F5">
          <w:rPr>
            <w:webHidden/>
          </w:rPr>
        </w:r>
        <w:r w:rsidR="00E4461C" w:rsidRPr="005418F5">
          <w:rPr>
            <w:webHidden/>
          </w:rPr>
          <w:fldChar w:fldCharType="separate"/>
        </w:r>
        <w:r w:rsidR="005418F5">
          <w:rPr>
            <w:webHidden/>
          </w:rPr>
          <w:t>159</w:t>
        </w:r>
        <w:r w:rsidR="00E4461C" w:rsidRPr="005418F5">
          <w:rPr>
            <w:webHidden/>
          </w:rPr>
          <w:fldChar w:fldCharType="end"/>
        </w:r>
      </w:hyperlink>
    </w:p>
    <w:p w14:paraId="00D4A13F" w14:textId="573EB86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07" w:history="1">
        <w:r w:rsidR="00E4461C" w:rsidRPr="005418F5">
          <w:rPr>
            <w:rStyle w:val="af8"/>
            <w:b/>
            <w:color w:val="auto"/>
          </w:rPr>
          <w:t>6.7.</w:t>
        </w:r>
        <w:r w:rsidR="00E4461C" w:rsidRPr="005418F5">
          <w:rPr>
            <w:rFonts w:asciiTheme="minorHAnsi" w:eastAsiaTheme="minorEastAsia" w:hAnsiTheme="minorHAnsi" w:cstheme="minorBidi"/>
            <w:sz w:val="22"/>
            <w:szCs w:val="22"/>
          </w:rPr>
          <w:tab/>
        </w:r>
        <w:r w:rsidR="00E4461C" w:rsidRPr="005418F5">
          <w:rPr>
            <w:rStyle w:val="af8"/>
            <w:b/>
            <w:color w:val="auto"/>
          </w:rPr>
          <w:t>Иные зоны, установленные в соответствии с законодательством Российской Федерации и законодательством субъектов Российской Федерации</w:t>
        </w:r>
        <w:r w:rsidR="00E4461C" w:rsidRPr="005418F5">
          <w:rPr>
            <w:webHidden/>
          </w:rPr>
          <w:tab/>
        </w:r>
        <w:r w:rsidR="00E4461C" w:rsidRPr="005418F5">
          <w:rPr>
            <w:webHidden/>
          </w:rPr>
          <w:fldChar w:fldCharType="begin"/>
        </w:r>
        <w:r w:rsidR="00E4461C" w:rsidRPr="005418F5">
          <w:rPr>
            <w:webHidden/>
          </w:rPr>
          <w:instrText xml:space="preserve"> PAGEREF _Toc130392407 \h </w:instrText>
        </w:r>
        <w:r w:rsidR="00E4461C" w:rsidRPr="005418F5">
          <w:rPr>
            <w:webHidden/>
          </w:rPr>
        </w:r>
        <w:r w:rsidR="00E4461C" w:rsidRPr="005418F5">
          <w:rPr>
            <w:webHidden/>
          </w:rPr>
          <w:fldChar w:fldCharType="separate"/>
        </w:r>
        <w:r w:rsidR="005418F5">
          <w:rPr>
            <w:webHidden/>
          </w:rPr>
          <w:t>160</w:t>
        </w:r>
        <w:r w:rsidR="00E4461C" w:rsidRPr="005418F5">
          <w:rPr>
            <w:webHidden/>
          </w:rPr>
          <w:fldChar w:fldCharType="end"/>
        </w:r>
      </w:hyperlink>
    </w:p>
    <w:p w14:paraId="783AAD93" w14:textId="5C60241D"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408" w:history="1">
        <w:r w:rsidR="00E4461C" w:rsidRPr="005418F5">
          <w:rPr>
            <w:rStyle w:val="af8"/>
            <w:color w:val="auto"/>
          </w:rPr>
          <w:t>7.</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Прогноз развития демографических и социально-экономических процессов в Троицком сельском поселении</w:t>
        </w:r>
        <w:r w:rsidR="00E4461C" w:rsidRPr="005418F5">
          <w:rPr>
            <w:webHidden/>
          </w:rPr>
          <w:tab/>
        </w:r>
        <w:r w:rsidR="00E4461C" w:rsidRPr="005418F5">
          <w:rPr>
            <w:webHidden/>
          </w:rPr>
          <w:fldChar w:fldCharType="begin"/>
        </w:r>
        <w:r w:rsidR="00E4461C" w:rsidRPr="005418F5">
          <w:rPr>
            <w:webHidden/>
          </w:rPr>
          <w:instrText xml:space="preserve"> PAGEREF _Toc130392408 \h </w:instrText>
        </w:r>
        <w:r w:rsidR="00E4461C" w:rsidRPr="005418F5">
          <w:rPr>
            <w:webHidden/>
          </w:rPr>
        </w:r>
        <w:r w:rsidR="00E4461C" w:rsidRPr="005418F5">
          <w:rPr>
            <w:webHidden/>
          </w:rPr>
          <w:fldChar w:fldCharType="separate"/>
        </w:r>
        <w:r w:rsidR="005418F5">
          <w:rPr>
            <w:webHidden/>
          </w:rPr>
          <w:t>166</w:t>
        </w:r>
        <w:r w:rsidR="00E4461C" w:rsidRPr="005418F5">
          <w:rPr>
            <w:webHidden/>
          </w:rPr>
          <w:fldChar w:fldCharType="end"/>
        </w:r>
      </w:hyperlink>
    </w:p>
    <w:p w14:paraId="7E21C960" w14:textId="2AC09BC7"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409" w:history="1">
        <w:r w:rsidR="00E4461C" w:rsidRPr="005418F5">
          <w:rPr>
            <w:rStyle w:val="af8"/>
            <w:color w:val="auto"/>
          </w:rPr>
          <w:t>8.</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Обоснование выбранного варианта размещения объектов местного значения Троицкого сельского поселения на основе анализа использования территорий поселения, возможных направлений развития его территории и прогнозируемых ограничений их использования</w:t>
        </w:r>
        <w:r w:rsidR="00E4461C" w:rsidRPr="005418F5">
          <w:rPr>
            <w:webHidden/>
          </w:rPr>
          <w:tab/>
        </w:r>
        <w:r w:rsidR="00E4461C" w:rsidRPr="005418F5">
          <w:rPr>
            <w:webHidden/>
          </w:rPr>
          <w:fldChar w:fldCharType="begin"/>
        </w:r>
        <w:r w:rsidR="00E4461C" w:rsidRPr="005418F5">
          <w:rPr>
            <w:webHidden/>
          </w:rPr>
          <w:instrText xml:space="preserve"> PAGEREF _Toc130392409 \h </w:instrText>
        </w:r>
        <w:r w:rsidR="00E4461C" w:rsidRPr="005418F5">
          <w:rPr>
            <w:webHidden/>
          </w:rPr>
        </w:r>
        <w:r w:rsidR="00E4461C" w:rsidRPr="005418F5">
          <w:rPr>
            <w:webHidden/>
          </w:rPr>
          <w:fldChar w:fldCharType="separate"/>
        </w:r>
        <w:r w:rsidR="005418F5">
          <w:rPr>
            <w:webHidden/>
          </w:rPr>
          <w:t>175</w:t>
        </w:r>
        <w:r w:rsidR="00E4461C" w:rsidRPr="005418F5">
          <w:rPr>
            <w:webHidden/>
          </w:rPr>
          <w:fldChar w:fldCharType="end"/>
        </w:r>
      </w:hyperlink>
    </w:p>
    <w:p w14:paraId="71375FAF" w14:textId="5158820A"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0" w:history="1">
        <w:r w:rsidR="00E4461C" w:rsidRPr="005418F5">
          <w:rPr>
            <w:rStyle w:val="af8"/>
            <w:b/>
            <w:color w:val="auto"/>
          </w:rPr>
          <w:t>8.1.</w:t>
        </w:r>
        <w:r w:rsidR="00E4461C" w:rsidRPr="005418F5">
          <w:rPr>
            <w:rFonts w:asciiTheme="minorHAnsi" w:eastAsiaTheme="minorEastAsia" w:hAnsiTheme="minorHAnsi" w:cstheme="minorBidi"/>
            <w:sz w:val="22"/>
            <w:szCs w:val="22"/>
          </w:rPr>
          <w:tab/>
        </w:r>
        <w:r w:rsidR="00E4461C" w:rsidRPr="005418F5">
          <w:rPr>
            <w:rStyle w:val="af8"/>
            <w:b/>
            <w:color w:val="auto"/>
          </w:rPr>
          <w:t>Архитектурно-планировочное решение</w:t>
        </w:r>
        <w:r w:rsidR="00E4461C" w:rsidRPr="005418F5">
          <w:rPr>
            <w:webHidden/>
          </w:rPr>
          <w:tab/>
        </w:r>
        <w:r w:rsidR="00E4461C" w:rsidRPr="005418F5">
          <w:rPr>
            <w:webHidden/>
          </w:rPr>
          <w:fldChar w:fldCharType="begin"/>
        </w:r>
        <w:r w:rsidR="00E4461C" w:rsidRPr="005418F5">
          <w:rPr>
            <w:webHidden/>
          </w:rPr>
          <w:instrText xml:space="preserve"> PAGEREF _Toc130392410 \h </w:instrText>
        </w:r>
        <w:r w:rsidR="00E4461C" w:rsidRPr="005418F5">
          <w:rPr>
            <w:webHidden/>
          </w:rPr>
        </w:r>
        <w:r w:rsidR="00E4461C" w:rsidRPr="005418F5">
          <w:rPr>
            <w:webHidden/>
          </w:rPr>
          <w:fldChar w:fldCharType="separate"/>
        </w:r>
        <w:r w:rsidR="005418F5">
          <w:rPr>
            <w:webHidden/>
          </w:rPr>
          <w:t>176</w:t>
        </w:r>
        <w:r w:rsidR="00E4461C" w:rsidRPr="005418F5">
          <w:rPr>
            <w:webHidden/>
          </w:rPr>
          <w:fldChar w:fldCharType="end"/>
        </w:r>
      </w:hyperlink>
    </w:p>
    <w:p w14:paraId="745EA77E" w14:textId="14ED1242"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1" w:history="1">
        <w:r w:rsidR="00E4461C" w:rsidRPr="005418F5">
          <w:rPr>
            <w:rStyle w:val="af8"/>
            <w:b/>
            <w:color w:val="auto"/>
          </w:rPr>
          <w:t>8.2.</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жилой зоны</w:t>
        </w:r>
        <w:r w:rsidR="00E4461C" w:rsidRPr="005418F5">
          <w:rPr>
            <w:webHidden/>
          </w:rPr>
          <w:tab/>
        </w:r>
        <w:r w:rsidR="00E4461C" w:rsidRPr="005418F5">
          <w:rPr>
            <w:webHidden/>
          </w:rPr>
          <w:fldChar w:fldCharType="begin"/>
        </w:r>
        <w:r w:rsidR="00E4461C" w:rsidRPr="005418F5">
          <w:rPr>
            <w:webHidden/>
          </w:rPr>
          <w:instrText xml:space="preserve"> PAGEREF _Toc130392411 \h </w:instrText>
        </w:r>
        <w:r w:rsidR="00E4461C" w:rsidRPr="005418F5">
          <w:rPr>
            <w:webHidden/>
          </w:rPr>
        </w:r>
        <w:r w:rsidR="00E4461C" w:rsidRPr="005418F5">
          <w:rPr>
            <w:webHidden/>
          </w:rPr>
          <w:fldChar w:fldCharType="separate"/>
        </w:r>
        <w:r w:rsidR="005418F5">
          <w:rPr>
            <w:webHidden/>
          </w:rPr>
          <w:t>181</w:t>
        </w:r>
        <w:r w:rsidR="00E4461C" w:rsidRPr="005418F5">
          <w:rPr>
            <w:webHidden/>
          </w:rPr>
          <w:fldChar w:fldCharType="end"/>
        </w:r>
      </w:hyperlink>
    </w:p>
    <w:p w14:paraId="6E4C94C4" w14:textId="450357CA"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2" w:history="1">
        <w:r w:rsidR="00E4461C" w:rsidRPr="005418F5">
          <w:rPr>
            <w:rStyle w:val="af8"/>
            <w:b/>
            <w:color w:val="auto"/>
          </w:rPr>
          <w:t>8.3.</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социальной инфраструктуры</w:t>
        </w:r>
        <w:r w:rsidR="00E4461C" w:rsidRPr="005418F5">
          <w:rPr>
            <w:webHidden/>
          </w:rPr>
          <w:tab/>
        </w:r>
        <w:r w:rsidR="00E4461C" w:rsidRPr="005418F5">
          <w:rPr>
            <w:webHidden/>
          </w:rPr>
          <w:fldChar w:fldCharType="begin"/>
        </w:r>
        <w:r w:rsidR="00E4461C" w:rsidRPr="005418F5">
          <w:rPr>
            <w:webHidden/>
          </w:rPr>
          <w:instrText xml:space="preserve"> PAGEREF _Toc130392412 \h </w:instrText>
        </w:r>
        <w:r w:rsidR="00E4461C" w:rsidRPr="005418F5">
          <w:rPr>
            <w:webHidden/>
          </w:rPr>
        </w:r>
        <w:r w:rsidR="00E4461C" w:rsidRPr="005418F5">
          <w:rPr>
            <w:webHidden/>
          </w:rPr>
          <w:fldChar w:fldCharType="separate"/>
        </w:r>
        <w:r w:rsidR="005418F5">
          <w:rPr>
            <w:webHidden/>
          </w:rPr>
          <w:t>185</w:t>
        </w:r>
        <w:r w:rsidR="00E4461C" w:rsidRPr="005418F5">
          <w:rPr>
            <w:webHidden/>
          </w:rPr>
          <w:fldChar w:fldCharType="end"/>
        </w:r>
      </w:hyperlink>
    </w:p>
    <w:p w14:paraId="0AF4171F" w14:textId="0AF699BC"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3" w:history="1">
        <w:r w:rsidR="00E4461C" w:rsidRPr="005418F5">
          <w:rPr>
            <w:rStyle w:val="af8"/>
            <w:b/>
            <w:color w:val="auto"/>
          </w:rPr>
          <w:t>8.4.</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зоны промышленного и сельскохозяйственного использования</w:t>
        </w:r>
        <w:r w:rsidR="00E4461C" w:rsidRPr="005418F5">
          <w:rPr>
            <w:webHidden/>
          </w:rPr>
          <w:tab/>
        </w:r>
        <w:r w:rsidR="00E4461C" w:rsidRPr="005418F5">
          <w:rPr>
            <w:webHidden/>
          </w:rPr>
          <w:fldChar w:fldCharType="begin"/>
        </w:r>
        <w:r w:rsidR="00E4461C" w:rsidRPr="005418F5">
          <w:rPr>
            <w:webHidden/>
          </w:rPr>
          <w:instrText xml:space="preserve"> PAGEREF _Toc130392413 \h </w:instrText>
        </w:r>
        <w:r w:rsidR="00E4461C" w:rsidRPr="005418F5">
          <w:rPr>
            <w:webHidden/>
          </w:rPr>
        </w:r>
        <w:r w:rsidR="00E4461C" w:rsidRPr="005418F5">
          <w:rPr>
            <w:webHidden/>
          </w:rPr>
          <w:fldChar w:fldCharType="separate"/>
        </w:r>
        <w:r w:rsidR="005418F5">
          <w:rPr>
            <w:webHidden/>
          </w:rPr>
          <w:t>203</w:t>
        </w:r>
        <w:r w:rsidR="00E4461C" w:rsidRPr="005418F5">
          <w:rPr>
            <w:webHidden/>
          </w:rPr>
          <w:fldChar w:fldCharType="end"/>
        </w:r>
      </w:hyperlink>
    </w:p>
    <w:p w14:paraId="5127B3BD" w14:textId="0881ECA7"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4" w:history="1">
        <w:r w:rsidR="00E4461C" w:rsidRPr="005418F5">
          <w:rPr>
            <w:rStyle w:val="af8"/>
            <w:b/>
            <w:color w:val="auto"/>
          </w:rPr>
          <w:t>8.5.</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транспортной инфраструктуры</w:t>
        </w:r>
        <w:r w:rsidR="00E4461C" w:rsidRPr="005418F5">
          <w:rPr>
            <w:webHidden/>
          </w:rPr>
          <w:tab/>
        </w:r>
        <w:r w:rsidR="00E4461C" w:rsidRPr="005418F5">
          <w:rPr>
            <w:webHidden/>
          </w:rPr>
          <w:fldChar w:fldCharType="begin"/>
        </w:r>
        <w:r w:rsidR="00E4461C" w:rsidRPr="005418F5">
          <w:rPr>
            <w:webHidden/>
          </w:rPr>
          <w:instrText xml:space="preserve"> PAGEREF _Toc130392414 \h </w:instrText>
        </w:r>
        <w:r w:rsidR="00E4461C" w:rsidRPr="005418F5">
          <w:rPr>
            <w:webHidden/>
          </w:rPr>
        </w:r>
        <w:r w:rsidR="00E4461C" w:rsidRPr="005418F5">
          <w:rPr>
            <w:webHidden/>
          </w:rPr>
          <w:fldChar w:fldCharType="separate"/>
        </w:r>
        <w:r w:rsidR="005418F5">
          <w:rPr>
            <w:webHidden/>
          </w:rPr>
          <w:t>205</w:t>
        </w:r>
        <w:r w:rsidR="00E4461C" w:rsidRPr="005418F5">
          <w:rPr>
            <w:webHidden/>
          </w:rPr>
          <w:fldChar w:fldCharType="end"/>
        </w:r>
      </w:hyperlink>
    </w:p>
    <w:p w14:paraId="7B272B54" w14:textId="05470F86"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5" w:history="1">
        <w:r w:rsidR="00E4461C" w:rsidRPr="005418F5">
          <w:rPr>
            <w:rStyle w:val="af8"/>
            <w:b/>
            <w:color w:val="auto"/>
          </w:rPr>
          <w:t>8.6.</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зоны рекреационного назначения</w:t>
        </w:r>
        <w:r w:rsidR="00E4461C" w:rsidRPr="005418F5">
          <w:rPr>
            <w:webHidden/>
          </w:rPr>
          <w:tab/>
        </w:r>
        <w:r w:rsidR="00E4461C" w:rsidRPr="005418F5">
          <w:rPr>
            <w:webHidden/>
          </w:rPr>
          <w:fldChar w:fldCharType="begin"/>
        </w:r>
        <w:r w:rsidR="00E4461C" w:rsidRPr="005418F5">
          <w:rPr>
            <w:webHidden/>
          </w:rPr>
          <w:instrText xml:space="preserve"> PAGEREF _Toc130392415 \h </w:instrText>
        </w:r>
        <w:r w:rsidR="00E4461C" w:rsidRPr="005418F5">
          <w:rPr>
            <w:webHidden/>
          </w:rPr>
        </w:r>
        <w:r w:rsidR="00E4461C" w:rsidRPr="005418F5">
          <w:rPr>
            <w:webHidden/>
          </w:rPr>
          <w:fldChar w:fldCharType="separate"/>
        </w:r>
        <w:r w:rsidR="005418F5">
          <w:rPr>
            <w:webHidden/>
          </w:rPr>
          <w:t>209</w:t>
        </w:r>
        <w:r w:rsidR="00E4461C" w:rsidRPr="005418F5">
          <w:rPr>
            <w:webHidden/>
          </w:rPr>
          <w:fldChar w:fldCharType="end"/>
        </w:r>
      </w:hyperlink>
    </w:p>
    <w:p w14:paraId="28B63545" w14:textId="53D042A3"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6" w:history="1">
        <w:r w:rsidR="00E4461C" w:rsidRPr="005418F5">
          <w:rPr>
            <w:rStyle w:val="af8"/>
            <w:b/>
            <w:color w:val="auto"/>
          </w:rPr>
          <w:t>8.7.</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зоны специального назначения</w:t>
        </w:r>
        <w:r w:rsidR="00E4461C" w:rsidRPr="005418F5">
          <w:rPr>
            <w:webHidden/>
          </w:rPr>
          <w:tab/>
        </w:r>
        <w:r w:rsidR="00E4461C" w:rsidRPr="005418F5">
          <w:rPr>
            <w:webHidden/>
          </w:rPr>
          <w:fldChar w:fldCharType="begin"/>
        </w:r>
        <w:r w:rsidR="00E4461C" w:rsidRPr="005418F5">
          <w:rPr>
            <w:webHidden/>
          </w:rPr>
          <w:instrText xml:space="preserve"> PAGEREF _Toc130392416 \h </w:instrText>
        </w:r>
        <w:r w:rsidR="00E4461C" w:rsidRPr="005418F5">
          <w:rPr>
            <w:webHidden/>
          </w:rPr>
        </w:r>
        <w:r w:rsidR="00E4461C" w:rsidRPr="005418F5">
          <w:rPr>
            <w:webHidden/>
          </w:rPr>
          <w:fldChar w:fldCharType="separate"/>
        </w:r>
        <w:r w:rsidR="005418F5">
          <w:rPr>
            <w:webHidden/>
          </w:rPr>
          <w:t>210</w:t>
        </w:r>
        <w:r w:rsidR="00E4461C" w:rsidRPr="005418F5">
          <w:rPr>
            <w:webHidden/>
          </w:rPr>
          <w:fldChar w:fldCharType="end"/>
        </w:r>
      </w:hyperlink>
    </w:p>
    <w:p w14:paraId="7126665D" w14:textId="70704AC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17" w:history="1">
        <w:r w:rsidR="00E4461C" w:rsidRPr="005418F5">
          <w:rPr>
            <w:rStyle w:val="af8"/>
            <w:b/>
            <w:color w:val="auto"/>
          </w:rPr>
          <w:t>8.8.</w:t>
        </w:r>
        <w:r w:rsidR="00E4461C" w:rsidRPr="005418F5">
          <w:rPr>
            <w:rFonts w:asciiTheme="minorHAnsi" w:eastAsiaTheme="minorEastAsia" w:hAnsiTheme="minorHAnsi" w:cstheme="minorBidi"/>
            <w:sz w:val="22"/>
            <w:szCs w:val="22"/>
          </w:rPr>
          <w:tab/>
        </w:r>
        <w:r w:rsidR="00E4461C" w:rsidRPr="005418F5">
          <w:rPr>
            <w:rStyle w:val="af8"/>
            <w:b/>
            <w:color w:val="auto"/>
          </w:rPr>
          <w:t>Развитие коммунальной инфраструктуры</w:t>
        </w:r>
        <w:r w:rsidR="00E4461C" w:rsidRPr="005418F5">
          <w:rPr>
            <w:webHidden/>
          </w:rPr>
          <w:tab/>
        </w:r>
        <w:r w:rsidR="00E4461C" w:rsidRPr="005418F5">
          <w:rPr>
            <w:webHidden/>
          </w:rPr>
          <w:fldChar w:fldCharType="begin"/>
        </w:r>
        <w:r w:rsidR="00E4461C" w:rsidRPr="005418F5">
          <w:rPr>
            <w:webHidden/>
          </w:rPr>
          <w:instrText xml:space="preserve"> PAGEREF _Toc130392417 \h </w:instrText>
        </w:r>
        <w:r w:rsidR="00E4461C" w:rsidRPr="005418F5">
          <w:rPr>
            <w:webHidden/>
          </w:rPr>
        </w:r>
        <w:r w:rsidR="00E4461C" w:rsidRPr="005418F5">
          <w:rPr>
            <w:webHidden/>
          </w:rPr>
          <w:fldChar w:fldCharType="separate"/>
        </w:r>
        <w:r w:rsidR="005418F5">
          <w:rPr>
            <w:webHidden/>
          </w:rPr>
          <w:t>211</w:t>
        </w:r>
        <w:r w:rsidR="00E4461C" w:rsidRPr="005418F5">
          <w:rPr>
            <w:webHidden/>
          </w:rPr>
          <w:fldChar w:fldCharType="end"/>
        </w:r>
      </w:hyperlink>
    </w:p>
    <w:p w14:paraId="6931F6DE" w14:textId="1AE31CA3"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18" w:history="1">
        <w:r w:rsidR="00E4461C" w:rsidRPr="005418F5">
          <w:rPr>
            <w:rStyle w:val="af8"/>
            <w:color w:val="auto"/>
          </w:rPr>
          <w:t>8.8.1.</w:t>
        </w:r>
        <w:r w:rsidR="00E4461C" w:rsidRPr="005418F5">
          <w:rPr>
            <w:rFonts w:asciiTheme="minorHAnsi" w:eastAsiaTheme="minorEastAsia" w:hAnsiTheme="minorHAnsi" w:cstheme="minorBidi"/>
            <w:sz w:val="22"/>
            <w:szCs w:val="22"/>
          </w:rPr>
          <w:tab/>
        </w:r>
        <w:r w:rsidR="00E4461C" w:rsidRPr="005418F5">
          <w:rPr>
            <w:rStyle w:val="af8"/>
            <w:color w:val="auto"/>
          </w:rPr>
          <w:t>Водоснабжение</w:t>
        </w:r>
        <w:r w:rsidR="00E4461C" w:rsidRPr="005418F5">
          <w:rPr>
            <w:webHidden/>
          </w:rPr>
          <w:tab/>
        </w:r>
        <w:r w:rsidR="00E4461C" w:rsidRPr="005418F5">
          <w:rPr>
            <w:webHidden/>
          </w:rPr>
          <w:fldChar w:fldCharType="begin"/>
        </w:r>
        <w:r w:rsidR="00E4461C" w:rsidRPr="005418F5">
          <w:rPr>
            <w:webHidden/>
          </w:rPr>
          <w:instrText xml:space="preserve"> PAGEREF _Toc130392418 \h </w:instrText>
        </w:r>
        <w:r w:rsidR="00E4461C" w:rsidRPr="005418F5">
          <w:rPr>
            <w:webHidden/>
          </w:rPr>
        </w:r>
        <w:r w:rsidR="00E4461C" w:rsidRPr="005418F5">
          <w:rPr>
            <w:webHidden/>
          </w:rPr>
          <w:fldChar w:fldCharType="separate"/>
        </w:r>
        <w:r w:rsidR="005418F5">
          <w:rPr>
            <w:webHidden/>
          </w:rPr>
          <w:t>211</w:t>
        </w:r>
        <w:r w:rsidR="00E4461C" w:rsidRPr="005418F5">
          <w:rPr>
            <w:webHidden/>
          </w:rPr>
          <w:fldChar w:fldCharType="end"/>
        </w:r>
      </w:hyperlink>
    </w:p>
    <w:p w14:paraId="3CD890DE" w14:textId="703E36A1"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19" w:history="1">
        <w:r w:rsidR="00E4461C" w:rsidRPr="005418F5">
          <w:rPr>
            <w:rStyle w:val="af8"/>
            <w:color w:val="auto"/>
          </w:rPr>
          <w:t>8.8.2.</w:t>
        </w:r>
        <w:r w:rsidR="00E4461C" w:rsidRPr="005418F5">
          <w:rPr>
            <w:rFonts w:asciiTheme="minorHAnsi" w:eastAsiaTheme="minorEastAsia" w:hAnsiTheme="minorHAnsi" w:cstheme="minorBidi"/>
            <w:sz w:val="22"/>
            <w:szCs w:val="22"/>
          </w:rPr>
          <w:tab/>
        </w:r>
        <w:r w:rsidR="00E4461C" w:rsidRPr="005418F5">
          <w:rPr>
            <w:rStyle w:val="af8"/>
            <w:color w:val="auto"/>
          </w:rPr>
          <w:t>Водоотведение</w:t>
        </w:r>
        <w:r w:rsidR="00E4461C" w:rsidRPr="005418F5">
          <w:rPr>
            <w:webHidden/>
          </w:rPr>
          <w:tab/>
        </w:r>
        <w:r w:rsidR="00E4461C" w:rsidRPr="005418F5">
          <w:rPr>
            <w:webHidden/>
          </w:rPr>
          <w:fldChar w:fldCharType="begin"/>
        </w:r>
        <w:r w:rsidR="00E4461C" w:rsidRPr="005418F5">
          <w:rPr>
            <w:webHidden/>
          </w:rPr>
          <w:instrText xml:space="preserve"> PAGEREF _Toc130392419 \h </w:instrText>
        </w:r>
        <w:r w:rsidR="00E4461C" w:rsidRPr="005418F5">
          <w:rPr>
            <w:webHidden/>
          </w:rPr>
        </w:r>
        <w:r w:rsidR="00E4461C" w:rsidRPr="005418F5">
          <w:rPr>
            <w:webHidden/>
          </w:rPr>
          <w:fldChar w:fldCharType="separate"/>
        </w:r>
        <w:r w:rsidR="005418F5">
          <w:rPr>
            <w:webHidden/>
          </w:rPr>
          <w:t>215</w:t>
        </w:r>
        <w:r w:rsidR="00E4461C" w:rsidRPr="005418F5">
          <w:rPr>
            <w:webHidden/>
          </w:rPr>
          <w:fldChar w:fldCharType="end"/>
        </w:r>
      </w:hyperlink>
    </w:p>
    <w:p w14:paraId="5B3A75E7" w14:textId="62ECAA72"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20" w:history="1">
        <w:r w:rsidR="00E4461C" w:rsidRPr="005418F5">
          <w:rPr>
            <w:rStyle w:val="af8"/>
            <w:color w:val="auto"/>
          </w:rPr>
          <w:t>8.8.3.</w:t>
        </w:r>
        <w:r w:rsidR="00E4461C" w:rsidRPr="005418F5">
          <w:rPr>
            <w:rFonts w:asciiTheme="minorHAnsi" w:eastAsiaTheme="minorEastAsia" w:hAnsiTheme="minorHAnsi" w:cstheme="minorBidi"/>
            <w:sz w:val="22"/>
            <w:szCs w:val="22"/>
          </w:rPr>
          <w:tab/>
        </w:r>
        <w:r w:rsidR="00E4461C" w:rsidRPr="005418F5">
          <w:rPr>
            <w:rStyle w:val="af8"/>
            <w:color w:val="auto"/>
          </w:rPr>
          <w:t>Теплоснабжение</w:t>
        </w:r>
        <w:r w:rsidR="00E4461C" w:rsidRPr="005418F5">
          <w:rPr>
            <w:webHidden/>
          </w:rPr>
          <w:tab/>
        </w:r>
        <w:r w:rsidR="00E4461C" w:rsidRPr="005418F5">
          <w:rPr>
            <w:webHidden/>
          </w:rPr>
          <w:fldChar w:fldCharType="begin"/>
        </w:r>
        <w:r w:rsidR="00E4461C" w:rsidRPr="005418F5">
          <w:rPr>
            <w:webHidden/>
          </w:rPr>
          <w:instrText xml:space="preserve"> PAGEREF _Toc130392420 \h </w:instrText>
        </w:r>
        <w:r w:rsidR="00E4461C" w:rsidRPr="005418F5">
          <w:rPr>
            <w:webHidden/>
          </w:rPr>
        </w:r>
        <w:r w:rsidR="00E4461C" w:rsidRPr="005418F5">
          <w:rPr>
            <w:webHidden/>
          </w:rPr>
          <w:fldChar w:fldCharType="separate"/>
        </w:r>
        <w:r w:rsidR="005418F5">
          <w:rPr>
            <w:webHidden/>
          </w:rPr>
          <w:t>216</w:t>
        </w:r>
        <w:r w:rsidR="00E4461C" w:rsidRPr="005418F5">
          <w:rPr>
            <w:webHidden/>
          </w:rPr>
          <w:fldChar w:fldCharType="end"/>
        </w:r>
      </w:hyperlink>
    </w:p>
    <w:p w14:paraId="6CCA1647" w14:textId="3A75B832"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21" w:history="1">
        <w:r w:rsidR="00E4461C" w:rsidRPr="005418F5">
          <w:rPr>
            <w:rStyle w:val="af8"/>
            <w:color w:val="auto"/>
          </w:rPr>
          <w:t>8.8.4.</w:t>
        </w:r>
        <w:r w:rsidR="00E4461C" w:rsidRPr="005418F5">
          <w:rPr>
            <w:rFonts w:asciiTheme="minorHAnsi" w:eastAsiaTheme="minorEastAsia" w:hAnsiTheme="minorHAnsi" w:cstheme="minorBidi"/>
            <w:sz w:val="22"/>
            <w:szCs w:val="22"/>
          </w:rPr>
          <w:tab/>
        </w:r>
        <w:r w:rsidR="00E4461C" w:rsidRPr="005418F5">
          <w:rPr>
            <w:rStyle w:val="af8"/>
            <w:color w:val="auto"/>
          </w:rPr>
          <w:t>Газоснабжение</w:t>
        </w:r>
        <w:r w:rsidR="00E4461C" w:rsidRPr="005418F5">
          <w:rPr>
            <w:webHidden/>
          </w:rPr>
          <w:tab/>
        </w:r>
        <w:r w:rsidR="00E4461C" w:rsidRPr="005418F5">
          <w:rPr>
            <w:webHidden/>
          </w:rPr>
          <w:fldChar w:fldCharType="begin"/>
        </w:r>
        <w:r w:rsidR="00E4461C" w:rsidRPr="005418F5">
          <w:rPr>
            <w:webHidden/>
          </w:rPr>
          <w:instrText xml:space="preserve"> PAGEREF _Toc130392421 \h </w:instrText>
        </w:r>
        <w:r w:rsidR="00E4461C" w:rsidRPr="005418F5">
          <w:rPr>
            <w:webHidden/>
          </w:rPr>
        </w:r>
        <w:r w:rsidR="00E4461C" w:rsidRPr="005418F5">
          <w:rPr>
            <w:webHidden/>
          </w:rPr>
          <w:fldChar w:fldCharType="separate"/>
        </w:r>
        <w:r w:rsidR="005418F5">
          <w:rPr>
            <w:webHidden/>
          </w:rPr>
          <w:t>217</w:t>
        </w:r>
        <w:r w:rsidR="00E4461C" w:rsidRPr="005418F5">
          <w:rPr>
            <w:webHidden/>
          </w:rPr>
          <w:fldChar w:fldCharType="end"/>
        </w:r>
      </w:hyperlink>
    </w:p>
    <w:p w14:paraId="1FC58932" w14:textId="28E72107"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22" w:history="1">
        <w:r w:rsidR="00E4461C" w:rsidRPr="005418F5">
          <w:rPr>
            <w:rStyle w:val="af8"/>
            <w:color w:val="auto"/>
          </w:rPr>
          <w:t>8.8.5.</w:t>
        </w:r>
        <w:r w:rsidR="00E4461C" w:rsidRPr="005418F5">
          <w:rPr>
            <w:rFonts w:asciiTheme="minorHAnsi" w:eastAsiaTheme="minorEastAsia" w:hAnsiTheme="minorHAnsi" w:cstheme="minorBidi"/>
            <w:sz w:val="22"/>
            <w:szCs w:val="22"/>
          </w:rPr>
          <w:tab/>
        </w:r>
        <w:r w:rsidR="00E4461C" w:rsidRPr="005418F5">
          <w:rPr>
            <w:rStyle w:val="af8"/>
            <w:color w:val="auto"/>
          </w:rPr>
          <w:t>Электроснабжение</w:t>
        </w:r>
        <w:r w:rsidR="00E4461C" w:rsidRPr="005418F5">
          <w:rPr>
            <w:webHidden/>
          </w:rPr>
          <w:tab/>
        </w:r>
        <w:r w:rsidR="00E4461C" w:rsidRPr="005418F5">
          <w:rPr>
            <w:webHidden/>
          </w:rPr>
          <w:fldChar w:fldCharType="begin"/>
        </w:r>
        <w:r w:rsidR="00E4461C" w:rsidRPr="005418F5">
          <w:rPr>
            <w:webHidden/>
          </w:rPr>
          <w:instrText xml:space="preserve"> PAGEREF _Toc130392422 \h </w:instrText>
        </w:r>
        <w:r w:rsidR="00E4461C" w:rsidRPr="005418F5">
          <w:rPr>
            <w:webHidden/>
          </w:rPr>
        </w:r>
        <w:r w:rsidR="00E4461C" w:rsidRPr="005418F5">
          <w:rPr>
            <w:webHidden/>
          </w:rPr>
          <w:fldChar w:fldCharType="separate"/>
        </w:r>
        <w:r w:rsidR="005418F5">
          <w:rPr>
            <w:webHidden/>
          </w:rPr>
          <w:t>218</w:t>
        </w:r>
        <w:r w:rsidR="00E4461C" w:rsidRPr="005418F5">
          <w:rPr>
            <w:webHidden/>
          </w:rPr>
          <w:fldChar w:fldCharType="end"/>
        </w:r>
      </w:hyperlink>
    </w:p>
    <w:p w14:paraId="782D101D" w14:textId="559E818D" w:rsidR="00E4461C" w:rsidRPr="005418F5" w:rsidRDefault="00EC3B0A" w:rsidP="00E4461C">
      <w:pPr>
        <w:pStyle w:val="3a"/>
        <w:tabs>
          <w:tab w:val="clear" w:pos="10206"/>
          <w:tab w:val="right" w:pos="10205"/>
        </w:tabs>
        <w:rPr>
          <w:rFonts w:asciiTheme="minorHAnsi" w:eastAsiaTheme="minorEastAsia" w:hAnsiTheme="minorHAnsi" w:cstheme="minorBidi"/>
          <w:sz w:val="22"/>
          <w:szCs w:val="22"/>
        </w:rPr>
      </w:pPr>
      <w:hyperlink w:anchor="_Toc130392423" w:history="1">
        <w:r w:rsidR="00E4461C" w:rsidRPr="005418F5">
          <w:rPr>
            <w:rStyle w:val="af8"/>
            <w:color w:val="auto"/>
          </w:rPr>
          <w:t>8.8.6.</w:t>
        </w:r>
        <w:r w:rsidR="00E4461C" w:rsidRPr="005418F5">
          <w:rPr>
            <w:rFonts w:asciiTheme="minorHAnsi" w:eastAsiaTheme="minorEastAsia" w:hAnsiTheme="minorHAnsi" w:cstheme="minorBidi"/>
            <w:sz w:val="22"/>
            <w:szCs w:val="22"/>
          </w:rPr>
          <w:tab/>
        </w:r>
        <w:r w:rsidR="00E4461C" w:rsidRPr="005418F5">
          <w:rPr>
            <w:rStyle w:val="af8"/>
            <w:color w:val="auto"/>
          </w:rPr>
          <w:t>Связь</w:t>
        </w:r>
        <w:r w:rsidR="00E4461C" w:rsidRPr="005418F5">
          <w:rPr>
            <w:webHidden/>
          </w:rPr>
          <w:tab/>
        </w:r>
        <w:r w:rsidR="00E4461C" w:rsidRPr="005418F5">
          <w:rPr>
            <w:webHidden/>
          </w:rPr>
          <w:fldChar w:fldCharType="begin"/>
        </w:r>
        <w:r w:rsidR="00E4461C" w:rsidRPr="005418F5">
          <w:rPr>
            <w:webHidden/>
          </w:rPr>
          <w:instrText xml:space="preserve"> PAGEREF _Toc130392423 \h </w:instrText>
        </w:r>
        <w:r w:rsidR="00E4461C" w:rsidRPr="005418F5">
          <w:rPr>
            <w:webHidden/>
          </w:rPr>
        </w:r>
        <w:r w:rsidR="00E4461C" w:rsidRPr="005418F5">
          <w:rPr>
            <w:webHidden/>
          </w:rPr>
          <w:fldChar w:fldCharType="separate"/>
        </w:r>
        <w:r w:rsidR="005418F5">
          <w:rPr>
            <w:webHidden/>
          </w:rPr>
          <w:t>220</w:t>
        </w:r>
        <w:r w:rsidR="00E4461C" w:rsidRPr="005418F5">
          <w:rPr>
            <w:webHidden/>
          </w:rPr>
          <w:fldChar w:fldCharType="end"/>
        </w:r>
      </w:hyperlink>
    </w:p>
    <w:p w14:paraId="73D01747" w14:textId="4C0F2A24"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24" w:history="1">
        <w:r w:rsidR="00E4461C" w:rsidRPr="005418F5">
          <w:rPr>
            <w:rStyle w:val="af8"/>
            <w:b/>
            <w:color w:val="auto"/>
          </w:rPr>
          <w:t>8.9.</w:t>
        </w:r>
        <w:r w:rsidR="00E4461C" w:rsidRPr="005418F5">
          <w:rPr>
            <w:rFonts w:asciiTheme="minorHAnsi" w:eastAsiaTheme="minorEastAsia" w:hAnsiTheme="minorHAnsi" w:cstheme="minorBidi"/>
            <w:sz w:val="22"/>
            <w:szCs w:val="22"/>
          </w:rPr>
          <w:tab/>
        </w:r>
        <w:r w:rsidR="00E4461C" w:rsidRPr="005418F5">
          <w:rPr>
            <w:rStyle w:val="af8"/>
            <w:b/>
            <w:color w:val="auto"/>
          </w:rPr>
          <w:t>Предложения по охране окружающей природной среды и улучшению санитарно-гигиенических условий, по охране воздушного бассейна и почвенного покрова, организации системы охраняемых природных территорий (охрана окружающей среды)</w:t>
        </w:r>
        <w:r w:rsidR="00E4461C" w:rsidRPr="005418F5">
          <w:rPr>
            <w:webHidden/>
          </w:rPr>
          <w:tab/>
        </w:r>
        <w:r w:rsidR="00E4461C" w:rsidRPr="005418F5">
          <w:rPr>
            <w:webHidden/>
          </w:rPr>
          <w:fldChar w:fldCharType="begin"/>
        </w:r>
        <w:r w:rsidR="00E4461C" w:rsidRPr="005418F5">
          <w:rPr>
            <w:webHidden/>
          </w:rPr>
          <w:instrText xml:space="preserve"> PAGEREF _Toc130392424 \h </w:instrText>
        </w:r>
        <w:r w:rsidR="00E4461C" w:rsidRPr="005418F5">
          <w:rPr>
            <w:webHidden/>
          </w:rPr>
        </w:r>
        <w:r w:rsidR="00E4461C" w:rsidRPr="005418F5">
          <w:rPr>
            <w:webHidden/>
          </w:rPr>
          <w:fldChar w:fldCharType="separate"/>
        </w:r>
        <w:r w:rsidR="005418F5">
          <w:rPr>
            <w:webHidden/>
          </w:rPr>
          <w:t>222</w:t>
        </w:r>
        <w:r w:rsidR="00E4461C" w:rsidRPr="005418F5">
          <w:rPr>
            <w:webHidden/>
          </w:rPr>
          <w:fldChar w:fldCharType="end"/>
        </w:r>
      </w:hyperlink>
    </w:p>
    <w:p w14:paraId="1119EA9E" w14:textId="5B77DA08"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425" w:history="1">
        <w:r w:rsidR="00E4461C" w:rsidRPr="005418F5">
          <w:rPr>
            <w:rStyle w:val="af8"/>
            <w:color w:val="auto"/>
          </w:rPr>
          <w:t>9.</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Сведения о видах, назначении и наименованиях планируемых для размещения на территории Троицкого сельского поселения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E4461C" w:rsidRPr="005418F5">
          <w:rPr>
            <w:webHidden/>
          </w:rPr>
          <w:tab/>
        </w:r>
        <w:r w:rsidR="00E4461C" w:rsidRPr="005418F5">
          <w:rPr>
            <w:webHidden/>
          </w:rPr>
          <w:fldChar w:fldCharType="begin"/>
        </w:r>
        <w:r w:rsidR="00E4461C" w:rsidRPr="005418F5">
          <w:rPr>
            <w:webHidden/>
          </w:rPr>
          <w:instrText xml:space="preserve"> PAGEREF _Toc130392425 \h </w:instrText>
        </w:r>
        <w:r w:rsidR="00E4461C" w:rsidRPr="005418F5">
          <w:rPr>
            <w:webHidden/>
          </w:rPr>
        </w:r>
        <w:r w:rsidR="00E4461C" w:rsidRPr="005418F5">
          <w:rPr>
            <w:webHidden/>
          </w:rPr>
          <w:fldChar w:fldCharType="separate"/>
        </w:r>
        <w:r w:rsidR="005418F5">
          <w:rPr>
            <w:webHidden/>
          </w:rPr>
          <w:t>234</w:t>
        </w:r>
        <w:r w:rsidR="00E4461C" w:rsidRPr="005418F5">
          <w:rPr>
            <w:webHidden/>
          </w:rPr>
          <w:fldChar w:fldCharType="end"/>
        </w:r>
      </w:hyperlink>
    </w:p>
    <w:p w14:paraId="2A4A7190" w14:textId="2845FA27"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426" w:history="1">
        <w:r w:rsidR="00E4461C" w:rsidRPr="005418F5">
          <w:rPr>
            <w:rStyle w:val="af8"/>
            <w:color w:val="auto"/>
          </w:rPr>
          <w:t>10.</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Основные технико-экономические показатели Генерального плана</w:t>
        </w:r>
        <w:r w:rsidR="00E4461C" w:rsidRPr="005418F5">
          <w:rPr>
            <w:webHidden/>
          </w:rPr>
          <w:tab/>
        </w:r>
        <w:r w:rsidR="00E4461C" w:rsidRPr="005418F5">
          <w:rPr>
            <w:webHidden/>
          </w:rPr>
          <w:fldChar w:fldCharType="begin"/>
        </w:r>
        <w:r w:rsidR="00E4461C" w:rsidRPr="005418F5">
          <w:rPr>
            <w:webHidden/>
          </w:rPr>
          <w:instrText xml:space="preserve"> PAGEREF _Toc130392426 \h </w:instrText>
        </w:r>
        <w:r w:rsidR="00E4461C" w:rsidRPr="005418F5">
          <w:rPr>
            <w:webHidden/>
          </w:rPr>
        </w:r>
        <w:r w:rsidR="00E4461C" w:rsidRPr="005418F5">
          <w:rPr>
            <w:webHidden/>
          </w:rPr>
          <w:fldChar w:fldCharType="separate"/>
        </w:r>
        <w:r w:rsidR="005418F5">
          <w:rPr>
            <w:webHidden/>
          </w:rPr>
          <w:t>242</w:t>
        </w:r>
        <w:r w:rsidR="00E4461C" w:rsidRPr="005418F5">
          <w:rPr>
            <w:webHidden/>
          </w:rPr>
          <w:fldChar w:fldCharType="end"/>
        </w:r>
      </w:hyperlink>
    </w:p>
    <w:p w14:paraId="04F363B4" w14:textId="1E612EDF" w:rsidR="00E4461C" w:rsidRPr="005418F5" w:rsidRDefault="00EC3B0A" w:rsidP="00E4461C">
      <w:pPr>
        <w:pStyle w:val="17"/>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130392427" w:history="1">
        <w:r w:rsidR="00E4461C" w:rsidRPr="005418F5">
          <w:rPr>
            <w:rStyle w:val="af8"/>
            <w:color w:val="auto"/>
          </w:rPr>
          <w:t>11.</w:t>
        </w:r>
        <w:r w:rsidR="00E4461C" w:rsidRPr="005418F5">
          <w:rPr>
            <w:rFonts w:asciiTheme="minorHAnsi" w:eastAsiaTheme="minorEastAsia" w:hAnsiTheme="minorHAnsi" w:cstheme="minorBidi"/>
            <w:b w:val="0"/>
            <w:spacing w:val="0"/>
            <w:kern w:val="0"/>
            <w:sz w:val="22"/>
            <w:szCs w:val="22"/>
            <w:lang w:val="ru-RU" w:eastAsia="ru-RU"/>
          </w:rPr>
          <w:tab/>
        </w:r>
        <w:r w:rsidR="00E4461C" w:rsidRPr="005418F5">
          <w:rPr>
            <w:rStyle w:val="af8"/>
            <w:color w:val="auto"/>
          </w:rPr>
          <w:t>Приложение</w:t>
        </w:r>
        <w:r w:rsidR="00E4461C" w:rsidRPr="005418F5">
          <w:rPr>
            <w:webHidden/>
          </w:rPr>
          <w:tab/>
        </w:r>
        <w:r w:rsidR="00E4461C" w:rsidRPr="005418F5">
          <w:rPr>
            <w:webHidden/>
          </w:rPr>
          <w:fldChar w:fldCharType="begin"/>
        </w:r>
        <w:r w:rsidR="00E4461C" w:rsidRPr="005418F5">
          <w:rPr>
            <w:webHidden/>
          </w:rPr>
          <w:instrText xml:space="preserve"> PAGEREF _Toc130392427 \h </w:instrText>
        </w:r>
        <w:r w:rsidR="00E4461C" w:rsidRPr="005418F5">
          <w:rPr>
            <w:webHidden/>
          </w:rPr>
        </w:r>
        <w:r w:rsidR="00E4461C" w:rsidRPr="005418F5">
          <w:rPr>
            <w:webHidden/>
          </w:rPr>
          <w:fldChar w:fldCharType="separate"/>
        </w:r>
        <w:r w:rsidR="005418F5">
          <w:rPr>
            <w:webHidden/>
          </w:rPr>
          <w:t>246</w:t>
        </w:r>
        <w:r w:rsidR="00E4461C" w:rsidRPr="005418F5">
          <w:rPr>
            <w:webHidden/>
          </w:rPr>
          <w:fldChar w:fldCharType="end"/>
        </w:r>
      </w:hyperlink>
    </w:p>
    <w:p w14:paraId="0844A153" w14:textId="1A71774F"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28" w:history="1">
        <w:r w:rsidR="00E4461C" w:rsidRPr="005418F5">
          <w:rPr>
            <w:rStyle w:val="af8"/>
            <w:b/>
            <w:color w:val="auto"/>
          </w:rPr>
          <w:t>11.1.</w:t>
        </w:r>
        <w:r w:rsidR="00E4461C" w:rsidRPr="005418F5">
          <w:rPr>
            <w:rFonts w:asciiTheme="minorHAnsi" w:eastAsiaTheme="minorEastAsia" w:hAnsiTheme="minorHAnsi" w:cstheme="minorBidi"/>
            <w:sz w:val="22"/>
            <w:szCs w:val="22"/>
          </w:rPr>
          <w:tab/>
        </w:r>
        <w:r w:rsidR="00E4461C" w:rsidRPr="005418F5">
          <w:rPr>
            <w:rStyle w:val="af8"/>
            <w:b/>
            <w:color w:val="auto"/>
          </w:rPr>
          <w:t>Перечень основных превентивных противопаводковых мероприятий, выполняемых при различных режимах ЧС</w:t>
        </w:r>
        <w:r w:rsidR="00E4461C" w:rsidRPr="005418F5">
          <w:rPr>
            <w:webHidden/>
          </w:rPr>
          <w:tab/>
        </w:r>
        <w:r w:rsidR="00E4461C" w:rsidRPr="005418F5">
          <w:rPr>
            <w:webHidden/>
          </w:rPr>
          <w:fldChar w:fldCharType="begin"/>
        </w:r>
        <w:r w:rsidR="00E4461C" w:rsidRPr="005418F5">
          <w:rPr>
            <w:webHidden/>
          </w:rPr>
          <w:instrText xml:space="preserve"> PAGEREF _Toc130392428 \h </w:instrText>
        </w:r>
        <w:r w:rsidR="00E4461C" w:rsidRPr="005418F5">
          <w:rPr>
            <w:webHidden/>
          </w:rPr>
        </w:r>
        <w:r w:rsidR="00E4461C" w:rsidRPr="005418F5">
          <w:rPr>
            <w:webHidden/>
          </w:rPr>
          <w:fldChar w:fldCharType="separate"/>
        </w:r>
        <w:r w:rsidR="005418F5">
          <w:rPr>
            <w:webHidden/>
          </w:rPr>
          <w:t>246</w:t>
        </w:r>
        <w:r w:rsidR="00E4461C" w:rsidRPr="005418F5">
          <w:rPr>
            <w:webHidden/>
          </w:rPr>
          <w:fldChar w:fldCharType="end"/>
        </w:r>
      </w:hyperlink>
    </w:p>
    <w:p w14:paraId="4BED91B8" w14:textId="25CD1E52"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29" w:history="1">
        <w:r w:rsidR="00E4461C" w:rsidRPr="005418F5">
          <w:rPr>
            <w:rStyle w:val="af8"/>
            <w:b/>
            <w:color w:val="auto"/>
          </w:rPr>
          <w:t>11.2.</w:t>
        </w:r>
        <w:r w:rsidR="00E4461C" w:rsidRPr="005418F5">
          <w:rPr>
            <w:rFonts w:asciiTheme="minorHAnsi" w:eastAsiaTheme="minorEastAsia" w:hAnsiTheme="minorHAnsi" w:cstheme="minorBidi"/>
            <w:sz w:val="22"/>
            <w:szCs w:val="22"/>
          </w:rPr>
          <w:tab/>
        </w:r>
        <w:r w:rsidR="00E4461C" w:rsidRPr="005418F5">
          <w:rPr>
            <w:rStyle w:val="af8"/>
            <w:b/>
            <w:color w:val="auto"/>
          </w:rPr>
          <w:t>Информация по лесонасаждениям Лузинского участкового лесничества</w:t>
        </w:r>
        <w:r w:rsidR="00E4461C" w:rsidRPr="005418F5">
          <w:rPr>
            <w:webHidden/>
          </w:rPr>
          <w:tab/>
        </w:r>
        <w:r w:rsidR="00E4461C" w:rsidRPr="005418F5">
          <w:rPr>
            <w:webHidden/>
          </w:rPr>
          <w:fldChar w:fldCharType="begin"/>
        </w:r>
        <w:r w:rsidR="00E4461C" w:rsidRPr="005418F5">
          <w:rPr>
            <w:webHidden/>
          </w:rPr>
          <w:instrText xml:space="preserve"> PAGEREF _Toc130392429 \h </w:instrText>
        </w:r>
        <w:r w:rsidR="00E4461C" w:rsidRPr="005418F5">
          <w:rPr>
            <w:webHidden/>
          </w:rPr>
        </w:r>
        <w:r w:rsidR="00E4461C" w:rsidRPr="005418F5">
          <w:rPr>
            <w:webHidden/>
          </w:rPr>
          <w:fldChar w:fldCharType="separate"/>
        </w:r>
        <w:r w:rsidR="005418F5">
          <w:rPr>
            <w:webHidden/>
          </w:rPr>
          <w:t>256</w:t>
        </w:r>
        <w:r w:rsidR="00E4461C" w:rsidRPr="005418F5">
          <w:rPr>
            <w:webHidden/>
          </w:rPr>
          <w:fldChar w:fldCharType="end"/>
        </w:r>
      </w:hyperlink>
    </w:p>
    <w:p w14:paraId="73FC0BE5" w14:textId="53A2BCC8"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30" w:history="1">
        <w:r w:rsidR="00E4461C" w:rsidRPr="005418F5">
          <w:rPr>
            <w:rStyle w:val="af8"/>
            <w:b/>
            <w:color w:val="auto"/>
          </w:rPr>
          <w:t>11.3.</w:t>
        </w:r>
        <w:r w:rsidR="00E4461C" w:rsidRPr="005418F5">
          <w:rPr>
            <w:rFonts w:asciiTheme="minorHAnsi" w:eastAsiaTheme="minorEastAsia" w:hAnsiTheme="minorHAnsi" w:cstheme="minorBidi"/>
            <w:sz w:val="22"/>
            <w:szCs w:val="22"/>
          </w:rPr>
          <w:tab/>
        </w:r>
        <w:r w:rsidR="00E4461C" w:rsidRPr="005418F5">
          <w:rPr>
            <w:rStyle w:val="af8"/>
            <w:b/>
            <w:color w:val="auto"/>
          </w:rPr>
          <w:t>Схема расположения лесных участков с границами населённых пунктов</w:t>
        </w:r>
        <w:r w:rsidR="00E4461C" w:rsidRPr="005418F5">
          <w:rPr>
            <w:webHidden/>
          </w:rPr>
          <w:tab/>
        </w:r>
        <w:r w:rsidR="00E4461C" w:rsidRPr="005418F5">
          <w:rPr>
            <w:webHidden/>
          </w:rPr>
          <w:fldChar w:fldCharType="begin"/>
        </w:r>
        <w:r w:rsidR="00E4461C" w:rsidRPr="005418F5">
          <w:rPr>
            <w:webHidden/>
          </w:rPr>
          <w:instrText xml:space="preserve"> PAGEREF _Toc130392430 \h </w:instrText>
        </w:r>
        <w:r w:rsidR="00E4461C" w:rsidRPr="005418F5">
          <w:rPr>
            <w:webHidden/>
          </w:rPr>
        </w:r>
        <w:r w:rsidR="00E4461C" w:rsidRPr="005418F5">
          <w:rPr>
            <w:webHidden/>
          </w:rPr>
          <w:fldChar w:fldCharType="separate"/>
        </w:r>
        <w:r w:rsidR="005418F5">
          <w:rPr>
            <w:webHidden/>
          </w:rPr>
          <w:t>257</w:t>
        </w:r>
        <w:r w:rsidR="00E4461C" w:rsidRPr="005418F5">
          <w:rPr>
            <w:webHidden/>
          </w:rPr>
          <w:fldChar w:fldCharType="end"/>
        </w:r>
      </w:hyperlink>
    </w:p>
    <w:p w14:paraId="2761380B" w14:textId="64D9BE0C"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31" w:history="1">
        <w:r w:rsidR="00E4461C" w:rsidRPr="005418F5">
          <w:rPr>
            <w:rStyle w:val="af8"/>
            <w:b/>
            <w:color w:val="auto"/>
          </w:rPr>
          <w:t>11.4.</w:t>
        </w:r>
        <w:r w:rsidR="00E4461C" w:rsidRPr="005418F5">
          <w:rPr>
            <w:rFonts w:asciiTheme="minorHAnsi" w:eastAsiaTheme="minorEastAsia" w:hAnsiTheme="minorHAnsi" w:cstheme="minorBidi"/>
            <w:sz w:val="22"/>
            <w:szCs w:val="22"/>
          </w:rPr>
          <w:tab/>
        </w:r>
        <w:r w:rsidR="00E4461C" w:rsidRPr="005418F5">
          <w:rPr>
            <w:rStyle w:val="af8"/>
            <w:b/>
            <w:color w:val="auto"/>
          </w:rPr>
          <w:t>Перечень земельных участков, которые включаются в границы населённых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E4461C" w:rsidRPr="005418F5">
          <w:rPr>
            <w:webHidden/>
          </w:rPr>
          <w:tab/>
        </w:r>
        <w:r w:rsidR="00E4461C" w:rsidRPr="005418F5">
          <w:rPr>
            <w:webHidden/>
          </w:rPr>
          <w:fldChar w:fldCharType="begin"/>
        </w:r>
        <w:r w:rsidR="00E4461C" w:rsidRPr="005418F5">
          <w:rPr>
            <w:webHidden/>
          </w:rPr>
          <w:instrText xml:space="preserve"> PAGEREF _Toc130392431 \h </w:instrText>
        </w:r>
        <w:r w:rsidR="00E4461C" w:rsidRPr="005418F5">
          <w:rPr>
            <w:webHidden/>
          </w:rPr>
        </w:r>
        <w:r w:rsidR="00E4461C" w:rsidRPr="005418F5">
          <w:rPr>
            <w:webHidden/>
          </w:rPr>
          <w:fldChar w:fldCharType="separate"/>
        </w:r>
        <w:r w:rsidR="005418F5">
          <w:rPr>
            <w:webHidden/>
          </w:rPr>
          <w:t>258</w:t>
        </w:r>
        <w:r w:rsidR="00E4461C" w:rsidRPr="005418F5">
          <w:rPr>
            <w:webHidden/>
          </w:rPr>
          <w:fldChar w:fldCharType="end"/>
        </w:r>
      </w:hyperlink>
    </w:p>
    <w:p w14:paraId="57AFCE8B" w14:textId="0E3DF127" w:rsidR="00E4461C" w:rsidRPr="005418F5" w:rsidRDefault="00EC3B0A" w:rsidP="00E4461C">
      <w:pPr>
        <w:pStyle w:val="21"/>
        <w:tabs>
          <w:tab w:val="right" w:pos="10205"/>
        </w:tabs>
        <w:rPr>
          <w:rFonts w:asciiTheme="minorHAnsi" w:eastAsiaTheme="minorEastAsia" w:hAnsiTheme="minorHAnsi" w:cstheme="minorBidi"/>
          <w:sz w:val="22"/>
          <w:szCs w:val="22"/>
        </w:rPr>
      </w:pPr>
      <w:hyperlink w:anchor="_Toc130392432" w:history="1">
        <w:r w:rsidR="00E4461C" w:rsidRPr="005418F5">
          <w:rPr>
            <w:rStyle w:val="af8"/>
            <w:b/>
            <w:color w:val="auto"/>
          </w:rPr>
          <w:t>11.5.</w:t>
        </w:r>
        <w:r w:rsidR="00E4461C" w:rsidRPr="005418F5">
          <w:rPr>
            <w:rFonts w:asciiTheme="minorHAnsi" w:eastAsiaTheme="minorEastAsia" w:hAnsiTheme="minorHAnsi" w:cstheme="minorBidi"/>
            <w:sz w:val="22"/>
            <w:szCs w:val="22"/>
          </w:rPr>
          <w:tab/>
        </w:r>
        <w:r w:rsidR="00E4461C" w:rsidRPr="005418F5">
          <w:rPr>
            <w:rStyle w:val="af8"/>
            <w:b/>
            <w:color w:val="auto"/>
          </w:rPr>
          <w:t>Ведомость координат характерных точек границ населённых пунктов</w:t>
        </w:r>
        <w:r w:rsidR="00E4461C" w:rsidRPr="005418F5">
          <w:rPr>
            <w:webHidden/>
          </w:rPr>
          <w:tab/>
        </w:r>
        <w:r w:rsidR="00E4461C" w:rsidRPr="005418F5">
          <w:rPr>
            <w:webHidden/>
          </w:rPr>
          <w:fldChar w:fldCharType="begin"/>
        </w:r>
        <w:r w:rsidR="00E4461C" w:rsidRPr="005418F5">
          <w:rPr>
            <w:webHidden/>
          </w:rPr>
          <w:instrText xml:space="preserve"> PAGEREF _Toc130392432 \h </w:instrText>
        </w:r>
        <w:r w:rsidR="00E4461C" w:rsidRPr="005418F5">
          <w:rPr>
            <w:webHidden/>
          </w:rPr>
        </w:r>
        <w:r w:rsidR="00E4461C" w:rsidRPr="005418F5">
          <w:rPr>
            <w:webHidden/>
          </w:rPr>
          <w:fldChar w:fldCharType="separate"/>
        </w:r>
        <w:r w:rsidR="005418F5">
          <w:rPr>
            <w:webHidden/>
          </w:rPr>
          <w:t>422</w:t>
        </w:r>
        <w:r w:rsidR="00E4461C" w:rsidRPr="005418F5">
          <w:rPr>
            <w:webHidden/>
          </w:rPr>
          <w:fldChar w:fldCharType="end"/>
        </w:r>
      </w:hyperlink>
    </w:p>
    <w:p w14:paraId="48C1770F" w14:textId="370E68D2" w:rsidR="00593CE9" w:rsidRPr="005418F5" w:rsidRDefault="00971927" w:rsidP="00E4461C">
      <w:pPr>
        <w:tabs>
          <w:tab w:val="right" w:pos="9498"/>
          <w:tab w:val="right" w:pos="9923"/>
          <w:tab w:val="right" w:pos="10205"/>
          <w:tab w:val="right" w:pos="10348"/>
        </w:tabs>
        <w:jc w:val="center"/>
        <w:rPr>
          <w:rFonts w:ascii="Times New Roman" w:hAnsi="Times New Roman"/>
          <w:sz w:val="24"/>
          <w:szCs w:val="24"/>
          <w:lang w:eastAsia="ru-RU"/>
        </w:rPr>
      </w:pPr>
      <w:r w:rsidRPr="005418F5">
        <w:rPr>
          <w:rFonts w:ascii="Times New Roman" w:hAnsi="Times New Roman"/>
          <w:sz w:val="24"/>
          <w:szCs w:val="24"/>
          <w:lang w:eastAsia="ru-RU"/>
        </w:rPr>
        <w:fldChar w:fldCharType="end"/>
      </w:r>
    </w:p>
    <w:p w14:paraId="3ED81A6E" w14:textId="0733C70F"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6868481D" w14:textId="377934CE"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3FEBA25F" w14:textId="616D4263"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3798C2FB" w14:textId="21C4C0D5"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14265DBC" w14:textId="76107AD5"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71453DF4" w14:textId="72F34864"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7A2D2713" w14:textId="581D22E9"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70D12E5E" w14:textId="157FDEC1"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659143F0" w14:textId="7747AB16"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137B5DDC" w14:textId="78C2095F"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46EE810A" w14:textId="4ADFBE21"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048DE430" w14:textId="42A4B66B"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43F7062E" w14:textId="31534E1C"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63E846F6" w14:textId="1C256476"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618BD3F0" w14:textId="65A44B69"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6AEDE35E" w14:textId="77777777" w:rsidR="00E4461C" w:rsidRPr="005418F5" w:rsidRDefault="00E4461C" w:rsidP="00E4461C">
      <w:pPr>
        <w:tabs>
          <w:tab w:val="right" w:pos="9498"/>
          <w:tab w:val="right" w:pos="9923"/>
          <w:tab w:val="right" w:pos="10205"/>
          <w:tab w:val="right" w:pos="10348"/>
        </w:tabs>
        <w:jc w:val="center"/>
        <w:rPr>
          <w:rFonts w:ascii="Times New Roman" w:hAnsi="Times New Roman"/>
          <w:sz w:val="24"/>
          <w:szCs w:val="24"/>
          <w:lang w:eastAsia="ru-RU"/>
        </w:rPr>
      </w:pPr>
    </w:p>
    <w:p w14:paraId="7717984E" w14:textId="77777777" w:rsidR="003A047C" w:rsidRPr="005418F5" w:rsidRDefault="003A047C" w:rsidP="00E600A1">
      <w:pPr>
        <w:pStyle w:val="11"/>
        <w:numPr>
          <w:ilvl w:val="0"/>
          <w:numId w:val="52"/>
        </w:numPr>
        <w:rPr>
          <w:b/>
          <w:sz w:val="32"/>
        </w:rPr>
      </w:pPr>
      <w:bookmarkStart w:id="1" w:name="_Toc442008383"/>
      <w:bookmarkStart w:id="2" w:name="_Toc442523024"/>
      <w:bookmarkStart w:id="3" w:name="_Toc442523282"/>
      <w:bookmarkStart w:id="4" w:name="_Toc130392359"/>
      <w:r w:rsidRPr="005418F5">
        <w:rPr>
          <w:b/>
          <w:sz w:val="32"/>
        </w:rPr>
        <w:lastRenderedPageBreak/>
        <w:t>Общие положения</w:t>
      </w:r>
      <w:bookmarkEnd w:id="1"/>
      <w:bookmarkEnd w:id="2"/>
      <w:bookmarkEnd w:id="3"/>
      <w:bookmarkEnd w:id="4"/>
    </w:p>
    <w:p w14:paraId="5F3ACD90" w14:textId="71E2008B" w:rsidR="003A047C" w:rsidRPr="005418F5" w:rsidRDefault="003A047C" w:rsidP="00E600A1">
      <w:pPr>
        <w:pStyle w:val="2"/>
        <w:numPr>
          <w:ilvl w:val="1"/>
          <w:numId w:val="52"/>
        </w:numPr>
        <w:tabs>
          <w:tab w:val="clear" w:pos="794"/>
          <w:tab w:val="num" w:pos="993"/>
        </w:tabs>
        <w:ind w:left="993" w:hanging="633"/>
        <w:jc w:val="both"/>
        <w:rPr>
          <w:b/>
        </w:rPr>
      </w:pPr>
      <w:bookmarkStart w:id="5" w:name="_Toc130392360"/>
      <w:r w:rsidRPr="005418F5">
        <w:rPr>
          <w:b/>
        </w:rPr>
        <w:t>Перечень применяемых</w:t>
      </w:r>
      <w:r w:rsidR="009A5E75" w:rsidRPr="005418F5">
        <w:rPr>
          <w:b/>
        </w:rPr>
        <w:t xml:space="preserve"> в т</w:t>
      </w:r>
      <w:r w:rsidRPr="005418F5">
        <w:rPr>
          <w:b/>
        </w:rPr>
        <w:t>ексте сокращений</w:t>
      </w:r>
      <w:bookmarkEnd w:id="5"/>
    </w:p>
    <w:p w14:paraId="6DECF66F" w14:textId="77777777" w:rsidR="003A047C" w:rsidRPr="005418F5"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firstRow="1" w:lastRow="0" w:firstColumn="1" w:lastColumn="0" w:noHBand="0" w:noVBand="1"/>
      </w:tblPr>
      <w:tblGrid>
        <w:gridCol w:w="2843"/>
        <w:gridCol w:w="6444"/>
      </w:tblGrid>
      <w:tr w:rsidR="005418F5" w:rsidRPr="005418F5" w14:paraId="0A5EE079" w14:textId="77777777" w:rsidTr="008F6C87">
        <w:trPr>
          <w:trHeight w:val="283"/>
          <w:jc w:val="center"/>
        </w:trPr>
        <w:tc>
          <w:tcPr>
            <w:tcW w:w="2843" w:type="dxa"/>
            <w:shd w:val="clear" w:color="auto" w:fill="auto"/>
            <w:vAlign w:val="center"/>
          </w:tcPr>
          <w:p w14:paraId="36B6FA75"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АХОВ</w:t>
            </w:r>
          </w:p>
        </w:tc>
        <w:tc>
          <w:tcPr>
            <w:tcW w:w="6444" w:type="dxa"/>
            <w:shd w:val="clear" w:color="auto" w:fill="auto"/>
            <w:vAlign w:val="center"/>
          </w:tcPr>
          <w:p w14:paraId="24B33758"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аварийно-химически опасные вещества</w:t>
            </w:r>
          </w:p>
        </w:tc>
      </w:tr>
      <w:tr w:rsidR="005418F5" w:rsidRPr="005418F5" w14:paraId="30D3194D" w14:textId="77777777" w:rsidTr="008F6C87">
        <w:trPr>
          <w:trHeight w:val="283"/>
          <w:jc w:val="center"/>
        </w:trPr>
        <w:tc>
          <w:tcPr>
            <w:tcW w:w="2843" w:type="dxa"/>
            <w:shd w:val="clear" w:color="auto" w:fill="auto"/>
            <w:vAlign w:val="center"/>
          </w:tcPr>
          <w:p w14:paraId="74D62997"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ВЛ</w:t>
            </w:r>
          </w:p>
        </w:tc>
        <w:tc>
          <w:tcPr>
            <w:tcW w:w="6444" w:type="dxa"/>
            <w:shd w:val="clear" w:color="auto" w:fill="auto"/>
            <w:vAlign w:val="center"/>
          </w:tcPr>
          <w:p w14:paraId="5706896E"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воздушная линия</w:t>
            </w:r>
          </w:p>
        </w:tc>
      </w:tr>
      <w:tr w:rsidR="005418F5" w:rsidRPr="005418F5" w14:paraId="283DA58D" w14:textId="77777777" w:rsidTr="008F6C87">
        <w:trPr>
          <w:trHeight w:val="283"/>
          <w:jc w:val="center"/>
        </w:trPr>
        <w:tc>
          <w:tcPr>
            <w:tcW w:w="2843" w:type="dxa"/>
            <w:shd w:val="clear" w:color="auto" w:fill="auto"/>
            <w:vAlign w:val="center"/>
          </w:tcPr>
          <w:p w14:paraId="2D7E7EBC" w14:textId="77777777" w:rsidR="00436AE0" w:rsidRPr="005418F5" w:rsidRDefault="00436AE0"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ВОС</w:t>
            </w:r>
          </w:p>
        </w:tc>
        <w:tc>
          <w:tcPr>
            <w:tcW w:w="6444" w:type="dxa"/>
            <w:shd w:val="clear" w:color="auto" w:fill="auto"/>
            <w:vAlign w:val="center"/>
          </w:tcPr>
          <w:p w14:paraId="68D0AB04" w14:textId="77777777" w:rsidR="00436AE0" w:rsidRPr="005418F5" w:rsidRDefault="00436AE0"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водоочистные сооружения</w:t>
            </w:r>
          </w:p>
        </w:tc>
      </w:tr>
      <w:tr w:rsidR="005418F5" w:rsidRPr="005418F5" w14:paraId="2119332E" w14:textId="77777777" w:rsidTr="008F6C87">
        <w:trPr>
          <w:trHeight w:val="283"/>
          <w:jc w:val="center"/>
        </w:trPr>
        <w:tc>
          <w:tcPr>
            <w:tcW w:w="2843" w:type="dxa"/>
            <w:shd w:val="clear" w:color="auto" w:fill="auto"/>
            <w:vAlign w:val="center"/>
          </w:tcPr>
          <w:p w14:paraId="6004D7AE"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ГО</w:t>
            </w:r>
          </w:p>
        </w:tc>
        <w:tc>
          <w:tcPr>
            <w:tcW w:w="6444" w:type="dxa"/>
            <w:shd w:val="clear" w:color="auto" w:fill="auto"/>
            <w:vAlign w:val="center"/>
          </w:tcPr>
          <w:p w14:paraId="34D316A9"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гражданская оборона</w:t>
            </w:r>
          </w:p>
        </w:tc>
      </w:tr>
      <w:tr w:rsidR="005418F5" w:rsidRPr="005418F5" w14:paraId="757F2943" w14:textId="77777777" w:rsidTr="008F6C87">
        <w:trPr>
          <w:trHeight w:val="283"/>
          <w:jc w:val="center"/>
        </w:trPr>
        <w:tc>
          <w:tcPr>
            <w:tcW w:w="2843" w:type="dxa"/>
            <w:shd w:val="clear" w:color="auto" w:fill="auto"/>
            <w:vAlign w:val="center"/>
          </w:tcPr>
          <w:p w14:paraId="5ECD20C2" w14:textId="77777777" w:rsidR="00CD5EE3" w:rsidRPr="005418F5" w:rsidRDefault="00CD5EE3"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w:t>
            </w:r>
          </w:p>
        </w:tc>
        <w:tc>
          <w:tcPr>
            <w:tcW w:w="6444" w:type="dxa"/>
            <w:shd w:val="clear" w:color="auto" w:fill="auto"/>
            <w:vAlign w:val="center"/>
          </w:tcPr>
          <w:p w14:paraId="7E6EA364" w14:textId="77777777" w:rsidR="00CD5EE3" w:rsidRPr="005418F5" w:rsidRDefault="00CD5EE3"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деревня</w:t>
            </w:r>
          </w:p>
        </w:tc>
      </w:tr>
      <w:tr w:rsidR="005418F5" w:rsidRPr="005418F5" w14:paraId="73BC4520" w14:textId="77777777" w:rsidTr="008F6C87">
        <w:trPr>
          <w:trHeight w:val="283"/>
          <w:jc w:val="center"/>
        </w:trPr>
        <w:tc>
          <w:tcPr>
            <w:tcW w:w="2843" w:type="dxa"/>
            <w:shd w:val="clear" w:color="auto" w:fill="auto"/>
            <w:vAlign w:val="center"/>
          </w:tcPr>
          <w:p w14:paraId="2A5EEBF2"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дБА</w:t>
            </w:r>
          </w:p>
        </w:tc>
        <w:tc>
          <w:tcPr>
            <w:tcW w:w="6444" w:type="dxa"/>
            <w:shd w:val="clear" w:color="auto" w:fill="auto"/>
            <w:vAlign w:val="center"/>
          </w:tcPr>
          <w:p w14:paraId="168E7F74"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децибел акустический</w:t>
            </w:r>
          </w:p>
        </w:tc>
      </w:tr>
      <w:tr w:rsidR="005418F5" w:rsidRPr="005418F5" w14:paraId="5E1AF86B" w14:textId="77777777" w:rsidTr="008F6C87">
        <w:trPr>
          <w:trHeight w:val="283"/>
          <w:jc w:val="center"/>
        </w:trPr>
        <w:tc>
          <w:tcPr>
            <w:tcW w:w="2843" w:type="dxa"/>
            <w:shd w:val="clear" w:color="auto" w:fill="auto"/>
            <w:vAlign w:val="center"/>
          </w:tcPr>
          <w:p w14:paraId="18B4E17A" w14:textId="3C2EC740"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жел.</w:t>
            </w:r>
            <w:r w:rsidR="009A5E75" w:rsidRPr="005418F5">
              <w:rPr>
                <w:rFonts w:ascii="Times New Roman" w:eastAsia="Times New Roman" w:hAnsi="Times New Roman"/>
                <w:sz w:val="28"/>
                <w:szCs w:val="28"/>
                <w:lang w:eastAsia="ru-RU"/>
              </w:rPr>
              <w:t xml:space="preserve"> с к</w:t>
            </w:r>
            <w:r w:rsidRPr="005418F5">
              <w:rPr>
                <w:rFonts w:ascii="Times New Roman" w:eastAsia="Times New Roman" w:hAnsi="Times New Roman"/>
                <w:sz w:val="28"/>
                <w:szCs w:val="28"/>
                <w:lang w:eastAsia="ru-RU"/>
              </w:rPr>
              <w:t>рыш.</w:t>
            </w:r>
          </w:p>
        </w:tc>
        <w:tc>
          <w:tcPr>
            <w:tcW w:w="6444" w:type="dxa"/>
            <w:shd w:val="clear" w:color="auto" w:fill="auto"/>
            <w:vAlign w:val="center"/>
          </w:tcPr>
          <w:p w14:paraId="6E3ABABE" w14:textId="58FE7B9D"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железный</w:t>
            </w:r>
            <w:r w:rsidR="009A5E75" w:rsidRPr="005418F5">
              <w:rPr>
                <w:rFonts w:ascii="Times New Roman" w:eastAsia="Times New Roman" w:hAnsi="Times New Roman"/>
                <w:sz w:val="28"/>
                <w:szCs w:val="28"/>
                <w:lang w:eastAsia="ru-RU"/>
              </w:rPr>
              <w:t xml:space="preserve"> с к</w:t>
            </w:r>
            <w:r w:rsidRPr="005418F5">
              <w:rPr>
                <w:rFonts w:ascii="Times New Roman" w:eastAsia="Times New Roman" w:hAnsi="Times New Roman"/>
                <w:sz w:val="28"/>
                <w:szCs w:val="28"/>
                <w:lang w:eastAsia="ru-RU"/>
              </w:rPr>
              <w:t>рышкой</w:t>
            </w:r>
          </w:p>
        </w:tc>
      </w:tr>
      <w:tr w:rsidR="005418F5" w:rsidRPr="005418F5" w14:paraId="0A7520D8" w14:textId="77777777" w:rsidTr="008F6C87">
        <w:trPr>
          <w:trHeight w:val="283"/>
          <w:jc w:val="center"/>
        </w:trPr>
        <w:tc>
          <w:tcPr>
            <w:tcW w:w="2843" w:type="dxa"/>
            <w:shd w:val="clear" w:color="auto" w:fill="auto"/>
            <w:vAlign w:val="center"/>
          </w:tcPr>
          <w:p w14:paraId="4BB90234"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кол-во</w:t>
            </w:r>
          </w:p>
        </w:tc>
        <w:tc>
          <w:tcPr>
            <w:tcW w:w="6444" w:type="dxa"/>
            <w:shd w:val="clear" w:color="auto" w:fill="auto"/>
            <w:vAlign w:val="center"/>
          </w:tcPr>
          <w:p w14:paraId="13965CDC"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количество</w:t>
            </w:r>
          </w:p>
        </w:tc>
      </w:tr>
      <w:tr w:rsidR="005418F5" w:rsidRPr="005418F5" w14:paraId="355FDA24" w14:textId="77777777" w:rsidTr="008F6C87">
        <w:trPr>
          <w:trHeight w:val="283"/>
          <w:jc w:val="center"/>
        </w:trPr>
        <w:tc>
          <w:tcPr>
            <w:tcW w:w="2843" w:type="dxa"/>
            <w:shd w:val="clear" w:color="auto" w:fill="auto"/>
            <w:vAlign w:val="center"/>
          </w:tcPr>
          <w:p w14:paraId="4A79A56E" w14:textId="77777777" w:rsidR="00436AE0" w:rsidRPr="005418F5" w:rsidRDefault="00436AE0"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КНС</w:t>
            </w:r>
          </w:p>
        </w:tc>
        <w:tc>
          <w:tcPr>
            <w:tcW w:w="6444" w:type="dxa"/>
            <w:shd w:val="clear" w:color="auto" w:fill="auto"/>
            <w:vAlign w:val="center"/>
          </w:tcPr>
          <w:p w14:paraId="37CC582F" w14:textId="77777777" w:rsidR="00436AE0" w:rsidRPr="005418F5" w:rsidRDefault="00436AE0"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канализационная насосная станция</w:t>
            </w:r>
          </w:p>
        </w:tc>
      </w:tr>
      <w:tr w:rsidR="005418F5" w:rsidRPr="005418F5" w14:paraId="5879C4AB" w14:textId="77777777" w:rsidTr="008F6C87">
        <w:trPr>
          <w:trHeight w:val="283"/>
          <w:jc w:val="center"/>
        </w:trPr>
        <w:tc>
          <w:tcPr>
            <w:tcW w:w="2843" w:type="dxa"/>
            <w:shd w:val="clear" w:color="auto" w:fill="auto"/>
            <w:vAlign w:val="center"/>
          </w:tcPr>
          <w:p w14:paraId="39407377" w14:textId="77777777" w:rsidR="00436AE0" w:rsidRPr="005418F5" w:rsidRDefault="00436AE0"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КОС</w:t>
            </w:r>
          </w:p>
        </w:tc>
        <w:tc>
          <w:tcPr>
            <w:tcW w:w="6444" w:type="dxa"/>
            <w:shd w:val="clear" w:color="auto" w:fill="auto"/>
            <w:vAlign w:val="center"/>
          </w:tcPr>
          <w:p w14:paraId="789A74A5" w14:textId="77777777" w:rsidR="00436AE0" w:rsidRPr="005418F5" w:rsidRDefault="00436AE0"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канализационные очистные сооружения</w:t>
            </w:r>
          </w:p>
        </w:tc>
      </w:tr>
      <w:tr w:rsidR="005418F5" w:rsidRPr="005418F5" w14:paraId="27865F46" w14:textId="77777777" w:rsidTr="008F6C87">
        <w:trPr>
          <w:trHeight w:val="283"/>
          <w:jc w:val="center"/>
        </w:trPr>
        <w:tc>
          <w:tcPr>
            <w:tcW w:w="2843" w:type="dxa"/>
            <w:shd w:val="clear" w:color="auto" w:fill="auto"/>
            <w:vAlign w:val="center"/>
          </w:tcPr>
          <w:p w14:paraId="527AAF28"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ЛВГЖ</w:t>
            </w:r>
          </w:p>
        </w:tc>
        <w:tc>
          <w:tcPr>
            <w:tcW w:w="6444" w:type="dxa"/>
            <w:shd w:val="clear" w:color="auto" w:fill="auto"/>
            <w:vAlign w:val="center"/>
          </w:tcPr>
          <w:p w14:paraId="479E85F8" w14:textId="695E0E7F"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легковоспламеняющиеся</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орючие жидкости.</w:t>
            </w:r>
          </w:p>
        </w:tc>
      </w:tr>
      <w:tr w:rsidR="005418F5" w:rsidRPr="005418F5" w14:paraId="0A47D841" w14:textId="77777777" w:rsidTr="008F6C87">
        <w:trPr>
          <w:trHeight w:val="283"/>
          <w:jc w:val="center"/>
        </w:trPr>
        <w:tc>
          <w:tcPr>
            <w:tcW w:w="2843" w:type="dxa"/>
            <w:shd w:val="clear" w:color="auto" w:fill="auto"/>
            <w:vAlign w:val="center"/>
          </w:tcPr>
          <w:p w14:paraId="6901D4A6"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ЛЭП</w:t>
            </w:r>
          </w:p>
        </w:tc>
        <w:tc>
          <w:tcPr>
            <w:tcW w:w="6444" w:type="dxa"/>
            <w:shd w:val="clear" w:color="auto" w:fill="auto"/>
            <w:vAlign w:val="center"/>
          </w:tcPr>
          <w:p w14:paraId="0647C471"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линия электропередачи</w:t>
            </w:r>
          </w:p>
        </w:tc>
      </w:tr>
      <w:tr w:rsidR="005418F5" w:rsidRPr="005418F5" w14:paraId="1A4E18E7" w14:textId="77777777" w:rsidTr="008F6C87">
        <w:trPr>
          <w:trHeight w:val="283"/>
          <w:jc w:val="center"/>
        </w:trPr>
        <w:tc>
          <w:tcPr>
            <w:tcW w:w="2843" w:type="dxa"/>
            <w:shd w:val="clear" w:color="auto" w:fill="auto"/>
            <w:vAlign w:val="center"/>
          </w:tcPr>
          <w:p w14:paraId="013FE7BF"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оз.</w:t>
            </w:r>
          </w:p>
        </w:tc>
        <w:tc>
          <w:tcPr>
            <w:tcW w:w="6444" w:type="dxa"/>
            <w:shd w:val="clear" w:color="auto" w:fill="auto"/>
            <w:vAlign w:val="center"/>
          </w:tcPr>
          <w:p w14:paraId="0BAA2B5C"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озеро</w:t>
            </w:r>
          </w:p>
        </w:tc>
      </w:tr>
      <w:tr w:rsidR="005418F5" w:rsidRPr="005418F5" w14:paraId="415D6D3C" w14:textId="77777777" w:rsidTr="008F6C87">
        <w:trPr>
          <w:trHeight w:val="283"/>
          <w:jc w:val="center"/>
        </w:trPr>
        <w:tc>
          <w:tcPr>
            <w:tcW w:w="2843" w:type="dxa"/>
            <w:shd w:val="clear" w:color="auto" w:fill="auto"/>
            <w:vAlign w:val="center"/>
          </w:tcPr>
          <w:p w14:paraId="411E28E7"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ООПТ</w:t>
            </w:r>
          </w:p>
        </w:tc>
        <w:tc>
          <w:tcPr>
            <w:tcW w:w="6444" w:type="dxa"/>
            <w:shd w:val="clear" w:color="auto" w:fill="auto"/>
            <w:vAlign w:val="center"/>
          </w:tcPr>
          <w:p w14:paraId="3D13F2FB"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особо охраняемые природные территории </w:t>
            </w:r>
          </w:p>
        </w:tc>
      </w:tr>
      <w:tr w:rsidR="005418F5" w:rsidRPr="005418F5" w14:paraId="6A55E1C4" w14:textId="77777777" w:rsidTr="008F6C87">
        <w:trPr>
          <w:trHeight w:val="283"/>
          <w:jc w:val="center"/>
        </w:trPr>
        <w:tc>
          <w:tcPr>
            <w:tcW w:w="2843" w:type="dxa"/>
            <w:shd w:val="clear" w:color="auto" w:fill="auto"/>
            <w:vAlign w:val="center"/>
          </w:tcPr>
          <w:p w14:paraId="38347FC6"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ПДК</w:t>
            </w:r>
          </w:p>
        </w:tc>
        <w:tc>
          <w:tcPr>
            <w:tcW w:w="6444" w:type="dxa"/>
            <w:shd w:val="clear" w:color="auto" w:fill="auto"/>
            <w:vAlign w:val="center"/>
          </w:tcPr>
          <w:p w14:paraId="511694C3"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предельно допустимая концентрация</w:t>
            </w:r>
          </w:p>
        </w:tc>
      </w:tr>
      <w:tr w:rsidR="005418F5" w:rsidRPr="005418F5" w14:paraId="7B1ABB14" w14:textId="77777777" w:rsidTr="008F6C87">
        <w:trPr>
          <w:trHeight w:val="283"/>
          <w:jc w:val="center"/>
        </w:trPr>
        <w:tc>
          <w:tcPr>
            <w:tcW w:w="2843" w:type="dxa"/>
            <w:shd w:val="clear" w:color="auto" w:fill="auto"/>
            <w:vAlign w:val="center"/>
          </w:tcPr>
          <w:p w14:paraId="7BC30FBD"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w:t>
            </w:r>
          </w:p>
        </w:tc>
        <w:tc>
          <w:tcPr>
            <w:tcW w:w="6444" w:type="dxa"/>
            <w:shd w:val="clear" w:color="auto" w:fill="auto"/>
            <w:vAlign w:val="center"/>
          </w:tcPr>
          <w:p w14:paraId="053FC950"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протока</w:t>
            </w:r>
          </w:p>
        </w:tc>
      </w:tr>
      <w:tr w:rsidR="005418F5" w:rsidRPr="005418F5" w14:paraId="2853C64D" w14:textId="77777777" w:rsidTr="008F6C87">
        <w:trPr>
          <w:trHeight w:val="283"/>
          <w:jc w:val="center"/>
        </w:trPr>
        <w:tc>
          <w:tcPr>
            <w:tcW w:w="2843" w:type="dxa"/>
            <w:shd w:val="clear" w:color="auto" w:fill="auto"/>
            <w:vAlign w:val="center"/>
          </w:tcPr>
          <w:p w14:paraId="4B87F73C"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ПС</w:t>
            </w:r>
          </w:p>
        </w:tc>
        <w:tc>
          <w:tcPr>
            <w:tcW w:w="6444" w:type="dxa"/>
            <w:shd w:val="clear" w:color="auto" w:fill="auto"/>
            <w:vAlign w:val="center"/>
          </w:tcPr>
          <w:p w14:paraId="3A249423"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подстанция (электрическая)</w:t>
            </w:r>
          </w:p>
        </w:tc>
      </w:tr>
      <w:tr w:rsidR="005418F5" w:rsidRPr="005418F5" w14:paraId="41A06E27" w14:textId="77777777" w:rsidTr="008F6C87">
        <w:trPr>
          <w:trHeight w:val="283"/>
          <w:jc w:val="center"/>
        </w:trPr>
        <w:tc>
          <w:tcPr>
            <w:tcW w:w="2843" w:type="dxa"/>
            <w:shd w:val="clear" w:color="auto" w:fill="auto"/>
            <w:vAlign w:val="center"/>
          </w:tcPr>
          <w:p w14:paraId="30EB4BAB"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w:t>
            </w:r>
          </w:p>
        </w:tc>
        <w:tc>
          <w:tcPr>
            <w:tcW w:w="6444" w:type="dxa"/>
            <w:shd w:val="clear" w:color="auto" w:fill="auto"/>
            <w:vAlign w:val="center"/>
          </w:tcPr>
          <w:p w14:paraId="4DC2B4D7"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река</w:t>
            </w:r>
          </w:p>
        </w:tc>
      </w:tr>
      <w:tr w:rsidR="005418F5" w:rsidRPr="005418F5" w14:paraId="31EA043D" w14:textId="77777777" w:rsidTr="008F6C87">
        <w:trPr>
          <w:trHeight w:val="283"/>
          <w:jc w:val="center"/>
        </w:trPr>
        <w:tc>
          <w:tcPr>
            <w:tcW w:w="2843" w:type="dxa"/>
            <w:shd w:val="clear" w:color="auto" w:fill="auto"/>
            <w:vAlign w:val="center"/>
          </w:tcPr>
          <w:p w14:paraId="42AEA409"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w:t>
            </w:r>
          </w:p>
        </w:tc>
        <w:tc>
          <w:tcPr>
            <w:tcW w:w="6444" w:type="dxa"/>
            <w:shd w:val="clear" w:color="auto" w:fill="auto"/>
            <w:vAlign w:val="center"/>
          </w:tcPr>
          <w:p w14:paraId="40D7CD41"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село</w:t>
            </w:r>
          </w:p>
        </w:tc>
      </w:tr>
      <w:tr w:rsidR="005418F5" w:rsidRPr="005418F5" w14:paraId="129F1CF8" w14:textId="77777777" w:rsidTr="008F6C87">
        <w:trPr>
          <w:trHeight w:val="283"/>
          <w:jc w:val="center"/>
        </w:trPr>
        <w:tc>
          <w:tcPr>
            <w:tcW w:w="2843" w:type="dxa"/>
            <w:shd w:val="clear" w:color="auto" w:fill="auto"/>
            <w:vAlign w:val="center"/>
          </w:tcPr>
          <w:p w14:paraId="79B178E4"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СЗЗ</w:t>
            </w:r>
          </w:p>
        </w:tc>
        <w:tc>
          <w:tcPr>
            <w:tcW w:w="6444" w:type="dxa"/>
            <w:shd w:val="clear" w:color="auto" w:fill="auto"/>
            <w:vAlign w:val="center"/>
          </w:tcPr>
          <w:p w14:paraId="2877AFC7"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санитарно-защитная зона</w:t>
            </w:r>
          </w:p>
        </w:tc>
      </w:tr>
      <w:tr w:rsidR="005418F5" w:rsidRPr="005418F5" w14:paraId="5DB32AE0" w14:textId="77777777" w:rsidTr="008F6C87">
        <w:trPr>
          <w:trHeight w:val="283"/>
          <w:jc w:val="center"/>
        </w:trPr>
        <w:tc>
          <w:tcPr>
            <w:tcW w:w="2843" w:type="dxa"/>
            <w:shd w:val="clear" w:color="auto" w:fill="auto"/>
            <w:vAlign w:val="center"/>
          </w:tcPr>
          <w:p w14:paraId="7D2707FE"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val="en-US" w:eastAsia="ru-RU"/>
              </w:rPr>
              <w:t>СТП</w:t>
            </w:r>
          </w:p>
        </w:tc>
        <w:tc>
          <w:tcPr>
            <w:tcW w:w="6444" w:type="dxa"/>
            <w:shd w:val="clear" w:color="auto" w:fill="auto"/>
            <w:vAlign w:val="center"/>
          </w:tcPr>
          <w:p w14:paraId="5D6A9A6D"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схема территориального планирования</w:t>
            </w:r>
          </w:p>
        </w:tc>
      </w:tr>
      <w:tr w:rsidR="005418F5" w:rsidRPr="005418F5" w14:paraId="0BABDC57" w14:textId="77777777" w:rsidTr="008F6C87">
        <w:trPr>
          <w:trHeight w:val="283"/>
          <w:jc w:val="center"/>
        </w:trPr>
        <w:tc>
          <w:tcPr>
            <w:tcW w:w="2843" w:type="dxa"/>
            <w:shd w:val="clear" w:color="auto" w:fill="auto"/>
            <w:vAlign w:val="center"/>
          </w:tcPr>
          <w:p w14:paraId="3D80C711"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СУГ </w:t>
            </w:r>
          </w:p>
        </w:tc>
        <w:tc>
          <w:tcPr>
            <w:tcW w:w="6444" w:type="dxa"/>
            <w:shd w:val="clear" w:color="auto" w:fill="auto"/>
            <w:vAlign w:val="center"/>
          </w:tcPr>
          <w:p w14:paraId="10619C0A"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сжиженные углеводородные газы</w:t>
            </w:r>
          </w:p>
        </w:tc>
      </w:tr>
      <w:tr w:rsidR="005418F5" w:rsidRPr="005418F5" w14:paraId="10E2DFA6" w14:textId="77777777" w:rsidTr="008F6C87">
        <w:trPr>
          <w:trHeight w:val="283"/>
          <w:jc w:val="center"/>
        </w:trPr>
        <w:tc>
          <w:tcPr>
            <w:tcW w:w="2843" w:type="dxa"/>
            <w:shd w:val="clear" w:color="auto" w:fill="auto"/>
            <w:vAlign w:val="center"/>
          </w:tcPr>
          <w:p w14:paraId="5B30ABA1"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ТВС</w:t>
            </w:r>
          </w:p>
        </w:tc>
        <w:tc>
          <w:tcPr>
            <w:tcW w:w="6444" w:type="dxa"/>
            <w:shd w:val="clear" w:color="auto" w:fill="auto"/>
            <w:vAlign w:val="center"/>
          </w:tcPr>
          <w:p w14:paraId="753517E7"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топливно-воздушная смесь</w:t>
            </w:r>
          </w:p>
        </w:tc>
      </w:tr>
      <w:tr w:rsidR="005418F5" w:rsidRPr="005418F5" w14:paraId="52B53628" w14:textId="77777777" w:rsidTr="008F6C87">
        <w:trPr>
          <w:trHeight w:val="283"/>
          <w:jc w:val="center"/>
        </w:trPr>
        <w:tc>
          <w:tcPr>
            <w:tcW w:w="2843" w:type="dxa"/>
            <w:shd w:val="clear" w:color="auto" w:fill="auto"/>
            <w:vAlign w:val="center"/>
          </w:tcPr>
          <w:p w14:paraId="6AAA97FA"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ТКО</w:t>
            </w:r>
          </w:p>
        </w:tc>
        <w:tc>
          <w:tcPr>
            <w:tcW w:w="6444" w:type="dxa"/>
            <w:shd w:val="clear" w:color="auto" w:fill="auto"/>
            <w:vAlign w:val="center"/>
          </w:tcPr>
          <w:p w14:paraId="2D954643"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твёрдые коммунальные отходы</w:t>
            </w:r>
          </w:p>
        </w:tc>
      </w:tr>
      <w:tr w:rsidR="005418F5" w:rsidRPr="005418F5" w14:paraId="2E589AAA" w14:textId="77777777" w:rsidTr="008F6C87">
        <w:trPr>
          <w:trHeight w:val="283"/>
          <w:jc w:val="center"/>
        </w:trPr>
        <w:tc>
          <w:tcPr>
            <w:tcW w:w="2843" w:type="dxa"/>
            <w:shd w:val="clear" w:color="auto" w:fill="auto"/>
            <w:vAlign w:val="center"/>
          </w:tcPr>
          <w:p w14:paraId="0CEB70C1"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ТП</w:t>
            </w:r>
          </w:p>
        </w:tc>
        <w:tc>
          <w:tcPr>
            <w:tcW w:w="6444" w:type="dxa"/>
            <w:shd w:val="clear" w:color="auto" w:fill="auto"/>
            <w:vAlign w:val="center"/>
          </w:tcPr>
          <w:p w14:paraId="3F5155E2"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трансформаторная подстанция</w:t>
            </w:r>
          </w:p>
        </w:tc>
      </w:tr>
      <w:tr w:rsidR="005418F5" w:rsidRPr="005418F5" w14:paraId="1BE2B4F9" w14:textId="77777777" w:rsidTr="008F6C87">
        <w:trPr>
          <w:trHeight w:val="283"/>
          <w:jc w:val="center"/>
        </w:trPr>
        <w:tc>
          <w:tcPr>
            <w:tcW w:w="2843" w:type="dxa"/>
            <w:shd w:val="clear" w:color="auto" w:fill="auto"/>
            <w:vAlign w:val="center"/>
          </w:tcPr>
          <w:p w14:paraId="18324440"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чел.</w:t>
            </w:r>
          </w:p>
        </w:tc>
        <w:tc>
          <w:tcPr>
            <w:tcW w:w="6444" w:type="dxa"/>
            <w:shd w:val="clear" w:color="auto" w:fill="auto"/>
            <w:vAlign w:val="center"/>
          </w:tcPr>
          <w:p w14:paraId="5B711295"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человек</w:t>
            </w:r>
          </w:p>
        </w:tc>
      </w:tr>
      <w:tr w:rsidR="002D30BE" w:rsidRPr="005418F5" w14:paraId="3ED00B55" w14:textId="77777777" w:rsidTr="008F6C87">
        <w:trPr>
          <w:trHeight w:val="283"/>
          <w:jc w:val="center"/>
        </w:trPr>
        <w:tc>
          <w:tcPr>
            <w:tcW w:w="2843" w:type="dxa"/>
            <w:shd w:val="clear" w:color="auto" w:fill="auto"/>
            <w:vAlign w:val="center"/>
          </w:tcPr>
          <w:p w14:paraId="63457BF0" w14:textId="77777777" w:rsidR="002D30BE" w:rsidRPr="005418F5" w:rsidRDefault="002D30BE" w:rsidP="00B334E2">
            <w:pPr>
              <w:spacing w:after="60" w:line="240" w:lineRule="auto"/>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ЧС</w:t>
            </w:r>
          </w:p>
        </w:tc>
        <w:tc>
          <w:tcPr>
            <w:tcW w:w="6444" w:type="dxa"/>
            <w:shd w:val="clear" w:color="auto" w:fill="auto"/>
            <w:vAlign w:val="center"/>
          </w:tcPr>
          <w:p w14:paraId="7BB08AF6" w14:textId="77777777" w:rsidR="002D30BE" w:rsidRPr="005418F5" w:rsidRDefault="002D30BE" w:rsidP="00B334E2">
            <w:pPr>
              <w:spacing w:after="6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чрезвычайная ситуация</w:t>
            </w:r>
          </w:p>
        </w:tc>
      </w:tr>
    </w:tbl>
    <w:p w14:paraId="4E4FA168" w14:textId="056EF89D" w:rsidR="00733804" w:rsidRPr="005418F5" w:rsidRDefault="00733804" w:rsidP="00733804"/>
    <w:p w14:paraId="0D444CAB" w14:textId="77777777" w:rsidR="00B9408E" w:rsidRPr="005418F5" w:rsidRDefault="00B9408E" w:rsidP="00733804"/>
    <w:p w14:paraId="5FEFF157" w14:textId="77777777" w:rsidR="00733804" w:rsidRPr="005418F5" w:rsidRDefault="00733804" w:rsidP="00733804"/>
    <w:p w14:paraId="2DCF418D" w14:textId="77777777" w:rsidR="00904F75" w:rsidRPr="005418F5" w:rsidRDefault="00904F75" w:rsidP="00E600A1">
      <w:pPr>
        <w:pStyle w:val="2"/>
        <w:numPr>
          <w:ilvl w:val="1"/>
          <w:numId w:val="52"/>
        </w:numPr>
        <w:ind w:left="993" w:hanging="633"/>
        <w:jc w:val="both"/>
        <w:rPr>
          <w:b/>
        </w:rPr>
      </w:pPr>
      <w:bookmarkStart w:id="6" w:name="_Toc27999413"/>
      <w:bookmarkStart w:id="7" w:name="_Toc130392361"/>
      <w:bookmarkStart w:id="8" w:name="_Hlk49231480"/>
      <w:r w:rsidRPr="005418F5">
        <w:rPr>
          <w:b/>
        </w:rPr>
        <w:t>Состав генерального плана</w:t>
      </w:r>
      <w:bookmarkEnd w:id="6"/>
      <w:bookmarkEnd w:id="7"/>
    </w:p>
    <w:p w14:paraId="031288C8" w14:textId="77777777" w:rsidR="00904F75" w:rsidRPr="005418F5" w:rsidRDefault="00904F75" w:rsidP="00904F75">
      <w:pPr>
        <w:pStyle w:val="a9"/>
        <w:tabs>
          <w:tab w:val="left" w:pos="284"/>
          <w:tab w:val="left" w:pos="426"/>
        </w:tabs>
        <w:spacing w:after="0" w:line="360" w:lineRule="auto"/>
        <w:ind w:left="0" w:firstLine="567"/>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6378"/>
        <w:gridCol w:w="1764"/>
        <w:gridCol w:w="1156"/>
      </w:tblGrid>
      <w:tr w:rsidR="005418F5" w:rsidRPr="005418F5" w14:paraId="0109A08A" w14:textId="77777777" w:rsidTr="00684809">
        <w:trPr>
          <w:cantSplit/>
          <w:trHeight w:val="57"/>
          <w:tblHeade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58FF0D47"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bookmarkStart w:id="9" w:name="_Hlk487958839"/>
            <w:bookmarkEnd w:id="8"/>
            <w:r w:rsidRPr="005418F5">
              <w:rPr>
                <w:rFonts w:ascii="Times New Roman" w:eastAsia="Times New Roman" w:hAnsi="Times New Roman"/>
                <w:snapToGrid w:val="0"/>
                <w:sz w:val="24"/>
                <w:szCs w:val="24"/>
                <w:lang w:eastAsia="ru-RU"/>
              </w:rPr>
              <w:lastRenderedPageBreak/>
              <w:t>№ п/п</w:t>
            </w:r>
          </w:p>
        </w:tc>
        <w:tc>
          <w:tcPr>
            <w:tcW w:w="6378" w:type="dxa"/>
            <w:tcBorders>
              <w:top w:val="single" w:sz="4" w:space="0" w:color="auto"/>
              <w:left w:val="single" w:sz="4" w:space="0" w:color="auto"/>
              <w:bottom w:val="single" w:sz="4" w:space="0" w:color="auto"/>
              <w:right w:val="single" w:sz="4" w:space="0" w:color="auto"/>
            </w:tcBorders>
            <w:vAlign w:val="center"/>
            <w:hideMark/>
          </w:tcPr>
          <w:p w14:paraId="4BAD452C"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Наименование</w:t>
            </w:r>
          </w:p>
        </w:tc>
        <w:tc>
          <w:tcPr>
            <w:tcW w:w="1764" w:type="dxa"/>
            <w:tcBorders>
              <w:top w:val="single" w:sz="4" w:space="0" w:color="auto"/>
              <w:left w:val="single" w:sz="4" w:space="0" w:color="auto"/>
              <w:bottom w:val="single" w:sz="4" w:space="0" w:color="auto"/>
              <w:right w:val="single" w:sz="4" w:space="0" w:color="auto"/>
            </w:tcBorders>
            <w:vAlign w:val="center"/>
            <w:hideMark/>
          </w:tcPr>
          <w:p w14:paraId="51437470"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Масштаб</w:t>
            </w:r>
          </w:p>
        </w:tc>
        <w:tc>
          <w:tcPr>
            <w:tcW w:w="1156" w:type="dxa"/>
            <w:tcBorders>
              <w:top w:val="single" w:sz="4" w:space="0" w:color="auto"/>
              <w:left w:val="single" w:sz="4" w:space="0" w:color="auto"/>
              <w:bottom w:val="single" w:sz="4" w:space="0" w:color="auto"/>
              <w:right w:val="single" w:sz="4" w:space="0" w:color="auto"/>
            </w:tcBorders>
            <w:vAlign w:val="center"/>
            <w:hideMark/>
          </w:tcPr>
          <w:p w14:paraId="23D6C328"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Марка</w:t>
            </w:r>
          </w:p>
        </w:tc>
      </w:tr>
      <w:tr w:rsidR="005418F5" w:rsidRPr="005418F5" w14:paraId="35537B1D" w14:textId="77777777" w:rsidTr="00684809">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14:paraId="69607ACA" w14:textId="77777777" w:rsidR="00684809" w:rsidRPr="005418F5" w:rsidRDefault="00684809" w:rsidP="00684809">
            <w:pPr>
              <w:spacing w:after="0" w:line="240" w:lineRule="auto"/>
              <w:jc w:val="center"/>
              <w:rPr>
                <w:rFonts w:ascii="Times New Roman" w:eastAsia="Times New Roman" w:hAnsi="Times New Roman"/>
                <w:b/>
                <w:snapToGrid w:val="0"/>
                <w:sz w:val="24"/>
                <w:szCs w:val="24"/>
                <w:lang w:eastAsia="ru-RU"/>
              </w:rPr>
            </w:pPr>
            <w:r w:rsidRPr="005418F5">
              <w:rPr>
                <w:rFonts w:ascii="Times New Roman" w:eastAsia="Times New Roman" w:hAnsi="Times New Roman"/>
                <w:b/>
                <w:snapToGrid w:val="0"/>
                <w:sz w:val="24"/>
                <w:szCs w:val="24"/>
                <w:lang w:eastAsia="ru-RU"/>
              </w:rPr>
              <w:t>Текстовые материалы</w:t>
            </w:r>
          </w:p>
        </w:tc>
      </w:tr>
      <w:tr w:rsidR="005418F5" w:rsidRPr="005418F5" w14:paraId="3B5AD9E2"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A6E3C5"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437CED69" w14:textId="77777777" w:rsidR="00684809" w:rsidRPr="005418F5" w:rsidRDefault="00684809" w:rsidP="00684809">
            <w:pPr>
              <w:spacing w:after="0" w:line="240" w:lineRule="auto"/>
              <w:ind w:left="33"/>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 xml:space="preserve">Том </w:t>
            </w:r>
            <w:r w:rsidRPr="005418F5">
              <w:rPr>
                <w:rFonts w:ascii="Times New Roman" w:eastAsia="Times New Roman" w:hAnsi="Times New Roman"/>
                <w:snapToGrid w:val="0"/>
                <w:sz w:val="24"/>
                <w:szCs w:val="24"/>
                <w:lang w:val="en-US" w:eastAsia="ru-RU"/>
              </w:rPr>
              <w:t>I</w:t>
            </w:r>
            <w:r w:rsidRPr="005418F5">
              <w:rPr>
                <w:rFonts w:ascii="Times New Roman" w:eastAsia="Times New Roman" w:hAnsi="Times New Roman"/>
                <w:snapToGrid w:val="0"/>
                <w:sz w:val="24"/>
                <w:szCs w:val="24"/>
                <w:lang w:eastAsia="ru-RU"/>
              </w:rPr>
              <w:t xml:space="preserve">. Положение о территориальном планировании </w:t>
            </w:r>
          </w:p>
        </w:tc>
        <w:tc>
          <w:tcPr>
            <w:tcW w:w="1764" w:type="dxa"/>
            <w:tcBorders>
              <w:top w:val="single" w:sz="4" w:space="0" w:color="auto"/>
              <w:left w:val="single" w:sz="4" w:space="0" w:color="auto"/>
              <w:bottom w:val="single" w:sz="4" w:space="0" w:color="auto"/>
              <w:right w:val="single" w:sz="4" w:space="0" w:color="auto"/>
            </w:tcBorders>
            <w:vAlign w:val="center"/>
            <w:hideMark/>
          </w:tcPr>
          <w:p w14:paraId="2AAC9DC0"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3B2CA8F7"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w:t>
            </w:r>
          </w:p>
        </w:tc>
      </w:tr>
      <w:tr w:rsidR="005418F5" w:rsidRPr="005418F5" w14:paraId="0E04EFC4"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276577E3"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7AB50F8F" w14:textId="77777777" w:rsidR="00684809" w:rsidRPr="005418F5" w:rsidRDefault="00684809" w:rsidP="00684809">
            <w:pPr>
              <w:spacing w:after="0" w:line="240" w:lineRule="auto"/>
              <w:ind w:left="33"/>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 xml:space="preserve">Том </w:t>
            </w:r>
            <w:r w:rsidRPr="005418F5">
              <w:rPr>
                <w:rFonts w:ascii="Times New Roman" w:eastAsia="Times New Roman" w:hAnsi="Times New Roman"/>
                <w:snapToGrid w:val="0"/>
                <w:sz w:val="24"/>
                <w:szCs w:val="24"/>
                <w:lang w:val="en-US" w:eastAsia="ru-RU"/>
              </w:rPr>
              <w:t>II</w:t>
            </w:r>
            <w:r w:rsidRPr="005418F5">
              <w:rPr>
                <w:rFonts w:ascii="Times New Roman" w:eastAsia="Times New Roman" w:hAnsi="Times New Roman"/>
                <w:snapToGrid w:val="0"/>
                <w:sz w:val="24"/>
                <w:szCs w:val="24"/>
                <w:lang w:eastAsia="ru-RU"/>
              </w:rPr>
              <w:t>. Материалы по обоснованию генерального плана</w:t>
            </w:r>
          </w:p>
        </w:tc>
        <w:tc>
          <w:tcPr>
            <w:tcW w:w="1764" w:type="dxa"/>
            <w:tcBorders>
              <w:top w:val="single" w:sz="4" w:space="0" w:color="auto"/>
              <w:left w:val="single" w:sz="4" w:space="0" w:color="auto"/>
              <w:bottom w:val="single" w:sz="4" w:space="0" w:color="auto"/>
              <w:right w:val="single" w:sz="4" w:space="0" w:color="auto"/>
            </w:tcBorders>
            <w:vAlign w:val="center"/>
            <w:hideMark/>
          </w:tcPr>
          <w:p w14:paraId="0F22E7D3"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9243B54" w14:textId="77777777" w:rsidR="00684809" w:rsidRPr="005418F5" w:rsidRDefault="00684809" w:rsidP="00684809">
            <w:pPr>
              <w:spacing w:after="0" w:line="240" w:lineRule="auto"/>
              <w:ind w:left="34"/>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w:t>
            </w:r>
          </w:p>
        </w:tc>
      </w:tr>
      <w:tr w:rsidR="005418F5" w:rsidRPr="005418F5" w14:paraId="32AFB061" w14:textId="77777777" w:rsidTr="00684809">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14:paraId="6E6EFB68" w14:textId="77777777" w:rsidR="00684809" w:rsidRPr="005418F5" w:rsidRDefault="00684809" w:rsidP="00684809">
            <w:pPr>
              <w:spacing w:after="0" w:line="240" w:lineRule="auto"/>
              <w:ind w:left="34"/>
              <w:jc w:val="center"/>
              <w:rPr>
                <w:rFonts w:ascii="Times New Roman" w:eastAsia="Times New Roman" w:hAnsi="Times New Roman"/>
                <w:b/>
                <w:snapToGrid w:val="0"/>
                <w:sz w:val="24"/>
                <w:szCs w:val="24"/>
                <w:lang w:eastAsia="ru-RU"/>
              </w:rPr>
            </w:pPr>
            <w:r w:rsidRPr="005418F5">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5418F5" w:rsidRPr="005418F5" w14:paraId="5EAB9A61"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190E4CC9"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54A482CD"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планируемого размещения объектов местного значения поселения</w:t>
            </w:r>
          </w:p>
        </w:tc>
        <w:tc>
          <w:tcPr>
            <w:tcW w:w="1764" w:type="dxa"/>
            <w:tcBorders>
              <w:top w:val="single" w:sz="4" w:space="0" w:color="auto"/>
              <w:left w:val="single" w:sz="4" w:space="0" w:color="auto"/>
              <w:bottom w:val="single" w:sz="4" w:space="0" w:color="auto"/>
              <w:right w:val="single" w:sz="4" w:space="0" w:color="auto"/>
            </w:tcBorders>
            <w:vAlign w:val="center"/>
            <w:hideMark/>
          </w:tcPr>
          <w:p w14:paraId="463ACCC3"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58CE29F5"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782C8307"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ГП-1</w:t>
            </w:r>
          </w:p>
        </w:tc>
      </w:tr>
      <w:tr w:rsidR="005418F5" w:rsidRPr="005418F5" w14:paraId="1268D293"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784E585F"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70A12C3F" w14:textId="18D83DED"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границ населённых пунктов, входящих в состав поселения</w:t>
            </w:r>
          </w:p>
        </w:tc>
        <w:tc>
          <w:tcPr>
            <w:tcW w:w="1764" w:type="dxa"/>
            <w:tcBorders>
              <w:top w:val="single" w:sz="4" w:space="0" w:color="auto"/>
              <w:left w:val="single" w:sz="4" w:space="0" w:color="auto"/>
              <w:bottom w:val="single" w:sz="4" w:space="0" w:color="auto"/>
              <w:right w:val="single" w:sz="4" w:space="0" w:color="auto"/>
            </w:tcBorders>
            <w:vAlign w:val="center"/>
            <w:hideMark/>
          </w:tcPr>
          <w:p w14:paraId="722B50EA"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02CC0DBC"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693787FD"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ГП-2</w:t>
            </w:r>
          </w:p>
        </w:tc>
      </w:tr>
      <w:tr w:rsidR="005418F5" w:rsidRPr="005418F5" w14:paraId="618FBD26"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31DD4"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277C3259"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функциональных зон поселения</w:t>
            </w:r>
          </w:p>
        </w:tc>
        <w:tc>
          <w:tcPr>
            <w:tcW w:w="1764" w:type="dxa"/>
            <w:tcBorders>
              <w:top w:val="single" w:sz="4" w:space="0" w:color="auto"/>
              <w:left w:val="single" w:sz="4" w:space="0" w:color="auto"/>
              <w:bottom w:val="single" w:sz="4" w:space="0" w:color="auto"/>
              <w:right w:val="single" w:sz="4" w:space="0" w:color="auto"/>
            </w:tcBorders>
            <w:vAlign w:val="center"/>
            <w:hideMark/>
          </w:tcPr>
          <w:p w14:paraId="62A43C1F"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51A36F84"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val="en-US"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05F9F745"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ГП-3</w:t>
            </w:r>
          </w:p>
        </w:tc>
      </w:tr>
      <w:tr w:rsidR="005418F5" w:rsidRPr="005418F5" w14:paraId="6F74F241" w14:textId="77777777" w:rsidTr="00684809">
        <w:trPr>
          <w:cantSplit/>
          <w:trHeight w:val="57"/>
          <w:jc w:val="center"/>
        </w:trPr>
        <w:tc>
          <w:tcPr>
            <w:tcW w:w="10195" w:type="dxa"/>
            <w:gridSpan w:val="4"/>
            <w:tcBorders>
              <w:top w:val="single" w:sz="4" w:space="0" w:color="auto"/>
              <w:left w:val="single" w:sz="4" w:space="0" w:color="auto"/>
              <w:bottom w:val="single" w:sz="4" w:space="0" w:color="auto"/>
              <w:right w:val="single" w:sz="4" w:space="0" w:color="auto"/>
            </w:tcBorders>
            <w:vAlign w:val="center"/>
            <w:hideMark/>
          </w:tcPr>
          <w:p w14:paraId="625845A7" w14:textId="77777777" w:rsidR="00684809" w:rsidRPr="005418F5" w:rsidRDefault="00684809" w:rsidP="00684809">
            <w:pPr>
              <w:spacing w:after="0" w:line="240" w:lineRule="auto"/>
              <w:jc w:val="center"/>
              <w:rPr>
                <w:rFonts w:ascii="Times New Roman" w:eastAsia="Times New Roman" w:hAnsi="Times New Roman"/>
                <w:b/>
                <w:sz w:val="24"/>
                <w:szCs w:val="24"/>
                <w:lang w:eastAsia="ru-RU"/>
              </w:rPr>
            </w:pPr>
            <w:r w:rsidRPr="005418F5">
              <w:rPr>
                <w:rFonts w:ascii="Times New Roman" w:eastAsia="Times New Roman" w:hAnsi="Times New Roman"/>
                <w:b/>
                <w:snapToGrid w:val="0"/>
                <w:sz w:val="24"/>
                <w:szCs w:val="24"/>
                <w:lang w:eastAsia="ru-RU"/>
              </w:rPr>
              <w:t xml:space="preserve">Графические материалы. </w:t>
            </w:r>
            <w:r w:rsidRPr="005418F5">
              <w:rPr>
                <w:rFonts w:ascii="Times New Roman" w:eastAsia="Times New Roman" w:hAnsi="Times New Roman"/>
                <w:b/>
                <w:sz w:val="24"/>
                <w:szCs w:val="24"/>
                <w:lang w:eastAsia="ru-RU"/>
              </w:rPr>
              <w:t>Материалы по обоснованию</w:t>
            </w:r>
          </w:p>
        </w:tc>
      </w:tr>
      <w:tr w:rsidR="005418F5" w:rsidRPr="005418F5" w14:paraId="751E0FAF"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747E989A"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37B148DA"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современного использования территории</w:t>
            </w:r>
          </w:p>
        </w:tc>
        <w:tc>
          <w:tcPr>
            <w:tcW w:w="1764" w:type="dxa"/>
            <w:tcBorders>
              <w:top w:val="single" w:sz="4" w:space="0" w:color="auto"/>
              <w:left w:val="single" w:sz="4" w:space="0" w:color="auto"/>
              <w:bottom w:val="single" w:sz="4" w:space="0" w:color="auto"/>
              <w:right w:val="single" w:sz="4" w:space="0" w:color="auto"/>
            </w:tcBorders>
            <w:vAlign w:val="center"/>
            <w:hideMark/>
          </w:tcPr>
          <w:p w14:paraId="2744A53E"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0F841165"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589C094F"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ГП-4</w:t>
            </w:r>
          </w:p>
        </w:tc>
      </w:tr>
      <w:tr w:rsidR="005418F5" w:rsidRPr="005418F5" w14:paraId="4DDCEFFF"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1D4CB3AC"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22959425"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планируемого размещения объектов в области социальной инфраструктуры</w:t>
            </w:r>
          </w:p>
        </w:tc>
        <w:tc>
          <w:tcPr>
            <w:tcW w:w="1764" w:type="dxa"/>
            <w:tcBorders>
              <w:top w:val="single" w:sz="4" w:space="0" w:color="auto"/>
              <w:left w:val="single" w:sz="4" w:space="0" w:color="auto"/>
              <w:bottom w:val="single" w:sz="4" w:space="0" w:color="auto"/>
              <w:right w:val="single" w:sz="4" w:space="0" w:color="auto"/>
            </w:tcBorders>
            <w:vAlign w:val="center"/>
            <w:hideMark/>
          </w:tcPr>
          <w:p w14:paraId="5F610DEE"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29605009"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val="en-US"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6EEB244F"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ГП-5</w:t>
            </w:r>
          </w:p>
        </w:tc>
      </w:tr>
      <w:tr w:rsidR="005418F5" w:rsidRPr="005418F5" w14:paraId="5D2DF636"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2FEFE8DF"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21C587AF"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планируемого размещения объектов в области инженерной инфраструктуры</w:t>
            </w:r>
          </w:p>
        </w:tc>
        <w:tc>
          <w:tcPr>
            <w:tcW w:w="1764" w:type="dxa"/>
            <w:tcBorders>
              <w:top w:val="single" w:sz="4" w:space="0" w:color="auto"/>
              <w:left w:val="single" w:sz="4" w:space="0" w:color="auto"/>
              <w:bottom w:val="single" w:sz="4" w:space="0" w:color="auto"/>
              <w:right w:val="single" w:sz="4" w:space="0" w:color="auto"/>
            </w:tcBorders>
            <w:vAlign w:val="center"/>
            <w:hideMark/>
          </w:tcPr>
          <w:p w14:paraId="31F301CB"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52988B95"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val="en-US"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12FADDE"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ГП-6</w:t>
            </w:r>
          </w:p>
        </w:tc>
      </w:tr>
      <w:tr w:rsidR="005418F5" w:rsidRPr="005418F5" w14:paraId="21F600D4"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474B6A48"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33391EE1"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планируемого размещения объектов в области транспортной инфраструктуры</w:t>
            </w:r>
          </w:p>
        </w:tc>
        <w:tc>
          <w:tcPr>
            <w:tcW w:w="1764" w:type="dxa"/>
            <w:tcBorders>
              <w:top w:val="single" w:sz="4" w:space="0" w:color="auto"/>
              <w:left w:val="single" w:sz="4" w:space="0" w:color="auto"/>
              <w:bottom w:val="single" w:sz="4" w:space="0" w:color="auto"/>
              <w:right w:val="single" w:sz="4" w:space="0" w:color="auto"/>
            </w:tcBorders>
            <w:vAlign w:val="center"/>
            <w:hideMark/>
          </w:tcPr>
          <w:p w14:paraId="31626599"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26E0597A"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07D56E52"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ГП-7</w:t>
            </w:r>
          </w:p>
        </w:tc>
      </w:tr>
      <w:tr w:rsidR="00684809" w:rsidRPr="005418F5" w14:paraId="7117863F" w14:textId="77777777" w:rsidTr="00684809">
        <w:trPr>
          <w:cantSplit/>
          <w:trHeight w:val="57"/>
          <w:jc w:val="center"/>
        </w:trPr>
        <w:tc>
          <w:tcPr>
            <w:tcW w:w="897" w:type="dxa"/>
            <w:tcBorders>
              <w:top w:val="single" w:sz="4" w:space="0" w:color="auto"/>
              <w:left w:val="single" w:sz="4" w:space="0" w:color="auto"/>
              <w:bottom w:val="single" w:sz="4" w:space="0" w:color="auto"/>
              <w:right w:val="single" w:sz="4" w:space="0" w:color="auto"/>
            </w:tcBorders>
            <w:vAlign w:val="center"/>
          </w:tcPr>
          <w:p w14:paraId="758A91F7" w14:textId="77777777" w:rsidR="00684809" w:rsidRPr="005418F5" w:rsidRDefault="00684809" w:rsidP="00E600A1">
            <w:pPr>
              <w:numPr>
                <w:ilvl w:val="0"/>
                <w:numId w:val="73"/>
              </w:numPr>
              <w:spacing w:after="0" w:line="240" w:lineRule="auto"/>
              <w:ind w:left="644"/>
              <w:jc w:val="center"/>
              <w:rPr>
                <w:rFonts w:ascii="Times New Roman" w:eastAsia="Times New Roman" w:hAnsi="Times New Roman"/>
                <w:snapToGrid w:val="0"/>
                <w:sz w:val="24"/>
                <w:szCs w:val="24"/>
                <w:lang w:eastAsia="ru-RU"/>
              </w:rPr>
            </w:pPr>
          </w:p>
        </w:tc>
        <w:tc>
          <w:tcPr>
            <w:tcW w:w="6378" w:type="dxa"/>
            <w:tcBorders>
              <w:top w:val="single" w:sz="4" w:space="0" w:color="auto"/>
              <w:left w:val="single" w:sz="4" w:space="0" w:color="auto"/>
              <w:bottom w:val="single" w:sz="4" w:space="0" w:color="auto"/>
              <w:right w:val="single" w:sz="4" w:space="0" w:color="auto"/>
            </w:tcBorders>
            <w:vAlign w:val="center"/>
            <w:hideMark/>
          </w:tcPr>
          <w:p w14:paraId="600E9F79" w14:textId="77777777" w:rsidR="00684809" w:rsidRPr="005418F5" w:rsidRDefault="00684809" w:rsidP="00684809">
            <w:pPr>
              <w:spacing w:after="0" w:line="240" w:lineRule="auto"/>
              <w:rPr>
                <w:rFonts w:ascii="Times New Roman" w:eastAsiaTheme="minorHAnsi" w:hAnsi="Times New Roman"/>
                <w:sz w:val="24"/>
                <w:szCs w:val="24"/>
              </w:rPr>
            </w:pPr>
            <w:r w:rsidRPr="005418F5">
              <w:rPr>
                <w:rFonts w:ascii="Times New Roman" w:hAnsi="Times New Roman"/>
                <w:sz w:val="24"/>
                <w:szCs w:val="24"/>
              </w:rPr>
              <w:t>Карта зон с особыми условиями использования территорий, подверженных риску возникновения чрезвычайных ситуаций природного и техногенного характера</w:t>
            </w:r>
          </w:p>
        </w:tc>
        <w:tc>
          <w:tcPr>
            <w:tcW w:w="1764" w:type="dxa"/>
            <w:tcBorders>
              <w:top w:val="single" w:sz="4" w:space="0" w:color="auto"/>
              <w:left w:val="single" w:sz="4" w:space="0" w:color="auto"/>
              <w:bottom w:val="single" w:sz="4" w:space="0" w:color="auto"/>
              <w:right w:val="single" w:sz="4" w:space="0" w:color="auto"/>
            </w:tcBorders>
            <w:vAlign w:val="center"/>
            <w:hideMark/>
          </w:tcPr>
          <w:p w14:paraId="2C08D0C8"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 xml:space="preserve">25 </w:t>
            </w:r>
            <w:r w:rsidRPr="005418F5">
              <w:rPr>
                <w:rFonts w:ascii="Times New Roman" w:eastAsia="Times New Roman" w:hAnsi="Times New Roman"/>
                <w:snapToGrid w:val="0"/>
                <w:sz w:val="24"/>
                <w:szCs w:val="24"/>
                <w:lang w:val="en-US" w:eastAsia="ru-RU"/>
              </w:rPr>
              <w:t>000</w:t>
            </w:r>
            <w:r w:rsidRPr="005418F5">
              <w:rPr>
                <w:rFonts w:ascii="Times New Roman" w:eastAsia="Times New Roman" w:hAnsi="Times New Roman"/>
                <w:snapToGrid w:val="0"/>
                <w:sz w:val="24"/>
                <w:szCs w:val="24"/>
                <w:lang w:eastAsia="ru-RU"/>
              </w:rPr>
              <w:t>;</w:t>
            </w:r>
          </w:p>
          <w:p w14:paraId="693E4ABE"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val="en-US" w:eastAsia="ru-RU"/>
              </w:rPr>
              <w:t>М 1</w:t>
            </w:r>
            <w:r w:rsidRPr="005418F5">
              <w:rPr>
                <w:rFonts w:ascii="Times New Roman" w:eastAsia="Times New Roman" w:hAnsi="Times New Roman"/>
                <w:snapToGrid w:val="0"/>
                <w:sz w:val="24"/>
                <w:szCs w:val="24"/>
                <w:lang w:eastAsia="ru-RU"/>
              </w:rPr>
              <w:t>:5 000</w:t>
            </w:r>
          </w:p>
        </w:tc>
        <w:tc>
          <w:tcPr>
            <w:tcW w:w="1156" w:type="dxa"/>
            <w:tcBorders>
              <w:top w:val="single" w:sz="4" w:space="0" w:color="auto"/>
              <w:left w:val="single" w:sz="4" w:space="0" w:color="auto"/>
              <w:bottom w:val="single" w:sz="4" w:space="0" w:color="auto"/>
              <w:right w:val="single" w:sz="4" w:space="0" w:color="auto"/>
            </w:tcBorders>
            <w:vAlign w:val="center"/>
            <w:hideMark/>
          </w:tcPr>
          <w:p w14:paraId="15C63CCF" w14:textId="77777777" w:rsidR="00684809" w:rsidRPr="005418F5" w:rsidRDefault="00684809" w:rsidP="00684809">
            <w:pPr>
              <w:spacing w:after="0" w:line="240" w:lineRule="auto"/>
              <w:ind w:left="62"/>
              <w:jc w:val="center"/>
              <w:rPr>
                <w:rFonts w:ascii="Times New Roman" w:eastAsia="Times New Roman" w:hAnsi="Times New Roman"/>
                <w:snapToGrid w:val="0"/>
                <w:sz w:val="24"/>
                <w:szCs w:val="24"/>
                <w:lang w:eastAsia="ru-RU"/>
              </w:rPr>
            </w:pPr>
            <w:r w:rsidRPr="005418F5">
              <w:rPr>
                <w:rFonts w:ascii="Times New Roman" w:eastAsia="Times New Roman" w:hAnsi="Times New Roman"/>
                <w:snapToGrid w:val="0"/>
                <w:sz w:val="24"/>
                <w:szCs w:val="24"/>
                <w:lang w:eastAsia="ru-RU"/>
              </w:rPr>
              <w:t>ГП-8</w:t>
            </w:r>
          </w:p>
        </w:tc>
        <w:bookmarkEnd w:id="9"/>
      </w:tr>
    </w:tbl>
    <w:p w14:paraId="3E6A433F" w14:textId="77777777" w:rsidR="00904F75" w:rsidRPr="005418F5" w:rsidRDefault="00904F75" w:rsidP="00904F75">
      <w:pPr>
        <w:pStyle w:val="a9"/>
        <w:tabs>
          <w:tab w:val="left" w:pos="284"/>
          <w:tab w:val="left" w:pos="426"/>
        </w:tabs>
        <w:spacing w:after="0" w:line="360" w:lineRule="auto"/>
        <w:ind w:left="0"/>
        <w:jc w:val="center"/>
        <w:rPr>
          <w:rFonts w:ascii="Times New Roman" w:hAnsi="Times New Roman"/>
          <w:sz w:val="24"/>
          <w:szCs w:val="24"/>
        </w:rPr>
      </w:pPr>
    </w:p>
    <w:p w14:paraId="718DCF7A" w14:textId="08C716E6" w:rsidR="005636B1" w:rsidRPr="005418F5" w:rsidRDefault="005636B1" w:rsidP="00733804"/>
    <w:p w14:paraId="58C627C1" w14:textId="44F00BC7" w:rsidR="003A7BB8" w:rsidRPr="005418F5" w:rsidRDefault="003A7BB8" w:rsidP="00733804"/>
    <w:p w14:paraId="4800A403" w14:textId="7A5C26E0" w:rsidR="003A7BB8" w:rsidRPr="005418F5" w:rsidRDefault="003A7BB8" w:rsidP="00733804"/>
    <w:p w14:paraId="3C4C59CF" w14:textId="2739DDC1" w:rsidR="003A7BB8" w:rsidRPr="005418F5" w:rsidRDefault="003A7BB8" w:rsidP="00733804"/>
    <w:p w14:paraId="71FCF387" w14:textId="1776A42B" w:rsidR="003A7BB8" w:rsidRPr="005418F5" w:rsidRDefault="003A7BB8" w:rsidP="00733804"/>
    <w:p w14:paraId="3D84CC47" w14:textId="1ACA2840" w:rsidR="003A7BB8" w:rsidRPr="005418F5" w:rsidRDefault="003A7BB8" w:rsidP="00733804"/>
    <w:p w14:paraId="5876F065" w14:textId="2FA32683" w:rsidR="003A7BB8" w:rsidRPr="005418F5" w:rsidRDefault="003A7BB8" w:rsidP="00733804"/>
    <w:p w14:paraId="21093DF8" w14:textId="6B1B3E72" w:rsidR="003A7BB8" w:rsidRPr="005418F5" w:rsidRDefault="003A7BB8" w:rsidP="00733804"/>
    <w:p w14:paraId="0F378BCF" w14:textId="19822300" w:rsidR="003A7BB8" w:rsidRPr="005418F5" w:rsidRDefault="003A7BB8" w:rsidP="00733804"/>
    <w:p w14:paraId="30856695" w14:textId="2F09EB63" w:rsidR="003A7BB8" w:rsidRPr="005418F5" w:rsidRDefault="003A7BB8" w:rsidP="00733804"/>
    <w:p w14:paraId="2A97F4BB" w14:textId="46794E9E" w:rsidR="003A7BB8" w:rsidRPr="005418F5" w:rsidRDefault="003A7BB8" w:rsidP="00733804"/>
    <w:p w14:paraId="36C9ED33" w14:textId="77777777" w:rsidR="003A7BB8" w:rsidRPr="005418F5" w:rsidRDefault="003A7BB8" w:rsidP="00733804"/>
    <w:p w14:paraId="2EBE1DFF" w14:textId="77777777" w:rsidR="000F0095" w:rsidRPr="005418F5" w:rsidRDefault="000F0095" w:rsidP="00E600A1">
      <w:pPr>
        <w:pStyle w:val="2"/>
        <w:numPr>
          <w:ilvl w:val="1"/>
          <w:numId w:val="52"/>
        </w:numPr>
        <w:tabs>
          <w:tab w:val="clear" w:pos="794"/>
          <w:tab w:val="num" w:pos="993"/>
        </w:tabs>
        <w:ind w:left="993" w:hanging="633"/>
        <w:jc w:val="both"/>
        <w:rPr>
          <w:b/>
        </w:rPr>
      </w:pPr>
      <w:bookmarkStart w:id="10" w:name="_Toc130392362"/>
      <w:bookmarkStart w:id="11" w:name="_Toc337124320"/>
      <w:bookmarkStart w:id="12" w:name="_Toc337125105"/>
      <w:bookmarkStart w:id="13" w:name="_Toc340212786"/>
      <w:bookmarkStart w:id="14" w:name="_Toc342835897"/>
      <w:bookmarkStart w:id="15" w:name="_Toc345316135"/>
      <w:bookmarkStart w:id="16" w:name="_Toc345510084"/>
      <w:bookmarkStart w:id="17" w:name="_Toc373678830"/>
      <w:bookmarkStart w:id="18" w:name="_Toc391717327"/>
      <w:bookmarkStart w:id="19" w:name="_Toc397187957"/>
      <w:bookmarkStart w:id="20" w:name="_Toc397241465"/>
      <w:bookmarkStart w:id="21" w:name="_Toc402346713"/>
      <w:bookmarkStart w:id="22" w:name="_Toc403824879"/>
      <w:bookmarkStart w:id="23" w:name="_Toc404432587"/>
      <w:bookmarkStart w:id="24" w:name="_Toc419370683"/>
      <w:bookmarkStart w:id="25" w:name="_Toc419973651"/>
      <w:bookmarkStart w:id="26" w:name="_Toc442008382"/>
      <w:bookmarkStart w:id="27" w:name="_Toc442523023"/>
      <w:bookmarkStart w:id="28" w:name="_Toc442523281"/>
      <w:r w:rsidRPr="005418F5">
        <w:rPr>
          <w:b/>
        </w:rPr>
        <w:t>Введение</w:t>
      </w:r>
      <w:bookmarkEnd w:id="10"/>
    </w:p>
    <w:p w14:paraId="4E91907C" w14:textId="77777777" w:rsidR="000F0095" w:rsidRPr="005418F5" w:rsidRDefault="000F0095" w:rsidP="000F0095">
      <w:pPr>
        <w:spacing w:after="0" w:line="240" w:lineRule="auto"/>
        <w:rPr>
          <w:sz w:val="28"/>
          <w:szCs w:val="28"/>
          <w:lang w:eastAsia="ru-RU"/>
        </w:rPr>
      </w:pPr>
    </w:p>
    <w:p w14:paraId="49464472" w14:textId="77777777"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lastRenderedPageBreak/>
        <w:t>Разработка проектной документации генерального плана муниципального образования Троицкого сельского поселения Омского муниципального района Омской области выполняется в соответствии с действующим законодательством с целью определения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сельского поселения, развития инженерной, транспортной и социальной инфраструктур, позволяющего обеспечить комплексное устойчивое развитие данной территории с благоприятными условиями жизнедеятельности.</w:t>
      </w:r>
    </w:p>
    <w:p w14:paraId="27BC9EE9" w14:textId="77777777"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В основу разработки проекта генерального плана положены исходные данные по разделам и следующие документы:</w:t>
      </w:r>
    </w:p>
    <w:p w14:paraId="0A290DCA" w14:textId="2D3707BC" w:rsidR="000E75B0" w:rsidRPr="005418F5" w:rsidRDefault="000E75B0" w:rsidP="000E75B0">
      <w:pPr>
        <w:numPr>
          <w:ilvl w:val="0"/>
          <w:numId w:val="14"/>
        </w:numPr>
        <w:spacing w:after="0" w:line="240" w:lineRule="auto"/>
        <w:ind w:hanging="357"/>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Техническое задание на выполнение работ по разработке документов территориального планирования и градостроительного зонирования (в том числе внесение изменений), включая подготовку документации для внесения сведений о границах населённых пунктов и границах территориальных зон в Единый государственный реестр недвижимости Троицкого сельского поселения Омского муниципального района Омской области;</w:t>
      </w:r>
    </w:p>
    <w:p w14:paraId="6402BA40" w14:textId="662D440D" w:rsidR="000E75B0" w:rsidRPr="005418F5" w:rsidRDefault="000E75B0" w:rsidP="000E75B0">
      <w:pPr>
        <w:numPr>
          <w:ilvl w:val="0"/>
          <w:numId w:val="14"/>
        </w:numPr>
        <w:spacing w:after="0" w:line="240" w:lineRule="auto"/>
        <w:ind w:hanging="357"/>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Схема территориального планирования Омской области, утверждённая Постановлением Правительства Омской области от 19.08.2009 № 156-п;</w:t>
      </w:r>
    </w:p>
    <w:p w14:paraId="57B0081C" w14:textId="364C4370" w:rsidR="000E75B0" w:rsidRPr="005418F5" w:rsidRDefault="000E75B0" w:rsidP="000E75B0">
      <w:pPr>
        <w:numPr>
          <w:ilvl w:val="0"/>
          <w:numId w:val="14"/>
        </w:numPr>
        <w:spacing w:after="0" w:line="240" w:lineRule="auto"/>
        <w:ind w:hanging="357"/>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 внесении изменений в Схему территориального планирования Омского муниципального района Омской области, утверждённую решением Совета Омского муниципального района Омской области от 15.03.2012 № 8 «Об утверждении схемы территориального планирования Омского муниципального района Омской области» от 15.10.2020 № 53; </w:t>
      </w:r>
    </w:p>
    <w:p w14:paraId="1733F25E" w14:textId="4582619D" w:rsidR="000E75B0" w:rsidRPr="005418F5" w:rsidRDefault="000E75B0" w:rsidP="000E75B0">
      <w:pPr>
        <w:numPr>
          <w:ilvl w:val="0"/>
          <w:numId w:val="14"/>
        </w:numPr>
        <w:spacing w:after="0" w:line="240" w:lineRule="auto"/>
        <w:ind w:hanging="357"/>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Генеральный план Троицкого сельского поселения Омского муниципального района Омской области, утверждённый Решением Совета Троицкого сельского поселения Омского муниципального района Омской области от 23.12.2009 № 47.</w:t>
      </w:r>
    </w:p>
    <w:p w14:paraId="3EE5AB9B" w14:textId="10335C79"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Генеральный план </w:t>
      </w:r>
      <w:r w:rsidRPr="005418F5">
        <w:rPr>
          <w:rFonts w:ascii="Times New Roman" w:eastAsia="Times New Roman" w:hAnsi="Times New Roman"/>
          <w:sz w:val="28"/>
          <w:szCs w:val="28"/>
          <w:lang w:eastAsia="ru-RU"/>
        </w:rPr>
        <w:t xml:space="preserve">муниципального образования </w:t>
      </w:r>
      <w:bookmarkStart w:id="29" w:name="_Hlk44403541"/>
      <w:r w:rsidRPr="005418F5">
        <w:rPr>
          <w:rFonts w:ascii="Times New Roman" w:eastAsia="Times New Roman" w:hAnsi="Times New Roman"/>
          <w:sz w:val="28"/>
          <w:szCs w:val="28"/>
          <w:lang w:eastAsia="ru-RU"/>
        </w:rPr>
        <w:t xml:space="preserve">Троицкого сельского поселения </w:t>
      </w:r>
      <w:bookmarkEnd w:id="29"/>
      <w:r w:rsidRPr="005418F5">
        <w:rPr>
          <w:rFonts w:ascii="Times New Roman" w:eastAsia="Times New Roman" w:hAnsi="Times New Roman"/>
          <w:sz w:val="28"/>
          <w:szCs w:val="28"/>
          <w:lang w:eastAsia="ru-RU"/>
        </w:rPr>
        <w:t>Омского муниципального района Омской области</w:t>
      </w:r>
      <w:r w:rsidRPr="005418F5">
        <w:rPr>
          <w:rFonts w:ascii="Times New Roman" w:hAnsi="Times New Roman"/>
          <w:sz w:val="28"/>
          <w:szCs w:val="28"/>
        </w:rPr>
        <w:t xml:space="preserve"> (далее – </w:t>
      </w:r>
      <w:r w:rsidRPr="005418F5">
        <w:rPr>
          <w:rFonts w:ascii="Times New Roman" w:eastAsia="Times New Roman" w:hAnsi="Times New Roman"/>
          <w:sz w:val="28"/>
          <w:szCs w:val="28"/>
          <w:lang w:eastAsia="ru-RU"/>
        </w:rPr>
        <w:t xml:space="preserve">Троицкого сельского поселения, сельского поселения) </w:t>
      </w:r>
      <w:r w:rsidRPr="005418F5">
        <w:rPr>
          <w:rFonts w:ascii="Times New Roman" w:hAnsi="Times New Roman"/>
          <w:sz w:val="28"/>
          <w:szCs w:val="28"/>
        </w:rPr>
        <w:t>является документом территориального планирования. Этапы территориального планирования: первая очередь – до 2031 года, расчётный срок – до 2041 года включительно.</w:t>
      </w:r>
    </w:p>
    <w:p w14:paraId="0BF540A3" w14:textId="77777777" w:rsidR="000E75B0" w:rsidRPr="005418F5" w:rsidRDefault="000E75B0" w:rsidP="000E75B0">
      <w:pPr>
        <w:spacing w:after="0" w:line="240" w:lineRule="auto"/>
        <w:ind w:firstLine="567"/>
        <w:contextualSpacing/>
        <w:jc w:val="both"/>
        <w:rPr>
          <w:rFonts w:ascii="Times New Roman" w:hAnsi="Times New Roman"/>
          <w:sz w:val="28"/>
          <w:szCs w:val="28"/>
        </w:rPr>
      </w:pPr>
      <w:bookmarkStart w:id="30" w:name="_Hlk45022983"/>
      <w:r w:rsidRPr="005418F5">
        <w:rPr>
          <w:rFonts w:ascii="Times New Roman" w:hAnsi="Times New Roman"/>
          <w:sz w:val="28"/>
          <w:szCs w:val="28"/>
        </w:rPr>
        <w:t xml:space="preserve">Работа по подготовке проекта Генерального плана </w:t>
      </w:r>
      <w:r w:rsidRPr="005418F5">
        <w:rPr>
          <w:rFonts w:ascii="Times New Roman" w:eastAsia="Times New Roman" w:hAnsi="Times New Roman"/>
          <w:sz w:val="28"/>
          <w:szCs w:val="28"/>
          <w:lang w:eastAsia="ru-RU"/>
        </w:rPr>
        <w:t xml:space="preserve">Троицкого сельского поселения </w:t>
      </w:r>
      <w:r w:rsidRPr="005418F5">
        <w:rPr>
          <w:rFonts w:ascii="Times New Roman" w:hAnsi="Times New Roman"/>
          <w:sz w:val="28"/>
          <w:szCs w:val="28"/>
        </w:rPr>
        <w:t>проведена в соответствии со следующими нормативными и законодательными документами:</w:t>
      </w:r>
    </w:p>
    <w:p w14:paraId="5ABD733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bookmarkStart w:id="31" w:name="_Hlk41330870"/>
      <w:bookmarkStart w:id="32" w:name="_Hlk483648289"/>
      <w:r w:rsidRPr="005418F5">
        <w:rPr>
          <w:rFonts w:ascii="Times New Roman" w:eastAsia="Times New Roman" w:hAnsi="Times New Roman"/>
          <w:sz w:val="28"/>
          <w:szCs w:val="28"/>
          <w:lang w:eastAsia="ru-RU"/>
        </w:rPr>
        <w:t>Градостроительный кодекс Российской Федерации от 29.12.2004 № 190</w:t>
      </w:r>
      <w:r w:rsidRPr="005418F5">
        <w:rPr>
          <w:rFonts w:ascii="Times New Roman" w:eastAsia="Times New Roman" w:hAnsi="Times New Roman"/>
          <w:sz w:val="28"/>
          <w:szCs w:val="28"/>
          <w:lang w:eastAsia="ru-RU"/>
        </w:rPr>
        <w:noBreakHyphen/>
        <w:t>ФЗ;</w:t>
      </w:r>
    </w:p>
    <w:p w14:paraId="30F93808"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Земельный кодекс Российской Федерации от 25.10.2001 № 136 ФЗ;</w:t>
      </w:r>
    </w:p>
    <w:p w14:paraId="63E74FD7"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Лесной кодекс Российской Федерации от 04.12.2006 № 200-ФЗ;</w:t>
      </w:r>
    </w:p>
    <w:p w14:paraId="3BEEC924"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6.10.2003 № 131-ФЗ «Об общих принципах организации местного самоуправления в Российской Федерации»;</w:t>
      </w:r>
    </w:p>
    <w:p w14:paraId="52A74258"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14.03.1995 № 33-ФЗ «Об особо охраняемых природных территориях»;</w:t>
      </w:r>
    </w:p>
    <w:p w14:paraId="75A902C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Федеральный закон от 30.03.1999 № 52-Ф «О санитарно-эпидемиологическом благополучии населения»;</w:t>
      </w:r>
    </w:p>
    <w:p w14:paraId="6FDBAFA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24.07.2007 № 221-ФЗ «О кадастровой деятельности»;</w:t>
      </w:r>
    </w:p>
    <w:p w14:paraId="59EF92E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8.11.2007 № 257-ФЗ «Об автомобильных дорогах и дорожной деятельности в РФ и о внесении изменений в отдельные законодательные акты Российской Федерации»;</w:t>
      </w:r>
    </w:p>
    <w:p w14:paraId="56E4A3E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21.12.2004 № 172-ФЗ «О переводе земель или земельных участков из одной категории в другую»;</w:t>
      </w:r>
    </w:p>
    <w:p w14:paraId="1C6FCC67"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10.01.2002 № 7-ФЗ «Об охране окружающей среды»;</w:t>
      </w:r>
    </w:p>
    <w:p w14:paraId="080140D8"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25.06.2002 № 73-ФЗ «Об объектах культурного наследия (памятники истории и культуры) народов Российской Федерации»;</w:t>
      </w:r>
    </w:p>
    <w:p w14:paraId="3321658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24.07.2002 № 101-ФЗ «Об обороте земель сельскохозяйственного назначения»;</w:t>
      </w:r>
    </w:p>
    <w:p w14:paraId="233FC0D5"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22.07.2008 № 123-ФЗ «Технический регламент о требованиях пожарной безопасности»;</w:t>
      </w:r>
    </w:p>
    <w:p w14:paraId="5FD58358"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29.12.2014 № 473-ФЗ «О территориях опережающего социально-экономического развития в Российской Федерации»;</w:t>
      </w:r>
    </w:p>
    <w:p w14:paraId="1D1CAA4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21.07.1997 № 122-ФЗ «О государственной регистрации прав на недвижимое имущество и сделок с ним»;</w:t>
      </w:r>
    </w:p>
    <w:p w14:paraId="6FBC2693"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24.07.2002 № 101-ФЗ «Об обороте земель сельскохозяйственного назначения»;</w:t>
      </w:r>
    </w:p>
    <w:p w14:paraId="2020C0A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21.12.2004 № 172-ФЗ «О переводе земель или земельных участков из одной категории в другую»;</w:t>
      </w:r>
    </w:p>
    <w:p w14:paraId="238A9145"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10.01.2002 № 7-ФЗ «Об охране окружающей среды»;</w:t>
      </w:r>
    </w:p>
    <w:p w14:paraId="15F3C11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434230B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13.07.2015 № 218-ФЗ «О государственной регистрации недвижимости»;</w:t>
      </w:r>
    </w:p>
    <w:p w14:paraId="5D54D02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19C1331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07.07.2003 № 112-ФЗ «О личном подсобном хозяйстве»;</w:t>
      </w:r>
    </w:p>
    <w:p w14:paraId="23D0EC0B"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Федеральный закон от 11.06.2003 № 74-ФЗ «О крестьянском (фермерском) хозяйстве»;</w:t>
      </w:r>
    </w:p>
    <w:p w14:paraId="20FC25C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Федеральный закон от 30.03.1999 № 52-ФЗ «О санитарно-эпидемиологическом благополучии населения»;</w:t>
      </w:r>
    </w:p>
    <w:p w14:paraId="0443387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19977B2B"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20.11.2000 № 878 «Об утверждении Правил охраны газораспределительных сетей»;</w:t>
      </w:r>
    </w:p>
    <w:p w14:paraId="635CEBEC"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p w14:paraId="7ED3ABA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09.06.1995 № 578 «Об утверждении Правил охраны линий и сооружений связи Российской Федерации»;</w:t>
      </w:r>
    </w:p>
    <w:p w14:paraId="196C12BC"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18.04.2014 № 360 «Об определении границ зон затопления, подтопления»;</w:t>
      </w:r>
    </w:p>
    <w:p w14:paraId="621788A4"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21.12.2019 № 1755 «Об утверждении Правил изменения границ земель, на которых располагаются леса, указанные в пунктах 3 и 4 части 1 статьи 114 Лесного кодекса Российской Федерации, и определения функциональных зон в лесах, расположенных в лесопарковых зонах»;</w:t>
      </w:r>
    </w:p>
    <w:p w14:paraId="3BE1ED5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04.07.2020 № 985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655A3249"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30.07.2009 № 621 «Об утверждении формы карты (плана) объекта землеустройства и требований к её составлению»;</w:t>
      </w:r>
    </w:p>
    <w:p w14:paraId="5048100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Правительства Российской Федерации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w:t>
      </w:r>
    </w:p>
    <w:p w14:paraId="779AEF5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w:t>
      </w:r>
    </w:p>
    <w:p w14:paraId="0DDDF6C4"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14:paraId="17507C5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Распоряжение Правительства Российской Федерации от 26.02.2013 № 247-р «Об утверждении схемы территориального планирования </w:t>
      </w:r>
      <w:r w:rsidRPr="005418F5">
        <w:rPr>
          <w:rFonts w:ascii="Times New Roman" w:eastAsia="Times New Roman" w:hAnsi="Times New Roman"/>
          <w:sz w:val="28"/>
          <w:szCs w:val="28"/>
          <w:lang w:eastAsia="ru-RU"/>
        </w:rPr>
        <w:lastRenderedPageBreak/>
        <w:t>Российской Федерации в области высшего профессионального образования»;</w:t>
      </w:r>
    </w:p>
    <w:p w14:paraId="313ACE3E" w14:textId="77777777" w:rsidR="00CB52E0" w:rsidRPr="005418F5" w:rsidRDefault="00CB52E0" w:rsidP="00CB52E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Постановление Госгортехнадзора Российской Федерации от 22.04.1992 № 9 «Правила охраны магистральных трубопроводов»</w:t>
      </w:r>
      <w:r w:rsidRPr="005418F5">
        <w:rPr>
          <w:rStyle w:val="af9"/>
          <w:rFonts w:ascii="Times New Roman" w:eastAsia="Times New Roman" w:hAnsi="Times New Roman"/>
          <w:sz w:val="28"/>
          <w:szCs w:val="28"/>
          <w:lang w:eastAsia="ru-RU"/>
        </w:rPr>
        <w:footnoteReference w:id="1"/>
      </w:r>
      <w:r w:rsidRPr="005418F5">
        <w:rPr>
          <w:rFonts w:ascii="Times New Roman" w:eastAsia="Times New Roman" w:hAnsi="Times New Roman"/>
          <w:sz w:val="28"/>
          <w:szCs w:val="28"/>
          <w:lang w:eastAsia="ru-RU"/>
        </w:rPr>
        <w:t>;</w:t>
      </w:r>
    </w:p>
    <w:p w14:paraId="05C000B6" w14:textId="68B24C24"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14:paraId="31E8027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2CB23EA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14:paraId="4D198C5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Закон Российской Федерации от 21.02.1992 № 2395-1 «О недрах»;</w:t>
      </w:r>
    </w:p>
    <w:p w14:paraId="6828D37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14:paraId="01468156"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14:paraId="08DC7DB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Приказ Федеральной службы государственной регистрации, кадастра и картографии от 01.08.2014 № П/369 «О реализации информационного </w:t>
      </w:r>
      <w:r w:rsidRPr="005418F5">
        <w:rPr>
          <w:rFonts w:ascii="Times New Roman" w:eastAsia="Times New Roman" w:hAnsi="Times New Roman"/>
          <w:sz w:val="28"/>
          <w:szCs w:val="28"/>
          <w:lang w:eastAsia="ru-RU"/>
        </w:rPr>
        <w:lastRenderedPageBreak/>
        <w:t>взаимодействия при ведении государственного кадастра недвижимости в электронном виде»;</w:t>
      </w:r>
    </w:p>
    <w:p w14:paraId="0DCE7A5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регионального развития Российской Федерации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45374F4D"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14:paraId="75EA254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регионального развития Российской Федерации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23.03.2016 № 163 и от 04.05.2018 № 236»;</w:t>
      </w:r>
    </w:p>
    <w:p w14:paraId="32A63240"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2CE2801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p>
    <w:p w14:paraId="0859C197"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Письмо Федеральной службы государственной регистрации, кадастра и картографии Министерства экономического развития Российской Федерации от 19.02.2018 № 4118-ВА/Д23и «О внесении сведений о границах объектов землеустройства»;</w:t>
      </w:r>
    </w:p>
    <w:p w14:paraId="7664644A"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Письмо ФГБУ ФКП Росреестра от 17.01.2018 № 01-00357-ГЕ/18 «Об установлении или изменении границ территориальных зон»;</w:t>
      </w:r>
    </w:p>
    <w:p w14:paraId="0468720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Письмо ФГБУ ФКП Росреестра от 28.04.2018 № 10-0810-МС «Об изменениях в законодательстве»;</w:t>
      </w:r>
    </w:p>
    <w:p w14:paraId="35EC50A3"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Письмо ФГБУ ФКП Росреестра от 28.04.2018 № 10-1876/18 «Для сведения и учёта в работе»;</w:t>
      </w:r>
    </w:p>
    <w:p w14:paraId="45DE56FB"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Закон Омской области от 09.03.2007 № 874-ОЗ «О регулировании градостроительной деятельности в Омской области»;</w:t>
      </w:r>
    </w:p>
    <w:p w14:paraId="7DBBA5E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Закон Омской области от 30.07.2004 № 548-ОЗ «О границах и статусе муниципальных образований Омской области»; </w:t>
      </w:r>
    </w:p>
    <w:p w14:paraId="22D7D2FA"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Закон Омской области от 30.04.2015 № 1743-ОЗ «О регулировании земельных отношений в Омской области»;</w:t>
      </w:r>
    </w:p>
    <w:p w14:paraId="4CC58EAC"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Закон Омской области от 15.10.2003 № 467-ОЗ «Об административно-территориальном устройстве Омской области и порядке его изменения»;</w:t>
      </w:r>
    </w:p>
    <w:p w14:paraId="51FF2BC2"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Закон Омской области от 03.04.1996 № 48-ОЗ «Об объектах культурного наследия (памятниках истории и культуры) народов Российской Федерации на территории Омской области»;</w:t>
      </w:r>
    </w:p>
    <w:p w14:paraId="453E920F"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Закон Омской области от 06.10.2005 № 673-ОЗ «Об охране окружающей среды в Омской области»;</w:t>
      </w:r>
    </w:p>
    <w:p w14:paraId="0C762876"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 Указ Губернатора Омской области от 24.06.2013 № 93 «О стратегии социально-экономического развития Омской области до 2025 года»;</w:t>
      </w:r>
    </w:p>
    <w:p w14:paraId="2BFAF6A2" w14:textId="644D06AA"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Правила землепользования и застройки Троицкого сельского поселения Омского муниципального района Омской области, </w:t>
      </w:r>
      <w:r w:rsidR="003762B9" w:rsidRPr="005418F5">
        <w:rPr>
          <w:rFonts w:ascii="Times New Roman" w:eastAsia="Times New Roman" w:hAnsi="Times New Roman"/>
          <w:sz w:val="28"/>
          <w:szCs w:val="28"/>
          <w:lang w:eastAsia="ru-RU"/>
        </w:rPr>
        <w:t>утверждённые</w:t>
      </w:r>
      <w:r w:rsidRPr="005418F5">
        <w:rPr>
          <w:rFonts w:ascii="Times New Roman" w:eastAsia="Times New Roman" w:hAnsi="Times New Roman"/>
          <w:sz w:val="28"/>
          <w:szCs w:val="28"/>
          <w:lang w:eastAsia="ru-RU"/>
        </w:rPr>
        <w:t xml:space="preserve"> Решениями Совета Троицкого сельского поселения Омского муниципального района Омской области от 23.12.2009 № 47;</w:t>
      </w:r>
    </w:p>
    <w:p w14:paraId="55D46E6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СанПиН 2.1.7. 1038-01 «Гигиенические требования к устройству и содержанию полигонов для твёрдых бытовых отходов»;</w:t>
      </w:r>
    </w:p>
    <w:p w14:paraId="519D5A09"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СанПиН 2.1.4.1110-02 «Зоны санитарной охраны источников водоснабжения и водопроводов питьевого назначения».</w:t>
      </w:r>
    </w:p>
    <w:p w14:paraId="1C93F093"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СанПиН 2.2.1/2.1.1.1200-03 «Санитарно-защитные зоны и санитарная классификация предприятий, сооружений и иных объектов»;</w:t>
      </w:r>
    </w:p>
    <w:p w14:paraId="7281010E"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СП 42.13330.2016 «Свод правил. Градостроительство. Планировка и застройка городских и сельских поселений. Актуализированная редакция СНиП 2.07.01-89*»;</w:t>
      </w:r>
    </w:p>
    <w:p w14:paraId="5A126521"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СП 14.13330.2018 «Строительство в сейсмических районах. Актуализированная редакция СНиП II-7-81*»;</w:t>
      </w:r>
    </w:p>
    <w:p w14:paraId="0EBE8453"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СП 20.13330.2016 «Нагрузки и воздействия. Актуализированная редакция СНиП 2.01.07-85* (с Изменениями № 1, 2)»;</w:t>
      </w:r>
    </w:p>
    <w:p w14:paraId="3DE715C1" w14:textId="49788549" w:rsidR="000E75B0" w:rsidRPr="005418F5" w:rsidRDefault="003762B9"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СП 131.13330.2020</w:t>
      </w:r>
      <w:r w:rsidR="000E75B0" w:rsidRPr="005418F5">
        <w:rPr>
          <w:rFonts w:ascii="Times New Roman" w:eastAsia="Times New Roman" w:hAnsi="Times New Roman"/>
          <w:sz w:val="28"/>
          <w:szCs w:val="28"/>
          <w:lang w:eastAsia="ru-RU"/>
        </w:rPr>
        <w:t xml:space="preserve"> «Строительная климатология. Актуализированная редакция СНиП 23-01-99*»;</w:t>
      </w:r>
    </w:p>
    <w:p w14:paraId="653A7064" w14:textId="77777777" w:rsidR="000E75B0" w:rsidRPr="005418F5" w:rsidRDefault="000E75B0" w:rsidP="000E75B0">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СП 165.1325800.2014 «Инженерно-технические мероприятия гражданской обороны».</w:t>
      </w:r>
      <w:bookmarkEnd w:id="31"/>
    </w:p>
    <w:bookmarkEnd w:id="30"/>
    <w:bookmarkEnd w:id="32"/>
    <w:p w14:paraId="0DF6A005" w14:textId="77777777"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Генеральный план является основополагающим документом, на базе которого формируются комплексные программы по экономическому и социальному развитию сельского поселения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4965A4AD" w14:textId="77777777"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lastRenderedPageBreak/>
        <w:t xml:space="preserve">Решения Генерального плана </w:t>
      </w:r>
      <w:r w:rsidRPr="005418F5">
        <w:rPr>
          <w:rFonts w:ascii="Times New Roman" w:eastAsia="Times New Roman" w:hAnsi="Times New Roman"/>
          <w:sz w:val="28"/>
          <w:szCs w:val="28"/>
          <w:lang w:eastAsia="ru-RU"/>
        </w:rPr>
        <w:t xml:space="preserve">Троицкого сельского поселения </w:t>
      </w:r>
      <w:r w:rsidRPr="005418F5">
        <w:rPr>
          <w:rFonts w:ascii="Times New Roman" w:hAnsi="Times New Roman"/>
          <w:sz w:val="28"/>
          <w:szCs w:val="28"/>
        </w:rPr>
        <w:t>основаны на результатах комплексного анализа современного использования территории 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5B6B57EA" w14:textId="6CE2EF54" w:rsidR="000E75B0" w:rsidRPr="005418F5" w:rsidRDefault="000E75B0" w:rsidP="000E75B0">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w:t>
      </w:r>
      <w:r w:rsidR="003A7BB8" w:rsidRPr="005418F5">
        <w:rPr>
          <w:rFonts w:ascii="Times New Roman" w:eastAsia="Times New Roman" w:hAnsi="Times New Roman"/>
          <w:sz w:val="28"/>
          <w:szCs w:val="28"/>
          <w:lang w:eastAsia="ru-RU"/>
        </w:rPr>
        <w:t xml:space="preserve">Троицкого </w:t>
      </w:r>
      <w:r w:rsidRPr="005418F5">
        <w:rPr>
          <w:rFonts w:ascii="Times New Roman" w:eastAsia="Times New Roman" w:hAnsi="Times New Roman"/>
          <w:sz w:val="28"/>
          <w:szCs w:val="28"/>
          <w:lang w:eastAsia="ru-RU"/>
        </w:rPr>
        <w:t>сельского поселения</w:t>
      </w:r>
      <w:r w:rsidRPr="005418F5">
        <w:rPr>
          <w:rFonts w:ascii="Times New Roman" w:hAnsi="Times New Roman"/>
          <w:sz w:val="28"/>
          <w:szCs w:val="28"/>
        </w:rPr>
        <w:t xml:space="preserve">, является представительный орган муниципального </w:t>
      </w:r>
      <w:r w:rsidR="003A7BB8" w:rsidRPr="005418F5">
        <w:rPr>
          <w:rFonts w:ascii="Times New Roman" w:hAnsi="Times New Roman"/>
          <w:sz w:val="28"/>
          <w:szCs w:val="28"/>
        </w:rPr>
        <w:t>района</w:t>
      </w:r>
      <w:r w:rsidRPr="005418F5">
        <w:rPr>
          <w:rFonts w:ascii="Times New Roman" w:hAnsi="Times New Roman"/>
          <w:sz w:val="28"/>
          <w:szCs w:val="28"/>
        </w:rPr>
        <w:t xml:space="preserve"> – Совет </w:t>
      </w:r>
      <w:r w:rsidR="00C20E93" w:rsidRPr="005418F5">
        <w:rPr>
          <w:rFonts w:ascii="Times New Roman" w:hAnsi="Times New Roman"/>
          <w:sz w:val="28"/>
          <w:szCs w:val="28"/>
        </w:rPr>
        <w:t xml:space="preserve">Омского </w:t>
      </w:r>
      <w:r w:rsidRPr="005418F5">
        <w:rPr>
          <w:rFonts w:ascii="Times New Roman" w:hAnsi="Times New Roman"/>
          <w:sz w:val="28"/>
          <w:szCs w:val="28"/>
        </w:rPr>
        <w:t>муниципального района Омской области.</w:t>
      </w:r>
    </w:p>
    <w:p w14:paraId="76D0013A" w14:textId="4290D4F3" w:rsidR="00197C63" w:rsidRPr="005418F5" w:rsidRDefault="00197C63" w:rsidP="007D5FDB">
      <w:pPr>
        <w:spacing w:after="0" w:line="240" w:lineRule="auto"/>
        <w:ind w:firstLine="709"/>
        <w:contextualSpacing/>
        <w:jc w:val="both"/>
        <w:rPr>
          <w:rFonts w:ascii="Times New Roman" w:hAnsi="Times New Roman"/>
          <w:sz w:val="28"/>
          <w:szCs w:val="28"/>
        </w:rPr>
      </w:pPr>
    </w:p>
    <w:p w14:paraId="6BF33D83" w14:textId="77777777" w:rsidR="00965476" w:rsidRPr="005418F5" w:rsidRDefault="00965476" w:rsidP="007D5FDB">
      <w:pPr>
        <w:spacing w:after="0" w:line="240" w:lineRule="auto"/>
        <w:ind w:firstLine="709"/>
        <w:contextualSpacing/>
        <w:jc w:val="both"/>
        <w:rPr>
          <w:rFonts w:ascii="Times New Roman" w:hAnsi="Times New Roman"/>
          <w:sz w:val="28"/>
          <w:szCs w:val="28"/>
        </w:rPr>
      </w:pPr>
    </w:p>
    <w:p w14:paraId="773F281F" w14:textId="13BC1C6E" w:rsidR="003D022D" w:rsidRPr="005418F5" w:rsidRDefault="003D022D" w:rsidP="00E600A1">
      <w:pPr>
        <w:pStyle w:val="11"/>
        <w:numPr>
          <w:ilvl w:val="0"/>
          <w:numId w:val="52"/>
        </w:numPr>
        <w:spacing w:line="240" w:lineRule="auto"/>
        <w:rPr>
          <w:b/>
          <w:sz w:val="32"/>
        </w:rPr>
      </w:pPr>
      <w:bookmarkStart w:id="33" w:name="_Toc130392363"/>
      <w:r w:rsidRPr="005418F5">
        <w:rPr>
          <w:b/>
          <w:sz w:val="32"/>
        </w:rPr>
        <w:t xml:space="preserve">Общая характеристика территории </w:t>
      </w:r>
      <w:r w:rsidR="003A7BB8" w:rsidRPr="005418F5">
        <w:rPr>
          <w:b/>
          <w:sz w:val="32"/>
        </w:rPr>
        <w:t>Троицкого</w:t>
      </w:r>
      <w:r w:rsidR="00E044E9" w:rsidRPr="005418F5">
        <w:rPr>
          <w:b/>
          <w:sz w:val="32"/>
        </w:rPr>
        <w:t xml:space="preserve"> сельского поселения</w:t>
      </w:r>
      <w:bookmarkEnd w:id="33"/>
    </w:p>
    <w:p w14:paraId="4CF3370E" w14:textId="77777777" w:rsidR="00B334E2" w:rsidRPr="005418F5" w:rsidRDefault="00B334E2" w:rsidP="00B334E2">
      <w:pPr>
        <w:spacing w:after="0" w:line="240" w:lineRule="auto"/>
        <w:rPr>
          <w:lang w:eastAsia="ru-RU"/>
        </w:rPr>
      </w:pPr>
    </w:p>
    <w:p w14:paraId="2993EF6D" w14:textId="39B91931" w:rsidR="007D5FDB" w:rsidRPr="005418F5" w:rsidRDefault="007D5FDB" w:rsidP="00E600A1">
      <w:pPr>
        <w:pStyle w:val="2"/>
        <w:numPr>
          <w:ilvl w:val="1"/>
          <w:numId w:val="52"/>
        </w:numPr>
        <w:tabs>
          <w:tab w:val="clear" w:pos="794"/>
          <w:tab w:val="num" w:pos="993"/>
        </w:tabs>
        <w:jc w:val="both"/>
        <w:rPr>
          <w:b/>
        </w:rPr>
      </w:pPr>
      <w:bookmarkStart w:id="34" w:name="_Toc130392364"/>
      <w:r w:rsidRPr="005418F5">
        <w:rPr>
          <w:b/>
        </w:rPr>
        <w:t xml:space="preserve">Местоположение </w:t>
      </w:r>
      <w:r w:rsidR="003A7BB8" w:rsidRPr="005418F5">
        <w:rPr>
          <w:b/>
        </w:rPr>
        <w:t xml:space="preserve">Троицкого </w:t>
      </w:r>
      <w:r w:rsidR="00E044E9" w:rsidRPr="005418F5">
        <w:rPr>
          <w:b/>
        </w:rPr>
        <w:t xml:space="preserve">сельского поселения </w:t>
      </w:r>
      <w:r w:rsidR="009A5E75" w:rsidRPr="005418F5">
        <w:rPr>
          <w:b/>
        </w:rPr>
        <w:t>в с</w:t>
      </w:r>
      <w:r w:rsidRPr="005418F5">
        <w:rPr>
          <w:b/>
        </w:rPr>
        <w:t xml:space="preserve">истеме расселения </w:t>
      </w:r>
      <w:r w:rsidR="00E044E9" w:rsidRPr="005418F5">
        <w:rPr>
          <w:b/>
        </w:rPr>
        <w:t>Омского</w:t>
      </w:r>
      <w:r w:rsidR="00BE0FFE" w:rsidRPr="005418F5">
        <w:rPr>
          <w:b/>
        </w:rPr>
        <w:t xml:space="preserve"> </w:t>
      </w:r>
      <w:r w:rsidRPr="005418F5">
        <w:rPr>
          <w:b/>
        </w:rPr>
        <w:t>района</w:t>
      </w:r>
      <w:bookmarkEnd w:id="34"/>
    </w:p>
    <w:p w14:paraId="2B54EC2F" w14:textId="77777777" w:rsidR="007D5FDB" w:rsidRPr="005418F5" w:rsidRDefault="007D5FDB" w:rsidP="007D5FDB">
      <w:pPr>
        <w:spacing w:after="0" w:line="240" w:lineRule="auto"/>
        <w:ind w:firstLine="709"/>
        <w:contextualSpacing/>
        <w:jc w:val="both"/>
        <w:rPr>
          <w:rFonts w:ascii="Times New Roman" w:hAnsi="Times New Roman"/>
          <w:sz w:val="28"/>
          <w:szCs w:val="24"/>
        </w:rPr>
      </w:pPr>
      <w:bookmarkStart w:id="35" w:name="_Hlk487375553"/>
    </w:p>
    <w:p w14:paraId="688C027C" w14:textId="77777777" w:rsidR="003A7BB8" w:rsidRPr="005418F5" w:rsidRDefault="003A7BB8" w:rsidP="003A7BB8">
      <w:pPr>
        <w:spacing w:after="0" w:line="240" w:lineRule="auto"/>
        <w:ind w:firstLine="709"/>
        <w:contextualSpacing/>
        <w:jc w:val="both"/>
        <w:rPr>
          <w:rFonts w:ascii="Times New Roman" w:hAnsi="Times New Roman"/>
          <w:sz w:val="28"/>
          <w:szCs w:val="24"/>
        </w:rPr>
      </w:pPr>
      <w:bookmarkStart w:id="36" w:name="_Hlk5977886"/>
      <w:bookmarkEnd w:id="35"/>
      <w:r w:rsidRPr="005418F5">
        <w:rPr>
          <w:rFonts w:ascii="Times New Roman" w:hAnsi="Times New Roman"/>
          <w:sz w:val="28"/>
          <w:szCs w:val="24"/>
        </w:rPr>
        <w:t>Троицкое сельское поселение расположено в юго-западной части Омского муниципального района. От г. Омска до центра с. Троицкое – 6 км, от ближайшей железнодорожной станции Карбышеве – 10 км, от речного вокзала – 15 км, до районного административного центра – 24 км. С областным центром сельское поселение связывают дороги с твёрдым покрытием, есть железнодорожное сообщение.</w:t>
      </w:r>
    </w:p>
    <w:p w14:paraId="5E4837A5" w14:textId="1A463ADF" w:rsidR="003A7BB8" w:rsidRPr="005418F5" w:rsidRDefault="003A7BB8" w:rsidP="003A7BB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Троицкое сельское поселение граничит на севере с Магистральным сельским поселением, на северо-западе – с Лузинским сельским поселением, на юге – с Новоомским сельским поселением, на севере и востоке – с городом Омском.</w:t>
      </w:r>
    </w:p>
    <w:p w14:paraId="138BA4AA" w14:textId="7BBBF299" w:rsidR="003A7BB8" w:rsidRPr="005418F5" w:rsidRDefault="003A7BB8" w:rsidP="003A7BB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Границы Троицкого сельского поселения установлены в соответствии с Законом Омской области от 30.07.2004 г. № 548-ОЗ «О границах и статусе муниципальных образований Омской области» (с изменениями на 28 октября 2020 года).</w:t>
      </w:r>
    </w:p>
    <w:p w14:paraId="6F38BA90" w14:textId="77777777" w:rsidR="003A7BB8" w:rsidRPr="005418F5" w:rsidRDefault="003A7BB8" w:rsidP="003A7BB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состав Троицкого сельского поселения входят следующие населённые пункты:</w:t>
      </w:r>
    </w:p>
    <w:p w14:paraId="6E5A17FA" w14:textId="77777777" w:rsidR="003A7BB8" w:rsidRPr="005418F5" w:rsidRDefault="003A7BB8" w:rsidP="00343DB6">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 Троицкое (административный центр);</w:t>
      </w:r>
    </w:p>
    <w:p w14:paraId="1156C0CB" w14:textId="77777777" w:rsidR="003A7BB8" w:rsidRPr="005418F5" w:rsidRDefault="003A7BB8" w:rsidP="00343DB6">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 Верхний Карбуш.</w:t>
      </w:r>
    </w:p>
    <w:p w14:paraId="0784BB92" w14:textId="19988EE3" w:rsidR="007D5FDB" w:rsidRPr="005418F5" w:rsidRDefault="003A7BB8" w:rsidP="003A7BB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Общая площадь территории Троицкого сельского поселения </w:t>
      </w:r>
      <w:r w:rsidR="00AC35E5" w:rsidRPr="005418F5">
        <w:rPr>
          <w:rFonts w:ascii="Times New Roman" w:hAnsi="Times New Roman"/>
          <w:sz w:val="28"/>
          <w:szCs w:val="24"/>
        </w:rPr>
        <w:t xml:space="preserve">в соответствии с </w:t>
      </w:r>
      <w:r w:rsidR="00343DB6" w:rsidRPr="005418F5">
        <w:rPr>
          <w:rFonts w:ascii="Times New Roman" w:hAnsi="Times New Roman"/>
          <w:sz w:val="28"/>
          <w:szCs w:val="24"/>
        </w:rPr>
        <w:t>Паспорт</w:t>
      </w:r>
      <w:r w:rsidR="00AC35E5" w:rsidRPr="005418F5">
        <w:rPr>
          <w:rFonts w:ascii="Times New Roman" w:hAnsi="Times New Roman"/>
          <w:sz w:val="28"/>
          <w:szCs w:val="24"/>
        </w:rPr>
        <w:t>ом</w:t>
      </w:r>
      <w:r w:rsidR="00343DB6" w:rsidRPr="005418F5">
        <w:rPr>
          <w:rFonts w:ascii="Times New Roman" w:hAnsi="Times New Roman"/>
          <w:sz w:val="28"/>
          <w:szCs w:val="24"/>
        </w:rPr>
        <w:t xml:space="preserve"> поселения </w:t>
      </w:r>
      <w:r w:rsidR="00AC35E5" w:rsidRPr="005418F5">
        <w:rPr>
          <w:rFonts w:ascii="Times New Roman" w:hAnsi="Times New Roman"/>
          <w:sz w:val="28"/>
          <w:szCs w:val="24"/>
        </w:rPr>
        <w:t xml:space="preserve">составляет </w:t>
      </w:r>
      <w:r w:rsidR="008543FF" w:rsidRPr="005418F5">
        <w:rPr>
          <w:rFonts w:ascii="Times New Roman" w:hAnsi="Times New Roman"/>
          <w:sz w:val="28"/>
          <w:szCs w:val="24"/>
        </w:rPr>
        <w:t>5873</w:t>
      </w:r>
      <w:r w:rsidRPr="005418F5">
        <w:rPr>
          <w:rFonts w:ascii="Times New Roman" w:hAnsi="Times New Roman"/>
          <w:sz w:val="28"/>
          <w:szCs w:val="24"/>
        </w:rPr>
        <w:t xml:space="preserve"> га.</w:t>
      </w:r>
      <w:r w:rsidR="007D5FDB" w:rsidRPr="005418F5">
        <w:rPr>
          <w:rFonts w:ascii="Times New Roman" w:hAnsi="Times New Roman"/>
          <w:sz w:val="28"/>
          <w:szCs w:val="24"/>
        </w:rPr>
        <w:t xml:space="preserve"> </w:t>
      </w:r>
      <w:r w:rsidR="008543FF" w:rsidRPr="005418F5">
        <w:rPr>
          <w:rFonts w:ascii="Times New Roman" w:hAnsi="Times New Roman"/>
          <w:sz w:val="28"/>
          <w:szCs w:val="24"/>
        </w:rPr>
        <w:t>Согласно проведённым в рамках подготовки генерального плана кадастровым работам, выявлено расхождение фактических данных по площади поселения и данных, указанных в Паспорте поселения. Фактическая площадь составила 5901,2 га.</w:t>
      </w:r>
    </w:p>
    <w:p w14:paraId="48F0AB76" w14:textId="4044BCB8" w:rsidR="00343DB6" w:rsidRPr="005418F5" w:rsidRDefault="00343DB6" w:rsidP="003A7BB8">
      <w:pPr>
        <w:spacing w:after="0" w:line="240" w:lineRule="auto"/>
        <w:ind w:firstLine="709"/>
        <w:contextualSpacing/>
        <w:jc w:val="both"/>
        <w:rPr>
          <w:rFonts w:ascii="Times New Roman" w:hAnsi="Times New Roman"/>
          <w:sz w:val="28"/>
          <w:szCs w:val="24"/>
        </w:rPr>
      </w:pPr>
    </w:p>
    <w:p w14:paraId="0A0EFA72" w14:textId="77777777" w:rsidR="003D022D" w:rsidRPr="005418F5" w:rsidRDefault="003D022D" w:rsidP="00E600A1">
      <w:pPr>
        <w:pStyle w:val="2"/>
        <w:numPr>
          <w:ilvl w:val="1"/>
          <w:numId w:val="52"/>
        </w:numPr>
        <w:tabs>
          <w:tab w:val="clear" w:pos="794"/>
          <w:tab w:val="num" w:pos="993"/>
        </w:tabs>
        <w:ind w:left="993" w:hanging="633"/>
        <w:jc w:val="both"/>
        <w:rPr>
          <w:b/>
        </w:rPr>
      </w:pPr>
      <w:bookmarkStart w:id="37" w:name="_Toc130392365"/>
      <w:bookmarkEnd w:id="36"/>
      <w:r w:rsidRPr="005418F5">
        <w:rPr>
          <w:b/>
        </w:rPr>
        <w:t>Природно-климатические условия</w:t>
      </w:r>
      <w:bookmarkEnd w:id="37"/>
      <w:r w:rsidRPr="005418F5">
        <w:rPr>
          <w:b/>
        </w:rPr>
        <w:t xml:space="preserve"> </w:t>
      </w:r>
    </w:p>
    <w:p w14:paraId="7BAA8F76" w14:textId="77777777" w:rsidR="00310832" w:rsidRPr="005418F5" w:rsidRDefault="00310832" w:rsidP="00310832">
      <w:pPr>
        <w:spacing w:after="0" w:line="240" w:lineRule="auto"/>
        <w:rPr>
          <w:lang w:eastAsia="ru-RU"/>
        </w:rPr>
      </w:pPr>
    </w:p>
    <w:p w14:paraId="594E9239" w14:textId="77777777" w:rsidR="00813361" w:rsidRPr="005418F5" w:rsidRDefault="003D022D" w:rsidP="00E600A1">
      <w:pPr>
        <w:pStyle w:val="3"/>
        <w:numPr>
          <w:ilvl w:val="2"/>
          <w:numId w:val="52"/>
        </w:numPr>
        <w:tabs>
          <w:tab w:val="left" w:pos="1276"/>
        </w:tabs>
        <w:spacing w:before="120"/>
        <w:ind w:left="1276" w:hanging="556"/>
        <w:jc w:val="both"/>
        <w:rPr>
          <w:rFonts w:ascii="Times New Roman" w:hAnsi="Times New Roman"/>
          <w:sz w:val="28"/>
        </w:rPr>
      </w:pPr>
      <w:bookmarkStart w:id="38" w:name="_Toc373678836"/>
      <w:bookmarkStart w:id="39" w:name="_Toc373678839"/>
      <w:bookmarkStart w:id="40" w:name="_Toc337125112"/>
      <w:bookmarkStart w:id="41" w:name="_Toc340212793"/>
      <w:bookmarkStart w:id="42" w:name="_Toc342835904"/>
      <w:bookmarkStart w:id="43" w:name="_Toc345316142"/>
      <w:bookmarkStart w:id="44" w:name="_Toc345510091"/>
      <w:bookmarkStart w:id="45" w:name="_Toc373678841"/>
      <w:bookmarkStart w:id="46" w:name="_Toc391717229"/>
      <w:bookmarkStart w:id="47" w:name="_Toc391717334"/>
      <w:bookmarkStart w:id="48" w:name="_Toc397187964"/>
      <w:bookmarkStart w:id="49" w:name="_Toc397241472"/>
      <w:bookmarkStart w:id="50" w:name="_Toc402346720"/>
      <w:bookmarkStart w:id="51" w:name="_Toc403824886"/>
      <w:bookmarkStart w:id="52" w:name="_Toc404432594"/>
      <w:bookmarkStart w:id="53" w:name="_Toc419370690"/>
      <w:bookmarkStart w:id="54" w:name="_Toc419973658"/>
      <w:bookmarkStart w:id="55" w:name="_Toc442008390"/>
      <w:bookmarkStart w:id="56" w:name="_Toc442523031"/>
      <w:bookmarkStart w:id="57" w:name="_Toc442523289"/>
      <w:bookmarkStart w:id="58" w:name="_Toc130392366"/>
      <w:bookmarkStart w:id="59" w:name="_Toc337125111"/>
      <w:bookmarkStart w:id="60" w:name="_Toc340212792"/>
      <w:bookmarkStart w:id="61" w:name="_Toc342835903"/>
      <w:bookmarkStart w:id="62" w:name="_Toc345316141"/>
      <w:bookmarkStart w:id="63" w:name="_Toc345510090"/>
      <w:bookmarkStart w:id="64" w:name="_Toc373678840"/>
      <w:bookmarkStart w:id="65" w:name="_Toc391717228"/>
      <w:bookmarkStart w:id="66" w:name="_Toc391717333"/>
      <w:bookmarkStart w:id="67" w:name="_Toc397187963"/>
      <w:bookmarkStart w:id="68" w:name="_Toc397241471"/>
      <w:bookmarkStart w:id="69" w:name="_Toc402346719"/>
      <w:bookmarkStart w:id="70" w:name="_Toc403824885"/>
      <w:bookmarkStart w:id="71" w:name="_Toc404432593"/>
      <w:bookmarkStart w:id="72" w:name="_Toc419370689"/>
      <w:bookmarkStart w:id="73" w:name="_Toc419973657"/>
      <w:bookmarkStart w:id="74" w:name="_Toc442008389"/>
      <w:bookmarkStart w:id="75" w:name="_Toc442523030"/>
      <w:bookmarkStart w:id="76" w:name="_Toc442523288"/>
      <w:bookmarkEnd w:id="38"/>
      <w:bookmarkEnd w:id="39"/>
      <w:r w:rsidRPr="005418F5">
        <w:rPr>
          <w:rFonts w:ascii="Times New Roman" w:hAnsi="Times New Roman"/>
          <w:sz w:val="28"/>
        </w:rPr>
        <w:lastRenderedPageBreak/>
        <w:t>Климат</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2030B29" w14:textId="77777777"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p>
    <w:p w14:paraId="2EDD1662" w14:textId="0312C458"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Территория Троицкого сельского поселения Омского муниципального района по СНиП 23-01-99* «Строительная климатология» относится к строительно-климатическому району I-В. Климат рассматриваемой территории типично континентальный, что определяется её географическим положением. Большая удалённость от морей и океанов усиливает при формировании климата территории способность интенсивнее прогреваться летом и также быстро остывать зимой.</w:t>
      </w:r>
    </w:p>
    <w:p w14:paraId="72B06F16" w14:textId="77777777"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Температурный режим сельского поселения обусловлен циркуляционными процессами атмосферы. Основные особенности его – суровая, продолжительная зима, сравнительно короткое, но жаркое лето, короткие переходные сезоны - весна и осень, поздние весенние и ранние осенние заморозки, резкие колебания температуры в течение года, месяца и суток.</w:t>
      </w:r>
    </w:p>
    <w:p w14:paraId="75A295C0" w14:textId="70DB2609"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Средняя температура января минус 17,5-19,5 °С, июля +18,5-19,5 °С. Для температурного режима характерны холодная зима, тёплое и продолжительное лето. Вегетационный период в среднем 155</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160 дней. Сумма активных температур составляет 1900</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2100. Радиационный баланс составляет 4140 МДж/м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xml:space="preserve"> в год.</w:t>
      </w:r>
    </w:p>
    <w:p w14:paraId="7957E334" w14:textId="48D6A448"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Количество выпадающих за год осадков равно в среднем около 350 мм, а величина испаряемости влаги </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около 600 мм. </w:t>
      </w:r>
      <w:r w:rsidR="00967C7A" w:rsidRPr="005418F5">
        <w:rPr>
          <w:rFonts w:ascii="Times New Roman" w:eastAsia="Times New Roman" w:hAnsi="Times New Roman"/>
          <w:sz w:val="28"/>
          <w:szCs w:val="24"/>
          <w:lang w:eastAsia="ru-RU"/>
        </w:rPr>
        <w:t>Отчётливо</w:t>
      </w:r>
      <w:r w:rsidRPr="005418F5">
        <w:rPr>
          <w:rFonts w:ascii="Times New Roman" w:eastAsia="Times New Roman" w:hAnsi="Times New Roman"/>
          <w:sz w:val="28"/>
          <w:szCs w:val="24"/>
          <w:lang w:eastAsia="ru-RU"/>
        </w:rPr>
        <w:t xml:space="preserve"> выражен засушливый период, когда количество осадков составляет меньше 25 % годовой суммы. Слабые засухи бывают ежегодно, в среднем в течение 16 дней, интенсивные повторяются через каждые 2</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5 лет.</w:t>
      </w:r>
    </w:p>
    <w:p w14:paraId="3BB436DB" w14:textId="418EEB40"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Мощность снежного покрова составляет 25</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35 см, почва промерзает до глубины 140</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185 см. Поэтому естественные условия для озимых культур неблагоприятны. Весенние заморозки заканчиваются, как правило, в конце мая, а осенние начинаются в среднем 15 сентября. Ресурсы тепла и влаги обеспечивают высокие урожаи зерновых. Однако сравнительно большие ресурсы тепла используются не полностью, что связано с некоторым недостатком влаги в почве.</w:t>
      </w:r>
    </w:p>
    <w:p w14:paraId="0BA937DE" w14:textId="538199D0"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зимнее время преобладают юго-западные и южные ветры. Средняя скорость ветра</w:t>
      </w:r>
      <w:r w:rsidR="00967C7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 4</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5 м/с. Летом преобладают северные и северо-западные ветры со средней скоростью 3</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4 м/с. Наименее ветреным является август, а наиболее ветреным </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май.</w:t>
      </w:r>
    </w:p>
    <w:p w14:paraId="75D0FDFC" w14:textId="77777777"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Сильные ветры наиболее вероятны при часто встречающихся направлениях, а слабые характерны для румбов с малой повторяемостью. К числу неблагоприятных климатических явлений в пределах области относятся туманы, метели, пыльные бури.</w:t>
      </w:r>
    </w:p>
    <w:p w14:paraId="6DACB18B" w14:textId="2DF69708"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Исходя из температурных условий, влагообеспеченности в период с температурой воздуха выше 10</w:t>
      </w:r>
      <w:r w:rsidR="00967C7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°С на территории Омской области выделяются три агроклиматических района.</w:t>
      </w:r>
    </w:p>
    <w:p w14:paraId="15240B39" w14:textId="5CE1F22E"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Территория Троицкого сельского поселения Омского района относится ко второму агроклиматическому району </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тёплому и умеренно влажному.</w:t>
      </w:r>
    </w:p>
    <w:p w14:paraId="22CF4893" w14:textId="3579BECF"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Сумма средних суточных температур за период с температурой выше 10</w:t>
      </w:r>
      <w:r w:rsidR="00967C7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°С составляет 1850</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2050 °С, продолжительность этого периода в среднем 120-</w:t>
      </w:r>
      <w:r w:rsidR="00967C7A"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30 дней.</w:t>
      </w:r>
    </w:p>
    <w:p w14:paraId="051FF218" w14:textId="197F2A24" w:rsidR="00343DB6"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Период со среднесуточной температурой воздуха выше 15</w:t>
      </w:r>
      <w:r w:rsidR="00967C7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°С длится 70-80 дней.</w:t>
      </w:r>
    </w:p>
    <w:p w14:paraId="4817DCDD" w14:textId="5D8C0658" w:rsidR="00BD7A89" w:rsidRPr="005418F5" w:rsidRDefault="00343DB6" w:rsidP="00343DB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Наступление периода с устойчивой среднесуточной температурой воздуха выше 5 °С (условное начало вегетационного периода) приходится на последнюю пятидневку апреля. Продолжительность вегетационного периода составляет 155</w:t>
      </w:r>
      <w:r w:rsidR="00967C7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160 дней. </w:t>
      </w:r>
      <w:r w:rsidR="00880187" w:rsidRPr="005418F5">
        <w:rPr>
          <w:rFonts w:ascii="Times New Roman" w:eastAsia="Times New Roman" w:hAnsi="Times New Roman"/>
          <w:sz w:val="28"/>
          <w:szCs w:val="24"/>
          <w:lang w:eastAsia="ru-RU"/>
        </w:rPr>
        <w:t xml:space="preserve"> </w:t>
      </w:r>
    </w:p>
    <w:p w14:paraId="2A8E47DC" w14:textId="77777777" w:rsidR="00DB64EB" w:rsidRPr="005418F5" w:rsidRDefault="00DB64EB" w:rsidP="003D022D">
      <w:pPr>
        <w:spacing w:after="0" w:line="240" w:lineRule="auto"/>
        <w:ind w:firstLine="709"/>
        <w:contextualSpacing/>
        <w:jc w:val="both"/>
        <w:rPr>
          <w:rFonts w:ascii="Times New Roman" w:hAnsi="Times New Roman"/>
          <w:sz w:val="28"/>
          <w:szCs w:val="24"/>
        </w:rPr>
      </w:pPr>
    </w:p>
    <w:p w14:paraId="2F677C05" w14:textId="3E25A254" w:rsidR="003D022D" w:rsidRPr="005418F5" w:rsidRDefault="00AA5587" w:rsidP="00E600A1">
      <w:pPr>
        <w:pStyle w:val="3"/>
        <w:numPr>
          <w:ilvl w:val="2"/>
          <w:numId w:val="52"/>
        </w:numPr>
        <w:tabs>
          <w:tab w:val="left" w:pos="1560"/>
        </w:tabs>
        <w:spacing w:before="120"/>
        <w:ind w:left="1560" w:hanging="840"/>
        <w:jc w:val="both"/>
        <w:rPr>
          <w:rFonts w:ascii="Times New Roman" w:hAnsi="Times New Roman"/>
          <w:sz w:val="28"/>
        </w:rPr>
      </w:pPr>
      <w:bookmarkStart w:id="77" w:name="_Toc130392367"/>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5418F5">
        <w:rPr>
          <w:rFonts w:ascii="Times New Roman" w:hAnsi="Times New Roman"/>
          <w:sz w:val="28"/>
        </w:rPr>
        <w:t>Территориальный анализ инженерно-геологических условий с выявлением опасных геологических процессов</w:t>
      </w:r>
      <w:bookmarkEnd w:id="77"/>
      <w:r w:rsidR="00F56D1D" w:rsidRPr="005418F5">
        <w:rPr>
          <w:rFonts w:ascii="Times New Roman" w:hAnsi="Times New Roman"/>
          <w:sz w:val="28"/>
          <w:lang w:val="ru-RU"/>
        </w:rPr>
        <w:t xml:space="preserve"> </w:t>
      </w:r>
    </w:p>
    <w:p w14:paraId="300D8F07" w14:textId="77777777" w:rsidR="003D022D" w:rsidRPr="005418F5" w:rsidRDefault="003D022D" w:rsidP="003D022D">
      <w:pPr>
        <w:spacing w:after="0" w:line="240" w:lineRule="auto"/>
        <w:rPr>
          <w:sz w:val="28"/>
          <w:szCs w:val="28"/>
          <w:lang w:eastAsia="ru-RU"/>
        </w:rPr>
      </w:pPr>
    </w:p>
    <w:p w14:paraId="1240C848"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Рассматриваемая территория в геоструктурном отношении расположена в южной части Западно-Сибирской плиты, имеющей двухъярусное строение.</w:t>
      </w:r>
    </w:p>
    <w:p w14:paraId="5A501A9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Нижний ярус, или фундамент, сложен дислоцированными доюрскими образованиями, которые вскрываются на глубине от 500 до 3000 м. Рельеф поверхности фундамента эрозионнотектонический, неровный, включает в себя целый ряд отдельных поднятий и впадин.</w:t>
      </w:r>
    </w:p>
    <w:p w14:paraId="4E19FC89"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Фундамент Западно-Сибирской плиты сложен декембрийскими и палеозойскими породами. Среди них широко распространены терригенные осадочные образования, в различной степени метаморфизованные, а также эффузивные и интрузивные породы, разнообразные по составу и возрасту. Степень дислоцированности пород различная, как правило, высокая.</w:t>
      </w:r>
    </w:p>
    <w:p w14:paraId="55F9E52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Наиболее распространёнными являются эффузивные образования и зеленокаменные породы. Подчинённое значение имеют метаморфизованные и дислоцированные глинистые сланцы, аргиллиты и песчаники.</w:t>
      </w:r>
    </w:p>
    <w:p w14:paraId="6ED879F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Верхний ярус Западно-Сибирской плиты сложен мощной толщей мезокайнозойских осадков.</w:t>
      </w:r>
    </w:p>
    <w:p w14:paraId="01CB8AB8" w14:textId="0B5CC529"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Мезозойская эра представлена осадками всех трёх периодов - триаса, юры и мела. Отложения триаса (Омская свита) имеют ограниченное (спорадическое) развитие. Они представлены песчаниками, аргиллитами, алевролитами и магматическими породами - диабазами. Образования юры (тюменская, татарская, марьяновская свиты) развиты повсеместно и представлены преимущественно озерно-аллювиальными глинистыми породами, на отдельных участках отмечены аргиллиты, пески и песчаники. В отложениях юры встречаются прослои ископаемых углей. Общая мощность отложений юры – до 300 м.</w:t>
      </w:r>
    </w:p>
    <w:p w14:paraId="789558BB"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Меловой период представлен осадками нижнего и верхнего отделов, в составе которых соответственно выделяются куломзинская, тарская, покурская свиты и кузнецовская, ипатовская, славгородская, ганькинская свиты.</w:t>
      </w:r>
    </w:p>
    <w:p w14:paraId="1479FE5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литологическом составе меловых континентальных отложений преобладают пески и песчаники, реже встречаются глины и аргиллиты аллювиального и озёрного генезиса. Отложения имеют практически повсеместное распространение. Мощность отложений достигает 1000 м.</w:t>
      </w:r>
    </w:p>
    <w:p w14:paraId="27200D1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Кайнозойская эра включает палеогеновый, неогеновый и четвертичный периоды.</w:t>
      </w:r>
    </w:p>
    <w:p w14:paraId="13A28332" w14:textId="4095A8AB"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Отложения палеогена по возрасту подразделяются на палеоценовые, эоценовые и олигоценовые. Палеогеновые породы на территории Омской области имеют </w:t>
      </w:r>
      <w:r w:rsidRPr="005418F5">
        <w:rPr>
          <w:rFonts w:ascii="Times New Roman" w:eastAsia="Times New Roman" w:hAnsi="Times New Roman"/>
          <w:sz w:val="28"/>
          <w:szCs w:val="24"/>
          <w:lang w:eastAsia="ru-RU"/>
        </w:rPr>
        <w:lastRenderedPageBreak/>
        <w:t>повсеместное распространение. Палеоцен и эоцен (талицкая, люлинвоарская, чеганская, атлымская, новомихайловская и журавская свиты) представлены морскими породами – глинами, нередко характеризующимися повышенной кремнистостью (опоковидные). Среди глин встречаются прослои тонкозернистых песков, песчаников и алевритов. Верхняя часть олигоценовых пород часто выходит на поверхность по берегам р. Иртыш. В нижней части разреза отмечаются неравномерно чередующиеся глины, алевролиты и пески с пластами бурых углей мощностью 24 м, вверх по разрезу количество глин и песков уменьшается, преобладающими становятся алевролиты. Мощность отложений палеогена изменяется от первых метров до 200-270 м.</w:t>
      </w:r>
    </w:p>
    <w:p w14:paraId="5C8FE137" w14:textId="67292082"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Комплекс отложений неогена достаточно широко развит на территории всей Омской области. Они выходят на поверхность по берегам р. Иртыш и его притоков. В составе неогена выделяются два отдела – миоцен и плиоцен. В свою очередь в толще миоцен выделяются абросимовская свита, – сложенная песками и опесчаненными глинами с пластами лигнита и бурых углей; бещеульская свита, представленная чередованием тонких прослоев пылеватых супесей, суглинков и мелкозернистых песков; таволжанская свита, в составе которой преобладают суглинки, супеси, тонкозернистые пески. </w:t>
      </w:r>
    </w:p>
    <w:p w14:paraId="16BFE2D5" w14:textId="26305779"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плиоценовом отделе выделяются образования черлакской свиты – пестроцветные глины с многочисленными скоплениями известково-мергелистых концентраций, в глинах порою встречаются прослои тонко-мелкозернистых песков. Мощность отложений свиты до 500 м.</w:t>
      </w:r>
    </w:p>
    <w:p w14:paraId="5A6DD5C7"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Четвертичные отложения распространены повсеместно на территории области и представлены различными генетическими типами пород. В их составе выделяются образования нижнего, среднего, верхнего и современного звена.</w:t>
      </w:r>
    </w:p>
    <w:p w14:paraId="42AF0950" w14:textId="1EE76955"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Отложения нижнего звена (нижнесреднечетвертичного возраста) представлены осадками сладковской свиты и федосовской свиты. Сладковская свита распространена в южной части левобережья р. Иртыш и представлена озёрными и субаэральными отложениями - суглинками, реже глинами, общей мощностью до 40,0 м.</w:t>
      </w:r>
    </w:p>
    <w:p w14:paraId="5005099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Федосовская свита широко распространена на правобережье р. Иртыш на Ишим-Иртышском междуречье, к северу от г. Тюкалинска. Это озёрные осадки-суглинки, реже супеси, нередко иловатые. Мощность их 15-20 м.</w:t>
      </w:r>
    </w:p>
    <w:p w14:paraId="6C4EDE25"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составе отложений среднего звена (среднечетвертичные отложения) выделяются тобольская и сузгунская свиты, аллювиальные отложения высокой надпойменной террасы. Образования тобольской свиты имеют ограниченное распространение на правобережье р. Иртыш. Это аллювиальные отложения, представленные преимущественно тонкозернистыми песками с большим содержанием растительных остатков, с прослоями суглинков и глин. Мощность отложений свиты до 10,0 м.</w:t>
      </w:r>
    </w:p>
    <w:p w14:paraId="28AD12ED"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Верхнее звено (верхнечетвертичные отложения) включает:</w:t>
      </w:r>
    </w:p>
    <w:p w14:paraId="12BBCDB7" w14:textId="787D0DC8"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аллювиальные отложения надпойменных террас – мелкозернистые пески, супеси, суглинки в верхней части разреза, разнозернистые пески с </w:t>
      </w:r>
      <w:r w:rsidRPr="005418F5">
        <w:rPr>
          <w:rFonts w:ascii="Times New Roman" w:eastAsia="Times New Roman" w:hAnsi="Times New Roman"/>
          <w:sz w:val="28"/>
          <w:szCs w:val="24"/>
          <w:lang w:eastAsia="ru-RU"/>
        </w:rPr>
        <w:lastRenderedPageBreak/>
        <w:t>гравием и галькой - в нижней. Надпойменные террасы развиты в долинах рек Иртыш;</w:t>
      </w:r>
    </w:p>
    <w:p w14:paraId="49CFA120" w14:textId="77777777"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эоловые пески, мощностью до 3-5 м. Пески, как правило, закреплены растительностью.</w:t>
      </w:r>
    </w:p>
    <w:p w14:paraId="3D651294" w14:textId="791A6569"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Первая надпойменная терраса развита в долинах почти всех рек области, где она сложена субаэральными покровными образованиями, преимущественно суглинками - пылеватые супеси, суглинки, мелкозернистые пески широко развиты в центральных и южных районах области. Мощность покровных отложений изменяется от 1,0 до 10,0 м, на гривах до 12-15 м.</w:t>
      </w:r>
    </w:p>
    <w:p w14:paraId="69869C51"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Образования современного звена слагают пойменные террасы (высокая пойма и низкая пойма) всех рек бассейна р. Иртыш. Аллювиальные пойменные осадки крупных рек представлены преимущественно разнозернистыми песками, реже супесями, суглинками. Аллювий мелких рек сложен в основном суглинками, супесями, в основании разреза преобладают мелкие пески.</w:t>
      </w:r>
    </w:p>
    <w:p w14:paraId="6C27C67C" w14:textId="6EDDF3CD"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Мощность пойменного аллювия колеблется в пределах 10-20 м, местами достигает 30-40 м (р. Иртыш); у малых рек не превышает 2-5 м.</w:t>
      </w:r>
    </w:p>
    <w:p w14:paraId="4CF674F0" w14:textId="7724CBDE"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 современным осадкам относятся озерно-болотные и болотные отложения. Они представлены илами, торфом, иловатыми суглинками и супесями. Мощность озерно-болотных отложений достигает 10-12 м; болотных до 8-10 м.</w:t>
      </w:r>
    </w:p>
    <w:p w14:paraId="25F0F8A0" w14:textId="52939BB2"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инженерно-геологическом отношении территория Омской области представляет собой единый инженерно-геологический регион, отвечающий крупной геоструктурной единице - Западно-Сибирской плите, платформенный чехол, который сложен мощной толщей мезокайнозойских отложений. Верхняя часть разреза этих отложений, определяющая условия строительства, характеризуется распространением рыхлых, преимущественно слабосцементированных палеогеновых, неогеновых и четвертичных отложений. Согласно схеме геоморфологического районирования, принятой для Западной Сибири, территория области располагается в пределах единого геоморфологического региона - Прииртышской низменной равнины, представляющей собой область древних приледниковых равнин – среднеплейстоценовых, плиоцен – нижнеплейстоценовых и неогеновых, сложенных озёрноаллювиальными осадками.</w:t>
      </w:r>
    </w:p>
    <w:p w14:paraId="287ED902"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пределах Прииртышской низменной равнины по геологическим особенностям выделяют три инженерно-геологических района: озёрноаллювиальная равнина, долина р. Иртыш и озёрные котловины (характерны для самой южной части Омской области).</w:t>
      </w:r>
    </w:p>
    <w:p w14:paraId="2557F520"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Прииртышская озерно-аллювиальная равнина пользуется наибольшим распространением из всех выделенных районов и прослеживается как на левом, так и на правом берегах р. Иртыш.</w:t>
      </w:r>
    </w:p>
    <w:p w14:paraId="3A638678"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геологическом строении озёрно-аллювиальной равнины принимают участие палеогеновые, неогеновые и четвертичные образования. Последние, как правило, сплошным чехлом перекрывают все более древние отложения.</w:t>
      </w:r>
    </w:p>
    <w:p w14:paraId="172A8C21"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Палеогеновые и неогеновые отложения (бешеульская, кочковская, таволжанская и павлодарская свиты) распространены почти повсеместно и на отдельных участках довольно близко залегают к дневной поверхности. Все указанные </w:t>
      </w:r>
      <w:r w:rsidRPr="005418F5">
        <w:rPr>
          <w:rFonts w:ascii="Times New Roman" w:eastAsia="Times New Roman" w:hAnsi="Times New Roman"/>
          <w:sz w:val="28"/>
          <w:szCs w:val="24"/>
          <w:lang w:eastAsia="ru-RU"/>
        </w:rPr>
        <w:lastRenderedPageBreak/>
        <w:t>свиты представлены озёрноаллювиальными глинами, суглинками, алевролитами с прослоями песков. Отложения очень сходны по литологии и генезису. Глинистые разности часто обогащены карбонатами и растительными остатками.</w:t>
      </w:r>
    </w:p>
    <w:p w14:paraId="564E7BF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Толщу палеогеновых и неогеновых отложений почти повсеместно перекрывают средне- и верхнечетвертичные озёрно-аллювиальные отложения, представленные суглинками, супесями и песками, а также субаэральные покровные отложения сложного генезиса и современные озёрно-болотные образования.</w:t>
      </w:r>
    </w:p>
    <w:p w14:paraId="1BF7AD58"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Общая мощность четвертичных отложений колеблется в широких пределах от 1-3 до 3050 м.</w:t>
      </w:r>
    </w:p>
    <w:p w14:paraId="07C1DC4B"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Глубина сезонного промерзания грунтов в пределах рассматриваемой территории в зависимости от состава влажности пород и растительного покрова составляет 3-4 м.</w:t>
      </w:r>
    </w:p>
    <w:p w14:paraId="332CDC20"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Грунтовые воды четвертичных отложений на большей части рассматриваемого района имеют линзообразное залегание. Приурочены они к песчаным и супесчано-суглинистым прослоям и встречаются на глубине от 1,5-3,0 до 8-10 м.</w:t>
      </w:r>
    </w:p>
    <w:p w14:paraId="5B0577EA"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Водообильность четвертичных отложений слабая. Минерализация воды до 2-3 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Воды с повышенной минерализацией обладают, как правило, сульфатной агрессивностью.</w:t>
      </w:r>
    </w:p>
    <w:p w14:paraId="7BD62000" w14:textId="275CDF5D"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инженерно-геологическим условиям район озёрноаллювиальной равнины в целом пригоден для градостроительного освоения. Широкое развитие в пределах равнины просадочных грунтов требует более детальных инженерно-геологических изысканий с определением типа грунтовых условий по просадочности. Строительство на просадочных грунтах следует вести с учётом СНиП 2.02.01-83* «Основания зданий и сооружений».</w:t>
      </w:r>
    </w:p>
    <w:p w14:paraId="60969197"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Участки с засолёнными почвами неблагоприятны для произрастания растительности. Долинный комплекс р. Иртыш и его притоков включает пойму и 2 надпойменные террасы.</w:t>
      </w:r>
    </w:p>
    <w:p w14:paraId="0B5C35C9" w14:textId="1D5D7976"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Вторая надпойменная терраса прослеживается по обоим берегам р. Иртыш. Особенно широкое развитие эта терраса имеет вдоль левобережья р. Иртыш, где ширина ее достигает 35 км. Уступ террасы, как правило, выражен чётко. Высота его над поверхностью первой надпойменной террасы составляет 10-20 м. Для террасы характерен ровный плоский рельеф. Озёрностаричные котловины имеют вид широких заболоченных пространств.</w:t>
      </w:r>
    </w:p>
    <w:p w14:paraId="6B881105"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 отдельных участках, на левобережье р. Иртыш, поверхность второй надпойменной террасы имеет слабовсхолмленный грядово-гривный рельеф. Гривы представляют собой вытянутые преимущественно в северо-восточном направлении сравнительно узкие и длинные гряды высотой 2-5 м, реже до 10 м.</w:t>
      </w:r>
    </w:p>
    <w:p w14:paraId="5E01E513" w14:textId="532011D5"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Первая пойменная терраса прерывистой полосой протягивается по обоим берегам р. Иртыш и его крупных притоков. Ширина этой террасы по р. Иртыш колеблется от 1,5 до 5,0 км, в долинах его притоков от 0,3 до 1,5 км. Поверхность террасы неровная и представляет собой чередование заболоченных низин и, разделяющих их, уплощённых повышенных участков.</w:t>
      </w:r>
    </w:p>
    <w:p w14:paraId="09BDF846" w14:textId="590F7CAE"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Уступ террасы почти везде выражен довольно чётко и имеет высоту 3-10 м, местами наблюдается постепенный переход к пойме.</w:t>
      </w:r>
    </w:p>
    <w:p w14:paraId="57EA5E42" w14:textId="1E4082F8"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В верхней части разреза преобладают суглинистые отложения мощностью до 5 - 10 м, имеющие лёссовидный характер и высокую пористость.</w:t>
      </w:r>
    </w:p>
    <w:p w14:paraId="552EF918" w14:textId="3838C2E4"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Перекрываются аллювиальные отложения озёрно-болотными образованиями: иловатыми суглинками, глинами, торфами, реже покровными лёссовидными суглинками и глинами. Мощность перекрывающих отложений 1-6 м.</w:t>
      </w:r>
    </w:p>
    <w:p w14:paraId="0616F5DF" w14:textId="591FE8F4"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Подземные воды аллювиальных отложений надпойменных террас приурочены к мелким и тонкозернистым пескам, залегающим в нижней части разреза на глубине от 3-5 до 7-10 м. Существенного влияния на строительство зданий и сооружений эти воды не оказывают.</w:t>
      </w:r>
    </w:p>
    <w:p w14:paraId="39E331EC"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связи с интенсивным заболачиванием и наличием на отдельных участках в зоне заложения фундаментов грунтов с пониженной несущей способностью (илов, суглинков, глин, торфов) при размещении объектов капитального строительства необходимо проведение мероприятий по инженерной подготовке, а также специальных условий строительства.</w:t>
      </w:r>
    </w:p>
    <w:p w14:paraId="5BFEF04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Строительству должны предшествовать инженерно-геологические изыскания по уточнению грунтовых условий и глубине залегания грунтовых вод.</w:t>
      </w:r>
    </w:p>
    <w:p w14:paraId="5E54501F"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Пойма развита в долинах всех рек бассейна р. Иртыш. В долине р. Иртыш и его крупных притоков отмечается два уровня поймы: высокая и низкая.</w:t>
      </w:r>
    </w:p>
    <w:p w14:paraId="639292EC"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Поверхность низкой поймы р. Иртыш плоская, изобилует многочисленными рукавами, старицами и протоками, местами сильно заболочена. Характерным для р. Иртыш является интенсивное блуждание русла по пойме.</w:t>
      </w:r>
    </w:p>
    <w:p w14:paraId="091B4386" w14:textId="16E5BFEE"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Высокая пойма с превышением над урезом воды до 4-7 м имеет более широкое площадное развитие. Ширина её изменяется от 0,3 до 6,5 км. При общем равнинном рельефе на поверхности высокой поймы имеются многочисленные замкнутые понижения, невысокие (0, 81, 0) прирусловые валы. Поверхность высокой поймы чаще всего залесена.</w:t>
      </w:r>
    </w:p>
    <w:p w14:paraId="75FA32B5"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Поймы притоков р. Иртыш, как правило, не имеют значительных размеров. Ширина их колеблется от 0,2 до 1,5 км.</w:t>
      </w:r>
    </w:p>
    <w:p w14:paraId="1A78517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Поймы сложены современными аллювиальными отложениями: суглинками, песками и гравийно-галечным материалом, залегающим в нижней части разреза.</w:t>
      </w:r>
    </w:p>
    <w:p w14:paraId="14D980D2" w14:textId="430D87D3"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Суглинки от лёгких до тяжёлых разностей, иловатые, нередко с включением растительных остатков.</w:t>
      </w:r>
    </w:p>
    <w:p w14:paraId="772FBC2C"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Все суглинистые разности являются сильносжимаемыми грунтами, несущая способность которых чаще всего не превышает 1,0 кГс/см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7D52D38D"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Пески, как правило, мелкие, пылеватые, ниже уреза воды, водонасыщенные. Грунтовые воды в пределах поймы залегают на глубине 1-3 м от дневной поверхности и находятся в гидравлической связи с речными водами.</w:t>
      </w:r>
    </w:p>
    <w:p w14:paraId="6D8AB3E4"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Поймы рек (высокие и низкие) затопляются паводками при наивысшем уровне воды 1 % обеспеченности.</w:t>
      </w:r>
    </w:p>
    <w:p w14:paraId="7D2432C7"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Поймы рек не пригодны для градостроительного освоения, ввиду затопления паводками, близкого залегания уровня грунтовых вод, наличия местами в зоне заложения фундаментов грунтов с пониженной несущей способностью.</w:t>
      </w:r>
    </w:p>
    <w:p w14:paraId="70BCED5B"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Таким образом, основными инженерно-геологическими особенностями рассматриваемой территории являются:</w:t>
      </w:r>
    </w:p>
    <w:p w14:paraId="1AEAC003" w14:textId="77777777"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ровный, местами плоский рельеф;</w:t>
      </w:r>
    </w:p>
    <w:p w14:paraId="3AD4E19F" w14:textId="701F01E8"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широкое развитие толщи лёссовидных суглинков и глин, обладающих просадочными свойствами I типа;</w:t>
      </w:r>
    </w:p>
    <w:p w14:paraId="13E062E3" w14:textId="77777777"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уровень залегания грунтовых вод до 5-10 и более метров;</w:t>
      </w:r>
    </w:p>
    <w:p w14:paraId="223E54F1" w14:textId="77777777"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химическому составу грунтовые воды солоноватые, хлоридные и сульфатные;</w:t>
      </w:r>
    </w:p>
    <w:p w14:paraId="4C4D570D" w14:textId="6DFB32FF" w:rsidR="00967C7A" w:rsidRPr="005418F5" w:rsidRDefault="00967C7A" w:rsidP="00E600A1">
      <w:pPr>
        <w:numPr>
          <w:ilvl w:val="0"/>
          <w:numId w:val="81"/>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слабое развитие эрозионных процессов, за исключением участков, прилегающих к руслам рек.</w:t>
      </w:r>
    </w:p>
    <w:p w14:paraId="57C41534" w14:textId="58E0584C" w:rsidR="00CC59F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Указанные особенности необходимо учитывать при градостроительном освоении территории.</w:t>
      </w:r>
    </w:p>
    <w:p w14:paraId="31A83899" w14:textId="1D900905"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p>
    <w:p w14:paraId="677F784E" w14:textId="5DF96EC6" w:rsidR="00967C7A" w:rsidRPr="005418F5" w:rsidRDefault="00967C7A" w:rsidP="00E600A1">
      <w:pPr>
        <w:pStyle w:val="3"/>
        <w:numPr>
          <w:ilvl w:val="2"/>
          <w:numId w:val="52"/>
        </w:numPr>
        <w:tabs>
          <w:tab w:val="left" w:pos="1418"/>
        </w:tabs>
        <w:spacing w:before="120"/>
        <w:jc w:val="both"/>
        <w:rPr>
          <w:rFonts w:ascii="Times New Roman" w:hAnsi="Times New Roman"/>
          <w:sz w:val="28"/>
        </w:rPr>
      </w:pPr>
      <w:bookmarkStart w:id="78" w:name="_Toc130392368"/>
      <w:r w:rsidRPr="005418F5">
        <w:rPr>
          <w:rFonts w:ascii="Times New Roman" w:hAnsi="Times New Roman"/>
          <w:sz w:val="28"/>
          <w:lang w:val="ru-RU"/>
        </w:rPr>
        <w:t>Гидрография и гидрология</w:t>
      </w:r>
      <w:bookmarkEnd w:id="78"/>
    </w:p>
    <w:p w14:paraId="39B6CA93" w14:textId="3486475D"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p>
    <w:p w14:paraId="7161196E" w14:textId="76E462FB" w:rsidR="00967C7A" w:rsidRPr="005418F5" w:rsidRDefault="00967C7A" w:rsidP="00967C7A">
      <w:pPr>
        <w:spacing w:after="0" w:line="240" w:lineRule="auto"/>
        <w:ind w:firstLine="709"/>
        <w:jc w:val="both"/>
        <w:rPr>
          <w:rFonts w:ascii="Times New Roman" w:eastAsia="Times New Roman" w:hAnsi="Times New Roman"/>
          <w:sz w:val="28"/>
          <w:szCs w:val="24"/>
          <w:lang w:val="x-none" w:eastAsia="ru-RU"/>
        </w:rPr>
      </w:pPr>
      <w:r w:rsidRPr="005418F5">
        <w:rPr>
          <w:rFonts w:ascii="Times New Roman" w:eastAsia="Times New Roman" w:hAnsi="Times New Roman"/>
          <w:sz w:val="28"/>
          <w:szCs w:val="24"/>
          <w:lang w:eastAsia="ru-RU"/>
        </w:rPr>
        <w:t>Река</w:t>
      </w:r>
      <w:r w:rsidRPr="005418F5">
        <w:rPr>
          <w:rFonts w:ascii="Times New Roman" w:eastAsia="Times New Roman" w:hAnsi="Times New Roman"/>
          <w:sz w:val="28"/>
          <w:szCs w:val="24"/>
          <w:lang w:val="x-none" w:eastAsia="ru-RU"/>
        </w:rPr>
        <w:t xml:space="preserve"> Иртыш является основной водной артерией </w:t>
      </w:r>
      <w:r w:rsidRPr="005418F5">
        <w:rPr>
          <w:rFonts w:ascii="Times New Roman" w:eastAsia="Times New Roman" w:hAnsi="Times New Roman"/>
          <w:sz w:val="28"/>
          <w:szCs w:val="24"/>
          <w:lang w:eastAsia="ru-RU"/>
        </w:rPr>
        <w:t>Омской области</w:t>
      </w:r>
      <w:r w:rsidRPr="005418F5">
        <w:rPr>
          <w:rFonts w:ascii="Times New Roman" w:eastAsia="Times New Roman" w:hAnsi="Times New Roman"/>
          <w:sz w:val="28"/>
          <w:szCs w:val="24"/>
          <w:lang w:val="x-none" w:eastAsia="ru-RU"/>
        </w:rPr>
        <w:t>, которая в пределах области пересекает различные природные зоны. Основная часть стока р. Иртыш формируется в верхней части бассейна, расположенной в Китае и Казахстане. Река Иртыш имеет длину 4370 км. Площадь водосбора реки составляет 1</w:t>
      </w:r>
      <w:r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val="x-none" w:eastAsia="ru-RU"/>
        </w:rPr>
        <w:t>643</w:t>
      </w:r>
      <w:r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val="x-none" w:eastAsia="ru-RU"/>
        </w:rPr>
        <w:t>000 км</w:t>
      </w:r>
      <w:r w:rsidRPr="005418F5">
        <w:rPr>
          <w:rFonts w:ascii="Times New Roman" w:eastAsia="Times New Roman" w:hAnsi="Times New Roman"/>
          <w:sz w:val="28"/>
          <w:szCs w:val="24"/>
          <w:vertAlign w:val="superscript"/>
          <w:lang w:val="x-none" w:eastAsia="ru-RU"/>
        </w:rPr>
        <w:t>2</w:t>
      </w:r>
      <w:r w:rsidRPr="005418F5">
        <w:rPr>
          <w:rFonts w:ascii="Times New Roman" w:eastAsia="Times New Roman" w:hAnsi="Times New Roman"/>
          <w:sz w:val="28"/>
          <w:szCs w:val="24"/>
          <w:lang w:val="x-none" w:eastAsia="ru-RU"/>
        </w:rPr>
        <w:t>, из них на территории СНГ –</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val="x-none" w:eastAsia="ru-RU"/>
        </w:rPr>
        <w:t>1</w:t>
      </w:r>
      <w:r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val="x-none" w:eastAsia="ru-RU"/>
        </w:rPr>
        <w:t>136</w:t>
      </w:r>
      <w:r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val="x-none" w:eastAsia="ru-RU"/>
        </w:rPr>
        <w:t>000 км</w:t>
      </w:r>
      <w:r w:rsidRPr="005418F5">
        <w:rPr>
          <w:rFonts w:ascii="Times New Roman" w:eastAsia="Times New Roman" w:hAnsi="Times New Roman"/>
          <w:sz w:val="28"/>
          <w:szCs w:val="24"/>
          <w:vertAlign w:val="superscript"/>
          <w:lang w:val="x-none" w:eastAsia="ru-RU"/>
        </w:rPr>
        <w:t>2</w:t>
      </w:r>
      <w:r w:rsidRPr="005418F5">
        <w:rPr>
          <w:rFonts w:ascii="Times New Roman" w:eastAsia="Times New Roman" w:hAnsi="Times New Roman"/>
          <w:sz w:val="28"/>
          <w:szCs w:val="24"/>
          <w:lang w:val="x-none" w:eastAsia="ru-RU"/>
        </w:rPr>
        <w:t>; площадь бессточных районов – 521</w:t>
      </w:r>
      <w:r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val="x-none" w:eastAsia="ru-RU"/>
        </w:rPr>
        <w:t>000 км</w:t>
      </w:r>
      <w:r w:rsidRPr="005418F5">
        <w:rPr>
          <w:rFonts w:ascii="Times New Roman" w:eastAsia="Times New Roman" w:hAnsi="Times New Roman"/>
          <w:sz w:val="28"/>
          <w:szCs w:val="24"/>
          <w:vertAlign w:val="superscript"/>
          <w:lang w:val="x-none" w:eastAsia="ru-RU"/>
        </w:rPr>
        <w:t>2</w:t>
      </w:r>
      <w:r w:rsidRPr="005418F5">
        <w:rPr>
          <w:rFonts w:ascii="Times New Roman" w:eastAsia="Times New Roman" w:hAnsi="Times New Roman"/>
          <w:sz w:val="28"/>
          <w:szCs w:val="24"/>
          <w:lang w:val="x-none" w:eastAsia="ru-RU"/>
        </w:rPr>
        <w:t xml:space="preserve"> или 31,6 % всей площади водосбора.</w:t>
      </w:r>
    </w:p>
    <w:p w14:paraId="35198A45" w14:textId="77777777" w:rsidR="00967C7A" w:rsidRPr="005418F5" w:rsidRDefault="00967C7A" w:rsidP="00967C7A">
      <w:pPr>
        <w:spacing w:after="0" w:line="240" w:lineRule="auto"/>
        <w:ind w:firstLine="709"/>
        <w:jc w:val="both"/>
        <w:rPr>
          <w:rFonts w:ascii="Times New Roman" w:eastAsia="Times New Roman" w:hAnsi="Times New Roman"/>
          <w:sz w:val="28"/>
          <w:szCs w:val="24"/>
          <w:lang w:val="x-none" w:eastAsia="ru-RU"/>
        </w:rPr>
      </w:pPr>
      <w:r w:rsidRPr="005418F5">
        <w:rPr>
          <w:rFonts w:ascii="Times New Roman" w:eastAsia="Times New Roman" w:hAnsi="Times New Roman"/>
          <w:sz w:val="28"/>
          <w:szCs w:val="24"/>
          <w:lang w:val="x-none" w:eastAsia="ru-RU"/>
        </w:rPr>
        <w:t>На территории Омской области река имеет равнинный характер, русло извилистое, характеризуется частым делением на рукава и большим количеством островов, имеет относительно медленное течение, широкую пойму, хорошо разработанную долину.</w:t>
      </w:r>
    </w:p>
    <w:p w14:paraId="2FDA55E7" w14:textId="63AC2B4E"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val="x-none" w:eastAsia="ru-RU"/>
        </w:rPr>
        <w:t>Ширина долины меняется от 15 - 20 км на юге, до 40 км на севере, лишь в районе г. Омска долина сужается до 2 км. Правый берег долины высокий, местами крутой (район Тарских увалов), нередко изрезан оврагами, логами, а левый берег пологий, постепенно переходящий в Ишимо-Иртышскую водораздельную равнину. В пойме р. Иртыш чётко выражен ложбинногривистый рельеф. Берега сложены легкоразмываемыми породами. Река образует</w:t>
      </w:r>
      <w:r w:rsidRPr="005418F5">
        <w:rPr>
          <w:rFonts w:ascii="Times New Roman" w:eastAsia="Times New Roman" w:hAnsi="Times New Roman"/>
          <w:sz w:val="28"/>
          <w:szCs w:val="24"/>
          <w:lang w:eastAsia="ru-RU"/>
        </w:rPr>
        <w:t xml:space="preserve"> многочисленные протоки, рукава и старицы, особенно в левобережной части поймы. Ширина русла реки в южной части 400-700 м, а на севере, где р. Иртыш принимает крупные притоки до 900-1000 м. Глубина реки на плёсах 6-15 м, на перекатах 2-3 м. Особенно малые глубины встречаются на перекатах участка р. Иртыш от г. Омска до с. Красноярка. Скорости течения – 0,5-1,5 м/сек. </w:t>
      </w:r>
    </w:p>
    <w:p w14:paraId="661E5AC7" w14:textId="7A2F3743"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Преобладающая доля питания реки – снеговое и снегово-дождевое. В зимнее время питание происходит за счёт подземных вод.</w:t>
      </w:r>
    </w:p>
    <w:p w14:paraId="358D78A8"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Температурный режим реки в основном повторяет ход температуры воздуха с небольшим опозданием. После очищения реки ото льда температура воды начинает интенсивно повышаться до конца июля - начала августа.</w:t>
      </w:r>
    </w:p>
    <w:p w14:paraId="0F5AA23F"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 начала августа и до начала ледовых явлений происходит медленное, а затем интенсивное понижение температуры воды.</w:t>
      </w:r>
    </w:p>
    <w:p w14:paraId="230EFCD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Ледовый режим. Первые ледовые образования (забереги, шуга, сало) появляются во второй половине октября.</w:t>
      </w:r>
    </w:p>
    <w:p w14:paraId="11078A0C"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На р. Иртыш при прохождении осеннего ледохода отмечаются зажорные явления с поднятием уровней.</w:t>
      </w:r>
    </w:p>
    <w:p w14:paraId="6947A714" w14:textId="2E5C5D44"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Ледостав устанавливается в среднем в конце октября - начале ноября. Толщина льда к концу зимы достигает в среднем 60-80 см.</w:t>
      </w:r>
    </w:p>
    <w:p w14:paraId="7CE1975C" w14:textId="47349692"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Вскрытие реки происходит в среднем 20-25 апреля, а через 3-8 дней река полностью очищается ото льда. Во время весеннего ледохода в отдельные годы наблюдаются заторы льда.</w:t>
      </w:r>
    </w:p>
    <w:p w14:paraId="7578903E"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 формирование химического состава воды реки оказывают существенное влияние геологическое строение территории, климат, почвы и растительный покров.</w:t>
      </w:r>
    </w:p>
    <w:p w14:paraId="2D42830D" w14:textId="7DCBB153"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Широко </w:t>
      </w:r>
      <w:r w:rsidR="00BD49A4" w:rsidRPr="005418F5">
        <w:rPr>
          <w:rFonts w:ascii="Times New Roman" w:eastAsia="Times New Roman" w:hAnsi="Times New Roman"/>
          <w:sz w:val="28"/>
          <w:szCs w:val="24"/>
          <w:lang w:eastAsia="ru-RU"/>
        </w:rPr>
        <w:t>распространённые</w:t>
      </w:r>
      <w:r w:rsidRPr="005418F5">
        <w:rPr>
          <w:rFonts w:ascii="Times New Roman" w:eastAsia="Times New Roman" w:hAnsi="Times New Roman"/>
          <w:sz w:val="28"/>
          <w:szCs w:val="24"/>
          <w:lang w:eastAsia="ru-RU"/>
        </w:rPr>
        <w:t xml:space="preserve"> четвертичные отложения, богатые легкорастворимыми солями, приводят к повышению минерализации поверхностных вод.</w:t>
      </w:r>
    </w:p>
    <w:p w14:paraId="6BAA4C2F" w14:textId="45AE0A28"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Минерализация воды р. Иртыш в период половодья колеблется от 136 до 253 мг/дм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в летне-осеннюю межень возрастает до 160</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282</w:t>
      </w:r>
      <w:r w:rsidR="00BD49A4"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мг/дм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xml:space="preserve">, а зимой </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до 300</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324 мг/дм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xml:space="preserve">. Вода р. Иртыш мягкая, гидрокарбонатно-кальциевая. </w:t>
      </w:r>
    </w:p>
    <w:p w14:paraId="7F398555" w14:textId="6E745ABB"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территории деревни Верхний Карбуш протекает река Карбуш</w:t>
      </w:r>
      <w:r w:rsidR="005106DB" w:rsidRPr="005418F5">
        <w:rPr>
          <w:rFonts w:ascii="Times New Roman" w:eastAsia="Times New Roman" w:hAnsi="Times New Roman"/>
          <w:sz w:val="28"/>
          <w:szCs w:val="24"/>
          <w:lang w:eastAsia="ru-RU"/>
        </w:rPr>
        <w:t>евка</w:t>
      </w:r>
      <w:r w:rsidRPr="005418F5">
        <w:rPr>
          <w:rFonts w:ascii="Times New Roman" w:eastAsia="Times New Roman" w:hAnsi="Times New Roman"/>
          <w:sz w:val="28"/>
          <w:szCs w:val="24"/>
          <w:lang w:eastAsia="ru-RU"/>
        </w:rPr>
        <w:t>, в прошлом полноводный приток Иртыша. Название деревни произошло от названия реки.</w:t>
      </w:r>
    </w:p>
    <w:p w14:paraId="146E3CEE" w14:textId="2E44A17C" w:rsidR="005106DB" w:rsidRPr="005418F5" w:rsidRDefault="005106DB"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Согласно письму отдела водных ресурсов по Омской области Нижне-Обского БВУ от 23.11.2021 № 09-654/21, в Государственном водном реестре имеется следующая информация по реке Карбушевке.</w:t>
      </w:r>
    </w:p>
    <w:p w14:paraId="53C1F639" w14:textId="772554A0" w:rsidR="005106DB" w:rsidRPr="005418F5" w:rsidRDefault="005106DB" w:rsidP="005106DB">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w:t>
      </w:r>
      <w:r w:rsidRPr="005418F5">
        <w:rPr>
          <w:rFonts w:ascii="Times New Roman" w:hAnsi="Times New Roman"/>
          <w:sz w:val="28"/>
          <w:szCs w:val="28"/>
        </w:rPr>
        <w:fldChar w:fldCharType="end"/>
      </w:r>
    </w:p>
    <w:p w14:paraId="530FBC67" w14:textId="7EFE421B" w:rsidR="005106DB" w:rsidRPr="005418F5" w:rsidRDefault="00602814" w:rsidP="005106DB">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Информация по реке Карбушевке</w:t>
      </w:r>
      <w:r w:rsidRPr="005418F5">
        <w:rPr>
          <w:rFonts w:ascii="Times New Roman" w:eastAsia="Times New Roman" w:hAnsi="Times New Roman"/>
          <w:sz w:val="28"/>
          <w:szCs w:val="24"/>
          <w:lang w:eastAsia="ru-RU"/>
        </w:rPr>
        <w:t xml:space="preserve"> согласно данным Государственного водного реестра</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6"/>
        <w:gridCol w:w="854"/>
        <w:gridCol w:w="2063"/>
        <w:gridCol w:w="1305"/>
        <w:gridCol w:w="1015"/>
        <w:gridCol w:w="1090"/>
        <w:gridCol w:w="851"/>
        <w:gridCol w:w="1183"/>
        <w:gridCol w:w="955"/>
      </w:tblGrid>
      <w:tr w:rsidR="005418F5" w:rsidRPr="005418F5" w14:paraId="3DCA02BC" w14:textId="77777777" w:rsidTr="00356FBD">
        <w:trPr>
          <w:trHeight w:val="384"/>
          <w:jc w:val="center"/>
        </w:trPr>
        <w:tc>
          <w:tcPr>
            <w:tcW w:w="1126" w:type="dxa"/>
            <w:vMerge w:val="restart"/>
            <w:shd w:val="clear" w:color="auto" w:fill="FFFFFF"/>
            <w:vAlign w:val="center"/>
          </w:tcPr>
          <w:p w14:paraId="37F77710"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 водного объекта</w:t>
            </w:r>
          </w:p>
        </w:tc>
        <w:tc>
          <w:tcPr>
            <w:tcW w:w="854" w:type="dxa"/>
            <w:vMerge w:val="restart"/>
            <w:shd w:val="clear" w:color="auto" w:fill="FFFFFF"/>
            <w:vAlign w:val="center"/>
          </w:tcPr>
          <w:p w14:paraId="2B9F79C1"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Тип водно</w:t>
            </w:r>
            <w:r w:rsidRPr="005418F5">
              <w:rPr>
                <w:rFonts w:ascii="Times New Roman" w:eastAsia="Times New Roman" w:hAnsi="Times New Roman"/>
                <w:sz w:val="20"/>
                <w:szCs w:val="20"/>
                <w:lang w:eastAsia="ru-RU"/>
              </w:rPr>
              <w:softHyphen/>
              <w:t>го объекта</w:t>
            </w:r>
          </w:p>
        </w:tc>
        <w:tc>
          <w:tcPr>
            <w:tcW w:w="2063" w:type="dxa"/>
            <w:vMerge w:val="restart"/>
            <w:shd w:val="clear" w:color="auto" w:fill="FFFFFF"/>
            <w:vAlign w:val="center"/>
          </w:tcPr>
          <w:p w14:paraId="200EABE5"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Код водного объекта</w:t>
            </w:r>
          </w:p>
        </w:tc>
        <w:tc>
          <w:tcPr>
            <w:tcW w:w="1305" w:type="dxa"/>
            <w:vMerge w:val="restart"/>
            <w:shd w:val="clear" w:color="auto" w:fill="FFFFFF"/>
            <w:vAlign w:val="center"/>
          </w:tcPr>
          <w:p w14:paraId="6DE52E4E" w14:textId="095CAC75"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Принадлежность к гидрографической единице</w:t>
            </w:r>
          </w:p>
        </w:tc>
        <w:tc>
          <w:tcPr>
            <w:tcW w:w="4139" w:type="dxa"/>
            <w:gridSpan w:val="4"/>
            <w:shd w:val="clear" w:color="auto" w:fill="FFFFFF"/>
            <w:vAlign w:val="center"/>
          </w:tcPr>
          <w:p w14:paraId="0C2E566F"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Наличие сведений</w:t>
            </w:r>
          </w:p>
        </w:tc>
        <w:tc>
          <w:tcPr>
            <w:tcW w:w="955" w:type="dxa"/>
            <w:vMerge w:val="restart"/>
            <w:shd w:val="clear" w:color="auto" w:fill="FFFFFF"/>
            <w:vAlign w:val="center"/>
          </w:tcPr>
          <w:p w14:paraId="68B6899C"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Примечание</w:t>
            </w:r>
          </w:p>
        </w:tc>
      </w:tr>
      <w:tr w:rsidR="005418F5" w:rsidRPr="005418F5" w14:paraId="1DDEA65C" w14:textId="77777777" w:rsidTr="00356FBD">
        <w:trPr>
          <w:trHeight w:val="336"/>
          <w:jc w:val="center"/>
        </w:trPr>
        <w:tc>
          <w:tcPr>
            <w:tcW w:w="1126" w:type="dxa"/>
            <w:vMerge/>
            <w:shd w:val="clear" w:color="auto" w:fill="FFFFFF"/>
            <w:vAlign w:val="center"/>
          </w:tcPr>
          <w:p w14:paraId="09D7B0B4"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854" w:type="dxa"/>
            <w:vMerge/>
            <w:shd w:val="clear" w:color="auto" w:fill="FFFFFF"/>
            <w:vAlign w:val="center"/>
          </w:tcPr>
          <w:p w14:paraId="32A2AB07"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2063" w:type="dxa"/>
            <w:vMerge/>
            <w:shd w:val="clear" w:color="auto" w:fill="FFFFFF"/>
            <w:vAlign w:val="center"/>
          </w:tcPr>
          <w:p w14:paraId="258809E1"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1305" w:type="dxa"/>
            <w:vMerge/>
            <w:shd w:val="clear" w:color="auto" w:fill="FFFFFF"/>
            <w:vAlign w:val="center"/>
          </w:tcPr>
          <w:p w14:paraId="6EEFCA83"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1015" w:type="dxa"/>
            <w:shd w:val="clear" w:color="auto" w:fill="FFFFFF"/>
            <w:vAlign w:val="center"/>
          </w:tcPr>
          <w:p w14:paraId="0038F243" w14:textId="33518DB9"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гидрометрия</w:t>
            </w:r>
          </w:p>
        </w:tc>
        <w:tc>
          <w:tcPr>
            <w:tcW w:w="1090" w:type="dxa"/>
            <w:shd w:val="clear" w:color="auto" w:fill="FFFFFF"/>
            <w:vAlign w:val="center"/>
          </w:tcPr>
          <w:p w14:paraId="23B2B2C2" w14:textId="30B3660F"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морфометрия</w:t>
            </w:r>
          </w:p>
        </w:tc>
        <w:tc>
          <w:tcPr>
            <w:tcW w:w="851" w:type="dxa"/>
            <w:shd w:val="clear" w:color="auto" w:fill="FFFFFF"/>
            <w:vAlign w:val="center"/>
          </w:tcPr>
          <w:p w14:paraId="19807BB8" w14:textId="765374F9"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гидрохимия</w:t>
            </w:r>
          </w:p>
        </w:tc>
        <w:tc>
          <w:tcPr>
            <w:tcW w:w="1183" w:type="dxa"/>
            <w:shd w:val="clear" w:color="auto" w:fill="FFFFFF"/>
            <w:vAlign w:val="center"/>
          </w:tcPr>
          <w:p w14:paraId="71170F64" w14:textId="05743DC4"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гидробиология</w:t>
            </w:r>
          </w:p>
        </w:tc>
        <w:tc>
          <w:tcPr>
            <w:tcW w:w="955" w:type="dxa"/>
            <w:vMerge/>
            <w:shd w:val="clear" w:color="auto" w:fill="FFFFFF"/>
            <w:vAlign w:val="center"/>
          </w:tcPr>
          <w:p w14:paraId="1CB66F75"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r>
      <w:tr w:rsidR="005418F5" w:rsidRPr="005418F5" w14:paraId="41CA9C0C" w14:textId="77777777" w:rsidTr="00356FBD">
        <w:trPr>
          <w:trHeight w:val="936"/>
          <w:jc w:val="center"/>
        </w:trPr>
        <w:tc>
          <w:tcPr>
            <w:tcW w:w="1126" w:type="dxa"/>
            <w:shd w:val="clear" w:color="auto" w:fill="FFFFFF"/>
            <w:vAlign w:val="center"/>
          </w:tcPr>
          <w:p w14:paraId="0166D98C"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Карбушевка</w:t>
            </w:r>
          </w:p>
        </w:tc>
        <w:tc>
          <w:tcPr>
            <w:tcW w:w="854" w:type="dxa"/>
            <w:shd w:val="clear" w:color="auto" w:fill="FFFFFF"/>
            <w:vAlign w:val="center"/>
          </w:tcPr>
          <w:p w14:paraId="61B48B80"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21 - Река</w:t>
            </w:r>
          </w:p>
        </w:tc>
        <w:tc>
          <w:tcPr>
            <w:tcW w:w="2063" w:type="dxa"/>
            <w:shd w:val="clear" w:color="auto" w:fill="FFFFFF"/>
            <w:vAlign w:val="center"/>
          </w:tcPr>
          <w:p w14:paraId="66589DD1"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14010100112199000000050</w:t>
            </w:r>
          </w:p>
        </w:tc>
        <w:tc>
          <w:tcPr>
            <w:tcW w:w="1305" w:type="dxa"/>
            <w:shd w:val="clear" w:color="auto" w:fill="FFFFFF"/>
            <w:vAlign w:val="center"/>
          </w:tcPr>
          <w:p w14:paraId="70AB4AF1"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14.01.01 - Иртыш до впадения Ишима (российская часть бас</w:t>
            </w:r>
            <w:r w:rsidRPr="005418F5">
              <w:rPr>
                <w:rFonts w:ascii="Times New Roman" w:eastAsia="Times New Roman" w:hAnsi="Times New Roman"/>
                <w:sz w:val="20"/>
                <w:szCs w:val="20"/>
                <w:lang w:eastAsia="ru-RU"/>
              </w:rPr>
              <w:softHyphen/>
              <w:t>сейна)</w:t>
            </w:r>
          </w:p>
        </w:tc>
        <w:tc>
          <w:tcPr>
            <w:tcW w:w="1015" w:type="dxa"/>
            <w:shd w:val="clear" w:color="auto" w:fill="FFFFFF"/>
            <w:vAlign w:val="center"/>
          </w:tcPr>
          <w:p w14:paraId="7666EE97"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1090" w:type="dxa"/>
            <w:shd w:val="clear" w:color="auto" w:fill="FFFFFF"/>
            <w:vAlign w:val="center"/>
          </w:tcPr>
          <w:p w14:paraId="65DC1E8C"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851" w:type="dxa"/>
            <w:shd w:val="clear" w:color="auto" w:fill="FFFFFF"/>
            <w:vAlign w:val="center"/>
          </w:tcPr>
          <w:p w14:paraId="488CDF43"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1183" w:type="dxa"/>
            <w:shd w:val="clear" w:color="auto" w:fill="FFFFFF"/>
            <w:vAlign w:val="center"/>
          </w:tcPr>
          <w:p w14:paraId="5F5DF796"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p>
        </w:tc>
        <w:tc>
          <w:tcPr>
            <w:tcW w:w="955" w:type="dxa"/>
            <w:shd w:val="clear" w:color="auto" w:fill="FFFFFF"/>
            <w:vAlign w:val="center"/>
          </w:tcPr>
          <w:p w14:paraId="32F02510" w14:textId="77777777" w:rsidR="00356FBD" w:rsidRPr="005418F5" w:rsidRDefault="00356FBD" w:rsidP="00356FB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бассейн реки Иртыш</w:t>
            </w:r>
          </w:p>
        </w:tc>
      </w:tr>
    </w:tbl>
    <w:p w14:paraId="5D6C0B33" w14:textId="77777777" w:rsidR="005106DB" w:rsidRPr="005418F5" w:rsidRDefault="005106DB" w:rsidP="00967C7A">
      <w:pPr>
        <w:spacing w:after="0" w:line="240" w:lineRule="auto"/>
        <w:ind w:firstLine="709"/>
        <w:jc w:val="both"/>
        <w:rPr>
          <w:rFonts w:ascii="Times New Roman" w:eastAsia="Times New Roman" w:hAnsi="Times New Roman"/>
          <w:sz w:val="28"/>
          <w:szCs w:val="24"/>
          <w:lang w:eastAsia="ru-RU"/>
        </w:rPr>
      </w:pPr>
    </w:p>
    <w:p w14:paraId="5CBCFB33" w14:textId="64243E04"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Гидрогеологические условия территории Троицкого сельского поселения Омского района определяются расположением её в пределах западной части Иртышского артезианского бассейна, входящего в состав сложного Западно-Сибирского артезианского бассейна.</w:t>
      </w:r>
    </w:p>
    <w:p w14:paraId="58FDADF7"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платформенном чехле Иртышского артезианского бассейна выделяется два гидрогеологических этажа с резко различными условиями формирования подземных вод: верхний и нижний, разделённые мощным (до 700 м) региональным водоупором мелпалеогенового возраста.</w:t>
      </w:r>
    </w:p>
    <w:p w14:paraId="1707BFCA" w14:textId="6364FEB4"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Верхний гидрогеологический этаж объединяет водоносные горизонты и комплексы четвертичных, неогеновых и эоцен-олигоценовых отложений, мощностью 300</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500 м.</w:t>
      </w:r>
    </w:p>
    <w:p w14:paraId="1F5560CE" w14:textId="3310E705"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 xml:space="preserve">Подземные воды дренируются рекой Иртыш и её притоками. Наиболее сильное дренирующее влияние гидрографическая сеть оказывает на верхнюю часть этого гидрогеологического комплекса, включающую безнапорные и слабонапорные воды </w:t>
      </w:r>
      <w:r w:rsidR="00BD49A4" w:rsidRPr="005418F5">
        <w:rPr>
          <w:rFonts w:ascii="Times New Roman" w:eastAsia="Times New Roman" w:hAnsi="Times New Roman"/>
          <w:sz w:val="28"/>
          <w:szCs w:val="24"/>
          <w:lang w:eastAsia="ru-RU"/>
        </w:rPr>
        <w:t>неоген-четвертичных</w:t>
      </w:r>
      <w:r w:rsidRPr="005418F5">
        <w:rPr>
          <w:rFonts w:ascii="Times New Roman" w:eastAsia="Times New Roman" w:hAnsi="Times New Roman"/>
          <w:sz w:val="28"/>
          <w:szCs w:val="24"/>
          <w:lang w:eastAsia="ru-RU"/>
        </w:rPr>
        <w:t xml:space="preserve"> отложений, вследствие чего она относится к гидрогеологической зоне интенсивного водообмена. Питание их осуществляется в основном за </w:t>
      </w:r>
      <w:r w:rsidR="00BD49A4" w:rsidRPr="005418F5">
        <w:rPr>
          <w:rFonts w:ascii="Times New Roman" w:eastAsia="Times New Roman" w:hAnsi="Times New Roman"/>
          <w:sz w:val="28"/>
          <w:szCs w:val="24"/>
          <w:lang w:eastAsia="ru-RU"/>
        </w:rPr>
        <w:t>счёт</w:t>
      </w:r>
      <w:r w:rsidRPr="005418F5">
        <w:rPr>
          <w:rFonts w:ascii="Times New Roman" w:eastAsia="Times New Roman" w:hAnsi="Times New Roman"/>
          <w:sz w:val="28"/>
          <w:szCs w:val="24"/>
          <w:lang w:eastAsia="ru-RU"/>
        </w:rPr>
        <w:t xml:space="preserve"> инфильтрации атмосферных осадков.</w:t>
      </w:r>
    </w:p>
    <w:p w14:paraId="296F900F"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Подземные воды нижнего геологического этажа, приуроченные к песчано-глинистым породам триасового-верхнемелового возраста, отличаются большой мощностью вмещающих пород, высокой минерализацией и значительными напорами. Они находятся в условиях затруднённого, а местами застойного водообмена.</w:t>
      </w:r>
    </w:p>
    <w:p w14:paraId="37F66565"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Наибольший интерес для хозяйственно-питьевого водоснабжения представляют подземные воды в олигоцен-четвертичных отложениях верхнего гидрогеологического этажа.</w:t>
      </w:r>
    </w:p>
    <w:p w14:paraId="029C9449" w14:textId="5B55C3FA"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 олигоцен-четвертичным отложениям приурочен первый от поверхности водоносный комплекс мощностью 250</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400 м. Он распространён на всей территории повсеместно и представлен водоносными горизонтами, различными по мощности и возрасту, фильтрационным свойствам и водообильности вмещающих пород, а также по качеству подземных вод. Водовмещающими породами являются пески, преимущественно тонко-, мелкозернистые, реже — среднезернистые и песчаные алевриты. Мощность водовмещающих пород колеблется от десятков сантиметров до нескольких метров.</w:t>
      </w:r>
    </w:p>
    <w:p w14:paraId="4BF157A9" w14:textId="6F60ECDA"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Подземные воды олигоцен-четвертичных отложений имеют хорошо выраженную зональность по солевому составу. На территории района распространены слабосолоноватые воды с минерализацией от 1 до 3, реже </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до 5-8 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а в долине р. Иртыш их минерализация не превышает 1,5 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xml:space="preserve">. Слабосолоноватые воды, как правило, хлоридно-натриевые, реже </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сульфатно-натриевого состава. В районе города Омска минерализация возрастает уже до 3,5</w:t>
      </w:r>
      <w:r w:rsidR="00BD49A4"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4 г/дм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постепенно увеличиваясь в северо-западном направлении и вниз по геологическому разрезу.</w:t>
      </w:r>
    </w:p>
    <w:p w14:paraId="04BCCF82"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толще олигоцены-четвертичные отложения наиболее водообильными являются четвертичные отложения пойменных и надпойменных террас р. Иртыш и его притоков.</w:t>
      </w:r>
    </w:p>
    <w:p w14:paraId="5A7161ED"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Нижний гидрогеологический этаж объединяет мощную толщу водоносных пород палеогенового, мелового и юрского возраста, представленных мелко-, среднезернистыми песками, песчаниками, алевролитами и аргиллитами.</w:t>
      </w:r>
    </w:p>
    <w:p w14:paraId="4AC6A7AD" w14:textId="60CAB88B"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Следует отметить, что водам присуща высокая степень агрессивности по отношению к металлу, отчего водозаборные устройства и водопроводные сети быстро изнашиваются и приходят в негодность.</w:t>
      </w:r>
    </w:p>
    <w:p w14:paraId="5C1696BE" w14:textId="77777777" w:rsidR="00BD49A4" w:rsidRPr="005418F5" w:rsidRDefault="00BD49A4" w:rsidP="00967C7A">
      <w:pPr>
        <w:spacing w:after="0" w:line="240" w:lineRule="auto"/>
        <w:ind w:firstLine="709"/>
        <w:jc w:val="both"/>
        <w:rPr>
          <w:rFonts w:ascii="Times New Roman" w:eastAsia="Times New Roman" w:hAnsi="Times New Roman"/>
          <w:sz w:val="28"/>
          <w:szCs w:val="24"/>
          <w:lang w:eastAsia="ru-RU"/>
        </w:rPr>
      </w:pPr>
    </w:p>
    <w:p w14:paraId="5FCD8397" w14:textId="78B10473" w:rsidR="00BD49A4" w:rsidRPr="005418F5" w:rsidRDefault="00BD49A4" w:rsidP="00E600A1">
      <w:pPr>
        <w:pStyle w:val="3"/>
        <w:numPr>
          <w:ilvl w:val="2"/>
          <w:numId w:val="52"/>
        </w:numPr>
        <w:tabs>
          <w:tab w:val="left" w:pos="1418"/>
        </w:tabs>
        <w:spacing w:before="120"/>
        <w:jc w:val="both"/>
        <w:rPr>
          <w:rFonts w:ascii="Times New Roman" w:hAnsi="Times New Roman"/>
          <w:sz w:val="28"/>
        </w:rPr>
      </w:pPr>
      <w:bookmarkStart w:id="79" w:name="_Toc130392369"/>
      <w:r w:rsidRPr="005418F5">
        <w:rPr>
          <w:rFonts w:ascii="Times New Roman" w:hAnsi="Times New Roman"/>
          <w:sz w:val="28"/>
          <w:lang w:val="ru-RU"/>
        </w:rPr>
        <w:t>Рельеф</w:t>
      </w:r>
      <w:bookmarkEnd w:id="79"/>
    </w:p>
    <w:p w14:paraId="1E6C8C16" w14:textId="77777777" w:rsidR="00967C7A" w:rsidRPr="005418F5" w:rsidRDefault="00967C7A" w:rsidP="00967C7A">
      <w:pPr>
        <w:spacing w:after="0" w:line="240" w:lineRule="auto"/>
        <w:ind w:firstLine="709"/>
        <w:jc w:val="both"/>
        <w:rPr>
          <w:rFonts w:ascii="Times New Roman" w:eastAsia="Times New Roman" w:hAnsi="Times New Roman"/>
          <w:sz w:val="28"/>
          <w:szCs w:val="24"/>
          <w:lang w:eastAsia="ru-RU"/>
        </w:rPr>
      </w:pPr>
    </w:p>
    <w:p w14:paraId="40F756FA"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Троицкое сельское поселение расположено в южной части Западно-Сибирской низменности в пределах Прииртышской равнины, имеющей общий уклон с юга на север и с юго-запада на северо-восток.</w:t>
      </w:r>
    </w:p>
    <w:p w14:paraId="6BD09254" w14:textId="340294D1"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Вся территория Прииртышья по происхождению является озёрно-аллювиальной равниной, за исключением речных долин, имеющих аллювиальный генезис.</w:t>
      </w:r>
    </w:p>
    <w:p w14:paraId="3B8A94BB" w14:textId="2F416223"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территории Троицкого сельского поселения распространён плоско-западинный тип рельефа.</w:t>
      </w:r>
    </w:p>
    <w:p w14:paraId="4E789948" w14:textId="1EACBAFC"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Плоско-западинный рельеф занимает обширные площади на плоских водораздельных пространствах левобережья р. Иртыш (Ишимская и Северо-Казахстанская равнины), на Прииртышском увале равнины, примыкающей к долине р. Омь. Происхождение западин большинством исследователей считается суффозионно-просадочным. Западины, имеющие, как правило, блюдцеобразную форму, нередко заняты минерализованными и пресными озёрами.</w:t>
      </w:r>
    </w:p>
    <w:p w14:paraId="039D46B6" w14:textId="3CD4E4E2"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склонах грив интенсивно развиты плоскостной смыв и дефляция почв, иногда – линейная эрозия, на плоских вершинах имеются суффозионно-просадочные понижения.</w:t>
      </w:r>
    </w:p>
    <w:p w14:paraId="43AE68A4"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Основной водной артерией на территории муниципального района является р. Иртыш.</w:t>
      </w:r>
    </w:p>
    <w:p w14:paraId="14F14215"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Долина р. Иртыш хорошо разработана, очень широкая и относительно слабо врезана в поверхность низменности. Строение долины асимметричное: правый берег в большинстве случаев круче и выше левого. В долине имеются две надпойменных и две пойменных (высокая и низкая) террасы.</w:t>
      </w:r>
    </w:p>
    <w:p w14:paraId="0680E5B1" w14:textId="6A0C4C5B"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Более древняя вторая надпойменная терраса тянется непрерывной полосой по левобережью р. Иртыш, а на правобережье она прослеживается на отдельных участках. Ширина второй террасы р. Иртыш увеличивается с юга на север. Уступ террасы местами крутой и чётко выражен в рельефе. Поверхность террасы слабоволнистая, на ней широко развиты гривноложбинные и западинно-котловинные формы рельефа.</w:t>
      </w:r>
    </w:p>
    <w:p w14:paraId="19F86469"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Надпойменные террасы в долинах притоков р. Иртыш имеют локальное развитие.</w:t>
      </w:r>
    </w:p>
    <w:p w14:paraId="6930D0F5" w14:textId="7360A305"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долине р. Иртыш и его крупных притоков выделяются два уровня поймы: высокая и низкая. Превышение одной террасы над другой не более 3,0 м. Для низкой поймы характерны многочисленные прирусловые валы, старицы, протоки. Поверхность высокой поймы также плоская, пойменный микрорельеф на ней выражен менее чётко. В пределах пойменных террас широко развито заболачивание и заторфовывание. Поверхность пойм затапливается при прохождении на реках паводков.</w:t>
      </w:r>
    </w:p>
    <w:p w14:paraId="03C1679A" w14:textId="10CD256B" w:rsidR="003E1BF0"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Таким образом, территория Троицкого сельского поселения Омского муниципального района в целом характеризуется равнинным рельефом, не представляющим каких-либо ограничений в отношении выбора территорий для размещения любого вида строительства.</w:t>
      </w:r>
    </w:p>
    <w:p w14:paraId="644E03BD" w14:textId="5D5ADCF1" w:rsidR="00BD49A4" w:rsidRPr="005418F5" w:rsidRDefault="00BD49A4" w:rsidP="00CF73B8">
      <w:pPr>
        <w:spacing w:after="0" w:line="240" w:lineRule="auto"/>
        <w:contextualSpacing/>
        <w:jc w:val="both"/>
        <w:rPr>
          <w:rFonts w:ascii="Times New Roman" w:hAnsi="Times New Roman"/>
          <w:sz w:val="28"/>
          <w:szCs w:val="24"/>
        </w:rPr>
      </w:pPr>
    </w:p>
    <w:p w14:paraId="37A5E0CA" w14:textId="180DA71C" w:rsidR="00BD49A4" w:rsidRPr="005418F5" w:rsidRDefault="00BD49A4" w:rsidP="00E600A1">
      <w:pPr>
        <w:pStyle w:val="3"/>
        <w:numPr>
          <w:ilvl w:val="2"/>
          <w:numId w:val="52"/>
        </w:numPr>
        <w:tabs>
          <w:tab w:val="left" w:pos="1418"/>
        </w:tabs>
        <w:spacing w:before="120"/>
        <w:jc w:val="both"/>
        <w:rPr>
          <w:rFonts w:ascii="Times New Roman" w:hAnsi="Times New Roman"/>
          <w:sz w:val="28"/>
        </w:rPr>
      </w:pPr>
      <w:bookmarkStart w:id="80" w:name="_Toc130392370"/>
      <w:r w:rsidRPr="005418F5">
        <w:rPr>
          <w:rFonts w:ascii="Times New Roman" w:hAnsi="Times New Roman"/>
          <w:sz w:val="28"/>
          <w:lang w:val="ru-RU"/>
        </w:rPr>
        <w:lastRenderedPageBreak/>
        <w:t>Минерально-сырьевые ресурсы</w:t>
      </w:r>
      <w:bookmarkEnd w:id="80"/>
    </w:p>
    <w:p w14:paraId="01DAF993" w14:textId="48A51EB8" w:rsidR="00BD49A4" w:rsidRPr="005418F5" w:rsidRDefault="00BD49A4" w:rsidP="00CF73B8">
      <w:pPr>
        <w:spacing w:after="0" w:line="240" w:lineRule="auto"/>
        <w:contextualSpacing/>
        <w:jc w:val="both"/>
        <w:rPr>
          <w:rFonts w:ascii="Times New Roman" w:hAnsi="Times New Roman"/>
          <w:sz w:val="28"/>
          <w:szCs w:val="24"/>
        </w:rPr>
      </w:pPr>
    </w:p>
    <w:p w14:paraId="09DF6575" w14:textId="11473D2D" w:rsidR="00BD49A4" w:rsidRPr="005418F5" w:rsidRDefault="00A8743F"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 данным Схемы территориального планирования Омского района, н</w:t>
      </w:r>
      <w:r w:rsidR="00BD49A4" w:rsidRPr="005418F5">
        <w:rPr>
          <w:rFonts w:ascii="Times New Roman" w:hAnsi="Times New Roman"/>
          <w:sz w:val="28"/>
          <w:szCs w:val="24"/>
        </w:rPr>
        <w:t>а территории Троицкого сельского поселения Омского муниципального района расположены месторождения сырья для производства дренажных труб</w:t>
      </w:r>
      <w:r w:rsidRPr="005418F5">
        <w:rPr>
          <w:rStyle w:val="af9"/>
          <w:rFonts w:ascii="Times New Roman" w:hAnsi="Times New Roman"/>
          <w:sz w:val="28"/>
          <w:szCs w:val="24"/>
        </w:rPr>
        <w:footnoteReference w:id="2"/>
      </w:r>
      <w:r w:rsidR="00BD49A4" w:rsidRPr="005418F5">
        <w:rPr>
          <w:rFonts w:ascii="Times New Roman" w:hAnsi="Times New Roman"/>
          <w:sz w:val="28"/>
          <w:szCs w:val="24"/>
        </w:rPr>
        <w:t>.</w:t>
      </w:r>
    </w:p>
    <w:p w14:paraId="5A43F3CC"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территории сельского поселения разведано и стоит на балансе одно месторождение суглинков, пригодных для производства дренажных труб, с запасами по категории А+В+С1 в количестве 4056 тыс. м</w:t>
      </w:r>
      <w:r w:rsidRPr="005418F5">
        <w:rPr>
          <w:rFonts w:ascii="Times New Roman" w:hAnsi="Times New Roman"/>
          <w:sz w:val="28"/>
          <w:szCs w:val="24"/>
          <w:vertAlign w:val="superscript"/>
        </w:rPr>
        <w:t>3</w:t>
      </w:r>
      <w:r w:rsidRPr="005418F5">
        <w:rPr>
          <w:rFonts w:ascii="Times New Roman" w:hAnsi="Times New Roman"/>
          <w:sz w:val="28"/>
          <w:szCs w:val="24"/>
        </w:rPr>
        <w:t>. Месторождение не разрабатывается и находится в государственном резерве.</w:t>
      </w:r>
    </w:p>
    <w:p w14:paraId="01985A08" w14:textId="7BECBF15"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Полезная толща месторождения представлена верхнечетвертичными покровными суглинками, которые с добавкой отощителя (8 % опилок и 5 % шамота) пригодны для производства дренажных труб диаметром 50 и 75 мм.</w:t>
      </w:r>
    </w:p>
    <w:p w14:paraId="6170ACDC" w14:textId="77777777" w:rsidR="00BD49A4" w:rsidRPr="005418F5" w:rsidRDefault="00BD49A4" w:rsidP="00CF73B8">
      <w:pPr>
        <w:spacing w:after="0" w:line="240" w:lineRule="auto"/>
        <w:contextualSpacing/>
        <w:jc w:val="both"/>
        <w:rPr>
          <w:rFonts w:ascii="Times New Roman" w:hAnsi="Times New Roman"/>
          <w:sz w:val="28"/>
          <w:szCs w:val="24"/>
        </w:rPr>
      </w:pPr>
    </w:p>
    <w:p w14:paraId="31839894" w14:textId="77777777" w:rsidR="00BD49A4" w:rsidRPr="005418F5" w:rsidRDefault="00BD49A4" w:rsidP="00CF73B8">
      <w:pPr>
        <w:spacing w:after="0" w:line="240" w:lineRule="auto"/>
        <w:contextualSpacing/>
        <w:jc w:val="both"/>
        <w:rPr>
          <w:rFonts w:ascii="Times New Roman" w:hAnsi="Times New Roman"/>
          <w:sz w:val="28"/>
          <w:szCs w:val="24"/>
        </w:rPr>
      </w:pPr>
    </w:p>
    <w:p w14:paraId="32D8DFBC" w14:textId="27B3AC1F" w:rsidR="00BF00BE" w:rsidRPr="005418F5" w:rsidRDefault="00BF00BE" w:rsidP="00E600A1">
      <w:pPr>
        <w:pStyle w:val="3"/>
        <w:numPr>
          <w:ilvl w:val="2"/>
          <w:numId w:val="52"/>
        </w:numPr>
        <w:tabs>
          <w:tab w:val="left" w:pos="1418"/>
        </w:tabs>
        <w:spacing w:before="120"/>
        <w:ind w:left="1418" w:hanging="698"/>
        <w:jc w:val="both"/>
        <w:rPr>
          <w:rFonts w:ascii="Times New Roman" w:hAnsi="Times New Roman"/>
          <w:sz w:val="28"/>
        </w:rPr>
      </w:pPr>
      <w:bookmarkStart w:id="81" w:name="_Toc337125118"/>
      <w:bookmarkStart w:id="82" w:name="_Toc340212799"/>
      <w:bookmarkStart w:id="83" w:name="_Toc342835910"/>
      <w:bookmarkStart w:id="84" w:name="_Toc345316148"/>
      <w:bookmarkStart w:id="85" w:name="_Toc345510097"/>
      <w:bookmarkStart w:id="86" w:name="_Toc373678848"/>
      <w:bookmarkStart w:id="87" w:name="_Toc391717236"/>
      <w:bookmarkStart w:id="88" w:name="_Toc391717341"/>
      <w:bookmarkStart w:id="89" w:name="_Toc397187971"/>
      <w:bookmarkStart w:id="90" w:name="_Toc397241479"/>
      <w:bookmarkStart w:id="91" w:name="_Toc402346727"/>
      <w:bookmarkStart w:id="92" w:name="_Toc403824892"/>
      <w:bookmarkStart w:id="93" w:name="_Toc404432600"/>
      <w:bookmarkStart w:id="94" w:name="_Toc419370696"/>
      <w:bookmarkStart w:id="95" w:name="_Toc419973664"/>
      <w:bookmarkStart w:id="96" w:name="_Toc442008396"/>
      <w:bookmarkStart w:id="97" w:name="_Toc442523037"/>
      <w:bookmarkStart w:id="98" w:name="_Toc442523295"/>
      <w:bookmarkStart w:id="99" w:name="_Toc130392371"/>
      <w:r w:rsidRPr="005418F5">
        <w:rPr>
          <w:rFonts w:ascii="Times New Roman" w:hAnsi="Times New Roman"/>
          <w:sz w:val="28"/>
        </w:rPr>
        <w:t>Почвы</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00160980" w:rsidRPr="005418F5">
        <w:rPr>
          <w:rFonts w:ascii="Times New Roman" w:hAnsi="Times New Roman"/>
          <w:sz w:val="28"/>
        </w:rPr>
        <w:t>,</w:t>
      </w:r>
      <w:r w:rsidRPr="005418F5">
        <w:rPr>
          <w:rFonts w:ascii="Times New Roman" w:hAnsi="Times New Roman"/>
          <w:sz w:val="28"/>
        </w:rPr>
        <w:t xml:space="preserve"> растительный</w:t>
      </w:r>
      <w:r w:rsidR="009A5E75" w:rsidRPr="005418F5">
        <w:rPr>
          <w:rFonts w:ascii="Times New Roman" w:hAnsi="Times New Roman"/>
          <w:sz w:val="28"/>
        </w:rPr>
        <w:t xml:space="preserve"> </w:t>
      </w:r>
      <w:r w:rsidR="00680323" w:rsidRPr="005418F5">
        <w:rPr>
          <w:rFonts w:ascii="Times New Roman" w:hAnsi="Times New Roman"/>
          <w:sz w:val="28"/>
          <w:lang w:val="ru-RU"/>
        </w:rPr>
        <w:t xml:space="preserve">и животный </w:t>
      </w:r>
      <w:r w:rsidR="00160980" w:rsidRPr="005418F5">
        <w:rPr>
          <w:rFonts w:ascii="Times New Roman" w:hAnsi="Times New Roman"/>
          <w:sz w:val="28"/>
        </w:rPr>
        <w:t>мир</w:t>
      </w:r>
      <w:bookmarkEnd w:id="99"/>
    </w:p>
    <w:p w14:paraId="450BEF83" w14:textId="77777777" w:rsidR="00BF00BE" w:rsidRPr="005418F5" w:rsidRDefault="00BF00BE" w:rsidP="00BF00BE">
      <w:pPr>
        <w:spacing w:after="0" w:line="240" w:lineRule="auto"/>
        <w:rPr>
          <w:sz w:val="28"/>
          <w:szCs w:val="28"/>
          <w:lang w:eastAsia="ru-RU"/>
        </w:rPr>
      </w:pPr>
    </w:p>
    <w:p w14:paraId="6BCC2DF9" w14:textId="2B0B0934"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Почвы лесостепной зоны, в которой расположено Троицкое сельское поселение — это главным образом различные варианты чернозёмов (выщелоченные, обыкновенные, карбонатные). Они отличаются высоким содержанием гумуса. Как правило, чернозёмные почвы занимают обширные пространства на хорошо дренированных водоразделах и склонах междуречий. </w:t>
      </w:r>
    </w:p>
    <w:p w14:paraId="130C8D7D" w14:textId="2A4C9CBD"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лесостепи зональными являются небольшие берёзово-осиновые перелески.</w:t>
      </w:r>
    </w:p>
    <w:p w14:paraId="639CBAC4" w14:textId="39BC940D"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Омский муниципальный район относится к Восточно-Казахстанской провинции евроазиатской степной области к центральной и южной подзонам средним и мелким берёзовым колкам.</w:t>
      </w:r>
    </w:p>
    <w:p w14:paraId="0EB5E08D" w14:textId="77777777"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Растительный покров лесостепи отличается большой пестротой, что обусловлено характером рельефа и степенью увлажнения. В составе травянистой растительности преобладают многолетние растения. В ярусе кустарников коренных березняков характерны боярышник, шиповники, жимолости, ивы, калина и др. По мере продвижения с севера на юг увеличивается доля сухолюбивых злаков, и видовой состав становится более однообразным.</w:t>
      </w:r>
    </w:p>
    <w:p w14:paraId="7274318C" w14:textId="60AB0ED7"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полосе южной лесостепи берёзовые колки занимают незначительную площадь преимущественно в блюдцеобразных западинах, значительно вырублены, разрежены и имеют в основном порослевое происхождение. Характерны здесь луговые степи с богатым разнотравнозлаковым травостоем, состоящим в основном из мезоксерофитных видов: корневищных и дерновинных злаков – ковыли, овсяница, овсец, тимофеевка.</w:t>
      </w:r>
    </w:p>
    <w:p w14:paraId="6E9DCE21" w14:textId="633F2802"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лесостепной зоне широко распространены агроландшафты. Плодородные чернозёмные почвы почти полностью распаханы и заняты посевами сельскохозяйственных культур, что привело к сокращению площадей, занятых зональной растительностью. Её можно встретить в виде небольших участков около </w:t>
      </w:r>
      <w:r w:rsidRPr="005418F5">
        <w:rPr>
          <w:rFonts w:ascii="Times New Roman" w:eastAsia="Times New Roman" w:hAnsi="Times New Roman"/>
          <w:sz w:val="28"/>
          <w:szCs w:val="24"/>
          <w:lang w:eastAsia="ru-RU"/>
        </w:rPr>
        <w:lastRenderedPageBreak/>
        <w:t>железных дорог, на более или менее крутых склонах, на случайных остатках старых залежей. Из-за перевыпаса скота в колках заметно изменился состав травянистых растений. В настоящее время травостой в них имеет скорее степной характер.</w:t>
      </w:r>
    </w:p>
    <w:p w14:paraId="36F9B503" w14:textId="2DE7E45C"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Животный мир лесостепной зоны тесно связан с прилегающими природными зонами. Среди млекопитающих встречаются животные, питающиеся насекомыми и растительным кормом. Природная обстановка в лесостепи благоприятна для полёвок, зайцев-русаков, куриных. Кроме того, распространены грызуны: суслики, тушканчики, лесные мышовки. Из хищников характерны: волк, лисица, хорёк степной. Встречается косуля сибирская, кабан, бобры. Очень разнообразен видовой состав птиц.</w:t>
      </w:r>
    </w:p>
    <w:p w14:paraId="17119940" w14:textId="24A1F2A8" w:rsidR="00152701"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Основные промысловые виды рыб: лещ, судак, налим, щука, плотва, карась, язь, окунь пресноводный, ротан, стерлядь (по лимиту).</w:t>
      </w:r>
    </w:p>
    <w:p w14:paraId="420D6BFA" w14:textId="34306FC5" w:rsidR="00D27F7C" w:rsidRPr="005418F5" w:rsidRDefault="00D27F7C" w:rsidP="000101C0">
      <w:pPr>
        <w:spacing w:after="0" w:line="240" w:lineRule="auto"/>
        <w:jc w:val="both"/>
        <w:rPr>
          <w:rFonts w:ascii="Times New Roman" w:hAnsi="Times New Roman"/>
          <w:bCs/>
          <w:sz w:val="28"/>
          <w:szCs w:val="24"/>
        </w:rPr>
      </w:pPr>
    </w:p>
    <w:p w14:paraId="413CA3F2" w14:textId="4E6A4A6A" w:rsidR="00BD49A4" w:rsidRPr="005418F5" w:rsidRDefault="00BD49A4" w:rsidP="000101C0">
      <w:pPr>
        <w:spacing w:after="0" w:line="240" w:lineRule="auto"/>
        <w:jc w:val="both"/>
        <w:rPr>
          <w:rFonts w:ascii="Times New Roman" w:hAnsi="Times New Roman"/>
          <w:bCs/>
          <w:sz w:val="28"/>
          <w:szCs w:val="24"/>
        </w:rPr>
      </w:pPr>
    </w:p>
    <w:p w14:paraId="5EB593A1" w14:textId="77777777" w:rsidR="00BD49A4" w:rsidRPr="005418F5" w:rsidRDefault="00BD49A4" w:rsidP="000101C0">
      <w:pPr>
        <w:spacing w:after="0" w:line="240" w:lineRule="auto"/>
        <w:jc w:val="both"/>
        <w:rPr>
          <w:rFonts w:ascii="Times New Roman" w:hAnsi="Times New Roman"/>
          <w:bCs/>
          <w:sz w:val="28"/>
          <w:szCs w:val="24"/>
        </w:rPr>
      </w:pPr>
    </w:p>
    <w:p w14:paraId="17F43189" w14:textId="77777777" w:rsidR="00BF00BE" w:rsidRPr="005418F5" w:rsidRDefault="003011E0" w:rsidP="00E600A1">
      <w:pPr>
        <w:pStyle w:val="3"/>
        <w:numPr>
          <w:ilvl w:val="2"/>
          <w:numId w:val="52"/>
        </w:numPr>
        <w:tabs>
          <w:tab w:val="left" w:pos="1418"/>
        </w:tabs>
        <w:spacing w:before="120"/>
        <w:ind w:left="1418" w:hanging="698"/>
        <w:jc w:val="both"/>
        <w:rPr>
          <w:rFonts w:ascii="Times New Roman" w:hAnsi="Times New Roman"/>
          <w:sz w:val="28"/>
        </w:rPr>
      </w:pPr>
      <w:bookmarkStart w:id="100" w:name="_Toc130392372"/>
      <w:r w:rsidRPr="005418F5">
        <w:rPr>
          <w:rFonts w:ascii="Times New Roman" w:hAnsi="Times New Roman"/>
          <w:sz w:val="28"/>
        </w:rPr>
        <w:t>Р</w:t>
      </w:r>
      <w:r w:rsidR="000D06AA" w:rsidRPr="005418F5">
        <w:rPr>
          <w:rFonts w:ascii="Times New Roman" w:hAnsi="Times New Roman"/>
          <w:sz w:val="28"/>
        </w:rPr>
        <w:t>екреационные ресурсы</w:t>
      </w:r>
      <w:bookmarkEnd w:id="100"/>
    </w:p>
    <w:p w14:paraId="0E1D14D6" w14:textId="77777777" w:rsidR="00BF00BE" w:rsidRPr="005418F5" w:rsidRDefault="00BF00BE" w:rsidP="00BF00BE">
      <w:pPr>
        <w:spacing w:after="0" w:line="240" w:lineRule="auto"/>
        <w:rPr>
          <w:sz w:val="28"/>
          <w:szCs w:val="28"/>
          <w:lang w:eastAsia="ru-RU"/>
        </w:rPr>
      </w:pPr>
    </w:p>
    <w:p w14:paraId="54ECEDD9" w14:textId="3760FD40"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Рекреационными ресурсами являются части природных и культурных ресурсов, обеспечивающие отдых как средство поддержания и восстановления трудоспособности и здоровья людей. К таковым обычно относят природные комплексы и их компоненты (рельеф, климат, растительный и животный мир, водоёмы), культурно-исторические памятники, населённые пункты, уникальные технические сооружения.</w:t>
      </w:r>
    </w:p>
    <w:p w14:paraId="214306A4" w14:textId="77777777" w:rsidR="00BD49A4" w:rsidRPr="005418F5" w:rsidRDefault="00BD49A4" w:rsidP="00BD49A4">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Наиболее значимым природным объектом является река Иртыш. Объекты культурного наследия, обладающие потенциалом развития туристическо-рекреационного направления экономики поселения, отсутствуют. </w:t>
      </w:r>
    </w:p>
    <w:p w14:paraId="206D70DB" w14:textId="30D2F679"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настоящее время сфера туризма и рекреации в Троицком сельском поселении развивается недостаточно активно. Между тем развитие туризма может дать поселению дополнительные рабочие места, позволит увеличить налоговые поступления в бюджеты всех уровней, позволит рассчитывать на значительное увеличение инвестиционных предложений.</w:t>
      </w:r>
    </w:p>
    <w:p w14:paraId="0F6DDAE0" w14:textId="189AEEBE" w:rsidR="00BD49A4" w:rsidRPr="005418F5" w:rsidRDefault="00BD49A4" w:rsidP="00BD49A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Факторы, препятствующие повышению качества внутреннего туризма в </w:t>
      </w:r>
      <w:r w:rsidR="00560CF5" w:rsidRPr="005418F5">
        <w:rPr>
          <w:rFonts w:ascii="Times New Roman" w:eastAsia="Times New Roman" w:hAnsi="Times New Roman"/>
          <w:sz w:val="28"/>
          <w:szCs w:val="24"/>
          <w:lang w:eastAsia="ru-RU"/>
        </w:rPr>
        <w:t>Троицком сельском</w:t>
      </w:r>
      <w:r w:rsidRPr="005418F5">
        <w:rPr>
          <w:rFonts w:ascii="Times New Roman" w:eastAsia="Times New Roman" w:hAnsi="Times New Roman"/>
          <w:sz w:val="28"/>
          <w:szCs w:val="24"/>
          <w:lang w:eastAsia="ru-RU"/>
        </w:rPr>
        <w:t xml:space="preserve"> поселении:</w:t>
      </w:r>
    </w:p>
    <w:p w14:paraId="04726F83" w14:textId="77777777" w:rsidR="00BD49A4" w:rsidRPr="005418F5" w:rsidRDefault="00BD49A4" w:rsidP="00E600A1">
      <w:pPr>
        <w:pStyle w:val="a9"/>
        <w:numPr>
          <w:ilvl w:val="0"/>
          <w:numId w:val="6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Стихийное развитие туристических территорий:</w:t>
      </w:r>
    </w:p>
    <w:p w14:paraId="352CA78B" w14:textId="77777777" w:rsidR="00BD49A4" w:rsidRPr="005418F5" w:rsidRDefault="00BD49A4" w:rsidP="00E600A1">
      <w:pPr>
        <w:pStyle w:val="a9"/>
        <w:numPr>
          <w:ilvl w:val="0"/>
          <w:numId w:val="65"/>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отсутствие комплексного подхода к развитию привлекательных для туризма мест. Стихийное развитие ведёт к неэффективному использованию ресурсов;</w:t>
      </w:r>
    </w:p>
    <w:p w14:paraId="0D2446C2" w14:textId="77777777" w:rsidR="00BD49A4" w:rsidRPr="005418F5" w:rsidRDefault="00BD49A4" w:rsidP="00E600A1">
      <w:pPr>
        <w:pStyle w:val="a9"/>
        <w:numPr>
          <w:ilvl w:val="0"/>
          <w:numId w:val="65"/>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стихийное использование туристических ресурсов в перспективе ведёт к экологическим проблемам.</w:t>
      </w:r>
    </w:p>
    <w:p w14:paraId="43BB29FD" w14:textId="77777777" w:rsidR="00BD49A4" w:rsidRPr="005418F5" w:rsidRDefault="00BD49A4" w:rsidP="00E600A1">
      <w:pPr>
        <w:pStyle w:val="a9"/>
        <w:numPr>
          <w:ilvl w:val="0"/>
          <w:numId w:val="6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Отсутствие опыта организации развития туризма в условиях рынка.</w:t>
      </w:r>
    </w:p>
    <w:p w14:paraId="7E469A82" w14:textId="77777777" w:rsidR="00BD49A4" w:rsidRPr="005418F5" w:rsidRDefault="00BD49A4" w:rsidP="00E600A1">
      <w:pPr>
        <w:pStyle w:val="a9"/>
        <w:numPr>
          <w:ilvl w:val="0"/>
          <w:numId w:val="6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Отсутствие стратегии развития туризма, в соответствии с которой туризм интегрировался бы в планы регионального социально-экономического </w:t>
      </w:r>
      <w:r w:rsidRPr="005418F5">
        <w:rPr>
          <w:rFonts w:ascii="Times New Roman" w:eastAsia="Times New Roman" w:hAnsi="Times New Roman"/>
          <w:sz w:val="28"/>
          <w:szCs w:val="24"/>
          <w:lang w:eastAsia="ru-RU"/>
        </w:rPr>
        <w:lastRenderedPageBreak/>
        <w:t>развития в комплексе с развитием сельского хозяйства, лесной промышленности, транспорта, культуры и других сфер деятельности.</w:t>
      </w:r>
    </w:p>
    <w:p w14:paraId="75A277FE" w14:textId="77777777" w:rsidR="00BD49A4" w:rsidRPr="005418F5" w:rsidRDefault="00BD49A4" w:rsidP="00E600A1">
      <w:pPr>
        <w:pStyle w:val="a9"/>
        <w:numPr>
          <w:ilvl w:val="0"/>
          <w:numId w:val="6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Недостаточный учёт социально-экономических интересов местного населения, заинтересованных туристских структур.</w:t>
      </w:r>
    </w:p>
    <w:p w14:paraId="74E23465" w14:textId="77777777" w:rsidR="00BD49A4" w:rsidRPr="005418F5" w:rsidRDefault="00BD49A4" w:rsidP="00E600A1">
      <w:pPr>
        <w:pStyle w:val="a9"/>
        <w:numPr>
          <w:ilvl w:val="0"/>
          <w:numId w:val="6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Отсутствие механизма привлечения в сферу туризма инвестиций из региональных, российских, зарубежных источников.</w:t>
      </w:r>
    </w:p>
    <w:p w14:paraId="250100E7" w14:textId="77777777" w:rsidR="00BD49A4" w:rsidRPr="005418F5" w:rsidRDefault="00BD49A4" w:rsidP="00BD49A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Ключевыми документами федерального, областного и муниципального уровня, определяющие государственную политику в сфере туризма являются:</w:t>
      </w:r>
    </w:p>
    <w:p w14:paraId="328C5B49" w14:textId="77777777" w:rsidR="00BD49A4" w:rsidRPr="005418F5" w:rsidRDefault="00BD49A4" w:rsidP="00BD49A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Концепция федеральной целевой программы «Развитие внутреннего и въездного туризма в Российской Федерации (2019-2025 годы)» (утверждена распоряжением Правительства Российской Федерации от 05.05.2018 № 872</w:t>
      </w:r>
      <w:r w:rsidRPr="005418F5">
        <w:rPr>
          <w:rFonts w:ascii="Times New Roman" w:hAnsi="Times New Roman"/>
          <w:sz w:val="28"/>
          <w:szCs w:val="28"/>
        </w:rPr>
        <w:noBreakHyphen/>
        <w:t xml:space="preserve">р); </w:t>
      </w:r>
    </w:p>
    <w:p w14:paraId="4D96D04B" w14:textId="77777777" w:rsidR="00BD49A4" w:rsidRPr="005418F5" w:rsidRDefault="00BD49A4" w:rsidP="00BD49A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8"/>
        </w:rPr>
        <w:t>Государственная программа Российской Федерации «Развитие культуры» (утверждена постановлением Правительства Российской Федерации от 15.04.2014 № 317</w:t>
      </w:r>
      <w:r w:rsidRPr="005418F5">
        <w:rPr>
          <w:rFonts w:ascii="Times New Roman" w:hAnsi="Times New Roman"/>
          <w:sz w:val="28"/>
          <w:szCs w:val="24"/>
        </w:rPr>
        <w:t>);</w:t>
      </w:r>
    </w:p>
    <w:p w14:paraId="2DC19FBE" w14:textId="77777777" w:rsidR="00BD49A4" w:rsidRPr="005418F5" w:rsidRDefault="00BD49A4" w:rsidP="00BD49A4">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Государственная программа Омской области «Развитие культуры и туризма» (утверждена постановлением Правительства Омской области от 15.10.2013 № 251-п);</w:t>
      </w:r>
    </w:p>
    <w:p w14:paraId="6B241CD2" w14:textId="781A1556" w:rsidR="00DB2810" w:rsidRPr="005418F5" w:rsidRDefault="00BD49A4" w:rsidP="00BD49A4">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Стратегия социально-экономического развития Омского муниципального района Омской области до 2025 года (утверждена постановлением Администрации Омского муниципального района Омской области от 24.11.2015 № П-15/ОМС-346).</w:t>
      </w:r>
    </w:p>
    <w:p w14:paraId="6372A04B" w14:textId="77777777" w:rsidR="00BF00BE" w:rsidRPr="005418F5" w:rsidRDefault="00DD760A" w:rsidP="00DD760A">
      <w:pPr>
        <w:tabs>
          <w:tab w:val="left" w:pos="2346"/>
        </w:tabs>
        <w:spacing w:after="0" w:line="240" w:lineRule="auto"/>
        <w:jc w:val="both"/>
        <w:rPr>
          <w:rFonts w:ascii="Times New Roman" w:hAnsi="Times New Roman"/>
          <w:sz w:val="28"/>
          <w:szCs w:val="28"/>
        </w:rPr>
      </w:pPr>
      <w:r w:rsidRPr="005418F5">
        <w:rPr>
          <w:rFonts w:ascii="Times New Roman" w:hAnsi="Times New Roman"/>
          <w:sz w:val="28"/>
          <w:szCs w:val="28"/>
        </w:rPr>
        <w:tab/>
      </w:r>
    </w:p>
    <w:p w14:paraId="7DAAFCA5" w14:textId="05DB0B02" w:rsidR="00680323" w:rsidRPr="005418F5" w:rsidRDefault="00680323" w:rsidP="00E600A1">
      <w:pPr>
        <w:pStyle w:val="3"/>
        <w:numPr>
          <w:ilvl w:val="2"/>
          <w:numId w:val="52"/>
        </w:numPr>
        <w:tabs>
          <w:tab w:val="left" w:pos="1418"/>
        </w:tabs>
        <w:spacing w:before="120"/>
        <w:ind w:left="1418" w:hanging="698"/>
        <w:jc w:val="both"/>
        <w:rPr>
          <w:rFonts w:ascii="Times New Roman" w:hAnsi="Times New Roman"/>
          <w:sz w:val="28"/>
        </w:rPr>
      </w:pPr>
      <w:bookmarkStart w:id="101" w:name="_Toc130392373"/>
      <w:r w:rsidRPr="005418F5">
        <w:rPr>
          <w:rFonts w:ascii="Times New Roman" w:hAnsi="Times New Roman"/>
          <w:sz w:val="28"/>
        </w:rPr>
        <w:t xml:space="preserve">Памятники истории, археологии, архитектуры и культуры на территории </w:t>
      </w:r>
      <w:r w:rsidR="00B0024F" w:rsidRPr="005418F5">
        <w:rPr>
          <w:rFonts w:ascii="Times New Roman" w:hAnsi="Times New Roman"/>
          <w:sz w:val="28"/>
          <w:lang w:val="ru-RU"/>
        </w:rPr>
        <w:t>Троицкого</w:t>
      </w:r>
      <w:r w:rsidR="00903D58" w:rsidRPr="005418F5">
        <w:rPr>
          <w:rFonts w:ascii="Times New Roman" w:hAnsi="Times New Roman"/>
          <w:sz w:val="28"/>
          <w:lang w:val="ru-RU"/>
        </w:rPr>
        <w:t xml:space="preserve"> сельского поселения</w:t>
      </w:r>
      <w:bookmarkEnd w:id="101"/>
    </w:p>
    <w:p w14:paraId="23AB331D" w14:textId="77777777" w:rsidR="00680323" w:rsidRPr="005418F5" w:rsidRDefault="00680323" w:rsidP="00680323">
      <w:pPr>
        <w:spacing w:after="0" w:line="240" w:lineRule="auto"/>
        <w:rPr>
          <w:sz w:val="28"/>
          <w:szCs w:val="28"/>
          <w:lang w:eastAsia="ru-RU"/>
        </w:rPr>
      </w:pPr>
    </w:p>
    <w:p w14:paraId="79D4AC09" w14:textId="77777777" w:rsidR="00680323" w:rsidRPr="005418F5" w:rsidRDefault="00680323" w:rsidP="00680323">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14:paraId="01D6146A" w14:textId="77777777" w:rsidR="00680323" w:rsidRPr="005418F5" w:rsidRDefault="00680323" w:rsidP="00680323">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14:paraId="0CD9DC76"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14:paraId="1CEB45F5"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14:paraId="08E77D1F"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14:paraId="4F2B265B" w14:textId="77777777" w:rsidR="00182842" w:rsidRPr="005418F5" w:rsidRDefault="00182842" w:rsidP="00182842">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На территории Троицкого поселения отсутствуют объекты культурного наследия федерального, регионального или местного значения. </w:t>
      </w:r>
    </w:p>
    <w:p w14:paraId="456B4188" w14:textId="446D169B" w:rsidR="00182842" w:rsidRPr="005418F5" w:rsidRDefault="00182842" w:rsidP="00182842">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Имеется один памятник истории (табл.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Tbl_OKN1 \h </w:instrText>
      </w:r>
      <w:r w:rsidRPr="005418F5">
        <w:rPr>
          <w:rFonts w:ascii="Times New Roman" w:eastAsia="Times New Roman" w:hAnsi="Times New Roman"/>
          <w:sz w:val="28"/>
          <w:szCs w:val="28"/>
          <w:lang w:eastAsia="ru-RU"/>
        </w:rPr>
      </w:r>
      <w:r w:rsid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fldChar w:fldCharType="separate"/>
      </w:r>
      <w:r w:rsidR="00050D39" w:rsidRPr="005418F5">
        <w:rPr>
          <w:rFonts w:ascii="Times New Roman" w:hAnsi="Times New Roman"/>
          <w:noProof/>
          <w:sz w:val="28"/>
          <w:szCs w:val="28"/>
        </w:rPr>
        <w:t>2</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 xml:space="preserve">). </w:t>
      </w:r>
    </w:p>
    <w:p w14:paraId="3EBDDB65" w14:textId="4BDB1B92" w:rsidR="00182842" w:rsidRPr="005418F5" w:rsidRDefault="00182842" w:rsidP="00182842">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bookmarkStart w:id="102" w:name="Tbl_OKN1"/>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2</w:t>
      </w:r>
      <w:r w:rsidRPr="005418F5">
        <w:rPr>
          <w:rFonts w:ascii="Times New Roman" w:hAnsi="Times New Roman"/>
          <w:sz w:val="28"/>
          <w:szCs w:val="28"/>
        </w:rPr>
        <w:fldChar w:fldCharType="end"/>
      </w:r>
      <w:bookmarkEnd w:id="102"/>
    </w:p>
    <w:p w14:paraId="14967521" w14:textId="7D11C57D" w:rsidR="00182842" w:rsidRPr="005418F5" w:rsidRDefault="00182842" w:rsidP="00182842">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Памятники истории на </w:t>
      </w:r>
      <w:r w:rsidR="00A45CBD" w:rsidRPr="005418F5">
        <w:rPr>
          <w:rFonts w:ascii="Times New Roman" w:eastAsia="Times New Roman" w:hAnsi="Times New Roman"/>
          <w:sz w:val="28"/>
          <w:szCs w:val="28"/>
          <w:lang w:eastAsia="ru-RU"/>
        </w:rPr>
        <w:t>территории</w:t>
      </w:r>
      <w:r w:rsidRPr="005418F5">
        <w:rPr>
          <w:rFonts w:ascii="Times New Roman" w:eastAsia="Times New Roman" w:hAnsi="Times New Roman"/>
          <w:sz w:val="28"/>
          <w:szCs w:val="28"/>
          <w:lang w:eastAsia="ru-RU"/>
        </w:rPr>
        <w:t xml:space="preserve"> Троицкого сельского поселения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93"/>
        <w:gridCol w:w="3413"/>
        <w:gridCol w:w="1590"/>
        <w:gridCol w:w="2551"/>
        <w:gridCol w:w="1954"/>
      </w:tblGrid>
      <w:tr w:rsidR="005418F5" w:rsidRPr="005418F5" w14:paraId="6D4B4E4A" w14:textId="77777777" w:rsidTr="0075220D">
        <w:trPr>
          <w:trHeight w:val="170"/>
          <w:jc w:val="center"/>
        </w:trPr>
        <w:tc>
          <w:tcPr>
            <w:tcW w:w="693" w:type="dxa"/>
            <w:shd w:val="clear" w:color="auto" w:fill="FFFFFF"/>
            <w:vAlign w:val="center"/>
          </w:tcPr>
          <w:p w14:paraId="6B1838BF"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p w14:paraId="1B45D559"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п/п</w:t>
            </w:r>
          </w:p>
        </w:tc>
        <w:tc>
          <w:tcPr>
            <w:tcW w:w="3413" w:type="dxa"/>
            <w:shd w:val="clear" w:color="auto" w:fill="FFFFFF"/>
            <w:vAlign w:val="center"/>
          </w:tcPr>
          <w:p w14:paraId="611688C7"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Наименование</w:t>
            </w:r>
          </w:p>
        </w:tc>
        <w:tc>
          <w:tcPr>
            <w:tcW w:w="1590" w:type="dxa"/>
            <w:shd w:val="clear" w:color="auto" w:fill="FFFFFF"/>
            <w:vAlign w:val="center"/>
          </w:tcPr>
          <w:p w14:paraId="388A2524"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Местоположение</w:t>
            </w:r>
          </w:p>
        </w:tc>
        <w:tc>
          <w:tcPr>
            <w:tcW w:w="2551" w:type="dxa"/>
            <w:shd w:val="clear" w:color="auto" w:fill="FFFFFF"/>
            <w:vAlign w:val="center"/>
          </w:tcPr>
          <w:p w14:paraId="26BFB0AB"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Документы о принятии на государственную охрану</w:t>
            </w:r>
          </w:p>
        </w:tc>
        <w:tc>
          <w:tcPr>
            <w:tcW w:w="1954" w:type="dxa"/>
            <w:shd w:val="clear" w:color="auto" w:fill="FFFFFF"/>
            <w:vAlign w:val="center"/>
          </w:tcPr>
          <w:p w14:paraId="22E95AC0"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Регистрационный номер</w:t>
            </w:r>
          </w:p>
        </w:tc>
      </w:tr>
      <w:tr w:rsidR="005418F5" w:rsidRPr="005418F5" w14:paraId="2AE8A823" w14:textId="77777777" w:rsidTr="0075220D">
        <w:trPr>
          <w:trHeight w:val="170"/>
          <w:jc w:val="center"/>
        </w:trPr>
        <w:tc>
          <w:tcPr>
            <w:tcW w:w="693" w:type="dxa"/>
            <w:shd w:val="clear" w:color="auto" w:fill="FFFFFF"/>
            <w:vAlign w:val="center"/>
          </w:tcPr>
          <w:p w14:paraId="7D076537"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p>
        </w:tc>
        <w:tc>
          <w:tcPr>
            <w:tcW w:w="3413" w:type="dxa"/>
            <w:shd w:val="clear" w:color="auto" w:fill="FFFFFF"/>
            <w:vAlign w:val="center"/>
          </w:tcPr>
          <w:p w14:paraId="1FC2E465" w14:textId="77777777" w:rsidR="00182842" w:rsidRPr="005418F5" w:rsidRDefault="00182842" w:rsidP="0075220D">
            <w:pPr>
              <w:spacing w:after="0" w:line="240" w:lineRule="auto"/>
              <w:ind w:left="57" w:right="57"/>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Обелиск участникам Куломзинского восстания, погибшим в годы Гражданской войны (д. В. Карбуш)</w:t>
            </w:r>
          </w:p>
        </w:tc>
        <w:tc>
          <w:tcPr>
            <w:tcW w:w="1590" w:type="dxa"/>
            <w:shd w:val="clear" w:color="auto" w:fill="FFFFFF"/>
            <w:vAlign w:val="center"/>
          </w:tcPr>
          <w:p w14:paraId="12C0C272"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 Троицкое-Нижний Корбуш</w:t>
            </w:r>
          </w:p>
        </w:tc>
        <w:tc>
          <w:tcPr>
            <w:tcW w:w="2551" w:type="dxa"/>
            <w:shd w:val="clear" w:color="auto" w:fill="FFFFFF"/>
            <w:vAlign w:val="center"/>
          </w:tcPr>
          <w:p w14:paraId="07F05B65"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Решение Омского облисполкома от 26.06.80 № 239/10</w:t>
            </w:r>
          </w:p>
        </w:tc>
        <w:tc>
          <w:tcPr>
            <w:tcW w:w="1954" w:type="dxa"/>
            <w:shd w:val="clear" w:color="auto" w:fill="FFFFFF"/>
            <w:vAlign w:val="center"/>
          </w:tcPr>
          <w:p w14:paraId="2AEEEC36" w14:textId="77777777" w:rsidR="00182842" w:rsidRPr="005418F5" w:rsidRDefault="00182842" w:rsidP="0075220D">
            <w:pPr>
              <w:spacing w:after="0" w:line="240" w:lineRule="auto"/>
              <w:ind w:left="57" w:right="57"/>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551711040450005</w:t>
            </w:r>
          </w:p>
        </w:tc>
      </w:tr>
    </w:tbl>
    <w:p w14:paraId="63BD6500" w14:textId="77777777" w:rsidR="001C52D1" w:rsidRPr="005418F5" w:rsidRDefault="001C52D1" w:rsidP="00680323">
      <w:pPr>
        <w:spacing w:after="0" w:line="240" w:lineRule="auto"/>
        <w:ind w:firstLine="709"/>
        <w:contextualSpacing/>
        <w:jc w:val="both"/>
        <w:rPr>
          <w:rFonts w:ascii="Times New Roman" w:eastAsia="Times New Roman" w:hAnsi="Times New Roman"/>
          <w:sz w:val="28"/>
          <w:szCs w:val="28"/>
          <w:lang w:eastAsia="ru-RU"/>
        </w:rPr>
      </w:pPr>
    </w:p>
    <w:p w14:paraId="56BD5B7B" w14:textId="058429B9" w:rsidR="001C52D1" w:rsidRPr="005418F5" w:rsidRDefault="001C52D1" w:rsidP="00E600A1">
      <w:pPr>
        <w:pStyle w:val="3"/>
        <w:numPr>
          <w:ilvl w:val="2"/>
          <w:numId w:val="52"/>
        </w:numPr>
        <w:tabs>
          <w:tab w:val="left" w:pos="1418"/>
        </w:tabs>
        <w:spacing w:before="120"/>
        <w:ind w:left="1418" w:hanging="698"/>
        <w:jc w:val="both"/>
        <w:rPr>
          <w:rFonts w:ascii="Times New Roman" w:hAnsi="Times New Roman"/>
          <w:sz w:val="28"/>
        </w:rPr>
      </w:pPr>
      <w:bookmarkStart w:id="103" w:name="_Toc130392374"/>
      <w:r w:rsidRPr="005418F5">
        <w:rPr>
          <w:rFonts w:ascii="Times New Roman" w:hAnsi="Times New Roman"/>
          <w:sz w:val="28"/>
        </w:rPr>
        <w:t>Мероприятия по охране и использованию объектов культурного наследия</w:t>
      </w:r>
      <w:bookmarkEnd w:id="103"/>
    </w:p>
    <w:p w14:paraId="68A46359" w14:textId="77777777" w:rsidR="001C52D1" w:rsidRPr="005418F5" w:rsidRDefault="001C52D1" w:rsidP="00680323">
      <w:pPr>
        <w:spacing w:after="0" w:line="240" w:lineRule="auto"/>
        <w:ind w:firstLine="709"/>
        <w:contextualSpacing/>
        <w:jc w:val="both"/>
        <w:rPr>
          <w:rFonts w:ascii="Times New Roman" w:eastAsia="Times New Roman" w:hAnsi="Times New Roman"/>
          <w:sz w:val="28"/>
          <w:szCs w:val="28"/>
          <w:lang w:eastAsia="ru-RU"/>
        </w:rPr>
      </w:pPr>
    </w:p>
    <w:p w14:paraId="30F02D5B"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14:paraId="0908CC76" w14:textId="102A4BAD"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14:paraId="31987A86"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41A12E3D"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w:t>
      </w:r>
      <w:r w:rsidRPr="005418F5">
        <w:rPr>
          <w:rFonts w:ascii="Times New Roman" w:eastAsia="Times New Roman" w:hAnsi="Times New Roman"/>
          <w:sz w:val="28"/>
          <w:szCs w:val="28"/>
          <w:lang w:eastAsia="ru-RU"/>
        </w:rPr>
        <w:lastRenderedPageBreak/>
        <w:t>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5F779F8B"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14:paraId="0B3078FB"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5418F5">
        <w:rPr>
          <w:rFonts w:ascii="Times New Roman" w:eastAsia="Times New Roman" w:hAnsi="Times New Roman"/>
          <w:sz w:val="28"/>
          <w:szCs w:val="28"/>
          <w:lang w:eastAsia="ru-RU"/>
        </w:rPr>
        <w:noBreakHyphen/>
        <w:t>культурной экспертизе.</w:t>
      </w:r>
    </w:p>
    <w:p w14:paraId="5D9DF4B9"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0FC23840"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14:paraId="28F496F7" w14:textId="77777777" w:rsidR="001C52D1" w:rsidRPr="005418F5" w:rsidRDefault="001C52D1" w:rsidP="001C52D1">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14:paraId="66A93F01" w14:textId="7937C622" w:rsidR="00680323" w:rsidRPr="005418F5" w:rsidRDefault="00680323" w:rsidP="00680323">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сплошного обследования территории, создание единой информационной базы объектов </w:t>
      </w:r>
      <w:r w:rsidRPr="005418F5">
        <w:rPr>
          <w:rFonts w:ascii="Times New Roman" w:eastAsia="Times New Roman" w:hAnsi="Times New Roman"/>
          <w:sz w:val="28"/>
          <w:szCs w:val="28"/>
          <w:lang w:eastAsia="ru-RU"/>
        </w:rPr>
        <w:lastRenderedPageBreak/>
        <w:t>культурного наследия, использование новых информационных технологий в исследовании памятников.</w:t>
      </w:r>
    </w:p>
    <w:p w14:paraId="05E30274" w14:textId="77777777" w:rsidR="00680323" w:rsidRPr="005418F5" w:rsidRDefault="00680323" w:rsidP="00680323">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Мероприятия по сохранению объектов историко-культурного наследия предполагают:</w:t>
      </w:r>
    </w:p>
    <w:p w14:paraId="70E1BDA2" w14:textId="77777777" w:rsidR="00680323" w:rsidRPr="005418F5" w:rsidRDefault="00680323" w:rsidP="00E600A1">
      <w:pPr>
        <w:numPr>
          <w:ilvl w:val="0"/>
          <w:numId w:val="54"/>
        </w:numPr>
        <w:spacing w:after="0" w:line="240" w:lineRule="auto"/>
        <w:ind w:left="567" w:hanging="283"/>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14:paraId="1F34D11C"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обеспечение целостности и сохранности объектов культурного наследия; </w:t>
      </w:r>
    </w:p>
    <w:p w14:paraId="4846F052"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14:paraId="647E48C3"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проведение мероприятий по обеспечению физической сохранности объектов культурного наследия;</w:t>
      </w:r>
    </w:p>
    <w:p w14:paraId="5BBA4BE9"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применение мер по обеспечению сохранности объектов культурного наследия при проектировании и проведении хозяйственных работ;</w:t>
      </w:r>
    </w:p>
    <w:p w14:paraId="14FF1924"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обеспечение режима содержания земель историко-культурного назначения;</w:t>
      </w:r>
    </w:p>
    <w:p w14:paraId="19743859"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обеспечение доступа к объектам культурного наследия;</w:t>
      </w:r>
    </w:p>
    <w:p w14:paraId="1AA25FA3"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иные требования, установленные законодательством.</w:t>
      </w:r>
    </w:p>
    <w:p w14:paraId="623BB79F" w14:textId="77777777" w:rsidR="00680323" w:rsidRPr="005418F5" w:rsidRDefault="00680323" w:rsidP="00E600A1">
      <w:pPr>
        <w:numPr>
          <w:ilvl w:val="0"/>
          <w:numId w:val="54"/>
        </w:numPr>
        <w:spacing w:after="0" w:line="240" w:lineRule="auto"/>
        <w:ind w:left="567" w:hanging="283"/>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14:paraId="28002C93" w14:textId="47253A40" w:rsidR="00680323" w:rsidRPr="005418F5" w:rsidRDefault="00680323" w:rsidP="00E600A1">
      <w:pPr>
        <w:numPr>
          <w:ilvl w:val="0"/>
          <w:numId w:val="54"/>
        </w:numPr>
        <w:spacing w:after="0" w:line="240" w:lineRule="auto"/>
        <w:ind w:left="567" w:hanging="283"/>
        <w:jc w:val="both"/>
        <w:rPr>
          <w:rFonts w:ascii="Times New Roman" w:eastAsia="Times New Roman" w:hAnsi="Times New Roman"/>
          <w:sz w:val="28"/>
          <w:szCs w:val="28"/>
          <w:lang w:eastAsia="ru-RU"/>
        </w:rPr>
      </w:pPr>
      <w:r w:rsidRPr="005418F5">
        <w:rPr>
          <w:rFonts w:ascii="Times New Roman" w:eastAsia="Times New Roman" w:hAnsi="Times New Roman"/>
          <w:bCs/>
          <w:sz w:val="28"/>
          <w:szCs w:val="28"/>
          <w:lang w:eastAsia="ru-RU"/>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5418F5">
        <w:rPr>
          <w:rFonts w:ascii="Times New Roman" w:eastAsia="Times New Roman" w:hAnsi="Times New Roman"/>
          <w:sz w:val="28"/>
          <w:szCs w:val="28"/>
          <w:lang w:eastAsia="ru-RU"/>
        </w:rPr>
        <w:t xml:space="preserve">Работы по сохранению памятников проводятся по согласованию с Управлением </w:t>
      </w:r>
      <w:r w:rsidR="00903D58" w:rsidRPr="005418F5">
        <w:rPr>
          <w:rFonts w:ascii="Times New Roman" w:eastAsia="Times New Roman" w:hAnsi="Times New Roman"/>
          <w:sz w:val="28"/>
          <w:szCs w:val="28"/>
          <w:lang w:eastAsia="ru-RU"/>
        </w:rPr>
        <w:t>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sz w:val="28"/>
          <w:szCs w:val="28"/>
          <w:lang w:eastAsia="ru-RU"/>
        </w:rPr>
        <w:t>.</w:t>
      </w:r>
    </w:p>
    <w:p w14:paraId="29BAC6C4" w14:textId="77777777" w:rsidR="00680323" w:rsidRPr="005418F5" w:rsidRDefault="00680323" w:rsidP="00E600A1">
      <w:pPr>
        <w:numPr>
          <w:ilvl w:val="0"/>
          <w:numId w:val="54"/>
        </w:numPr>
        <w:spacing w:after="0" w:line="240" w:lineRule="auto"/>
        <w:ind w:left="567" w:hanging="283"/>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14:paraId="7D680BFD"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разработку разделов об обеспечении сохранности объектов культурного наследия в проектах проведения хозяйственных работ;</w:t>
      </w:r>
    </w:p>
    <w:p w14:paraId="1BA0F15B"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включение в состав указанных разделов мероприятий по обеспечению физической сохранности объектов культурного наследия;</w:t>
      </w:r>
    </w:p>
    <w:p w14:paraId="0858010F" w14:textId="34A9191D"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согласование проектирования и проведения работ с </w:t>
      </w:r>
      <w:r w:rsidR="00903D58" w:rsidRPr="005418F5">
        <w:rPr>
          <w:rFonts w:ascii="Times New Roman" w:eastAsia="Times New Roman" w:hAnsi="Times New Roman"/>
          <w:sz w:val="28"/>
          <w:szCs w:val="28"/>
          <w:lang w:eastAsia="ru-RU"/>
        </w:rPr>
        <w:t>Управлением 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sz w:val="28"/>
          <w:szCs w:val="28"/>
          <w:lang w:eastAsia="ru-RU"/>
        </w:rPr>
        <w:t>;</w:t>
      </w:r>
    </w:p>
    <w:p w14:paraId="332D5D7D" w14:textId="77777777"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14:paraId="6E68515C" w14:textId="31F7B5DF"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информирование об обнаруженном объекте </w:t>
      </w:r>
      <w:r w:rsidR="00903D58" w:rsidRPr="005418F5">
        <w:rPr>
          <w:rFonts w:ascii="Times New Roman" w:eastAsia="Times New Roman" w:hAnsi="Times New Roman"/>
          <w:sz w:val="28"/>
          <w:szCs w:val="28"/>
          <w:lang w:eastAsia="ru-RU"/>
        </w:rPr>
        <w:t>Управления 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sz w:val="28"/>
          <w:szCs w:val="28"/>
          <w:lang w:eastAsia="ru-RU"/>
        </w:rPr>
        <w:t>;</w:t>
      </w:r>
    </w:p>
    <w:p w14:paraId="3306252B" w14:textId="1D9B0008" w:rsidR="00680323" w:rsidRPr="005418F5" w:rsidRDefault="00680323" w:rsidP="0068032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возобновление приостановленных работ по письменному разрешению </w:t>
      </w:r>
      <w:r w:rsidR="004D42F0" w:rsidRPr="005418F5">
        <w:rPr>
          <w:rFonts w:ascii="Times New Roman" w:eastAsia="Times New Roman" w:hAnsi="Times New Roman"/>
          <w:sz w:val="28"/>
          <w:szCs w:val="28"/>
          <w:lang w:eastAsia="ru-RU"/>
        </w:rPr>
        <w:t>Управления 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sz w:val="28"/>
          <w:szCs w:val="28"/>
          <w:lang w:eastAsia="ru-RU"/>
        </w:rPr>
        <w:t>, после устранения угрозы нарушения целостности и сохранности выявленного объекта культурного наследия.</w:t>
      </w:r>
    </w:p>
    <w:p w14:paraId="0DCCA815" w14:textId="7F760656" w:rsidR="00680323" w:rsidRPr="005418F5" w:rsidRDefault="00680323" w:rsidP="00E600A1">
      <w:pPr>
        <w:numPr>
          <w:ilvl w:val="0"/>
          <w:numId w:val="54"/>
        </w:numPr>
        <w:spacing w:after="0" w:line="240" w:lineRule="auto"/>
        <w:ind w:left="567" w:hanging="283"/>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Условия доступа к объекту культурного наследия устанавливаются собственником объекта культурного наследия по согласованию с </w:t>
      </w:r>
      <w:r w:rsidR="00903D58" w:rsidRPr="005418F5">
        <w:rPr>
          <w:rFonts w:ascii="Times New Roman" w:eastAsia="Times New Roman" w:hAnsi="Times New Roman"/>
          <w:sz w:val="28"/>
          <w:szCs w:val="28"/>
          <w:lang w:eastAsia="ru-RU"/>
        </w:rPr>
        <w:t>Управлением 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bCs/>
          <w:sz w:val="28"/>
          <w:szCs w:val="28"/>
          <w:lang w:eastAsia="ru-RU"/>
        </w:rPr>
        <w:t>.</w:t>
      </w:r>
    </w:p>
    <w:p w14:paraId="7F58EFB6" w14:textId="77777777" w:rsidR="00680323" w:rsidRPr="005418F5" w:rsidRDefault="00680323" w:rsidP="00E600A1">
      <w:pPr>
        <w:numPr>
          <w:ilvl w:val="0"/>
          <w:numId w:val="54"/>
        </w:numPr>
        <w:spacing w:after="0" w:line="240" w:lineRule="auto"/>
        <w:ind w:left="567" w:hanging="283"/>
        <w:jc w:val="both"/>
        <w:rPr>
          <w:rFonts w:ascii="Times New Roman" w:eastAsia="Times New Roman" w:hAnsi="Times New Roman"/>
          <w:sz w:val="28"/>
          <w:szCs w:val="28"/>
          <w:lang w:eastAsia="ru-RU"/>
        </w:rPr>
      </w:pPr>
      <w:r w:rsidRPr="005418F5">
        <w:rPr>
          <w:rFonts w:ascii="Times New Roman" w:eastAsia="Times New Roman" w:hAnsi="Times New Roman"/>
          <w:bCs/>
          <w:sz w:val="28"/>
          <w:szCs w:val="28"/>
          <w:lang w:eastAsia="ru-RU"/>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5418F5">
        <w:rPr>
          <w:rFonts w:ascii="Times New Roman" w:eastAsia="Times New Roman" w:hAnsi="Times New Roman"/>
          <w:sz w:val="28"/>
          <w:szCs w:val="28"/>
          <w:lang w:eastAsia="ru-RU"/>
        </w:rPr>
        <w:t>тов на принадлежащих им земельных участках, о требованиях к использованию данных земельных участков.</w:t>
      </w:r>
    </w:p>
    <w:p w14:paraId="11F12144" w14:textId="062A6E59" w:rsidR="00680323" w:rsidRPr="005418F5" w:rsidRDefault="00680323" w:rsidP="00E600A1">
      <w:pPr>
        <w:numPr>
          <w:ilvl w:val="0"/>
          <w:numId w:val="54"/>
        </w:numPr>
        <w:spacing w:after="0" w:line="240" w:lineRule="auto"/>
        <w:ind w:left="567" w:hanging="283"/>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w:t>
      </w:r>
      <w:r w:rsidR="00903D58" w:rsidRPr="005418F5">
        <w:rPr>
          <w:rFonts w:ascii="Times New Roman" w:eastAsia="Times New Roman" w:hAnsi="Times New Roman"/>
          <w:sz w:val="28"/>
          <w:szCs w:val="28"/>
          <w:lang w:eastAsia="ru-RU"/>
        </w:rPr>
        <w:t>Управлением по сохранению и государственной охране объектов культурного наследия Министерства культуры Омской области</w:t>
      </w:r>
      <w:r w:rsidRPr="005418F5">
        <w:rPr>
          <w:rFonts w:ascii="Times New Roman" w:eastAsia="Times New Roman" w:hAnsi="Times New Roman"/>
          <w:sz w:val="28"/>
          <w:szCs w:val="28"/>
          <w:lang w:eastAsia="ru-RU"/>
        </w:rPr>
        <w:t>.</w:t>
      </w:r>
    </w:p>
    <w:p w14:paraId="6A95E2D3" w14:textId="77777777" w:rsidR="00680323" w:rsidRPr="005418F5" w:rsidRDefault="00680323" w:rsidP="00E600A1">
      <w:pPr>
        <w:numPr>
          <w:ilvl w:val="0"/>
          <w:numId w:val="54"/>
        </w:numPr>
        <w:spacing w:after="0" w:line="240" w:lineRule="auto"/>
        <w:ind w:left="567" w:hanging="283"/>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0E206997" w14:textId="77777777" w:rsidR="00680323" w:rsidRPr="005418F5" w:rsidRDefault="00680323" w:rsidP="00680323">
      <w:pPr>
        <w:spacing w:after="0" w:line="240" w:lineRule="auto"/>
        <w:ind w:firstLine="709"/>
        <w:contextualSpacing/>
        <w:jc w:val="both"/>
        <w:rPr>
          <w:rFonts w:ascii="Times New Roman" w:eastAsia="Times New Roman" w:hAnsi="Times New Roman"/>
          <w:sz w:val="28"/>
          <w:szCs w:val="28"/>
          <w:lang w:eastAsia="ru-RU"/>
        </w:rPr>
      </w:pPr>
    </w:p>
    <w:p w14:paraId="0C7F75F7" w14:textId="77777777" w:rsidR="00680323" w:rsidRPr="005418F5" w:rsidRDefault="00680323" w:rsidP="00680323">
      <w:pPr>
        <w:spacing w:after="0" w:line="240" w:lineRule="auto"/>
        <w:rPr>
          <w:sz w:val="2"/>
          <w:szCs w:val="2"/>
        </w:rPr>
      </w:pPr>
    </w:p>
    <w:p w14:paraId="10DD2960" w14:textId="77777777" w:rsidR="00680323" w:rsidRPr="005418F5" w:rsidRDefault="00680323" w:rsidP="00680323">
      <w:pPr>
        <w:spacing w:after="0" w:line="240" w:lineRule="auto"/>
        <w:rPr>
          <w:vanish/>
          <w:sz w:val="2"/>
          <w:szCs w:val="2"/>
        </w:rPr>
      </w:pPr>
    </w:p>
    <w:p w14:paraId="3F7C4EC3" w14:textId="77777777" w:rsidR="00370D91" w:rsidRPr="005418F5" w:rsidRDefault="00370D91" w:rsidP="00E600A1">
      <w:pPr>
        <w:pStyle w:val="3"/>
        <w:numPr>
          <w:ilvl w:val="2"/>
          <w:numId w:val="52"/>
        </w:numPr>
        <w:tabs>
          <w:tab w:val="left" w:pos="1418"/>
        </w:tabs>
        <w:spacing w:before="120"/>
        <w:ind w:left="1418" w:hanging="698"/>
        <w:jc w:val="both"/>
        <w:rPr>
          <w:rFonts w:ascii="Times New Roman" w:hAnsi="Times New Roman"/>
          <w:sz w:val="28"/>
        </w:rPr>
      </w:pPr>
      <w:bookmarkStart w:id="104" w:name="_Toc130392375"/>
      <w:r w:rsidRPr="005418F5">
        <w:rPr>
          <w:rFonts w:ascii="Times New Roman" w:hAnsi="Times New Roman"/>
          <w:sz w:val="28"/>
        </w:rPr>
        <w:t>Особо охраняемые природные территории</w:t>
      </w:r>
      <w:bookmarkEnd w:id="104"/>
    </w:p>
    <w:p w14:paraId="1EE66FCD" w14:textId="77777777" w:rsidR="00370D91" w:rsidRPr="005418F5" w:rsidRDefault="00370D91" w:rsidP="00370D91">
      <w:pPr>
        <w:spacing w:after="0" w:line="240" w:lineRule="auto"/>
        <w:ind w:firstLine="709"/>
        <w:contextualSpacing/>
        <w:jc w:val="both"/>
        <w:rPr>
          <w:rFonts w:ascii="Times New Roman" w:hAnsi="Times New Roman"/>
          <w:sz w:val="28"/>
          <w:szCs w:val="24"/>
        </w:rPr>
      </w:pPr>
    </w:p>
    <w:p w14:paraId="095BC09A" w14:textId="36DF9155" w:rsidR="00370D91" w:rsidRPr="005418F5" w:rsidRDefault="00370D91" w:rsidP="00370D9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Особо охраняемые природные территории (далее </w:t>
      </w:r>
      <w:r w:rsidR="00C34F98" w:rsidRPr="005418F5">
        <w:rPr>
          <w:rFonts w:ascii="Times New Roman" w:hAnsi="Times New Roman"/>
          <w:sz w:val="28"/>
          <w:szCs w:val="24"/>
        </w:rPr>
        <w:t>–</w:t>
      </w:r>
      <w:r w:rsidRPr="005418F5">
        <w:rPr>
          <w:rFonts w:ascii="Times New Roman" w:hAnsi="Times New Roman"/>
          <w:sz w:val="28"/>
          <w:szCs w:val="24"/>
        </w:rPr>
        <w:t xml:space="preserve"> ООПТ) </w:t>
      </w:r>
      <w:r w:rsidR="00B47AD1" w:rsidRPr="005418F5">
        <w:rPr>
          <w:rFonts w:ascii="Times New Roman" w:hAnsi="Times New Roman"/>
          <w:sz w:val="28"/>
          <w:szCs w:val="24"/>
        </w:rPr>
        <w:t>–</w:t>
      </w:r>
      <w:r w:rsidRPr="005418F5">
        <w:rPr>
          <w:rFonts w:ascii="Times New Roman" w:hAnsi="Times New Roman"/>
          <w:sz w:val="28"/>
          <w:szCs w:val="24"/>
        </w:rPr>
        <w:t xml:space="preserve"> участки земли </w:t>
      </w:r>
      <w:r w:rsidR="009A5E75" w:rsidRPr="005418F5">
        <w:rPr>
          <w:rFonts w:ascii="Times New Roman" w:hAnsi="Times New Roman"/>
          <w:sz w:val="28"/>
          <w:szCs w:val="24"/>
        </w:rPr>
        <w:t>и в</w:t>
      </w:r>
      <w:r w:rsidRPr="005418F5">
        <w:rPr>
          <w:rFonts w:ascii="Times New Roman" w:hAnsi="Times New Roman"/>
          <w:sz w:val="28"/>
          <w:szCs w:val="24"/>
        </w:rPr>
        <w:t>оздушного пространства над ними, где располагаются природные комплексы</w:t>
      </w:r>
      <w:r w:rsidR="009A5E75" w:rsidRPr="005418F5">
        <w:rPr>
          <w:rFonts w:ascii="Times New Roman" w:hAnsi="Times New Roman"/>
          <w:sz w:val="28"/>
          <w:szCs w:val="24"/>
        </w:rPr>
        <w:t xml:space="preserve"> и о</w:t>
      </w:r>
      <w:r w:rsidRPr="005418F5">
        <w:rPr>
          <w:rFonts w:ascii="Times New Roman" w:hAnsi="Times New Roman"/>
          <w:sz w:val="28"/>
          <w:szCs w:val="24"/>
        </w:rPr>
        <w:t>бъекты, которые имеют особое природоохранное, научное, культурное, эстетическое, рекреационное</w:t>
      </w:r>
      <w:r w:rsidR="009A5E75" w:rsidRPr="005418F5">
        <w:rPr>
          <w:rFonts w:ascii="Times New Roman" w:hAnsi="Times New Roman"/>
          <w:sz w:val="28"/>
          <w:szCs w:val="24"/>
        </w:rPr>
        <w:t xml:space="preserve"> и о</w:t>
      </w:r>
      <w:r w:rsidRPr="005418F5">
        <w:rPr>
          <w:rFonts w:ascii="Times New Roman" w:hAnsi="Times New Roman"/>
          <w:sz w:val="28"/>
          <w:szCs w:val="24"/>
        </w:rPr>
        <w:t>здоровительное значение, изъяты решениями органов государственной власти полностью или частично</w:t>
      </w:r>
      <w:r w:rsidR="009A5E75" w:rsidRPr="005418F5">
        <w:rPr>
          <w:rFonts w:ascii="Times New Roman" w:hAnsi="Times New Roman"/>
          <w:sz w:val="28"/>
          <w:szCs w:val="24"/>
        </w:rPr>
        <w:t xml:space="preserve"> из х</w:t>
      </w:r>
      <w:r w:rsidRPr="005418F5">
        <w:rPr>
          <w:rFonts w:ascii="Times New Roman" w:hAnsi="Times New Roman"/>
          <w:sz w:val="28"/>
          <w:szCs w:val="24"/>
        </w:rPr>
        <w:t>озяйственного использования</w:t>
      </w:r>
      <w:r w:rsidR="009A5E75" w:rsidRPr="005418F5">
        <w:rPr>
          <w:rFonts w:ascii="Times New Roman" w:hAnsi="Times New Roman"/>
          <w:sz w:val="28"/>
          <w:szCs w:val="24"/>
        </w:rPr>
        <w:t xml:space="preserve"> и д</w:t>
      </w:r>
      <w:r w:rsidRPr="005418F5">
        <w:rPr>
          <w:rFonts w:ascii="Times New Roman" w:hAnsi="Times New Roman"/>
          <w:sz w:val="28"/>
          <w:szCs w:val="24"/>
        </w:rPr>
        <w:t>ля которых установлен режим особой охраны.</w:t>
      </w:r>
    </w:p>
    <w:p w14:paraId="1FF87F1B" w14:textId="1CB64059" w:rsidR="00370D91" w:rsidRPr="005418F5" w:rsidRDefault="00370D91" w:rsidP="00370D9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ООПТ предназначены для сохранения типичных</w:t>
      </w:r>
      <w:r w:rsidR="009A5E75" w:rsidRPr="005418F5">
        <w:rPr>
          <w:rFonts w:ascii="Times New Roman" w:hAnsi="Times New Roman"/>
          <w:sz w:val="28"/>
          <w:szCs w:val="24"/>
        </w:rPr>
        <w:t xml:space="preserve"> и у</w:t>
      </w:r>
      <w:r w:rsidRPr="005418F5">
        <w:rPr>
          <w:rFonts w:ascii="Times New Roman" w:hAnsi="Times New Roman"/>
          <w:sz w:val="28"/>
          <w:szCs w:val="24"/>
        </w:rPr>
        <w:t>никальных природных комплексов,</w:t>
      </w:r>
      <w:r w:rsidR="009A5E75" w:rsidRPr="005418F5">
        <w:rPr>
          <w:rFonts w:ascii="Times New Roman" w:hAnsi="Times New Roman"/>
          <w:sz w:val="28"/>
          <w:szCs w:val="24"/>
        </w:rPr>
        <w:t xml:space="preserve"> и л</w:t>
      </w:r>
      <w:r w:rsidRPr="005418F5">
        <w:rPr>
          <w:rFonts w:ascii="Times New Roman" w:hAnsi="Times New Roman"/>
          <w:sz w:val="28"/>
          <w:szCs w:val="24"/>
        </w:rPr>
        <w:t>андшафтов, биологического разнообразия животного</w:t>
      </w:r>
      <w:r w:rsidR="009A5E75" w:rsidRPr="005418F5">
        <w:rPr>
          <w:rFonts w:ascii="Times New Roman" w:hAnsi="Times New Roman"/>
          <w:sz w:val="28"/>
          <w:szCs w:val="24"/>
        </w:rPr>
        <w:t xml:space="preserve"> </w:t>
      </w:r>
      <w:r w:rsidR="009A5E75" w:rsidRPr="005418F5">
        <w:rPr>
          <w:rFonts w:ascii="Times New Roman" w:hAnsi="Times New Roman"/>
          <w:sz w:val="28"/>
          <w:szCs w:val="24"/>
        </w:rPr>
        <w:lastRenderedPageBreak/>
        <w:t>и р</w:t>
      </w:r>
      <w:r w:rsidRPr="005418F5">
        <w:rPr>
          <w:rFonts w:ascii="Times New Roman" w:hAnsi="Times New Roman"/>
          <w:sz w:val="28"/>
          <w:szCs w:val="24"/>
        </w:rPr>
        <w:t>астительного мира, охраны объектов природного</w:t>
      </w:r>
      <w:r w:rsidR="009A5E75" w:rsidRPr="005418F5">
        <w:rPr>
          <w:rFonts w:ascii="Times New Roman" w:hAnsi="Times New Roman"/>
          <w:sz w:val="28"/>
          <w:szCs w:val="24"/>
        </w:rPr>
        <w:t xml:space="preserve"> и к</w:t>
      </w:r>
      <w:r w:rsidRPr="005418F5">
        <w:rPr>
          <w:rFonts w:ascii="Times New Roman" w:hAnsi="Times New Roman"/>
          <w:sz w:val="28"/>
          <w:szCs w:val="24"/>
        </w:rPr>
        <w:t>ультурного наследия,</w:t>
      </w:r>
      <w:r w:rsidR="009A5E75" w:rsidRPr="005418F5">
        <w:rPr>
          <w:rFonts w:ascii="Times New Roman" w:hAnsi="Times New Roman"/>
          <w:sz w:val="28"/>
          <w:szCs w:val="24"/>
        </w:rPr>
        <w:t xml:space="preserve"> а т</w:t>
      </w:r>
      <w:r w:rsidRPr="005418F5">
        <w:rPr>
          <w:rFonts w:ascii="Times New Roman" w:hAnsi="Times New Roman"/>
          <w:sz w:val="28"/>
          <w:szCs w:val="24"/>
        </w:rPr>
        <w:t>акже для сохранения благоприятной окружающей среды</w:t>
      </w:r>
      <w:r w:rsidR="009A5E75" w:rsidRPr="005418F5">
        <w:rPr>
          <w:rFonts w:ascii="Times New Roman" w:hAnsi="Times New Roman"/>
          <w:sz w:val="28"/>
          <w:szCs w:val="24"/>
        </w:rPr>
        <w:t xml:space="preserve"> и н</w:t>
      </w:r>
      <w:r w:rsidRPr="005418F5">
        <w:rPr>
          <w:rFonts w:ascii="Times New Roman" w:hAnsi="Times New Roman"/>
          <w:sz w:val="28"/>
          <w:szCs w:val="24"/>
        </w:rPr>
        <w:t>еобходимых условий для жизнедеятельности населения. Создание</w:t>
      </w:r>
      <w:r w:rsidR="009A5E75" w:rsidRPr="005418F5">
        <w:rPr>
          <w:rFonts w:ascii="Times New Roman" w:hAnsi="Times New Roman"/>
          <w:sz w:val="28"/>
          <w:szCs w:val="24"/>
        </w:rPr>
        <w:t xml:space="preserve"> и с</w:t>
      </w:r>
      <w:r w:rsidRPr="005418F5">
        <w:rPr>
          <w:rFonts w:ascii="Times New Roman" w:hAnsi="Times New Roman"/>
          <w:sz w:val="28"/>
          <w:szCs w:val="24"/>
        </w:rPr>
        <w:t>охранение ООПТ является наиболее эффективной формой для поддержания экологического баланса</w:t>
      </w:r>
      <w:r w:rsidR="009A5E75" w:rsidRPr="005418F5">
        <w:rPr>
          <w:rFonts w:ascii="Times New Roman" w:hAnsi="Times New Roman"/>
          <w:sz w:val="28"/>
          <w:szCs w:val="24"/>
        </w:rPr>
        <w:t xml:space="preserve"> и п</w:t>
      </w:r>
      <w:r w:rsidRPr="005418F5">
        <w:rPr>
          <w:rFonts w:ascii="Times New Roman" w:hAnsi="Times New Roman"/>
          <w:sz w:val="28"/>
          <w:szCs w:val="24"/>
        </w:rPr>
        <w:t>риродоохранной деятельности.</w:t>
      </w:r>
    </w:p>
    <w:p w14:paraId="1B30FA44" w14:textId="5190CD78" w:rsidR="00370D91" w:rsidRPr="005418F5" w:rsidRDefault="00370D91" w:rsidP="00370D9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Отношения</w:t>
      </w:r>
      <w:r w:rsidR="009A5E75" w:rsidRPr="005418F5">
        <w:rPr>
          <w:rFonts w:ascii="Times New Roman" w:hAnsi="Times New Roman"/>
          <w:sz w:val="28"/>
          <w:szCs w:val="24"/>
        </w:rPr>
        <w:t xml:space="preserve"> в о</w:t>
      </w:r>
      <w:r w:rsidRPr="005418F5">
        <w:rPr>
          <w:rFonts w:ascii="Times New Roman" w:hAnsi="Times New Roman"/>
          <w:sz w:val="28"/>
          <w:szCs w:val="24"/>
        </w:rPr>
        <w:t>бласти организации, охраны</w:t>
      </w:r>
      <w:r w:rsidR="009A5E75" w:rsidRPr="005418F5">
        <w:rPr>
          <w:rFonts w:ascii="Times New Roman" w:hAnsi="Times New Roman"/>
          <w:sz w:val="28"/>
          <w:szCs w:val="24"/>
        </w:rPr>
        <w:t xml:space="preserve"> и и</w:t>
      </w:r>
      <w:r w:rsidRPr="005418F5">
        <w:rPr>
          <w:rFonts w:ascii="Times New Roman" w:hAnsi="Times New Roman"/>
          <w:sz w:val="28"/>
          <w:szCs w:val="24"/>
        </w:rPr>
        <w:t>спользования ООПТ регулируются Федеральным законом от 14.03.1995 № 33-ФЗ «Об особо охраняемых природных территориях».</w:t>
      </w:r>
    </w:p>
    <w:p w14:paraId="34694032" w14:textId="6429EE69" w:rsidR="00D05080" w:rsidRPr="005418F5" w:rsidRDefault="00D05080" w:rsidP="00D0508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 данным Минприроды Омской области (письмо 14.07.2021 № ИСХ-21/МПР-7188), в границах Троицкого сельского поселения Омского муниципального района Омской области особо охраняемые природные территории регионального и местного значения отсутствуют.</w:t>
      </w:r>
    </w:p>
    <w:p w14:paraId="5FC17A33" w14:textId="307FDDB5" w:rsidR="00370D91" w:rsidRPr="005418F5" w:rsidRDefault="00370D91" w:rsidP="00E826FB">
      <w:pPr>
        <w:spacing w:after="0" w:line="240" w:lineRule="auto"/>
        <w:ind w:firstLine="709"/>
        <w:contextualSpacing/>
        <w:jc w:val="both"/>
        <w:rPr>
          <w:rFonts w:ascii="Times New Roman" w:hAnsi="Times New Roman"/>
          <w:sz w:val="28"/>
          <w:szCs w:val="24"/>
        </w:rPr>
      </w:pPr>
    </w:p>
    <w:p w14:paraId="50575CFF" w14:textId="77777777" w:rsidR="00D6016A" w:rsidRPr="005418F5" w:rsidRDefault="00D6016A" w:rsidP="004F2016">
      <w:pPr>
        <w:spacing w:after="0" w:line="240" w:lineRule="auto"/>
        <w:ind w:firstLine="709"/>
        <w:contextualSpacing/>
        <w:jc w:val="both"/>
        <w:rPr>
          <w:rFonts w:ascii="Times New Roman" w:hAnsi="Times New Roman"/>
          <w:sz w:val="28"/>
          <w:szCs w:val="28"/>
        </w:rPr>
      </w:pPr>
    </w:p>
    <w:p w14:paraId="1C79EFEA" w14:textId="365E9992" w:rsidR="007B6B46" w:rsidRPr="005418F5" w:rsidRDefault="00F73431" w:rsidP="00E600A1">
      <w:pPr>
        <w:pStyle w:val="11"/>
        <w:numPr>
          <w:ilvl w:val="0"/>
          <w:numId w:val="52"/>
        </w:numPr>
        <w:spacing w:line="240" w:lineRule="auto"/>
        <w:rPr>
          <w:b/>
          <w:sz w:val="32"/>
        </w:rPr>
      </w:pPr>
      <w:bookmarkStart w:id="105" w:name="_Toc130392376"/>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5418F5">
        <w:rPr>
          <w:b/>
          <w:sz w:val="32"/>
        </w:rPr>
        <w:t>Современное использование территории Троицкого сельского поселения</w:t>
      </w:r>
      <w:bookmarkEnd w:id="105"/>
    </w:p>
    <w:p w14:paraId="0CF5A161" w14:textId="77777777" w:rsidR="004844FC" w:rsidRPr="005418F5" w:rsidRDefault="004844FC" w:rsidP="000D4F86">
      <w:pPr>
        <w:spacing w:after="0" w:line="240" w:lineRule="auto"/>
        <w:rPr>
          <w:sz w:val="28"/>
          <w:szCs w:val="28"/>
          <w:lang w:eastAsia="ru-RU"/>
        </w:rPr>
      </w:pPr>
    </w:p>
    <w:p w14:paraId="463CB0A6" w14:textId="7A5C4FA4" w:rsidR="007027F1" w:rsidRPr="005418F5" w:rsidRDefault="00285AF2" w:rsidP="00DA1A6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Раздел разработан</w:t>
      </w:r>
      <w:r w:rsidR="009A5E75" w:rsidRPr="005418F5">
        <w:rPr>
          <w:rFonts w:ascii="Times New Roman" w:hAnsi="Times New Roman"/>
          <w:sz w:val="28"/>
          <w:szCs w:val="24"/>
        </w:rPr>
        <w:t xml:space="preserve"> на о</w:t>
      </w:r>
      <w:r w:rsidRPr="005418F5">
        <w:rPr>
          <w:rFonts w:ascii="Times New Roman" w:hAnsi="Times New Roman"/>
          <w:sz w:val="28"/>
          <w:szCs w:val="24"/>
        </w:rPr>
        <w:t>снове анализа отчётов</w:t>
      </w:r>
      <w:r w:rsidR="009A5E75" w:rsidRPr="005418F5">
        <w:rPr>
          <w:rFonts w:ascii="Times New Roman" w:hAnsi="Times New Roman"/>
          <w:sz w:val="28"/>
          <w:szCs w:val="24"/>
        </w:rPr>
        <w:t xml:space="preserve"> о с</w:t>
      </w:r>
      <w:r w:rsidRPr="005418F5">
        <w:rPr>
          <w:rFonts w:ascii="Times New Roman" w:hAnsi="Times New Roman"/>
          <w:sz w:val="28"/>
          <w:szCs w:val="24"/>
        </w:rPr>
        <w:t xml:space="preserve">оциально-экономическом развитии </w:t>
      </w:r>
      <w:r w:rsidR="00122897" w:rsidRPr="005418F5">
        <w:rPr>
          <w:rFonts w:ascii="Times New Roman" w:hAnsi="Times New Roman"/>
          <w:sz w:val="28"/>
          <w:szCs w:val="24"/>
        </w:rPr>
        <w:t>Троицкого</w:t>
      </w:r>
      <w:r w:rsidR="00E826FB" w:rsidRPr="005418F5">
        <w:rPr>
          <w:rFonts w:ascii="Times New Roman" w:hAnsi="Times New Roman"/>
          <w:sz w:val="28"/>
          <w:szCs w:val="24"/>
        </w:rPr>
        <w:t xml:space="preserve"> сельского поселения</w:t>
      </w:r>
      <w:r w:rsidR="009A5E75" w:rsidRPr="005418F5">
        <w:rPr>
          <w:rFonts w:ascii="Times New Roman" w:hAnsi="Times New Roman"/>
          <w:sz w:val="28"/>
          <w:szCs w:val="24"/>
        </w:rPr>
        <w:t xml:space="preserve"> и и</w:t>
      </w:r>
      <w:r w:rsidRPr="005418F5">
        <w:rPr>
          <w:rFonts w:ascii="Times New Roman" w:hAnsi="Times New Roman"/>
          <w:sz w:val="28"/>
          <w:szCs w:val="24"/>
        </w:rPr>
        <w:t xml:space="preserve">нформации, представленной </w:t>
      </w:r>
      <w:r w:rsidR="008137F2" w:rsidRPr="005418F5">
        <w:rPr>
          <w:rFonts w:ascii="Times New Roman" w:hAnsi="Times New Roman"/>
          <w:sz w:val="28"/>
          <w:szCs w:val="24"/>
        </w:rPr>
        <w:t>администраци</w:t>
      </w:r>
      <w:r w:rsidR="00EC2B08" w:rsidRPr="005418F5">
        <w:rPr>
          <w:rFonts w:ascii="Times New Roman" w:hAnsi="Times New Roman"/>
          <w:sz w:val="28"/>
          <w:szCs w:val="24"/>
        </w:rPr>
        <w:t>ей</w:t>
      </w:r>
      <w:r w:rsidR="008137F2" w:rsidRPr="005418F5">
        <w:rPr>
          <w:rFonts w:ascii="Times New Roman" w:hAnsi="Times New Roman"/>
          <w:sz w:val="28"/>
          <w:szCs w:val="24"/>
        </w:rPr>
        <w:t xml:space="preserve"> </w:t>
      </w:r>
      <w:r w:rsidR="00E826FB" w:rsidRPr="005418F5">
        <w:rPr>
          <w:rFonts w:ascii="Times New Roman" w:hAnsi="Times New Roman"/>
          <w:sz w:val="28"/>
          <w:szCs w:val="24"/>
        </w:rPr>
        <w:t>Омского</w:t>
      </w:r>
      <w:r w:rsidR="005E08D6" w:rsidRPr="005418F5">
        <w:rPr>
          <w:rFonts w:ascii="Times New Roman" w:hAnsi="Times New Roman"/>
          <w:sz w:val="28"/>
          <w:szCs w:val="24"/>
        </w:rPr>
        <w:t xml:space="preserve"> </w:t>
      </w:r>
      <w:r w:rsidR="00AA0C45" w:rsidRPr="005418F5">
        <w:rPr>
          <w:rFonts w:ascii="Times New Roman" w:hAnsi="Times New Roman"/>
          <w:sz w:val="28"/>
          <w:szCs w:val="24"/>
        </w:rPr>
        <w:t xml:space="preserve">муниципального </w:t>
      </w:r>
      <w:r w:rsidR="00BB0DAB" w:rsidRPr="005418F5">
        <w:rPr>
          <w:rFonts w:ascii="Times New Roman" w:hAnsi="Times New Roman"/>
          <w:sz w:val="28"/>
          <w:szCs w:val="24"/>
        </w:rPr>
        <w:t>района</w:t>
      </w:r>
      <w:r w:rsidRPr="005418F5">
        <w:rPr>
          <w:rFonts w:ascii="Times New Roman" w:hAnsi="Times New Roman"/>
          <w:sz w:val="28"/>
          <w:szCs w:val="24"/>
        </w:rPr>
        <w:t>.</w:t>
      </w:r>
    </w:p>
    <w:p w14:paraId="2151A2CE" w14:textId="77777777" w:rsidR="00A47F2C" w:rsidRPr="005418F5" w:rsidRDefault="00A47F2C" w:rsidP="00DA1A61">
      <w:pPr>
        <w:spacing w:after="0" w:line="240" w:lineRule="auto"/>
        <w:ind w:firstLine="709"/>
        <w:contextualSpacing/>
        <w:jc w:val="both"/>
        <w:rPr>
          <w:rFonts w:ascii="Times New Roman" w:hAnsi="Times New Roman"/>
          <w:sz w:val="28"/>
          <w:szCs w:val="24"/>
        </w:rPr>
      </w:pPr>
    </w:p>
    <w:p w14:paraId="53DF6BC9" w14:textId="43DA72E4" w:rsidR="00480129" w:rsidRPr="005418F5" w:rsidRDefault="00DE3990" w:rsidP="00E600A1">
      <w:pPr>
        <w:pStyle w:val="2"/>
        <w:numPr>
          <w:ilvl w:val="1"/>
          <w:numId w:val="52"/>
        </w:numPr>
        <w:ind w:left="993" w:hanging="633"/>
        <w:jc w:val="both"/>
        <w:rPr>
          <w:b/>
        </w:rPr>
      </w:pPr>
      <w:bookmarkStart w:id="106" w:name="_Toc373678858"/>
      <w:bookmarkStart w:id="107" w:name="_Toc130392377"/>
      <w:bookmarkEnd w:id="106"/>
      <w:r w:rsidRPr="005418F5">
        <w:rPr>
          <w:b/>
        </w:rPr>
        <w:t>Анализ демографической ситуации</w:t>
      </w:r>
      <w:r w:rsidR="006862CD" w:rsidRPr="005418F5">
        <w:rPr>
          <w:b/>
        </w:rPr>
        <w:t>, занятости</w:t>
      </w:r>
      <w:r w:rsidR="009A5E75" w:rsidRPr="005418F5">
        <w:rPr>
          <w:b/>
        </w:rPr>
        <w:t xml:space="preserve"> и у</w:t>
      </w:r>
      <w:r w:rsidR="006862CD" w:rsidRPr="005418F5">
        <w:rPr>
          <w:b/>
        </w:rPr>
        <w:t>ровня жизни</w:t>
      </w:r>
      <w:r w:rsidR="009A5E75" w:rsidRPr="005418F5">
        <w:rPr>
          <w:b/>
        </w:rPr>
        <w:t xml:space="preserve"> в </w:t>
      </w:r>
      <w:r w:rsidR="00122897" w:rsidRPr="005418F5">
        <w:rPr>
          <w:b/>
        </w:rPr>
        <w:t>Троицком</w:t>
      </w:r>
      <w:r w:rsidR="00E826FB" w:rsidRPr="005418F5">
        <w:rPr>
          <w:b/>
        </w:rPr>
        <w:t xml:space="preserve"> сельском поселении</w:t>
      </w:r>
      <w:bookmarkEnd w:id="107"/>
    </w:p>
    <w:p w14:paraId="3D36EBA4" w14:textId="77777777" w:rsidR="000D4F86" w:rsidRPr="005418F5" w:rsidRDefault="000D4F86" w:rsidP="000D4F86">
      <w:pPr>
        <w:spacing w:after="0" w:line="240" w:lineRule="auto"/>
        <w:rPr>
          <w:sz w:val="28"/>
          <w:szCs w:val="28"/>
          <w:lang w:eastAsia="ru-RU"/>
        </w:rPr>
      </w:pPr>
    </w:p>
    <w:p w14:paraId="7EFAC273" w14:textId="7FC7A31F" w:rsidR="00E0093C" w:rsidRPr="005418F5" w:rsidRDefault="00E0093C"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Одним</w:t>
      </w:r>
      <w:r w:rsidR="009A5E75" w:rsidRPr="005418F5">
        <w:rPr>
          <w:rFonts w:ascii="Times New Roman" w:eastAsia="Times New Roman" w:hAnsi="Times New Roman"/>
          <w:sz w:val="28"/>
          <w:szCs w:val="28"/>
          <w:lang w:eastAsia="ru-RU"/>
        </w:rPr>
        <w:t xml:space="preserve"> из в</w:t>
      </w:r>
      <w:r w:rsidRPr="005418F5">
        <w:rPr>
          <w:rFonts w:ascii="Times New Roman" w:eastAsia="Times New Roman" w:hAnsi="Times New Roman"/>
          <w:sz w:val="28"/>
          <w:szCs w:val="28"/>
          <w:lang w:eastAsia="ru-RU"/>
        </w:rPr>
        <w:t>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вою очередь, зависит</w:t>
      </w:r>
      <w:r w:rsidR="009A5E75" w:rsidRPr="005418F5">
        <w:rPr>
          <w:rFonts w:ascii="Times New Roman" w:eastAsia="Times New Roman" w:hAnsi="Times New Roman"/>
          <w:sz w:val="28"/>
          <w:szCs w:val="28"/>
          <w:lang w:eastAsia="ru-RU"/>
        </w:rPr>
        <w:t xml:space="preserve"> от д</w:t>
      </w:r>
      <w:r w:rsidRPr="005418F5">
        <w:rPr>
          <w:rFonts w:ascii="Times New Roman" w:eastAsia="Times New Roman" w:hAnsi="Times New Roman"/>
          <w:sz w:val="28"/>
          <w:szCs w:val="28"/>
          <w:lang w:eastAsia="ru-RU"/>
        </w:rPr>
        <w:t>емографической ситуации.</w:t>
      </w:r>
    </w:p>
    <w:p w14:paraId="7502A7BE" w14:textId="33E39DDA" w:rsidR="00E0093C" w:rsidRPr="005418F5" w:rsidRDefault="00E0093C" w:rsidP="00E0093C">
      <w:pPr>
        <w:spacing w:after="0" w:line="240" w:lineRule="auto"/>
        <w:ind w:firstLine="709"/>
        <w:jc w:val="both"/>
        <w:rPr>
          <w:rFonts w:ascii="Times New Roman" w:eastAsia="Times New Roman" w:hAnsi="Times New Roman"/>
          <w:sz w:val="28"/>
          <w:szCs w:val="28"/>
          <w:lang w:eastAsia="ru-RU"/>
        </w:rPr>
      </w:pPr>
      <w:bookmarkStart w:id="108" w:name="_Hlk5978105"/>
      <w:r w:rsidRPr="005418F5">
        <w:rPr>
          <w:rFonts w:ascii="Times New Roman" w:eastAsia="Times New Roman" w:hAnsi="Times New Roman"/>
          <w:sz w:val="28"/>
          <w:szCs w:val="28"/>
          <w:lang w:eastAsia="ru-RU"/>
        </w:rPr>
        <w:t>Демографическая ситуация, сложившаяся</w:t>
      </w:r>
      <w:r w:rsidR="009A5E75" w:rsidRPr="005418F5">
        <w:rPr>
          <w:rFonts w:ascii="Times New Roman" w:eastAsia="Times New Roman" w:hAnsi="Times New Roman"/>
          <w:sz w:val="28"/>
          <w:szCs w:val="28"/>
          <w:lang w:eastAsia="ru-RU"/>
        </w:rPr>
        <w:t xml:space="preserve"> в а</w:t>
      </w:r>
      <w:r w:rsidR="00B957E1" w:rsidRPr="005418F5">
        <w:rPr>
          <w:rFonts w:ascii="Times New Roman" w:eastAsia="Times New Roman" w:hAnsi="Times New Roman"/>
          <w:sz w:val="28"/>
          <w:szCs w:val="28"/>
          <w:lang w:eastAsia="ru-RU"/>
        </w:rPr>
        <w:t>нализируем</w:t>
      </w:r>
      <w:r w:rsidR="00EF319A" w:rsidRPr="005418F5">
        <w:rPr>
          <w:rFonts w:ascii="Times New Roman" w:eastAsia="Times New Roman" w:hAnsi="Times New Roman"/>
          <w:sz w:val="28"/>
          <w:szCs w:val="28"/>
          <w:lang w:eastAsia="ru-RU"/>
        </w:rPr>
        <w:t>ых</w:t>
      </w:r>
      <w:r w:rsidR="00B957E1" w:rsidRPr="005418F5">
        <w:rPr>
          <w:rFonts w:ascii="Times New Roman" w:eastAsia="Times New Roman" w:hAnsi="Times New Roman"/>
          <w:sz w:val="28"/>
          <w:szCs w:val="28"/>
          <w:lang w:eastAsia="ru-RU"/>
        </w:rPr>
        <w:t xml:space="preserve"> населённ</w:t>
      </w:r>
      <w:r w:rsidR="00EF319A" w:rsidRPr="005418F5">
        <w:rPr>
          <w:rFonts w:ascii="Times New Roman" w:eastAsia="Times New Roman" w:hAnsi="Times New Roman"/>
          <w:sz w:val="28"/>
          <w:szCs w:val="28"/>
          <w:lang w:eastAsia="ru-RU"/>
        </w:rPr>
        <w:t>ых</w:t>
      </w:r>
      <w:r w:rsidR="00B957E1" w:rsidRPr="005418F5">
        <w:rPr>
          <w:rFonts w:ascii="Times New Roman" w:eastAsia="Times New Roman" w:hAnsi="Times New Roman"/>
          <w:sz w:val="28"/>
          <w:szCs w:val="28"/>
          <w:lang w:eastAsia="ru-RU"/>
        </w:rPr>
        <w:t xml:space="preserve"> пункт</w:t>
      </w:r>
      <w:r w:rsidR="00EF319A" w:rsidRPr="005418F5">
        <w:rPr>
          <w:rFonts w:ascii="Times New Roman" w:eastAsia="Times New Roman" w:hAnsi="Times New Roman"/>
          <w:sz w:val="28"/>
          <w:szCs w:val="28"/>
          <w:lang w:eastAsia="ru-RU"/>
        </w:rPr>
        <w:t>ах</w:t>
      </w:r>
      <w:r w:rsidR="00B957E1" w:rsidRPr="005418F5">
        <w:rPr>
          <w:rFonts w:ascii="Times New Roman" w:eastAsia="Times New Roman" w:hAnsi="Times New Roman"/>
          <w:sz w:val="28"/>
          <w:szCs w:val="28"/>
          <w:lang w:eastAsia="ru-RU"/>
        </w:rPr>
        <w:t xml:space="preserve"> </w:t>
      </w:r>
      <w:r w:rsidR="00CC710F" w:rsidRPr="005418F5">
        <w:rPr>
          <w:rFonts w:ascii="Times New Roman" w:eastAsia="Times New Roman" w:hAnsi="Times New Roman"/>
          <w:sz w:val="28"/>
          <w:szCs w:val="28"/>
          <w:lang w:eastAsia="ru-RU"/>
        </w:rPr>
        <w:t>Троицкого</w:t>
      </w:r>
      <w:r w:rsidR="00EF319A" w:rsidRPr="005418F5">
        <w:rPr>
          <w:rFonts w:ascii="Times New Roman" w:eastAsia="Times New Roman" w:hAnsi="Times New Roman"/>
          <w:sz w:val="28"/>
          <w:szCs w:val="28"/>
          <w:lang w:eastAsia="ru-RU"/>
        </w:rPr>
        <w:t xml:space="preserve"> сельского поселения</w:t>
      </w:r>
      <w:r w:rsidR="00B957E1"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характеризуется </w:t>
      </w:r>
      <w:r w:rsidR="00A87D92" w:rsidRPr="005418F5">
        <w:rPr>
          <w:rFonts w:ascii="Times New Roman" w:eastAsia="Times New Roman" w:hAnsi="Times New Roman"/>
          <w:sz w:val="28"/>
          <w:szCs w:val="28"/>
          <w:lang w:eastAsia="ru-RU"/>
        </w:rPr>
        <w:t xml:space="preserve">значительным </w:t>
      </w:r>
      <w:r w:rsidR="006C6F99" w:rsidRPr="005418F5">
        <w:rPr>
          <w:rFonts w:ascii="Times New Roman" w:eastAsia="Times New Roman" w:hAnsi="Times New Roman"/>
          <w:sz w:val="28"/>
          <w:szCs w:val="28"/>
          <w:lang w:eastAsia="ru-RU"/>
        </w:rPr>
        <w:t>стабильным</w:t>
      </w:r>
      <w:r w:rsidR="009A5E75" w:rsidRPr="005418F5">
        <w:rPr>
          <w:rFonts w:ascii="Times New Roman" w:eastAsia="Times New Roman" w:hAnsi="Times New Roman"/>
          <w:sz w:val="28"/>
          <w:szCs w:val="28"/>
          <w:lang w:eastAsia="ru-RU"/>
        </w:rPr>
        <w:t xml:space="preserve"> за п</w:t>
      </w:r>
      <w:r w:rsidR="00FF14A9" w:rsidRPr="005418F5">
        <w:rPr>
          <w:rFonts w:ascii="Times New Roman" w:eastAsia="Times New Roman" w:hAnsi="Times New Roman"/>
          <w:sz w:val="28"/>
          <w:szCs w:val="28"/>
          <w:lang w:eastAsia="ru-RU"/>
        </w:rPr>
        <w:t>ериод 20</w:t>
      </w:r>
      <w:r w:rsidR="00BA0229" w:rsidRPr="005418F5">
        <w:rPr>
          <w:rFonts w:ascii="Times New Roman" w:eastAsia="Times New Roman" w:hAnsi="Times New Roman"/>
          <w:sz w:val="28"/>
          <w:szCs w:val="28"/>
          <w:lang w:eastAsia="ru-RU"/>
        </w:rPr>
        <w:t>1</w:t>
      </w:r>
      <w:r w:rsidR="00E85474" w:rsidRPr="005418F5">
        <w:rPr>
          <w:rFonts w:ascii="Times New Roman" w:eastAsia="Times New Roman" w:hAnsi="Times New Roman"/>
          <w:sz w:val="28"/>
          <w:szCs w:val="28"/>
          <w:lang w:eastAsia="ru-RU"/>
        </w:rPr>
        <w:t>5</w:t>
      </w:r>
      <w:r w:rsidR="00FF14A9" w:rsidRPr="005418F5">
        <w:rPr>
          <w:rFonts w:ascii="Times New Roman" w:eastAsia="Times New Roman" w:hAnsi="Times New Roman"/>
          <w:sz w:val="28"/>
          <w:szCs w:val="28"/>
          <w:lang w:eastAsia="ru-RU"/>
        </w:rPr>
        <w:t>-20</w:t>
      </w:r>
      <w:r w:rsidR="00E85474" w:rsidRPr="005418F5">
        <w:rPr>
          <w:rFonts w:ascii="Times New Roman" w:eastAsia="Times New Roman" w:hAnsi="Times New Roman"/>
          <w:sz w:val="28"/>
          <w:szCs w:val="28"/>
          <w:lang w:eastAsia="ru-RU"/>
        </w:rPr>
        <w:t>2</w:t>
      </w:r>
      <w:r w:rsidR="00197E22" w:rsidRPr="005418F5">
        <w:rPr>
          <w:rFonts w:ascii="Times New Roman" w:eastAsia="Times New Roman" w:hAnsi="Times New Roman"/>
          <w:sz w:val="28"/>
          <w:szCs w:val="28"/>
          <w:lang w:eastAsia="ru-RU"/>
        </w:rPr>
        <w:t>1</w:t>
      </w:r>
      <w:r w:rsidR="00FF14A9" w:rsidRPr="005418F5">
        <w:rPr>
          <w:rFonts w:ascii="Times New Roman" w:eastAsia="Times New Roman" w:hAnsi="Times New Roman"/>
          <w:sz w:val="28"/>
          <w:szCs w:val="28"/>
          <w:lang w:eastAsia="ru-RU"/>
        </w:rPr>
        <w:t xml:space="preserve"> гг.</w:t>
      </w:r>
      <w:r w:rsidR="00B957E1" w:rsidRPr="005418F5">
        <w:rPr>
          <w:rFonts w:ascii="Times New Roman" w:eastAsia="Times New Roman" w:hAnsi="Times New Roman"/>
          <w:sz w:val="28"/>
          <w:szCs w:val="28"/>
          <w:lang w:eastAsia="ru-RU"/>
        </w:rPr>
        <w:t xml:space="preserve"> </w:t>
      </w:r>
      <w:r w:rsidR="00A87D92" w:rsidRPr="005418F5">
        <w:rPr>
          <w:rFonts w:ascii="Times New Roman" w:eastAsia="Times New Roman" w:hAnsi="Times New Roman"/>
          <w:sz w:val="28"/>
          <w:szCs w:val="28"/>
          <w:lang w:eastAsia="ru-RU"/>
        </w:rPr>
        <w:t>увеличением</w:t>
      </w:r>
      <w:r w:rsidR="00E85474" w:rsidRPr="005418F5">
        <w:rPr>
          <w:rFonts w:ascii="Times New Roman" w:eastAsia="Times New Roman" w:hAnsi="Times New Roman"/>
          <w:sz w:val="28"/>
          <w:szCs w:val="28"/>
          <w:lang w:eastAsia="ru-RU"/>
        </w:rPr>
        <w:t xml:space="preserve"> </w:t>
      </w:r>
      <w:r w:rsidR="00B957E1" w:rsidRPr="005418F5">
        <w:rPr>
          <w:rFonts w:ascii="Times New Roman" w:eastAsia="Times New Roman" w:hAnsi="Times New Roman"/>
          <w:sz w:val="28"/>
          <w:szCs w:val="28"/>
          <w:lang w:eastAsia="ru-RU"/>
        </w:rPr>
        <w:t>численности населения</w:t>
      </w:r>
      <w:r w:rsidRPr="005418F5">
        <w:rPr>
          <w:rFonts w:ascii="Times New Roman" w:eastAsia="Times New Roman" w:hAnsi="Times New Roman"/>
          <w:sz w:val="28"/>
          <w:szCs w:val="28"/>
          <w:lang w:eastAsia="ru-RU"/>
        </w:rPr>
        <w:t>.  </w:t>
      </w:r>
    </w:p>
    <w:p w14:paraId="01EA0882" w14:textId="1C756A69" w:rsidR="00E0093C" w:rsidRPr="005418F5" w:rsidRDefault="00E0093C"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За </w:t>
      </w:r>
      <w:r w:rsidR="00B957E1" w:rsidRPr="005418F5">
        <w:rPr>
          <w:rFonts w:ascii="Times New Roman" w:eastAsia="Times New Roman" w:hAnsi="Times New Roman"/>
          <w:sz w:val="28"/>
          <w:szCs w:val="28"/>
          <w:lang w:eastAsia="ru-RU"/>
        </w:rPr>
        <w:t xml:space="preserve">данный период </w:t>
      </w:r>
      <w:r w:rsidRPr="005418F5">
        <w:rPr>
          <w:rFonts w:ascii="Times New Roman" w:eastAsia="Times New Roman" w:hAnsi="Times New Roman"/>
          <w:sz w:val="28"/>
          <w:szCs w:val="28"/>
          <w:lang w:eastAsia="ru-RU"/>
        </w:rPr>
        <w:t xml:space="preserve">численность населения </w:t>
      </w:r>
      <w:r w:rsidR="00A37F49" w:rsidRPr="005418F5">
        <w:rPr>
          <w:rFonts w:ascii="Times New Roman" w:eastAsia="Times New Roman" w:hAnsi="Times New Roman"/>
          <w:sz w:val="28"/>
          <w:szCs w:val="28"/>
          <w:lang w:eastAsia="ru-RU"/>
        </w:rPr>
        <w:t>выросла</w:t>
      </w:r>
      <w:r w:rsidRPr="005418F5">
        <w:rPr>
          <w:rFonts w:ascii="Times New Roman" w:eastAsia="Times New Roman" w:hAnsi="Times New Roman"/>
          <w:sz w:val="28"/>
          <w:szCs w:val="28"/>
          <w:lang w:eastAsia="ru-RU"/>
        </w:rPr>
        <w:t xml:space="preserve"> на </w:t>
      </w:r>
      <w:r w:rsidR="00140D70" w:rsidRPr="005418F5">
        <w:rPr>
          <w:rFonts w:ascii="Times New Roman" w:eastAsia="Times New Roman" w:hAnsi="Times New Roman"/>
          <w:sz w:val="28"/>
          <w:szCs w:val="28"/>
          <w:lang w:eastAsia="ru-RU"/>
        </w:rPr>
        <w:t>2226</w:t>
      </w:r>
      <w:r w:rsidRPr="005418F5">
        <w:rPr>
          <w:rFonts w:ascii="Times New Roman" w:eastAsia="Times New Roman" w:hAnsi="Times New Roman"/>
          <w:sz w:val="28"/>
          <w:szCs w:val="28"/>
          <w:lang w:eastAsia="ru-RU"/>
        </w:rPr>
        <w:t xml:space="preserve"> человек</w:t>
      </w:r>
      <w:r w:rsidR="009A5E75" w:rsidRPr="005418F5">
        <w:rPr>
          <w:rFonts w:ascii="Times New Roman" w:eastAsia="Times New Roman" w:hAnsi="Times New Roman"/>
          <w:sz w:val="28"/>
          <w:szCs w:val="28"/>
          <w:lang w:eastAsia="ru-RU"/>
        </w:rPr>
        <w:t xml:space="preserve"> и к н</w:t>
      </w:r>
      <w:r w:rsidRPr="005418F5">
        <w:rPr>
          <w:rFonts w:ascii="Times New Roman" w:eastAsia="Times New Roman" w:hAnsi="Times New Roman"/>
          <w:sz w:val="28"/>
          <w:szCs w:val="28"/>
          <w:lang w:eastAsia="ru-RU"/>
        </w:rPr>
        <w:t>ачалу 20</w:t>
      </w:r>
      <w:r w:rsidR="00E85474" w:rsidRPr="005418F5">
        <w:rPr>
          <w:rFonts w:ascii="Times New Roman" w:eastAsia="Times New Roman" w:hAnsi="Times New Roman"/>
          <w:sz w:val="28"/>
          <w:szCs w:val="28"/>
          <w:lang w:eastAsia="ru-RU"/>
        </w:rPr>
        <w:t>2</w:t>
      </w:r>
      <w:r w:rsidR="00197E22" w:rsidRPr="005418F5">
        <w:rPr>
          <w:rFonts w:ascii="Times New Roman" w:eastAsia="Times New Roman" w:hAnsi="Times New Roman"/>
          <w:sz w:val="28"/>
          <w:szCs w:val="28"/>
          <w:lang w:eastAsia="ru-RU"/>
        </w:rPr>
        <w:t>1</w:t>
      </w:r>
      <w:r w:rsidRPr="005418F5">
        <w:rPr>
          <w:rFonts w:ascii="Times New Roman" w:eastAsia="Times New Roman" w:hAnsi="Times New Roman"/>
          <w:sz w:val="28"/>
          <w:szCs w:val="28"/>
          <w:lang w:eastAsia="ru-RU"/>
        </w:rPr>
        <w:t xml:space="preserve"> года составила</w:t>
      </w:r>
      <w:r w:rsidR="009A5E75" w:rsidRPr="005418F5">
        <w:rPr>
          <w:rFonts w:ascii="Times New Roman" w:eastAsia="Times New Roman" w:hAnsi="Times New Roman"/>
          <w:sz w:val="28"/>
          <w:szCs w:val="28"/>
          <w:lang w:eastAsia="ru-RU"/>
        </w:rPr>
        <w:t xml:space="preserve"> по д</w:t>
      </w:r>
      <w:r w:rsidR="006E3245" w:rsidRPr="005418F5">
        <w:rPr>
          <w:rFonts w:ascii="Times New Roman" w:eastAsia="Times New Roman" w:hAnsi="Times New Roman"/>
          <w:sz w:val="28"/>
          <w:szCs w:val="28"/>
          <w:lang w:eastAsia="ru-RU"/>
        </w:rPr>
        <w:t xml:space="preserve">анным </w:t>
      </w:r>
      <w:r w:rsidR="00140D70" w:rsidRPr="005418F5">
        <w:rPr>
          <w:rFonts w:ascii="Times New Roman" w:eastAsia="Times New Roman" w:hAnsi="Times New Roman"/>
          <w:sz w:val="28"/>
          <w:szCs w:val="28"/>
          <w:lang w:eastAsia="ru-RU"/>
        </w:rPr>
        <w:t>Администрации Омского муниципального района</w:t>
      </w:r>
      <w:r w:rsidR="006E3245" w:rsidRPr="005418F5">
        <w:rPr>
          <w:rFonts w:ascii="Times New Roman" w:eastAsia="Times New Roman" w:hAnsi="Times New Roman"/>
          <w:sz w:val="28"/>
          <w:szCs w:val="28"/>
          <w:lang w:eastAsia="ru-RU"/>
        </w:rPr>
        <w:t xml:space="preserve">, </w:t>
      </w:r>
      <w:r w:rsidR="00140D70" w:rsidRPr="005418F5">
        <w:rPr>
          <w:rFonts w:ascii="Times New Roman" w:eastAsia="Times New Roman" w:hAnsi="Times New Roman"/>
          <w:sz w:val="28"/>
          <w:szCs w:val="28"/>
          <w:lang w:eastAsia="ru-RU"/>
        </w:rPr>
        <w:t>8692</w:t>
      </w:r>
      <w:r w:rsidRPr="005418F5">
        <w:rPr>
          <w:rFonts w:ascii="Times New Roman" w:eastAsia="Times New Roman" w:hAnsi="Times New Roman"/>
          <w:sz w:val="28"/>
          <w:szCs w:val="28"/>
          <w:lang w:eastAsia="ru-RU"/>
        </w:rPr>
        <w:t xml:space="preserve"> человек</w:t>
      </w:r>
      <w:r w:rsidR="00140D70" w:rsidRPr="005418F5">
        <w:rPr>
          <w:rFonts w:ascii="Times New Roman" w:eastAsia="Times New Roman" w:hAnsi="Times New Roman"/>
          <w:sz w:val="28"/>
          <w:szCs w:val="28"/>
          <w:lang w:eastAsia="ru-RU"/>
        </w:rPr>
        <w:t>а</w:t>
      </w:r>
      <w:r w:rsidRPr="005418F5">
        <w:rPr>
          <w:rFonts w:ascii="Times New Roman" w:eastAsia="Times New Roman" w:hAnsi="Times New Roman"/>
          <w:sz w:val="28"/>
          <w:szCs w:val="28"/>
          <w:lang w:eastAsia="ru-RU"/>
        </w:rPr>
        <w:t xml:space="preserve"> против </w:t>
      </w:r>
      <w:r w:rsidR="00197E22" w:rsidRPr="005418F5">
        <w:rPr>
          <w:rFonts w:ascii="Times New Roman" w:eastAsia="Times New Roman" w:hAnsi="Times New Roman"/>
          <w:sz w:val="28"/>
          <w:szCs w:val="28"/>
          <w:lang w:eastAsia="ru-RU"/>
        </w:rPr>
        <w:t>6466</w:t>
      </w:r>
      <w:r w:rsidRPr="005418F5">
        <w:rPr>
          <w:rFonts w:ascii="Times New Roman" w:eastAsia="Times New Roman" w:hAnsi="Times New Roman"/>
          <w:sz w:val="28"/>
          <w:szCs w:val="28"/>
          <w:lang w:eastAsia="ru-RU"/>
        </w:rPr>
        <w:t xml:space="preserve"> человек </w:t>
      </w:r>
      <w:r w:rsidR="006651FC" w:rsidRPr="005418F5">
        <w:rPr>
          <w:rFonts w:ascii="Times New Roman" w:eastAsia="Times New Roman" w:hAnsi="Times New Roman"/>
          <w:sz w:val="28"/>
          <w:szCs w:val="28"/>
          <w:lang w:eastAsia="ru-RU"/>
        </w:rPr>
        <w:t xml:space="preserve">на начало </w:t>
      </w:r>
      <w:r w:rsidRPr="005418F5">
        <w:rPr>
          <w:rFonts w:ascii="Times New Roman" w:eastAsia="Times New Roman" w:hAnsi="Times New Roman"/>
          <w:sz w:val="28"/>
          <w:szCs w:val="28"/>
          <w:lang w:eastAsia="ru-RU"/>
        </w:rPr>
        <w:t>20</w:t>
      </w:r>
      <w:r w:rsidR="00EF234D" w:rsidRPr="005418F5">
        <w:rPr>
          <w:rFonts w:ascii="Times New Roman" w:eastAsia="Times New Roman" w:hAnsi="Times New Roman"/>
          <w:sz w:val="28"/>
          <w:szCs w:val="28"/>
          <w:lang w:eastAsia="ru-RU"/>
        </w:rPr>
        <w:t>1</w:t>
      </w:r>
      <w:r w:rsidR="006651FC" w:rsidRPr="005418F5">
        <w:rPr>
          <w:rFonts w:ascii="Times New Roman" w:eastAsia="Times New Roman" w:hAnsi="Times New Roman"/>
          <w:sz w:val="28"/>
          <w:szCs w:val="28"/>
          <w:lang w:eastAsia="ru-RU"/>
        </w:rPr>
        <w:t>5</w:t>
      </w:r>
      <w:r w:rsidRPr="005418F5">
        <w:rPr>
          <w:rFonts w:ascii="Times New Roman" w:eastAsia="Times New Roman" w:hAnsi="Times New Roman"/>
          <w:sz w:val="28"/>
          <w:szCs w:val="28"/>
          <w:lang w:eastAsia="ru-RU"/>
        </w:rPr>
        <w:t xml:space="preserve"> год</w:t>
      </w:r>
      <w:r w:rsidR="006651FC" w:rsidRPr="005418F5">
        <w:rPr>
          <w:rFonts w:ascii="Times New Roman" w:eastAsia="Times New Roman" w:hAnsi="Times New Roman"/>
          <w:sz w:val="28"/>
          <w:szCs w:val="28"/>
          <w:lang w:eastAsia="ru-RU"/>
        </w:rPr>
        <w:t>а</w:t>
      </w:r>
      <w:r w:rsidRPr="005418F5">
        <w:rPr>
          <w:rFonts w:ascii="Times New Roman" w:eastAsia="Times New Roman" w:hAnsi="Times New Roman"/>
          <w:sz w:val="28"/>
          <w:szCs w:val="28"/>
          <w:lang w:eastAsia="ru-RU"/>
        </w:rPr>
        <w:t>.</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 xml:space="preserve">роцентном соотношении численность населения </w:t>
      </w:r>
      <w:r w:rsidR="00A37F49" w:rsidRPr="005418F5">
        <w:rPr>
          <w:rFonts w:ascii="Times New Roman" w:eastAsia="Times New Roman" w:hAnsi="Times New Roman"/>
          <w:sz w:val="28"/>
          <w:szCs w:val="28"/>
          <w:lang w:eastAsia="ru-RU"/>
        </w:rPr>
        <w:t>поселения</w:t>
      </w:r>
      <w:r w:rsidR="009A5E75" w:rsidRPr="005418F5">
        <w:rPr>
          <w:rFonts w:ascii="Times New Roman" w:eastAsia="Times New Roman" w:hAnsi="Times New Roman"/>
          <w:sz w:val="28"/>
          <w:szCs w:val="28"/>
          <w:lang w:eastAsia="ru-RU"/>
        </w:rPr>
        <w:t xml:space="preserve"> за д</w:t>
      </w:r>
      <w:r w:rsidR="006E3245" w:rsidRPr="005418F5">
        <w:rPr>
          <w:rFonts w:ascii="Times New Roman" w:eastAsia="Times New Roman" w:hAnsi="Times New Roman"/>
          <w:sz w:val="28"/>
          <w:szCs w:val="28"/>
          <w:lang w:eastAsia="ru-RU"/>
        </w:rPr>
        <w:t xml:space="preserve">анный </w:t>
      </w:r>
      <w:r w:rsidRPr="005418F5">
        <w:rPr>
          <w:rFonts w:ascii="Times New Roman" w:eastAsia="Times New Roman" w:hAnsi="Times New Roman"/>
          <w:sz w:val="28"/>
          <w:szCs w:val="28"/>
          <w:lang w:eastAsia="ru-RU"/>
        </w:rPr>
        <w:t xml:space="preserve">период </w:t>
      </w:r>
      <w:r w:rsidR="00A37F49" w:rsidRPr="005418F5">
        <w:rPr>
          <w:rFonts w:ascii="Times New Roman" w:eastAsia="Times New Roman" w:hAnsi="Times New Roman"/>
          <w:sz w:val="28"/>
          <w:szCs w:val="28"/>
          <w:lang w:eastAsia="ru-RU"/>
        </w:rPr>
        <w:t>увеличилась</w:t>
      </w:r>
      <w:r w:rsidRPr="005418F5">
        <w:rPr>
          <w:rFonts w:ascii="Times New Roman" w:eastAsia="Times New Roman" w:hAnsi="Times New Roman"/>
          <w:sz w:val="28"/>
          <w:szCs w:val="28"/>
          <w:lang w:eastAsia="ru-RU"/>
        </w:rPr>
        <w:t xml:space="preserve"> на </w:t>
      </w:r>
      <w:r w:rsidR="00140D70" w:rsidRPr="005418F5">
        <w:rPr>
          <w:rFonts w:ascii="Times New Roman" w:eastAsia="Times New Roman" w:hAnsi="Times New Roman"/>
          <w:sz w:val="28"/>
          <w:szCs w:val="28"/>
          <w:lang w:eastAsia="ru-RU"/>
        </w:rPr>
        <w:t>34,4</w:t>
      </w:r>
      <w:r w:rsidRPr="005418F5">
        <w:rPr>
          <w:rFonts w:ascii="Times New Roman" w:eastAsia="Times New Roman" w:hAnsi="Times New Roman"/>
          <w:sz w:val="28"/>
          <w:szCs w:val="28"/>
          <w:lang w:eastAsia="ru-RU"/>
        </w:rPr>
        <w:t xml:space="preserve"> %.</w:t>
      </w:r>
      <w:r w:rsidR="00FE0473" w:rsidRPr="005418F5">
        <w:rPr>
          <w:rFonts w:ascii="Times New Roman" w:eastAsia="Times New Roman" w:hAnsi="Times New Roman"/>
          <w:sz w:val="28"/>
          <w:szCs w:val="28"/>
          <w:lang w:eastAsia="ru-RU"/>
        </w:rPr>
        <w:t xml:space="preserve"> </w:t>
      </w:r>
    </w:p>
    <w:bookmarkEnd w:id="108"/>
    <w:p w14:paraId="0A5506AC" w14:textId="548B793F" w:rsidR="00E0093C" w:rsidRPr="005418F5" w:rsidRDefault="00140D70" w:rsidP="00E0093C">
      <w:pPr>
        <w:spacing w:before="120" w:after="0" w:line="240" w:lineRule="auto"/>
        <w:jc w:val="center"/>
        <w:rPr>
          <w:rFonts w:ascii="Times New Roman" w:eastAsia="Times New Roman" w:hAnsi="Times New Roman"/>
          <w:sz w:val="28"/>
          <w:szCs w:val="28"/>
          <w:lang w:eastAsia="ru-RU"/>
        </w:rPr>
      </w:pPr>
      <w:r w:rsidRPr="005418F5">
        <w:rPr>
          <w:rFonts w:ascii="Times New Roman" w:eastAsia="Times New Roman" w:hAnsi="Times New Roman"/>
          <w:noProof/>
          <w:sz w:val="28"/>
          <w:szCs w:val="28"/>
          <w:lang w:eastAsia="ru-RU"/>
        </w:rPr>
        <w:lastRenderedPageBreak/>
        <w:drawing>
          <wp:inline distT="0" distB="0" distL="0" distR="0" wp14:anchorId="04C5B0C3" wp14:editId="57F74177">
            <wp:extent cx="6120000" cy="2641583"/>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000" cy="2641583"/>
                    </a:xfrm>
                    <a:prstGeom prst="rect">
                      <a:avLst/>
                    </a:prstGeom>
                    <a:noFill/>
                  </pic:spPr>
                </pic:pic>
              </a:graphicData>
            </a:graphic>
          </wp:inline>
        </w:drawing>
      </w:r>
    </w:p>
    <w:p w14:paraId="7AEDA4BD" w14:textId="781C440A" w:rsidR="00E0093C" w:rsidRPr="005418F5" w:rsidRDefault="00E0093C" w:rsidP="00E0093C">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Рисунок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1</w:t>
      </w:r>
      <w:r w:rsidRPr="005418F5">
        <w:rPr>
          <w:rFonts w:ascii="Times New Roman" w:eastAsia="Times New Roman" w:hAnsi="Times New Roman"/>
          <w:sz w:val="28"/>
          <w:szCs w:val="24"/>
          <w:lang w:eastAsia="ru-RU" w:bidi="en-US"/>
        </w:rPr>
        <w:fldChar w:fldCharType="end"/>
      </w:r>
      <w:r w:rsidRPr="005418F5">
        <w:rPr>
          <w:rFonts w:ascii="Times New Roman" w:eastAsia="Times New Roman" w:hAnsi="Times New Roman"/>
          <w:sz w:val="28"/>
          <w:szCs w:val="24"/>
          <w:lang w:eastAsia="ru-RU"/>
        </w:rPr>
        <w:t xml:space="preserve">. Динамика численности населения </w:t>
      </w:r>
      <w:r w:rsidR="00140D70" w:rsidRPr="005418F5">
        <w:rPr>
          <w:rFonts w:ascii="Times New Roman" w:eastAsia="Times New Roman" w:hAnsi="Times New Roman"/>
          <w:sz w:val="28"/>
          <w:szCs w:val="28"/>
          <w:lang w:eastAsia="ru-RU"/>
        </w:rPr>
        <w:t>Троицкого</w:t>
      </w:r>
      <w:r w:rsidR="00EF319A" w:rsidRPr="005418F5">
        <w:rPr>
          <w:rFonts w:ascii="Times New Roman" w:eastAsia="Times New Roman" w:hAnsi="Times New Roman"/>
          <w:sz w:val="28"/>
          <w:szCs w:val="28"/>
          <w:lang w:eastAsia="ru-RU"/>
        </w:rPr>
        <w:t xml:space="preserve"> сельского поселения</w:t>
      </w:r>
      <w:r w:rsidRPr="005418F5">
        <w:rPr>
          <w:rFonts w:ascii="Times New Roman" w:eastAsia="Times New Roman" w:hAnsi="Times New Roman"/>
          <w:sz w:val="28"/>
          <w:szCs w:val="24"/>
          <w:lang w:eastAsia="ru-RU"/>
        </w:rPr>
        <w:t>, чел.</w:t>
      </w:r>
    </w:p>
    <w:p w14:paraId="74988E40" w14:textId="12F705E1" w:rsidR="00197E22" w:rsidRPr="005418F5" w:rsidRDefault="00197E22"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Такая динамика численности населения преимущественно сформировалась в связи с вводом в эксплуатацию жилого комплекса «Ясная Поляна» в с. Троицкое. Выгодное расположение (1</w:t>
      </w:r>
      <w:r w:rsidR="00140D70" w:rsidRPr="005418F5">
        <w:rPr>
          <w:rFonts w:ascii="Times New Roman" w:eastAsia="Times New Roman" w:hAnsi="Times New Roman"/>
          <w:sz w:val="28"/>
          <w:szCs w:val="28"/>
          <w:lang w:eastAsia="ru-RU"/>
        </w:rPr>
        <w:t>5</w:t>
      </w:r>
      <w:r w:rsidRPr="005418F5">
        <w:rPr>
          <w:rFonts w:ascii="Times New Roman" w:eastAsia="Times New Roman" w:hAnsi="Times New Roman"/>
          <w:sz w:val="28"/>
          <w:szCs w:val="28"/>
          <w:lang w:eastAsia="ru-RU"/>
        </w:rPr>
        <w:t xml:space="preserve"> км до центра г. Омска) и благоустроенное жильё оказали основное влияние на демографические показатели поселения в последние несколько лет.</w:t>
      </w:r>
    </w:p>
    <w:p w14:paraId="72CAC2F4" w14:textId="2E3892B5" w:rsidR="00A37F49" w:rsidRPr="005418F5" w:rsidRDefault="00197E22"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связи с этим, р</w:t>
      </w:r>
      <w:r w:rsidR="00A37F49" w:rsidRPr="005418F5">
        <w:rPr>
          <w:rFonts w:ascii="Times New Roman" w:eastAsia="Times New Roman" w:hAnsi="Times New Roman"/>
          <w:sz w:val="28"/>
          <w:szCs w:val="28"/>
          <w:lang w:eastAsia="ru-RU"/>
        </w:rPr>
        <w:t>асселение по территории сельского поселения неравномерное</w:t>
      </w:r>
      <w:r w:rsidRPr="005418F5">
        <w:rPr>
          <w:rFonts w:ascii="Times New Roman" w:eastAsia="Times New Roman" w:hAnsi="Times New Roman"/>
          <w:sz w:val="28"/>
          <w:szCs w:val="28"/>
          <w:lang w:eastAsia="ru-RU"/>
        </w:rPr>
        <w:t xml:space="preserve"> – более </w:t>
      </w:r>
      <w:r w:rsidR="001F6EDB" w:rsidRPr="005418F5">
        <w:rPr>
          <w:rFonts w:ascii="Times New Roman" w:eastAsia="Times New Roman" w:hAnsi="Times New Roman"/>
          <w:sz w:val="28"/>
          <w:szCs w:val="28"/>
          <w:lang w:eastAsia="ru-RU"/>
        </w:rPr>
        <w:t>93</w:t>
      </w:r>
      <w:r w:rsidR="00A37F49" w:rsidRPr="005418F5">
        <w:rPr>
          <w:rFonts w:ascii="Times New Roman" w:eastAsia="Times New Roman" w:hAnsi="Times New Roman"/>
          <w:sz w:val="28"/>
          <w:szCs w:val="28"/>
          <w:lang w:eastAsia="ru-RU"/>
        </w:rPr>
        <w:t xml:space="preserve"> % населения сосредоточены </w:t>
      </w:r>
      <w:r w:rsidRPr="005418F5">
        <w:rPr>
          <w:rFonts w:ascii="Times New Roman" w:eastAsia="Times New Roman" w:hAnsi="Times New Roman"/>
          <w:sz w:val="28"/>
          <w:szCs w:val="28"/>
          <w:lang w:eastAsia="ru-RU"/>
        </w:rPr>
        <w:t>в</w:t>
      </w:r>
      <w:r w:rsidR="00A37F49" w:rsidRPr="005418F5">
        <w:rPr>
          <w:rFonts w:ascii="Times New Roman" w:eastAsia="Times New Roman" w:hAnsi="Times New Roman"/>
          <w:sz w:val="28"/>
          <w:szCs w:val="28"/>
          <w:lang w:eastAsia="ru-RU"/>
        </w:rPr>
        <w:t xml:space="preserve"> с. </w:t>
      </w:r>
      <w:r w:rsidRPr="005418F5">
        <w:rPr>
          <w:rFonts w:ascii="Times New Roman" w:eastAsia="Times New Roman" w:hAnsi="Times New Roman"/>
          <w:sz w:val="28"/>
          <w:szCs w:val="28"/>
          <w:lang w:eastAsia="ru-RU"/>
        </w:rPr>
        <w:t>Троицкое</w:t>
      </w:r>
      <w:r w:rsidR="00A37F49" w:rsidRPr="005418F5">
        <w:rPr>
          <w:rFonts w:ascii="Times New Roman" w:eastAsia="Times New Roman" w:hAnsi="Times New Roman"/>
          <w:sz w:val="28"/>
          <w:szCs w:val="28"/>
          <w:lang w:eastAsia="ru-RU"/>
        </w:rPr>
        <w:t>.</w:t>
      </w:r>
    </w:p>
    <w:p w14:paraId="3905D631" w14:textId="2FF6F1D0" w:rsidR="00B21933" w:rsidRPr="005418F5" w:rsidRDefault="00B21933" w:rsidP="00E0093C">
      <w:pPr>
        <w:spacing w:after="0" w:line="240" w:lineRule="auto"/>
        <w:ind w:firstLine="709"/>
        <w:jc w:val="both"/>
        <w:rPr>
          <w:rFonts w:ascii="Times New Roman" w:eastAsia="Times New Roman" w:hAnsi="Times New Roman"/>
          <w:sz w:val="28"/>
          <w:szCs w:val="28"/>
          <w:lang w:eastAsia="ru-RU"/>
        </w:rPr>
      </w:pPr>
    </w:p>
    <w:p w14:paraId="2FA79480" w14:textId="17743703" w:rsidR="00B21933" w:rsidRPr="005418F5" w:rsidRDefault="00140D70" w:rsidP="00B21933">
      <w:pPr>
        <w:spacing w:after="0" w:line="240" w:lineRule="auto"/>
        <w:ind w:hanging="142"/>
        <w:jc w:val="center"/>
        <w:rPr>
          <w:rFonts w:ascii="Times New Roman" w:eastAsia="Times New Roman" w:hAnsi="Times New Roman"/>
          <w:sz w:val="28"/>
          <w:szCs w:val="28"/>
          <w:lang w:eastAsia="ru-RU"/>
        </w:rPr>
      </w:pPr>
      <w:r w:rsidRPr="005418F5">
        <w:rPr>
          <w:rFonts w:ascii="Times New Roman" w:eastAsia="Times New Roman" w:hAnsi="Times New Roman"/>
          <w:noProof/>
          <w:sz w:val="28"/>
          <w:szCs w:val="28"/>
          <w:lang w:eastAsia="ru-RU"/>
        </w:rPr>
        <w:drawing>
          <wp:inline distT="0" distB="0" distL="0" distR="0" wp14:anchorId="7558A496" wp14:editId="4E479594">
            <wp:extent cx="2880000" cy="288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14405" r="33762" b="3178"/>
                    <a:stretch/>
                  </pic:blipFill>
                  <pic:spPr bwMode="auto">
                    <a:xfrm>
                      <a:off x="0" y="0"/>
                      <a:ext cx="28800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25D3225" w14:textId="2EF894EE" w:rsidR="00B21933" w:rsidRPr="005418F5" w:rsidRDefault="00B21933" w:rsidP="00B21933">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Рисунок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2</w:t>
      </w:r>
      <w:r w:rsidRPr="005418F5">
        <w:rPr>
          <w:rFonts w:ascii="Times New Roman" w:eastAsia="Times New Roman" w:hAnsi="Times New Roman"/>
          <w:sz w:val="28"/>
          <w:szCs w:val="24"/>
          <w:lang w:eastAsia="ru-RU" w:bidi="en-US"/>
        </w:rPr>
        <w:fldChar w:fldCharType="end"/>
      </w:r>
      <w:r w:rsidRPr="005418F5">
        <w:rPr>
          <w:rFonts w:ascii="Times New Roman" w:eastAsia="Times New Roman" w:hAnsi="Times New Roman"/>
          <w:sz w:val="28"/>
          <w:szCs w:val="24"/>
          <w:lang w:eastAsia="ru-RU"/>
        </w:rPr>
        <w:t xml:space="preserve">. Структура расселения в </w:t>
      </w:r>
      <w:r w:rsidR="00197E22" w:rsidRPr="005418F5">
        <w:rPr>
          <w:rFonts w:ascii="Times New Roman" w:eastAsia="Times New Roman" w:hAnsi="Times New Roman"/>
          <w:sz w:val="28"/>
          <w:szCs w:val="24"/>
          <w:lang w:eastAsia="ru-RU"/>
        </w:rPr>
        <w:t>Троицком</w:t>
      </w:r>
      <w:r w:rsidRPr="005418F5">
        <w:rPr>
          <w:rFonts w:ascii="Times New Roman" w:eastAsia="Times New Roman" w:hAnsi="Times New Roman"/>
          <w:sz w:val="28"/>
          <w:szCs w:val="24"/>
          <w:lang w:eastAsia="ru-RU"/>
        </w:rPr>
        <w:t xml:space="preserve"> сельском поселении в 202</w:t>
      </w:r>
      <w:r w:rsidR="00197E22"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 чел./%</w:t>
      </w:r>
    </w:p>
    <w:p w14:paraId="09D5D699" w14:textId="12CC0674" w:rsidR="00E0093C" w:rsidRPr="005418F5" w:rsidRDefault="00E0093C"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 20</w:t>
      </w:r>
      <w:r w:rsidR="00197E22" w:rsidRPr="005418F5">
        <w:rPr>
          <w:rFonts w:ascii="Times New Roman" w:eastAsia="Times New Roman" w:hAnsi="Times New Roman"/>
          <w:sz w:val="28"/>
          <w:szCs w:val="28"/>
          <w:lang w:eastAsia="ru-RU"/>
        </w:rPr>
        <w:t>20</w:t>
      </w:r>
      <w:r w:rsidRPr="005418F5">
        <w:rPr>
          <w:rFonts w:ascii="Times New Roman" w:eastAsia="Times New Roman" w:hAnsi="Times New Roman"/>
          <w:sz w:val="28"/>
          <w:szCs w:val="28"/>
          <w:lang w:eastAsia="ru-RU"/>
        </w:rPr>
        <w:t xml:space="preserve"> г. демографические показатели, связанные</w:t>
      </w:r>
      <w:r w:rsidR="009A5E75" w:rsidRPr="005418F5">
        <w:rPr>
          <w:rFonts w:ascii="Times New Roman" w:eastAsia="Times New Roman" w:hAnsi="Times New Roman"/>
          <w:sz w:val="28"/>
          <w:szCs w:val="28"/>
          <w:lang w:eastAsia="ru-RU"/>
        </w:rPr>
        <w:t xml:space="preserve"> с е</w:t>
      </w:r>
      <w:r w:rsidRPr="005418F5">
        <w:rPr>
          <w:rFonts w:ascii="Times New Roman" w:eastAsia="Times New Roman" w:hAnsi="Times New Roman"/>
          <w:sz w:val="28"/>
          <w:szCs w:val="28"/>
          <w:lang w:eastAsia="ru-RU"/>
        </w:rPr>
        <w:t xml:space="preserve">стественным приростом населения, имеют значение </w:t>
      </w:r>
      <w:r w:rsidR="004A2453" w:rsidRPr="005418F5">
        <w:rPr>
          <w:rFonts w:ascii="Times New Roman" w:eastAsia="Times New Roman" w:hAnsi="Times New Roman"/>
          <w:sz w:val="28"/>
          <w:szCs w:val="28"/>
          <w:lang w:eastAsia="ru-RU"/>
        </w:rPr>
        <w:t>9,1</w:t>
      </w:r>
      <w:r w:rsidRPr="005418F5">
        <w:rPr>
          <w:rFonts w:ascii="Times New Roman" w:eastAsia="Times New Roman" w:hAnsi="Times New Roman"/>
          <w:sz w:val="28"/>
          <w:szCs w:val="28"/>
          <w:lang w:eastAsia="ru-RU"/>
        </w:rPr>
        <w:t xml:space="preserve"> родившихся на 1000 чел. населения</w:t>
      </w:r>
      <w:r w:rsidR="008E6CBC" w:rsidRPr="005418F5">
        <w:rPr>
          <w:rFonts w:ascii="Times New Roman" w:eastAsia="Times New Roman" w:hAnsi="Times New Roman"/>
          <w:sz w:val="28"/>
          <w:szCs w:val="28"/>
          <w:lang w:eastAsia="ru-RU"/>
        </w:rPr>
        <w:t xml:space="preserve"> </w:t>
      </w:r>
      <w:r w:rsidR="00B1495C" w:rsidRPr="005418F5">
        <w:rPr>
          <w:rFonts w:ascii="Times New Roman" w:eastAsia="Times New Roman" w:hAnsi="Times New Roman"/>
          <w:sz w:val="28"/>
          <w:szCs w:val="28"/>
          <w:lang w:eastAsia="ru-RU"/>
        </w:rPr>
        <w:t xml:space="preserve">(средний показатель за </w:t>
      </w:r>
      <w:r w:rsidR="00FA30B3" w:rsidRPr="005418F5">
        <w:rPr>
          <w:rFonts w:ascii="Times New Roman" w:eastAsia="Times New Roman" w:hAnsi="Times New Roman"/>
          <w:sz w:val="28"/>
          <w:szCs w:val="28"/>
          <w:lang w:eastAsia="ru-RU"/>
        </w:rPr>
        <w:t xml:space="preserve">6 </w:t>
      </w:r>
      <w:r w:rsidR="00BA7FCF" w:rsidRPr="005418F5">
        <w:rPr>
          <w:rFonts w:ascii="Times New Roman" w:eastAsia="Times New Roman" w:hAnsi="Times New Roman"/>
          <w:sz w:val="28"/>
          <w:szCs w:val="28"/>
          <w:lang w:eastAsia="ru-RU"/>
        </w:rPr>
        <w:t>лет</w:t>
      </w:r>
      <w:r w:rsidR="00B1495C" w:rsidRPr="005418F5">
        <w:rPr>
          <w:rFonts w:ascii="Times New Roman" w:eastAsia="Times New Roman" w:hAnsi="Times New Roman"/>
          <w:sz w:val="28"/>
          <w:szCs w:val="28"/>
          <w:lang w:eastAsia="ru-RU"/>
        </w:rPr>
        <w:t xml:space="preserve"> </w:t>
      </w:r>
      <w:r w:rsidR="00A37F49" w:rsidRPr="005418F5">
        <w:rPr>
          <w:rFonts w:ascii="Times New Roman" w:eastAsia="Times New Roman" w:hAnsi="Times New Roman"/>
          <w:sz w:val="28"/>
          <w:szCs w:val="28"/>
          <w:lang w:eastAsia="ru-RU"/>
        </w:rPr>
        <w:t>1</w:t>
      </w:r>
      <w:r w:rsidR="004A2453" w:rsidRPr="005418F5">
        <w:rPr>
          <w:rFonts w:ascii="Times New Roman" w:eastAsia="Times New Roman" w:hAnsi="Times New Roman"/>
          <w:sz w:val="28"/>
          <w:szCs w:val="28"/>
          <w:lang w:eastAsia="ru-RU"/>
        </w:rPr>
        <w:t>2,9</w:t>
      </w:r>
      <w:r w:rsidR="00B1495C" w:rsidRPr="005418F5">
        <w:rPr>
          <w:rFonts w:ascii="Times New Roman" w:eastAsia="Times New Roman" w:hAnsi="Times New Roman"/>
          <w:sz w:val="28"/>
          <w:szCs w:val="28"/>
          <w:lang w:eastAsia="ru-RU"/>
        </w:rPr>
        <w:t xml:space="preserve">) </w:t>
      </w:r>
      <w:r w:rsidR="008E6CBC" w:rsidRPr="005418F5">
        <w:rPr>
          <w:rFonts w:ascii="Times New Roman" w:eastAsia="Times New Roman" w:hAnsi="Times New Roman"/>
          <w:sz w:val="28"/>
          <w:szCs w:val="28"/>
          <w:lang w:eastAsia="ru-RU"/>
        </w:rPr>
        <w:t xml:space="preserve">при смертности </w:t>
      </w:r>
      <w:r w:rsidR="004A2453" w:rsidRPr="005418F5">
        <w:rPr>
          <w:rFonts w:ascii="Times New Roman" w:eastAsia="Times New Roman" w:hAnsi="Times New Roman"/>
          <w:sz w:val="28"/>
          <w:szCs w:val="28"/>
          <w:lang w:eastAsia="ru-RU"/>
        </w:rPr>
        <w:t>8,6</w:t>
      </w:r>
      <w:r w:rsidR="008E6CBC" w:rsidRPr="005418F5">
        <w:rPr>
          <w:rFonts w:ascii="Times New Roman" w:eastAsia="Times New Roman" w:hAnsi="Times New Roman"/>
          <w:sz w:val="28"/>
          <w:szCs w:val="28"/>
          <w:lang w:eastAsia="ru-RU"/>
        </w:rPr>
        <w:t xml:space="preserve"> чел</w:t>
      </w:r>
      <w:r w:rsidR="0095460C" w:rsidRPr="005418F5">
        <w:rPr>
          <w:rFonts w:ascii="Times New Roman" w:eastAsia="Times New Roman" w:hAnsi="Times New Roman"/>
          <w:sz w:val="28"/>
          <w:szCs w:val="28"/>
          <w:lang w:eastAsia="ru-RU"/>
        </w:rPr>
        <w:t>.</w:t>
      </w:r>
      <w:r w:rsidR="008E6CBC" w:rsidRPr="005418F5">
        <w:rPr>
          <w:rFonts w:ascii="Times New Roman" w:eastAsia="Times New Roman" w:hAnsi="Times New Roman"/>
          <w:sz w:val="28"/>
          <w:szCs w:val="28"/>
          <w:lang w:eastAsia="ru-RU"/>
        </w:rPr>
        <w:t xml:space="preserve"> на 1000 чел</w:t>
      </w:r>
      <w:r w:rsidR="0095460C" w:rsidRPr="005418F5">
        <w:rPr>
          <w:rFonts w:ascii="Times New Roman" w:eastAsia="Times New Roman" w:hAnsi="Times New Roman"/>
          <w:sz w:val="28"/>
          <w:szCs w:val="28"/>
          <w:lang w:eastAsia="ru-RU"/>
        </w:rPr>
        <w:t>овек</w:t>
      </w:r>
      <w:r w:rsidR="008E6CBC" w:rsidRPr="005418F5">
        <w:rPr>
          <w:rFonts w:ascii="Times New Roman" w:eastAsia="Times New Roman" w:hAnsi="Times New Roman"/>
          <w:sz w:val="28"/>
          <w:szCs w:val="28"/>
          <w:lang w:eastAsia="ru-RU"/>
        </w:rPr>
        <w:t xml:space="preserve"> населения</w:t>
      </w:r>
      <w:r w:rsidR="00B1495C" w:rsidRPr="005418F5">
        <w:rPr>
          <w:rFonts w:ascii="Times New Roman" w:eastAsia="Times New Roman" w:hAnsi="Times New Roman"/>
          <w:sz w:val="28"/>
          <w:szCs w:val="28"/>
          <w:lang w:eastAsia="ru-RU"/>
        </w:rPr>
        <w:t xml:space="preserve"> (средний показатель за </w:t>
      </w:r>
      <w:r w:rsidR="00FA30B3" w:rsidRPr="005418F5">
        <w:rPr>
          <w:rFonts w:ascii="Times New Roman" w:eastAsia="Times New Roman" w:hAnsi="Times New Roman"/>
          <w:sz w:val="28"/>
          <w:szCs w:val="28"/>
          <w:lang w:eastAsia="ru-RU"/>
        </w:rPr>
        <w:t>6</w:t>
      </w:r>
      <w:r w:rsidR="00BA7FCF" w:rsidRPr="005418F5">
        <w:rPr>
          <w:rFonts w:ascii="Times New Roman" w:eastAsia="Times New Roman" w:hAnsi="Times New Roman"/>
          <w:sz w:val="28"/>
          <w:szCs w:val="28"/>
          <w:lang w:eastAsia="ru-RU"/>
        </w:rPr>
        <w:t xml:space="preserve"> лет</w:t>
      </w:r>
      <w:r w:rsidR="00B1495C" w:rsidRPr="005418F5">
        <w:rPr>
          <w:rFonts w:ascii="Times New Roman" w:eastAsia="Times New Roman" w:hAnsi="Times New Roman"/>
          <w:sz w:val="28"/>
          <w:szCs w:val="28"/>
          <w:lang w:eastAsia="ru-RU"/>
        </w:rPr>
        <w:t xml:space="preserve"> – </w:t>
      </w:r>
      <w:r w:rsidR="004A2453" w:rsidRPr="005418F5">
        <w:rPr>
          <w:rFonts w:ascii="Times New Roman" w:eastAsia="Times New Roman" w:hAnsi="Times New Roman"/>
          <w:sz w:val="28"/>
          <w:szCs w:val="28"/>
          <w:lang w:eastAsia="ru-RU"/>
        </w:rPr>
        <w:t>8</w:t>
      </w:r>
      <w:r w:rsidR="00FA30B3" w:rsidRPr="005418F5">
        <w:rPr>
          <w:rFonts w:ascii="Times New Roman" w:eastAsia="Times New Roman" w:hAnsi="Times New Roman"/>
          <w:sz w:val="28"/>
          <w:szCs w:val="28"/>
          <w:lang w:eastAsia="ru-RU"/>
        </w:rPr>
        <w:t>,0</w:t>
      </w:r>
      <w:r w:rsidR="00B1495C"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w:t>
      </w:r>
    </w:p>
    <w:p w14:paraId="6B965E28" w14:textId="60ADEFA6" w:rsidR="00E0093C" w:rsidRPr="005418F5" w:rsidRDefault="00FA30B3" w:rsidP="00363E3B">
      <w:pPr>
        <w:spacing w:before="120" w:after="0" w:line="240" w:lineRule="auto"/>
        <w:jc w:val="center"/>
        <w:rPr>
          <w:rFonts w:ascii="Times New Roman" w:eastAsia="Times New Roman" w:hAnsi="Times New Roman"/>
          <w:sz w:val="28"/>
          <w:szCs w:val="28"/>
          <w:lang w:eastAsia="ru-RU"/>
        </w:rPr>
      </w:pPr>
      <w:r w:rsidRPr="005418F5">
        <w:rPr>
          <w:rFonts w:ascii="Times New Roman" w:eastAsia="Times New Roman" w:hAnsi="Times New Roman"/>
          <w:noProof/>
          <w:sz w:val="28"/>
          <w:szCs w:val="28"/>
          <w:lang w:eastAsia="ru-RU"/>
        </w:rPr>
        <w:lastRenderedPageBreak/>
        <w:drawing>
          <wp:inline distT="0" distB="0" distL="0" distR="0" wp14:anchorId="0244C3F1" wp14:editId="6408D8B8">
            <wp:extent cx="5400000" cy="240545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rcRect l="1903" t="4671" r="1511" b="3783"/>
                    <a:stretch/>
                  </pic:blipFill>
                  <pic:spPr bwMode="auto">
                    <a:xfrm>
                      <a:off x="0" y="0"/>
                      <a:ext cx="5400000" cy="2405456"/>
                    </a:xfrm>
                    <a:prstGeom prst="rect">
                      <a:avLst/>
                    </a:prstGeom>
                    <a:noFill/>
                    <a:ln>
                      <a:noFill/>
                    </a:ln>
                    <a:extLst>
                      <a:ext uri="{53640926-AAD7-44D8-BBD7-CCE9431645EC}">
                        <a14:shadowObscured xmlns:a14="http://schemas.microsoft.com/office/drawing/2010/main"/>
                      </a:ext>
                    </a:extLst>
                  </pic:spPr>
                </pic:pic>
              </a:graphicData>
            </a:graphic>
          </wp:inline>
        </w:drawing>
      </w:r>
    </w:p>
    <w:p w14:paraId="02A715AD" w14:textId="1247EE25" w:rsidR="00E0093C" w:rsidRPr="005418F5" w:rsidRDefault="00E0093C" w:rsidP="00E0093C">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bookmarkStart w:id="109" w:name="Fgr_Edvizh"/>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Рисунок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3</w:t>
      </w:r>
      <w:r w:rsidRPr="005418F5">
        <w:rPr>
          <w:rFonts w:ascii="Times New Roman" w:eastAsia="Times New Roman" w:hAnsi="Times New Roman"/>
          <w:sz w:val="28"/>
          <w:szCs w:val="24"/>
          <w:lang w:eastAsia="ru-RU" w:bidi="en-US"/>
        </w:rPr>
        <w:fldChar w:fldCharType="end"/>
      </w:r>
      <w:bookmarkEnd w:id="109"/>
      <w:r w:rsidRPr="005418F5">
        <w:rPr>
          <w:rFonts w:ascii="Times New Roman" w:eastAsia="Times New Roman" w:hAnsi="Times New Roman"/>
          <w:sz w:val="28"/>
          <w:szCs w:val="24"/>
          <w:lang w:eastAsia="ru-RU"/>
        </w:rPr>
        <w:t>. Динамика естественного движения населения, чел.</w:t>
      </w:r>
    </w:p>
    <w:p w14:paraId="5EF74C1D" w14:textId="2721FBA2" w:rsidR="00E0093C" w:rsidRPr="005418F5" w:rsidRDefault="00E0093C" w:rsidP="00E0093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Из диаграммы</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 xml:space="preserve">исунке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Fgr_Edvizh \h </w:instrText>
      </w:r>
      <w:r w:rsidR="00FC24EE" w:rsidRP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4"/>
          <w:lang w:eastAsia="ru-RU" w:bidi="en-US"/>
        </w:rPr>
        <w:t>3</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 xml:space="preserve"> видно, что</w:t>
      </w:r>
      <w:r w:rsidR="009A5E75" w:rsidRPr="005418F5">
        <w:rPr>
          <w:rFonts w:ascii="Times New Roman" w:eastAsia="Times New Roman" w:hAnsi="Times New Roman"/>
          <w:sz w:val="28"/>
          <w:szCs w:val="28"/>
          <w:lang w:eastAsia="ru-RU"/>
        </w:rPr>
        <w:t xml:space="preserve"> за а</w:t>
      </w:r>
      <w:r w:rsidRPr="005418F5">
        <w:rPr>
          <w:rFonts w:ascii="Times New Roman" w:eastAsia="Times New Roman" w:hAnsi="Times New Roman"/>
          <w:sz w:val="28"/>
          <w:szCs w:val="28"/>
          <w:lang w:eastAsia="ru-RU"/>
        </w:rPr>
        <w:t xml:space="preserve">нализируемый период </w:t>
      </w:r>
      <w:r w:rsidR="00363E3B" w:rsidRPr="005418F5">
        <w:rPr>
          <w:rFonts w:ascii="Times New Roman" w:eastAsia="Times New Roman" w:hAnsi="Times New Roman"/>
          <w:sz w:val="28"/>
          <w:szCs w:val="28"/>
          <w:lang w:eastAsia="ru-RU"/>
        </w:rPr>
        <w:t>происходило волнообразное изменение интенсивности показателей</w:t>
      </w:r>
      <w:r w:rsidR="00CB731A" w:rsidRPr="005418F5">
        <w:rPr>
          <w:rFonts w:ascii="Times New Roman" w:eastAsia="Times New Roman" w:hAnsi="Times New Roman"/>
          <w:sz w:val="28"/>
          <w:szCs w:val="28"/>
          <w:lang w:eastAsia="ru-RU"/>
        </w:rPr>
        <w:t xml:space="preserve"> </w:t>
      </w:r>
      <w:r w:rsidR="00B1495C" w:rsidRPr="005418F5">
        <w:rPr>
          <w:rFonts w:ascii="Times New Roman" w:eastAsia="Times New Roman" w:hAnsi="Times New Roman"/>
          <w:sz w:val="28"/>
          <w:szCs w:val="28"/>
          <w:lang w:eastAsia="ru-RU"/>
        </w:rPr>
        <w:t xml:space="preserve">и </w:t>
      </w:r>
      <w:r w:rsidR="00CB731A" w:rsidRPr="005418F5">
        <w:rPr>
          <w:rFonts w:ascii="Times New Roman" w:eastAsia="Times New Roman" w:hAnsi="Times New Roman"/>
          <w:sz w:val="28"/>
          <w:szCs w:val="28"/>
          <w:lang w:eastAsia="ru-RU"/>
        </w:rPr>
        <w:t>смертности</w:t>
      </w:r>
      <w:r w:rsidR="00C84731" w:rsidRPr="005418F5">
        <w:rPr>
          <w:rFonts w:ascii="Times New Roman" w:eastAsia="Times New Roman" w:hAnsi="Times New Roman"/>
          <w:sz w:val="28"/>
          <w:szCs w:val="28"/>
          <w:lang w:eastAsia="ru-RU"/>
        </w:rPr>
        <w:t>,</w:t>
      </w:r>
      <w:r w:rsidR="00A90A12" w:rsidRPr="005418F5">
        <w:rPr>
          <w:rFonts w:ascii="Times New Roman" w:eastAsia="Times New Roman" w:hAnsi="Times New Roman"/>
          <w:sz w:val="28"/>
          <w:szCs w:val="28"/>
          <w:lang w:eastAsia="ru-RU"/>
        </w:rPr>
        <w:t xml:space="preserve"> </w:t>
      </w:r>
      <w:r w:rsidR="00B1495C" w:rsidRPr="005418F5">
        <w:rPr>
          <w:rFonts w:ascii="Times New Roman" w:eastAsia="Times New Roman" w:hAnsi="Times New Roman"/>
          <w:sz w:val="28"/>
          <w:szCs w:val="28"/>
          <w:lang w:eastAsia="ru-RU"/>
        </w:rPr>
        <w:t>и рождаемости.</w:t>
      </w:r>
      <w:r w:rsidRPr="005418F5">
        <w:rPr>
          <w:rFonts w:ascii="Times New Roman" w:eastAsia="Times New Roman" w:hAnsi="Times New Roman"/>
          <w:sz w:val="28"/>
          <w:szCs w:val="28"/>
          <w:lang w:eastAsia="ru-RU"/>
        </w:rPr>
        <w:t xml:space="preserve"> </w:t>
      </w:r>
      <w:r w:rsidR="00FA30B3" w:rsidRPr="005418F5">
        <w:rPr>
          <w:rFonts w:ascii="Times New Roman" w:eastAsia="Times New Roman" w:hAnsi="Times New Roman"/>
          <w:sz w:val="28"/>
          <w:szCs w:val="28"/>
          <w:lang w:eastAsia="ru-RU"/>
        </w:rPr>
        <w:t xml:space="preserve">При этом прослеживается чёткая динамика в увеличении показателей смертности и снижении рождаемости. </w:t>
      </w:r>
      <w:r w:rsidRPr="005418F5">
        <w:rPr>
          <w:rFonts w:ascii="Times New Roman" w:eastAsia="Times New Roman" w:hAnsi="Times New Roman"/>
          <w:sz w:val="28"/>
          <w:szCs w:val="28"/>
          <w:lang w:eastAsia="ru-RU"/>
        </w:rPr>
        <w:t>Как показывает статистика,</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труктуре родившихся</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черёдности доминируют первые</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торые рождения, что является доказательством твёрдых ориентиров семей</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дно-двухдетную модель семьи, при явно выраженном предпочтении однодетной модели.</w:t>
      </w:r>
    </w:p>
    <w:p w14:paraId="502FCC34" w14:textId="47E30B67" w:rsidR="00CB731A" w:rsidRPr="005418F5" w:rsidRDefault="00CB731A" w:rsidP="00CB731A">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Динамика миграционных потоков</w:t>
      </w:r>
      <w:r w:rsidR="009A5E75" w:rsidRPr="005418F5">
        <w:rPr>
          <w:rFonts w:ascii="Times New Roman" w:eastAsia="Times New Roman" w:hAnsi="Times New Roman"/>
          <w:sz w:val="28"/>
          <w:szCs w:val="28"/>
          <w:lang w:eastAsia="ru-RU"/>
        </w:rPr>
        <w:t xml:space="preserve"> за а</w:t>
      </w:r>
      <w:r w:rsidRPr="005418F5">
        <w:rPr>
          <w:rFonts w:ascii="Times New Roman" w:eastAsia="Times New Roman" w:hAnsi="Times New Roman"/>
          <w:sz w:val="28"/>
          <w:szCs w:val="28"/>
          <w:lang w:eastAsia="ru-RU"/>
        </w:rPr>
        <w:t>нализируемый период</w:t>
      </w:r>
      <w:r w:rsidR="009A5E75" w:rsidRPr="005418F5">
        <w:rPr>
          <w:rFonts w:ascii="Times New Roman" w:eastAsia="Times New Roman" w:hAnsi="Times New Roman"/>
          <w:sz w:val="28"/>
          <w:szCs w:val="28"/>
          <w:lang w:eastAsia="ru-RU"/>
        </w:rPr>
        <w:t xml:space="preserve"> в ц</w:t>
      </w:r>
      <w:r w:rsidRPr="005418F5">
        <w:rPr>
          <w:rFonts w:ascii="Times New Roman" w:eastAsia="Times New Roman" w:hAnsi="Times New Roman"/>
          <w:sz w:val="28"/>
          <w:szCs w:val="28"/>
          <w:lang w:eastAsia="ru-RU"/>
        </w:rPr>
        <w:t xml:space="preserve">елом показывает </w:t>
      </w:r>
      <w:r w:rsidR="00CC19B5" w:rsidRPr="005418F5">
        <w:rPr>
          <w:rFonts w:ascii="Times New Roman" w:eastAsia="Times New Roman" w:hAnsi="Times New Roman"/>
          <w:sz w:val="28"/>
          <w:szCs w:val="28"/>
          <w:lang w:eastAsia="ru-RU"/>
        </w:rPr>
        <w:t>отрицательное</w:t>
      </w:r>
      <w:r w:rsidRPr="005418F5">
        <w:rPr>
          <w:rFonts w:ascii="Times New Roman" w:eastAsia="Times New Roman" w:hAnsi="Times New Roman"/>
          <w:sz w:val="28"/>
          <w:szCs w:val="28"/>
          <w:lang w:eastAsia="ru-RU"/>
        </w:rPr>
        <w:t xml:space="preserve"> направление. При этом</w:t>
      </w:r>
      <w:r w:rsidR="009A5E75" w:rsidRPr="005418F5">
        <w:rPr>
          <w:rFonts w:ascii="Times New Roman" w:eastAsia="Times New Roman" w:hAnsi="Times New Roman"/>
          <w:sz w:val="28"/>
          <w:szCs w:val="28"/>
          <w:lang w:eastAsia="ru-RU"/>
        </w:rPr>
        <w:t xml:space="preserve"> в ц</w:t>
      </w:r>
      <w:r w:rsidRPr="005418F5">
        <w:rPr>
          <w:rFonts w:ascii="Times New Roman" w:eastAsia="Times New Roman" w:hAnsi="Times New Roman"/>
          <w:sz w:val="28"/>
          <w:szCs w:val="28"/>
          <w:lang w:eastAsia="ru-RU"/>
        </w:rPr>
        <w:t xml:space="preserve">елом отрицательный баланс </w:t>
      </w:r>
      <w:r w:rsidR="00242E31" w:rsidRPr="005418F5">
        <w:rPr>
          <w:rFonts w:ascii="Times New Roman" w:eastAsia="Times New Roman" w:hAnsi="Times New Roman"/>
          <w:sz w:val="28"/>
          <w:szCs w:val="28"/>
          <w:lang w:eastAsia="ru-RU"/>
        </w:rPr>
        <w:t>сформирован</w:t>
      </w:r>
      <w:r w:rsidR="009A5E75" w:rsidRPr="005418F5">
        <w:rPr>
          <w:rFonts w:ascii="Times New Roman" w:eastAsia="Times New Roman" w:hAnsi="Times New Roman"/>
          <w:sz w:val="28"/>
          <w:szCs w:val="28"/>
          <w:lang w:eastAsia="ru-RU"/>
        </w:rPr>
        <w:t xml:space="preserve"> на ф</w:t>
      </w:r>
      <w:r w:rsidR="00242E31" w:rsidRPr="005418F5">
        <w:rPr>
          <w:rFonts w:ascii="Times New Roman" w:eastAsia="Times New Roman" w:hAnsi="Times New Roman"/>
          <w:sz w:val="28"/>
          <w:szCs w:val="28"/>
          <w:lang w:eastAsia="ru-RU"/>
        </w:rPr>
        <w:t>оне в</w:t>
      </w:r>
      <w:r w:rsidRPr="005418F5">
        <w:rPr>
          <w:rFonts w:ascii="Times New Roman" w:eastAsia="Times New Roman" w:hAnsi="Times New Roman"/>
          <w:sz w:val="28"/>
          <w:szCs w:val="28"/>
          <w:lang w:eastAsia="ru-RU"/>
        </w:rPr>
        <w:t>озрастающей активности показател</w:t>
      </w:r>
      <w:r w:rsidR="00242E31" w:rsidRPr="005418F5">
        <w:rPr>
          <w:rFonts w:ascii="Times New Roman" w:eastAsia="Times New Roman" w:hAnsi="Times New Roman"/>
          <w:sz w:val="28"/>
          <w:szCs w:val="28"/>
          <w:lang w:eastAsia="ru-RU"/>
        </w:rPr>
        <w:t>я</w:t>
      </w:r>
      <w:r w:rsidRPr="005418F5">
        <w:rPr>
          <w:rFonts w:ascii="Times New Roman" w:eastAsia="Times New Roman" w:hAnsi="Times New Roman"/>
          <w:sz w:val="28"/>
          <w:szCs w:val="28"/>
          <w:lang w:eastAsia="ru-RU"/>
        </w:rPr>
        <w:t>.</w:t>
      </w:r>
    </w:p>
    <w:p w14:paraId="54B9C54D" w14:textId="0254D226" w:rsidR="00CB731A" w:rsidRPr="005418F5" w:rsidRDefault="00CB731A" w:rsidP="00CB731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8"/>
          <w:lang w:eastAsia="ru-RU"/>
        </w:rPr>
        <w:t>Миграционный прирост населения в 20</w:t>
      </w:r>
      <w:r w:rsidR="00323686" w:rsidRPr="005418F5">
        <w:rPr>
          <w:rFonts w:ascii="Times New Roman" w:eastAsia="Times New Roman" w:hAnsi="Times New Roman"/>
          <w:sz w:val="28"/>
          <w:szCs w:val="28"/>
          <w:lang w:eastAsia="ru-RU"/>
        </w:rPr>
        <w:t>20</w:t>
      </w:r>
      <w:r w:rsidRPr="005418F5">
        <w:rPr>
          <w:rFonts w:ascii="Times New Roman" w:eastAsia="Times New Roman" w:hAnsi="Times New Roman"/>
          <w:sz w:val="28"/>
          <w:szCs w:val="28"/>
          <w:lang w:eastAsia="ru-RU"/>
        </w:rPr>
        <w:t xml:space="preserve"> году составил </w:t>
      </w:r>
      <w:r w:rsidR="002C0F9C" w:rsidRPr="005418F5">
        <w:rPr>
          <w:rFonts w:ascii="Times New Roman" w:eastAsia="Times New Roman" w:hAnsi="Times New Roman"/>
          <w:sz w:val="28"/>
          <w:szCs w:val="28"/>
          <w:lang w:eastAsia="ru-RU"/>
        </w:rPr>
        <w:t>+</w:t>
      </w:r>
      <w:r w:rsidR="00323686" w:rsidRPr="005418F5">
        <w:rPr>
          <w:rFonts w:ascii="Times New Roman" w:eastAsia="Times New Roman" w:hAnsi="Times New Roman"/>
          <w:sz w:val="28"/>
          <w:szCs w:val="28"/>
          <w:lang w:eastAsia="ru-RU"/>
        </w:rPr>
        <w:t>1</w:t>
      </w:r>
      <w:r w:rsidR="004A2453" w:rsidRPr="005418F5">
        <w:rPr>
          <w:rFonts w:ascii="Times New Roman" w:eastAsia="Times New Roman" w:hAnsi="Times New Roman"/>
          <w:sz w:val="28"/>
          <w:szCs w:val="28"/>
          <w:lang w:eastAsia="ru-RU"/>
        </w:rPr>
        <w:t>4,2</w:t>
      </w:r>
      <w:r w:rsidRPr="005418F5">
        <w:rPr>
          <w:rFonts w:ascii="Times New Roman" w:eastAsia="Times New Roman" w:hAnsi="Times New Roman"/>
          <w:sz w:val="28"/>
          <w:szCs w:val="28"/>
          <w:lang w:eastAsia="ru-RU"/>
        </w:rPr>
        <w:t>/1000 чел. при среднем показателе</w:t>
      </w:r>
      <w:r w:rsidR="009A5E75" w:rsidRPr="005418F5">
        <w:rPr>
          <w:rFonts w:ascii="Times New Roman" w:eastAsia="Times New Roman" w:hAnsi="Times New Roman"/>
          <w:sz w:val="28"/>
          <w:szCs w:val="28"/>
          <w:lang w:eastAsia="ru-RU"/>
        </w:rPr>
        <w:t xml:space="preserve"> за п</w:t>
      </w:r>
      <w:r w:rsidRPr="005418F5">
        <w:rPr>
          <w:rFonts w:ascii="Times New Roman" w:eastAsia="Times New Roman" w:hAnsi="Times New Roman"/>
          <w:sz w:val="28"/>
          <w:szCs w:val="28"/>
          <w:lang w:eastAsia="ru-RU"/>
        </w:rPr>
        <w:t xml:space="preserve">оследние </w:t>
      </w:r>
      <w:r w:rsidR="00323686" w:rsidRPr="005418F5">
        <w:rPr>
          <w:rFonts w:ascii="Times New Roman" w:eastAsia="Times New Roman" w:hAnsi="Times New Roman"/>
          <w:sz w:val="28"/>
          <w:szCs w:val="28"/>
          <w:lang w:eastAsia="ru-RU"/>
        </w:rPr>
        <w:t>6</w:t>
      </w:r>
      <w:r w:rsidRPr="005418F5">
        <w:rPr>
          <w:rFonts w:ascii="Times New Roman" w:eastAsia="Times New Roman" w:hAnsi="Times New Roman"/>
          <w:sz w:val="28"/>
          <w:szCs w:val="28"/>
          <w:lang w:eastAsia="ru-RU"/>
        </w:rPr>
        <w:t xml:space="preserve"> лет </w:t>
      </w:r>
      <w:r w:rsidR="002C0F9C" w:rsidRPr="005418F5">
        <w:rPr>
          <w:rFonts w:ascii="Times New Roman" w:eastAsia="Times New Roman" w:hAnsi="Times New Roman"/>
          <w:sz w:val="28"/>
          <w:szCs w:val="28"/>
          <w:lang w:eastAsia="ru-RU"/>
        </w:rPr>
        <w:t>+</w:t>
      </w:r>
      <w:r w:rsidR="00323686" w:rsidRPr="005418F5">
        <w:rPr>
          <w:rFonts w:ascii="Times New Roman" w:eastAsia="Times New Roman" w:hAnsi="Times New Roman"/>
          <w:sz w:val="28"/>
          <w:szCs w:val="28"/>
          <w:lang w:eastAsia="ru-RU"/>
        </w:rPr>
        <w:t>1</w:t>
      </w:r>
      <w:r w:rsidR="004A2453" w:rsidRPr="005418F5">
        <w:rPr>
          <w:rFonts w:ascii="Times New Roman" w:eastAsia="Times New Roman" w:hAnsi="Times New Roman"/>
          <w:sz w:val="28"/>
          <w:szCs w:val="28"/>
          <w:lang w:eastAsia="ru-RU"/>
        </w:rPr>
        <w:t>7,5</w:t>
      </w:r>
      <w:r w:rsidRPr="005418F5">
        <w:rPr>
          <w:rFonts w:ascii="Times New Roman" w:eastAsia="Times New Roman" w:hAnsi="Times New Roman"/>
          <w:sz w:val="28"/>
          <w:szCs w:val="28"/>
          <w:lang w:eastAsia="ru-RU"/>
        </w:rPr>
        <w:t xml:space="preserve">/1000 чел. </w:t>
      </w:r>
      <w:r w:rsidR="002C0F9C" w:rsidRPr="005418F5">
        <w:rPr>
          <w:rFonts w:ascii="Times New Roman" w:eastAsia="Times New Roman" w:hAnsi="Times New Roman"/>
          <w:sz w:val="28"/>
          <w:szCs w:val="28"/>
          <w:lang w:eastAsia="ru-RU"/>
        </w:rPr>
        <w:t>Миграционный поток в поселении нестабилен, волнообразный.</w:t>
      </w:r>
      <w:r w:rsidR="00323686" w:rsidRPr="005418F5">
        <w:rPr>
          <w:rFonts w:ascii="Times New Roman" w:eastAsia="Times New Roman" w:hAnsi="Times New Roman"/>
          <w:sz w:val="28"/>
          <w:szCs w:val="28"/>
          <w:lang w:eastAsia="ru-RU"/>
        </w:rPr>
        <w:t xml:space="preserve"> Пиковые показатели, как прибывших, так и убывших приходился на 2018 год. После 2018 года интенсивность потока стабильно снижается оставаясь в целом положительным.</w:t>
      </w:r>
    </w:p>
    <w:p w14:paraId="75D2EFB7" w14:textId="1278E359" w:rsidR="00CB731A" w:rsidRPr="005418F5" w:rsidRDefault="00FA30B3" w:rsidP="00CB731A">
      <w:pPr>
        <w:spacing w:before="120" w:after="0" w:line="240" w:lineRule="auto"/>
        <w:jc w:val="center"/>
        <w:rPr>
          <w:rFonts w:ascii="Times New Roman" w:eastAsia="Times New Roman" w:hAnsi="Times New Roman"/>
          <w:sz w:val="28"/>
          <w:szCs w:val="28"/>
          <w:lang w:eastAsia="ru-RU"/>
        </w:rPr>
      </w:pPr>
      <w:r w:rsidRPr="005418F5">
        <w:rPr>
          <w:rFonts w:ascii="Times New Roman" w:eastAsia="Times New Roman" w:hAnsi="Times New Roman"/>
          <w:noProof/>
          <w:sz w:val="28"/>
          <w:szCs w:val="28"/>
          <w:lang w:eastAsia="ru-RU"/>
        </w:rPr>
        <w:t xml:space="preserve"> </w:t>
      </w:r>
      <w:r w:rsidRPr="005418F5">
        <w:rPr>
          <w:rFonts w:ascii="Times New Roman" w:eastAsia="Times New Roman" w:hAnsi="Times New Roman"/>
          <w:noProof/>
          <w:sz w:val="28"/>
          <w:szCs w:val="28"/>
          <w:lang w:eastAsia="ru-RU"/>
        </w:rPr>
        <w:drawing>
          <wp:inline distT="0" distB="0" distL="0" distR="0" wp14:anchorId="1A71B08C" wp14:editId="7547174D">
            <wp:extent cx="5400000" cy="2455213"/>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rcRect l="1732" t="2469" r="1207" b="3079"/>
                    <a:stretch/>
                  </pic:blipFill>
                  <pic:spPr bwMode="auto">
                    <a:xfrm>
                      <a:off x="0" y="0"/>
                      <a:ext cx="5400000" cy="2455213"/>
                    </a:xfrm>
                    <a:prstGeom prst="rect">
                      <a:avLst/>
                    </a:prstGeom>
                    <a:noFill/>
                    <a:ln>
                      <a:noFill/>
                    </a:ln>
                    <a:extLst>
                      <a:ext uri="{53640926-AAD7-44D8-BBD7-CCE9431645EC}">
                        <a14:shadowObscured xmlns:a14="http://schemas.microsoft.com/office/drawing/2010/main"/>
                      </a:ext>
                    </a:extLst>
                  </pic:spPr>
                </pic:pic>
              </a:graphicData>
            </a:graphic>
          </wp:inline>
        </w:drawing>
      </w:r>
    </w:p>
    <w:p w14:paraId="38432A08" w14:textId="7225A8A7" w:rsidR="00CB731A" w:rsidRPr="005418F5" w:rsidRDefault="00CB731A" w:rsidP="00CB731A">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Рисунок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4</w:t>
      </w:r>
      <w:r w:rsidRPr="005418F5">
        <w:rPr>
          <w:rFonts w:ascii="Times New Roman" w:eastAsia="Times New Roman" w:hAnsi="Times New Roman"/>
          <w:sz w:val="28"/>
          <w:szCs w:val="24"/>
          <w:lang w:eastAsia="ru-RU" w:bidi="en-US"/>
        </w:rPr>
        <w:fldChar w:fldCharType="end"/>
      </w:r>
      <w:r w:rsidRPr="005418F5">
        <w:rPr>
          <w:rFonts w:ascii="Times New Roman" w:eastAsia="Times New Roman" w:hAnsi="Times New Roman"/>
          <w:sz w:val="28"/>
          <w:szCs w:val="24"/>
          <w:lang w:eastAsia="ru-RU"/>
        </w:rPr>
        <w:t xml:space="preserve">. Динамика механического прироста населения </w:t>
      </w:r>
      <w:r w:rsidR="00323686" w:rsidRPr="005418F5">
        <w:rPr>
          <w:rFonts w:ascii="Times New Roman" w:eastAsia="Times New Roman" w:hAnsi="Times New Roman"/>
          <w:sz w:val="28"/>
          <w:szCs w:val="24"/>
          <w:lang w:eastAsia="ru-RU"/>
        </w:rPr>
        <w:t>Троицкого</w:t>
      </w:r>
      <w:r w:rsidR="002C0F9C" w:rsidRPr="005418F5">
        <w:rPr>
          <w:rFonts w:ascii="Times New Roman" w:eastAsia="Times New Roman" w:hAnsi="Times New Roman"/>
          <w:sz w:val="28"/>
          <w:szCs w:val="24"/>
          <w:lang w:eastAsia="ru-RU"/>
        </w:rPr>
        <w:t xml:space="preserve"> поселения</w:t>
      </w:r>
      <w:r w:rsidRPr="005418F5">
        <w:rPr>
          <w:rFonts w:ascii="Times New Roman" w:eastAsia="Times New Roman" w:hAnsi="Times New Roman"/>
          <w:sz w:val="28"/>
          <w:szCs w:val="24"/>
          <w:lang w:eastAsia="ru-RU"/>
        </w:rPr>
        <w:t>, чел.</w:t>
      </w:r>
    </w:p>
    <w:p w14:paraId="73CD3400" w14:textId="0FD539A8" w:rsidR="00BA7FCF" w:rsidRPr="005418F5" w:rsidRDefault="00BA7FCF" w:rsidP="00BA7FCF">
      <w:pPr>
        <w:autoSpaceDE w:val="0"/>
        <w:autoSpaceDN w:val="0"/>
        <w:adjustRightInd w:val="0"/>
        <w:spacing w:after="0" w:line="360" w:lineRule="auto"/>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Таблица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3</w:t>
      </w:r>
      <w:r w:rsidRPr="005418F5">
        <w:rPr>
          <w:rFonts w:ascii="Times New Roman" w:eastAsia="Times New Roman" w:hAnsi="Times New Roman"/>
          <w:sz w:val="28"/>
          <w:szCs w:val="24"/>
          <w:lang w:eastAsia="ru-RU"/>
        </w:rPr>
        <w:fldChar w:fldCharType="end"/>
      </w:r>
    </w:p>
    <w:p w14:paraId="2250ECAC" w14:textId="021EF260" w:rsidR="00BA7FCF" w:rsidRPr="005418F5" w:rsidRDefault="00BA7FCF" w:rsidP="00BA7FCF">
      <w:pPr>
        <w:tabs>
          <w:tab w:val="left" w:pos="1418"/>
        </w:tabs>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 xml:space="preserve">Демографические показатели </w:t>
      </w:r>
      <w:r w:rsidR="00323686" w:rsidRPr="005418F5">
        <w:rPr>
          <w:rFonts w:ascii="Times New Roman" w:eastAsia="Times New Roman" w:hAnsi="Times New Roman"/>
          <w:sz w:val="28"/>
          <w:szCs w:val="24"/>
          <w:lang w:eastAsia="ru-RU"/>
        </w:rPr>
        <w:t>Троицкого</w:t>
      </w:r>
      <w:r w:rsidR="002C0F9C" w:rsidRPr="005418F5">
        <w:rPr>
          <w:rFonts w:ascii="Times New Roman" w:eastAsia="Times New Roman" w:hAnsi="Times New Roman"/>
          <w:sz w:val="28"/>
          <w:szCs w:val="24"/>
          <w:lang w:eastAsia="ru-RU"/>
        </w:rPr>
        <w:t xml:space="preserve">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1060"/>
        <w:gridCol w:w="1060"/>
        <w:gridCol w:w="1185"/>
        <w:gridCol w:w="1109"/>
        <w:gridCol w:w="1109"/>
        <w:gridCol w:w="1107"/>
      </w:tblGrid>
      <w:tr w:rsidR="005418F5" w:rsidRPr="005418F5" w14:paraId="30612806" w14:textId="77777777" w:rsidTr="00D72AE6">
        <w:trPr>
          <w:trHeight w:val="170"/>
          <w:tblHeader/>
          <w:jc w:val="center"/>
        </w:trPr>
        <w:tc>
          <w:tcPr>
            <w:tcW w:w="3565" w:type="dxa"/>
            <w:shd w:val="clear" w:color="auto" w:fill="auto"/>
            <w:vAlign w:val="center"/>
            <w:hideMark/>
          </w:tcPr>
          <w:p w14:paraId="0187A7D3" w14:textId="77777777" w:rsidR="00D72AE6" w:rsidRPr="005418F5" w:rsidRDefault="00D72AE6" w:rsidP="0032368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Показатели</w:t>
            </w:r>
          </w:p>
        </w:tc>
        <w:tc>
          <w:tcPr>
            <w:tcW w:w="1060" w:type="dxa"/>
            <w:vAlign w:val="center"/>
          </w:tcPr>
          <w:p w14:paraId="1529B419" w14:textId="6DAB4250"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2015</w:t>
            </w:r>
          </w:p>
        </w:tc>
        <w:tc>
          <w:tcPr>
            <w:tcW w:w="1060" w:type="dxa"/>
            <w:shd w:val="clear" w:color="auto" w:fill="auto"/>
            <w:vAlign w:val="center"/>
            <w:hideMark/>
          </w:tcPr>
          <w:p w14:paraId="4C3E0020" w14:textId="32EEFB41"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2016</w:t>
            </w:r>
          </w:p>
        </w:tc>
        <w:tc>
          <w:tcPr>
            <w:tcW w:w="1185" w:type="dxa"/>
            <w:shd w:val="clear" w:color="auto" w:fill="auto"/>
            <w:vAlign w:val="center"/>
          </w:tcPr>
          <w:p w14:paraId="0197A77E" w14:textId="1C8FD0D0"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2017</w:t>
            </w:r>
          </w:p>
        </w:tc>
        <w:tc>
          <w:tcPr>
            <w:tcW w:w="1109" w:type="dxa"/>
            <w:shd w:val="clear" w:color="auto" w:fill="auto"/>
            <w:vAlign w:val="center"/>
          </w:tcPr>
          <w:p w14:paraId="32013FE0" w14:textId="544A82D2"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2018</w:t>
            </w:r>
          </w:p>
        </w:tc>
        <w:tc>
          <w:tcPr>
            <w:tcW w:w="1109" w:type="dxa"/>
            <w:shd w:val="clear" w:color="auto" w:fill="auto"/>
            <w:vAlign w:val="center"/>
          </w:tcPr>
          <w:p w14:paraId="74FC4991" w14:textId="4989822A"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2019</w:t>
            </w:r>
          </w:p>
        </w:tc>
        <w:tc>
          <w:tcPr>
            <w:tcW w:w="1107" w:type="dxa"/>
            <w:shd w:val="clear" w:color="auto" w:fill="auto"/>
            <w:vAlign w:val="center"/>
          </w:tcPr>
          <w:p w14:paraId="0D9F392D" w14:textId="20CE4F29" w:rsidR="00D72AE6" w:rsidRPr="005418F5" w:rsidRDefault="00D72AE6" w:rsidP="00D72AE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2020</w:t>
            </w:r>
          </w:p>
        </w:tc>
      </w:tr>
      <w:tr w:rsidR="005418F5" w:rsidRPr="005418F5" w14:paraId="325E488F" w14:textId="77777777" w:rsidTr="00414C8C">
        <w:trPr>
          <w:trHeight w:val="170"/>
          <w:jc w:val="center"/>
        </w:trPr>
        <w:tc>
          <w:tcPr>
            <w:tcW w:w="3565" w:type="dxa"/>
            <w:shd w:val="clear" w:color="auto" w:fill="auto"/>
            <w:vAlign w:val="center"/>
            <w:hideMark/>
          </w:tcPr>
          <w:p w14:paraId="1A493C42" w14:textId="7B88AF06"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Среднегодовая численность населения (чел.)</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tcPr>
          <w:p w14:paraId="164DAABE" w14:textId="2241309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6 757</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06996DCC" w14:textId="6D417964"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7 237</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14:paraId="4715D8F7" w14:textId="0014EFE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7 687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2C315BDD" w14:textId="36B91E8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8 210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7C9E08D8" w14:textId="41D4A76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8 604</w:t>
            </w:r>
          </w:p>
        </w:tc>
        <w:tc>
          <w:tcPr>
            <w:tcW w:w="1107" w:type="dxa"/>
            <w:tcBorders>
              <w:top w:val="single" w:sz="4" w:space="0" w:color="auto"/>
              <w:left w:val="nil"/>
              <w:bottom w:val="single" w:sz="4" w:space="0" w:color="auto"/>
              <w:right w:val="single" w:sz="4" w:space="0" w:color="auto"/>
            </w:tcBorders>
            <w:shd w:val="clear" w:color="auto" w:fill="auto"/>
            <w:vAlign w:val="center"/>
            <w:hideMark/>
          </w:tcPr>
          <w:p w14:paraId="55C64552" w14:textId="1B739EF4"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8 715</w:t>
            </w:r>
          </w:p>
        </w:tc>
      </w:tr>
      <w:tr w:rsidR="005418F5" w:rsidRPr="005418F5" w14:paraId="2C4A7B91" w14:textId="77777777" w:rsidTr="00414C8C">
        <w:trPr>
          <w:trHeight w:val="170"/>
          <w:jc w:val="center"/>
        </w:trPr>
        <w:tc>
          <w:tcPr>
            <w:tcW w:w="3565" w:type="dxa"/>
            <w:shd w:val="clear" w:color="auto" w:fill="auto"/>
            <w:vAlign w:val="center"/>
            <w:hideMark/>
          </w:tcPr>
          <w:p w14:paraId="661273C2"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Зарегистрировано родившихся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46D9E1FF" w14:textId="181D0B55"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113</w:t>
            </w:r>
          </w:p>
        </w:tc>
        <w:tc>
          <w:tcPr>
            <w:tcW w:w="1060" w:type="dxa"/>
            <w:tcBorders>
              <w:top w:val="nil"/>
              <w:left w:val="nil"/>
              <w:bottom w:val="single" w:sz="4" w:space="0" w:color="auto"/>
              <w:right w:val="single" w:sz="4" w:space="0" w:color="auto"/>
            </w:tcBorders>
            <w:shd w:val="clear" w:color="auto" w:fill="auto"/>
            <w:vAlign w:val="center"/>
            <w:hideMark/>
          </w:tcPr>
          <w:p w14:paraId="6CEFC333" w14:textId="4EBC898A"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104</w:t>
            </w:r>
          </w:p>
        </w:tc>
        <w:tc>
          <w:tcPr>
            <w:tcW w:w="1185" w:type="dxa"/>
            <w:tcBorders>
              <w:top w:val="nil"/>
              <w:left w:val="nil"/>
              <w:bottom w:val="single" w:sz="4" w:space="0" w:color="auto"/>
              <w:right w:val="single" w:sz="4" w:space="0" w:color="auto"/>
            </w:tcBorders>
            <w:shd w:val="clear" w:color="auto" w:fill="auto"/>
            <w:vAlign w:val="center"/>
            <w:hideMark/>
          </w:tcPr>
          <w:p w14:paraId="452060AE" w14:textId="2D6B1D8A"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105</w:t>
            </w:r>
          </w:p>
        </w:tc>
        <w:tc>
          <w:tcPr>
            <w:tcW w:w="1109" w:type="dxa"/>
            <w:tcBorders>
              <w:top w:val="nil"/>
              <w:left w:val="nil"/>
              <w:bottom w:val="single" w:sz="4" w:space="0" w:color="auto"/>
              <w:right w:val="single" w:sz="4" w:space="0" w:color="auto"/>
            </w:tcBorders>
            <w:shd w:val="clear" w:color="auto" w:fill="auto"/>
            <w:vAlign w:val="center"/>
            <w:hideMark/>
          </w:tcPr>
          <w:p w14:paraId="0629D572" w14:textId="5074378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98</w:t>
            </w:r>
          </w:p>
        </w:tc>
        <w:tc>
          <w:tcPr>
            <w:tcW w:w="1109" w:type="dxa"/>
            <w:tcBorders>
              <w:top w:val="nil"/>
              <w:left w:val="nil"/>
              <w:bottom w:val="single" w:sz="4" w:space="0" w:color="auto"/>
              <w:right w:val="single" w:sz="4" w:space="0" w:color="auto"/>
            </w:tcBorders>
            <w:shd w:val="clear" w:color="auto" w:fill="auto"/>
            <w:vAlign w:val="center"/>
            <w:hideMark/>
          </w:tcPr>
          <w:p w14:paraId="0DEE2EEA" w14:textId="10E2FB6A"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100</w:t>
            </w:r>
          </w:p>
        </w:tc>
        <w:tc>
          <w:tcPr>
            <w:tcW w:w="1107" w:type="dxa"/>
            <w:tcBorders>
              <w:top w:val="nil"/>
              <w:left w:val="nil"/>
              <w:bottom w:val="single" w:sz="4" w:space="0" w:color="auto"/>
              <w:right w:val="single" w:sz="4" w:space="0" w:color="auto"/>
            </w:tcBorders>
            <w:shd w:val="clear" w:color="auto" w:fill="auto"/>
            <w:vAlign w:val="center"/>
            <w:hideMark/>
          </w:tcPr>
          <w:p w14:paraId="058A78D7" w14:textId="4ED3D6B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79</w:t>
            </w:r>
          </w:p>
        </w:tc>
      </w:tr>
      <w:tr w:rsidR="005418F5" w:rsidRPr="005418F5" w14:paraId="429AACDB" w14:textId="77777777" w:rsidTr="00414C8C">
        <w:trPr>
          <w:trHeight w:val="170"/>
          <w:jc w:val="center"/>
        </w:trPr>
        <w:tc>
          <w:tcPr>
            <w:tcW w:w="3565" w:type="dxa"/>
            <w:shd w:val="clear" w:color="auto" w:fill="auto"/>
            <w:vAlign w:val="center"/>
            <w:hideMark/>
          </w:tcPr>
          <w:p w14:paraId="40732AA4"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Зарегистрировано умерших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6D8DC3BB" w14:textId="758CA16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55</w:t>
            </w:r>
          </w:p>
        </w:tc>
        <w:tc>
          <w:tcPr>
            <w:tcW w:w="1060" w:type="dxa"/>
            <w:tcBorders>
              <w:top w:val="nil"/>
              <w:left w:val="nil"/>
              <w:bottom w:val="single" w:sz="4" w:space="0" w:color="auto"/>
              <w:right w:val="single" w:sz="4" w:space="0" w:color="auto"/>
            </w:tcBorders>
            <w:shd w:val="clear" w:color="auto" w:fill="auto"/>
            <w:vAlign w:val="center"/>
            <w:hideMark/>
          </w:tcPr>
          <w:p w14:paraId="1D379B90" w14:textId="4FC6123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49</w:t>
            </w:r>
          </w:p>
        </w:tc>
        <w:tc>
          <w:tcPr>
            <w:tcW w:w="1185" w:type="dxa"/>
            <w:tcBorders>
              <w:top w:val="nil"/>
              <w:left w:val="nil"/>
              <w:bottom w:val="single" w:sz="4" w:space="0" w:color="auto"/>
              <w:right w:val="single" w:sz="4" w:space="0" w:color="auto"/>
            </w:tcBorders>
            <w:shd w:val="clear" w:color="auto" w:fill="auto"/>
            <w:vAlign w:val="center"/>
            <w:hideMark/>
          </w:tcPr>
          <w:p w14:paraId="7957AFD0" w14:textId="49875EE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58</w:t>
            </w:r>
          </w:p>
        </w:tc>
        <w:tc>
          <w:tcPr>
            <w:tcW w:w="1109" w:type="dxa"/>
            <w:tcBorders>
              <w:top w:val="nil"/>
              <w:left w:val="nil"/>
              <w:bottom w:val="single" w:sz="4" w:space="0" w:color="auto"/>
              <w:right w:val="single" w:sz="4" w:space="0" w:color="auto"/>
            </w:tcBorders>
            <w:shd w:val="clear" w:color="auto" w:fill="auto"/>
            <w:vAlign w:val="center"/>
            <w:hideMark/>
          </w:tcPr>
          <w:p w14:paraId="3400A9DC" w14:textId="31C9BFD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71</w:t>
            </w:r>
          </w:p>
        </w:tc>
        <w:tc>
          <w:tcPr>
            <w:tcW w:w="1109" w:type="dxa"/>
            <w:tcBorders>
              <w:top w:val="nil"/>
              <w:left w:val="nil"/>
              <w:bottom w:val="single" w:sz="4" w:space="0" w:color="auto"/>
              <w:right w:val="single" w:sz="4" w:space="0" w:color="auto"/>
            </w:tcBorders>
            <w:shd w:val="clear" w:color="auto" w:fill="auto"/>
            <w:vAlign w:val="center"/>
            <w:hideMark/>
          </w:tcPr>
          <w:p w14:paraId="18813AF6" w14:textId="609E48F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70</w:t>
            </w:r>
          </w:p>
        </w:tc>
        <w:tc>
          <w:tcPr>
            <w:tcW w:w="1107" w:type="dxa"/>
            <w:tcBorders>
              <w:top w:val="nil"/>
              <w:left w:val="nil"/>
              <w:bottom w:val="single" w:sz="4" w:space="0" w:color="auto"/>
              <w:right w:val="single" w:sz="4" w:space="0" w:color="auto"/>
            </w:tcBorders>
            <w:shd w:val="clear" w:color="auto" w:fill="auto"/>
            <w:vAlign w:val="center"/>
            <w:hideMark/>
          </w:tcPr>
          <w:p w14:paraId="30BFA145" w14:textId="60CA9EF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75</w:t>
            </w:r>
          </w:p>
        </w:tc>
      </w:tr>
      <w:tr w:rsidR="005418F5" w:rsidRPr="005418F5" w14:paraId="10E20CD0" w14:textId="77777777" w:rsidTr="00414C8C">
        <w:trPr>
          <w:trHeight w:val="170"/>
          <w:jc w:val="center"/>
        </w:trPr>
        <w:tc>
          <w:tcPr>
            <w:tcW w:w="3565" w:type="dxa"/>
            <w:shd w:val="clear" w:color="auto" w:fill="auto"/>
            <w:vAlign w:val="center"/>
            <w:hideMark/>
          </w:tcPr>
          <w:p w14:paraId="42E630C4"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Естественный прирост (+), убыль (-) населения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362E86FC" w14:textId="448E89C7"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58</w:t>
            </w:r>
          </w:p>
        </w:tc>
        <w:tc>
          <w:tcPr>
            <w:tcW w:w="1060" w:type="dxa"/>
            <w:tcBorders>
              <w:top w:val="nil"/>
              <w:left w:val="nil"/>
              <w:bottom w:val="single" w:sz="4" w:space="0" w:color="auto"/>
              <w:right w:val="single" w:sz="4" w:space="0" w:color="auto"/>
            </w:tcBorders>
            <w:shd w:val="clear" w:color="auto" w:fill="auto"/>
            <w:vAlign w:val="center"/>
            <w:hideMark/>
          </w:tcPr>
          <w:p w14:paraId="13E99590" w14:textId="13574BFA"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55</w:t>
            </w:r>
          </w:p>
        </w:tc>
        <w:tc>
          <w:tcPr>
            <w:tcW w:w="1185" w:type="dxa"/>
            <w:tcBorders>
              <w:top w:val="nil"/>
              <w:left w:val="nil"/>
              <w:bottom w:val="single" w:sz="4" w:space="0" w:color="auto"/>
              <w:right w:val="single" w:sz="4" w:space="0" w:color="auto"/>
            </w:tcBorders>
            <w:shd w:val="clear" w:color="auto" w:fill="auto"/>
            <w:vAlign w:val="center"/>
            <w:hideMark/>
          </w:tcPr>
          <w:p w14:paraId="031B7E4C" w14:textId="07B5406B"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47</w:t>
            </w:r>
          </w:p>
        </w:tc>
        <w:tc>
          <w:tcPr>
            <w:tcW w:w="1109" w:type="dxa"/>
            <w:tcBorders>
              <w:top w:val="nil"/>
              <w:left w:val="nil"/>
              <w:bottom w:val="single" w:sz="4" w:space="0" w:color="auto"/>
              <w:right w:val="single" w:sz="4" w:space="0" w:color="auto"/>
            </w:tcBorders>
            <w:shd w:val="clear" w:color="auto" w:fill="auto"/>
            <w:vAlign w:val="center"/>
            <w:hideMark/>
          </w:tcPr>
          <w:p w14:paraId="50C8D9F0" w14:textId="58E752A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27</w:t>
            </w:r>
          </w:p>
        </w:tc>
        <w:tc>
          <w:tcPr>
            <w:tcW w:w="1109" w:type="dxa"/>
            <w:tcBorders>
              <w:top w:val="nil"/>
              <w:left w:val="nil"/>
              <w:bottom w:val="single" w:sz="4" w:space="0" w:color="auto"/>
              <w:right w:val="single" w:sz="4" w:space="0" w:color="auto"/>
            </w:tcBorders>
            <w:shd w:val="clear" w:color="auto" w:fill="auto"/>
            <w:vAlign w:val="center"/>
            <w:hideMark/>
          </w:tcPr>
          <w:p w14:paraId="445DAC19" w14:textId="44DF85A7"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30</w:t>
            </w:r>
          </w:p>
        </w:tc>
        <w:tc>
          <w:tcPr>
            <w:tcW w:w="1107" w:type="dxa"/>
            <w:tcBorders>
              <w:top w:val="nil"/>
              <w:left w:val="nil"/>
              <w:bottom w:val="single" w:sz="4" w:space="0" w:color="auto"/>
              <w:right w:val="single" w:sz="4" w:space="0" w:color="auto"/>
            </w:tcBorders>
            <w:shd w:val="clear" w:color="auto" w:fill="auto"/>
            <w:vAlign w:val="center"/>
            <w:hideMark/>
          </w:tcPr>
          <w:p w14:paraId="58A018BE" w14:textId="6A885D42"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w:t>
            </w:r>
          </w:p>
        </w:tc>
      </w:tr>
      <w:tr w:rsidR="005418F5" w:rsidRPr="005418F5" w14:paraId="70ECD488" w14:textId="77777777" w:rsidTr="00414C8C">
        <w:trPr>
          <w:trHeight w:val="170"/>
          <w:jc w:val="center"/>
        </w:trPr>
        <w:tc>
          <w:tcPr>
            <w:tcW w:w="3565" w:type="dxa"/>
            <w:shd w:val="clear" w:color="auto" w:fill="auto"/>
            <w:vAlign w:val="center"/>
            <w:hideMark/>
          </w:tcPr>
          <w:p w14:paraId="4B124E98"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Коэффициент рождаемости (чел. на 1000 чел. населения)</w:t>
            </w:r>
          </w:p>
        </w:tc>
        <w:tc>
          <w:tcPr>
            <w:tcW w:w="1060" w:type="dxa"/>
            <w:tcBorders>
              <w:top w:val="nil"/>
              <w:left w:val="single" w:sz="4" w:space="0" w:color="auto"/>
              <w:bottom w:val="single" w:sz="4" w:space="0" w:color="auto"/>
              <w:right w:val="single" w:sz="4" w:space="0" w:color="auto"/>
            </w:tcBorders>
            <w:shd w:val="clear" w:color="auto" w:fill="auto"/>
            <w:vAlign w:val="center"/>
          </w:tcPr>
          <w:p w14:paraId="5D2AE7AB" w14:textId="0BB49DD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16,7</w:t>
            </w:r>
          </w:p>
        </w:tc>
        <w:tc>
          <w:tcPr>
            <w:tcW w:w="1060" w:type="dxa"/>
            <w:tcBorders>
              <w:top w:val="nil"/>
              <w:left w:val="nil"/>
              <w:bottom w:val="single" w:sz="4" w:space="0" w:color="auto"/>
              <w:right w:val="single" w:sz="4" w:space="0" w:color="auto"/>
            </w:tcBorders>
            <w:shd w:val="clear" w:color="auto" w:fill="auto"/>
            <w:vAlign w:val="center"/>
            <w:hideMark/>
          </w:tcPr>
          <w:p w14:paraId="185DFE8E" w14:textId="7F2976C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14,4</w:t>
            </w:r>
          </w:p>
        </w:tc>
        <w:tc>
          <w:tcPr>
            <w:tcW w:w="1185" w:type="dxa"/>
            <w:tcBorders>
              <w:top w:val="nil"/>
              <w:left w:val="nil"/>
              <w:bottom w:val="single" w:sz="4" w:space="0" w:color="auto"/>
              <w:right w:val="single" w:sz="4" w:space="0" w:color="auto"/>
            </w:tcBorders>
            <w:shd w:val="clear" w:color="auto" w:fill="auto"/>
            <w:vAlign w:val="center"/>
            <w:hideMark/>
          </w:tcPr>
          <w:p w14:paraId="68FB3F30" w14:textId="5D86CB25"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13,7</w:t>
            </w:r>
          </w:p>
        </w:tc>
        <w:tc>
          <w:tcPr>
            <w:tcW w:w="1109" w:type="dxa"/>
            <w:tcBorders>
              <w:top w:val="nil"/>
              <w:left w:val="nil"/>
              <w:bottom w:val="single" w:sz="4" w:space="0" w:color="auto"/>
              <w:right w:val="single" w:sz="4" w:space="0" w:color="auto"/>
            </w:tcBorders>
            <w:shd w:val="clear" w:color="auto" w:fill="auto"/>
            <w:vAlign w:val="center"/>
            <w:hideMark/>
          </w:tcPr>
          <w:p w14:paraId="09B3F7B9" w14:textId="12E3368E"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11,9</w:t>
            </w:r>
          </w:p>
        </w:tc>
        <w:tc>
          <w:tcPr>
            <w:tcW w:w="1109" w:type="dxa"/>
            <w:tcBorders>
              <w:top w:val="nil"/>
              <w:left w:val="nil"/>
              <w:bottom w:val="single" w:sz="4" w:space="0" w:color="auto"/>
              <w:right w:val="single" w:sz="4" w:space="0" w:color="auto"/>
            </w:tcBorders>
            <w:shd w:val="clear" w:color="auto" w:fill="auto"/>
            <w:vAlign w:val="center"/>
            <w:hideMark/>
          </w:tcPr>
          <w:p w14:paraId="58331B2B" w14:textId="6239E676"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11,6</w:t>
            </w:r>
          </w:p>
        </w:tc>
        <w:tc>
          <w:tcPr>
            <w:tcW w:w="1107" w:type="dxa"/>
            <w:tcBorders>
              <w:top w:val="nil"/>
              <w:left w:val="nil"/>
              <w:bottom w:val="single" w:sz="4" w:space="0" w:color="auto"/>
              <w:right w:val="single" w:sz="4" w:space="0" w:color="auto"/>
            </w:tcBorders>
            <w:shd w:val="clear" w:color="auto" w:fill="auto"/>
            <w:vAlign w:val="center"/>
            <w:hideMark/>
          </w:tcPr>
          <w:p w14:paraId="3BA62BD8" w14:textId="7808D486"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9,1</w:t>
            </w:r>
          </w:p>
        </w:tc>
      </w:tr>
      <w:tr w:rsidR="005418F5" w:rsidRPr="005418F5" w14:paraId="71717CA3" w14:textId="77777777" w:rsidTr="00414C8C">
        <w:trPr>
          <w:trHeight w:val="170"/>
          <w:jc w:val="center"/>
        </w:trPr>
        <w:tc>
          <w:tcPr>
            <w:tcW w:w="3565" w:type="dxa"/>
            <w:shd w:val="clear" w:color="auto" w:fill="auto"/>
            <w:vAlign w:val="center"/>
            <w:hideMark/>
          </w:tcPr>
          <w:p w14:paraId="48A26828"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Общий коэффициент смертности (чел. на 1000 чел. населения)</w:t>
            </w:r>
          </w:p>
        </w:tc>
        <w:tc>
          <w:tcPr>
            <w:tcW w:w="1060" w:type="dxa"/>
            <w:tcBorders>
              <w:top w:val="nil"/>
              <w:left w:val="single" w:sz="4" w:space="0" w:color="auto"/>
              <w:bottom w:val="single" w:sz="4" w:space="0" w:color="auto"/>
              <w:right w:val="single" w:sz="4" w:space="0" w:color="auto"/>
            </w:tcBorders>
            <w:shd w:val="clear" w:color="auto" w:fill="auto"/>
            <w:vAlign w:val="center"/>
          </w:tcPr>
          <w:p w14:paraId="5F3B8AE9" w14:textId="4C923F6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8,1</w:t>
            </w:r>
          </w:p>
        </w:tc>
        <w:tc>
          <w:tcPr>
            <w:tcW w:w="1060" w:type="dxa"/>
            <w:tcBorders>
              <w:top w:val="nil"/>
              <w:left w:val="nil"/>
              <w:bottom w:val="single" w:sz="4" w:space="0" w:color="auto"/>
              <w:right w:val="single" w:sz="4" w:space="0" w:color="auto"/>
            </w:tcBorders>
            <w:shd w:val="clear" w:color="auto" w:fill="auto"/>
            <w:vAlign w:val="center"/>
            <w:hideMark/>
          </w:tcPr>
          <w:p w14:paraId="19829F06" w14:textId="26EFAD0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6,8</w:t>
            </w:r>
          </w:p>
        </w:tc>
        <w:tc>
          <w:tcPr>
            <w:tcW w:w="1185" w:type="dxa"/>
            <w:tcBorders>
              <w:top w:val="nil"/>
              <w:left w:val="nil"/>
              <w:bottom w:val="single" w:sz="4" w:space="0" w:color="auto"/>
              <w:right w:val="single" w:sz="4" w:space="0" w:color="auto"/>
            </w:tcBorders>
            <w:shd w:val="clear" w:color="auto" w:fill="auto"/>
            <w:vAlign w:val="center"/>
            <w:hideMark/>
          </w:tcPr>
          <w:p w14:paraId="431B7083" w14:textId="70F83CA0"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7,5</w:t>
            </w:r>
          </w:p>
        </w:tc>
        <w:tc>
          <w:tcPr>
            <w:tcW w:w="1109" w:type="dxa"/>
            <w:tcBorders>
              <w:top w:val="nil"/>
              <w:left w:val="nil"/>
              <w:bottom w:val="single" w:sz="4" w:space="0" w:color="auto"/>
              <w:right w:val="single" w:sz="4" w:space="0" w:color="auto"/>
            </w:tcBorders>
            <w:shd w:val="clear" w:color="auto" w:fill="auto"/>
            <w:vAlign w:val="center"/>
            <w:hideMark/>
          </w:tcPr>
          <w:p w14:paraId="0EB8286F" w14:textId="2E75C61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8,6</w:t>
            </w:r>
          </w:p>
        </w:tc>
        <w:tc>
          <w:tcPr>
            <w:tcW w:w="1109" w:type="dxa"/>
            <w:tcBorders>
              <w:top w:val="nil"/>
              <w:left w:val="nil"/>
              <w:bottom w:val="single" w:sz="4" w:space="0" w:color="auto"/>
              <w:right w:val="single" w:sz="4" w:space="0" w:color="auto"/>
            </w:tcBorders>
            <w:shd w:val="clear" w:color="auto" w:fill="auto"/>
            <w:vAlign w:val="center"/>
            <w:hideMark/>
          </w:tcPr>
          <w:p w14:paraId="49F3F1CE" w14:textId="09D9122D"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8,1</w:t>
            </w:r>
          </w:p>
        </w:tc>
        <w:tc>
          <w:tcPr>
            <w:tcW w:w="1107" w:type="dxa"/>
            <w:tcBorders>
              <w:top w:val="nil"/>
              <w:left w:val="nil"/>
              <w:bottom w:val="single" w:sz="4" w:space="0" w:color="auto"/>
              <w:right w:val="single" w:sz="4" w:space="0" w:color="auto"/>
            </w:tcBorders>
            <w:shd w:val="clear" w:color="auto" w:fill="auto"/>
            <w:vAlign w:val="center"/>
            <w:hideMark/>
          </w:tcPr>
          <w:p w14:paraId="2E90509E" w14:textId="3EB32B3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8,6</w:t>
            </w:r>
          </w:p>
        </w:tc>
      </w:tr>
      <w:tr w:rsidR="005418F5" w:rsidRPr="005418F5" w14:paraId="4B16DF9D" w14:textId="77777777" w:rsidTr="00414C8C">
        <w:trPr>
          <w:trHeight w:val="170"/>
          <w:jc w:val="center"/>
        </w:trPr>
        <w:tc>
          <w:tcPr>
            <w:tcW w:w="3565" w:type="dxa"/>
            <w:shd w:val="clear" w:color="auto" w:fill="auto"/>
            <w:vAlign w:val="center"/>
            <w:hideMark/>
          </w:tcPr>
          <w:p w14:paraId="29C75EBF"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Коэффициент естественного прироста (чел. на 1000 чел. населения)</w:t>
            </w:r>
          </w:p>
        </w:tc>
        <w:tc>
          <w:tcPr>
            <w:tcW w:w="1060" w:type="dxa"/>
            <w:tcBorders>
              <w:top w:val="nil"/>
              <w:left w:val="single" w:sz="4" w:space="0" w:color="auto"/>
              <w:bottom w:val="single" w:sz="4" w:space="0" w:color="auto"/>
              <w:right w:val="single" w:sz="4" w:space="0" w:color="auto"/>
            </w:tcBorders>
            <w:shd w:val="clear" w:color="auto" w:fill="auto"/>
            <w:vAlign w:val="center"/>
          </w:tcPr>
          <w:p w14:paraId="454F5C68" w14:textId="346D2C1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8,6</w:t>
            </w:r>
          </w:p>
        </w:tc>
        <w:tc>
          <w:tcPr>
            <w:tcW w:w="1060" w:type="dxa"/>
            <w:tcBorders>
              <w:top w:val="nil"/>
              <w:left w:val="nil"/>
              <w:bottom w:val="single" w:sz="4" w:space="0" w:color="auto"/>
              <w:right w:val="single" w:sz="4" w:space="0" w:color="auto"/>
            </w:tcBorders>
            <w:shd w:val="clear" w:color="auto" w:fill="auto"/>
            <w:vAlign w:val="center"/>
            <w:hideMark/>
          </w:tcPr>
          <w:p w14:paraId="608A7DA8" w14:textId="506FFFF4"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7,6</w:t>
            </w:r>
          </w:p>
        </w:tc>
        <w:tc>
          <w:tcPr>
            <w:tcW w:w="1185" w:type="dxa"/>
            <w:tcBorders>
              <w:top w:val="nil"/>
              <w:left w:val="nil"/>
              <w:bottom w:val="single" w:sz="4" w:space="0" w:color="auto"/>
              <w:right w:val="single" w:sz="4" w:space="0" w:color="auto"/>
            </w:tcBorders>
            <w:shd w:val="clear" w:color="auto" w:fill="auto"/>
            <w:vAlign w:val="center"/>
            <w:hideMark/>
          </w:tcPr>
          <w:p w14:paraId="3C037FAE" w14:textId="683ACDC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6,1</w:t>
            </w:r>
          </w:p>
        </w:tc>
        <w:tc>
          <w:tcPr>
            <w:tcW w:w="1109" w:type="dxa"/>
            <w:tcBorders>
              <w:top w:val="nil"/>
              <w:left w:val="nil"/>
              <w:bottom w:val="single" w:sz="4" w:space="0" w:color="auto"/>
              <w:right w:val="single" w:sz="4" w:space="0" w:color="auto"/>
            </w:tcBorders>
            <w:shd w:val="clear" w:color="auto" w:fill="auto"/>
            <w:vAlign w:val="center"/>
            <w:hideMark/>
          </w:tcPr>
          <w:p w14:paraId="6D461465" w14:textId="12A416F8"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3,3</w:t>
            </w:r>
          </w:p>
        </w:tc>
        <w:tc>
          <w:tcPr>
            <w:tcW w:w="1109" w:type="dxa"/>
            <w:tcBorders>
              <w:top w:val="nil"/>
              <w:left w:val="nil"/>
              <w:bottom w:val="single" w:sz="4" w:space="0" w:color="auto"/>
              <w:right w:val="single" w:sz="4" w:space="0" w:color="auto"/>
            </w:tcBorders>
            <w:shd w:val="clear" w:color="auto" w:fill="auto"/>
            <w:vAlign w:val="center"/>
            <w:hideMark/>
          </w:tcPr>
          <w:p w14:paraId="34894CE5" w14:textId="14EA78A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3,5</w:t>
            </w:r>
          </w:p>
        </w:tc>
        <w:tc>
          <w:tcPr>
            <w:tcW w:w="1107" w:type="dxa"/>
            <w:tcBorders>
              <w:top w:val="nil"/>
              <w:left w:val="nil"/>
              <w:bottom w:val="single" w:sz="4" w:space="0" w:color="auto"/>
              <w:right w:val="single" w:sz="4" w:space="0" w:color="auto"/>
            </w:tcBorders>
            <w:shd w:val="clear" w:color="auto" w:fill="auto"/>
            <w:vAlign w:val="center"/>
            <w:hideMark/>
          </w:tcPr>
          <w:p w14:paraId="1257BDBE" w14:textId="2E4483A6"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0,5</w:t>
            </w:r>
          </w:p>
        </w:tc>
      </w:tr>
      <w:tr w:rsidR="005418F5" w:rsidRPr="005418F5" w14:paraId="63F66186" w14:textId="77777777" w:rsidTr="00414C8C">
        <w:trPr>
          <w:trHeight w:val="170"/>
          <w:jc w:val="center"/>
        </w:trPr>
        <w:tc>
          <w:tcPr>
            <w:tcW w:w="3565" w:type="dxa"/>
            <w:shd w:val="clear" w:color="auto" w:fill="auto"/>
            <w:vAlign w:val="center"/>
            <w:hideMark/>
          </w:tcPr>
          <w:p w14:paraId="478D6FB6" w14:textId="77777777" w:rsidR="004A2453" w:rsidRPr="005418F5" w:rsidRDefault="004A2453" w:rsidP="004A2453">
            <w:pPr>
              <w:spacing w:after="0" w:line="240" w:lineRule="auto"/>
              <w:jc w:val="both"/>
              <w:outlineLvl w:val="0"/>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Прибыло мигрантов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51FD8224" w14:textId="3255D5A0"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408</w:t>
            </w:r>
          </w:p>
        </w:tc>
        <w:tc>
          <w:tcPr>
            <w:tcW w:w="1060" w:type="dxa"/>
            <w:tcBorders>
              <w:top w:val="nil"/>
              <w:left w:val="nil"/>
              <w:bottom w:val="single" w:sz="4" w:space="0" w:color="auto"/>
              <w:right w:val="single" w:sz="4" w:space="0" w:color="auto"/>
            </w:tcBorders>
            <w:shd w:val="clear" w:color="auto" w:fill="auto"/>
            <w:vAlign w:val="center"/>
            <w:hideMark/>
          </w:tcPr>
          <w:p w14:paraId="1803859E" w14:textId="39E3836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375</w:t>
            </w:r>
          </w:p>
        </w:tc>
        <w:tc>
          <w:tcPr>
            <w:tcW w:w="1185" w:type="dxa"/>
            <w:tcBorders>
              <w:top w:val="nil"/>
              <w:left w:val="nil"/>
              <w:bottom w:val="single" w:sz="4" w:space="0" w:color="auto"/>
              <w:right w:val="single" w:sz="4" w:space="0" w:color="auto"/>
            </w:tcBorders>
            <w:shd w:val="clear" w:color="auto" w:fill="auto"/>
            <w:vAlign w:val="center"/>
            <w:hideMark/>
          </w:tcPr>
          <w:p w14:paraId="5A29B279" w14:textId="7CF76A86"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465</w:t>
            </w:r>
          </w:p>
        </w:tc>
        <w:tc>
          <w:tcPr>
            <w:tcW w:w="1109" w:type="dxa"/>
            <w:tcBorders>
              <w:top w:val="nil"/>
              <w:left w:val="nil"/>
              <w:bottom w:val="single" w:sz="4" w:space="0" w:color="auto"/>
              <w:right w:val="single" w:sz="4" w:space="0" w:color="auto"/>
            </w:tcBorders>
            <w:shd w:val="clear" w:color="auto" w:fill="auto"/>
            <w:vAlign w:val="center"/>
            <w:hideMark/>
          </w:tcPr>
          <w:p w14:paraId="0CB0AF04" w14:textId="399E713B"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632</w:t>
            </w:r>
          </w:p>
        </w:tc>
        <w:tc>
          <w:tcPr>
            <w:tcW w:w="1109" w:type="dxa"/>
            <w:tcBorders>
              <w:top w:val="nil"/>
              <w:left w:val="nil"/>
              <w:bottom w:val="single" w:sz="4" w:space="0" w:color="auto"/>
              <w:right w:val="single" w:sz="4" w:space="0" w:color="auto"/>
            </w:tcBorders>
            <w:shd w:val="clear" w:color="auto" w:fill="auto"/>
            <w:vAlign w:val="center"/>
            <w:hideMark/>
          </w:tcPr>
          <w:p w14:paraId="7136E4DF" w14:textId="2E380A7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583</w:t>
            </w:r>
          </w:p>
        </w:tc>
        <w:tc>
          <w:tcPr>
            <w:tcW w:w="1107" w:type="dxa"/>
            <w:tcBorders>
              <w:top w:val="nil"/>
              <w:left w:val="nil"/>
              <w:bottom w:val="single" w:sz="4" w:space="0" w:color="auto"/>
              <w:right w:val="single" w:sz="4" w:space="0" w:color="auto"/>
            </w:tcBorders>
            <w:shd w:val="clear" w:color="auto" w:fill="auto"/>
            <w:vAlign w:val="center"/>
            <w:hideMark/>
          </w:tcPr>
          <w:p w14:paraId="61F73698" w14:textId="7E6BF182"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405</w:t>
            </w:r>
          </w:p>
        </w:tc>
      </w:tr>
      <w:tr w:rsidR="005418F5" w:rsidRPr="005418F5" w14:paraId="5FE48AC8" w14:textId="77777777" w:rsidTr="00414C8C">
        <w:trPr>
          <w:trHeight w:val="170"/>
          <w:jc w:val="center"/>
        </w:trPr>
        <w:tc>
          <w:tcPr>
            <w:tcW w:w="3565" w:type="dxa"/>
            <w:shd w:val="clear" w:color="auto" w:fill="auto"/>
            <w:vAlign w:val="center"/>
            <w:hideMark/>
          </w:tcPr>
          <w:p w14:paraId="7E0838A1" w14:textId="77777777" w:rsidR="004A2453" w:rsidRPr="005418F5" w:rsidRDefault="004A2453" w:rsidP="004A2453">
            <w:pPr>
              <w:spacing w:after="0" w:line="240" w:lineRule="auto"/>
              <w:jc w:val="both"/>
              <w:outlineLvl w:val="0"/>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Выехало жителей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2F318837" w14:textId="09946466"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283</w:t>
            </w:r>
          </w:p>
        </w:tc>
        <w:tc>
          <w:tcPr>
            <w:tcW w:w="1060" w:type="dxa"/>
            <w:tcBorders>
              <w:top w:val="nil"/>
              <w:left w:val="nil"/>
              <w:bottom w:val="single" w:sz="4" w:space="0" w:color="auto"/>
              <w:right w:val="single" w:sz="4" w:space="0" w:color="auto"/>
            </w:tcBorders>
            <w:shd w:val="clear" w:color="auto" w:fill="auto"/>
            <w:vAlign w:val="center"/>
            <w:hideMark/>
          </w:tcPr>
          <w:p w14:paraId="1C71685C" w14:textId="4DDBC29E"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281</w:t>
            </w:r>
          </w:p>
        </w:tc>
        <w:tc>
          <w:tcPr>
            <w:tcW w:w="1185" w:type="dxa"/>
            <w:tcBorders>
              <w:top w:val="nil"/>
              <w:left w:val="nil"/>
              <w:bottom w:val="single" w:sz="4" w:space="0" w:color="auto"/>
              <w:right w:val="single" w:sz="4" w:space="0" w:color="auto"/>
            </w:tcBorders>
            <w:shd w:val="clear" w:color="auto" w:fill="auto"/>
            <w:vAlign w:val="center"/>
            <w:hideMark/>
          </w:tcPr>
          <w:p w14:paraId="45BD4C3E" w14:textId="014FB128"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363</w:t>
            </w:r>
          </w:p>
        </w:tc>
        <w:tc>
          <w:tcPr>
            <w:tcW w:w="1109" w:type="dxa"/>
            <w:tcBorders>
              <w:top w:val="nil"/>
              <w:left w:val="nil"/>
              <w:bottom w:val="single" w:sz="4" w:space="0" w:color="auto"/>
              <w:right w:val="single" w:sz="4" w:space="0" w:color="auto"/>
            </w:tcBorders>
            <w:shd w:val="clear" w:color="auto" w:fill="auto"/>
            <w:vAlign w:val="center"/>
            <w:hideMark/>
          </w:tcPr>
          <w:p w14:paraId="0A22B08E" w14:textId="212A136D"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474</w:t>
            </w:r>
          </w:p>
        </w:tc>
        <w:tc>
          <w:tcPr>
            <w:tcW w:w="1109" w:type="dxa"/>
            <w:tcBorders>
              <w:top w:val="nil"/>
              <w:left w:val="nil"/>
              <w:bottom w:val="single" w:sz="4" w:space="0" w:color="auto"/>
              <w:right w:val="single" w:sz="4" w:space="0" w:color="auto"/>
            </w:tcBorders>
            <w:shd w:val="clear" w:color="auto" w:fill="auto"/>
            <w:vAlign w:val="center"/>
            <w:hideMark/>
          </w:tcPr>
          <w:p w14:paraId="6FDBFCBE" w14:textId="0F0F8BE4"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352</w:t>
            </w:r>
          </w:p>
        </w:tc>
        <w:tc>
          <w:tcPr>
            <w:tcW w:w="1107" w:type="dxa"/>
            <w:tcBorders>
              <w:top w:val="nil"/>
              <w:left w:val="nil"/>
              <w:bottom w:val="single" w:sz="4" w:space="0" w:color="auto"/>
              <w:right w:val="single" w:sz="4" w:space="0" w:color="auto"/>
            </w:tcBorders>
            <w:shd w:val="clear" w:color="auto" w:fill="auto"/>
            <w:vAlign w:val="center"/>
            <w:hideMark/>
          </w:tcPr>
          <w:p w14:paraId="657BF7F6" w14:textId="7319DD2B"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281</w:t>
            </w:r>
          </w:p>
        </w:tc>
      </w:tr>
      <w:tr w:rsidR="005418F5" w:rsidRPr="005418F5" w14:paraId="7A817587" w14:textId="77777777" w:rsidTr="00414C8C">
        <w:trPr>
          <w:trHeight w:val="170"/>
          <w:jc w:val="center"/>
        </w:trPr>
        <w:tc>
          <w:tcPr>
            <w:tcW w:w="3565" w:type="dxa"/>
            <w:shd w:val="clear" w:color="auto" w:fill="auto"/>
            <w:vAlign w:val="center"/>
            <w:hideMark/>
          </w:tcPr>
          <w:p w14:paraId="5DAD0281"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Миграционный прирост (+), убыль (-) населения (чел.)</w:t>
            </w:r>
          </w:p>
        </w:tc>
        <w:tc>
          <w:tcPr>
            <w:tcW w:w="1060" w:type="dxa"/>
            <w:tcBorders>
              <w:top w:val="nil"/>
              <w:left w:val="single" w:sz="4" w:space="0" w:color="auto"/>
              <w:bottom w:val="single" w:sz="4" w:space="0" w:color="auto"/>
              <w:right w:val="single" w:sz="4" w:space="0" w:color="auto"/>
            </w:tcBorders>
            <w:shd w:val="clear" w:color="auto" w:fill="auto"/>
            <w:vAlign w:val="center"/>
          </w:tcPr>
          <w:p w14:paraId="26E2571F" w14:textId="2B9183D2"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125,0</w:t>
            </w:r>
          </w:p>
        </w:tc>
        <w:tc>
          <w:tcPr>
            <w:tcW w:w="1060" w:type="dxa"/>
            <w:tcBorders>
              <w:top w:val="nil"/>
              <w:left w:val="nil"/>
              <w:bottom w:val="single" w:sz="4" w:space="0" w:color="auto"/>
              <w:right w:val="single" w:sz="4" w:space="0" w:color="auto"/>
            </w:tcBorders>
            <w:shd w:val="clear" w:color="auto" w:fill="auto"/>
            <w:vAlign w:val="center"/>
            <w:hideMark/>
          </w:tcPr>
          <w:p w14:paraId="514605A0" w14:textId="6D379534"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94,0</w:t>
            </w:r>
          </w:p>
        </w:tc>
        <w:tc>
          <w:tcPr>
            <w:tcW w:w="1185" w:type="dxa"/>
            <w:tcBorders>
              <w:top w:val="nil"/>
              <w:left w:val="nil"/>
              <w:bottom w:val="single" w:sz="4" w:space="0" w:color="auto"/>
              <w:right w:val="single" w:sz="4" w:space="0" w:color="auto"/>
            </w:tcBorders>
            <w:shd w:val="clear" w:color="auto" w:fill="auto"/>
            <w:vAlign w:val="center"/>
            <w:hideMark/>
          </w:tcPr>
          <w:p w14:paraId="0652A126" w14:textId="78FE2D93"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102,0</w:t>
            </w:r>
          </w:p>
        </w:tc>
        <w:tc>
          <w:tcPr>
            <w:tcW w:w="1109" w:type="dxa"/>
            <w:tcBorders>
              <w:top w:val="nil"/>
              <w:left w:val="nil"/>
              <w:bottom w:val="single" w:sz="4" w:space="0" w:color="auto"/>
              <w:right w:val="single" w:sz="4" w:space="0" w:color="auto"/>
            </w:tcBorders>
            <w:shd w:val="clear" w:color="auto" w:fill="auto"/>
            <w:vAlign w:val="center"/>
            <w:hideMark/>
          </w:tcPr>
          <w:p w14:paraId="2AFCD000" w14:textId="6108AAC7"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158,0</w:t>
            </w:r>
          </w:p>
        </w:tc>
        <w:tc>
          <w:tcPr>
            <w:tcW w:w="1109" w:type="dxa"/>
            <w:tcBorders>
              <w:top w:val="nil"/>
              <w:left w:val="nil"/>
              <w:bottom w:val="single" w:sz="4" w:space="0" w:color="auto"/>
              <w:right w:val="single" w:sz="4" w:space="0" w:color="auto"/>
            </w:tcBorders>
            <w:shd w:val="clear" w:color="auto" w:fill="auto"/>
            <w:vAlign w:val="center"/>
            <w:hideMark/>
          </w:tcPr>
          <w:p w14:paraId="3FC45562" w14:textId="3F12CA5B"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231,0</w:t>
            </w:r>
          </w:p>
        </w:tc>
        <w:tc>
          <w:tcPr>
            <w:tcW w:w="1107" w:type="dxa"/>
            <w:tcBorders>
              <w:top w:val="nil"/>
              <w:left w:val="nil"/>
              <w:bottom w:val="single" w:sz="4" w:space="0" w:color="auto"/>
              <w:right w:val="single" w:sz="4" w:space="0" w:color="auto"/>
            </w:tcBorders>
            <w:shd w:val="clear" w:color="auto" w:fill="auto"/>
            <w:vAlign w:val="center"/>
            <w:hideMark/>
          </w:tcPr>
          <w:p w14:paraId="6A0C7215" w14:textId="79B1F669"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124,0</w:t>
            </w:r>
          </w:p>
        </w:tc>
      </w:tr>
      <w:tr w:rsidR="004A2453" w:rsidRPr="005418F5" w14:paraId="3C3DC9F1" w14:textId="77777777" w:rsidTr="00414C8C">
        <w:trPr>
          <w:trHeight w:val="170"/>
          <w:jc w:val="center"/>
        </w:trPr>
        <w:tc>
          <w:tcPr>
            <w:tcW w:w="3565" w:type="dxa"/>
            <w:shd w:val="clear" w:color="auto" w:fill="auto"/>
            <w:vAlign w:val="center"/>
            <w:hideMark/>
          </w:tcPr>
          <w:p w14:paraId="5386BD71" w14:textId="77777777" w:rsidR="004A2453" w:rsidRPr="005418F5" w:rsidRDefault="004A2453" w:rsidP="004A2453">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Коэффициент миграционного прироста (чел на 1000 чел. населения)</w:t>
            </w:r>
          </w:p>
        </w:tc>
        <w:tc>
          <w:tcPr>
            <w:tcW w:w="1060" w:type="dxa"/>
            <w:tcBorders>
              <w:top w:val="nil"/>
              <w:left w:val="single" w:sz="4" w:space="0" w:color="auto"/>
              <w:bottom w:val="single" w:sz="4" w:space="0" w:color="auto"/>
              <w:right w:val="single" w:sz="4" w:space="0" w:color="auto"/>
            </w:tcBorders>
            <w:shd w:val="clear" w:color="auto" w:fill="auto"/>
            <w:vAlign w:val="center"/>
          </w:tcPr>
          <w:p w14:paraId="1442A89A" w14:textId="2F2158CE"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18,5</w:t>
            </w:r>
          </w:p>
        </w:tc>
        <w:tc>
          <w:tcPr>
            <w:tcW w:w="1060" w:type="dxa"/>
            <w:tcBorders>
              <w:top w:val="nil"/>
              <w:left w:val="nil"/>
              <w:bottom w:val="single" w:sz="4" w:space="0" w:color="auto"/>
              <w:right w:val="single" w:sz="4" w:space="0" w:color="auto"/>
            </w:tcBorders>
            <w:shd w:val="clear" w:color="auto" w:fill="auto"/>
            <w:vAlign w:val="center"/>
            <w:hideMark/>
          </w:tcPr>
          <w:p w14:paraId="731E8C90" w14:textId="3D67DB11"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13,0</w:t>
            </w:r>
          </w:p>
        </w:tc>
        <w:tc>
          <w:tcPr>
            <w:tcW w:w="1185" w:type="dxa"/>
            <w:tcBorders>
              <w:top w:val="nil"/>
              <w:left w:val="nil"/>
              <w:bottom w:val="single" w:sz="4" w:space="0" w:color="auto"/>
              <w:right w:val="single" w:sz="4" w:space="0" w:color="auto"/>
            </w:tcBorders>
            <w:shd w:val="clear" w:color="auto" w:fill="auto"/>
            <w:vAlign w:val="center"/>
            <w:hideMark/>
          </w:tcPr>
          <w:p w14:paraId="76035B75" w14:textId="7D9C734F"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13,3</w:t>
            </w:r>
          </w:p>
        </w:tc>
        <w:tc>
          <w:tcPr>
            <w:tcW w:w="1109" w:type="dxa"/>
            <w:tcBorders>
              <w:top w:val="nil"/>
              <w:left w:val="nil"/>
              <w:bottom w:val="single" w:sz="4" w:space="0" w:color="auto"/>
              <w:right w:val="single" w:sz="4" w:space="0" w:color="auto"/>
            </w:tcBorders>
            <w:shd w:val="clear" w:color="auto" w:fill="auto"/>
            <w:vAlign w:val="center"/>
            <w:hideMark/>
          </w:tcPr>
          <w:p w14:paraId="79D88E1D" w14:textId="0E0D3765"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19,2</w:t>
            </w:r>
          </w:p>
        </w:tc>
        <w:tc>
          <w:tcPr>
            <w:tcW w:w="1109" w:type="dxa"/>
            <w:tcBorders>
              <w:top w:val="nil"/>
              <w:left w:val="nil"/>
              <w:bottom w:val="single" w:sz="4" w:space="0" w:color="auto"/>
              <w:right w:val="single" w:sz="4" w:space="0" w:color="auto"/>
            </w:tcBorders>
            <w:shd w:val="clear" w:color="auto" w:fill="auto"/>
            <w:vAlign w:val="center"/>
            <w:hideMark/>
          </w:tcPr>
          <w:p w14:paraId="03D0DD0F" w14:textId="67DB3CB5"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26,8</w:t>
            </w:r>
          </w:p>
        </w:tc>
        <w:tc>
          <w:tcPr>
            <w:tcW w:w="1107" w:type="dxa"/>
            <w:tcBorders>
              <w:top w:val="nil"/>
              <w:left w:val="nil"/>
              <w:bottom w:val="single" w:sz="4" w:space="0" w:color="auto"/>
              <w:right w:val="single" w:sz="4" w:space="0" w:color="auto"/>
            </w:tcBorders>
            <w:shd w:val="clear" w:color="auto" w:fill="auto"/>
            <w:vAlign w:val="center"/>
            <w:hideMark/>
          </w:tcPr>
          <w:p w14:paraId="7EBD38ED" w14:textId="13C7D5FA" w:rsidR="004A2453" w:rsidRPr="005418F5" w:rsidRDefault="004A2453" w:rsidP="004A2453">
            <w:pPr>
              <w:spacing w:after="0" w:line="240" w:lineRule="auto"/>
              <w:jc w:val="center"/>
              <w:rPr>
                <w:rFonts w:ascii="Times New Roman" w:eastAsia="Times New Roman" w:hAnsi="Times New Roman"/>
                <w:sz w:val="24"/>
                <w:szCs w:val="24"/>
                <w:lang w:eastAsia="ru-RU"/>
              </w:rPr>
            </w:pPr>
            <w:r w:rsidRPr="005418F5">
              <w:rPr>
                <w:rFonts w:ascii="Times New Roman" w:hAnsi="Times New Roman"/>
                <w:sz w:val="24"/>
                <w:szCs w:val="24"/>
              </w:rPr>
              <w:t>14,2</w:t>
            </w:r>
          </w:p>
        </w:tc>
      </w:tr>
    </w:tbl>
    <w:p w14:paraId="7B214B48" w14:textId="77777777" w:rsidR="00BA7FCF" w:rsidRPr="005418F5" w:rsidRDefault="00BA7FCF" w:rsidP="00BA7FCF">
      <w:pPr>
        <w:tabs>
          <w:tab w:val="left" w:pos="1418"/>
        </w:tabs>
        <w:spacing w:line="240" w:lineRule="auto"/>
        <w:jc w:val="center"/>
        <w:rPr>
          <w:rFonts w:ascii="Times New Roman" w:eastAsia="Times New Roman" w:hAnsi="Times New Roman"/>
          <w:sz w:val="28"/>
          <w:szCs w:val="24"/>
          <w:lang w:eastAsia="ru-RU"/>
        </w:rPr>
      </w:pPr>
    </w:p>
    <w:p w14:paraId="03B033C6" w14:textId="0D2B8261" w:rsidR="00E0093C" w:rsidRPr="005418F5"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целях сохранения накопленных потенциальных трудовых ресурсов появляется необходимость проведения мероприятий, направленных</w:t>
      </w:r>
      <w:r w:rsidR="009A5E75" w:rsidRPr="005418F5">
        <w:rPr>
          <w:rFonts w:ascii="Times New Roman" w:eastAsia="Times New Roman" w:hAnsi="Times New Roman"/>
          <w:sz w:val="28"/>
          <w:szCs w:val="24"/>
          <w:lang w:eastAsia="ru-RU"/>
        </w:rPr>
        <w:t xml:space="preserve"> на с</w:t>
      </w:r>
      <w:r w:rsidRPr="005418F5">
        <w:rPr>
          <w:rFonts w:ascii="Times New Roman" w:eastAsia="Times New Roman" w:hAnsi="Times New Roman"/>
          <w:sz w:val="28"/>
          <w:szCs w:val="24"/>
          <w:lang w:eastAsia="ru-RU"/>
        </w:rPr>
        <w:t>нижение смертности населения</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абочих возрастах. Основная часть трудоспособного населения погибает под воздействием внешних факторов, поэтому устранение или уменьшение</w:t>
      </w:r>
      <w:r w:rsidR="009A5E75" w:rsidRPr="005418F5">
        <w:rPr>
          <w:rFonts w:ascii="Times New Roman" w:eastAsia="Times New Roman" w:hAnsi="Times New Roman"/>
          <w:sz w:val="28"/>
          <w:szCs w:val="24"/>
          <w:lang w:eastAsia="ru-RU"/>
        </w:rPr>
        <w:t xml:space="preserve"> их в</w:t>
      </w:r>
      <w:r w:rsidRPr="005418F5">
        <w:rPr>
          <w:rFonts w:ascii="Times New Roman" w:eastAsia="Times New Roman" w:hAnsi="Times New Roman"/>
          <w:sz w:val="28"/>
          <w:szCs w:val="24"/>
          <w:lang w:eastAsia="ru-RU"/>
        </w:rPr>
        <w:t>лияния</w:t>
      </w:r>
      <w:r w:rsidR="009A5E75" w:rsidRPr="005418F5">
        <w:rPr>
          <w:rFonts w:ascii="Times New Roman" w:eastAsia="Times New Roman" w:hAnsi="Times New Roman"/>
          <w:sz w:val="28"/>
          <w:szCs w:val="24"/>
          <w:lang w:eastAsia="ru-RU"/>
        </w:rPr>
        <w:t xml:space="preserve"> на ч</w:t>
      </w:r>
      <w:r w:rsidRPr="005418F5">
        <w:rPr>
          <w:rFonts w:ascii="Times New Roman" w:eastAsia="Times New Roman" w:hAnsi="Times New Roman"/>
          <w:sz w:val="28"/>
          <w:szCs w:val="24"/>
          <w:lang w:eastAsia="ru-RU"/>
        </w:rPr>
        <w:t>еловека может быть использовано как один</w:t>
      </w:r>
      <w:r w:rsidR="009A5E75" w:rsidRPr="005418F5">
        <w:rPr>
          <w:rFonts w:ascii="Times New Roman" w:eastAsia="Times New Roman" w:hAnsi="Times New Roman"/>
          <w:sz w:val="28"/>
          <w:szCs w:val="24"/>
          <w:lang w:eastAsia="ru-RU"/>
        </w:rPr>
        <w:t xml:space="preserve"> из м</w:t>
      </w:r>
      <w:r w:rsidRPr="005418F5">
        <w:rPr>
          <w:rFonts w:ascii="Times New Roman" w:eastAsia="Times New Roman" w:hAnsi="Times New Roman"/>
          <w:sz w:val="28"/>
          <w:szCs w:val="24"/>
          <w:lang w:eastAsia="ru-RU"/>
        </w:rPr>
        <w:t>етодов снижения смертности населения</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 xml:space="preserve">елом. </w:t>
      </w:r>
    </w:p>
    <w:p w14:paraId="19BEF59E" w14:textId="73A8D4DF" w:rsidR="00E0093C" w:rsidRPr="005418F5"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целом снижение смертности населения</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астоящее время является одним</w:t>
      </w:r>
      <w:r w:rsidR="009A5E75" w:rsidRPr="005418F5">
        <w:rPr>
          <w:rFonts w:ascii="Times New Roman" w:eastAsia="Times New Roman" w:hAnsi="Times New Roman"/>
          <w:sz w:val="28"/>
          <w:szCs w:val="24"/>
          <w:lang w:eastAsia="ru-RU"/>
        </w:rPr>
        <w:t xml:space="preserve"> из э</w:t>
      </w:r>
      <w:r w:rsidRPr="005418F5">
        <w:rPr>
          <w:rFonts w:ascii="Times New Roman" w:eastAsia="Times New Roman" w:hAnsi="Times New Roman"/>
          <w:sz w:val="28"/>
          <w:szCs w:val="24"/>
          <w:lang w:eastAsia="ru-RU"/>
        </w:rPr>
        <w:t>ффективных способов противостоять тенденциям депопуляции. Для этого необходимы меры, направленные</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w:t>
      </w:r>
      <w:r w:rsidR="009A5E75" w:rsidRPr="005418F5">
        <w:rPr>
          <w:rFonts w:ascii="Times New Roman" w:eastAsia="Times New Roman" w:hAnsi="Times New Roman"/>
          <w:sz w:val="28"/>
          <w:szCs w:val="24"/>
          <w:lang w:eastAsia="ru-RU"/>
        </w:rPr>
        <w:t xml:space="preserve"> из о</w:t>
      </w:r>
      <w:r w:rsidRPr="005418F5">
        <w:rPr>
          <w:rFonts w:ascii="Times New Roman" w:eastAsia="Times New Roman" w:hAnsi="Times New Roman"/>
          <w:sz w:val="28"/>
          <w:szCs w:val="24"/>
          <w:lang w:eastAsia="ru-RU"/>
        </w:rPr>
        <w:t>сновных факторов высокой смертности, необходима широкая пропаганда здорового образа жизни, направленная</w:t>
      </w:r>
      <w:r w:rsidR="009A5E75" w:rsidRPr="005418F5">
        <w:rPr>
          <w:rFonts w:ascii="Times New Roman" w:eastAsia="Times New Roman" w:hAnsi="Times New Roman"/>
          <w:sz w:val="28"/>
          <w:szCs w:val="24"/>
          <w:lang w:eastAsia="ru-RU"/>
        </w:rPr>
        <w:t xml:space="preserve"> на и</w:t>
      </w:r>
      <w:r w:rsidRPr="005418F5">
        <w:rPr>
          <w:rFonts w:ascii="Times New Roman" w:eastAsia="Times New Roman" w:hAnsi="Times New Roman"/>
          <w:sz w:val="28"/>
          <w:szCs w:val="24"/>
          <w:lang w:eastAsia="ru-RU"/>
        </w:rPr>
        <w:t>зменение поведения населения</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елях самосохранения.</w:t>
      </w:r>
    </w:p>
    <w:p w14:paraId="4DE17B33" w14:textId="741B1D61" w:rsidR="006300A5" w:rsidRPr="005418F5" w:rsidRDefault="00291A62" w:rsidP="006300A5">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Отрицательные</w:t>
      </w:r>
      <w:r w:rsidR="006300A5" w:rsidRPr="005418F5">
        <w:rPr>
          <w:rFonts w:ascii="Times New Roman" w:eastAsia="Times New Roman" w:hAnsi="Times New Roman"/>
          <w:sz w:val="28"/>
          <w:szCs w:val="24"/>
          <w:lang w:eastAsia="ru-RU"/>
        </w:rPr>
        <w:t xml:space="preserve"> тенденции </w:t>
      </w:r>
      <w:r w:rsidR="00C52E99" w:rsidRPr="005418F5">
        <w:rPr>
          <w:rFonts w:ascii="Times New Roman" w:eastAsia="Times New Roman" w:hAnsi="Times New Roman"/>
          <w:sz w:val="28"/>
          <w:szCs w:val="24"/>
          <w:lang w:eastAsia="ru-RU"/>
        </w:rPr>
        <w:t>усиливается</w:t>
      </w:r>
      <w:r w:rsidR="00B659AC"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eastAsia="ru-RU"/>
        </w:rPr>
        <w:t>с</w:t>
      </w:r>
      <w:r w:rsidR="006300A5" w:rsidRPr="005418F5">
        <w:rPr>
          <w:rFonts w:ascii="Times New Roman" w:eastAsia="Times New Roman" w:hAnsi="Times New Roman"/>
          <w:sz w:val="28"/>
          <w:szCs w:val="24"/>
          <w:lang w:eastAsia="ru-RU"/>
        </w:rPr>
        <w:t>тартовыми условиями</w:t>
      </w:r>
      <w:r w:rsidR="009A5E75" w:rsidRPr="005418F5">
        <w:rPr>
          <w:rFonts w:ascii="Times New Roman" w:eastAsia="Times New Roman" w:hAnsi="Times New Roman"/>
          <w:sz w:val="28"/>
          <w:szCs w:val="24"/>
          <w:lang w:eastAsia="ru-RU"/>
        </w:rPr>
        <w:t xml:space="preserve"> в а</w:t>
      </w:r>
      <w:r w:rsidRPr="005418F5">
        <w:rPr>
          <w:rFonts w:ascii="Times New Roman" w:eastAsia="Times New Roman" w:hAnsi="Times New Roman"/>
          <w:sz w:val="28"/>
          <w:szCs w:val="24"/>
          <w:lang w:eastAsia="ru-RU"/>
        </w:rPr>
        <w:t>нализируем</w:t>
      </w:r>
      <w:r w:rsidR="00B1495C" w:rsidRPr="005418F5">
        <w:rPr>
          <w:rFonts w:ascii="Times New Roman" w:eastAsia="Times New Roman" w:hAnsi="Times New Roman"/>
          <w:sz w:val="28"/>
          <w:szCs w:val="24"/>
          <w:lang w:eastAsia="ru-RU"/>
        </w:rPr>
        <w:t>ом</w:t>
      </w:r>
      <w:r w:rsidRPr="005418F5">
        <w:rPr>
          <w:rFonts w:ascii="Times New Roman" w:eastAsia="Times New Roman" w:hAnsi="Times New Roman"/>
          <w:sz w:val="28"/>
          <w:szCs w:val="24"/>
          <w:lang w:eastAsia="ru-RU"/>
        </w:rPr>
        <w:t xml:space="preserve"> </w:t>
      </w:r>
      <w:r w:rsidR="00D076B4" w:rsidRPr="005418F5">
        <w:rPr>
          <w:rFonts w:ascii="Times New Roman" w:eastAsia="Times New Roman" w:hAnsi="Times New Roman"/>
          <w:sz w:val="28"/>
          <w:szCs w:val="24"/>
          <w:lang w:eastAsia="ru-RU"/>
        </w:rPr>
        <w:t>сельском поселении</w:t>
      </w:r>
      <w:r w:rsidR="006300A5" w:rsidRPr="005418F5">
        <w:rPr>
          <w:rFonts w:ascii="Times New Roman" w:eastAsia="Times New Roman" w:hAnsi="Times New Roman"/>
          <w:sz w:val="28"/>
          <w:szCs w:val="24"/>
          <w:lang w:eastAsia="ru-RU"/>
        </w:rPr>
        <w:t>, которые показывают</w:t>
      </w:r>
      <w:r w:rsidR="009A5E75" w:rsidRPr="005418F5">
        <w:rPr>
          <w:rFonts w:ascii="Times New Roman" w:eastAsia="Times New Roman" w:hAnsi="Times New Roman"/>
          <w:sz w:val="28"/>
          <w:szCs w:val="24"/>
          <w:lang w:eastAsia="ru-RU"/>
        </w:rPr>
        <w:t xml:space="preserve"> </w:t>
      </w:r>
      <w:r w:rsidR="00C52E99" w:rsidRPr="005418F5">
        <w:rPr>
          <w:rFonts w:ascii="Times New Roman" w:eastAsia="Times New Roman" w:hAnsi="Times New Roman"/>
          <w:sz w:val="28"/>
          <w:szCs w:val="24"/>
          <w:lang w:eastAsia="ru-RU"/>
        </w:rPr>
        <w:t>не очень</w:t>
      </w:r>
      <w:r w:rsidRPr="005418F5">
        <w:rPr>
          <w:rFonts w:ascii="Times New Roman" w:eastAsia="Times New Roman" w:hAnsi="Times New Roman"/>
          <w:sz w:val="28"/>
          <w:szCs w:val="24"/>
          <w:lang w:eastAsia="ru-RU"/>
        </w:rPr>
        <w:t xml:space="preserve"> </w:t>
      </w:r>
      <w:r w:rsidR="006300A5" w:rsidRPr="005418F5">
        <w:rPr>
          <w:rFonts w:ascii="Times New Roman" w:eastAsia="Times New Roman" w:hAnsi="Times New Roman"/>
          <w:sz w:val="28"/>
          <w:szCs w:val="24"/>
          <w:lang w:eastAsia="ru-RU"/>
        </w:rPr>
        <w:t>перспективное</w:t>
      </w:r>
      <w:r w:rsidR="009A5E75" w:rsidRPr="005418F5">
        <w:rPr>
          <w:rFonts w:ascii="Times New Roman" w:eastAsia="Times New Roman" w:hAnsi="Times New Roman"/>
          <w:sz w:val="28"/>
          <w:szCs w:val="24"/>
          <w:lang w:eastAsia="ru-RU"/>
        </w:rPr>
        <w:t xml:space="preserve"> на с</w:t>
      </w:r>
      <w:r w:rsidR="006300A5" w:rsidRPr="005418F5">
        <w:rPr>
          <w:rFonts w:ascii="Times New Roman" w:eastAsia="Times New Roman" w:hAnsi="Times New Roman"/>
          <w:sz w:val="28"/>
          <w:szCs w:val="24"/>
          <w:lang w:eastAsia="ru-RU"/>
        </w:rPr>
        <w:t>егодняшний день положение</w:t>
      </w:r>
      <w:r w:rsidR="009A5E75" w:rsidRPr="005418F5">
        <w:rPr>
          <w:rFonts w:ascii="Times New Roman" w:eastAsia="Times New Roman" w:hAnsi="Times New Roman"/>
          <w:sz w:val="28"/>
          <w:szCs w:val="24"/>
          <w:lang w:eastAsia="ru-RU"/>
        </w:rPr>
        <w:t xml:space="preserve"> с с</w:t>
      </w:r>
      <w:r w:rsidR="006300A5" w:rsidRPr="005418F5">
        <w:rPr>
          <w:rFonts w:ascii="Times New Roman" w:eastAsia="Times New Roman" w:hAnsi="Times New Roman"/>
          <w:sz w:val="28"/>
          <w:szCs w:val="24"/>
          <w:lang w:eastAsia="ru-RU"/>
        </w:rPr>
        <w:t xml:space="preserve">оотношением возрастов – превышение численности лиц </w:t>
      </w:r>
      <w:r w:rsidR="00C52E99" w:rsidRPr="005418F5">
        <w:rPr>
          <w:rFonts w:ascii="Times New Roman" w:eastAsia="Times New Roman" w:hAnsi="Times New Roman"/>
          <w:sz w:val="28"/>
          <w:szCs w:val="24"/>
          <w:lang w:eastAsia="ru-RU"/>
        </w:rPr>
        <w:t xml:space="preserve">старше </w:t>
      </w:r>
      <w:r w:rsidR="006300A5" w:rsidRPr="005418F5">
        <w:rPr>
          <w:rFonts w:ascii="Times New Roman" w:eastAsia="Times New Roman" w:hAnsi="Times New Roman"/>
          <w:sz w:val="28"/>
          <w:szCs w:val="24"/>
          <w:lang w:eastAsia="ru-RU"/>
        </w:rPr>
        <w:t xml:space="preserve">трудоспособного возраста над лицами </w:t>
      </w:r>
      <w:r w:rsidR="00C52E99" w:rsidRPr="005418F5">
        <w:rPr>
          <w:rFonts w:ascii="Times New Roman" w:eastAsia="Times New Roman" w:hAnsi="Times New Roman"/>
          <w:sz w:val="28"/>
          <w:szCs w:val="24"/>
          <w:lang w:eastAsia="ru-RU"/>
        </w:rPr>
        <w:t xml:space="preserve">младше </w:t>
      </w:r>
      <w:r w:rsidR="006300A5" w:rsidRPr="005418F5">
        <w:rPr>
          <w:rFonts w:ascii="Times New Roman" w:eastAsia="Times New Roman" w:hAnsi="Times New Roman"/>
          <w:sz w:val="28"/>
          <w:szCs w:val="24"/>
          <w:lang w:eastAsia="ru-RU"/>
        </w:rPr>
        <w:t xml:space="preserve">трудоспособного возраста. Таким образом, при сохранении </w:t>
      </w:r>
      <w:r w:rsidR="00B659AC" w:rsidRPr="005418F5">
        <w:rPr>
          <w:rFonts w:ascii="Times New Roman" w:eastAsia="Times New Roman" w:hAnsi="Times New Roman"/>
          <w:sz w:val="28"/>
          <w:szCs w:val="24"/>
          <w:lang w:eastAsia="ru-RU"/>
        </w:rPr>
        <w:t>и</w:t>
      </w:r>
      <w:r w:rsidR="00C52E99" w:rsidRPr="005418F5">
        <w:rPr>
          <w:rFonts w:ascii="Times New Roman" w:eastAsia="Times New Roman" w:hAnsi="Times New Roman"/>
          <w:sz w:val="28"/>
          <w:szCs w:val="24"/>
          <w:lang w:eastAsia="ru-RU"/>
        </w:rPr>
        <w:t>ли</w:t>
      </w:r>
      <w:r w:rsidR="00B659AC" w:rsidRPr="005418F5">
        <w:rPr>
          <w:rFonts w:ascii="Times New Roman" w:eastAsia="Times New Roman" w:hAnsi="Times New Roman"/>
          <w:sz w:val="28"/>
          <w:szCs w:val="24"/>
          <w:lang w:eastAsia="ru-RU"/>
        </w:rPr>
        <w:t xml:space="preserve"> </w:t>
      </w:r>
      <w:r w:rsidR="00C52E99" w:rsidRPr="005418F5">
        <w:rPr>
          <w:rFonts w:ascii="Times New Roman" w:eastAsia="Times New Roman" w:hAnsi="Times New Roman"/>
          <w:sz w:val="28"/>
          <w:szCs w:val="24"/>
          <w:lang w:eastAsia="ru-RU"/>
        </w:rPr>
        <w:t>снижении</w:t>
      </w:r>
      <w:r w:rsidR="00B659AC" w:rsidRPr="005418F5">
        <w:rPr>
          <w:rFonts w:ascii="Times New Roman" w:eastAsia="Times New Roman" w:hAnsi="Times New Roman"/>
          <w:sz w:val="28"/>
          <w:szCs w:val="24"/>
          <w:lang w:eastAsia="ru-RU"/>
        </w:rPr>
        <w:t xml:space="preserve"> положительной направленности </w:t>
      </w:r>
      <w:r w:rsidR="006300A5" w:rsidRPr="005418F5">
        <w:rPr>
          <w:rFonts w:ascii="Times New Roman" w:eastAsia="Times New Roman" w:hAnsi="Times New Roman"/>
          <w:sz w:val="28"/>
          <w:szCs w:val="24"/>
          <w:lang w:eastAsia="ru-RU"/>
        </w:rPr>
        <w:t>миграционных потоков</w:t>
      </w:r>
      <w:r w:rsidR="00EC6A99" w:rsidRPr="005418F5">
        <w:rPr>
          <w:rFonts w:ascii="Times New Roman" w:eastAsia="Times New Roman" w:hAnsi="Times New Roman"/>
          <w:sz w:val="28"/>
          <w:szCs w:val="24"/>
          <w:lang w:eastAsia="ru-RU"/>
        </w:rPr>
        <w:t xml:space="preserve"> и естественного прибыли </w:t>
      </w:r>
      <w:r w:rsidR="00EC6A99" w:rsidRPr="005418F5">
        <w:rPr>
          <w:rFonts w:ascii="Times New Roman" w:eastAsia="Times New Roman" w:hAnsi="Times New Roman"/>
          <w:sz w:val="28"/>
          <w:szCs w:val="24"/>
          <w:lang w:eastAsia="ru-RU"/>
        </w:rPr>
        <w:lastRenderedPageBreak/>
        <w:t>населения</w:t>
      </w:r>
      <w:r w:rsidR="006300A5"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б</w:t>
      </w:r>
      <w:r w:rsidR="006300A5" w:rsidRPr="005418F5">
        <w:rPr>
          <w:rFonts w:ascii="Times New Roman" w:eastAsia="Times New Roman" w:hAnsi="Times New Roman"/>
          <w:sz w:val="28"/>
          <w:szCs w:val="24"/>
          <w:lang w:eastAsia="ru-RU"/>
        </w:rPr>
        <w:t xml:space="preserve">лижайшие годы может обеспечиваться </w:t>
      </w:r>
      <w:r w:rsidR="00C52E99" w:rsidRPr="005418F5">
        <w:rPr>
          <w:rFonts w:ascii="Times New Roman" w:eastAsia="Times New Roman" w:hAnsi="Times New Roman"/>
          <w:sz w:val="28"/>
          <w:szCs w:val="24"/>
          <w:lang w:eastAsia="ru-RU"/>
        </w:rPr>
        <w:t>суженный</w:t>
      </w:r>
      <w:r w:rsidR="006300A5" w:rsidRPr="005418F5">
        <w:rPr>
          <w:rFonts w:ascii="Times New Roman" w:eastAsia="Times New Roman" w:hAnsi="Times New Roman"/>
          <w:sz w:val="28"/>
          <w:szCs w:val="24"/>
          <w:lang w:eastAsia="ru-RU"/>
        </w:rPr>
        <w:t xml:space="preserve"> характер воспроизводства населения. </w:t>
      </w:r>
    </w:p>
    <w:p w14:paraId="5E403455" w14:textId="77777777" w:rsidR="00291A62" w:rsidRPr="005418F5" w:rsidRDefault="00291A62" w:rsidP="006300A5">
      <w:pPr>
        <w:spacing w:after="0" w:line="240" w:lineRule="auto"/>
        <w:ind w:firstLine="709"/>
        <w:contextualSpacing/>
        <w:jc w:val="both"/>
        <w:rPr>
          <w:rFonts w:ascii="Times New Roman" w:eastAsia="Times New Roman" w:hAnsi="Times New Roman"/>
          <w:sz w:val="28"/>
          <w:szCs w:val="24"/>
          <w:lang w:eastAsia="ru-RU"/>
        </w:rPr>
      </w:pPr>
    </w:p>
    <w:p w14:paraId="602494CB" w14:textId="0B426972" w:rsidR="004466CD" w:rsidRPr="005418F5" w:rsidRDefault="00C52E99" w:rsidP="004466CD">
      <w:pPr>
        <w:spacing w:before="120" w:after="0" w:line="240" w:lineRule="auto"/>
        <w:contextualSpacing/>
        <w:jc w:val="center"/>
        <w:rPr>
          <w:rFonts w:ascii="Times New Roman" w:eastAsia="Times New Roman" w:hAnsi="Times New Roman"/>
          <w:sz w:val="28"/>
          <w:szCs w:val="24"/>
          <w:lang w:eastAsia="ru-RU"/>
        </w:rPr>
      </w:pPr>
      <w:r w:rsidRPr="005418F5">
        <w:rPr>
          <w:rFonts w:ascii="Times New Roman" w:eastAsia="Times New Roman" w:hAnsi="Times New Roman"/>
          <w:noProof/>
          <w:sz w:val="28"/>
          <w:szCs w:val="24"/>
          <w:lang w:eastAsia="ru-RU"/>
        </w:rPr>
        <w:drawing>
          <wp:inline distT="0" distB="0" distL="0" distR="0" wp14:anchorId="0CE6C06F" wp14:editId="6DC35FB1">
            <wp:extent cx="3132000" cy="305594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rcRect l="27720" r="17221"/>
                    <a:stretch/>
                  </pic:blipFill>
                  <pic:spPr bwMode="auto">
                    <a:xfrm>
                      <a:off x="0" y="0"/>
                      <a:ext cx="3132000" cy="3055941"/>
                    </a:xfrm>
                    <a:prstGeom prst="rect">
                      <a:avLst/>
                    </a:prstGeom>
                    <a:noFill/>
                    <a:ln>
                      <a:noFill/>
                    </a:ln>
                    <a:extLst>
                      <a:ext uri="{53640926-AAD7-44D8-BBD7-CCE9431645EC}">
                        <a14:shadowObscured xmlns:a14="http://schemas.microsoft.com/office/drawing/2010/main"/>
                      </a:ext>
                    </a:extLst>
                  </pic:spPr>
                </pic:pic>
              </a:graphicData>
            </a:graphic>
          </wp:inline>
        </w:drawing>
      </w:r>
    </w:p>
    <w:p w14:paraId="766D0982" w14:textId="62E7C550" w:rsidR="004466CD" w:rsidRPr="005418F5" w:rsidRDefault="004466CD" w:rsidP="004466CD">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Рисунок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5</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 Структура населения</w:t>
      </w:r>
      <w:r w:rsidR="00B1495C" w:rsidRPr="005418F5">
        <w:rPr>
          <w:rFonts w:ascii="Times New Roman" w:eastAsia="Times New Roman" w:hAnsi="Times New Roman"/>
          <w:sz w:val="28"/>
          <w:szCs w:val="24"/>
          <w:lang w:eastAsia="ru-RU"/>
        </w:rPr>
        <w:t xml:space="preserve"> </w:t>
      </w:r>
      <w:r w:rsidR="00D076B4"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 20</w:t>
      </w:r>
      <w:r w:rsidR="002C0F9C" w:rsidRPr="005418F5">
        <w:rPr>
          <w:rFonts w:ascii="Times New Roman" w:eastAsia="Times New Roman" w:hAnsi="Times New Roman"/>
          <w:sz w:val="28"/>
          <w:szCs w:val="24"/>
          <w:lang w:eastAsia="ru-RU"/>
        </w:rPr>
        <w:t>2</w:t>
      </w:r>
      <w:r w:rsidR="00EC6A99"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w:t>
      </w:r>
    </w:p>
    <w:p w14:paraId="5012B14B" w14:textId="125CFD36" w:rsidR="006300A5" w:rsidRPr="005418F5" w:rsidRDefault="006300A5" w:rsidP="006300A5">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Это явление имеет далеко идущие экономические последствия – </w:t>
      </w:r>
      <w:r w:rsidR="00C52E99" w:rsidRPr="005418F5">
        <w:rPr>
          <w:rFonts w:ascii="Times New Roman" w:eastAsia="Times New Roman" w:hAnsi="Times New Roman"/>
          <w:sz w:val="28"/>
          <w:szCs w:val="24"/>
          <w:lang w:eastAsia="ru-RU"/>
        </w:rPr>
        <w:t>уменьшение</w:t>
      </w:r>
      <w:r w:rsidR="009A5E75" w:rsidRPr="005418F5">
        <w:rPr>
          <w:rFonts w:ascii="Times New Roman" w:eastAsia="Times New Roman" w:hAnsi="Times New Roman"/>
          <w:sz w:val="28"/>
          <w:szCs w:val="24"/>
          <w:lang w:eastAsia="ru-RU"/>
        </w:rPr>
        <w:t xml:space="preserve"> в п</w:t>
      </w:r>
      <w:r w:rsidRPr="005418F5">
        <w:rPr>
          <w:rFonts w:ascii="Times New Roman" w:eastAsia="Times New Roman" w:hAnsi="Times New Roman"/>
          <w:sz w:val="28"/>
          <w:szCs w:val="24"/>
          <w:lang w:eastAsia="ru-RU"/>
        </w:rPr>
        <w:t xml:space="preserve">ерспективе численности трудовых ресурсов, </w:t>
      </w:r>
      <w:r w:rsidR="00C52E99" w:rsidRPr="005418F5">
        <w:rPr>
          <w:rFonts w:ascii="Times New Roman" w:eastAsia="Times New Roman" w:hAnsi="Times New Roman"/>
          <w:sz w:val="28"/>
          <w:szCs w:val="24"/>
          <w:lang w:eastAsia="ru-RU"/>
        </w:rPr>
        <w:t>усиление</w:t>
      </w:r>
      <w:r w:rsidRPr="005418F5">
        <w:rPr>
          <w:rFonts w:ascii="Times New Roman" w:eastAsia="Times New Roman" w:hAnsi="Times New Roman"/>
          <w:sz w:val="28"/>
          <w:szCs w:val="24"/>
          <w:lang w:eastAsia="ru-RU"/>
        </w:rPr>
        <w:t xml:space="preserve"> общего для страны уровня старения трудового потенциала, </w:t>
      </w:r>
      <w:r w:rsidR="00C52E99" w:rsidRPr="005418F5">
        <w:rPr>
          <w:rFonts w:ascii="Times New Roman" w:eastAsia="Times New Roman" w:hAnsi="Times New Roman"/>
          <w:sz w:val="28"/>
          <w:szCs w:val="24"/>
          <w:lang w:eastAsia="ru-RU"/>
        </w:rPr>
        <w:t>увеличение</w:t>
      </w:r>
      <w:r w:rsidRPr="005418F5">
        <w:rPr>
          <w:rFonts w:ascii="Times New Roman" w:eastAsia="Times New Roman" w:hAnsi="Times New Roman"/>
          <w:sz w:val="28"/>
          <w:szCs w:val="24"/>
          <w:lang w:eastAsia="ru-RU"/>
        </w:rPr>
        <w:t xml:space="preserve"> средних показателей заболеваемости, </w:t>
      </w:r>
      <w:r w:rsidR="00C52E99" w:rsidRPr="005418F5">
        <w:rPr>
          <w:rFonts w:ascii="Times New Roman" w:eastAsia="Times New Roman" w:hAnsi="Times New Roman"/>
          <w:sz w:val="28"/>
          <w:szCs w:val="24"/>
          <w:lang w:eastAsia="ru-RU"/>
        </w:rPr>
        <w:t>увеличение</w:t>
      </w:r>
      <w:r w:rsidRPr="005418F5">
        <w:rPr>
          <w:rFonts w:ascii="Times New Roman" w:eastAsia="Times New Roman" w:hAnsi="Times New Roman"/>
          <w:sz w:val="28"/>
          <w:szCs w:val="24"/>
          <w:lang w:eastAsia="ru-RU"/>
        </w:rPr>
        <w:t xml:space="preserve"> демографической нагрузки</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рудоспособное население</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оответственно затрат</w:t>
      </w:r>
      <w:r w:rsidR="009A5E75" w:rsidRPr="005418F5">
        <w:rPr>
          <w:rFonts w:ascii="Times New Roman" w:eastAsia="Times New Roman" w:hAnsi="Times New Roman"/>
          <w:sz w:val="28"/>
          <w:szCs w:val="24"/>
          <w:lang w:eastAsia="ru-RU"/>
        </w:rPr>
        <w:t xml:space="preserve"> на с</w:t>
      </w:r>
      <w:r w:rsidRPr="005418F5">
        <w:rPr>
          <w:rFonts w:ascii="Times New Roman" w:eastAsia="Times New Roman" w:hAnsi="Times New Roman"/>
          <w:sz w:val="28"/>
          <w:szCs w:val="24"/>
          <w:lang w:eastAsia="ru-RU"/>
        </w:rPr>
        <w:t>оциальное обеспечение лиц старше</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 xml:space="preserve">ладше трудоспособного возраста, </w:t>
      </w:r>
      <w:r w:rsidR="00C52E99" w:rsidRPr="005418F5">
        <w:rPr>
          <w:rFonts w:ascii="Times New Roman" w:eastAsia="Times New Roman" w:hAnsi="Times New Roman"/>
          <w:sz w:val="28"/>
          <w:szCs w:val="24"/>
          <w:lang w:eastAsia="ru-RU"/>
        </w:rPr>
        <w:t>снижение</w:t>
      </w:r>
      <w:r w:rsidRPr="005418F5">
        <w:rPr>
          <w:rFonts w:ascii="Times New Roman" w:eastAsia="Times New Roman" w:hAnsi="Times New Roman"/>
          <w:sz w:val="28"/>
          <w:szCs w:val="24"/>
          <w:lang w:eastAsia="ru-RU"/>
        </w:rPr>
        <w:t xml:space="preserve"> потенциальных возможностей экономического роста. В 20</w:t>
      </w:r>
      <w:r w:rsidR="002C0F9C" w:rsidRPr="005418F5">
        <w:rPr>
          <w:rFonts w:ascii="Times New Roman" w:eastAsia="Times New Roman" w:hAnsi="Times New Roman"/>
          <w:sz w:val="28"/>
          <w:szCs w:val="24"/>
          <w:lang w:eastAsia="ru-RU"/>
        </w:rPr>
        <w:t>2</w:t>
      </w:r>
      <w:r w:rsidR="00EC6A99"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году полная демографическая нагрузка на </w:t>
      </w:r>
      <w:r w:rsidR="00242E31" w:rsidRPr="005418F5">
        <w:rPr>
          <w:rFonts w:ascii="Times New Roman" w:eastAsia="Times New Roman" w:hAnsi="Times New Roman"/>
          <w:sz w:val="28"/>
          <w:szCs w:val="24"/>
          <w:lang w:eastAsia="ru-RU"/>
        </w:rPr>
        <w:t>1000</w:t>
      </w:r>
      <w:r w:rsidRPr="005418F5">
        <w:rPr>
          <w:rFonts w:ascii="Times New Roman" w:eastAsia="Times New Roman" w:hAnsi="Times New Roman"/>
          <w:sz w:val="28"/>
          <w:szCs w:val="24"/>
          <w:lang w:eastAsia="ru-RU"/>
        </w:rPr>
        <w:t xml:space="preserve"> человек трудоспособного возраста</w:t>
      </w:r>
      <w:r w:rsidR="009A5E75" w:rsidRPr="005418F5">
        <w:rPr>
          <w:rFonts w:ascii="Times New Roman" w:eastAsia="Times New Roman" w:hAnsi="Times New Roman"/>
          <w:sz w:val="28"/>
          <w:szCs w:val="24"/>
          <w:lang w:eastAsia="ru-RU"/>
        </w:rPr>
        <w:t xml:space="preserve"> в п</w:t>
      </w:r>
      <w:r w:rsidRPr="005418F5">
        <w:rPr>
          <w:rFonts w:ascii="Times New Roman" w:eastAsia="Times New Roman" w:hAnsi="Times New Roman"/>
          <w:sz w:val="28"/>
          <w:szCs w:val="24"/>
          <w:lang w:eastAsia="ru-RU"/>
        </w:rPr>
        <w:t xml:space="preserve">оселении составляла </w:t>
      </w:r>
      <w:r w:rsidR="00EC6A99" w:rsidRPr="005418F5">
        <w:rPr>
          <w:rFonts w:ascii="Times New Roman" w:eastAsia="Times New Roman" w:hAnsi="Times New Roman"/>
          <w:sz w:val="28"/>
          <w:szCs w:val="24"/>
          <w:lang w:eastAsia="ru-RU"/>
        </w:rPr>
        <w:t>518</w:t>
      </w:r>
      <w:r w:rsidRPr="005418F5">
        <w:rPr>
          <w:rFonts w:ascii="Times New Roman" w:eastAsia="Times New Roman" w:hAnsi="Times New Roman"/>
          <w:sz w:val="28"/>
          <w:szCs w:val="24"/>
          <w:lang w:eastAsia="ru-RU"/>
        </w:rPr>
        <w:t xml:space="preserve"> чел. Это </w:t>
      </w:r>
      <w:r w:rsidR="00852470" w:rsidRPr="005418F5">
        <w:rPr>
          <w:rFonts w:ascii="Times New Roman" w:eastAsia="Times New Roman" w:hAnsi="Times New Roman"/>
          <w:sz w:val="28"/>
          <w:szCs w:val="24"/>
          <w:lang w:eastAsia="ru-RU"/>
        </w:rPr>
        <w:t>не</w:t>
      </w:r>
      <w:r w:rsidRPr="005418F5">
        <w:rPr>
          <w:rFonts w:ascii="Times New Roman" w:eastAsia="Times New Roman" w:hAnsi="Times New Roman"/>
          <w:sz w:val="28"/>
          <w:szCs w:val="24"/>
          <w:lang w:eastAsia="ru-RU"/>
        </w:rPr>
        <w:t>высокий показатель нагрузки.</w:t>
      </w:r>
      <w:r w:rsidR="00753B30" w:rsidRPr="005418F5">
        <w:rPr>
          <w:rFonts w:ascii="Times New Roman" w:eastAsia="Times New Roman" w:hAnsi="Times New Roman"/>
          <w:sz w:val="28"/>
          <w:szCs w:val="24"/>
          <w:lang w:eastAsia="ru-RU"/>
        </w:rPr>
        <w:t xml:space="preserve"> При этом на </w:t>
      </w:r>
      <w:r w:rsidR="00C52E99" w:rsidRPr="005418F5">
        <w:rPr>
          <w:rFonts w:ascii="Times New Roman" w:eastAsia="Times New Roman" w:hAnsi="Times New Roman"/>
          <w:sz w:val="28"/>
          <w:szCs w:val="24"/>
          <w:lang w:eastAsia="ru-RU"/>
        </w:rPr>
        <w:t>67,2</w:t>
      </w:r>
      <w:r w:rsidR="00753B30" w:rsidRPr="005418F5">
        <w:rPr>
          <w:rFonts w:ascii="Times New Roman" w:eastAsia="Times New Roman" w:hAnsi="Times New Roman"/>
          <w:sz w:val="28"/>
          <w:szCs w:val="24"/>
          <w:lang w:eastAsia="ru-RU"/>
        </w:rPr>
        <w:t xml:space="preserve"> % эту нагрузку составляют жители старше трудоспособного возраста (</w:t>
      </w:r>
      <w:r w:rsidR="00C52E99" w:rsidRPr="005418F5">
        <w:rPr>
          <w:rFonts w:ascii="Times New Roman" w:eastAsia="Times New Roman" w:hAnsi="Times New Roman"/>
          <w:sz w:val="28"/>
          <w:szCs w:val="24"/>
          <w:lang w:eastAsia="ru-RU"/>
        </w:rPr>
        <w:t>348</w:t>
      </w:r>
      <w:r w:rsidR="00753B30" w:rsidRPr="005418F5">
        <w:rPr>
          <w:rFonts w:ascii="Times New Roman" w:eastAsia="Times New Roman" w:hAnsi="Times New Roman"/>
          <w:sz w:val="28"/>
          <w:szCs w:val="24"/>
          <w:lang w:eastAsia="ru-RU"/>
        </w:rPr>
        <w:t xml:space="preserve"> чел. на 1000 чел. трудоспособного возраста).</w:t>
      </w:r>
      <w:r w:rsidR="00852470" w:rsidRPr="005418F5">
        <w:rPr>
          <w:rFonts w:ascii="Times New Roman" w:eastAsia="Times New Roman" w:hAnsi="Times New Roman"/>
          <w:sz w:val="28"/>
          <w:szCs w:val="24"/>
          <w:lang w:eastAsia="ru-RU"/>
        </w:rPr>
        <w:t xml:space="preserve"> </w:t>
      </w:r>
    </w:p>
    <w:p w14:paraId="3DDA804C" w14:textId="1CDD53FF" w:rsidR="0077721D" w:rsidRPr="005418F5" w:rsidRDefault="00A55217" w:rsidP="002C0F9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Численность занятых в экономике состав</w:t>
      </w:r>
      <w:r w:rsidR="00C52E99" w:rsidRPr="005418F5">
        <w:rPr>
          <w:rFonts w:ascii="Times New Roman" w:eastAsia="Times New Roman" w:hAnsi="Times New Roman"/>
          <w:sz w:val="28"/>
          <w:szCs w:val="24"/>
          <w:lang w:eastAsia="ru-RU"/>
        </w:rPr>
        <w:t>ляет</w:t>
      </w:r>
      <w:r w:rsidRPr="005418F5">
        <w:rPr>
          <w:rFonts w:ascii="Times New Roman" w:eastAsia="Times New Roman" w:hAnsi="Times New Roman"/>
          <w:sz w:val="28"/>
          <w:szCs w:val="24"/>
          <w:lang w:eastAsia="ru-RU"/>
        </w:rPr>
        <w:t xml:space="preserve"> 4074 человека. Показатель реальной безработицы поселения прогнозируется в 2020 году на уровне 0,6 % относительно экономически активного населения. Приоритетным направлением в промышленности поселения будут оставаться: сельскохозяйственная, строительная промышленность, пищевая промышленность. </w:t>
      </w:r>
    </w:p>
    <w:p w14:paraId="14B1B3CB" w14:textId="77777777" w:rsidR="00A55217" w:rsidRPr="005418F5" w:rsidRDefault="001F35B9" w:rsidP="00A604C0">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структуре доходов населения большую часть составляет заработная плата. </w:t>
      </w:r>
      <w:r w:rsidR="00A43163" w:rsidRPr="005418F5">
        <w:rPr>
          <w:rFonts w:ascii="Times New Roman" w:eastAsia="Times New Roman" w:hAnsi="Times New Roman"/>
          <w:sz w:val="28"/>
          <w:szCs w:val="24"/>
          <w:lang w:eastAsia="ru-RU"/>
        </w:rPr>
        <w:t>Согласно данным ФСГС РФ, средняя заработная плата по Омскому району за 2020 год составила 33 913,2 руб., что выше аналогичного показателя 2019 года на 7,7 %</w:t>
      </w:r>
      <w:r w:rsidR="00E86589" w:rsidRPr="005418F5">
        <w:rPr>
          <w:rFonts w:ascii="Times New Roman" w:eastAsia="Times New Roman" w:hAnsi="Times New Roman"/>
          <w:sz w:val="28"/>
          <w:szCs w:val="24"/>
          <w:lang w:eastAsia="ru-RU"/>
        </w:rPr>
        <w:t xml:space="preserve"> (31 482,3 руб.)</w:t>
      </w:r>
      <w:r w:rsidR="00A43163" w:rsidRPr="005418F5">
        <w:rPr>
          <w:rFonts w:ascii="Times New Roman" w:eastAsia="Times New Roman" w:hAnsi="Times New Roman"/>
          <w:sz w:val="28"/>
          <w:szCs w:val="24"/>
          <w:lang w:eastAsia="ru-RU"/>
        </w:rPr>
        <w:t xml:space="preserve">. </w:t>
      </w:r>
      <w:r w:rsidR="00A55217" w:rsidRPr="005418F5">
        <w:rPr>
          <w:rFonts w:ascii="Times New Roman" w:eastAsia="Times New Roman" w:hAnsi="Times New Roman"/>
          <w:sz w:val="28"/>
          <w:szCs w:val="24"/>
          <w:lang w:eastAsia="ru-RU"/>
        </w:rPr>
        <w:t xml:space="preserve">В 2020 году численность населения с денежными доходами, ниже прожиточного минимума в процентах к общей численности поселения предварительно составит 6,0 %. </w:t>
      </w:r>
    </w:p>
    <w:p w14:paraId="59B5B130" w14:textId="3DE1A632" w:rsidR="00A604C0" w:rsidRPr="005418F5" w:rsidRDefault="00BB36C0" w:rsidP="00A604C0">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Среднеквартальный прожиточный минимум за 20</w:t>
      </w:r>
      <w:r w:rsidR="00E86589" w:rsidRPr="005418F5">
        <w:rPr>
          <w:rFonts w:ascii="Times New Roman" w:eastAsia="Times New Roman" w:hAnsi="Times New Roman"/>
          <w:sz w:val="28"/>
          <w:szCs w:val="24"/>
          <w:lang w:eastAsia="ru-RU"/>
        </w:rPr>
        <w:t>20</w:t>
      </w:r>
      <w:r w:rsidRPr="005418F5">
        <w:rPr>
          <w:rFonts w:ascii="Times New Roman" w:eastAsia="Times New Roman" w:hAnsi="Times New Roman"/>
          <w:sz w:val="28"/>
          <w:szCs w:val="24"/>
          <w:lang w:eastAsia="ru-RU"/>
        </w:rPr>
        <w:t xml:space="preserve"> год</w:t>
      </w:r>
      <w:r w:rsidR="009A5E75" w:rsidRPr="005418F5">
        <w:rPr>
          <w:rFonts w:ascii="Times New Roman" w:eastAsia="Times New Roman" w:hAnsi="Times New Roman"/>
          <w:sz w:val="28"/>
          <w:szCs w:val="24"/>
          <w:lang w:eastAsia="ru-RU"/>
        </w:rPr>
        <w:t xml:space="preserve"> по </w:t>
      </w:r>
      <w:r w:rsidR="00A6361A" w:rsidRPr="005418F5">
        <w:rPr>
          <w:rFonts w:ascii="Times New Roman" w:eastAsia="Times New Roman" w:hAnsi="Times New Roman"/>
          <w:sz w:val="28"/>
          <w:szCs w:val="24"/>
          <w:lang w:eastAsia="ru-RU"/>
        </w:rPr>
        <w:t>Омской</w:t>
      </w:r>
      <w:r w:rsidRPr="005418F5">
        <w:rPr>
          <w:rFonts w:ascii="Times New Roman" w:eastAsia="Times New Roman" w:hAnsi="Times New Roman"/>
          <w:sz w:val="28"/>
          <w:szCs w:val="24"/>
          <w:lang w:eastAsia="ru-RU"/>
        </w:rPr>
        <w:t xml:space="preserve"> области установлен</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 xml:space="preserve">азмере </w:t>
      </w:r>
      <w:r w:rsidR="00E86589" w:rsidRPr="005418F5">
        <w:rPr>
          <w:rFonts w:ascii="Times New Roman" w:eastAsia="Times New Roman" w:hAnsi="Times New Roman"/>
          <w:sz w:val="28"/>
          <w:szCs w:val="24"/>
          <w:lang w:eastAsia="ru-RU"/>
        </w:rPr>
        <w:t>10 325</w:t>
      </w:r>
      <w:r w:rsidRPr="005418F5">
        <w:rPr>
          <w:rFonts w:ascii="Times New Roman" w:eastAsia="Times New Roman" w:hAnsi="Times New Roman"/>
          <w:sz w:val="28"/>
          <w:szCs w:val="24"/>
          <w:lang w:eastAsia="ru-RU"/>
        </w:rPr>
        <w:t xml:space="preserve"> рублей</w:t>
      </w:r>
      <w:r w:rsidR="009A5E75" w:rsidRPr="005418F5">
        <w:rPr>
          <w:rFonts w:ascii="Times New Roman" w:eastAsia="Times New Roman" w:hAnsi="Times New Roman"/>
          <w:sz w:val="28"/>
          <w:szCs w:val="24"/>
          <w:lang w:eastAsia="ru-RU"/>
        </w:rPr>
        <w:t xml:space="preserve"> на д</w:t>
      </w:r>
      <w:r w:rsidRPr="005418F5">
        <w:rPr>
          <w:rFonts w:ascii="Times New Roman" w:eastAsia="Times New Roman" w:hAnsi="Times New Roman"/>
          <w:sz w:val="28"/>
          <w:szCs w:val="24"/>
          <w:lang w:eastAsia="ru-RU"/>
        </w:rPr>
        <w:t>ушу населения</w:t>
      </w:r>
      <w:r w:rsidRPr="005418F5">
        <w:rPr>
          <w:rFonts w:ascii="Times New Roman" w:eastAsia="Times New Roman" w:hAnsi="Times New Roman"/>
          <w:sz w:val="28"/>
          <w:szCs w:val="24"/>
          <w:vertAlign w:val="superscript"/>
          <w:lang w:eastAsia="ru-RU"/>
        </w:rPr>
        <w:footnoteReference w:id="3"/>
      </w:r>
      <w:r w:rsidRPr="005418F5">
        <w:rPr>
          <w:rFonts w:ascii="Times New Roman" w:eastAsia="Times New Roman" w:hAnsi="Times New Roman"/>
          <w:sz w:val="28"/>
          <w:szCs w:val="24"/>
          <w:lang w:eastAsia="ru-RU"/>
        </w:rPr>
        <w:t xml:space="preserve">. </w:t>
      </w:r>
    </w:p>
    <w:p w14:paraId="239A0EAF" w14:textId="1CADCA65" w:rsidR="00BB36C0" w:rsidRPr="005418F5" w:rsidRDefault="00E86589" w:rsidP="00BB36C0">
      <w:pPr>
        <w:spacing w:before="120" w:after="0" w:line="240" w:lineRule="auto"/>
        <w:jc w:val="center"/>
        <w:rPr>
          <w:rFonts w:ascii="Times New Roman" w:eastAsia="Times New Roman" w:hAnsi="Times New Roman"/>
          <w:sz w:val="28"/>
          <w:szCs w:val="24"/>
          <w:lang w:eastAsia="ru-RU"/>
        </w:rPr>
      </w:pPr>
      <w:r w:rsidRPr="005418F5">
        <w:rPr>
          <w:rFonts w:ascii="Times New Roman" w:eastAsia="Times New Roman" w:hAnsi="Times New Roman"/>
          <w:noProof/>
          <w:sz w:val="28"/>
          <w:szCs w:val="24"/>
          <w:lang w:eastAsia="ru-RU"/>
        </w:rPr>
        <w:drawing>
          <wp:inline distT="0" distB="0" distL="0" distR="0" wp14:anchorId="0D7E5834" wp14:editId="7C48C3B5">
            <wp:extent cx="5400000" cy="2855905"/>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rcRect l="4573" t="1122" r="1624" b="1504"/>
                    <a:stretch/>
                  </pic:blipFill>
                  <pic:spPr bwMode="auto">
                    <a:xfrm>
                      <a:off x="0" y="0"/>
                      <a:ext cx="5400000" cy="2855905"/>
                    </a:xfrm>
                    <a:prstGeom prst="rect">
                      <a:avLst/>
                    </a:prstGeom>
                    <a:noFill/>
                    <a:ln>
                      <a:noFill/>
                    </a:ln>
                    <a:extLst>
                      <a:ext uri="{53640926-AAD7-44D8-BBD7-CCE9431645EC}">
                        <a14:shadowObscured xmlns:a14="http://schemas.microsoft.com/office/drawing/2010/main"/>
                      </a:ext>
                    </a:extLst>
                  </pic:spPr>
                </pic:pic>
              </a:graphicData>
            </a:graphic>
          </wp:inline>
        </w:drawing>
      </w:r>
    </w:p>
    <w:p w14:paraId="68320A2B" w14:textId="422F30E6" w:rsidR="00BB36C0" w:rsidRPr="005418F5" w:rsidRDefault="00BB36C0" w:rsidP="00BB36C0">
      <w:pPr>
        <w:spacing w:before="120"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Рисунок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Рисунок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6</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 Соотношение уровней доходов населения</w:t>
      </w:r>
      <w:r w:rsidR="009A5E75" w:rsidRPr="005418F5">
        <w:rPr>
          <w:rFonts w:ascii="Times New Roman" w:eastAsia="Times New Roman" w:hAnsi="Times New Roman"/>
          <w:sz w:val="28"/>
          <w:szCs w:val="24"/>
          <w:lang w:eastAsia="ru-RU"/>
        </w:rPr>
        <w:t xml:space="preserve"> со с</w:t>
      </w:r>
      <w:r w:rsidRPr="005418F5">
        <w:rPr>
          <w:rFonts w:ascii="Times New Roman" w:eastAsia="Times New Roman" w:hAnsi="Times New Roman"/>
          <w:sz w:val="28"/>
          <w:szCs w:val="24"/>
          <w:lang w:eastAsia="ru-RU"/>
        </w:rPr>
        <w:t>реднедушевым прожиточным минимумом</w:t>
      </w:r>
      <w:r w:rsidR="009A5E75" w:rsidRPr="005418F5">
        <w:rPr>
          <w:rFonts w:ascii="Times New Roman" w:eastAsia="Times New Roman" w:hAnsi="Times New Roman"/>
          <w:sz w:val="28"/>
          <w:szCs w:val="24"/>
          <w:lang w:eastAsia="ru-RU"/>
        </w:rPr>
        <w:t xml:space="preserve"> в </w:t>
      </w:r>
      <w:r w:rsidR="00E86589" w:rsidRPr="005418F5">
        <w:rPr>
          <w:rFonts w:ascii="Times New Roman" w:eastAsia="Times New Roman" w:hAnsi="Times New Roman"/>
          <w:sz w:val="28"/>
          <w:szCs w:val="24"/>
          <w:lang w:eastAsia="ru-RU"/>
        </w:rPr>
        <w:t>Троицком</w:t>
      </w:r>
      <w:r w:rsidR="002821B6" w:rsidRPr="005418F5">
        <w:rPr>
          <w:rFonts w:ascii="Times New Roman" w:eastAsia="Times New Roman" w:hAnsi="Times New Roman"/>
          <w:sz w:val="28"/>
          <w:szCs w:val="24"/>
          <w:lang w:eastAsia="ru-RU"/>
        </w:rPr>
        <w:t xml:space="preserve"> сельском поселении</w:t>
      </w:r>
    </w:p>
    <w:p w14:paraId="052DD6B3" w14:textId="7E4D5CD7" w:rsidR="00375561" w:rsidRPr="005418F5" w:rsidRDefault="00375561" w:rsidP="001125E5">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Главными задачами демографического развития являются: </w:t>
      </w:r>
    </w:p>
    <w:p w14:paraId="4A92361E" w14:textId="69DDF55F" w:rsidR="00375561" w:rsidRPr="005418F5"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повышение</w:t>
      </w:r>
      <w:r w:rsidR="009C57E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рождаемости</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крепление</w:t>
      </w:r>
      <w:r w:rsidR="009C57E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института</w:t>
      </w:r>
      <w:r w:rsidR="009C57E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семьи,</w:t>
      </w:r>
      <w:r w:rsidR="009C57E9" w:rsidRPr="005418F5">
        <w:rPr>
          <w:rFonts w:ascii="Times New Roman" w:eastAsia="Times New Roman" w:hAnsi="Times New Roman"/>
          <w:sz w:val="28"/>
          <w:szCs w:val="24"/>
          <w:lang w:eastAsia="ru-RU"/>
        </w:rPr>
        <w:t xml:space="preserve"> </w:t>
      </w:r>
      <w:r w:rsidRPr="005418F5">
        <w:rPr>
          <w:rFonts w:ascii="Times New Roman" w:hAnsi="Times New Roman"/>
          <w:sz w:val="28"/>
          <w:szCs w:val="24"/>
        </w:rPr>
        <w:t>возрождение</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аспространение её духовно-нравственных ценностей.</w:t>
      </w:r>
    </w:p>
    <w:p w14:paraId="6632F35D" w14:textId="6A2D8BF2" w:rsidR="00375561" w:rsidRPr="005418F5"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снижение предотвратимой</w:t>
      </w:r>
      <w:r w:rsidR="009A5E75" w:rsidRPr="005418F5">
        <w:rPr>
          <w:rFonts w:ascii="Times New Roman" w:hAnsi="Times New Roman"/>
          <w:sz w:val="28"/>
          <w:szCs w:val="24"/>
        </w:rPr>
        <w:t xml:space="preserve"> и п</w:t>
      </w:r>
      <w:r w:rsidRPr="005418F5">
        <w:rPr>
          <w:rFonts w:ascii="Times New Roman" w:hAnsi="Times New Roman"/>
          <w:sz w:val="28"/>
          <w:szCs w:val="24"/>
        </w:rPr>
        <w:t>реждевременной смертности населения, существенное снижение уровня заболеваемости</w:t>
      </w:r>
      <w:r w:rsidR="009A5E75" w:rsidRPr="005418F5">
        <w:rPr>
          <w:rFonts w:ascii="Times New Roman" w:hAnsi="Times New Roman"/>
          <w:sz w:val="28"/>
          <w:szCs w:val="24"/>
        </w:rPr>
        <w:t xml:space="preserve"> и с</w:t>
      </w:r>
      <w:r w:rsidRPr="005418F5">
        <w:rPr>
          <w:rFonts w:ascii="Times New Roman" w:hAnsi="Times New Roman"/>
          <w:sz w:val="28"/>
          <w:szCs w:val="24"/>
        </w:rPr>
        <w:t>мертности</w:t>
      </w:r>
      <w:r w:rsidR="009A5E75" w:rsidRPr="005418F5">
        <w:rPr>
          <w:rFonts w:ascii="Times New Roman" w:hAnsi="Times New Roman"/>
          <w:sz w:val="28"/>
          <w:szCs w:val="24"/>
        </w:rPr>
        <w:t xml:space="preserve"> от б</w:t>
      </w:r>
      <w:r w:rsidRPr="005418F5">
        <w:rPr>
          <w:rFonts w:ascii="Times New Roman" w:hAnsi="Times New Roman"/>
          <w:sz w:val="28"/>
          <w:szCs w:val="24"/>
        </w:rPr>
        <w:t>олезней социального характера, увеличение ожидаемой продолжительности жизни населения,</w:t>
      </w:r>
      <w:r w:rsidR="009A5E75" w:rsidRPr="005418F5">
        <w:rPr>
          <w:rFonts w:ascii="Times New Roman" w:hAnsi="Times New Roman"/>
          <w:sz w:val="28"/>
          <w:szCs w:val="24"/>
        </w:rPr>
        <w:t xml:space="preserve"> в т</w:t>
      </w:r>
      <w:r w:rsidRPr="005418F5">
        <w:rPr>
          <w:rFonts w:ascii="Times New Roman" w:hAnsi="Times New Roman"/>
          <w:sz w:val="28"/>
          <w:szCs w:val="24"/>
        </w:rPr>
        <w:t>ом числе продолжительности активной жизни, улучшение состояния здоровья населения;</w:t>
      </w:r>
    </w:p>
    <w:p w14:paraId="4BAF2827" w14:textId="77777777" w:rsidR="00375561" w:rsidRPr="005418F5"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дальнейшее сокращение уровня младенческой смертности;</w:t>
      </w:r>
    </w:p>
    <w:p w14:paraId="19A43331" w14:textId="5D6223A5" w:rsidR="00375561" w:rsidRPr="005418F5"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качества жизни пожилых людей</w:t>
      </w:r>
      <w:r w:rsidR="009A5E75" w:rsidRPr="005418F5">
        <w:rPr>
          <w:rFonts w:ascii="Times New Roman" w:hAnsi="Times New Roman"/>
          <w:sz w:val="28"/>
          <w:szCs w:val="24"/>
        </w:rPr>
        <w:t xml:space="preserve"> и и</w:t>
      </w:r>
      <w:r w:rsidRPr="005418F5">
        <w:rPr>
          <w:rFonts w:ascii="Times New Roman" w:hAnsi="Times New Roman"/>
          <w:sz w:val="28"/>
          <w:szCs w:val="24"/>
        </w:rPr>
        <w:t>нвалидов;</w:t>
      </w:r>
    </w:p>
    <w:p w14:paraId="4B4C9C2B" w14:textId="47E94478" w:rsidR="00375561" w:rsidRPr="005418F5"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5418F5">
        <w:rPr>
          <w:rFonts w:ascii="Times New Roman" w:hAnsi="Times New Roman"/>
          <w:sz w:val="28"/>
          <w:szCs w:val="24"/>
        </w:rPr>
        <w:t>регулирование миграционных потоков</w:t>
      </w:r>
      <w:r w:rsidR="009A5E75" w:rsidRPr="005418F5">
        <w:rPr>
          <w:rFonts w:ascii="Times New Roman" w:hAnsi="Times New Roman"/>
          <w:sz w:val="28"/>
          <w:szCs w:val="24"/>
        </w:rPr>
        <w:t xml:space="preserve"> в ц</w:t>
      </w:r>
      <w:r w:rsidRPr="005418F5">
        <w:rPr>
          <w:rFonts w:ascii="Times New Roman" w:hAnsi="Times New Roman"/>
          <w:sz w:val="28"/>
          <w:szCs w:val="24"/>
        </w:rPr>
        <w:t>елях обеспечения социально-экономического комплекса кадрами необходимых профессий</w:t>
      </w:r>
      <w:r w:rsidR="009A5E75" w:rsidRPr="005418F5">
        <w:rPr>
          <w:rFonts w:ascii="Times New Roman" w:hAnsi="Times New Roman"/>
          <w:sz w:val="28"/>
          <w:szCs w:val="24"/>
        </w:rPr>
        <w:t xml:space="preserve"> и у</w:t>
      </w:r>
      <w:r w:rsidRPr="005418F5">
        <w:rPr>
          <w:rFonts w:ascii="Times New Roman" w:hAnsi="Times New Roman"/>
          <w:sz w:val="28"/>
          <w:szCs w:val="24"/>
        </w:rPr>
        <w:t>ровня квалификации</w:t>
      </w:r>
      <w:r w:rsidRPr="005418F5">
        <w:rPr>
          <w:rFonts w:ascii="Times New Roman" w:eastAsia="Times New Roman" w:hAnsi="Times New Roman"/>
          <w:sz w:val="28"/>
          <w:szCs w:val="24"/>
          <w:lang w:eastAsia="ru-RU"/>
        </w:rPr>
        <w:t>.</w:t>
      </w:r>
    </w:p>
    <w:p w14:paraId="550FEE65" w14:textId="073AE4EC" w:rsidR="00FF4F95" w:rsidRPr="005418F5" w:rsidRDefault="00FF4F95" w:rsidP="00FF4F95">
      <w:pPr>
        <w:spacing w:after="0" w:line="240" w:lineRule="auto"/>
        <w:ind w:firstLine="709"/>
        <w:contextualSpacing/>
        <w:jc w:val="both"/>
        <w:rPr>
          <w:rFonts w:ascii="Times New Roman" w:eastAsia="Times New Roman" w:hAnsi="Times New Roman"/>
          <w:sz w:val="28"/>
          <w:szCs w:val="24"/>
          <w:lang w:eastAsia="ru-RU"/>
        </w:rPr>
      </w:pPr>
      <w:bookmarkStart w:id="110" w:name="_Hlk50550930"/>
      <w:r w:rsidRPr="005418F5">
        <w:rPr>
          <w:rFonts w:ascii="Times New Roman" w:eastAsia="Times New Roman" w:hAnsi="Times New Roman"/>
          <w:sz w:val="28"/>
          <w:szCs w:val="24"/>
          <w:lang w:eastAsia="ru-RU"/>
        </w:rPr>
        <w:t>В результате комплексного анализа демографической ситуации выявлены основные факторы, влияющие</w:t>
      </w:r>
      <w:r w:rsidR="009A5E75" w:rsidRPr="005418F5">
        <w:rPr>
          <w:rFonts w:ascii="Times New Roman" w:eastAsia="Times New Roman" w:hAnsi="Times New Roman"/>
          <w:sz w:val="28"/>
          <w:szCs w:val="24"/>
          <w:lang w:eastAsia="ru-RU"/>
        </w:rPr>
        <w:t xml:space="preserve"> на ч</w:t>
      </w:r>
      <w:r w:rsidRPr="005418F5">
        <w:rPr>
          <w:rFonts w:ascii="Times New Roman" w:eastAsia="Times New Roman" w:hAnsi="Times New Roman"/>
          <w:sz w:val="28"/>
          <w:szCs w:val="24"/>
          <w:lang w:eastAsia="ru-RU"/>
        </w:rPr>
        <w:t>исленность населения:</w:t>
      </w:r>
    </w:p>
    <w:p w14:paraId="5F396B30" w14:textId="5AA820A1" w:rsidR="00FF4F95" w:rsidRPr="005418F5" w:rsidRDefault="00E86589" w:rsidP="00380E4F">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незначительный, но стабильно положительный</w:t>
      </w:r>
      <w:r w:rsidR="00E52552" w:rsidRPr="005418F5">
        <w:rPr>
          <w:rFonts w:ascii="Times New Roman" w:hAnsi="Times New Roman"/>
          <w:sz w:val="28"/>
          <w:szCs w:val="24"/>
        </w:rPr>
        <w:t xml:space="preserve"> естественный</w:t>
      </w:r>
      <w:r w:rsidR="009A5E75" w:rsidRPr="005418F5">
        <w:rPr>
          <w:rFonts w:ascii="Times New Roman" w:hAnsi="Times New Roman"/>
          <w:sz w:val="28"/>
          <w:szCs w:val="24"/>
        </w:rPr>
        <w:t xml:space="preserve"> </w:t>
      </w:r>
      <w:r w:rsidR="00E52552" w:rsidRPr="005418F5">
        <w:rPr>
          <w:rFonts w:ascii="Times New Roman" w:hAnsi="Times New Roman"/>
          <w:sz w:val="28"/>
          <w:szCs w:val="24"/>
        </w:rPr>
        <w:t>прирост населения</w:t>
      </w:r>
      <w:r w:rsidR="009A5E75" w:rsidRPr="005418F5">
        <w:rPr>
          <w:rFonts w:ascii="Times New Roman" w:hAnsi="Times New Roman"/>
          <w:sz w:val="28"/>
          <w:szCs w:val="24"/>
        </w:rPr>
        <w:t xml:space="preserve"> </w:t>
      </w:r>
      <w:r w:rsidR="001B6449" w:rsidRPr="005418F5">
        <w:rPr>
          <w:rFonts w:ascii="Times New Roman" w:hAnsi="Times New Roman"/>
          <w:sz w:val="28"/>
          <w:szCs w:val="24"/>
        </w:rPr>
        <w:t>на фоне</w:t>
      </w:r>
      <w:r w:rsidR="003A2A4B" w:rsidRPr="005418F5">
        <w:rPr>
          <w:rFonts w:ascii="Times New Roman" w:hAnsi="Times New Roman"/>
          <w:sz w:val="28"/>
          <w:szCs w:val="24"/>
        </w:rPr>
        <w:t xml:space="preserve"> нестабильного</w:t>
      </w:r>
      <w:r w:rsidRPr="005418F5">
        <w:rPr>
          <w:rFonts w:ascii="Times New Roman" w:hAnsi="Times New Roman"/>
          <w:sz w:val="28"/>
          <w:szCs w:val="24"/>
        </w:rPr>
        <w:t xml:space="preserve">, но </w:t>
      </w:r>
      <w:r w:rsidR="003F230B" w:rsidRPr="005418F5">
        <w:rPr>
          <w:rFonts w:ascii="Times New Roman" w:hAnsi="Times New Roman"/>
          <w:sz w:val="28"/>
          <w:szCs w:val="24"/>
        </w:rPr>
        <w:t>существенного</w:t>
      </w:r>
      <w:r w:rsidRPr="005418F5">
        <w:rPr>
          <w:rFonts w:ascii="Times New Roman" w:hAnsi="Times New Roman"/>
          <w:sz w:val="28"/>
          <w:szCs w:val="24"/>
        </w:rPr>
        <w:t xml:space="preserve"> положительного</w:t>
      </w:r>
      <w:r w:rsidR="009A5E75" w:rsidRPr="005418F5">
        <w:rPr>
          <w:rFonts w:ascii="Times New Roman" w:hAnsi="Times New Roman"/>
          <w:sz w:val="28"/>
          <w:szCs w:val="24"/>
        </w:rPr>
        <w:t> м</w:t>
      </w:r>
      <w:r w:rsidR="006F74DE" w:rsidRPr="005418F5">
        <w:rPr>
          <w:rFonts w:ascii="Times New Roman" w:hAnsi="Times New Roman"/>
          <w:sz w:val="28"/>
          <w:szCs w:val="24"/>
        </w:rPr>
        <w:t>играционн</w:t>
      </w:r>
      <w:r w:rsidR="003A2A4B" w:rsidRPr="005418F5">
        <w:rPr>
          <w:rFonts w:ascii="Times New Roman" w:hAnsi="Times New Roman"/>
          <w:sz w:val="28"/>
          <w:szCs w:val="24"/>
        </w:rPr>
        <w:t>ого</w:t>
      </w:r>
      <w:r w:rsidR="006F74DE" w:rsidRPr="005418F5">
        <w:rPr>
          <w:rFonts w:ascii="Times New Roman" w:hAnsi="Times New Roman"/>
          <w:sz w:val="28"/>
          <w:szCs w:val="24"/>
        </w:rPr>
        <w:t xml:space="preserve"> прирост</w:t>
      </w:r>
      <w:r w:rsidR="003A2A4B" w:rsidRPr="005418F5">
        <w:rPr>
          <w:rFonts w:ascii="Times New Roman" w:hAnsi="Times New Roman"/>
          <w:sz w:val="28"/>
          <w:szCs w:val="24"/>
        </w:rPr>
        <w:t>а</w:t>
      </w:r>
      <w:r w:rsidR="0062361A" w:rsidRPr="005418F5">
        <w:rPr>
          <w:rFonts w:ascii="Times New Roman" w:hAnsi="Times New Roman"/>
          <w:sz w:val="28"/>
          <w:szCs w:val="24"/>
        </w:rPr>
        <w:t xml:space="preserve"> (за </w:t>
      </w:r>
      <w:r w:rsidRPr="005418F5">
        <w:rPr>
          <w:rFonts w:ascii="Times New Roman" w:hAnsi="Times New Roman"/>
          <w:sz w:val="28"/>
          <w:szCs w:val="24"/>
        </w:rPr>
        <w:t>6</w:t>
      </w:r>
      <w:r w:rsidR="0062361A" w:rsidRPr="005418F5">
        <w:rPr>
          <w:rFonts w:ascii="Times New Roman" w:hAnsi="Times New Roman"/>
          <w:sz w:val="28"/>
          <w:szCs w:val="24"/>
        </w:rPr>
        <w:t xml:space="preserve"> последних лет </w:t>
      </w:r>
      <w:r w:rsidR="003F230B" w:rsidRPr="005418F5">
        <w:rPr>
          <w:rFonts w:ascii="Times New Roman" w:hAnsi="Times New Roman"/>
          <w:sz w:val="28"/>
          <w:szCs w:val="24"/>
        </w:rPr>
        <w:t>коэффициент естественного прироста составил 5,4 чел. на 1000 чел. населения, а коэффициент миграционного прироста 19,8 чел. на 1000 чел. населения</w:t>
      </w:r>
      <w:r w:rsidR="0062361A" w:rsidRPr="005418F5">
        <w:rPr>
          <w:rFonts w:ascii="Times New Roman" w:hAnsi="Times New Roman"/>
          <w:sz w:val="28"/>
          <w:szCs w:val="24"/>
        </w:rPr>
        <w:t>)</w:t>
      </w:r>
      <w:r w:rsidR="00FF4F95" w:rsidRPr="005418F5">
        <w:rPr>
          <w:rFonts w:ascii="Times New Roman" w:hAnsi="Times New Roman"/>
          <w:sz w:val="28"/>
          <w:szCs w:val="24"/>
        </w:rPr>
        <w:t>;</w:t>
      </w:r>
    </w:p>
    <w:p w14:paraId="38D1E9C1" w14:textId="4B20A4D5" w:rsidR="00FF4F95" w:rsidRPr="005418F5" w:rsidRDefault="00FF4F95"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высокая доля населения трудоспособного возраста (в 20</w:t>
      </w:r>
      <w:r w:rsidR="0062361A" w:rsidRPr="005418F5">
        <w:rPr>
          <w:rFonts w:ascii="Times New Roman" w:hAnsi="Times New Roman"/>
          <w:sz w:val="28"/>
          <w:szCs w:val="24"/>
        </w:rPr>
        <w:t>2</w:t>
      </w:r>
      <w:r w:rsidR="003F230B" w:rsidRPr="005418F5">
        <w:rPr>
          <w:rFonts w:ascii="Times New Roman" w:hAnsi="Times New Roman"/>
          <w:sz w:val="28"/>
          <w:szCs w:val="24"/>
        </w:rPr>
        <w:t>1</w:t>
      </w:r>
      <w:r w:rsidRPr="005418F5">
        <w:rPr>
          <w:rFonts w:ascii="Times New Roman" w:hAnsi="Times New Roman"/>
          <w:sz w:val="28"/>
          <w:szCs w:val="24"/>
        </w:rPr>
        <w:t xml:space="preserve"> году доля лиц трудоспособного возраста составля</w:t>
      </w:r>
      <w:r w:rsidR="0062361A" w:rsidRPr="005418F5">
        <w:rPr>
          <w:rFonts w:ascii="Times New Roman" w:hAnsi="Times New Roman"/>
          <w:sz w:val="28"/>
          <w:szCs w:val="24"/>
        </w:rPr>
        <w:t>ет</w:t>
      </w:r>
      <w:r w:rsidRPr="005418F5">
        <w:rPr>
          <w:rFonts w:ascii="Times New Roman" w:hAnsi="Times New Roman"/>
          <w:sz w:val="28"/>
          <w:szCs w:val="24"/>
        </w:rPr>
        <w:t xml:space="preserve"> </w:t>
      </w:r>
      <w:r w:rsidR="003F230B" w:rsidRPr="005418F5">
        <w:rPr>
          <w:rFonts w:ascii="Times New Roman" w:hAnsi="Times New Roman"/>
          <w:sz w:val="28"/>
          <w:szCs w:val="24"/>
        </w:rPr>
        <w:t>65,9</w:t>
      </w:r>
      <w:r w:rsidR="00E52552" w:rsidRPr="005418F5">
        <w:rPr>
          <w:rFonts w:ascii="Times New Roman" w:hAnsi="Times New Roman"/>
          <w:sz w:val="28"/>
          <w:szCs w:val="24"/>
        </w:rPr>
        <w:t xml:space="preserve"> </w:t>
      </w:r>
      <w:r w:rsidRPr="005418F5">
        <w:rPr>
          <w:rFonts w:ascii="Times New Roman" w:hAnsi="Times New Roman"/>
          <w:sz w:val="28"/>
          <w:szCs w:val="24"/>
        </w:rPr>
        <w:t>%)</w:t>
      </w:r>
      <w:r w:rsidR="0062361A" w:rsidRPr="005418F5">
        <w:rPr>
          <w:rFonts w:ascii="Times New Roman" w:hAnsi="Times New Roman"/>
          <w:sz w:val="28"/>
          <w:szCs w:val="24"/>
        </w:rPr>
        <w:t>;</w:t>
      </w:r>
    </w:p>
    <w:p w14:paraId="1F950EF9" w14:textId="0D1118FE" w:rsidR="0062361A" w:rsidRPr="005418F5" w:rsidRDefault="001D76E9" w:rsidP="00FF4F9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lastRenderedPageBreak/>
        <w:t xml:space="preserve">высокая миграционная активность населения – миграционный прирост </w:t>
      </w:r>
      <w:r w:rsidR="003F230B" w:rsidRPr="005418F5">
        <w:rPr>
          <w:rFonts w:ascii="Times New Roman" w:hAnsi="Times New Roman"/>
          <w:sz w:val="28"/>
          <w:szCs w:val="24"/>
        </w:rPr>
        <w:t xml:space="preserve">в 3,8 раза выше естественного прироста </w:t>
      </w:r>
      <w:r w:rsidRPr="005418F5">
        <w:rPr>
          <w:rFonts w:ascii="Times New Roman" w:hAnsi="Times New Roman"/>
          <w:sz w:val="28"/>
          <w:szCs w:val="24"/>
        </w:rPr>
        <w:t xml:space="preserve">за </w:t>
      </w:r>
      <w:r w:rsidR="003F230B" w:rsidRPr="005418F5">
        <w:rPr>
          <w:rFonts w:ascii="Times New Roman" w:hAnsi="Times New Roman"/>
          <w:sz w:val="28"/>
          <w:szCs w:val="24"/>
        </w:rPr>
        <w:t>6 анализируемых лет</w:t>
      </w:r>
      <w:r w:rsidR="0062361A" w:rsidRPr="005418F5">
        <w:rPr>
          <w:rFonts w:ascii="Times New Roman" w:hAnsi="Times New Roman"/>
          <w:sz w:val="28"/>
          <w:szCs w:val="24"/>
        </w:rPr>
        <w:t>.</w:t>
      </w:r>
    </w:p>
    <w:bookmarkEnd w:id="110"/>
    <w:p w14:paraId="10222EB3" w14:textId="77777777" w:rsidR="0062361A" w:rsidRPr="005418F5" w:rsidRDefault="0062361A" w:rsidP="0062361A">
      <w:pPr>
        <w:tabs>
          <w:tab w:val="left" w:pos="1134"/>
        </w:tabs>
        <w:spacing w:after="0" w:line="240" w:lineRule="auto"/>
        <w:jc w:val="both"/>
        <w:rPr>
          <w:rFonts w:ascii="Times New Roman" w:hAnsi="Times New Roman"/>
          <w:sz w:val="28"/>
          <w:szCs w:val="24"/>
        </w:rPr>
      </w:pPr>
    </w:p>
    <w:p w14:paraId="6801585E" w14:textId="77777777" w:rsidR="00DD7431" w:rsidRPr="005418F5" w:rsidRDefault="00DD7431" w:rsidP="00E600A1">
      <w:pPr>
        <w:pStyle w:val="2"/>
        <w:numPr>
          <w:ilvl w:val="1"/>
          <w:numId w:val="52"/>
        </w:numPr>
        <w:spacing w:before="240"/>
        <w:ind w:left="993" w:hanging="633"/>
        <w:jc w:val="both"/>
        <w:rPr>
          <w:b/>
        </w:rPr>
      </w:pPr>
      <w:bookmarkStart w:id="111" w:name="_Toc130392378"/>
      <w:bookmarkStart w:id="112" w:name="_Toc337125129"/>
      <w:bookmarkStart w:id="113" w:name="_Toc340212809"/>
      <w:bookmarkStart w:id="114" w:name="_Toc342835921"/>
      <w:bookmarkStart w:id="115" w:name="_Toc345316159"/>
      <w:bookmarkStart w:id="116" w:name="_Toc345510108"/>
      <w:bookmarkStart w:id="117" w:name="_Toc373678861"/>
      <w:bookmarkStart w:id="118" w:name="_Toc391717247"/>
      <w:bookmarkStart w:id="119" w:name="_Toc391717352"/>
      <w:bookmarkStart w:id="120" w:name="_Toc397187982"/>
      <w:bookmarkStart w:id="121" w:name="_Toc397241490"/>
      <w:bookmarkStart w:id="122" w:name="_Toc402346738"/>
      <w:bookmarkStart w:id="123" w:name="_Toc403824903"/>
      <w:bookmarkStart w:id="124" w:name="_Toc404432611"/>
      <w:r w:rsidRPr="005418F5">
        <w:rPr>
          <w:b/>
        </w:rPr>
        <w:t>Структура современного землепользования</w:t>
      </w:r>
      <w:bookmarkEnd w:id="111"/>
    </w:p>
    <w:p w14:paraId="16A80463" w14:textId="77777777" w:rsidR="00DD7431" w:rsidRPr="005418F5" w:rsidRDefault="00DD7431" w:rsidP="001125E5">
      <w:pPr>
        <w:spacing w:after="0" w:line="240" w:lineRule="auto"/>
        <w:ind w:firstLine="709"/>
        <w:contextualSpacing/>
        <w:jc w:val="both"/>
        <w:rPr>
          <w:rFonts w:ascii="Times New Roman" w:eastAsia="Times New Roman" w:hAnsi="Times New Roman"/>
          <w:sz w:val="28"/>
          <w:szCs w:val="24"/>
          <w:lang w:eastAsia="ru-RU"/>
        </w:rPr>
      </w:pPr>
    </w:p>
    <w:p w14:paraId="5839B1F1" w14:textId="3C5FE1FF"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Согласно действующему Земельному кодексу Российской Федерации, введённому</w:t>
      </w:r>
      <w:r w:rsidR="009A5E75" w:rsidRPr="005418F5">
        <w:rPr>
          <w:rFonts w:ascii="Times New Roman" w:eastAsia="Times New Roman" w:hAnsi="Times New Roman"/>
          <w:sz w:val="28"/>
          <w:szCs w:val="24"/>
          <w:lang w:eastAsia="ru-RU"/>
        </w:rPr>
        <w:t xml:space="preserve"> в д</w:t>
      </w:r>
      <w:r w:rsidRPr="005418F5">
        <w:rPr>
          <w:rFonts w:ascii="Times New Roman" w:eastAsia="Times New Roman" w:hAnsi="Times New Roman"/>
          <w:sz w:val="28"/>
          <w:szCs w:val="24"/>
          <w:lang w:eastAsia="ru-RU"/>
        </w:rPr>
        <w:t>ействие 25.10.2001, № 136-ФЗ, все земли Российской Федерации</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о</w:t>
      </w:r>
      <w:r w:rsidRPr="005418F5">
        <w:rPr>
          <w:rFonts w:ascii="Times New Roman" w:eastAsia="Times New Roman" w:hAnsi="Times New Roman"/>
          <w:sz w:val="28"/>
          <w:szCs w:val="24"/>
          <w:lang w:eastAsia="ru-RU"/>
        </w:rPr>
        <w:t>сновным целевым назначением подразделяются</w:t>
      </w:r>
      <w:r w:rsidR="009A5E75" w:rsidRPr="005418F5">
        <w:rPr>
          <w:rFonts w:ascii="Times New Roman" w:eastAsia="Times New Roman" w:hAnsi="Times New Roman"/>
          <w:sz w:val="28"/>
          <w:szCs w:val="24"/>
          <w:lang w:eastAsia="ru-RU"/>
        </w:rPr>
        <w:t xml:space="preserve"> на с</w:t>
      </w:r>
      <w:r w:rsidRPr="005418F5">
        <w:rPr>
          <w:rFonts w:ascii="Times New Roman" w:eastAsia="Times New Roman" w:hAnsi="Times New Roman"/>
          <w:sz w:val="28"/>
          <w:szCs w:val="24"/>
          <w:lang w:eastAsia="ru-RU"/>
        </w:rPr>
        <w:t>емь основных категорий, каждая</w:t>
      </w:r>
      <w:r w:rsidR="009A5E75" w:rsidRPr="005418F5">
        <w:rPr>
          <w:rFonts w:ascii="Times New Roman" w:eastAsia="Times New Roman" w:hAnsi="Times New Roman"/>
          <w:sz w:val="28"/>
          <w:szCs w:val="24"/>
          <w:lang w:eastAsia="ru-RU"/>
        </w:rPr>
        <w:t xml:space="preserve"> из к</w:t>
      </w:r>
      <w:r w:rsidRPr="005418F5">
        <w:rPr>
          <w:rFonts w:ascii="Times New Roman" w:eastAsia="Times New Roman" w:hAnsi="Times New Roman"/>
          <w:sz w:val="28"/>
          <w:szCs w:val="24"/>
          <w:lang w:eastAsia="ru-RU"/>
        </w:rPr>
        <w:t>оторых характеризуется определённым правовым режимом пользования – законодательно закреплёнными правилами использования земель:</w:t>
      </w:r>
    </w:p>
    <w:p w14:paraId="386C5A92" w14:textId="77777777"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сельскохозяйственного назначения;</w:t>
      </w:r>
    </w:p>
    <w:p w14:paraId="2FDB5BB9" w14:textId="77777777"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населённых пунктов;</w:t>
      </w:r>
    </w:p>
    <w:p w14:paraId="0D5A8307" w14:textId="547FC7AD"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емли иного специального назначения;</w:t>
      </w:r>
    </w:p>
    <w:p w14:paraId="64616D92" w14:textId="1833FB6D"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особо охраняемых территорий</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бъектов;</w:t>
      </w:r>
    </w:p>
    <w:p w14:paraId="08B56591" w14:textId="67081D1F"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лесного фонда;</w:t>
      </w:r>
    </w:p>
    <w:p w14:paraId="3D521C8F" w14:textId="6E64E7D0" w:rsidR="003F230B" w:rsidRPr="005418F5" w:rsidRDefault="003F230B"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водного фонда;</w:t>
      </w:r>
    </w:p>
    <w:p w14:paraId="2DE923BB" w14:textId="77777777" w:rsidR="00146184" w:rsidRPr="005418F5" w:rsidRDefault="00146184" w:rsidP="00E600A1">
      <w:pPr>
        <w:pStyle w:val="a9"/>
        <w:numPr>
          <w:ilvl w:val="0"/>
          <w:numId w:val="5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земли запаса.</w:t>
      </w:r>
    </w:p>
    <w:p w14:paraId="3B93BB9F" w14:textId="5BECE64D" w:rsidR="00741FAA" w:rsidRPr="005418F5" w:rsidRDefault="00741FAA" w:rsidP="00146184">
      <w:pPr>
        <w:spacing w:after="0" w:line="240" w:lineRule="auto"/>
        <w:ind w:firstLine="709"/>
        <w:contextualSpacing/>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 xml:space="preserve">На территории </w:t>
      </w:r>
      <w:r w:rsidR="003F230B" w:rsidRPr="005418F5">
        <w:rPr>
          <w:rFonts w:ascii="Times New Roman" w:eastAsia="Times New Roman" w:hAnsi="Times New Roman"/>
          <w:sz w:val="28"/>
          <w:szCs w:val="28"/>
          <w:lang w:eastAsia="ru-RU"/>
        </w:rPr>
        <w:t>Троицкого</w:t>
      </w:r>
      <w:r w:rsidR="00EF319A" w:rsidRPr="005418F5">
        <w:rPr>
          <w:rFonts w:ascii="Times New Roman" w:eastAsia="Times New Roman" w:hAnsi="Times New Roman"/>
          <w:sz w:val="28"/>
          <w:szCs w:val="28"/>
          <w:lang w:eastAsia="ru-RU"/>
        </w:rPr>
        <w:t xml:space="preserve"> сельского поселения</w:t>
      </w:r>
      <w:r w:rsidRPr="005418F5">
        <w:rPr>
          <w:rFonts w:ascii="Times New Roman" w:eastAsia="Times New Roman" w:hAnsi="Times New Roman"/>
          <w:bCs/>
          <w:sz w:val="28"/>
          <w:szCs w:val="24"/>
          <w:lang w:eastAsia="ru-RU"/>
        </w:rPr>
        <w:t xml:space="preserve"> располагаются земли следующих категорий:</w:t>
      </w:r>
    </w:p>
    <w:p w14:paraId="640C96D8" w14:textId="18E24592"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b/>
          <w:sz w:val="28"/>
          <w:szCs w:val="24"/>
          <w:lang w:eastAsia="ru-RU"/>
        </w:rPr>
        <w:t>Земли сельскохозяйственного назначения</w:t>
      </w:r>
      <w:r w:rsidRPr="005418F5">
        <w:rPr>
          <w:rFonts w:ascii="Times New Roman" w:eastAsia="Times New Roman" w:hAnsi="Times New Roman"/>
          <w:sz w:val="28"/>
          <w:szCs w:val="24"/>
          <w:lang w:eastAsia="ru-RU"/>
        </w:rPr>
        <w:t xml:space="preserve"> – земли, находящиеся</w:t>
      </w:r>
      <w:r w:rsidR="009A5E75" w:rsidRPr="005418F5">
        <w:rPr>
          <w:rFonts w:ascii="Times New Roman" w:eastAsia="Times New Roman" w:hAnsi="Times New Roman"/>
          <w:sz w:val="28"/>
          <w:szCs w:val="24"/>
          <w:lang w:eastAsia="ru-RU"/>
        </w:rPr>
        <w:t xml:space="preserve"> за г</w:t>
      </w:r>
      <w:r w:rsidRPr="005418F5">
        <w:rPr>
          <w:rFonts w:ascii="Times New Roman" w:eastAsia="Times New Roman" w:hAnsi="Times New Roman"/>
          <w:sz w:val="28"/>
          <w:szCs w:val="24"/>
          <w:lang w:eastAsia="ru-RU"/>
        </w:rPr>
        <w:t>раницами населённого пункта</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редоставленные для нужд сельского хозяйства,</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предназначенные для этих целей.</w:t>
      </w:r>
    </w:p>
    <w:p w14:paraId="5203DB79" w14:textId="019D1C24"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w:t>
      </w:r>
      <w:r w:rsidR="009A5E75" w:rsidRPr="005418F5">
        <w:rPr>
          <w:rFonts w:ascii="Times New Roman" w:eastAsia="Times New Roman" w:hAnsi="Times New Roman"/>
          <w:sz w:val="28"/>
          <w:szCs w:val="24"/>
          <w:lang w:eastAsia="ru-RU"/>
        </w:rPr>
        <w:t xml:space="preserve"> от н</w:t>
      </w:r>
      <w:r w:rsidRPr="005418F5">
        <w:rPr>
          <w:rFonts w:ascii="Times New Roman" w:eastAsia="Times New Roman" w:hAnsi="Times New Roman"/>
          <w:sz w:val="28"/>
          <w:szCs w:val="24"/>
          <w:lang w:eastAsia="ru-RU"/>
        </w:rPr>
        <w:t xml:space="preserve">егативного воздействия, </w:t>
      </w:r>
      <w:r w:rsidR="009A5E75" w:rsidRPr="005418F5">
        <w:rPr>
          <w:rFonts w:ascii="Times New Roman" w:eastAsia="Times New Roman" w:hAnsi="Times New Roman"/>
          <w:sz w:val="28"/>
          <w:szCs w:val="24"/>
          <w:lang w:eastAsia="ru-RU"/>
        </w:rPr>
        <w:t>а т</w:t>
      </w:r>
      <w:r w:rsidRPr="005418F5">
        <w:rPr>
          <w:rFonts w:ascii="Times New Roman" w:eastAsia="Times New Roman" w:hAnsi="Times New Roman"/>
          <w:sz w:val="28"/>
          <w:szCs w:val="24"/>
          <w:lang w:eastAsia="ru-RU"/>
        </w:rPr>
        <w:t>акже зданиями, сооружениями, используемыми для производства, хранения</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ервичной переработки сельскохозяйственной продукции.</w:t>
      </w:r>
    </w:p>
    <w:p w14:paraId="79078639" w14:textId="4E59B9AF"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Сельскохозяйственные угодья – пашни, сенокосы, пастбища, залежи, земли, занятые многолетними насаждениями (садами, виноградниками</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ругими), -</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оставе земель сельскохозяйственного назначения имеют приоритет</w:t>
      </w:r>
      <w:r w:rsidR="009A5E75" w:rsidRPr="005418F5">
        <w:rPr>
          <w:rFonts w:ascii="Times New Roman" w:eastAsia="Times New Roman" w:hAnsi="Times New Roman"/>
          <w:sz w:val="28"/>
          <w:szCs w:val="24"/>
          <w:lang w:eastAsia="ru-RU"/>
        </w:rPr>
        <w:t xml:space="preserve"> в и</w:t>
      </w:r>
      <w:r w:rsidRPr="005418F5">
        <w:rPr>
          <w:rFonts w:ascii="Times New Roman" w:eastAsia="Times New Roman" w:hAnsi="Times New Roman"/>
          <w:sz w:val="28"/>
          <w:szCs w:val="24"/>
          <w:lang w:eastAsia="ru-RU"/>
        </w:rPr>
        <w:t>спользовании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одлежат особой охране.</w:t>
      </w:r>
      <w:r w:rsidR="00A9573B" w:rsidRPr="005418F5">
        <w:rPr>
          <w:rFonts w:ascii="Times New Roman" w:eastAsia="Times New Roman" w:hAnsi="Times New Roman"/>
          <w:sz w:val="28"/>
          <w:szCs w:val="24"/>
          <w:lang w:eastAsia="ru-RU"/>
        </w:rPr>
        <w:t xml:space="preserve"> Площадь земель сельскохозяйственного назначения в </w:t>
      </w:r>
      <w:r w:rsidR="0077721D" w:rsidRPr="005418F5">
        <w:rPr>
          <w:rFonts w:ascii="Times New Roman" w:eastAsia="Times New Roman" w:hAnsi="Times New Roman"/>
          <w:sz w:val="28"/>
          <w:szCs w:val="24"/>
          <w:lang w:eastAsia="ru-RU"/>
        </w:rPr>
        <w:t>поселении</w:t>
      </w:r>
      <w:r w:rsidR="00A9573B" w:rsidRPr="005418F5">
        <w:rPr>
          <w:rFonts w:ascii="Times New Roman" w:eastAsia="Times New Roman" w:hAnsi="Times New Roman"/>
          <w:sz w:val="28"/>
          <w:szCs w:val="24"/>
          <w:lang w:eastAsia="ru-RU"/>
        </w:rPr>
        <w:t xml:space="preserve"> составляет </w:t>
      </w:r>
      <w:r w:rsidR="00AE1077" w:rsidRPr="005418F5">
        <w:rPr>
          <w:rFonts w:ascii="Times New Roman" w:eastAsia="Times New Roman" w:hAnsi="Times New Roman"/>
          <w:sz w:val="28"/>
          <w:szCs w:val="24"/>
          <w:lang w:eastAsia="ru-RU"/>
        </w:rPr>
        <w:t>4445</w:t>
      </w:r>
      <w:r w:rsidR="0077721D" w:rsidRPr="005418F5">
        <w:rPr>
          <w:rFonts w:ascii="Times New Roman" w:eastAsia="Times New Roman" w:hAnsi="Times New Roman"/>
          <w:sz w:val="28"/>
          <w:szCs w:val="24"/>
          <w:lang w:eastAsia="ru-RU"/>
        </w:rPr>
        <w:t xml:space="preserve"> </w:t>
      </w:r>
      <w:r w:rsidR="00A9573B" w:rsidRPr="005418F5">
        <w:rPr>
          <w:rFonts w:ascii="Times New Roman" w:eastAsia="Times New Roman" w:hAnsi="Times New Roman"/>
          <w:sz w:val="28"/>
          <w:szCs w:val="24"/>
          <w:lang w:eastAsia="ru-RU"/>
        </w:rPr>
        <w:t>га.</w:t>
      </w:r>
    </w:p>
    <w:p w14:paraId="30B52DAC" w14:textId="6A1E52DF"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b/>
          <w:sz w:val="28"/>
          <w:szCs w:val="24"/>
          <w:lang w:eastAsia="ru-RU"/>
        </w:rPr>
        <w:t>Земли населённых пунктов</w:t>
      </w:r>
      <w:r w:rsidRPr="005418F5">
        <w:rPr>
          <w:rFonts w:ascii="Times New Roman" w:eastAsia="Times New Roman" w:hAnsi="Times New Roman"/>
          <w:sz w:val="28"/>
          <w:szCs w:val="24"/>
          <w:lang w:eastAsia="ru-RU"/>
        </w:rPr>
        <w:t>. Землями населённых пунктов признаются земли, используемые</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редназначенные для застройки</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азвития населённых пунктов.</w:t>
      </w:r>
    </w:p>
    <w:p w14:paraId="31A5E7CB" w14:textId="2E31CE1C"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Границы городских, сельских населённых пунктов отделяют земли населённых пунктов</w:t>
      </w:r>
      <w:r w:rsidR="009A5E75" w:rsidRPr="005418F5">
        <w:rPr>
          <w:rFonts w:ascii="Times New Roman" w:eastAsia="Times New Roman" w:hAnsi="Times New Roman"/>
          <w:sz w:val="28"/>
          <w:szCs w:val="24"/>
          <w:lang w:eastAsia="ru-RU"/>
        </w:rPr>
        <w:t xml:space="preserve"> от з</w:t>
      </w:r>
      <w:r w:rsidRPr="005418F5">
        <w:rPr>
          <w:rFonts w:ascii="Times New Roman" w:eastAsia="Times New Roman" w:hAnsi="Times New Roman"/>
          <w:sz w:val="28"/>
          <w:szCs w:val="24"/>
          <w:lang w:eastAsia="ru-RU"/>
        </w:rPr>
        <w:t>емель иных категорий. Границы городских, сельских населённых пунктов</w:t>
      </w:r>
      <w:r w:rsidR="009A5E75" w:rsidRPr="005418F5">
        <w:rPr>
          <w:rFonts w:ascii="Times New Roman" w:eastAsia="Times New Roman" w:hAnsi="Times New Roman"/>
          <w:sz w:val="28"/>
          <w:szCs w:val="24"/>
          <w:lang w:eastAsia="ru-RU"/>
        </w:rPr>
        <w:t xml:space="preserve"> не м</w:t>
      </w:r>
      <w:r w:rsidRPr="005418F5">
        <w:rPr>
          <w:rFonts w:ascii="Times New Roman" w:eastAsia="Times New Roman" w:hAnsi="Times New Roman"/>
          <w:sz w:val="28"/>
          <w:szCs w:val="24"/>
          <w:lang w:eastAsia="ru-RU"/>
        </w:rPr>
        <w:t>огут пересекать границы муниципальных образований или выходить</w:t>
      </w:r>
      <w:r w:rsidR="009A5E75" w:rsidRPr="005418F5">
        <w:rPr>
          <w:rFonts w:ascii="Times New Roman" w:eastAsia="Times New Roman" w:hAnsi="Times New Roman"/>
          <w:sz w:val="28"/>
          <w:szCs w:val="24"/>
          <w:lang w:eastAsia="ru-RU"/>
        </w:rPr>
        <w:t xml:space="preserve"> за их г</w:t>
      </w:r>
      <w:r w:rsidRPr="005418F5">
        <w:rPr>
          <w:rFonts w:ascii="Times New Roman" w:eastAsia="Times New Roman" w:hAnsi="Times New Roman"/>
          <w:sz w:val="28"/>
          <w:szCs w:val="24"/>
          <w:lang w:eastAsia="ru-RU"/>
        </w:rPr>
        <w:t>раницы,</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пересекать границы земельных участков, предоставленных гражданам или юридическим лицам.</w:t>
      </w:r>
    </w:p>
    <w:p w14:paraId="44BA1516" w14:textId="421F6887"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В состав земель населённых пунктов могут входить земельные участки, отнесённые</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г</w:t>
      </w:r>
      <w:r w:rsidRPr="005418F5">
        <w:rPr>
          <w:rFonts w:ascii="Times New Roman" w:eastAsia="Times New Roman" w:hAnsi="Times New Roman"/>
          <w:sz w:val="28"/>
          <w:szCs w:val="24"/>
          <w:lang w:eastAsia="ru-RU"/>
        </w:rPr>
        <w:t>радостроительными регламентами</w:t>
      </w:r>
      <w:r w:rsidR="009A5E75" w:rsidRPr="005418F5">
        <w:rPr>
          <w:rFonts w:ascii="Times New Roman" w:eastAsia="Times New Roman" w:hAnsi="Times New Roman"/>
          <w:sz w:val="28"/>
          <w:szCs w:val="24"/>
          <w:lang w:eastAsia="ru-RU"/>
        </w:rPr>
        <w:t xml:space="preserve"> к с</w:t>
      </w:r>
      <w:r w:rsidRPr="005418F5">
        <w:rPr>
          <w:rFonts w:ascii="Times New Roman" w:eastAsia="Times New Roman" w:hAnsi="Times New Roman"/>
          <w:sz w:val="28"/>
          <w:szCs w:val="24"/>
          <w:lang w:eastAsia="ru-RU"/>
        </w:rPr>
        <w:t>ледующим территориальным зонам:</w:t>
      </w:r>
    </w:p>
    <w:p w14:paraId="31C7CBA1"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жилым;</w:t>
      </w:r>
    </w:p>
    <w:p w14:paraId="58DBA2C6"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общественно-деловым;</w:t>
      </w:r>
    </w:p>
    <w:p w14:paraId="7D00641C"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производственным;</w:t>
      </w:r>
    </w:p>
    <w:p w14:paraId="130D92BE" w14:textId="16B21BD6"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инженерных</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ранспортных инфраструктур;</w:t>
      </w:r>
    </w:p>
    <w:p w14:paraId="0AC32D36"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рекреационным;</w:t>
      </w:r>
    </w:p>
    <w:p w14:paraId="7CAA2E34"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сельскохозяйственного использования;</w:t>
      </w:r>
    </w:p>
    <w:p w14:paraId="27BB8CEF"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специального назначения;</w:t>
      </w:r>
    </w:p>
    <w:p w14:paraId="611A7308"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военных объектов;</w:t>
      </w:r>
    </w:p>
    <w:p w14:paraId="4EBBDB50" w14:textId="77777777" w:rsidR="00146184" w:rsidRPr="005418F5" w:rsidRDefault="00146184" w:rsidP="00E600A1">
      <w:pPr>
        <w:pStyle w:val="a9"/>
        <w:numPr>
          <w:ilvl w:val="0"/>
          <w:numId w:val="58"/>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иным территориальным зонам.</w:t>
      </w:r>
    </w:p>
    <w:p w14:paraId="17D96B00" w14:textId="545AF755"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Границы территориальных зон должны отвечать требованиям принадлежности каждого земельного участка только</w:t>
      </w:r>
      <w:r w:rsidR="009A5E75" w:rsidRPr="005418F5">
        <w:rPr>
          <w:rFonts w:ascii="Times New Roman" w:eastAsia="Times New Roman" w:hAnsi="Times New Roman"/>
          <w:sz w:val="28"/>
          <w:szCs w:val="24"/>
          <w:lang w:eastAsia="ru-RU"/>
        </w:rPr>
        <w:t xml:space="preserve"> к о</w:t>
      </w:r>
      <w:r w:rsidRPr="005418F5">
        <w:rPr>
          <w:rFonts w:ascii="Times New Roman" w:eastAsia="Times New Roman" w:hAnsi="Times New Roman"/>
          <w:sz w:val="28"/>
          <w:szCs w:val="24"/>
          <w:lang w:eastAsia="ru-RU"/>
        </w:rPr>
        <w:t>дной зоне.</w:t>
      </w:r>
      <w:r w:rsidR="00A9573B" w:rsidRPr="005418F5">
        <w:rPr>
          <w:rFonts w:ascii="Times New Roman" w:eastAsia="Times New Roman" w:hAnsi="Times New Roman"/>
          <w:sz w:val="28"/>
          <w:szCs w:val="24"/>
          <w:lang w:eastAsia="ru-RU"/>
        </w:rPr>
        <w:t xml:space="preserve"> </w:t>
      </w:r>
    </w:p>
    <w:p w14:paraId="1A32425B" w14:textId="0E2131F6" w:rsidR="00146184" w:rsidRPr="005418F5" w:rsidRDefault="00146184" w:rsidP="0014618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Перевод земель населённых пунктов</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емли иных категорий</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емель иных категорий</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емли населённых пунктов независимо</w:t>
      </w:r>
      <w:r w:rsidR="009A5E75" w:rsidRPr="005418F5">
        <w:rPr>
          <w:rFonts w:ascii="Times New Roman" w:eastAsia="Times New Roman" w:hAnsi="Times New Roman"/>
          <w:sz w:val="28"/>
          <w:szCs w:val="24"/>
          <w:lang w:eastAsia="ru-RU"/>
        </w:rPr>
        <w:t xml:space="preserve"> от их ф</w:t>
      </w:r>
      <w:r w:rsidRPr="005418F5">
        <w:rPr>
          <w:rFonts w:ascii="Times New Roman" w:eastAsia="Times New Roman" w:hAnsi="Times New Roman"/>
          <w:sz w:val="28"/>
          <w:szCs w:val="24"/>
          <w:lang w:eastAsia="ru-RU"/>
        </w:rPr>
        <w:t>орм собственности осуществляется путём установления или изменения границ населённых пунктов</w:t>
      </w:r>
      <w:r w:rsidR="009A5E75" w:rsidRPr="005418F5">
        <w:rPr>
          <w:rFonts w:ascii="Times New Roman" w:eastAsia="Times New Roman" w:hAnsi="Times New Roman"/>
          <w:sz w:val="28"/>
          <w:szCs w:val="24"/>
          <w:lang w:eastAsia="ru-RU"/>
        </w:rPr>
        <w:t xml:space="preserve"> в п</w:t>
      </w:r>
      <w:r w:rsidRPr="005418F5">
        <w:rPr>
          <w:rFonts w:ascii="Times New Roman" w:eastAsia="Times New Roman" w:hAnsi="Times New Roman"/>
          <w:sz w:val="28"/>
          <w:szCs w:val="24"/>
          <w:lang w:eastAsia="ru-RU"/>
        </w:rPr>
        <w:t>орядке, установленном Земельным Кодексом</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аконодательством Российской Федерации</w:t>
      </w:r>
      <w:r w:rsidR="009A5E75" w:rsidRPr="005418F5">
        <w:rPr>
          <w:rFonts w:ascii="Times New Roman" w:eastAsia="Times New Roman" w:hAnsi="Times New Roman"/>
          <w:sz w:val="28"/>
          <w:szCs w:val="24"/>
          <w:lang w:eastAsia="ru-RU"/>
        </w:rPr>
        <w:t xml:space="preserve"> о г</w:t>
      </w:r>
      <w:r w:rsidRPr="005418F5">
        <w:rPr>
          <w:rFonts w:ascii="Times New Roman" w:eastAsia="Times New Roman" w:hAnsi="Times New Roman"/>
          <w:sz w:val="28"/>
          <w:szCs w:val="24"/>
          <w:lang w:eastAsia="ru-RU"/>
        </w:rPr>
        <w:t>радостроительной деятельности. Порядок перевода земель</w:t>
      </w:r>
      <w:r w:rsidR="009A5E75" w:rsidRPr="005418F5">
        <w:rPr>
          <w:rFonts w:ascii="Times New Roman" w:eastAsia="Times New Roman" w:hAnsi="Times New Roman"/>
          <w:sz w:val="28"/>
          <w:szCs w:val="24"/>
          <w:lang w:eastAsia="ru-RU"/>
        </w:rPr>
        <w:t xml:space="preserve"> из о</w:t>
      </w:r>
      <w:r w:rsidRPr="005418F5">
        <w:rPr>
          <w:rFonts w:ascii="Times New Roman" w:eastAsia="Times New Roman" w:hAnsi="Times New Roman"/>
          <w:sz w:val="28"/>
          <w:szCs w:val="24"/>
          <w:lang w:eastAsia="ru-RU"/>
        </w:rPr>
        <w:t>дной категории</w:t>
      </w:r>
      <w:r w:rsidR="009A5E75" w:rsidRPr="005418F5">
        <w:rPr>
          <w:rFonts w:ascii="Times New Roman" w:eastAsia="Times New Roman" w:hAnsi="Times New Roman"/>
          <w:sz w:val="28"/>
          <w:szCs w:val="24"/>
          <w:lang w:eastAsia="ru-RU"/>
        </w:rPr>
        <w:t xml:space="preserve"> в д</w:t>
      </w:r>
      <w:r w:rsidRPr="005418F5">
        <w:rPr>
          <w:rFonts w:ascii="Times New Roman" w:eastAsia="Times New Roman" w:hAnsi="Times New Roman"/>
          <w:sz w:val="28"/>
          <w:szCs w:val="24"/>
          <w:lang w:eastAsia="ru-RU"/>
        </w:rPr>
        <w:t>ругую устанавливается федеральными законами.</w:t>
      </w:r>
    </w:p>
    <w:p w14:paraId="52DE031E" w14:textId="55D4C2A8" w:rsidR="00AE1077" w:rsidRPr="005418F5" w:rsidRDefault="00AE1077" w:rsidP="00AE1077">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Площадь земель </w:t>
      </w:r>
      <w:r w:rsidR="004267A1" w:rsidRPr="005418F5">
        <w:rPr>
          <w:rFonts w:ascii="Times New Roman" w:eastAsia="Times New Roman" w:hAnsi="Times New Roman"/>
          <w:sz w:val="28"/>
          <w:szCs w:val="24"/>
          <w:lang w:eastAsia="ru-RU"/>
        </w:rPr>
        <w:t>населённых пунктов</w:t>
      </w:r>
      <w:r w:rsidRPr="005418F5">
        <w:rPr>
          <w:rFonts w:ascii="Times New Roman" w:eastAsia="Times New Roman" w:hAnsi="Times New Roman"/>
          <w:sz w:val="28"/>
          <w:szCs w:val="24"/>
          <w:lang w:eastAsia="ru-RU"/>
        </w:rPr>
        <w:t xml:space="preserve"> в поселении составляет 1428 га.</w:t>
      </w:r>
    </w:p>
    <w:p w14:paraId="7352EC68" w14:textId="77777777" w:rsidR="00337454" w:rsidRPr="005418F5" w:rsidRDefault="00337454" w:rsidP="00337454">
      <w:pPr>
        <w:spacing w:after="0" w:line="240" w:lineRule="auto"/>
        <w:ind w:firstLine="709"/>
        <w:contextualSpacing/>
        <w:jc w:val="both"/>
        <w:rPr>
          <w:rFonts w:ascii="Times New Roman" w:hAnsi="Times New Roman"/>
          <w:sz w:val="28"/>
          <w:szCs w:val="24"/>
        </w:rPr>
      </w:pPr>
      <w:bookmarkStart w:id="125" w:name="_Hlk5977920"/>
      <w:r w:rsidRPr="005418F5">
        <w:rPr>
          <w:rFonts w:ascii="Times New Roman" w:hAnsi="Times New Roman"/>
          <w:sz w:val="28"/>
          <w:szCs w:val="24"/>
        </w:rPr>
        <w:t xml:space="preserve">Статус и границы территории муниципального образования установлены Законом Омской области от 30.07.2004 № 548-ОЗ «О границах и статусе муниципальных образований Омской области». </w:t>
      </w:r>
    </w:p>
    <w:p w14:paraId="7EA17F44" w14:textId="7648B6DD" w:rsidR="00E04C8A" w:rsidRPr="005418F5" w:rsidRDefault="008912E6" w:rsidP="004D1AB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Границы </w:t>
      </w:r>
      <w:r w:rsidR="0014699F" w:rsidRPr="005418F5">
        <w:rPr>
          <w:rFonts w:ascii="Times New Roman" w:eastAsia="Times New Roman" w:hAnsi="Times New Roman"/>
          <w:sz w:val="28"/>
          <w:szCs w:val="24"/>
          <w:lang w:eastAsia="ru-RU"/>
        </w:rPr>
        <w:t>населённ</w:t>
      </w:r>
      <w:r w:rsidR="0062361A" w:rsidRPr="005418F5">
        <w:rPr>
          <w:rFonts w:ascii="Times New Roman" w:eastAsia="Times New Roman" w:hAnsi="Times New Roman"/>
          <w:sz w:val="28"/>
          <w:szCs w:val="24"/>
          <w:lang w:eastAsia="ru-RU"/>
        </w:rPr>
        <w:t>ых</w:t>
      </w:r>
      <w:r w:rsidR="0014699F" w:rsidRPr="005418F5">
        <w:rPr>
          <w:rFonts w:ascii="Times New Roman" w:eastAsia="Times New Roman" w:hAnsi="Times New Roman"/>
          <w:sz w:val="28"/>
          <w:szCs w:val="24"/>
          <w:lang w:eastAsia="ru-RU"/>
        </w:rPr>
        <w:t xml:space="preserve"> пункт</w:t>
      </w:r>
      <w:r w:rsidR="0062361A" w:rsidRPr="005418F5">
        <w:rPr>
          <w:rFonts w:ascii="Times New Roman" w:eastAsia="Times New Roman" w:hAnsi="Times New Roman"/>
          <w:sz w:val="28"/>
          <w:szCs w:val="24"/>
          <w:lang w:eastAsia="ru-RU"/>
        </w:rPr>
        <w:t xml:space="preserve">ов </w:t>
      </w:r>
      <w:r w:rsidR="00337454" w:rsidRPr="005418F5">
        <w:rPr>
          <w:rFonts w:ascii="Times New Roman" w:eastAsia="Times New Roman" w:hAnsi="Times New Roman"/>
          <w:sz w:val="28"/>
          <w:szCs w:val="24"/>
          <w:lang w:eastAsia="ru-RU"/>
        </w:rPr>
        <w:t>поселения</w:t>
      </w:r>
      <w:r w:rsidR="0014699F"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установлены.</w:t>
      </w:r>
    </w:p>
    <w:p w14:paraId="2AEF6113" w14:textId="2EC0341A" w:rsidR="00DD7431" w:rsidRPr="005418F5" w:rsidRDefault="00DD7431" w:rsidP="00E600A1">
      <w:pPr>
        <w:pStyle w:val="2"/>
        <w:numPr>
          <w:ilvl w:val="1"/>
          <w:numId w:val="52"/>
        </w:numPr>
        <w:spacing w:before="240"/>
        <w:ind w:left="993" w:hanging="633"/>
        <w:jc w:val="both"/>
        <w:rPr>
          <w:b/>
        </w:rPr>
      </w:pPr>
      <w:bookmarkStart w:id="126" w:name="_Toc130392379"/>
      <w:bookmarkStart w:id="127" w:name="_Toc419370707"/>
      <w:bookmarkStart w:id="128" w:name="_Toc419973675"/>
      <w:bookmarkStart w:id="129" w:name="_Toc442008407"/>
      <w:bookmarkStart w:id="130" w:name="_Toc442523048"/>
      <w:bookmarkStart w:id="131" w:name="_Toc442523306"/>
      <w:bookmarkEnd w:id="125"/>
      <w:r w:rsidRPr="005418F5">
        <w:rPr>
          <w:b/>
        </w:rPr>
        <w:t xml:space="preserve">Основные направления экономики </w:t>
      </w:r>
      <w:r w:rsidR="00AE1077" w:rsidRPr="005418F5">
        <w:rPr>
          <w:b/>
        </w:rPr>
        <w:t>Троицкого</w:t>
      </w:r>
      <w:r w:rsidR="00337454" w:rsidRPr="005418F5">
        <w:rPr>
          <w:b/>
        </w:rPr>
        <w:t xml:space="preserve"> сельского поселения</w:t>
      </w:r>
      <w:bookmarkEnd w:id="126"/>
    </w:p>
    <w:p w14:paraId="3C6BD7D7" w14:textId="77777777" w:rsidR="00ED0BD8" w:rsidRPr="005418F5" w:rsidRDefault="00ED0BD8" w:rsidP="00415974">
      <w:pPr>
        <w:spacing w:after="0" w:line="240" w:lineRule="auto"/>
        <w:ind w:firstLine="709"/>
        <w:contextualSpacing/>
        <w:jc w:val="both"/>
        <w:rPr>
          <w:rFonts w:ascii="Times New Roman" w:hAnsi="Times New Roman"/>
          <w:sz w:val="28"/>
          <w:szCs w:val="24"/>
        </w:rPr>
      </w:pPr>
    </w:p>
    <w:p w14:paraId="2F74D74F" w14:textId="77777777" w:rsidR="008152CE" w:rsidRPr="005418F5" w:rsidRDefault="008152CE" w:rsidP="008152CE">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Экономикообразующими предприятиями на территории поселения являются:</w:t>
      </w:r>
    </w:p>
    <w:p w14:paraId="3074C52C" w14:textId="137AD80B" w:rsidR="008152CE" w:rsidRPr="005418F5" w:rsidRDefault="008152CE" w:rsidP="00E600A1">
      <w:pPr>
        <w:pStyle w:val="a9"/>
        <w:numPr>
          <w:ilvl w:val="1"/>
          <w:numId w:val="54"/>
        </w:numPr>
        <w:spacing w:after="0" w:line="240" w:lineRule="auto"/>
        <w:ind w:left="1701" w:hanging="41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СПК «Кировский плодопитомник»</w:t>
      </w:r>
      <w:r w:rsidRPr="005418F5">
        <w:rPr>
          <w:rFonts w:ascii="Times New Roman" w:hAnsi="Times New Roman"/>
          <w:sz w:val="28"/>
          <w:szCs w:val="24"/>
        </w:rPr>
        <w:t xml:space="preserve"> (выращивание саженцев (декоративных и плодово-ягодных культур) и реализация ягод (жимолость, облепиха, смородина, вишня), овощехранилище)</w:t>
      </w:r>
      <w:r w:rsidRPr="005418F5">
        <w:rPr>
          <w:rFonts w:ascii="Times New Roman" w:eastAsia="Times New Roman" w:hAnsi="Times New Roman"/>
          <w:sz w:val="28"/>
          <w:szCs w:val="24"/>
          <w:lang w:eastAsia="ru-RU"/>
        </w:rPr>
        <w:t>;</w:t>
      </w:r>
    </w:p>
    <w:p w14:paraId="0ABCE9CD" w14:textId="7FDB22E6" w:rsidR="008152CE" w:rsidRPr="005418F5" w:rsidRDefault="008152CE" w:rsidP="00E600A1">
      <w:pPr>
        <w:pStyle w:val="a9"/>
        <w:numPr>
          <w:ilvl w:val="1"/>
          <w:numId w:val="54"/>
        </w:numPr>
        <w:spacing w:after="0" w:line="240" w:lineRule="auto"/>
        <w:ind w:left="1701" w:hanging="41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ООО «АгроПлант» (выращивание овощей);</w:t>
      </w:r>
    </w:p>
    <w:p w14:paraId="0C621586" w14:textId="421F0D24" w:rsidR="008152CE" w:rsidRPr="005418F5" w:rsidRDefault="008152CE" w:rsidP="00E600A1">
      <w:pPr>
        <w:pStyle w:val="a9"/>
        <w:numPr>
          <w:ilvl w:val="1"/>
          <w:numId w:val="54"/>
        </w:numPr>
        <w:spacing w:after="0" w:line="240" w:lineRule="auto"/>
        <w:ind w:left="1701" w:hanging="41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ООО «Транзит-Сервис» (розничная торговля);</w:t>
      </w:r>
    </w:p>
    <w:p w14:paraId="29E06410" w14:textId="46728F79" w:rsidR="008152CE" w:rsidRPr="005418F5" w:rsidRDefault="008152CE" w:rsidP="00E600A1">
      <w:pPr>
        <w:pStyle w:val="a9"/>
        <w:numPr>
          <w:ilvl w:val="1"/>
          <w:numId w:val="54"/>
        </w:numPr>
        <w:spacing w:after="0" w:line="240" w:lineRule="auto"/>
        <w:ind w:left="1701" w:hanging="41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ООО «Унипак-М» (изготавливают картонную упаковку; цех по производству строительных материалов (керамзит-блоков);</w:t>
      </w:r>
    </w:p>
    <w:p w14:paraId="206B7E00" w14:textId="5CDBA0E1" w:rsidR="008152CE" w:rsidRPr="005418F5" w:rsidRDefault="008152CE" w:rsidP="00E600A1">
      <w:pPr>
        <w:pStyle w:val="a9"/>
        <w:numPr>
          <w:ilvl w:val="1"/>
          <w:numId w:val="54"/>
        </w:numPr>
        <w:spacing w:after="0" w:line="240" w:lineRule="auto"/>
        <w:ind w:left="1701" w:hanging="41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СТО Курило «Автотранс».</w:t>
      </w:r>
    </w:p>
    <w:p w14:paraId="56CD84B7" w14:textId="77777777" w:rsidR="008152CE" w:rsidRPr="005418F5" w:rsidRDefault="008152CE" w:rsidP="008152CE">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сельском поселении отсутствуют крупные предприятия.</w:t>
      </w:r>
    </w:p>
    <w:p w14:paraId="1E5A86A6" w14:textId="05C09677" w:rsidR="008152CE" w:rsidRPr="005418F5" w:rsidRDefault="008152CE" w:rsidP="008152CE">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 территории поселения действуют 120 личных подсобных хозяйства.</w:t>
      </w:r>
    </w:p>
    <w:p w14:paraId="305D38B5" w14:textId="6B66322D" w:rsidR="00A763CF" w:rsidRPr="005418F5" w:rsidRDefault="00A763CF" w:rsidP="00A763CF">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Общая площадь сельхозугодий составляет 3 386 га, из них:</w:t>
      </w:r>
    </w:p>
    <w:p w14:paraId="035531C1" w14:textId="5BA03E31" w:rsidR="00A763CF" w:rsidRPr="005418F5" w:rsidRDefault="00A763CF"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пашня – 3 229 га;</w:t>
      </w:r>
    </w:p>
    <w:p w14:paraId="76625CDA" w14:textId="6162E27C" w:rsidR="00A763CF" w:rsidRPr="005418F5" w:rsidRDefault="00A763CF"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сенокосы – 53 га;</w:t>
      </w:r>
    </w:p>
    <w:p w14:paraId="369109B0" w14:textId="6C49320F" w:rsidR="00A763CF" w:rsidRPr="005418F5" w:rsidRDefault="00A763CF"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пастбища – 72 га;</w:t>
      </w:r>
    </w:p>
    <w:p w14:paraId="48591278" w14:textId="25AF8EEF" w:rsidR="00A763CF" w:rsidRPr="005418F5" w:rsidRDefault="00A763CF"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многолетние насаждения – 32 га.</w:t>
      </w:r>
    </w:p>
    <w:p w14:paraId="2450592B" w14:textId="0B9F8FE3" w:rsidR="006A350D" w:rsidRPr="005418F5" w:rsidRDefault="006A350D" w:rsidP="006A350D">
      <w:pPr>
        <w:autoSpaceDE w:val="0"/>
        <w:autoSpaceDN w:val="0"/>
        <w:adjustRightInd w:val="0"/>
        <w:spacing w:after="0" w:line="360" w:lineRule="auto"/>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 xml:space="preserve">Таблица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Таблица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4</w:t>
      </w:r>
      <w:r w:rsidRPr="005418F5">
        <w:rPr>
          <w:rFonts w:ascii="Times New Roman" w:eastAsia="Times New Roman" w:hAnsi="Times New Roman"/>
          <w:sz w:val="28"/>
          <w:szCs w:val="24"/>
          <w:lang w:eastAsia="ru-RU"/>
        </w:rPr>
        <w:fldChar w:fldCharType="end"/>
      </w:r>
    </w:p>
    <w:p w14:paraId="39798F4D" w14:textId="4DC0156C" w:rsidR="006A350D" w:rsidRPr="005418F5" w:rsidRDefault="006A350D" w:rsidP="006A350D">
      <w:pPr>
        <w:tabs>
          <w:tab w:val="left" w:pos="1418"/>
        </w:tabs>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Характеристики развития сельского хозяйства на 01.01.20</w:t>
      </w:r>
      <w:r w:rsidR="0074170F" w:rsidRPr="005418F5">
        <w:rPr>
          <w:rFonts w:ascii="Times New Roman" w:eastAsia="Times New Roman" w:hAnsi="Times New Roman"/>
          <w:sz w:val="28"/>
          <w:szCs w:val="24"/>
          <w:lang w:eastAsia="ru-RU"/>
        </w:rPr>
        <w:t>2</w:t>
      </w:r>
      <w:r w:rsidR="00C4549D" w:rsidRPr="005418F5">
        <w:rPr>
          <w:rFonts w:ascii="Times New Roman" w:eastAsia="Times New Roman" w:hAnsi="Times New Roman"/>
          <w:sz w:val="28"/>
          <w:szCs w:val="24"/>
          <w:lang w:eastAsia="ru-RU"/>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9"/>
        <w:gridCol w:w="806"/>
        <w:gridCol w:w="806"/>
        <w:gridCol w:w="806"/>
        <w:gridCol w:w="806"/>
        <w:gridCol w:w="807"/>
        <w:gridCol w:w="806"/>
        <w:gridCol w:w="806"/>
        <w:gridCol w:w="806"/>
        <w:gridCol w:w="807"/>
      </w:tblGrid>
      <w:tr w:rsidR="005418F5" w:rsidRPr="005418F5" w14:paraId="64D28977" w14:textId="77777777" w:rsidTr="00C4549D">
        <w:trPr>
          <w:trHeight w:val="57"/>
          <w:jc w:val="center"/>
        </w:trPr>
        <w:tc>
          <w:tcPr>
            <w:tcW w:w="2939" w:type="dxa"/>
            <w:vMerge w:val="restart"/>
            <w:shd w:val="clear" w:color="auto" w:fill="auto"/>
            <w:vAlign w:val="center"/>
          </w:tcPr>
          <w:p w14:paraId="2BAEDAEF" w14:textId="2C598E1B"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Наименование муниципального образования</w:t>
            </w:r>
          </w:p>
        </w:tc>
        <w:tc>
          <w:tcPr>
            <w:tcW w:w="7256" w:type="dxa"/>
            <w:gridSpan w:val="9"/>
            <w:shd w:val="clear" w:color="auto" w:fill="auto"/>
            <w:vAlign w:val="center"/>
          </w:tcPr>
          <w:p w14:paraId="3D28E47E" w14:textId="5188BC89"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Наличие у населения</w:t>
            </w:r>
          </w:p>
        </w:tc>
      </w:tr>
      <w:tr w:rsidR="005418F5" w:rsidRPr="005418F5" w14:paraId="00E6D446" w14:textId="5C8621FD" w:rsidTr="00C4549D">
        <w:tblPrEx>
          <w:tblLook w:val="01E0" w:firstRow="1" w:lastRow="1" w:firstColumn="1" w:lastColumn="1" w:noHBand="0" w:noVBand="0"/>
        </w:tblPrEx>
        <w:trPr>
          <w:cantSplit/>
          <w:trHeight w:val="1601"/>
          <w:jc w:val="center"/>
        </w:trPr>
        <w:tc>
          <w:tcPr>
            <w:tcW w:w="2939" w:type="dxa"/>
            <w:vMerge/>
            <w:shd w:val="clear" w:color="auto" w:fill="auto"/>
            <w:vAlign w:val="center"/>
          </w:tcPr>
          <w:p w14:paraId="7BF0964F" w14:textId="77777777"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p>
        </w:tc>
        <w:tc>
          <w:tcPr>
            <w:tcW w:w="806" w:type="dxa"/>
            <w:shd w:val="clear" w:color="auto" w:fill="auto"/>
            <w:textDirection w:val="btLr"/>
            <w:vAlign w:val="center"/>
          </w:tcPr>
          <w:p w14:paraId="0CFD3111"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Всего КРС</w:t>
            </w:r>
          </w:p>
        </w:tc>
        <w:tc>
          <w:tcPr>
            <w:tcW w:w="806" w:type="dxa"/>
            <w:shd w:val="clear" w:color="auto" w:fill="auto"/>
            <w:textDirection w:val="btLr"/>
            <w:vAlign w:val="center"/>
          </w:tcPr>
          <w:p w14:paraId="685021DB"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 том числе коровы</w:t>
            </w:r>
          </w:p>
        </w:tc>
        <w:tc>
          <w:tcPr>
            <w:tcW w:w="806" w:type="dxa"/>
            <w:shd w:val="clear" w:color="auto" w:fill="auto"/>
            <w:textDirection w:val="btLr"/>
            <w:vAlign w:val="center"/>
          </w:tcPr>
          <w:p w14:paraId="652FC6BB"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Свиньи</w:t>
            </w:r>
          </w:p>
        </w:tc>
        <w:tc>
          <w:tcPr>
            <w:tcW w:w="806" w:type="dxa"/>
            <w:shd w:val="clear" w:color="auto" w:fill="auto"/>
            <w:textDirection w:val="btLr"/>
            <w:vAlign w:val="center"/>
          </w:tcPr>
          <w:p w14:paraId="74E7F256"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Овцы</w:t>
            </w:r>
          </w:p>
        </w:tc>
        <w:tc>
          <w:tcPr>
            <w:tcW w:w="807" w:type="dxa"/>
            <w:shd w:val="clear" w:color="auto" w:fill="auto"/>
            <w:textDirection w:val="btLr"/>
            <w:vAlign w:val="center"/>
          </w:tcPr>
          <w:p w14:paraId="0148B77F"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Козы</w:t>
            </w:r>
          </w:p>
        </w:tc>
        <w:tc>
          <w:tcPr>
            <w:tcW w:w="806" w:type="dxa"/>
            <w:shd w:val="clear" w:color="auto" w:fill="auto"/>
            <w:textDirection w:val="btLr"/>
            <w:vAlign w:val="center"/>
          </w:tcPr>
          <w:p w14:paraId="5DB42620"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Лошади</w:t>
            </w:r>
          </w:p>
        </w:tc>
        <w:tc>
          <w:tcPr>
            <w:tcW w:w="806" w:type="dxa"/>
            <w:shd w:val="clear" w:color="auto" w:fill="auto"/>
            <w:textDirection w:val="btLr"/>
            <w:vAlign w:val="center"/>
          </w:tcPr>
          <w:p w14:paraId="63279328"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Кролики</w:t>
            </w:r>
          </w:p>
        </w:tc>
        <w:tc>
          <w:tcPr>
            <w:tcW w:w="806" w:type="dxa"/>
            <w:shd w:val="clear" w:color="auto" w:fill="auto"/>
            <w:textDirection w:val="btLr"/>
            <w:vAlign w:val="center"/>
          </w:tcPr>
          <w:p w14:paraId="004562AA" w14:textId="77777777"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Птица</w:t>
            </w:r>
          </w:p>
        </w:tc>
        <w:tc>
          <w:tcPr>
            <w:tcW w:w="807" w:type="dxa"/>
            <w:shd w:val="clear" w:color="auto" w:fill="auto"/>
            <w:textDirection w:val="btLr"/>
            <w:vAlign w:val="center"/>
          </w:tcPr>
          <w:p w14:paraId="20D2E025" w14:textId="26306C99" w:rsidR="00C4549D" w:rsidRPr="005418F5" w:rsidRDefault="00C4549D" w:rsidP="00337454">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Пчелосемьи</w:t>
            </w:r>
          </w:p>
        </w:tc>
      </w:tr>
      <w:tr w:rsidR="00C4549D" w:rsidRPr="005418F5" w14:paraId="56AF17F2" w14:textId="47E4E88E" w:rsidTr="00C4549D">
        <w:tblPrEx>
          <w:tblLook w:val="01E0" w:firstRow="1" w:lastRow="1" w:firstColumn="1" w:lastColumn="1" w:noHBand="0" w:noVBand="0"/>
        </w:tblPrEx>
        <w:trPr>
          <w:trHeight w:val="57"/>
          <w:jc w:val="center"/>
        </w:trPr>
        <w:tc>
          <w:tcPr>
            <w:tcW w:w="2939" w:type="dxa"/>
          </w:tcPr>
          <w:p w14:paraId="326A43F8" w14:textId="67C836CC" w:rsidR="00C4549D" w:rsidRPr="005418F5" w:rsidRDefault="00C4549D" w:rsidP="00337454">
            <w:pPr>
              <w:spacing w:after="0" w:line="254" w:lineRule="auto"/>
              <w:rPr>
                <w:rFonts w:ascii="Times New Roman" w:eastAsia="Times New Roman" w:hAnsi="Times New Roman"/>
                <w:bCs/>
                <w:sz w:val="26"/>
                <w:szCs w:val="26"/>
                <w:lang w:eastAsia="ru-RU"/>
              </w:rPr>
            </w:pPr>
            <w:r w:rsidRPr="005418F5">
              <w:rPr>
                <w:rFonts w:ascii="Times New Roman" w:eastAsia="Times New Roman" w:hAnsi="Times New Roman"/>
                <w:sz w:val="24"/>
                <w:szCs w:val="24"/>
                <w:lang w:eastAsia="ru-RU"/>
              </w:rPr>
              <w:t>Троицкое СП</w:t>
            </w:r>
          </w:p>
        </w:tc>
        <w:tc>
          <w:tcPr>
            <w:tcW w:w="806" w:type="dxa"/>
            <w:shd w:val="clear" w:color="auto" w:fill="auto"/>
            <w:vAlign w:val="center"/>
          </w:tcPr>
          <w:p w14:paraId="628DE0D6" w14:textId="46BE3E1A"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109</w:t>
            </w:r>
          </w:p>
        </w:tc>
        <w:tc>
          <w:tcPr>
            <w:tcW w:w="806" w:type="dxa"/>
            <w:shd w:val="clear" w:color="auto" w:fill="auto"/>
            <w:vAlign w:val="center"/>
          </w:tcPr>
          <w:p w14:paraId="77F76880" w14:textId="43665006"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40</w:t>
            </w:r>
          </w:p>
        </w:tc>
        <w:tc>
          <w:tcPr>
            <w:tcW w:w="806" w:type="dxa"/>
            <w:shd w:val="clear" w:color="auto" w:fill="auto"/>
            <w:vAlign w:val="center"/>
          </w:tcPr>
          <w:p w14:paraId="6970F2E1" w14:textId="430F03E3"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31</w:t>
            </w:r>
          </w:p>
        </w:tc>
        <w:tc>
          <w:tcPr>
            <w:tcW w:w="806" w:type="dxa"/>
            <w:shd w:val="clear" w:color="auto" w:fill="auto"/>
            <w:vAlign w:val="center"/>
          </w:tcPr>
          <w:p w14:paraId="2D228FA9" w14:textId="367CC989"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185</w:t>
            </w:r>
          </w:p>
        </w:tc>
        <w:tc>
          <w:tcPr>
            <w:tcW w:w="807" w:type="dxa"/>
            <w:shd w:val="clear" w:color="auto" w:fill="auto"/>
            <w:vAlign w:val="center"/>
          </w:tcPr>
          <w:p w14:paraId="21EE0BC8" w14:textId="3E0B3097"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133</w:t>
            </w:r>
          </w:p>
        </w:tc>
        <w:tc>
          <w:tcPr>
            <w:tcW w:w="806" w:type="dxa"/>
            <w:shd w:val="clear" w:color="auto" w:fill="auto"/>
            <w:vAlign w:val="center"/>
          </w:tcPr>
          <w:p w14:paraId="4446B2C6" w14:textId="25735ADB"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80</w:t>
            </w:r>
          </w:p>
        </w:tc>
        <w:tc>
          <w:tcPr>
            <w:tcW w:w="806" w:type="dxa"/>
            <w:shd w:val="clear" w:color="auto" w:fill="auto"/>
            <w:vAlign w:val="center"/>
          </w:tcPr>
          <w:p w14:paraId="67453BD5" w14:textId="5AB7E201"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99</w:t>
            </w:r>
          </w:p>
        </w:tc>
        <w:tc>
          <w:tcPr>
            <w:tcW w:w="806" w:type="dxa"/>
            <w:shd w:val="clear" w:color="auto" w:fill="auto"/>
            <w:vAlign w:val="center"/>
          </w:tcPr>
          <w:p w14:paraId="6615356A" w14:textId="07CE327E"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1887</w:t>
            </w:r>
          </w:p>
        </w:tc>
        <w:tc>
          <w:tcPr>
            <w:tcW w:w="807" w:type="dxa"/>
            <w:shd w:val="clear" w:color="auto" w:fill="auto"/>
            <w:vAlign w:val="center"/>
          </w:tcPr>
          <w:p w14:paraId="33BA5BB7" w14:textId="4AFC7105" w:rsidR="00C4549D" w:rsidRPr="005418F5" w:rsidRDefault="00C4549D" w:rsidP="00337454">
            <w:pPr>
              <w:tabs>
                <w:tab w:val="left" w:pos="1418"/>
              </w:tabs>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450</w:t>
            </w:r>
          </w:p>
        </w:tc>
      </w:tr>
    </w:tbl>
    <w:p w14:paraId="7DAF111B" w14:textId="77777777" w:rsidR="006A350D" w:rsidRPr="005418F5" w:rsidRDefault="006A350D" w:rsidP="00337454">
      <w:pPr>
        <w:spacing w:after="0" w:line="240" w:lineRule="auto"/>
        <w:ind w:firstLine="709"/>
        <w:contextualSpacing/>
        <w:jc w:val="center"/>
        <w:rPr>
          <w:rFonts w:ascii="Times New Roman" w:eastAsia="Times New Roman" w:hAnsi="Times New Roman"/>
          <w:sz w:val="28"/>
          <w:szCs w:val="24"/>
          <w:lang w:eastAsia="ru-RU"/>
        </w:rPr>
      </w:pPr>
    </w:p>
    <w:p w14:paraId="4F97CD4B" w14:textId="2929DCE3" w:rsidR="00113E4B" w:rsidRPr="005418F5" w:rsidRDefault="00113E4B" w:rsidP="00113E4B">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производителями сельского хозяйства в поселении являются ООО «Сибирская мука», ЗАО «Иртышское», СПК «Кировский плодопитомник», КФК «Чучмарь», Митьков О.В., ИП Панфилова И.О., ООО «Агроплант», а также 492 личных подсобных хозяйства. В 2020 году объем продукции сельского хозяйства во всех категориях хозяйств составит 6,3 млн. рублей, или 103,1 % в сопоставимой оценке к уровню соответствующего периода 2019 год. В структуре сельскохозяйственного производства на долю населения приходится 5,9 % объёма произведённой продукции. В целом развитие сельского хозяйства поселения осуществляется как за счёт собственных средств товаропроизводителей, так и за счёт кредитных ресурсов, которые направляются в основном на приобретение ГСМ, кормов и сельскохозяйственных животных.</w:t>
      </w:r>
    </w:p>
    <w:p w14:paraId="6F66A893" w14:textId="30A84C20" w:rsidR="00CD28BB" w:rsidRPr="005418F5" w:rsidRDefault="000D51E4" w:rsidP="00CD28BB">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данным Единого реестра субъектов малого и среднего предпринимательства, на 10.07.2021 на территории Троицкого сельского поселения зарегистрировано 344 субъектов МСП, в том числе 226 индивидуальных предпринимателей</w:t>
      </w:r>
      <w:r w:rsidR="00CD28BB" w:rsidRPr="005418F5">
        <w:rPr>
          <w:rFonts w:ascii="Times New Roman" w:eastAsia="Times New Roman" w:hAnsi="Times New Roman"/>
          <w:sz w:val="28"/>
          <w:szCs w:val="24"/>
          <w:lang w:eastAsia="ru-RU"/>
        </w:rPr>
        <w:t>.</w:t>
      </w:r>
    </w:p>
    <w:p w14:paraId="76501525" w14:textId="42C2E549" w:rsidR="00CD28BB" w:rsidRPr="005418F5" w:rsidRDefault="00CD28BB" w:rsidP="00CD28BB">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Деятельность субъектов малого предпринимательства во многом зависит от действия органов исполнительной власти. Без специальных мер поддержки, развитие малого предпринимательства невозможно.</w:t>
      </w:r>
    </w:p>
    <w:p w14:paraId="4B438D80" w14:textId="1041B02A" w:rsidR="007914FC" w:rsidRPr="005418F5" w:rsidRDefault="000D51E4" w:rsidP="00CD28BB">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Основным инструментом реализации муниципальной политики </w:t>
      </w:r>
      <w:r w:rsidRPr="005418F5">
        <w:rPr>
          <w:rFonts w:ascii="Times New Roman" w:eastAsia="Times New Roman" w:hAnsi="Times New Roman"/>
          <w:sz w:val="28"/>
          <w:szCs w:val="24"/>
          <w:lang w:eastAsia="ru-RU"/>
        </w:rPr>
        <w:br/>
        <w:t>в сфере развития малого и среднего бизнеса на территории Омского муниципального района Омской области является подпрограмма «Развитие малого и среднего предпринимательства в Омском муниципальном районе» муниципальной программы Омского муниципальном района Омской области «Развитие экономического потенциала в Омском муниципальном районе Омской области». В целях поддержки и развития малого и среднего предпринимательства в 2013 г. была разработана и утверждена муниципальная программа «Развитие социально-экономического потенциала Троицкого сельского поселения Омского муниципального района Омской области на 2014-2025 годы»</w:t>
      </w:r>
      <w:r w:rsidR="00EC3CA8" w:rsidRPr="005418F5">
        <w:rPr>
          <w:rFonts w:ascii="Times New Roman" w:eastAsia="Times New Roman" w:hAnsi="Times New Roman"/>
          <w:sz w:val="28"/>
          <w:szCs w:val="24"/>
          <w:lang w:eastAsia="ru-RU"/>
        </w:rPr>
        <w:t xml:space="preserve">. </w:t>
      </w:r>
    </w:p>
    <w:p w14:paraId="5C625F8C" w14:textId="46B9D82D" w:rsidR="00EA7C1D" w:rsidRPr="005418F5" w:rsidRDefault="00EC3CA8" w:rsidP="00CD28BB">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Главной целью программы является </w:t>
      </w:r>
      <w:r w:rsidR="007914FC" w:rsidRPr="005418F5">
        <w:rPr>
          <w:rFonts w:ascii="Times New Roman" w:eastAsia="Times New Roman" w:hAnsi="Times New Roman"/>
          <w:sz w:val="28"/>
          <w:szCs w:val="24"/>
          <w:lang w:eastAsia="ru-RU"/>
        </w:rPr>
        <w:t xml:space="preserve">повышение эффективности реализации муниципальной политики в развитии социально-экономического потенциала </w:t>
      </w:r>
      <w:r w:rsidR="00560CF5" w:rsidRPr="005418F5">
        <w:rPr>
          <w:rFonts w:ascii="Times New Roman" w:eastAsia="Times New Roman" w:hAnsi="Times New Roman"/>
          <w:sz w:val="28"/>
          <w:szCs w:val="24"/>
          <w:lang w:eastAsia="ru-RU"/>
        </w:rPr>
        <w:t>Троицкого</w:t>
      </w:r>
      <w:r w:rsidR="007914FC" w:rsidRPr="005418F5">
        <w:rPr>
          <w:rFonts w:ascii="Times New Roman" w:eastAsia="Times New Roman" w:hAnsi="Times New Roman"/>
          <w:sz w:val="28"/>
          <w:szCs w:val="24"/>
          <w:lang w:eastAsia="ru-RU"/>
        </w:rPr>
        <w:t xml:space="preserve"> сельского поселения</w:t>
      </w:r>
      <w:r w:rsidR="00946EC2" w:rsidRPr="005418F5">
        <w:rPr>
          <w:rFonts w:ascii="Times New Roman" w:eastAsia="Times New Roman" w:hAnsi="Times New Roman"/>
          <w:sz w:val="28"/>
          <w:szCs w:val="24"/>
          <w:lang w:eastAsia="ru-RU"/>
        </w:rPr>
        <w:t>.</w:t>
      </w:r>
    </w:p>
    <w:p w14:paraId="44F858E6" w14:textId="1A69958A" w:rsidR="00DB296C" w:rsidRPr="005418F5" w:rsidRDefault="00DB296C" w:rsidP="00DB296C">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Поступления налогов</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боров</w:t>
      </w:r>
      <w:r w:rsidR="009A5E75" w:rsidRPr="005418F5">
        <w:rPr>
          <w:rFonts w:ascii="Times New Roman" w:eastAsia="Times New Roman" w:hAnsi="Times New Roman"/>
          <w:sz w:val="28"/>
          <w:szCs w:val="24"/>
          <w:lang w:eastAsia="ru-RU"/>
        </w:rPr>
        <w:t xml:space="preserve"> от с</w:t>
      </w:r>
      <w:r w:rsidRPr="005418F5">
        <w:rPr>
          <w:rFonts w:ascii="Times New Roman" w:eastAsia="Times New Roman" w:hAnsi="Times New Roman"/>
          <w:sz w:val="28"/>
          <w:szCs w:val="24"/>
          <w:lang w:eastAsia="ru-RU"/>
        </w:rPr>
        <w:t>убъектов предпринимательства играет важную роль</w:t>
      </w:r>
      <w:r w:rsidR="009A5E75" w:rsidRPr="005418F5">
        <w:rPr>
          <w:rFonts w:ascii="Times New Roman" w:eastAsia="Times New Roman" w:hAnsi="Times New Roman"/>
          <w:sz w:val="28"/>
          <w:szCs w:val="24"/>
          <w:lang w:eastAsia="ru-RU"/>
        </w:rPr>
        <w:t xml:space="preserve"> в ф</w:t>
      </w:r>
      <w:r w:rsidRPr="005418F5">
        <w:rPr>
          <w:rFonts w:ascii="Times New Roman" w:eastAsia="Times New Roman" w:hAnsi="Times New Roman"/>
          <w:sz w:val="28"/>
          <w:szCs w:val="24"/>
          <w:lang w:eastAsia="ru-RU"/>
        </w:rPr>
        <w:t>ормировании доходной части бюджета. Увеличение числа субъектов предпринимательской деятельности влечёт</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 xml:space="preserve">обой создание новых рабочих мест. </w:t>
      </w:r>
    </w:p>
    <w:p w14:paraId="06773DA2" w14:textId="3A80252C" w:rsidR="007B275C" w:rsidRPr="005418F5"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Территория поселения привлекательна для строительства новых производственных объектов, наиболее перспективно развитие производственной</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кладской зоны, развитие</w:t>
      </w:r>
      <w:r w:rsidR="009A5E75" w:rsidRPr="005418F5">
        <w:rPr>
          <w:rFonts w:ascii="Times New Roman" w:eastAsia="Times New Roman" w:hAnsi="Times New Roman"/>
          <w:sz w:val="28"/>
          <w:szCs w:val="24"/>
          <w:lang w:eastAsia="ru-RU"/>
        </w:rPr>
        <w:t> п</w:t>
      </w:r>
      <w:r w:rsidRPr="005418F5">
        <w:rPr>
          <w:rFonts w:ascii="Times New Roman" w:eastAsia="Times New Roman" w:hAnsi="Times New Roman"/>
          <w:sz w:val="28"/>
          <w:szCs w:val="24"/>
          <w:lang w:eastAsia="ru-RU"/>
        </w:rPr>
        <w:t>редприятий</w:t>
      </w:r>
      <w:r w:rsidR="009A5E75" w:rsidRPr="005418F5">
        <w:rPr>
          <w:rFonts w:ascii="Times New Roman" w:eastAsia="Times New Roman" w:hAnsi="Times New Roman"/>
          <w:sz w:val="28"/>
          <w:szCs w:val="24"/>
          <w:lang w:eastAsia="ru-RU"/>
        </w:rPr>
        <w:t xml:space="preserve"> по п</w:t>
      </w:r>
      <w:r w:rsidRPr="005418F5">
        <w:rPr>
          <w:rFonts w:ascii="Times New Roman" w:eastAsia="Times New Roman" w:hAnsi="Times New Roman"/>
          <w:sz w:val="28"/>
          <w:szCs w:val="24"/>
          <w:lang w:eastAsia="ru-RU"/>
        </w:rPr>
        <w:t>ереработке сельскохозяйственной продукции</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зготовлению полуфабрикатов, хлебобулочных изделий.</w:t>
      </w:r>
      <w:r w:rsidR="007914FC" w:rsidRPr="005418F5">
        <w:rPr>
          <w:rFonts w:ascii="Times New Roman" w:eastAsia="Times New Roman" w:hAnsi="Times New Roman"/>
          <w:sz w:val="28"/>
          <w:szCs w:val="24"/>
          <w:lang w:eastAsia="ru-RU"/>
        </w:rPr>
        <w:t xml:space="preserve"> В соответствии со Стратегией развития Омского района до 2025 г. поселение входит в агропромышленный кластер по направлениям – зерновое, овощное.</w:t>
      </w:r>
    </w:p>
    <w:p w14:paraId="27842DAB" w14:textId="5B938B09" w:rsidR="007B275C" w:rsidRPr="005418F5" w:rsidRDefault="004710D3" w:rsidP="007B275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Потенциал </w:t>
      </w:r>
      <w:r w:rsidR="00247351" w:rsidRPr="005418F5">
        <w:rPr>
          <w:rFonts w:ascii="Times New Roman" w:eastAsia="Times New Roman" w:hAnsi="Times New Roman"/>
          <w:sz w:val="28"/>
          <w:szCs w:val="24"/>
          <w:lang w:eastAsia="ru-RU"/>
        </w:rPr>
        <w:t>территории анализируемых населённых пунктов</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 заключается</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азвитии актуальных направлений</w:t>
      </w:r>
      <w:r w:rsidR="009A5E75" w:rsidRPr="005418F5">
        <w:rPr>
          <w:rFonts w:ascii="Times New Roman" w:eastAsia="Times New Roman" w:hAnsi="Times New Roman"/>
          <w:sz w:val="28"/>
          <w:szCs w:val="24"/>
          <w:lang w:eastAsia="ru-RU"/>
        </w:rPr>
        <w:t xml:space="preserve"> в э</w:t>
      </w:r>
      <w:r w:rsidRPr="005418F5">
        <w:rPr>
          <w:rFonts w:ascii="Times New Roman" w:eastAsia="Times New Roman" w:hAnsi="Times New Roman"/>
          <w:sz w:val="28"/>
          <w:szCs w:val="24"/>
          <w:lang w:eastAsia="ru-RU"/>
        </w:rPr>
        <w:t xml:space="preserve">кономике. </w:t>
      </w:r>
    </w:p>
    <w:p w14:paraId="14D8CD58" w14:textId="6A2E9FB1" w:rsidR="007B275C" w:rsidRPr="005418F5"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Важное значение</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 xml:space="preserve">азвитии всех указанных направлений имеет малое предпринимательство, расширение сферы обслуживания. </w:t>
      </w:r>
    </w:p>
    <w:p w14:paraId="5C4A62BD" w14:textId="69ADEC43" w:rsidR="007B275C" w:rsidRPr="005418F5" w:rsidRDefault="007B275C" w:rsidP="007B275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перспективе может развиваться сфера рекреации</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уризма</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ривлечением частного бизнеса для организации досуга для организации любительской рыбалки.</w:t>
      </w:r>
    </w:p>
    <w:p w14:paraId="2CBAC839" w14:textId="77777777" w:rsidR="002F1969" w:rsidRPr="005418F5" w:rsidRDefault="002F1969" w:rsidP="002F1969">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приоритетными направлениями развития малого бизнеса являются:</w:t>
      </w:r>
    </w:p>
    <w:p w14:paraId="14A00B33" w14:textId="1A59D180"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оказание информационной</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онсультативной поддержки предпринимательства;</w:t>
      </w:r>
    </w:p>
    <w:p w14:paraId="5ADA6ADC" w14:textId="77777777"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инфраструктуры поддержки малого предпринимательства;</w:t>
      </w:r>
    </w:p>
    <w:p w14:paraId="5C3BBC5A" w14:textId="5E70B78D" w:rsidR="002F1969" w:rsidRPr="005418F5" w:rsidRDefault="000D51E4"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предоставление муниципального имущества для развития малого </w:t>
      </w:r>
      <w:r w:rsidRPr="005418F5">
        <w:rPr>
          <w:rFonts w:ascii="Times New Roman" w:eastAsia="Times New Roman" w:hAnsi="Times New Roman"/>
          <w:sz w:val="28"/>
          <w:szCs w:val="24"/>
          <w:lang w:eastAsia="ru-RU"/>
        </w:rPr>
        <w:br/>
        <w:t>и среднего предпринимательства</w:t>
      </w:r>
      <w:r w:rsidR="002F1969" w:rsidRPr="005418F5">
        <w:rPr>
          <w:rFonts w:ascii="Times New Roman" w:eastAsia="Times New Roman" w:hAnsi="Times New Roman"/>
          <w:sz w:val="28"/>
          <w:szCs w:val="24"/>
          <w:lang w:eastAsia="ru-RU"/>
        </w:rPr>
        <w:t>.</w:t>
      </w:r>
    </w:p>
    <w:p w14:paraId="7AB5AE5F" w14:textId="4AFC2331" w:rsidR="002F1969" w:rsidRPr="005418F5" w:rsidRDefault="00795A85" w:rsidP="002F196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Основными мероприятиями, направленными на развитие малого </w:t>
      </w:r>
      <w:r w:rsidRPr="005418F5">
        <w:rPr>
          <w:rFonts w:ascii="Times New Roman" w:eastAsia="Times New Roman" w:hAnsi="Times New Roman"/>
          <w:sz w:val="28"/>
          <w:szCs w:val="24"/>
          <w:lang w:eastAsia="ru-RU"/>
        </w:rPr>
        <w:br/>
        <w:t>и среднего предпринимательства являются</w:t>
      </w:r>
      <w:r w:rsidR="002F1969" w:rsidRPr="005418F5">
        <w:rPr>
          <w:rFonts w:ascii="Times New Roman" w:eastAsia="Times New Roman" w:hAnsi="Times New Roman"/>
          <w:sz w:val="28"/>
          <w:szCs w:val="24"/>
          <w:lang w:eastAsia="ru-RU"/>
        </w:rPr>
        <w:t>:</w:t>
      </w:r>
    </w:p>
    <w:p w14:paraId="26EF5F02" w14:textId="43A23BC4"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формирование благоприятной внешней среды для развития малого бизнеса, информационно-консультативная поддержка субъектов малого</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реднего предпринимательства</w:t>
      </w:r>
    </w:p>
    <w:p w14:paraId="67E80BD8" w14:textId="055AD437"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содействие</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ешение вопроса</w:t>
      </w:r>
      <w:r w:rsidR="009A5E75" w:rsidRPr="005418F5">
        <w:rPr>
          <w:rFonts w:ascii="Times New Roman" w:eastAsia="Times New Roman" w:hAnsi="Times New Roman"/>
          <w:sz w:val="28"/>
          <w:szCs w:val="24"/>
          <w:lang w:eastAsia="ru-RU"/>
        </w:rPr>
        <w:t xml:space="preserve"> о п</w:t>
      </w:r>
      <w:r w:rsidRPr="005418F5">
        <w:rPr>
          <w:rFonts w:ascii="Times New Roman" w:eastAsia="Times New Roman" w:hAnsi="Times New Roman"/>
          <w:sz w:val="28"/>
          <w:szCs w:val="24"/>
          <w:lang w:eastAsia="ru-RU"/>
        </w:rPr>
        <w:t>редоставлении земельных участков под строительство новых объектов потребительского рынка;</w:t>
      </w:r>
    </w:p>
    <w:p w14:paraId="4C1B550E" w14:textId="4BDF863F"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проведение конкурсов, семинаров тренингов, круглых столов</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ных мероприятий</w:t>
      </w:r>
      <w:r w:rsidR="009A5E75" w:rsidRPr="005418F5">
        <w:rPr>
          <w:rFonts w:ascii="Times New Roman" w:eastAsia="Times New Roman" w:hAnsi="Times New Roman"/>
          <w:sz w:val="28"/>
          <w:szCs w:val="24"/>
          <w:lang w:eastAsia="ru-RU"/>
        </w:rPr>
        <w:t xml:space="preserve"> с с</w:t>
      </w:r>
      <w:r w:rsidRPr="005418F5">
        <w:rPr>
          <w:rFonts w:ascii="Times New Roman" w:eastAsia="Times New Roman" w:hAnsi="Times New Roman"/>
          <w:sz w:val="28"/>
          <w:szCs w:val="24"/>
          <w:lang w:eastAsia="ru-RU"/>
        </w:rPr>
        <w:t>убъектами малого</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реднего предпринимательства</w:t>
      </w:r>
      <w:r w:rsidR="00795A85" w:rsidRPr="005418F5">
        <w:rPr>
          <w:rFonts w:ascii="Times New Roman" w:eastAsia="Times New Roman" w:hAnsi="Times New Roman"/>
          <w:sz w:val="28"/>
          <w:szCs w:val="24"/>
          <w:lang w:eastAsia="ru-RU"/>
        </w:rPr>
        <w:t>4</w:t>
      </w:r>
    </w:p>
    <w:p w14:paraId="592DFCEC" w14:textId="693D00B4" w:rsidR="00795A85" w:rsidRPr="005418F5" w:rsidRDefault="00795A85"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оказание финансовой поддержки субъектам малого и среднего предпринимательства в форме субсидий на возмещение части затрат </w:t>
      </w:r>
      <w:r w:rsidRPr="005418F5">
        <w:rPr>
          <w:rFonts w:ascii="Times New Roman" w:eastAsia="Times New Roman" w:hAnsi="Times New Roman"/>
          <w:sz w:val="28"/>
          <w:szCs w:val="24"/>
          <w:lang w:eastAsia="ru-RU"/>
        </w:rPr>
        <w:br/>
        <w:t>и грантов в форме субсидий начинающим субъектам малого предпринимательства.</w:t>
      </w:r>
    </w:p>
    <w:p w14:paraId="4F9AD007" w14:textId="73284F71" w:rsidR="002F1969" w:rsidRPr="005418F5" w:rsidRDefault="002F1969" w:rsidP="002F196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Целью развития потребительского рынка является удовлетворение покупательского спроса населения</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ачественных товарах</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слугах.</w:t>
      </w:r>
    </w:p>
    <w:p w14:paraId="012B8380" w14:textId="16154DA7" w:rsidR="002F1969" w:rsidRPr="005418F5" w:rsidRDefault="002F1969" w:rsidP="002F196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Основные мероприятия</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азвитию потребительского рынка:</w:t>
      </w:r>
    </w:p>
    <w:p w14:paraId="7D6068A3" w14:textId="3604A989" w:rsidR="002F1969" w:rsidRPr="005418F5" w:rsidRDefault="00795A85"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проведение мониторинга цен на товары первой необходимости</w:t>
      </w:r>
      <w:r w:rsidR="002F1969" w:rsidRPr="005418F5">
        <w:rPr>
          <w:rFonts w:ascii="Times New Roman" w:eastAsia="Times New Roman" w:hAnsi="Times New Roman"/>
          <w:sz w:val="28"/>
          <w:szCs w:val="24"/>
          <w:lang w:eastAsia="ru-RU"/>
        </w:rPr>
        <w:t xml:space="preserve">; </w:t>
      </w:r>
    </w:p>
    <w:p w14:paraId="3C73FA8A" w14:textId="4C1B11BC"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тверждение схемы размещения нестационарных торговых объектов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542E9C"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w:t>
      </w:r>
    </w:p>
    <w:p w14:paraId="485F4870" w14:textId="2ABF3F66" w:rsidR="002F1969" w:rsidRPr="005418F5" w:rsidRDefault="002F1969"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работы</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азмещению наружной рекламы</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нформации, подготовка</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ыдача разрешения</w:t>
      </w:r>
      <w:r w:rsidR="009A5E75" w:rsidRPr="005418F5">
        <w:rPr>
          <w:rFonts w:ascii="Times New Roman" w:eastAsia="Times New Roman" w:hAnsi="Times New Roman"/>
          <w:sz w:val="28"/>
          <w:szCs w:val="24"/>
          <w:lang w:eastAsia="ru-RU"/>
        </w:rPr>
        <w:t xml:space="preserve"> на у</w:t>
      </w:r>
      <w:r w:rsidRPr="005418F5">
        <w:rPr>
          <w:rFonts w:ascii="Times New Roman" w:eastAsia="Times New Roman" w:hAnsi="Times New Roman"/>
          <w:sz w:val="28"/>
          <w:szCs w:val="24"/>
          <w:lang w:eastAsia="ru-RU"/>
        </w:rPr>
        <w:t>становку рекламных конструкций.</w:t>
      </w:r>
    </w:p>
    <w:p w14:paraId="0A6AD565" w14:textId="4C0C438A" w:rsidR="00DD7431" w:rsidRPr="005418F5" w:rsidRDefault="002F1969" w:rsidP="00DD7431">
      <w:pPr>
        <w:spacing w:after="0" w:line="240" w:lineRule="auto"/>
        <w:ind w:firstLine="709"/>
        <w:contextualSpacing/>
        <w:jc w:val="both"/>
        <w:rPr>
          <w:rFonts w:ascii="Times New Roman" w:hAnsi="Times New Roman"/>
          <w:sz w:val="28"/>
          <w:szCs w:val="24"/>
        </w:rPr>
      </w:pPr>
      <w:r w:rsidRPr="005418F5">
        <w:rPr>
          <w:rFonts w:ascii="Times New Roman" w:eastAsia="Times New Roman" w:hAnsi="Times New Roman"/>
          <w:sz w:val="28"/>
          <w:szCs w:val="24"/>
          <w:lang w:eastAsia="ru-RU"/>
        </w:rPr>
        <w:lastRenderedPageBreak/>
        <w:t>Экономический эффект</w:t>
      </w:r>
      <w:r w:rsidR="009A5E75" w:rsidRPr="005418F5">
        <w:rPr>
          <w:rFonts w:ascii="Times New Roman" w:eastAsia="Times New Roman" w:hAnsi="Times New Roman"/>
          <w:sz w:val="28"/>
          <w:szCs w:val="24"/>
          <w:lang w:eastAsia="ru-RU"/>
        </w:rPr>
        <w:t xml:space="preserve"> от д</w:t>
      </w:r>
      <w:r w:rsidRPr="005418F5">
        <w:rPr>
          <w:rFonts w:ascii="Times New Roman" w:eastAsia="Times New Roman" w:hAnsi="Times New Roman"/>
          <w:sz w:val="28"/>
          <w:szCs w:val="24"/>
          <w:lang w:eastAsia="ru-RU"/>
        </w:rPr>
        <w:t>еятельности малого</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реднего бизнеса оценивается</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очки зрения вклада</w:t>
      </w:r>
      <w:r w:rsidR="009A5E75" w:rsidRPr="005418F5">
        <w:rPr>
          <w:rFonts w:ascii="Times New Roman" w:eastAsia="Times New Roman" w:hAnsi="Times New Roman"/>
          <w:sz w:val="28"/>
          <w:szCs w:val="24"/>
          <w:lang w:eastAsia="ru-RU"/>
        </w:rPr>
        <w:t xml:space="preserve"> в в</w:t>
      </w:r>
      <w:r w:rsidRPr="005418F5">
        <w:rPr>
          <w:rFonts w:ascii="Times New Roman" w:eastAsia="Times New Roman" w:hAnsi="Times New Roman"/>
          <w:sz w:val="28"/>
          <w:szCs w:val="24"/>
          <w:lang w:eastAsia="ru-RU"/>
        </w:rPr>
        <w:t>аловой продукт</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величения уплаченных субъектами малого</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реднего предпринимательства налогов</w:t>
      </w:r>
      <w:r w:rsidR="009A5E75" w:rsidRPr="005418F5">
        <w:rPr>
          <w:rFonts w:ascii="Times New Roman" w:eastAsia="Times New Roman" w:hAnsi="Times New Roman"/>
          <w:sz w:val="28"/>
          <w:szCs w:val="24"/>
          <w:lang w:eastAsia="ru-RU"/>
        </w:rPr>
        <w:t xml:space="preserve"> в м</w:t>
      </w:r>
      <w:r w:rsidRPr="005418F5">
        <w:rPr>
          <w:rFonts w:ascii="Times New Roman" w:eastAsia="Times New Roman" w:hAnsi="Times New Roman"/>
          <w:sz w:val="28"/>
          <w:szCs w:val="24"/>
          <w:lang w:eastAsia="ru-RU"/>
        </w:rPr>
        <w:t>естные бюджеты.</w:t>
      </w:r>
      <w:r w:rsidR="00DD7431" w:rsidRPr="005418F5">
        <w:rPr>
          <w:rFonts w:ascii="Times New Roman" w:hAnsi="Times New Roman"/>
          <w:sz w:val="28"/>
          <w:szCs w:val="24"/>
        </w:rPr>
        <w:t xml:space="preserve"> </w:t>
      </w:r>
    </w:p>
    <w:p w14:paraId="6443846A" w14:textId="5652F75F" w:rsidR="00206EDD" w:rsidRPr="005418F5" w:rsidRDefault="00206EDD" w:rsidP="00E600A1">
      <w:pPr>
        <w:pStyle w:val="2"/>
        <w:numPr>
          <w:ilvl w:val="1"/>
          <w:numId w:val="52"/>
        </w:numPr>
        <w:spacing w:before="240"/>
        <w:jc w:val="both"/>
        <w:rPr>
          <w:b/>
        </w:rPr>
      </w:pPr>
      <w:bookmarkStart w:id="132" w:name="_Toc130392380"/>
      <w:r w:rsidRPr="005418F5">
        <w:rPr>
          <w:b/>
        </w:rPr>
        <w:t>Пространственно-планировочная организация территории сельского поселения</w:t>
      </w:r>
      <w:bookmarkEnd w:id="132"/>
    </w:p>
    <w:p w14:paraId="3F893BF7" w14:textId="47E8D240" w:rsidR="00D30128" w:rsidRPr="005418F5" w:rsidRDefault="00D30128" w:rsidP="00DD7431">
      <w:pPr>
        <w:spacing w:after="0" w:line="240" w:lineRule="auto"/>
        <w:ind w:firstLine="709"/>
        <w:contextualSpacing/>
        <w:jc w:val="both"/>
        <w:rPr>
          <w:rFonts w:ascii="Times New Roman" w:hAnsi="Times New Roman"/>
          <w:sz w:val="28"/>
          <w:szCs w:val="24"/>
        </w:rPr>
      </w:pPr>
    </w:p>
    <w:p w14:paraId="1AF687F3" w14:textId="0544FAF9"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Экономико-географическое положение территорий сельских поселений, в современных условиях, зачастую является определяющими при формировании элементов социальной инфраструктуры. Так, </w:t>
      </w:r>
      <w:r w:rsidR="00E20BD7" w:rsidRPr="005418F5">
        <w:rPr>
          <w:rFonts w:ascii="Times New Roman" w:hAnsi="Times New Roman"/>
          <w:sz w:val="28"/>
          <w:szCs w:val="24"/>
        </w:rPr>
        <w:t>Троицкое</w:t>
      </w:r>
      <w:r w:rsidRPr="005418F5">
        <w:rPr>
          <w:rFonts w:ascii="Times New Roman" w:hAnsi="Times New Roman"/>
          <w:sz w:val="28"/>
          <w:szCs w:val="24"/>
        </w:rPr>
        <w:t xml:space="preserve"> сельское поселение, находясь, в непосредственной близости к областному центру – г. Омску, имеет ряд особенностей в уровне развития социальной сферы и экономики поселения. Расстояние от административного центра поселения – села </w:t>
      </w:r>
      <w:r w:rsidR="00E20BD7" w:rsidRPr="005418F5">
        <w:rPr>
          <w:rFonts w:ascii="Times New Roman" w:hAnsi="Times New Roman"/>
          <w:sz w:val="28"/>
          <w:szCs w:val="24"/>
        </w:rPr>
        <w:t>Троицкое</w:t>
      </w:r>
      <w:r w:rsidRPr="005418F5">
        <w:rPr>
          <w:rFonts w:ascii="Times New Roman" w:hAnsi="Times New Roman"/>
          <w:sz w:val="28"/>
          <w:szCs w:val="24"/>
        </w:rPr>
        <w:t xml:space="preserve"> до областного центра составляет </w:t>
      </w:r>
      <w:r w:rsidR="00E20BD7" w:rsidRPr="005418F5">
        <w:rPr>
          <w:rFonts w:ascii="Times New Roman" w:hAnsi="Times New Roman"/>
          <w:sz w:val="28"/>
          <w:szCs w:val="24"/>
        </w:rPr>
        <w:t xml:space="preserve">менее </w:t>
      </w:r>
      <w:r w:rsidRPr="005418F5">
        <w:rPr>
          <w:rFonts w:ascii="Times New Roman" w:hAnsi="Times New Roman"/>
          <w:sz w:val="28"/>
          <w:szCs w:val="24"/>
        </w:rPr>
        <w:t>3 км</w:t>
      </w:r>
      <w:r w:rsidR="00E20BD7" w:rsidRPr="005418F5">
        <w:rPr>
          <w:rFonts w:ascii="Times New Roman" w:hAnsi="Times New Roman"/>
          <w:sz w:val="28"/>
          <w:szCs w:val="24"/>
        </w:rPr>
        <w:t xml:space="preserve"> (до границы) и около 1</w:t>
      </w:r>
      <w:r w:rsidR="008B6C11" w:rsidRPr="005418F5">
        <w:rPr>
          <w:rFonts w:ascii="Times New Roman" w:hAnsi="Times New Roman"/>
          <w:sz w:val="28"/>
          <w:szCs w:val="24"/>
        </w:rPr>
        <w:t>5</w:t>
      </w:r>
      <w:r w:rsidR="00E20BD7" w:rsidRPr="005418F5">
        <w:rPr>
          <w:rFonts w:ascii="Times New Roman" w:hAnsi="Times New Roman"/>
          <w:sz w:val="28"/>
          <w:szCs w:val="24"/>
        </w:rPr>
        <w:t xml:space="preserve"> км до центра г. Омска</w:t>
      </w:r>
      <w:r w:rsidRPr="005418F5">
        <w:rPr>
          <w:rFonts w:ascii="Times New Roman" w:hAnsi="Times New Roman"/>
          <w:sz w:val="28"/>
          <w:szCs w:val="24"/>
        </w:rPr>
        <w:t>.</w:t>
      </w:r>
    </w:p>
    <w:p w14:paraId="49D6B9D1" w14:textId="18F3048A"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Близость к городу и развитая транспортная инфраструктура обеспечивают миграционные потоки трудовых ресурсов и более полное культурно-бытовое обслуживание населения, что имеет важное значение для определения уровня урбанизации и распространение городского образа жизни на сельскую местность. Это является одним из стимулов активного приобретения горожан загородного жилья именно в этом поселении.</w:t>
      </w:r>
    </w:p>
    <w:p w14:paraId="67BFAB49" w14:textId="77777777"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Территория поселения привлекательна для развития малоэтажного жилищного строительства и так называемого «второго жилья». Термином «второе жилище» обозначаются не только дачи, но и загородные виллы, индивидуальные кемпинговые домики, частные дома любителей-натуралистов, промысловиков (рыбаков, охотников) и пр. </w:t>
      </w:r>
    </w:p>
    <w:p w14:paraId="4050AE8C" w14:textId="061AD4A8"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последнее время «второе жилище» горожан получает чрезвычайное распространение во всем мире. В связи с этим остро обозначился интерес к этому явлению исследователей, включая архитекторов и градостроителей. За последние годы чрезвычайно популярной и дорогостоящей становится земля рядом с городской чертой, к тому же немаловажную роль здесь играет развитая инфраструктура и газообеспечение, а нередко именно эти факторы являются самым весомым аргументом для переезда из города в сельские населённые пункты.</w:t>
      </w:r>
    </w:p>
    <w:p w14:paraId="482538A4" w14:textId="7CBE7088"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На сегодня, территория </w:t>
      </w:r>
      <w:r w:rsidR="00E20BD7"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газифицирована</w:t>
      </w:r>
      <w:r w:rsidR="0075142C" w:rsidRPr="005418F5">
        <w:rPr>
          <w:rFonts w:ascii="Times New Roman" w:hAnsi="Times New Roman"/>
          <w:sz w:val="28"/>
          <w:szCs w:val="24"/>
        </w:rPr>
        <w:t xml:space="preserve"> </w:t>
      </w:r>
      <w:r w:rsidR="008B6C11" w:rsidRPr="005418F5">
        <w:rPr>
          <w:rFonts w:ascii="Times New Roman" w:hAnsi="Times New Roman"/>
          <w:sz w:val="28"/>
          <w:szCs w:val="24"/>
        </w:rPr>
        <w:t xml:space="preserve">более чем на </w:t>
      </w:r>
      <w:r w:rsidR="0075142C" w:rsidRPr="005418F5">
        <w:rPr>
          <w:rFonts w:ascii="Times New Roman" w:hAnsi="Times New Roman"/>
          <w:sz w:val="28"/>
          <w:szCs w:val="24"/>
        </w:rPr>
        <w:t>8</w:t>
      </w:r>
      <w:r w:rsidR="008B6C11" w:rsidRPr="005418F5">
        <w:rPr>
          <w:rFonts w:ascii="Times New Roman" w:hAnsi="Times New Roman"/>
          <w:sz w:val="28"/>
          <w:szCs w:val="24"/>
        </w:rPr>
        <w:t>0</w:t>
      </w:r>
      <w:r w:rsidR="0075142C" w:rsidRPr="005418F5">
        <w:rPr>
          <w:rFonts w:ascii="Times New Roman" w:hAnsi="Times New Roman"/>
          <w:sz w:val="28"/>
          <w:szCs w:val="24"/>
        </w:rPr>
        <w:t> %</w:t>
      </w:r>
      <w:r w:rsidRPr="005418F5">
        <w:rPr>
          <w:rFonts w:ascii="Times New Roman" w:hAnsi="Times New Roman"/>
          <w:sz w:val="28"/>
          <w:szCs w:val="24"/>
        </w:rPr>
        <w:t>.</w:t>
      </w:r>
    </w:p>
    <w:p w14:paraId="6F71A186" w14:textId="61EE786D"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территории поселения располагаются объекты специального назначения, сельскохозяйственного назначения, инженерной и транспортной инфраструктур.</w:t>
      </w:r>
    </w:p>
    <w:p w14:paraId="38624809" w14:textId="54BBCFF9"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К объектам специального назначения относятся кладбища. Существующие кладбища расположены вблизи населённых пунктов </w:t>
      </w:r>
      <w:r w:rsidR="00777213" w:rsidRPr="005418F5">
        <w:rPr>
          <w:rFonts w:ascii="Times New Roman" w:hAnsi="Times New Roman"/>
          <w:sz w:val="28"/>
          <w:szCs w:val="24"/>
        </w:rPr>
        <w:t>(</w:t>
      </w:r>
      <w:r w:rsidRPr="005418F5">
        <w:rPr>
          <w:rFonts w:ascii="Times New Roman" w:hAnsi="Times New Roman"/>
          <w:sz w:val="28"/>
          <w:szCs w:val="24"/>
        </w:rPr>
        <w:t>с. </w:t>
      </w:r>
      <w:r w:rsidR="00777213" w:rsidRPr="005418F5">
        <w:rPr>
          <w:rFonts w:ascii="Times New Roman" w:hAnsi="Times New Roman"/>
          <w:sz w:val="28"/>
          <w:szCs w:val="24"/>
        </w:rPr>
        <w:t>Троицкое</w:t>
      </w:r>
      <w:r w:rsidRPr="005418F5">
        <w:rPr>
          <w:rFonts w:ascii="Times New Roman" w:hAnsi="Times New Roman"/>
          <w:sz w:val="28"/>
          <w:szCs w:val="24"/>
        </w:rPr>
        <w:t xml:space="preserve">, д. </w:t>
      </w:r>
      <w:r w:rsidR="00777213" w:rsidRPr="005418F5">
        <w:rPr>
          <w:rFonts w:ascii="Times New Roman" w:hAnsi="Times New Roman"/>
          <w:sz w:val="28"/>
          <w:szCs w:val="24"/>
        </w:rPr>
        <w:t>Верхний Карбуш)</w:t>
      </w:r>
      <w:r w:rsidRPr="005418F5">
        <w:rPr>
          <w:rFonts w:ascii="Times New Roman" w:hAnsi="Times New Roman"/>
          <w:sz w:val="28"/>
          <w:szCs w:val="24"/>
        </w:rPr>
        <w:t>.</w:t>
      </w:r>
    </w:p>
    <w:p w14:paraId="3CEFDAEC" w14:textId="4C211283" w:rsidR="00206EDD" w:rsidRPr="005418F5" w:rsidRDefault="00206EDD" w:rsidP="008C5FF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Село </w:t>
      </w:r>
      <w:r w:rsidR="00777213" w:rsidRPr="005418F5">
        <w:rPr>
          <w:rFonts w:ascii="Times New Roman" w:hAnsi="Times New Roman"/>
          <w:sz w:val="28"/>
          <w:szCs w:val="24"/>
        </w:rPr>
        <w:t>Троицкое</w:t>
      </w:r>
      <w:r w:rsidRPr="005418F5">
        <w:rPr>
          <w:rFonts w:ascii="Times New Roman" w:hAnsi="Times New Roman"/>
          <w:sz w:val="28"/>
          <w:szCs w:val="24"/>
        </w:rPr>
        <w:t xml:space="preserve"> – административный центр </w:t>
      </w:r>
      <w:r w:rsidR="00777213"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находится в центральной его части. Сложившаяся планировочная структура села протяжённая, вдоль улиц формируются кварталы жилой застройки. Сложившаяся структура улично-дорожной сети позволяет осуществлять связь межу различными функциональными зонами села. Основн</w:t>
      </w:r>
      <w:r w:rsidR="00E53132" w:rsidRPr="005418F5">
        <w:rPr>
          <w:rFonts w:ascii="Times New Roman" w:hAnsi="Times New Roman"/>
          <w:sz w:val="28"/>
          <w:szCs w:val="24"/>
        </w:rPr>
        <w:t>ыми</w:t>
      </w:r>
      <w:r w:rsidRPr="005418F5">
        <w:rPr>
          <w:rFonts w:ascii="Times New Roman" w:hAnsi="Times New Roman"/>
          <w:sz w:val="28"/>
          <w:szCs w:val="24"/>
        </w:rPr>
        <w:t xml:space="preserve"> композиционн</w:t>
      </w:r>
      <w:r w:rsidR="00E53132" w:rsidRPr="005418F5">
        <w:rPr>
          <w:rFonts w:ascii="Times New Roman" w:hAnsi="Times New Roman"/>
          <w:sz w:val="28"/>
          <w:szCs w:val="24"/>
        </w:rPr>
        <w:t>ыми</w:t>
      </w:r>
      <w:r w:rsidRPr="005418F5">
        <w:rPr>
          <w:rFonts w:ascii="Times New Roman" w:hAnsi="Times New Roman"/>
          <w:sz w:val="28"/>
          <w:szCs w:val="24"/>
        </w:rPr>
        <w:t xml:space="preserve"> ос</w:t>
      </w:r>
      <w:r w:rsidR="00E53132" w:rsidRPr="005418F5">
        <w:rPr>
          <w:rFonts w:ascii="Times New Roman" w:hAnsi="Times New Roman"/>
          <w:sz w:val="28"/>
          <w:szCs w:val="24"/>
        </w:rPr>
        <w:t>ями</w:t>
      </w:r>
      <w:r w:rsidRPr="005418F5">
        <w:rPr>
          <w:rFonts w:ascii="Times New Roman" w:hAnsi="Times New Roman"/>
          <w:sz w:val="28"/>
          <w:szCs w:val="24"/>
        </w:rPr>
        <w:t xml:space="preserve"> явля</w:t>
      </w:r>
      <w:r w:rsidR="00E53132" w:rsidRPr="005418F5">
        <w:rPr>
          <w:rFonts w:ascii="Times New Roman" w:hAnsi="Times New Roman"/>
          <w:sz w:val="28"/>
          <w:szCs w:val="24"/>
        </w:rPr>
        <w:t>ю</w:t>
      </w:r>
      <w:r w:rsidRPr="005418F5">
        <w:rPr>
          <w:rFonts w:ascii="Times New Roman" w:hAnsi="Times New Roman"/>
          <w:sz w:val="28"/>
          <w:szCs w:val="24"/>
        </w:rPr>
        <w:t>тся</w:t>
      </w:r>
      <w:r w:rsidR="00E53132" w:rsidRPr="005418F5">
        <w:rPr>
          <w:rFonts w:ascii="Times New Roman" w:hAnsi="Times New Roman"/>
          <w:sz w:val="28"/>
          <w:szCs w:val="24"/>
        </w:rPr>
        <w:t xml:space="preserve">: </w:t>
      </w:r>
      <w:r w:rsidR="00777213" w:rsidRPr="005418F5">
        <w:rPr>
          <w:rFonts w:ascii="Times New Roman" w:hAnsi="Times New Roman"/>
          <w:sz w:val="28"/>
          <w:szCs w:val="24"/>
        </w:rPr>
        <w:lastRenderedPageBreak/>
        <w:t>автомобильн</w:t>
      </w:r>
      <w:r w:rsidR="00E53132" w:rsidRPr="005418F5">
        <w:rPr>
          <w:rFonts w:ascii="Times New Roman" w:hAnsi="Times New Roman"/>
          <w:sz w:val="28"/>
          <w:szCs w:val="24"/>
        </w:rPr>
        <w:t>ые</w:t>
      </w:r>
      <w:r w:rsidR="00777213" w:rsidRPr="005418F5">
        <w:rPr>
          <w:rFonts w:ascii="Times New Roman" w:hAnsi="Times New Roman"/>
          <w:sz w:val="28"/>
          <w:szCs w:val="24"/>
        </w:rPr>
        <w:t xml:space="preserve"> дорог</w:t>
      </w:r>
      <w:r w:rsidR="00E53132" w:rsidRPr="005418F5">
        <w:rPr>
          <w:rFonts w:ascii="Times New Roman" w:hAnsi="Times New Roman"/>
          <w:sz w:val="28"/>
          <w:szCs w:val="24"/>
        </w:rPr>
        <w:t>и</w:t>
      </w:r>
      <w:r w:rsidR="00777213" w:rsidRPr="005418F5">
        <w:rPr>
          <w:rFonts w:ascii="Times New Roman" w:hAnsi="Times New Roman"/>
          <w:sz w:val="28"/>
          <w:szCs w:val="24"/>
        </w:rPr>
        <w:t xml:space="preserve"> регионального или межмуниципального значения «Омск – Одесское – граница Республики Казахстан»</w:t>
      </w:r>
      <w:r w:rsidR="00E53132" w:rsidRPr="005418F5">
        <w:rPr>
          <w:rFonts w:ascii="Times New Roman" w:hAnsi="Times New Roman"/>
          <w:sz w:val="28"/>
          <w:szCs w:val="24"/>
        </w:rPr>
        <w:t xml:space="preserve">, Троицкое – Чукреевка («Челябинск – Омск – Новосибирск» – «Омск – Одесское – граница Республики Казахстан»), автодорога общего пользования федерального значения </w:t>
      </w:r>
      <w:r w:rsidR="008C5FF1" w:rsidRPr="005418F5">
        <w:rPr>
          <w:rFonts w:ascii="Times New Roman" w:hAnsi="Times New Roman"/>
          <w:sz w:val="28"/>
          <w:szCs w:val="24"/>
        </w:rPr>
        <w:t>Р-254 «Иртыш» Челябинск – Курган – Омск – Новосибирск</w:t>
      </w:r>
      <w:r w:rsidR="00700223" w:rsidRPr="005418F5">
        <w:rPr>
          <w:rFonts w:ascii="Times New Roman" w:hAnsi="Times New Roman"/>
          <w:sz w:val="28"/>
          <w:szCs w:val="24"/>
        </w:rPr>
        <w:t xml:space="preserve"> категории II, IB</w:t>
      </w:r>
      <w:r w:rsidR="008C5FF1" w:rsidRPr="005418F5">
        <w:rPr>
          <w:rFonts w:ascii="Times New Roman" w:hAnsi="Times New Roman"/>
          <w:sz w:val="28"/>
          <w:szCs w:val="24"/>
        </w:rPr>
        <w:t xml:space="preserve"> (далее – Р-254 «Иртыш»)</w:t>
      </w:r>
      <w:r w:rsidR="00E53132" w:rsidRPr="005418F5">
        <w:rPr>
          <w:rFonts w:ascii="Times New Roman" w:hAnsi="Times New Roman"/>
          <w:sz w:val="28"/>
          <w:szCs w:val="24"/>
        </w:rPr>
        <w:t xml:space="preserve"> и река Иртыш.</w:t>
      </w:r>
    </w:p>
    <w:p w14:paraId="63F98760" w14:textId="43F7BD13"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Существующая жилая застройка в с. </w:t>
      </w:r>
      <w:r w:rsidR="00E53132" w:rsidRPr="005418F5">
        <w:rPr>
          <w:rFonts w:ascii="Times New Roman" w:hAnsi="Times New Roman"/>
          <w:sz w:val="28"/>
          <w:szCs w:val="24"/>
        </w:rPr>
        <w:t>Троицкое</w:t>
      </w:r>
      <w:r w:rsidRPr="005418F5">
        <w:rPr>
          <w:rFonts w:ascii="Times New Roman" w:hAnsi="Times New Roman"/>
          <w:sz w:val="28"/>
          <w:szCs w:val="24"/>
        </w:rPr>
        <w:t xml:space="preserve"> представлена преимущественно индивидуальными жилыми домами с приусадебными участками и малоэтажными жилыми домами (1-2 эт.).</w:t>
      </w:r>
      <w:r w:rsidR="00E53132" w:rsidRPr="005418F5">
        <w:rPr>
          <w:rFonts w:ascii="Times New Roman" w:hAnsi="Times New Roman"/>
          <w:sz w:val="28"/>
          <w:szCs w:val="24"/>
        </w:rPr>
        <w:t xml:space="preserve"> Многоквартирные дома представлены в жилом комплексе «Ясная Поляна»</w:t>
      </w:r>
      <w:r w:rsidR="00C60704" w:rsidRPr="005418F5">
        <w:rPr>
          <w:rFonts w:ascii="Times New Roman" w:hAnsi="Times New Roman"/>
          <w:sz w:val="28"/>
          <w:szCs w:val="24"/>
        </w:rPr>
        <w:t xml:space="preserve"> (5 этажей), а также по ул. Ленина</w:t>
      </w:r>
      <w:r w:rsidR="008B6C11" w:rsidRPr="005418F5">
        <w:rPr>
          <w:rFonts w:ascii="Times New Roman" w:hAnsi="Times New Roman"/>
          <w:sz w:val="28"/>
          <w:szCs w:val="24"/>
        </w:rPr>
        <w:t>, Маршала Жукова</w:t>
      </w:r>
      <w:r w:rsidR="00C60704" w:rsidRPr="005418F5">
        <w:rPr>
          <w:rFonts w:ascii="Times New Roman" w:hAnsi="Times New Roman"/>
          <w:sz w:val="28"/>
          <w:szCs w:val="24"/>
        </w:rPr>
        <w:t xml:space="preserve"> и 60 лет СССР (2-3 этажа).</w:t>
      </w:r>
    </w:p>
    <w:p w14:paraId="0E60DCE9" w14:textId="0958D73F" w:rsidR="00206EDD" w:rsidRPr="005418F5" w:rsidRDefault="00561CAB"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Общественный центр сложился в районе улицы Октябрьской и улицы Ленина. Центр и</w:t>
      </w:r>
      <w:r w:rsidR="00206EDD" w:rsidRPr="005418F5">
        <w:rPr>
          <w:rFonts w:ascii="Times New Roman" w:hAnsi="Times New Roman"/>
          <w:sz w:val="28"/>
          <w:szCs w:val="24"/>
        </w:rPr>
        <w:t>меет линейную организацию, включающий объекты здравоохранения, административного, культурно-досугового, учебно-образовательного, спортивного, коммунально-бытового и торгового назначения.</w:t>
      </w:r>
    </w:p>
    <w:p w14:paraId="17CB1788" w14:textId="5322EA1A"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Основными улицами в жилой застройке являются: ул. Мира, ул. Ленина, ул. Омская. Жилая зона представлена малоэтажной жилой застройкой и индивидуальной жилой застройкой.</w:t>
      </w:r>
    </w:p>
    <w:p w14:paraId="0FC86DD4" w14:textId="54C54EDE"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образовательных объектов на территории села находятся: МБДОУ «Детский сад «Троицкий», МКОУ Троицкая СОШ.</w:t>
      </w:r>
    </w:p>
    <w:p w14:paraId="456C2F3F" w14:textId="427FC6E5"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объектов культуры, искусства и религии на территории села находятся: МБУ «Троицкий КДЦ», библиотека.</w:t>
      </w:r>
    </w:p>
    <w:p w14:paraId="3129AE08" w14:textId="3F724C55"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объектов здравоохранения и социального обеспечения находятся: Троицкий фельдшерско-акушерский пункт.</w:t>
      </w:r>
    </w:p>
    <w:p w14:paraId="0D62F219" w14:textId="62A0C136"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физкультурно-спортивных объектов и сооружений на территории села находятся: стадион и хоккейная коробка, фитнес-центр, Федерация тхэквондо ВТФ.</w:t>
      </w:r>
    </w:p>
    <w:p w14:paraId="1DFC4F69" w14:textId="352E81B2"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общественных зданий и сооружений на территории села находятся: филиал ОАО «МРСК Сибири», участковый пункт полиции № 3, администрация Троицкого сельского поселения, УФПС Омской области филиал АО «Почта России» Троицкая СОПС.</w:t>
      </w:r>
    </w:p>
    <w:p w14:paraId="54701EAE" w14:textId="13CED31E" w:rsidR="00561CAB" w:rsidRPr="005418F5" w:rsidRDefault="008435E2"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предприятий торговли и общественного питания на территории села находятся: магазины, кафе, строительный рынок</w:t>
      </w:r>
      <w:r w:rsidR="00561CAB" w:rsidRPr="005418F5">
        <w:rPr>
          <w:rFonts w:ascii="Times New Roman" w:hAnsi="Times New Roman"/>
          <w:sz w:val="28"/>
          <w:szCs w:val="24"/>
        </w:rPr>
        <w:t>.</w:t>
      </w:r>
    </w:p>
    <w:p w14:paraId="6C9DE37A" w14:textId="197243CB"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Застройка села в основном усадебная, разбита на небольшие кварталы прямоугольной формы. Данная структура сетки улиц сохраняется и настоящим проектом, так как прямоугольная форма кварталов обеспечивает удобство при строительстве улично-дорожной сети и прокладки коммуникаций. </w:t>
      </w:r>
    </w:p>
    <w:p w14:paraId="53C6D045" w14:textId="5F920ED8"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Общественный центр в д. Верхний Карбуш сложился в районе улицы Школьная. Статус основной улицы деревни присвоен улице Карбышева. Второстепенными улицами в жилой застройке являются: ул. Речная, ул. Школьная, ул. Рабочая, ул. Садовая, ул. Зелёная, ул. Звёздная, ул. Полевая.</w:t>
      </w:r>
    </w:p>
    <w:p w14:paraId="0EAE780B" w14:textId="55695D1D"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Жилая зона представлена малоэтажной жилой застройкой и индивидуальной жилой застройкой. </w:t>
      </w:r>
    </w:p>
    <w:p w14:paraId="594A0ED1" w14:textId="3559BCF6"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Из образовательных объектов на территории деревни находятся: Верхнекарбушская </w:t>
      </w:r>
      <w:r w:rsidR="006C1FF3" w:rsidRPr="005418F5">
        <w:rPr>
          <w:rFonts w:ascii="Times New Roman" w:hAnsi="Times New Roman"/>
          <w:sz w:val="28"/>
          <w:szCs w:val="24"/>
        </w:rPr>
        <w:t>О</w:t>
      </w:r>
      <w:r w:rsidRPr="005418F5">
        <w:rPr>
          <w:rFonts w:ascii="Times New Roman" w:hAnsi="Times New Roman"/>
          <w:sz w:val="28"/>
          <w:szCs w:val="24"/>
        </w:rPr>
        <w:t>ОШ.</w:t>
      </w:r>
    </w:p>
    <w:p w14:paraId="41EA8FB0" w14:textId="55E64F9D"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Из объектов здравоохранения и социального обеспечения находятся: Верхнекарбушевский фельдшерско-акушерский пункт, реабилитационный центр.</w:t>
      </w:r>
    </w:p>
    <w:p w14:paraId="65B24196" w14:textId="4B4A6D56"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общественных зданий и сооружений на территории деревни находятся: контора (Карбуш-ТВ), контора ООО «Сибирская мука».</w:t>
      </w:r>
    </w:p>
    <w:p w14:paraId="2CA01EC5" w14:textId="292F2BFE" w:rsidR="00561CAB" w:rsidRPr="005418F5" w:rsidRDefault="00561CAB" w:rsidP="00561CA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Из предприятий торговли и общественного питания на территории деревни находятся: магазины.</w:t>
      </w:r>
    </w:p>
    <w:p w14:paraId="447691FE" w14:textId="77777777" w:rsidR="00561CAB" w:rsidRPr="005418F5" w:rsidRDefault="00561CAB"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Застройка деревни в основном усадебная, разбита на небольшие кварталы прямоугольной формы. Данная структура сетки улиц сохраняется и настоящим проектом, так как прямоугольная форма кварталов обеспечивает удобство при строительстве улично-дорожной сети и прокладки коммуникаций. </w:t>
      </w:r>
    </w:p>
    <w:p w14:paraId="3B013126" w14:textId="2135899D"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Анализ изложенных выше особенностей </w:t>
      </w:r>
      <w:r w:rsidR="00561CAB"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позволяет</w:t>
      </w:r>
      <w:r w:rsidR="00B40243" w:rsidRPr="005418F5">
        <w:rPr>
          <w:rFonts w:ascii="Times New Roman" w:hAnsi="Times New Roman"/>
          <w:sz w:val="28"/>
          <w:szCs w:val="24"/>
        </w:rPr>
        <w:t xml:space="preserve"> </w:t>
      </w:r>
      <w:r w:rsidRPr="005418F5">
        <w:rPr>
          <w:rFonts w:ascii="Times New Roman" w:hAnsi="Times New Roman"/>
          <w:sz w:val="28"/>
          <w:szCs w:val="24"/>
        </w:rPr>
        <w:t xml:space="preserve">сформировать основные градостроительные проблемы, решение которых </w:t>
      </w:r>
      <w:r w:rsidR="00B40243" w:rsidRPr="005418F5">
        <w:rPr>
          <w:rFonts w:ascii="Times New Roman" w:hAnsi="Times New Roman"/>
          <w:sz w:val="28"/>
          <w:szCs w:val="24"/>
        </w:rPr>
        <w:t>предусматривается в рамках настоящего</w:t>
      </w:r>
      <w:r w:rsidRPr="005418F5">
        <w:rPr>
          <w:rFonts w:ascii="Times New Roman" w:hAnsi="Times New Roman"/>
          <w:sz w:val="28"/>
          <w:szCs w:val="24"/>
        </w:rPr>
        <w:t xml:space="preserve"> генерального плана:</w:t>
      </w:r>
    </w:p>
    <w:p w14:paraId="37C76588" w14:textId="2D6690F5"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имеются территории, требующие полной регенерации;</w:t>
      </w:r>
    </w:p>
    <w:p w14:paraId="1E238F8F" w14:textId="4143E610"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предприятия сельскохозяйственного назначения (и ряд коммунальных предприятий</w:t>
      </w:r>
      <w:r w:rsidR="00B40243" w:rsidRPr="005418F5">
        <w:rPr>
          <w:rFonts w:ascii="Times New Roman" w:hAnsi="Times New Roman"/>
          <w:sz w:val="28"/>
          <w:szCs w:val="24"/>
        </w:rPr>
        <w:t xml:space="preserve"> </w:t>
      </w:r>
      <w:r w:rsidRPr="005418F5">
        <w:rPr>
          <w:rFonts w:ascii="Times New Roman" w:hAnsi="Times New Roman"/>
          <w:sz w:val="28"/>
          <w:szCs w:val="24"/>
        </w:rPr>
        <w:t>имеют различные классы вредности и оказывают негативное влияние на прилегающие к ним</w:t>
      </w:r>
      <w:r w:rsidR="00B40243" w:rsidRPr="005418F5">
        <w:rPr>
          <w:rFonts w:ascii="Times New Roman" w:hAnsi="Times New Roman"/>
          <w:sz w:val="28"/>
          <w:szCs w:val="24"/>
        </w:rPr>
        <w:t xml:space="preserve"> </w:t>
      </w:r>
      <w:r w:rsidRPr="005418F5">
        <w:rPr>
          <w:rFonts w:ascii="Times New Roman" w:hAnsi="Times New Roman"/>
          <w:sz w:val="28"/>
          <w:szCs w:val="24"/>
        </w:rPr>
        <w:t>жилые территории;</w:t>
      </w:r>
    </w:p>
    <w:p w14:paraId="28626454" w14:textId="5FD6CF44"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неудовлетворительное состояние улиц и дорог поселения: отсутствие на</w:t>
      </w:r>
      <w:r w:rsidR="00B40243" w:rsidRPr="005418F5">
        <w:rPr>
          <w:rFonts w:ascii="Times New Roman" w:hAnsi="Times New Roman"/>
          <w:sz w:val="28"/>
          <w:szCs w:val="24"/>
        </w:rPr>
        <w:t xml:space="preserve"> </w:t>
      </w:r>
      <w:r w:rsidRPr="005418F5">
        <w:rPr>
          <w:rFonts w:ascii="Times New Roman" w:hAnsi="Times New Roman"/>
          <w:sz w:val="28"/>
          <w:szCs w:val="24"/>
        </w:rPr>
        <w:t>значительной части улиц дорожн</w:t>
      </w:r>
      <w:r w:rsidR="00B40243" w:rsidRPr="005418F5">
        <w:rPr>
          <w:rFonts w:ascii="Times New Roman" w:hAnsi="Times New Roman"/>
          <w:sz w:val="28"/>
          <w:szCs w:val="24"/>
        </w:rPr>
        <w:t>ого покрытия</w:t>
      </w:r>
      <w:r w:rsidRPr="005418F5">
        <w:rPr>
          <w:rFonts w:ascii="Times New Roman" w:hAnsi="Times New Roman"/>
          <w:sz w:val="28"/>
          <w:szCs w:val="24"/>
        </w:rPr>
        <w:t xml:space="preserve"> капитального типа, отсутствие тротуаров вдоль</w:t>
      </w:r>
      <w:r w:rsidR="00B40243" w:rsidRPr="005418F5">
        <w:rPr>
          <w:rFonts w:ascii="Times New Roman" w:hAnsi="Times New Roman"/>
          <w:sz w:val="28"/>
          <w:szCs w:val="24"/>
        </w:rPr>
        <w:t xml:space="preserve"> </w:t>
      </w:r>
      <w:r w:rsidRPr="005418F5">
        <w:rPr>
          <w:rFonts w:ascii="Times New Roman" w:hAnsi="Times New Roman"/>
          <w:sz w:val="28"/>
          <w:szCs w:val="24"/>
        </w:rPr>
        <w:t xml:space="preserve">улиц в </w:t>
      </w:r>
      <w:r w:rsidR="00B40243" w:rsidRPr="005418F5">
        <w:rPr>
          <w:rFonts w:ascii="Times New Roman" w:hAnsi="Times New Roman"/>
          <w:sz w:val="28"/>
          <w:szCs w:val="24"/>
        </w:rPr>
        <w:t>населённых</w:t>
      </w:r>
      <w:r w:rsidRPr="005418F5">
        <w:rPr>
          <w:rFonts w:ascii="Times New Roman" w:hAnsi="Times New Roman"/>
          <w:sz w:val="28"/>
          <w:szCs w:val="24"/>
        </w:rPr>
        <w:t xml:space="preserve"> пунктах;</w:t>
      </w:r>
    </w:p>
    <w:p w14:paraId="2D12BF7E" w14:textId="378B4300"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отсутствие на сегодняшний день системы водоотведения ливневых вод на территории</w:t>
      </w:r>
      <w:r w:rsidR="00B40243" w:rsidRPr="005418F5">
        <w:rPr>
          <w:rFonts w:ascii="Times New Roman" w:hAnsi="Times New Roman"/>
          <w:sz w:val="28"/>
          <w:szCs w:val="24"/>
        </w:rPr>
        <w:t xml:space="preserve"> населённых</w:t>
      </w:r>
      <w:r w:rsidRPr="005418F5">
        <w:rPr>
          <w:rFonts w:ascii="Times New Roman" w:hAnsi="Times New Roman"/>
          <w:sz w:val="28"/>
          <w:szCs w:val="24"/>
        </w:rPr>
        <w:t xml:space="preserve"> пунктов;</w:t>
      </w:r>
    </w:p>
    <w:p w14:paraId="668D05B0" w14:textId="17140F63"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наличие природных структурных элементов, ограничивающих градостроительное</w:t>
      </w:r>
      <w:r w:rsidR="00B40243" w:rsidRPr="005418F5">
        <w:rPr>
          <w:rFonts w:ascii="Times New Roman" w:hAnsi="Times New Roman"/>
          <w:sz w:val="28"/>
          <w:szCs w:val="24"/>
        </w:rPr>
        <w:t xml:space="preserve"> </w:t>
      </w:r>
      <w:r w:rsidRPr="005418F5">
        <w:rPr>
          <w:rFonts w:ascii="Times New Roman" w:hAnsi="Times New Roman"/>
          <w:sz w:val="28"/>
          <w:szCs w:val="24"/>
        </w:rPr>
        <w:t>развитие территории;</w:t>
      </w:r>
    </w:p>
    <w:p w14:paraId="2BD391B8" w14:textId="1AFDEB9A" w:rsidR="00206EDD" w:rsidRPr="005418F5" w:rsidRDefault="00206EDD" w:rsidP="00B40243">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ландшафтные возможности во многом не реализованы, отсутствует единый каркас</w:t>
      </w:r>
      <w:r w:rsidR="00B40243" w:rsidRPr="005418F5">
        <w:rPr>
          <w:rFonts w:ascii="Times New Roman" w:hAnsi="Times New Roman"/>
          <w:sz w:val="28"/>
          <w:szCs w:val="24"/>
        </w:rPr>
        <w:t xml:space="preserve"> зелёных</w:t>
      </w:r>
      <w:r w:rsidRPr="005418F5">
        <w:rPr>
          <w:rFonts w:ascii="Times New Roman" w:hAnsi="Times New Roman"/>
          <w:sz w:val="28"/>
          <w:szCs w:val="24"/>
        </w:rPr>
        <w:t xml:space="preserve"> насаждений.</w:t>
      </w:r>
    </w:p>
    <w:p w14:paraId="75A995B8" w14:textId="109842B9" w:rsidR="00206EDD" w:rsidRPr="005418F5" w:rsidRDefault="00206EDD" w:rsidP="00206E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Учитывая все перечисленные факторы, требуется особый подход к проблеме</w:t>
      </w:r>
      <w:r w:rsidR="00B40243" w:rsidRPr="005418F5">
        <w:rPr>
          <w:rFonts w:ascii="Times New Roman" w:hAnsi="Times New Roman"/>
          <w:sz w:val="28"/>
          <w:szCs w:val="24"/>
        </w:rPr>
        <w:t xml:space="preserve"> </w:t>
      </w:r>
      <w:r w:rsidRPr="005418F5">
        <w:rPr>
          <w:rFonts w:ascii="Times New Roman" w:hAnsi="Times New Roman"/>
          <w:sz w:val="28"/>
          <w:szCs w:val="24"/>
        </w:rPr>
        <w:t xml:space="preserve">преобразования территории сельского поселения и обновления облика </w:t>
      </w:r>
      <w:r w:rsidR="00B40243" w:rsidRPr="005418F5">
        <w:rPr>
          <w:rFonts w:ascii="Times New Roman" w:hAnsi="Times New Roman"/>
          <w:sz w:val="28"/>
          <w:szCs w:val="24"/>
        </w:rPr>
        <w:t>населённых</w:t>
      </w:r>
      <w:r w:rsidRPr="005418F5">
        <w:rPr>
          <w:rFonts w:ascii="Times New Roman" w:hAnsi="Times New Roman"/>
          <w:sz w:val="28"/>
          <w:szCs w:val="24"/>
        </w:rPr>
        <w:t xml:space="preserve"> пунктов.</w:t>
      </w:r>
    </w:p>
    <w:p w14:paraId="3C445C6B" w14:textId="77777777" w:rsidR="00F73431" w:rsidRPr="005418F5" w:rsidRDefault="00F73431" w:rsidP="00206EDD">
      <w:pPr>
        <w:spacing w:after="0" w:line="240" w:lineRule="auto"/>
        <w:ind w:firstLine="709"/>
        <w:contextualSpacing/>
        <w:jc w:val="both"/>
        <w:rPr>
          <w:rFonts w:ascii="Times New Roman" w:hAnsi="Times New Roman"/>
          <w:sz w:val="28"/>
          <w:szCs w:val="24"/>
        </w:rPr>
      </w:pPr>
    </w:p>
    <w:p w14:paraId="20204232" w14:textId="080A82B3" w:rsidR="00F73431" w:rsidRPr="005418F5" w:rsidRDefault="00F73431" w:rsidP="00E600A1">
      <w:pPr>
        <w:pStyle w:val="11"/>
        <w:numPr>
          <w:ilvl w:val="0"/>
          <w:numId w:val="52"/>
        </w:numPr>
        <w:spacing w:line="240" w:lineRule="auto"/>
        <w:rPr>
          <w:b/>
          <w:sz w:val="32"/>
        </w:rPr>
      </w:pPr>
      <w:bookmarkStart w:id="133" w:name="_Toc130392381"/>
      <w:r w:rsidRPr="005418F5">
        <w:rPr>
          <w:b/>
          <w:sz w:val="32"/>
        </w:rPr>
        <w:t>Социальная, инженерная и транспортная инфраструктура Троицкого сельского поселения</w:t>
      </w:r>
      <w:bookmarkEnd w:id="133"/>
    </w:p>
    <w:p w14:paraId="0E0964CB" w14:textId="1C639BE4" w:rsidR="00206EDD" w:rsidRPr="005418F5" w:rsidRDefault="00206EDD" w:rsidP="00DD7431">
      <w:pPr>
        <w:spacing w:after="0" w:line="240" w:lineRule="auto"/>
        <w:ind w:firstLine="709"/>
        <w:contextualSpacing/>
        <w:jc w:val="both"/>
        <w:rPr>
          <w:rFonts w:ascii="Times New Roman" w:hAnsi="Times New Roman"/>
          <w:sz w:val="28"/>
          <w:szCs w:val="24"/>
        </w:rPr>
      </w:pPr>
    </w:p>
    <w:p w14:paraId="27C8889B" w14:textId="660FCA2D" w:rsidR="0060215F" w:rsidRPr="005418F5" w:rsidRDefault="00113E4B" w:rsidP="00E600A1">
      <w:pPr>
        <w:pStyle w:val="2"/>
        <w:numPr>
          <w:ilvl w:val="1"/>
          <w:numId w:val="52"/>
        </w:numPr>
        <w:spacing w:before="240"/>
        <w:ind w:left="993" w:hanging="633"/>
        <w:jc w:val="both"/>
        <w:rPr>
          <w:b/>
        </w:rPr>
      </w:pPr>
      <w:bookmarkStart w:id="134" w:name="_Toc130392382"/>
      <w:r w:rsidRPr="005418F5">
        <w:rPr>
          <w:b/>
        </w:rPr>
        <w:t>Характеристика жилого комплекса</w:t>
      </w:r>
      <w:bookmarkEnd w:id="134"/>
    </w:p>
    <w:p w14:paraId="532D5FF9" w14:textId="77777777" w:rsidR="0060215F" w:rsidRPr="005418F5" w:rsidRDefault="0060215F" w:rsidP="0060215F">
      <w:pPr>
        <w:spacing w:after="0" w:line="240" w:lineRule="auto"/>
        <w:ind w:firstLine="709"/>
        <w:contextualSpacing/>
        <w:jc w:val="both"/>
        <w:rPr>
          <w:rFonts w:ascii="Times New Roman" w:hAnsi="Times New Roman"/>
          <w:sz w:val="28"/>
          <w:szCs w:val="24"/>
        </w:rPr>
      </w:pPr>
    </w:p>
    <w:p w14:paraId="0EC7C01B" w14:textId="728B7069" w:rsidR="0060215F" w:rsidRPr="005418F5" w:rsidRDefault="0060215F" w:rsidP="0060215F">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Жилые зоны предназначены для размещения жилой застройки разных типов,</w:t>
      </w:r>
      <w:r w:rsidR="009A5E75" w:rsidRPr="005418F5">
        <w:rPr>
          <w:rFonts w:ascii="Times New Roman" w:hAnsi="Times New Roman"/>
          <w:sz w:val="28"/>
          <w:szCs w:val="24"/>
        </w:rPr>
        <w:t xml:space="preserve"> а т</w:t>
      </w:r>
      <w:r w:rsidRPr="005418F5">
        <w:rPr>
          <w:rFonts w:ascii="Times New Roman" w:hAnsi="Times New Roman"/>
          <w:sz w:val="28"/>
          <w:szCs w:val="24"/>
        </w:rPr>
        <w:t>акже отдельно стоящих, встроенных или пристроенных объектов социального</w:t>
      </w:r>
      <w:r w:rsidR="009A5E75" w:rsidRPr="005418F5">
        <w:rPr>
          <w:rFonts w:ascii="Times New Roman" w:hAnsi="Times New Roman"/>
          <w:sz w:val="28"/>
          <w:szCs w:val="24"/>
        </w:rPr>
        <w:t xml:space="preserve"> и к</w:t>
      </w:r>
      <w:r w:rsidRPr="005418F5">
        <w:rPr>
          <w:rFonts w:ascii="Times New Roman" w:hAnsi="Times New Roman"/>
          <w:sz w:val="28"/>
          <w:szCs w:val="24"/>
        </w:rPr>
        <w:t>ультурно-бытового обслуживания населения, культовых объектов, стоянок автомобильного транспорта, промышленных, коммунальных</w:t>
      </w:r>
      <w:r w:rsidR="009A5E75" w:rsidRPr="005418F5">
        <w:rPr>
          <w:rFonts w:ascii="Times New Roman" w:hAnsi="Times New Roman"/>
          <w:sz w:val="28"/>
          <w:szCs w:val="24"/>
        </w:rPr>
        <w:t xml:space="preserve"> и с</w:t>
      </w:r>
      <w:r w:rsidRPr="005418F5">
        <w:rPr>
          <w:rFonts w:ascii="Times New Roman" w:hAnsi="Times New Roman"/>
          <w:sz w:val="28"/>
          <w:szCs w:val="24"/>
        </w:rPr>
        <w:t>кладских объектов, для которых</w:t>
      </w:r>
      <w:r w:rsidR="009A5E75" w:rsidRPr="005418F5">
        <w:rPr>
          <w:rFonts w:ascii="Times New Roman" w:hAnsi="Times New Roman"/>
          <w:sz w:val="28"/>
          <w:szCs w:val="24"/>
        </w:rPr>
        <w:t xml:space="preserve"> не т</w:t>
      </w:r>
      <w:r w:rsidRPr="005418F5">
        <w:rPr>
          <w:rFonts w:ascii="Times New Roman" w:hAnsi="Times New Roman"/>
          <w:sz w:val="28"/>
          <w:szCs w:val="24"/>
        </w:rPr>
        <w:t>ребуется установление санитарно-защитных зон</w:t>
      </w:r>
      <w:r w:rsidR="009A5E75" w:rsidRPr="005418F5">
        <w:rPr>
          <w:rFonts w:ascii="Times New Roman" w:hAnsi="Times New Roman"/>
          <w:sz w:val="28"/>
          <w:szCs w:val="24"/>
        </w:rPr>
        <w:t xml:space="preserve"> и д</w:t>
      </w:r>
      <w:r w:rsidRPr="005418F5">
        <w:rPr>
          <w:rFonts w:ascii="Times New Roman" w:hAnsi="Times New Roman"/>
          <w:sz w:val="28"/>
          <w:szCs w:val="24"/>
        </w:rPr>
        <w:t>еятельность которых</w:t>
      </w:r>
      <w:r w:rsidR="009A5E75" w:rsidRPr="005418F5">
        <w:rPr>
          <w:rFonts w:ascii="Times New Roman" w:hAnsi="Times New Roman"/>
          <w:sz w:val="28"/>
          <w:szCs w:val="24"/>
        </w:rPr>
        <w:t xml:space="preserve"> не о</w:t>
      </w:r>
      <w:r w:rsidRPr="005418F5">
        <w:rPr>
          <w:rFonts w:ascii="Times New Roman" w:hAnsi="Times New Roman"/>
          <w:sz w:val="28"/>
          <w:szCs w:val="24"/>
        </w:rPr>
        <w:t>казывает вредное воздействие</w:t>
      </w:r>
      <w:r w:rsidR="009A5E75" w:rsidRPr="005418F5">
        <w:rPr>
          <w:rFonts w:ascii="Times New Roman" w:hAnsi="Times New Roman"/>
          <w:sz w:val="28"/>
          <w:szCs w:val="24"/>
        </w:rPr>
        <w:t xml:space="preserve"> на о</w:t>
      </w:r>
      <w:r w:rsidRPr="005418F5">
        <w:rPr>
          <w:rFonts w:ascii="Times New Roman" w:hAnsi="Times New Roman"/>
          <w:sz w:val="28"/>
          <w:szCs w:val="24"/>
        </w:rPr>
        <w:t>кружающую среду.</w:t>
      </w:r>
    </w:p>
    <w:p w14:paraId="20218DD3" w14:textId="43F62538" w:rsidR="00A04E5B" w:rsidRPr="005418F5" w:rsidRDefault="00A04E5B" w:rsidP="00A04E5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Жилищный фонд муниципального образования представлен индивидуальной</w:t>
      </w:r>
      <w:r w:rsidR="009A5E75" w:rsidRPr="005418F5">
        <w:rPr>
          <w:rFonts w:ascii="Times New Roman" w:hAnsi="Times New Roman"/>
          <w:sz w:val="28"/>
          <w:szCs w:val="24"/>
        </w:rPr>
        <w:t xml:space="preserve"> </w:t>
      </w:r>
      <w:r w:rsidR="001F6EDB" w:rsidRPr="005418F5">
        <w:rPr>
          <w:rFonts w:ascii="Times New Roman" w:hAnsi="Times New Roman"/>
          <w:sz w:val="28"/>
          <w:szCs w:val="24"/>
        </w:rPr>
        <w:t xml:space="preserve">средне- </w:t>
      </w:r>
      <w:r w:rsidR="009A5E75" w:rsidRPr="005418F5">
        <w:rPr>
          <w:rFonts w:ascii="Times New Roman" w:hAnsi="Times New Roman"/>
          <w:sz w:val="28"/>
          <w:szCs w:val="24"/>
        </w:rPr>
        <w:t>и м</w:t>
      </w:r>
      <w:r w:rsidRPr="005418F5">
        <w:rPr>
          <w:rFonts w:ascii="Times New Roman" w:hAnsi="Times New Roman"/>
          <w:sz w:val="28"/>
          <w:szCs w:val="24"/>
        </w:rPr>
        <w:t>алоэтажной жилой застройкой.</w:t>
      </w:r>
    </w:p>
    <w:p w14:paraId="71E8482F" w14:textId="31212595" w:rsidR="009C53DD" w:rsidRPr="005418F5" w:rsidRDefault="00A90F31" w:rsidP="009C53DD">
      <w:pPr>
        <w:spacing w:after="0" w:line="240" w:lineRule="auto"/>
        <w:ind w:firstLine="709"/>
        <w:contextualSpacing/>
        <w:jc w:val="both"/>
        <w:rPr>
          <w:rFonts w:ascii="Times New Roman" w:hAnsi="Times New Roman"/>
          <w:sz w:val="28"/>
          <w:szCs w:val="24"/>
        </w:rPr>
      </w:pPr>
      <w:bookmarkStart w:id="135" w:name="_Hlk83821944"/>
      <w:r w:rsidRPr="005418F5">
        <w:rPr>
          <w:rFonts w:ascii="Times New Roman" w:hAnsi="Times New Roman"/>
          <w:sz w:val="28"/>
          <w:szCs w:val="24"/>
        </w:rPr>
        <w:lastRenderedPageBreak/>
        <w:t>Общая площадь жилых помещений</w:t>
      </w:r>
      <w:r w:rsidR="009A5E75" w:rsidRPr="005418F5">
        <w:rPr>
          <w:rFonts w:ascii="Times New Roman" w:hAnsi="Times New Roman"/>
          <w:sz w:val="28"/>
          <w:szCs w:val="24"/>
        </w:rPr>
        <w:t xml:space="preserve"> в </w:t>
      </w:r>
      <w:r w:rsidR="001F6EDB" w:rsidRPr="005418F5">
        <w:rPr>
          <w:rFonts w:ascii="Times New Roman" w:eastAsia="Times New Roman" w:hAnsi="Times New Roman"/>
          <w:sz w:val="28"/>
          <w:szCs w:val="24"/>
          <w:lang w:eastAsia="ru-RU"/>
        </w:rPr>
        <w:t>Троицком</w:t>
      </w:r>
      <w:r w:rsidR="002A1FDD" w:rsidRPr="005418F5">
        <w:rPr>
          <w:rFonts w:ascii="Times New Roman" w:eastAsia="Times New Roman" w:hAnsi="Times New Roman"/>
          <w:sz w:val="28"/>
          <w:szCs w:val="24"/>
          <w:lang w:eastAsia="ru-RU"/>
        </w:rPr>
        <w:t xml:space="preserve"> поселении</w:t>
      </w:r>
      <w:r w:rsidR="009A5E75" w:rsidRPr="005418F5">
        <w:rPr>
          <w:rFonts w:ascii="Times New Roman" w:hAnsi="Times New Roman"/>
          <w:sz w:val="28"/>
          <w:szCs w:val="24"/>
        </w:rPr>
        <w:t xml:space="preserve"> на н</w:t>
      </w:r>
      <w:r w:rsidR="00753F1B" w:rsidRPr="005418F5">
        <w:rPr>
          <w:rFonts w:ascii="Times New Roman" w:hAnsi="Times New Roman"/>
          <w:sz w:val="28"/>
          <w:szCs w:val="24"/>
        </w:rPr>
        <w:t>ачало 20</w:t>
      </w:r>
      <w:r w:rsidR="009C53DD" w:rsidRPr="005418F5">
        <w:rPr>
          <w:rFonts w:ascii="Times New Roman" w:hAnsi="Times New Roman"/>
          <w:sz w:val="28"/>
          <w:szCs w:val="24"/>
        </w:rPr>
        <w:t>19</w:t>
      </w:r>
      <w:r w:rsidRPr="005418F5">
        <w:rPr>
          <w:rFonts w:ascii="Times New Roman" w:hAnsi="Times New Roman"/>
          <w:sz w:val="28"/>
          <w:szCs w:val="24"/>
        </w:rPr>
        <w:t xml:space="preserve"> года</w:t>
      </w:r>
      <w:r w:rsidR="001F6EDB" w:rsidRPr="005418F5">
        <w:rPr>
          <w:rFonts w:ascii="Times New Roman" w:hAnsi="Times New Roman"/>
          <w:sz w:val="28"/>
          <w:szCs w:val="24"/>
        </w:rPr>
        <w:t xml:space="preserve"> по данным ФСГС РФ</w:t>
      </w:r>
      <w:r w:rsidR="004E43EC" w:rsidRPr="005418F5">
        <w:rPr>
          <w:rFonts w:ascii="Times New Roman" w:hAnsi="Times New Roman"/>
          <w:sz w:val="28"/>
          <w:szCs w:val="24"/>
        </w:rPr>
        <w:t xml:space="preserve">, </w:t>
      </w:r>
      <w:r w:rsidRPr="005418F5">
        <w:rPr>
          <w:rFonts w:ascii="Times New Roman" w:hAnsi="Times New Roman"/>
          <w:sz w:val="28"/>
          <w:szCs w:val="24"/>
        </w:rPr>
        <w:t>составляла</w:t>
      </w:r>
      <w:r w:rsidR="009C53DD" w:rsidRPr="005418F5">
        <w:t xml:space="preserve"> </w:t>
      </w:r>
      <w:r w:rsidR="00A763CF" w:rsidRPr="005418F5">
        <w:rPr>
          <w:rFonts w:ascii="Times New Roman" w:hAnsi="Times New Roman"/>
          <w:sz w:val="28"/>
          <w:szCs w:val="24"/>
        </w:rPr>
        <w:t>226</w:t>
      </w:r>
      <w:r w:rsidR="009C53DD" w:rsidRPr="005418F5">
        <w:rPr>
          <w:rFonts w:ascii="Times New Roman" w:hAnsi="Times New Roman"/>
          <w:sz w:val="28"/>
          <w:szCs w:val="24"/>
        </w:rPr>
        <w:t>,7 тыс. м</w:t>
      </w:r>
      <w:r w:rsidR="009C53DD" w:rsidRPr="005418F5">
        <w:rPr>
          <w:rFonts w:ascii="Times New Roman" w:hAnsi="Times New Roman"/>
          <w:sz w:val="28"/>
          <w:szCs w:val="24"/>
          <w:vertAlign w:val="superscript"/>
        </w:rPr>
        <w:t>2</w:t>
      </w:r>
      <w:r w:rsidR="009C53DD" w:rsidRPr="005418F5">
        <w:rPr>
          <w:rFonts w:ascii="Times New Roman" w:hAnsi="Times New Roman"/>
          <w:sz w:val="28"/>
          <w:szCs w:val="24"/>
        </w:rPr>
        <w:t xml:space="preserve">. Количество многоквартирных жилых домов – </w:t>
      </w:r>
      <w:r w:rsidR="00A763CF" w:rsidRPr="005418F5">
        <w:rPr>
          <w:rFonts w:ascii="Times New Roman" w:hAnsi="Times New Roman"/>
          <w:sz w:val="28"/>
          <w:szCs w:val="24"/>
        </w:rPr>
        <w:t>51</w:t>
      </w:r>
      <w:r w:rsidR="009C53DD" w:rsidRPr="005418F5">
        <w:rPr>
          <w:rFonts w:ascii="Times New Roman" w:hAnsi="Times New Roman"/>
          <w:sz w:val="28"/>
          <w:szCs w:val="24"/>
        </w:rPr>
        <w:t xml:space="preserve"> ед.</w:t>
      </w:r>
      <w:r w:rsidR="001C3B4E" w:rsidRPr="005418F5">
        <w:rPr>
          <w:rFonts w:ascii="Times New Roman" w:hAnsi="Times New Roman"/>
          <w:sz w:val="28"/>
          <w:szCs w:val="24"/>
        </w:rPr>
        <w:t xml:space="preserve"> Число квартир в МКД – 3422 ед. общей площадью 163,8 тыс. м</w:t>
      </w:r>
      <w:r w:rsidR="001C3B4E" w:rsidRPr="005418F5">
        <w:rPr>
          <w:rFonts w:ascii="Times New Roman" w:hAnsi="Times New Roman"/>
          <w:sz w:val="28"/>
          <w:szCs w:val="24"/>
          <w:vertAlign w:val="superscript"/>
        </w:rPr>
        <w:t>2</w:t>
      </w:r>
      <w:r w:rsidR="001C3B4E" w:rsidRPr="005418F5">
        <w:rPr>
          <w:rFonts w:ascii="Times New Roman" w:hAnsi="Times New Roman"/>
          <w:sz w:val="28"/>
          <w:szCs w:val="24"/>
        </w:rPr>
        <w:t>.</w:t>
      </w:r>
      <w:r w:rsidR="00942F47" w:rsidRPr="005418F5">
        <w:rPr>
          <w:rFonts w:ascii="Times New Roman" w:hAnsi="Times New Roman"/>
          <w:sz w:val="28"/>
          <w:szCs w:val="24"/>
        </w:rPr>
        <w:t xml:space="preserve"> </w:t>
      </w:r>
      <w:r w:rsidR="0049311C" w:rsidRPr="005418F5">
        <w:rPr>
          <w:rFonts w:ascii="Times New Roman" w:hAnsi="Times New Roman"/>
          <w:sz w:val="28"/>
          <w:szCs w:val="24"/>
        </w:rPr>
        <w:t>Домов индивидуального жилого фонда – 608 ед. общей площадью 62,85 тыс. м</w:t>
      </w:r>
      <w:r w:rsidR="0049311C" w:rsidRPr="005418F5">
        <w:rPr>
          <w:rFonts w:ascii="Times New Roman" w:hAnsi="Times New Roman"/>
          <w:sz w:val="28"/>
          <w:szCs w:val="24"/>
          <w:vertAlign w:val="superscript"/>
        </w:rPr>
        <w:t>2</w:t>
      </w:r>
      <w:r w:rsidR="0049311C" w:rsidRPr="005418F5">
        <w:rPr>
          <w:rFonts w:ascii="Times New Roman" w:hAnsi="Times New Roman"/>
          <w:sz w:val="28"/>
          <w:szCs w:val="24"/>
        </w:rPr>
        <w:t>.</w:t>
      </w:r>
      <w:r w:rsidR="00942F47" w:rsidRPr="005418F5">
        <w:rPr>
          <w:rFonts w:ascii="Times New Roman" w:hAnsi="Times New Roman"/>
          <w:sz w:val="28"/>
          <w:szCs w:val="24"/>
        </w:rPr>
        <w:t xml:space="preserve">МКД преимущественно имеют износ до 30 % - 57,6 % общей площади многоквартирных домов и 64,1 % - индивидуальный жилой фонд. </w:t>
      </w:r>
    </w:p>
    <w:p w14:paraId="789E9A5D" w14:textId="4622EF90" w:rsidR="00C85290" w:rsidRPr="005418F5" w:rsidRDefault="00C85290" w:rsidP="009C53DD">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 При численности населения </w:t>
      </w:r>
      <w:r w:rsidR="009C53DD" w:rsidRPr="005418F5">
        <w:rPr>
          <w:rFonts w:ascii="Times New Roman" w:hAnsi="Times New Roman"/>
          <w:sz w:val="28"/>
          <w:szCs w:val="24"/>
        </w:rPr>
        <w:t xml:space="preserve">на начало 2019 г. </w:t>
      </w:r>
      <w:r w:rsidR="009A5E75" w:rsidRPr="005418F5">
        <w:rPr>
          <w:rFonts w:ascii="Times New Roman" w:hAnsi="Times New Roman"/>
          <w:sz w:val="28"/>
          <w:szCs w:val="24"/>
        </w:rPr>
        <w:t>в к</w:t>
      </w:r>
      <w:r w:rsidRPr="005418F5">
        <w:rPr>
          <w:rFonts w:ascii="Times New Roman" w:hAnsi="Times New Roman"/>
          <w:sz w:val="28"/>
          <w:szCs w:val="24"/>
        </w:rPr>
        <w:t xml:space="preserve">оличестве </w:t>
      </w:r>
      <w:r w:rsidR="00A763CF" w:rsidRPr="005418F5">
        <w:rPr>
          <w:rFonts w:ascii="Times New Roman" w:hAnsi="Times New Roman"/>
          <w:sz w:val="28"/>
          <w:szCs w:val="24"/>
        </w:rPr>
        <w:t>8470</w:t>
      </w:r>
      <w:r w:rsidRPr="005418F5">
        <w:rPr>
          <w:rFonts w:ascii="Times New Roman" w:hAnsi="Times New Roman"/>
          <w:sz w:val="28"/>
          <w:szCs w:val="24"/>
        </w:rPr>
        <w:t xml:space="preserve"> человек, размер средней жилищной обеспеченности </w:t>
      </w:r>
      <w:r w:rsidR="00A763CF" w:rsidRPr="005418F5">
        <w:rPr>
          <w:rFonts w:ascii="Times New Roman" w:hAnsi="Times New Roman"/>
          <w:sz w:val="28"/>
          <w:szCs w:val="24"/>
        </w:rPr>
        <w:t xml:space="preserve">в 2019 году составил </w:t>
      </w:r>
      <w:r w:rsidR="003D2713" w:rsidRPr="005418F5">
        <w:rPr>
          <w:rFonts w:ascii="Times New Roman" w:hAnsi="Times New Roman"/>
          <w:sz w:val="28"/>
          <w:szCs w:val="24"/>
        </w:rPr>
        <w:t>26,8</w:t>
      </w:r>
      <w:r w:rsidRPr="005418F5">
        <w:rPr>
          <w:rFonts w:ascii="Times New Roman" w:hAnsi="Times New Roman"/>
          <w:sz w:val="28"/>
          <w:szCs w:val="24"/>
        </w:rPr>
        <w:t xml:space="preserve"> м</w:t>
      </w:r>
      <w:r w:rsidRPr="005418F5">
        <w:rPr>
          <w:rFonts w:ascii="Times New Roman" w:hAnsi="Times New Roman"/>
          <w:sz w:val="28"/>
          <w:szCs w:val="24"/>
          <w:vertAlign w:val="superscript"/>
        </w:rPr>
        <w:t>2</w:t>
      </w:r>
      <w:r w:rsidRPr="005418F5">
        <w:rPr>
          <w:rFonts w:ascii="Times New Roman" w:hAnsi="Times New Roman"/>
          <w:sz w:val="28"/>
          <w:szCs w:val="24"/>
        </w:rPr>
        <w:t xml:space="preserve"> общей площади жилых помещений</w:t>
      </w:r>
      <w:r w:rsidR="009A5E75" w:rsidRPr="005418F5">
        <w:rPr>
          <w:rFonts w:ascii="Times New Roman" w:hAnsi="Times New Roman"/>
          <w:sz w:val="28"/>
          <w:szCs w:val="24"/>
        </w:rPr>
        <w:t xml:space="preserve"> на о</w:t>
      </w:r>
      <w:r w:rsidRPr="005418F5">
        <w:rPr>
          <w:rFonts w:ascii="Times New Roman" w:hAnsi="Times New Roman"/>
          <w:sz w:val="28"/>
          <w:szCs w:val="24"/>
        </w:rPr>
        <w:t>дного человека.</w:t>
      </w:r>
      <w:r w:rsidR="00DC673D" w:rsidRPr="005418F5">
        <w:rPr>
          <w:rFonts w:ascii="Times New Roman" w:hAnsi="Times New Roman"/>
          <w:sz w:val="28"/>
          <w:szCs w:val="24"/>
        </w:rPr>
        <w:t xml:space="preserve"> </w:t>
      </w:r>
      <w:r w:rsidR="00EE016E" w:rsidRPr="005418F5">
        <w:rPr>
          <w:rFonts w:ascii="Times New Roman" w:hAnsi="Times New Roman"/>
          <w:sz w:val="28"/>
          <w:szCs w:val="24"/>
        </w:rPr>
        <w:t xml:space="preserve">Согласно данным ФСГС </w:t>
      </w:r>
      <w:r w:rsidR="00CF2A42" w:rsidRPr="005418F5">
        <w:rPr>
          <w:rFonts w:ascii="Times New Roman" w:hAnsi="Times New Roman"/>
          <w:sz w:val="28"/>
          <w:szCs w:val="24"/>
        </w:rPr>
        <w:t>РФ,</w:t>
      </w:r>
      <w:r w:rsidR="008F4BD8" w:rsidRPr="005418F5">
        <w:rPr>
          <w:rFonts w:ascii="Times New Roman" w:hAnsi="Times New Roman"/>
          <w:sz w:val="28"/>
          <w:szCs w:val="24"/>
        </w:rPr>
        <w:t xml:space="preserve"> </w:t>
      </w:r>
      <w:bookmarkEnd w:id="135"/>
      <w:r w:rsidR="008F4BD8" w:rsidRPr="005418F5">
        <w:rPr>
          <w:rFonts w:ascii="Times New Roman" w:hAnsi="Times New Roman"/>
          <w:sz w:val="28"/>
          <w:szCs w:val="24"/>
        </w:rPr>
        <w:t xml:space="preserve">площадь жилищного фонда на </w:t>
      </w:r>
      <w:r w:rsidR="009C53DD" w:rsidRPr="005418F5">
        <w:rPr>
          <w:rFonts w:ascii="Times New Roman" w:hAnsi="Times New Roman"/>
          <w:sz w:val="28"/>
          <w:szCs w:val="24"/>
        </w:rPr>
        <w:t xml:space="preserve">начало </w:t>
      </w:r>
      <w:r w:rsidR="008F4BD8" w:rsidRPr="005418F5">
        <w:rPr>
          <w:rFonts w:ascii="Times New Roman" w:hAnsi="Times New Roman"/>
          <w:sz w:val="28"/>
          <w:szCs w:val="24"/>
        </w:rPr>
        <w:t>201</w:t>
      </w:r>
      <w:r w:rsidR="009C53DD" w:rsidRPr="005418F5">
        <w:rPr>
          <w:rFonts w:ascii="Times New Roman" w:hAnsi="Times New Roman"/>
          <w:sz w:val="28"/>
          <w:szCs w:val="24"/>
        </w:rPr>
        <w:t>4</w:t>
      </w:r>
      <w:r w:rsidR="008F4BD8" w:rsidRPr="005418F5">
        <w:rPr>
          <w:rFonts w:ascii="Times New Roman" w:hAnsi="Times New Roman"/>
          <w:sz w:val="28"/>
          <w:szCs w:val="24"/>
        </w:rPr>
        <w:t xml:space="preserve"> г. составляла порядка </w:t>
      </w:r>
      <w:r w:rsidR="003D2713" w:rsidRPr="005418F5">
        <w:rPr>
          <w:rFonts w:ascii="Times New Roman" w:hAnsi="Times New Roman"/>
          <w:sz w:val="28"/>
          <w:szCs w:val="24"/>
        </w:rPr>
        <w:t>178,9</w:t>
      </w:r>
      <w:r w:rsidR="008F4BD8" w:rsidRPr="005418F5">
        <w:rPr>
          <w:rFonts w:ascii="Times New Roman" w:hAnsi="Times New Roman"/>
          <w:sz w:val="28"/>
          <w:szCs w:val="24"/>
        </w:rPr>
        <w:t xml:space="preserve"> тыс. м</w:t>
      </w:r>
      <w:r w:rsidR="008F4BD8" w:rsidRPr="005418F5">
        <w:rPr>
          <w:rFonts w:ascii="Times New Roman" w:hAnsi="Times New Roman"/>
          <w:sz w:val="28"/>
          <w:szCs w:val="24"/>
          <w:vertAlign w:val="superscript"/>
        </w:rPr>
        <w:t>2</w:t>
      </w:r>
      <w:r w:rsidR="008F4BD8" w:rsidRPr="005418F5">
        <w:rPr>
          <w:rFonts w:ascii="Times New Roman" w:hAnsi="Times New Roman"/>
          <w:sz w:val="28"/>
          <w:szCs w:val="24"/>
        </w:rPr>
        <w:t xml:space="preserve"> (</w:t>
      </w:r>
      <w:r w:rsidR="003D2713" w:rsidRPr="005418F5">
        <w:rPr>
          <w:rFonts w:ascii="Times New Roman" w:hAnsi="Times New Roman"/>
          <w:sz w:val="28"/>
          <w:szCs w:val="24"/>
        </w:rPr>
        <w:t>28,8</w:t>
      </w:r>
      <w:r w:rsidR="008F4BD8" w:rsidRPr="005418F5">
        <w:rPr>
          <w:rFonts w:ascii="Times New Roman" w:hAnsi="Times New Roman"/>
          <w:sz w:val="28"/>
          <w:szCs w:val="24"/>
        </w:rPr>
        <w:t xml:space="preserve"> м</w:t>
      </w:r>
      <w:r w:rsidR="008F4BD8" w:rsidRPr="005418F5">
        <w:rPr>
          <w:rFonts w:ascii="Times New Roman" w:hAnsi="Times New Roman"/>
          <w:sz w:val="28"/>
          <w:szCs w:val="24"/>
          <w:vertAlign w:val="superscript"/>
        </w:rPr>
        <w:t>2</w:t>
      </w:r>
      <w:r w:rsidR="008F4BD8" w:rsidRPr="005418F5">
        <w:rPr>
          <w:rFonts w:ascii="Times New Roman" w:hAnsi="Times New Roman"/>
          <w:sz w:val="28"/>
          <w:szCs w:val="24"/>
        </w:rPr>
        <w:t xml:space="preserve"> на 1 жителя). Таким образом жилой фонд </w:t>
      </w:r>
      <w:r w:rsidR="00CF2A42" w:rsidRPr="005418F5">
        <w:rPr>
          <w:rFonts w:ascii="Times New Roman" w:hAnsi="Times New Roman"/>
          <w:sz w:val="28"/>
          <w:szCs w:val="24"/>
        </w:rPr>
        <w:t xml:space="preserve">за этот период увеличился </w:t>
      </w:r>
      <w:r w:rsidR="008F4BD8" w:rsidRPr="005418F5">
        <w:rPr>
          <w:rFonts w:ascii="Times New Roman" w:hAnsi="Times New Roman"/>
          <w:sz w:val="28"/>
          <w:szCs w:val="24"/>
        </w:rPr>
        <w:t xml:space="preserve">на </w:t>
      </w:r>
      <w:r w:rsidR="003D2713" w:rsidRPr="005418F5">
        <w:rPr>
          <w:rFonts w:ascii="Times New Roman" w:hAnsi="Times New Roman"/>
          <w:sz w:val="28"/>
          <w:szCs w:val="24"/>
        </w:rPr>
        <w:t xml:space="preserve">47,8 </w:t>
      </w:r>
      <w:r w:rsidR="008F4BD8" w:rsidRPr="005418F5">
        <w:rPr>
          <w:rFonts w:ascii="Times New Roman" w:hAnsi="Times New Roman"/>
          <w:sz w:val="28"/>
          <w:szCs w:val="24"/>
        </w:rPr>
        <w:t>тыс. м</w:t>
      </w:r>
      <w:r w:rsidR="008F4BD8" w:rsidRPr="005418F5">
        <w:rPr>
          <w:rFonts w:ascii="Times New Roman" w:hAnsi="Times New Roman"/>
          <w:sz w:val="28"/>
          <w:szCs w:val="24"/>
          <w:vertAlign w:val="superscript"/>
        </w:rPr>
        <w:t>2</w:t>
      </w:r>
      <w:r w:rsidR="008F4BD8" w:rsidRPr="005418F5">
        <w:rPr>
          <w:rFonts w:ascii="Times New Roman" w:hAnsi="Times New Roman"/>
          <w:sz w:val="28"/>
          <w:szCs w:val="24"/>
        </w:rPr>
        <w:t xml:space="preserve">, </w:t>
      </w:r>
      <w:r w:rsidR="003D2713" w:rsidRPr="005418F5">
        <w:rPr>
          <w:rFonts w:ascii="Times New Roman" w:hAnsi="Times New Roman"/>
          <w:sz w:val="28"/>
          <w:szCs w:val="24"/>
        </w:rPr>
        <w:t xml:space="preserve">но при этом уменьшился </w:t>
      </w:r>
      <w:r w:rsidR="008F4BD8" w:rsidRPr="005418F5">
        <w:rPr>
          <w:rFonts w:ascii="Times New Roman" w:hAnsi="Times New Roman"/>
          <w:sz w:val="28"/>
          <w:szCs w:val="24"/>
        </w:rPr>
        <w:t xml:space="preserve">на </w:t>
      </w:r>
      <w:r w:rsidR="003D2713" w:rsidRPr="005418F5">
        <w:rPr>
          <w:rFonts w:ascii="Times New Roman" w:hAnsi="Times New Roman"/>
          <w:sz w:val="28"/>
          <w:szCs w:val="24"/>
        </w:rPr>
        <w:t>2,0</w:t>
      </w:r>
      <w:r w:rsidR="008F4BD8" w:rsidRPr="005418F5">
        <w:rPr>
          <w:rFonts w:ascii="Times New Roman" w:hAnsi="Times New Roman"/>
          <w:sz w:val="28"/>
          <w:szCs w:val="24"/>
        </w:rPr>
        <w:t xml:space="preserve"> м</w:t>
      </w:r>
      <w:r w:rsidR="008F4BD8" w:rsidRPr="005418F5">
        <w:rPr>
          <w:rFonts w:ascii="Times New Roman" w:hAnsi="Times New Roman"/>
          <w:sz w:val="28"/>
          <w:szCs w:val="24"/>
          <w:vertAlign w:val="superscript"/>
        </w:rPr>
        <w:t>2</w:t>
      </w:r>
      <w:r w:rsidR="008F4BD8" w:rsidRPr="005418F5">
        <w:rPr>
          <w:rFonts w:ascii="Times New Roman" w:hAnsi="Times New Roman"/>
          <w:sz w:val="28"/>
          <w:szCs w:val="24"/>
        </w:rPr>
        <w:t xml:space="preserve"> </w:t>
      </w:r>
      <w:r w:rsidR="003D2713" w:rsidRPr="005418F5">
        <w:rPr>
          <w:rFonts w:ascii="Times New Roman" w:hAnsi="Times New Roman"/>
          <w:sz w:val="28"/>
          <w:szCs w:val="24"/>
        </w:rPr>
        <w:t>в расчёте на 1 жителя</w:t>
      </w:r>
      <w:r w:rsidR="00DC673D" w:rsidRPr="005418F5">
        <w:rPr>
          <w:rFonts w:ascii="Times New Roman" w:hAnsi="Times New Roman"/>
          <w:sz w:val="28"/>
          <w:szCs w:val="24"/>
        </w:rPr>
        <w:t>.</w:t>
      </w:r>
      <w:r w:rsidR="003D2713" w:rsidRPr="005418F5">
        <w:rPr>
          <w:rFonts w:ascii="Times New Roman" w:hAnsi="Times New Roman"/>
          <w:sz w:val="28"/>
          <w:szCs w:val="24"/>
        </w:rPr>
        <w:t xml:space="preserve"> Это связано с увеличением численности населения сельского поселения в том числе за счёт ввода в эксплуатацию жилого массива «Ясная Поляна».</w:t>
      </w:r>
      <w:r w:rsidR="008F4BD8" w:rsidRPr="005418F5">
        <w:rPr>
          <w:rFonts w:ascii="Times New Roman" w:hAnsi="Times New Roman"/>
          <w:sz w:val="28"/>
          <w:szCs w:val="24"/>
        </w:rPr>
        <w:t xml:space="preserve"> </w:t>
      </w:r>
    </w:p>
    <w:p w14:paraId="2D3BA1B7" w14:textId="77777777" w:rsidR="0049311C" w:rsidRPr="005418F5" w:rsidRDefault="0049311C" w:rsidP="0049311C">
      <w:pPr>
        <w:shd w:val="clear" w:color="auto" w:fill="FFFFFF"/>
        <w:spacing w:after="0" w:line="240" w:lineRule="auto"/>
        <w:jc w:val="right"/>
        <w:rPr>
          <w:rFonts w:ascii="Arial" w:eastAsia="Times New Roman" w:hAnsi="Arial" w:cs="Arial"/>
          <w:sz w:val="28"/>
          <w:szCs w:val="28"/>
          <w:lang w:eastAsia="ru-RU"/>
        </w:rPr>
      </w:pPr>
      <w:r w:rsidRPr="005418F5">
        <w:rPr>
          <w:rFonts w:ascii="Times New Roman" w:eastAsia="Times New Roman" w:hAnsi="Times New Roman"/>
          <w:sz w:val="28"/>
          <w:szCs w:val="28"/>
          <w:lang w:eastAsia="ru-RU"/>
        </w:rPr>
        <w:t>Таблица 22</w:t>
      </w:r>
    </w:p>
    <w:p w14:paraId="63B7AA84" w14:textId="1CCF9B1C" w:rsidR="0049311C" w:rsidRPr="005418F5" w:rsidRDefault="0049311C" w:rsidP="0049311C">
      <w:pPr>
        <w:shd w:val="clear" w:color="auto" w:fill="FFFFFF"/>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Оборудование жилищного фонда коммунальными сетями</w:t>
      </w:r>
    </w:p>
    <w:tbl>
      <w:tblPr>
        <w:tblW w:w="10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29"/>
        <w:gridCol w:w="699"/>
        <w:gridCol w:w="717"/>
        <w:gridCol w:w="905"/>
        <w:gridCol w:w="775"/>
        <w:gridCol w:w="905"/>
        <w:gridCol w:w="717"/>
        <w:gridCol w:w="905"/>
        <w:gridCol w:w="803"/>
        <w:gridCol w:w="793"/>
        <w:gridCol w:w="717"/>
        <w:gridCol w:w="730"/>
        <w:gridCol w:w="772"/>
      </w:tblGrid>
      <w:tr w:rsidR="005418F5" w:rsidRPr="005418F5" w14:paraId="381A178D" w14:textId="77777777" w:rsidTr="00A900B5">
        <w:trPr>
          <w:trHeight w:val="1230"/>
          <w:tblHeader/>
        </w:trPr>
        <w:tc>
          <w:tcPr>
            <w:tcW w:w="1129" w:type="dxa"/>
            <w:shd w:val="clear" w:color="auto" w:fill="auto"/>
            <w:vAlign w:val="center"/>
          </w:tcPr>
          <w:p w14:paraId="1C5EB518" w14:textId="77777777"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w:t>
            </w:r>
          </w:p>
        </w:tc>
        <w:tc>
          <w:tcPr>
            <w:tcW w:w="699" w:type="dxa"/>
            <w:shd w:val="clear" w:color="auto" w:fill="auto"/>
            <w:vAlign w:val="center"/>
          </w:tcPr>
          <w:p w14:paraId="178D111E" w14:textId="77777777"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Всего</w:t>
            </w:r>
          </w:p>
        </w:tc>
        <w:tc>
          <w:tcPr>
            <w:tcW w:w="717" w:type="dxa"/>
            <w:shd w:val="clear" w:color="auto" w:fill="auto"/>
            <w:vAlign w:val="center"/>
          </w:tcPr>
          <w:p w14:paraId="19D65A48" w14:textId="0B2F9019"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оборудованная водопроводом</w:t>
            </w:r>
          </w:p>
        </w:tc>
        <w:tc>
          <w:tcPr>
            <w:tcW w:w="905" w:type="dxa"/>
            <w:shd w:val="clear" w:color="auto" w:fill="auto"/>
            <w:vAlign w:val="center"/>
          </w:tcPr>
          <w:p w14:paraId="4F524057" w14:textId="2C29169A"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централиз</w:t>
            </w:r>
            <w:r w:rsidRPr="005418F5">
              <w:rPr>
                <w:rFonts w:ascii="Times New Roman" w:eastAsia="Times New Roman" w:hAnsi="Times New Roman"/>
              </w:rPr>
              <w:t>ованным</w:t>
            </w:r>
          </w:p>
        </w:tc>
        <w:tc>
          <w:tcPr>
            <w:tcW w:w="775" w:type="dxa"/>
            <w:shd w:val="clear" w:color="auto" w:fill="auto"/>
            <w:vAlign w:val="center"/>
          </w:tcPr>
          <w:p w14:paraId="217B2EB0" w14:textId="1D2B3046"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оборудован водоотведением</w:t>
            </w:r>
          </w:p>
        </w:tc>
        <w:tc>
          <w:tcPr>
            <w:tcW w:w="905" w:type="dxa"/>
            <w:shd w:val="clear" w:color="auto" w:fill="auto"/>
            <w:vAlign w:val="center"/>
          </w:tcPr>
          <w:p w14:paraId="0DBACAB1" w14:textId="17140061" w:rsidR="00A900B5" w:rsidRPr="005418F5" w:rsidRDefault="00A900B5" w:rsidP="00A900B5">
            <w:pPr>
              <w:tabs>
                <w:tab w:val="left" w:pos="600"/>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централизованным</w:t>
            </w:r>
          </w:p>
        </w:tc>
        <w:tc>
          <w:tcPr>
            <w:tcW w:w="717" w:type="dxa"/>
            <w:shd w:val="clear" w:color="auto" w:fill="auto"/>
            <w:vAlign w:val="center"/>
          </w:tcPr>
          <w:p w14:paraId="51FE96FB" w14:textId="60FF71C8"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оборудованная</w:t>
            </w:r>
            <w:r w:rsidRPr="005418F5">
              <w:rPr>
                <w:rFonts w:ascii="Times New Roman" w:eastAsia="Times New Roman" w:hAnsi="Times New Roman"/>
              </w:rPr>
              <w:t xml:space="preserve"> </w:t>
            </w:r>
            <w:r w:rsidRPr="005418F5">
              <w:rPr>
                <w:rFonts w:ascii="Times New Roman" w:eastAsia="Times New Roman" w:hAnsi="Times New Roman"/>
                <w:lang w:eastAsia="ru-RU"/>
              </w:rPr>
              <w:t>отопление</w:t>
            </w:r>
          </w:p>
        </w:tc>
        <w:tc>
          <w:tcPr>
            <w:tcW w:w="905" w:type="dxa"/>
            <w:shd w:val="clear" w:color="auto" w:fill="auto"/>
            <w:vAlign w:val="center"/>
          </w:tcPr>
          <w:p w14:paraId="2EF2FB3E" w14:textId="348FFF75"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централизованным</w:t>
            </w:r>
          </w:p>
        </w:tc>
        <w:tc>
          <w:tcPr>
            <w:tcW w:w="803" w:type="dxa"/>
            <w:shd w:val="clear" w:color="auto" w:fill="auto"/>
            <w:vAlign w:val="center"/>
          </w:tcPr>
          <w:p w14:paraId="3A9D4E1E" w14:textId="77777777"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w:t>
            </w:r>
          </w:p>
          <w:p w14:paraId="3FCAB183" w14:textId="03B5BECD"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 оборудованная</w:t>
            </w:r>
          </w:p>
          <w:p w14:paraId="5E08B58C" w14:textId="6E657CBC"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горячим водоснабжением</w:t>
            </w:r>
          </w:p>
        </w:tc>
        <w:tc>
          <w:tcPr>
            <w:tcW w:w="793" w:type="dxa"/>
            <w:shd w:val="clear" w:color="auto" w:fill="auto"/>
            <w:vAlign w:val="center"/>
          </w:tcPr>
          <w:p w14:paraId="0F29963A" w14:textId="466F3654"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централизованным</w:t>
            </w:r>
          </w:p>
        </w:tc>
        <w:tc>
          <w:tcPr>
            <w:tcW w:w="717" w:type="dxa"/>
            <w:shd w:val="clear" w:color="auto" w:fill="auto"/>
            <w:vAlign w:val="center"/>
          </w:tcPr>
          <w:p w14:paraId="7C903183" w14:textId="4F722B74"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оборудованная газом (сетевым, сжиженным)</w:t>
            </w:r>
          </w:p>
        </w:tc>
        <w:tc>
          <w:tcPr>
            <w:tcW w:w="730" w:type="dxa"/>
            <w:shd w:val="clear" w:color="auto" w:fill="auto"/>
            <w:vAlign w:val="center"/>
          </w:tcPr>
          <w:p w14:paraId="42C86E6B" w14:textId="64B9C714"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централизованным</w:t>
            </w:r>
          </w:p>
        </w:tc>
        <w:tc>
          <w:tcPr>
            <w:tcW w:w="772" w:type="dxa"/>
            <w:shd w:val="clear" w:color="auto" w:fill="auto"/>
            <w:vAlign w:val="center"/>
          </w:tcPr>
          <w:p w14:paraId="1E40D438" w14:textId="383A2492" w:rsidR="00A900B5" w:rsidRPr="005418F5" w:rsidRDefault="00A900B5" w:rsidP="00A900B5">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 том числе оборудованная электроплитами</w:t>
            </w:r>
          </w:p>
        </w:tc>
      </w:tr>
      <w:tr w:rsidR="005418F5" w:rsidRPr="005418F5" w14:paraId="242D8995" w14:textId="77777777" w:rsidTr="00A900B5">
        <w:trPr>
          <w:trHeight w:val="666"/>
        </w:trPr>
        <w:tc>
          <w:tcPr>
            <w:tcW w:w="1129" w:type="dxa"/>
            <w:shd w:val="clear" w:color="auto" w:fill="auto"/>
            <w:vAlign w:val="center"/>
          </w:tcPr>
          <w:p w14:paraId="3A8CA00C" w14:textId="7A67502B" w:rsidR="00A900B5" w:rsidRPr="005418F5" w:rsidRDefault="00A900B5" w:rsidP="00942F47">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Общая площадь жилья, (тыс.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 xml:space="preserve"> с двумя знаками после запятой)</w:t>
            </w:r>
          </w:p>
        </w:tc>
        <w:tc>
          <w:tcPr>
            <w:tcW w:w="699" w:type="dxa"/>
            <w:shd w:val="clear" w:color="auto" w:fill="auto"/>
            <w:vAlign w:val="center"/>
          </w:tcPr>
          <w:p w14:paraId="43C004CA" w14:textId="280379D8"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226,65</w:t>
            </w:r>
          </w:p>
        </w:tc>
        <w:tc>
          <w:tcPr>
            <w:tcW w:w="717" w:type="dxa"/>
            <w:shd w:val="clear" w:color="auto" w:fill="auto"/>
            <w:vAlign w:val="center"/>
          </w:tcPr>
          <w:p w14:paraId="38849578" w14:textId="706C9DD2"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199,75</w:t>
            </w:r>
          </w:p>
        </w:tc>
        <w:tc>
          <w:tcPr>
            <w:tcW w:w="905" w:type="dxa"/>
            <w:shd w:val="clear" w:color="auto" w:fill="auto"/>
            <w:vAlign w:val="center"/>
          </w:tcPr>
          <w:p w14:paraId="5166FF80" w14:textId="2A19E99C"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178,80</w:t>
            </w:r>
          </w:p>
        </w:tc>
        <w:tc>
          <w:tcPr>
            <w:tcW w:w="775" w:type="dxa"/>
            <w:shd w:val="clear" w:color="auto" w:fill="auto"/>
            <w:vAlign w:val="center"/>
          </w:tcPr>
          <w:p w14:paraId="7764A258" w14:textId="5E50D59D"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188,95</w:t>
            </w:r>
          </w:p>
        </w:tc>
        <w:tc>
          <w:tcPr>
            <w:tcW w:w="905" w:type="dxa"/>
            <w:shd w:val="clear" w:color="auto" w:fill="auto"/>
            <w:vAlign w:val="center"/>
          </w:tcPr>
          <w:p w14:paraId="6AB509CB" w14:textId="05F5822D"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131,50</w:t>
            </w:r>
          </w:p>
        </w:tc>
        <w:tc>
          <w:tcPr>
            <w:tcW w:w="717" w:type="dxa"/>
            <w:shd w:val="clear" w:color="auto" w:fill="auto"/>
            <w:vAlign w:val="center"/>
          </w:tcPr>
          <w:p w14:paraId="3E45AC74" w14:textId="41BF63D0"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206,35</w:t>
            </w:r>
          </w:p>
        </w:tc>
        <w:tc>
          <w:tcPr>
            <w:tcW w:w="905" w:type="dxa"/>
            <w:shd w:val="clear" w:color="auto" w:fill="auto"/>
            <w:vAlign w:val="center"/>
          </w:tcPr>
          <w:p w14:paraId="11F5B3B6" w14:textId="4DA950C4"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w:t>
            </w:r>
          </w:p>
        </w:tc>
        <w:tc>
          <w:tcPr>
            <w:tcW w:w="803" w:type="dxa"/>
            <w:shd w:val="clear" w:color="auto" w:fill="auto"/>
            <w:vAlign w:val="center"/>
          </w:tcPr>
          <w:p w14:paraId="19FC113B" w14:textId="6A843E04"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132,55</w:t>
            </w:r>
          </w:p>
        </w:tc>
        <w:tc>
          <w:tcPr>
            <w:tcW w:w="793" w:type="dxa"/>
            <w:shd w:val="clear" w:color="auto" w:fill="auto"/>
            <w:vAlign w:val="center"/>
          </w:tcPr>
          <w:p w14:paraId="762DBC2D" w14:textId="5D179F85"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717" w:type="dxa"/>
            <w:shd w:val="clear" w:color="auto" w:fill="auto"/>
            <w:vAlign w:val="center"/>
          </w:tcPr>
          <w:p w14:paraId="32058BA9" w14:textId="76B560BD"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185,00</w:t>
            </w:r>
          </w:p>
        </w:tc>
        <w:tc>
          <w:tcPr>
            <w:tcW w:w="730" w:type="dxa"/>
            <w:shd w:val="clear" w:color="auto" w:fill="auto"/>
            <w:vAlign w:val="center"/>
          </w:tcPr>
          <w:p w14:paraId="19CB9695" w14:textId="6E4F9F4F"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772" w:type="dxa"/>
            <w:shd w:val="clear" w:color="auto" w:fill="auto"/>
            <w:vAlign w:val="center"/>
          </w:tcPr>
          <w:p w14:paraId="325C90D8" w14:textId="7F9F8C69"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r>
      <w:tr w:rsidR="00A900B5" w:rsidRPr="005418F5" w14:paraId="4753445D" w14:textId="77777777" w:rsidTr="00A900B5">
        <w:trPr>
          <w:trHeight w:val="462"/>
        </w:trPr>
        <w:tc>
          <w:tcPr>
            <w:tcW w:w="1129" w:type="dxa"/>
            <w:shd w:val="clear" w:color="auto" w:fill="auto"/>
            <w:vAlign w:val="center"/>
          </w:tcPr>
          <w:p w14:paraId="0203EE2D" w14:textId="407EB0FE" w:rsidR="00A900B5" w:rsidRPr="005418F5" w:rsidRDefault="00A900B5" w:rsidP="00942F47">
            <w:pPr>
              <w:tabs>
                <w:tab w:val="left" w:leader="underscore" w:pos="1236"/>
                <w:tab w:val="left" w:leader="underscore" w:pos="304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 том числе в многоквартирных домах</w:t>
            </w:r>
          </w:p>
        </w:tc>
        <w:tc>
          <w:tcPr>
            <w:tcW w:w="699" w:type="dxa"/>
            <w:shd w:val="clear" w:color="auto" w:fill="auto"/>
            <w:vAlign w:val="center"/>
          </w:tcPr>
          <w:p w14:paraId="62BCF097" w14:textId="5657A908"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163,80</w:t>
            </w:r>
          </w:p>
        </w:tc>
        <w:tc>
          <w:tcPr>
            <w:tcW w:w="717" w:type="dxa"/>
            <w:shd w:val="clear" w:color="auto" w:fill="auto"/>
            <w:vAlign w:val="center"/>
          </w:tcPr>
          <w:p w14:paraId="0566C479" w14:textId="2244F44A"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163,80</w:t>
            </w:r>
          </w:p>
        </w:tc>
        <w:tc>
          <w:tcPr>
            <w:tcW w:w="905" w:type="dxa"/>
            <w:shd w:val="clear" w:color="auto" w:fill="auto"/>
            <w:vAlign w:val="center"/>
          </w:tcPr>
          <w:p w14:paraId="528C13D9" w14:textId="58B1BDB2"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163,80</w:t>
            </w:r>
          </w:p>
        </w:tc>
        <w:tc>
          <w:tcPr>
            <w:tcW w:w="775" w:type="dxa"/>
            <w:shd w:val="clear" w:color="auto" w:fill="auto"/>
            <w:vAlign w:val="center"/>
          </w:tcPr>
          <w:p w14:paraId="62E24705" w14:textId="34BE41D0"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163,80</w:t>
            </w:r>
          </w:p>
        </w:tc>
        <w:tc>
          <w:tcPr>
            <w:tcW w:w="905" w:type="dxa"/>
            <w:shd w:val="clear" w:color="auto" w:fill="auto"/>
            <w:vAlign w:val="center"/>
          </w:tcPr>
          <w:p w14:paraId="1DCB66D5" w14:textId="606CE424"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105,80</w:t>
            </w:r>
          </w:p>
        </w:tc>
        <w:tc>
          <w:tcPr>
            <w:tcW w:w="717" w:type="dxa"/>
            <w:shd w:val="clear" w:color="auto" w:fill="auto"/>
            <w:vAlign w:val="center"/>
          </w:tcPr>
          <w:p w14:paraId="1F34AEF4" w14:textId="5EC3086B"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163,80</w:t>
            </w:r>
          </w:p>
        </w:tc>
        <w:tc>
          <w:tcPr>
            <w:tcW w:w="905" w:type="dxa"/>
            <w:shd w:val="clear" w:color="auto" w:fill="auto"/>
            <w:vAlign w:val="center"/>
          </w:tcPr>
          <w:p w14:paraId="43289B9C" w14:textId="26DA9BF2"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803" w:type="dxa"/>
            <w:shd w:val="clear" w:color="auto" w:fill="auto"/>
            <w:vAlign w:val="center"/>
          </w:tcPr>
          <w:p w14:paraId="07E688C4" w14:textId="1EF5A358"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96,07</w:t>
            </w:r>
          </w:p>
        </w:tc>
        <w:tc>
          <w:tcPr>
            <w:tcW w:w="793" w:type="dxa"/>
            <w:shd w:val="clear" w:color="auto" w:fill="auto"/>
            <w:vAlign w:val="center"/>
          </w:tcPr>
          <w:p w14:paraId="3219798E" w14:textId="2B9D59DF"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717" w:type="dxa"/>
            <w:shd w:val="clear" w:color="auto" w:fill="auto"/>
            <w:vAlign w:val="center"/>
          </w:tcPr>
          <w:p w14:paraId="731A2121" w14:textId="14D22665"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105,25</w:t>
            </w:r>
          </w:p>
        </w:tc>
        <w:tc>
          <w:tcPr>
            <w:tcW w:w="730" w:type="dxa"/>
            <w:shd w:val="clear" w:color="auto" w:fill="auto"/>
            <w:vAlign w:val="center"/>
          </w:tcPr>
          <w:p w14:paraId="4C75DDF5" w14:textId="4E8D9A60"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772" w:type="dxa"/>
            <w:shd w:val="clear" w:color="auto" w:fill="auto"/>
            <w:vAlign w:val="center"/>
          </w:tcPr>
          <w:p w14:paraId="60D0DA4A" w14:textId="296830F7" w:rsidR="00A900B5" w:rsidRPr="005418F5" w:rsidRDefault="00A900B5" w:rsidP="00942F4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r>
    </w:tbl>
    <w:p w14:paraId="66468501" w14:textId="77777777" w:rsidR="00942F47" w:rsidRPr="005418F5" w:rsidRDefault="00942F47" w:rsidP="009C53DD">
      <w:pPr>
        <w:spacing w:after="0" w:line="240" w:lineRule="auto"/>
        <w:ind w:firstLine="709"/>
        <w:contextualSpacing/>
        <w:jc w:val="both"/>
        <w:rPr>
          <w:rFonts w:ascii="Times New Roman" w:hAnsi="Times New Roman"/>
          <w:sz w:val="28"/>
          <w:szCs w:val="24"/>
        </w:rPr>
      </w:pPr>
    </w:p>
    <w:p w14:paraId="298A603C" w14:textId="77777777" w:rsidR="00241382" w:rsidRPr="005418F5" w:rsidRDefault="00241382" w:rsidP="00146391">
      <w:pPr>
        <w:spacing w:after="0" w:line="240" w:lineRule="auto"/>
        <w:ind w:firstLine="709"/>
        <w:jc w:val="both"/>
        <w:rPr>
          <w:rFonts w:ascii="Times New Roman" w:eastAsia="Times New Roman" w:hAnsi="Times New Roman"/>
          <w:sz w:val="28"/>
          <w:szCs w:val="24"/>
          <w:lang w:eastAsia="ru-RU"/>
        </w:rPr>
      </w:pPr>
    </w:p>
    <w:p w14:paraId="11A9F1C2" w14:textId="6D103B36" w:rsidR="00241382" w:rsidRPr="005418F5" w:rsidRDefault="00241382" w:rsidP="0014639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Ввод в эксплуатацию жилых домов за счёт всех источников финансирования в 2016 году составил 10,8 тыс.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в 2017 году – 13,7 тыс.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в 2018 г. 12,4 тыс.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в 2019 г. – 8421,9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на 1 октября 2020 г. ввод составил 8</w:t>
      </w:r>
      <w:r w:rsidR="00E450B4"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eastAsia="ru-RU"/>
        </w:rPr>
        <w:t>849,1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25219F12" w14:textId="3C9A9744" w:rsidR="00146391" w:rsidRPr="005418F5" w:rsidRDefault="00146391" w:rsidP="0014639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На территории </w:t>
      </w:r>
      <w:r w:rsidR="003D2713" w:rsidRPr="005418F5">
        <w:rPr>
          <w:rFonts w:ascii="Times New Roman" w:eastAsia="Times New Roman" w:hAnsi="Times New Roman"/>
          <w:sz w:val="28"/>
          <w:szCs w:val="24"/>
          <w:lang w:eastAsia="ru-RU"/>
        </w:rPr>
        <w:t>Троицкого</w:t>
      </w:r>
      <w:r w:rsidR="009C53DD" w:rsidRPr="005418F5">
        <w:rPr>
          <w:rFonts w:ascii="Times New Roman" w:eastAsia="Times New Roman" w:hAnsi="Times New Roman"/>
          <w:sz w:val="28"/>
          <w:szCs w:val="24"/>
          <w:lang w:eastAsia="ru-RU"/>
        </w:rPr>
        <w:t xml:space="preserve"> сельского поселения</w:t>
      </w:r>
      <w:r w:rsidRPr="005418F5">
        <w:rPr>
          <w:rFonts w:ascii="Times New Roman" w:eastAsia="Times New Roman" w:hAnsi="Times New Roman"/>
          <w:sz w:val="28"/>
          <w:szCs w:val="24"/>
          <w:lang w:eastAsia="ru-RU"/>
        </w:rPr>
        <w:t xml:space="preserve"> действуют программы развития жилищного строительства:</w:t>
      </w:r>
    </w:p>
    <w:p w14:paraId="50AE0C78" w14:textId="03957750" w:rsidR="004F493C" w:rsidRPr="005418F5" w:rsidRDefault="004F493C" w:rsidP="00E600A1">
      <w:pPr>
        <w:numPr>
          <w:ilvl w:val="0"/>
          <w:numId w:val="45"/>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«Жильё для российской семьи»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амках государственной программы Российской Федерации «Обеспечение доступным</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омфортным жильём</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оммунальными услугами граждан Российской Федерации»</w:t>
      </w:r>
      <w:r w:rsidR="008F4BD8" w:rsidRPr="005418F5">
        <w:rPr>
          <w:rFonts w:ascii="Times New Roman" w:eastAsia="Times New Roman" w:hAnsi="Times New Roman"/>
          <w:sz w:val="28"/>
          <w:szCs w:val="24"/>
          <w:lang w:eastAsia="ru-RU"/>
        </w:rPr>
        <w:t>.</w:t>
      </w:r>
    </w:p>
    <w:p w14:paraId="402126DE" w14:textId="0DB71298" w:rsidR="004F493C" w:rsidRPr="005418F5" w:rsidRDefault="004F493C" w:rsidP="00E600A1">
      <w:pPr>
        <w:numPr>
          <w:ilvl w:val="0"/>
          <w:numId w:val="45"/>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Подпрограмма «Обеспечение жильём молодых семей» федеральной целевой программы «Жилище» на 2015-2020 годы»</w:t>
      </w:r>
      <w:r w:rsidR="008F4BD8" w:rsidRPr="005418F5">
        <w:rPr>
          <w:rFonts w:ascii="Times New Roman" w:eastAsia="Times New Roman" w:hAnsi="Times New Roman"/>
          <w:sz w:val="28"/>
          <w:szCs w:val="24"/>
          <w:lang w:eastAsia="ru-RU"/>
        </w:rPr>
        <w:t>.</w:t>
      </w:r>
    </w:p>
    <w:p w14:paraId="3E606FEB" w14:textId="20F4ACB1" w:rsidR="008F4BD8" w:rsidRPr="005418F5" w:rsidRDefault="008F4BD8" w:rsidP="00E600A1">
      <w:pPr>
        <w:numPr>
          <w:ilvl w:val="0"/>
          <w:numId w:val="45"/>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Государственная программа </w:t>
      </w:r>
      <w:r w:rsidR="009C53DD" w:rsidRPr="005418F5">
        <w:rPr>
          <w:rFonts w:ascii="Times New Roman" w:eastAsia="Times New Roman" w:hAnsi="Times New Roman"/>
          <w:sz w:val="28"/>
          <w:szCs w:val="24"/>
          <w:lang w:eastAsia="ru-RU"/>
        </w:rPr>
        <w:t>Омской</w:t>
      </w:r>
      <w:r w:rsidRPr="005418F5">
        <w:rPr>
          <w:rFonts w:ascii="Times New Roman" w:eastAsia="Times New Roman" w:hAnsi="Times New Roman"/>
          <w:sz w:val="28"/>
          <w:szCs w:val="24"/>
          <w:lang w:eastAsia="ru-RU"/>
        </w:rPr>
        <w:t xml:space="preserve"> области «</w:t>
      </w:r>
      <w:r w:rsidR="009C53DD" w:rsidRPr="005418F5">
        <w:rPr>
          <w:rFonts w:ascii="Times New Roman" w:eastAsia="Times New Roman" w:hAnsi="Times New Roman"/>
          <w:sz w:val="28"/>
          <w:szCs w:val="24"/>
          <w:lang w:eastAsia="ru-RU"/>
        </w:rPr>
        <w:t>Создание условий для обеспечения граждан доступным и комфортным жильём и жилищно-коммунальными услугами в Омской области</w:t>
      </w:r>
      <w:r w:rsidRPr="005418F5">
        <w:rPr>
          <w:rFonts w:ascii="Times New Roman" w:eastAsia="Times New Roman" w:hAnsi="Times New Roman"/>
          <w:sz w:val="28"/>
          <w:szCs w:val="24"/>
          <w:lang w:eastAsia="ru-RU"/>
        </w:rPr>
        <w:t>».</w:t>
      </w:r>
    </w:p>
    <w:p w14:paraId="19DDFC57" w14:textId="58A50046" w:rsidR="00427F05" w:rsidRPr="005418F5" w:rsidRDefault="008F4BD8" w:rsidP="00E600A1">
      <w:pPr>
        <w:numPr>
          <w:ilvl w:val="0"/>
          <w:numId w:val="45"/>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Муниципальная программа </w:t>
      </w:r>
      <w:r w:rsidR="00C020CE" w:rsidRPr="005418F5">
        <w:rPr>
          <w:rFonts w:ascii="Times New Roman" w:eastAsia="Times New Roman" w:hAnsi="Times New Roman"/>
          <w:sz w:val="28"/>
          <w:szCs w:val="24"/>
          <w:lang w:eastAsia="ru-RU"/>
        </w:rPr>
        <w:t xml:space="preserve">Омского района </w:t>
      </w:r>
      <w:r w:rsidRPr="005418F5">
        <w:rPr>
          <w:rFonts w:ascii="Times New Roman" w:eastAsia="Times New Roman" w:hAnsi="Times New Roman"/>
          <w:sz w:val="28"/>
          <w:szCs w:val="24"/>
          <w:lang w:eastAsia="ru-RU"/>
        </w:rPr>
        <w:t>«</w:t>
      </w:r>
      <w:r w:rsidR="00C020CE" w:rsidRPr="005418F5">
        <w:rPr>
          <w:rFonts w:ascii="Times New Roman" w:eastAsia="Times New Roman" w:hAnsi="Times New Roman"/>
          <w:sz w:val="28"/>
          <w:szCs w:val="24"/>
          <w:lang w:eastAsia="ru-RU"/>
        </w:rPr>
        <w:t>Обеспечение граждан транспортными и коммунальными услугами, энергосбережение и повышение энергетической эффективности в Омском муниципальном районе Омской области</w:t>
      </w:r>
      <w:r w:rsidRPr="005418F5">
        <w:rPr>
          <w:rFonts w:ascii="Times New Roman" w:eastAsia="Times New Roman" w:hAnsi="Times New Roman"/>
          <w:sz w:val="28"/>
          <w:szCs w:val="24"/>
          <w:lang w:eastAsia="ru-RU"/>
        </w:rPr>
        <w:t>»</w:t>
      </w:r>
      <w:r w:rsidR="00427F05" w:rsidRPr="005418F5">
        <w:rPr>
          <w:rFonts w:ascii="Times New Roman" w:eastAsia="Times New Roman" w:hAnsi="Times New Roman"/>
          <w:sz w:val="28"/>
          <w:szCs w:val="24"/>
          <w:lang w:eastAsia="ru-RU"/>
        </w:rPr>
        <w:t>.</w:t>
      </w:r>
    </w:p>
    <w:p w14:paraId="4E036A77" w14:textId="0D1B1289" w:rsidR="00146391" w:rsidRPr="005418F5" w:rsidRDefault="00146391" w:rsidP="0014639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Реализация данных программ направлена</w:t>
      </w:r>
      <w:r w:rsidR="009A5E75" w:rsidRPr="005418F5">
        <w:rPr>
          <w:rFonts w:ascii="Times New Roman" w:eastAsia="Times New Roman" w:hAnsi="Times New Roman"/>
          <w:sz w:val="28"/>
          <w:szCs w:val="24"/>
          <w:lang w:eastAsia="ru-RU"/>
        </w:rPr>
        <w:t xml:space="preserve"> на у</w:t>
      </w:r>
      <w:r w:rsidRPr="005418F5">
        <w:rPr>
          <w:rFonts w:ascii="Times New Roman" w:eastAsia="Times New Roman" w:hAnsi="Times New Roman"/>
          <w:sz w:val="28"/>
          <w:szCs w:val="24"/>
          <w:lang w:eastAsia="ru-RU"/>
        </w:rPr>
        <w:t xml:space="preserve">величение обеспеченности жителей района </w:t>
      </w:r>
      <w:r w:rsidR="00427F05" w:rsidRPr="005418F5">
        <w:rPr>
          <w:rFonts w:ascii="Times New Roman" w:eastAsia="Times New Roman" w:hAnsi="Times New Roman"/>
          <w:sz w:val="28"/>
          <w:szCs w:val="24"/>
          <w:lang w:eastAsia="ru-RU"/>
        </w:rPr>
        <w:t xml:space="preserve">и сельского совета </w:t>
      </w:r>
      <w:r w:rsidRPr="005418F5">
        <w:rPr>
          <w:rFonts w:ascii="Times New Roman" w:eastAsia="Times New Roman" w:hAnsi="Times New Roman"/>
          <w:sz w:val="28"/>
          <w:szCs w:val="24"/>
          <w:lang w:eastAsia="ru-RU"/>
        </w:rPr>
        <w:t>жилой площадью</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проведения планомерных мероприятий</w:t>
      </w:r>
      <w:r w:rsidR="009A5E75" w:rsidRPr="005418F5">
        <w:rPr>
          <w:rFonts w:ascii="Times New Roman" w:eastAsia="Times New Roman" w:hAnsi="Times New Roman"/>
          <w:sz w:val="28"/>
          <w:szCs w:val="24"/>
          <w:lang w:eastAsia="ru-RU"/>
        </w:rPr>
        <w:t xml:space="preserve"> и в с</w:t>
      </w:r>
      <w:r w:rsidRPr="005418F5">
        <w:rPr>
          <w:rFonts w:ascii="Times New Roman" w:eastAsia="Times New Roman" w:hAnsi="Times New Roman"/>
          <w:sz w:val="28"/>
          <w:szCs w:val="24"/>
          <w:lang w:eastAsia="ru-RU"/>
        </w:rPr>
        <w:t>троительстве (рост ввода жилья),</w:t>
      </w:r>
      <w:r w:rsidR="009A5E75" w:rsidRPr="005418F5">
        <w:rPr>
          <w:rFonts w:ascii="Times New Roman" w:eastAsia="Times New Roman" w:hAnsi="Times New Roman"/>
          <w:sz w:val="28"/>
          <w:szCs w:val="24"/>
          <w:lang w:eastAsia="ru-RU"/>
        </w:rPr>
        <w:t xml:space="preserve"> и в о</w:t>
      </w:r>
      <w:r w:rsidRPr="005418F5">
        <w:rPr>
          <w:rFonts w:ascii="Times New Roman" w:eastAsia="Times New Roman" w:hAnsi="Times New Roman"/>
          <w:sz w:val="28"/>
          <w:szCs w:val="24"/>
          <w:lang w:eastAsia="ru-RU"/>
        </w:rPr>
        <w:t>беспечении градостроительной деятельности (снос ветхого жилья, подготовка</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офинансирование проектов планировки</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астройки территорий сельских поселений).</w:t>
      </w:r>
    </w:p>
    <w:p w14:paraId="741828C0" w14:textId="6A719103" w:rsidR="00146391" w:rsidRPr="005418F5" w:rsidRDefault="00146391" w:rsidP="0014639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Проблема развития жилищного строительства связана</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риродно-климатическими условиями</w:t>
      </w:r>
      <w:r w:rsidR="009A5E75" w:rsidRPr="005418F5">
        <w:rPr>
          <w:rFonts w:ascii="Times New Roman" w:eastAsia="Times New Roman" w:hAnsi="Times New Roman"/>
          <w:sz w:val="28"/>
          <w:szCs w:val="24"/>
          <w:lang w:eastAsia="ru-RU"/>
        </w:rPr>
        <w:t xml:space="preserve"> в п</w:t>
      </w:r>
      <w:r w:rsidR="00351544" w:rsidRPr="005418F5">
        <w:rPr>
          <w:rFonts w:ascii="Times New Roman" w:eastAsia="Times New Roman" w:hAnsi="Times New Roman"/>
          <w:sz w:val="28"/>
          <w:szCs w:val="24"/>
          <w:lang w:eastAsia="ru-RU"/>
        </w:rPr>
        <w:t>оселении</w:t>
      </w:r>
      <w:r w:rsidRPr="005418F5">
        <w:rPr>
          <w:rFonts w:ascii="Times New Roman" w:eastAsia="Times New Roman" w:hAnsi="Times New Roman"/>
          <w:sz w:val="28"/>
          <w:szCs w:val="24"/>
          <w:lang w:eastAsia="ru-RU"/>
        </w:rPr>
        <w:t>. Низкие зимние температуры, заболоченность почвы усложняют проведение работ, диктуют применение строительных материалов особого качества</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пецифических строительных технологий. Также проблема развития жилищного строительства обусловлена особенностями транспортной инфраструктуры: доставка грузов</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пределённый период</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пределёнными видами транспорта (наличие навигационного периода, отсутствие круглогодичного сообщения</w:t>
      </w:r>
      <w:r w:rsidR="009A5E75" w:rsidRPr="005418F5">
        <w:rPr>
          <w:rFonts w:ascii="Times New Roman" w:eastAsia="Times New Roman" w:hAnsi="Times New Roman"/>
          <w:sz w:val="28"/>
          <w:szCs w:val="24"/>
          <w:lang w:eastAsia="ru-RU"/>
        </w:rPr>
        <w:t xml:space="preserve"> со м</w:t>
      </w:r>
      <w:r w:rsidRPr="005418F5">
        <w:rPr>
          <w:rFonts w:ascii="Times New Roman" w:eastAsia="Times New Roman" w:hAnsi="Times New Roman"/>
          <w:sz w:val="28"/>
          <w:szCs w:val="24"/>
          <w:lang w:eastAsia="ru-RU"/>
        </w:rPr>
        <w:t>ногими населёнными пунктами). Такое положение повышает цену стройматериалов</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величивает стоимость</w:t>
      </w:r>
      <w:r w:rsidR="009A5E75" w:rsidRPr="005418F5">
        <w:rPr>
          <w:rFonts w:ascii="Times New Roman" w:eastAsia="Times New Roman" w:hAnsi="Times New Roman"/>
          <w:sz w:val="28"/>
          <w:szCs w:val="24"/>
          <w:lang w:eastAsia="ru-RU"/>
        </w:rPr>
        <w:t xml:space="preserve"> и с</w:t>
      </w:r>
      <w:r w:rsidR="00AF1B37" w:rsidRPr="005418F5">
        <w:rPr>
          <w:rFonts w:ascii="Times New Roman" w:eastAsia="Times New Roman" w:hAnsi="Times New Roman"/>
          <w:sz w:val="28"/>
          <w:szCs w:val="24"/>
          <w:lang w:eastAsia="ru-RU"/>
        </w:rPr>
        <w:t>роки строительства новых объектов,</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роведение ремонтных работ, что приводит</w:t>
      </w:r>
      <w:r w:rsidR="009A5E75" w:rsidRPr="005418F5">
        <w:rPr>
          <w:rFonts w:ascii="Times New Roman" w:eastAsia="Times New Roman" w:hAnsi="Times New Roman"/>
          <w:sz w:val="28"/>
          <w:szCs w:val="24"/>
          <w:lang w:eastAsia="ru-RU"/>
        </w:rPr>
        <w:t xml:space="preserve"> к п</w:t>
      </w:r>
      <w:r w:rsidRPr="005418F5">
        <w:rPr>
          <w:rFonts w:ascii="Times New Roman" w:eastAsia="Times New Roman" w:hAnsi="Times New Roman"/>
          <w:sz w:val="28"/>
          <w:szCs w:val="24"/>
          <w:lang w:eastAsia="ru-RU"/>
        </w:rPr>
        <w:t>овышению удельного веса зданий старой постройки</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даний, находящихся</w:t>
      </w:r>
      <w:r w:rsidR="009A5E75" w:rsidRPr="005418F5">
        <w:rPr>
          <w:rFonts w:ascii="Times New Roman" w:eastAsia="Times New Roman" w:hAnsi="Times New Roman"/>
          <w:sz w:val="28"/>
          <w:szCs w:val="24"/>
          <w:lang w:eastAsia="ru-RU"/>
        </w:rPr>
        <w:t xml:space="preserve"> в в</w:t>
      </w:r>
      <w:r w:rsidRPr="005418F5">
        <w:rPr>
          <w:rFonts w:ascii="Times New Roman" w:eastAsia="Times New Roman" w:hAnsi="Times New Roman"/>
          <w:sz w:val="28"/>
          <w:szCs w:val="24"/>
          <w:lang w:eastAsia="ru-RU"/>
        </w:rPr>
        <w:t>етхом состоянии.</w:t>
      </w:r>
    </w:p>
    <w:p w14:paraId="02EA735D" w14:textId="77777777" w:rsidR="00436526" w:rsidRPr="005418F5" w:rsidRDefault="00436526" w:rsidP="00146391">
      <w:pPr>
        <w:spacing w:after="0" w:line="240" w:lineRule="auto"/>
        <w:ind w:firstLine="709"/>
        <w:jc w:val="both"/>
        <w:rPr>
          <w:rFonts w:ascii="Times New Roman" w:eastAsia="Times New Roman" w:hAnsi="Times New Roman"/>
          <w:sz w:val="28"/>
          <w:szCs w:val="24"/>
          <w:lang w:eastAsia="ru-RU"/>
        </w:rPr>
      </w:pPr>
    </w:p>
    <w:p w14:paraId="5DE03F91" w14:textId="5D269D1C" w:rsidR="00FB49C9" w:rsidRPr="005418F5" w:rsidRDefault="00113E4B" w:rsidP="00E600A1">
      <w:pPr>
        <w:pStyle w:val="2"/>
        <w:numPr>
          <w:ilvl w:val="1"/>
          <w:numId w:val="52"/>
        </w:numPr>
        <w:spacing w:before="240"/>
        <w:ind w:left="993" w:hanging="633"/>
        <w:jc w:val="both"/>
        <w:rPr>
          <w:b/>
        </w:rPr>
      </w:pPr>
      <w:bookmarkStart w:id="136" w:name="_Toc130392383"/>
      <w:r w:rsidRPr="005418F5">
        <w:rPr>
          <w:b/>
        </w:rPr>
        <w:t>Социальная инфраструктура территории</w:t>
      </w:r>
      <w:bookmarkEnd w:id="136"/>
    </w:p>
    <w:p w14:paraId="7EF37437" w14:textId="77777777" w:rsidR="00FB49C9" w:rsidRPr="005418F5" w:rsidRDefault="00FB49C9" w:rsidP="00FB49C9">
      <w:pPr>
        <w:spacing w:after="0" w:line="240" w:lineRule="auto"/>
        <w:rPr>
          <w:rFonts w:ascii="Arial" w:hAnsi="Arial" w:cs="Arial"/>
          <w:sz w:val="16"/>
          <w:szCs w:val="16"/>
          <w:lang w:eastAsia="ru-RU"/>
        </w:rPr>
      </w:pPr>
    </w:p>
    <w:p w14:paraId="5CBE5A50" w14:textId="54895CFA" w:rsidR="00FB49C9" w:rsidRPr="005418F5" w:rsidRDefault="00FB49C9" w:rsidP="00FB49C9">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Общественная зона предназначена для размещения объектов здравоохранения, культуры, торговли, общественного питания, бытового обслуживания, коммерческой деятельности,</w:t>
      </w:r>
      <w:r w:rsidR="009A5E75" w:rsidRPr="005418F5">
        <w:rPr>
          <w:rFonts w:ascii="Times New Roman" w:hAnsi="Times New Roman"/>
          <w:sz w:val="28"/>
          <w:szCs w:val="28"/>
          <w:lang w:eastAsia="ru-RU"/>
        </w:rPr>
        <w:t xml:space="preserve"> а т</w:t>
      </w:r>
      <w:r w:rsidRPr="005418F5">
        <w:rPr>
          <w:rFonts w:ascii="Times New Roman" w:hAnsi="Times New Roman"/>
          <w:sz w:val="28"/>
          <w:szCs w:val="28"/>
          <w:lang w:eastAsia="ru-RU"/>
        </w:rPr>
        <w:t>акже образовательных учреждений среднего профессионального образования, административных, учреждений, культовых зданий, иных строений</w:t>
      </w:r>
      <w:r w:rsidR="009A5E75" w:rsidRPr="005418F5">
        <w:rPr>
          <w:rFonts w:ascii="Times New Roman" w:hAnsi="Times New Roman"/>
          <w:sz w:val="28"/>
          <w:szCs w:val="28"/>
          <w:lang w:eastAsia="ru-RU"/>
        </w:rPr>
        <w:t xml:space="preserve"> и с</w:t>
      </w:r>
      <w:r w:rsidRPr="005418F5">
        <w:rPr>
          <w:rFonts w:ascii="Times New Roman" w:hAnsi="Times New Roman"/>
          <w:sz w:val="28"/>
          <w:szCs w:val="28"/>
          <w:lang w:eastAsia="ru-RU"/>
        </w:rPr>
        <w:t>ооружений, стоянок автомобильного транспорта, центров деловой финансовой, общественной активности.</w:t>
      </w:r>
    </w:p>
    <w:p w14:paraId="0D9BA47B" w14:textId="66705435" w:rsidR="00BC3E79" w:rsidRPr="005418F5" w:rsidRDefault="00BC3E79" w:rsidP="00BC3E79">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Важными показателями качества жизни населения являются наличие</w:t>
      </w:r>
      <w:r w:rsidR="009A5E75" w:rsidRPr="005418F5">
        <w:rPr>
          <w:rFonts w:ascii="Times New Roman" w:hAnsi="Times New Roman"/>
          <w:sz w:val="28"/>
          <w:szCs w:val="28"/>
          <w:lang w:eastAsia="ru-RU"/>
        </w:rPr>
        <w:t xml:space="preserve"> и р</w:t>
      </w:r>
      <w:r w:rsidRPr="005418F5">
        <w:rPr>
          <w:rFonts w:ascii="Times New Roman" w:hAnsi="Times New Roman"/>
          <w:sz w:val="28"/>
          <w:szCs w:val="28"/>
          <w:lang w:eastAsia="ru-RU"/>
        </w:rPr>
        <w:t>азнообразие объектов социальной инфраструктуры,</w:t>
      </w:r>
      <w:r w:rsidR="009A5E75" w:rsidRPr="005418F5">
        <w:rPr>
          <w:rFonts w:ascii="Times New Roman" w:hAnsi="Times New Roman"/>
          <w:sz w:val="28"/>
          <w:szCs w:val="28"/>
          <w:lang w:eastAsia="ru-RU"/>
        </w:rPr>
        <w:t xml:space="preserve"> их п</w:t>
      </w:r>
      <w:r w:rsidRPr="005418F5">
        <w:rPr>
          <w:rFonts w:ascii="Times New Roman" w:hAnsi="Times New Roman"/>
          <w:sz w:val="28"/>
          <w:szCs w:val="28"/>
          <w:lang w:eastAsia="ru-RU"/>
        </w:rPr>
        <w:t>ространственная, социальная</w:t>
      </w:r>
      <w:r w:rsidR="009A5E75" w:rsidRPr="005418F5">
        <w:rPr>
          <w:rFonts w:ascii="Times New Roman" w:hAnsi="Times New Roman"/>
          <w:sz w:val="28"/>
          <w:szCs w:val="28"/>
          <w:lang w:eastAsia="ru-RU"/>
        </w:rPr>
        <w:t xml:space="preserve"> и э</w:t>
      </w:r>
      <w:r w:rsidRPr="005418F5">
        <w:rPr>
          <w:rFonts w:ascii="Times New Roman" w:hAnsi="Times New Roman"/>
          <w:sz w:val="28"/>
          <w:szCs w:val="28"/>
          <w:lang w:eastAsia="ru-RU"/>
        </w:rPr>
        <w:t>кономическая доступность.</w:t>
      </w:r>
    </w:p>
    <w:p w14:paraId="2701A800" w14:textId="51AC7829" w:rsidR="00BC3E79" w:rsidRPr="005418F5" w:rsidRDefault="00BC3E79" w:rsidP="00BC3E79">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В соответствии</w:t>
      </w:r>
      <w:r w:rsidR="009A5E75" w:rsidRPr="005418F5">
        <w:rPr>
          <w:rFonts w:ascii="Times New Roman" w:hAnsi="Times New Roman"/>
          <w:sz w:val="28"/>
          <w:szCs w:val="28"/>
          <w:lang w:eastAsia="ru-RU"/>
        </w:rPr>
        <w:t xml:space="preserve"> со с</w:t>
      </w:r>
      <w:r w:rsidRPr="005418F5">
        <w:rPr>
          <w:rFonts w:ascii="Times New Roman" w:hAnsi="Times New Roman"/>
          <w:sz w:val="28"/>
          <w:szCs w:val="28"/>
          <w:lang w:eastAsia="ru-RU"/>
        </w:rPr>
        <w:t>татьёй 23 Градостроительного кодекса Российской Федерации генеральный план сельского поселения 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5418F5">
        <w:rPr>
          <w:rFonts w:ascii="Times New Roman" w:hAnsi="Times New Roman"/>
          <w:sz w:val="28"/>
          <w:szCs w:val="28"/>
          <w:lang w:eastAsia="ru-RU"/>
        </w:rPr>
        <w:t xml:space="preserve"> </w:t>
      </w:r>
      <w:r w:rsidRPr="005418F5">
        <w:rPr>
          <w:rFonts w:ascii="Times New Roman" w:hAnsi="Times New Roman"/>
          <w:sz w:val="28"/>
          <w:szCs w:val="28"/>
          <w:lang w:eastAsia="ru-RU"/>
        </w:rPr>
        <w:t>самоуправления</w:t>
      </w:r>
      <w:r w:rsidR="009A5E75" w:rsidRPr="005418F5">
        <w:rPr>
          <w:rFonts w:ascii="Times New Roman" w:hAnsi="Times New Roman"/>
          <w:sz w:val="28"/>
          <w:szCs w:val="28"/>
          <w:lang w:eastAsia="ru-RU"/>
        </w:rPr>
        <w:t xml:space="preserve"> в Р</w:t>
      </w:r>
      <w:r w:rsidRPr="005418F5">
        <w:rPr>
          <w:rFonts w:ascii="Times New Roman" w:hAnsi="Times New Roman"/>
          <w:sz w:val="28"/>
          <w:szCs w:val="28"/>
          <w:lang w:eastAsia="ru-RU"/>
        </w:rPr>
        <w:t xml:space="preserve">оссийской Федерации», Закону </w:t>
      </w:r>
      <w:r w:rsidR="00C020CE" w:rsidRPr="005418F5">
        <w:rPr>
          <w:rFonts w:ascii="Times New Roman" w:hAnsi="Times New Roman"/>
          <w:sz w:val="28"/>
          <w:szCs w:val="28"/>
          <w:lang w:eastAsia="ru-RU"/>
        </w:rPr>
        <w:t>Омской</w:t>
      </w:r>
      <w:r w:rsidR="008477EC" w:rsidRPr="005418F5">
        <w:rPr>
          <w:rFonts w:ascii="Times New Roman" w:hAnsi="Times New Roman"/>
          <w:sz w:val="28"/>
          <w:szCs w:val="28"/>
          <w:lang w:eastAsia="ru-RU"/>
        </w:rPr>
        <w:t xml:space="preserve"> области </w:t>
      </w:r>
      <w:r w:rsidR="003B6A54" w:rsidRPr="005418F5">
        <w:rPr>
          <w:rFonts w:ascii="Times New Roman" w:hAnsi="Times New Roman"/>
          <w:sz w:val="28"/>
          <w:szCs w:val="28"/>
          <w:lang w:eastAsia="ru-RU"/>
        </w:rPr>
        <w:t xml:space="preserve">от 09.03.2007 </w:t>
      </w:r>
      <w:r w:rsidR="003B6A54" w:rsidRPr="005418F5">
        <w:rPr>
          <w:rFonts w:ascii="Times New Roman" w:hAnsi="Times New Roman"/>
          <w:sz w:val="28"/>
          <w:szCs w:val="28"/>
          <w:lang w:eastAsia="ru-RU"/>
        </w:rPr>
        <w:lastRenderedPageBreak/>
        <w:t>№ 874-ОЗ «О регулировании градостроительной деятельности в Омской области»</w:t>
      </w:r>
      <w:r w:rsidR="009A5E75" w:rsidRPr="005418F5">
        <w:rPr>
          <w:rFonts w:ascii="Times New Roman" w:hAnsi="Times New Roman"/>
          <w:sz w:val="28"/>
          <w:szCs w:val="28"/>
          <w:lang w:eastAsia="ru-RU"/>
        </w:rPr>
        <w:t xml:space="preserve"> к о</w:t>
      </w:r>
      <w:r w:rsidRPr="005418F5">
        <w:rPr>
          <w:rFonts w:ascii="Times New Roman" w:hAnsi="Times New Roman"/>
          <w:sz w:val="28"/>
          <w:szCs w:val="28"/>
          <w:lang w:eastAsia="ru-RU"/>
        </w:rPr>
        <w:t>бъектам местного значения поселения</w:t>
      </w:r>
      <w:r w:rsidR="009A5E75" w:rsidRPr="005418F5">
        <w:rPr>
          <w:rFonts w:ascii="Times New Roman" w:hAnsi="Times New Roman"/>
          <w:sz w:val="28"/>
          <w:szCs w:val="28"/>
          <w:lang w:eastAsia="ru-RU"/>
        </w:rPr>
        <w:t xml:space="preserve"> в с</w:t>
      </w:r>
      <w:r w:rsidRPr="005418F5">
        <w:rPr>
          <w:rFonts w:ascii="Times New Roman" w:hAnsi="Times New Roman"/>
          <w:sz w:val="28"/>
          <w:szCs w:val="28"/>
          <w:lang w:eastAsia="ru-RU"/>
        </w:rPr>
        <w:t>фере социальной инфраструктуры относятся объекты</w:t>
      </w:r>
      <w:r w:rsidR="009A5E75" w:rsidRPr="005418F5">
        <w:rPr>
          <w:rFonts w:ascii="Times New Roman" w:hAnsi="Times New Roman"/>
          <w:sz w:val="28"/>
          <w:szCs w:val="28"/>
          <w:lang w:eastAsia="ru-RU"/>
        </w:rPr>
        <w:t xml:space="preserve"> в о</w:t>
      </w:r>
      <w:r w:rsidRPr="005418F5">
        <w:rPr>
          <w:rFonts w:ascii="Times New Roman" w:hAnsi="Times New Roman"/>
          <w:sz w:val="28"/>
          <w:szCs w:val="28"/>
          <w:lang w:eastAsia="ru-RU"/>
        </w:rPr>
        <w:t>бласти физической культуры</w:t>
      </w:r>
      <w:r w:rsidR="009A5E75" w:rsidRPr="005418F5">
        <w:rPr>
          <w:rFonts w:ascii="Times New Roman" w:hAnsi="Times New Roman"/>
          <w:sz w:val="28"/>
          <w:szCs w:val="28"/>
          <w:lang w:eastAsia="ru-RU"/>
        </w:rPr>
        <w:t xml:space="preserve"> и м</w:t>
      </w:r>
      <w:r w:rsidRPr="005418F5">
        <w:rPr>
          <w:rFonts w:ascii="Times New Roman" w:hAnsi="Times New Roman"/>
          <w:sz w:val="28"/>
          <w:szCs w:val="28"/>
          <w:lang w:eastAsia="ru-RU"/>
        </w:rPr>
        <w:t>ассового спорта, культуры</w:t>
      </w:r>
      <w:r w:rsidR="009A5E75" w:rsidRPr="005418F5">
        <w:rPr>
          <w:rFonts w:ascii="Times New Roman" w:hAnsi="Times New Roman"/>
          <w:sz w:val="28"/>
          <w:szCs w:val="28"/>
          <w:lang w:eastAsia="ru-RU"/>
        </w:rPr>
        <w:t xml:space="preserve"> и и</w:t>
      </w:r>
      <w:r w:rsidRPr="005418F5">
        <w:rPr>
          <w:rFonts w:ascii="Times New Roman" w:hAnsi="Times New Roman"/>
          <w:sz w:val="28"/>
          <w:szCs w:val="28"/>
          <w:lang w:eastAsia="ru-RU"/>
        </w:rPr>
        <w:t>скусства.</w:t>
      </w:r>
    </w:p>
    <w:p w14:paraId="0596CD03" w14:textId="4D76CE81" w:rsidR="00BC3E79" w:rsidRPr="005418F5" w:rsidRDefault="00BC3E79" w:rsidP="00BC3E79">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w:t>
      </w:r>
      <w:r w:rsidR="009A5E75" w:rsidRPr="005418F5">
        <w:rPr>
          <w:rFonts w:ascii="Times New Roman" w:hAnsi="Times New Roman"/>
          <w:sz w:val="28"/>
          <w:szCs w:val="28"/>
          <w:lang w:eastAsia="ru-RU"/>
        </w:rPr>
        <w:t xml:space="preserve"> на т</w:t>
      </w:r>
      <w:r w:rsidRPr="005418F5">
        <w:rPr>
          <w:rFonts w:ascii="Times New Roman" w:hAnsi="Times New Roman"/>
          <w:sz w:val="28"/>
          <w:szCs w:val="28"/>
          <w:lang w:eastAsia="ru-RU"/>
        </w:rPr>
        <w:t>ерритории. Оценка уровня развития сети объектов социальной инфраструктуры выполнена</w:t>
      </w:r>
      <w:r w:rsidR="009A5E75" w:rsidRPr="005418F5">
        <w:rPr>
          <w:rFonts w:ascii="Times New Roman" w:hAnsi="Times New Roman"/>
          <w:sz w:val="28"/>
          <w:szCs w:val="28"/>
          <w:lang w:eastAsia="ru-RU"/>
        </w:rPr>
        <w:t xml:space="preserve"> на п</w:t>
      </w:r>
      <w:r w:rsidRPr="005418F5">
        <w:rPr>
          <w:rFonts w:ascii="Times New Roman" w:hAnsi="Times New Roman"/>
          <w:sz w:val="28"/>
          <w:szCs w:val="28"/>
          <w:lang w:eastAsia="ru-RU"/>
        </w:rPr>
        <w:t>редмет:</w:t>
      </w:r>
    </w:p>
    <w:p w14:paraId="0543AABC" w14:textId="277B3174" w:rsidR="00BC3E79" w:rsidRPr="005418F5"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 xml:space="preserve">соответствия мощности действующих объектов </w:t>
      </w:r>
      <w:r w:rsidR="00857B5D" w:rsidRPr="005418F5">
        <w:rPr>
          <w:rFonts w:ascii="Times New Roman" w:hAnsi="Times New Roman"/>
          <w:sz w:val="28"/>
          <w:szCs w:val="24"/>
        </w:rPr>
        <w:t>расчётным</w:t>
      </w:r>
      <w:r w:rsidRPr="005418F5">
        <w:rPr>
          <w:rFonts w:ascii="Times New Roman" w:hAnsi="Times New Roman"/>
          <w:sz w:val="28"/>
          <w:szCs w:val="24"/>
        </w:rPr>
        <w:t xml:space="preserve"> показателям минимально допустимого уровня обеспеченности</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н</w:t>
      </w:r>
      <w:r w:rsidRPr="005418F5">
        <w:rPr>
          <w:rFonts w:ascii="Times New Roman" w:hAnsi="Times New Roman"/>
          <w:sz w:val="28"/>
          <w:szCs w:val="24"/>
        </w:rPr>
        <w:t>ормативами градостроительного проектирования;</w:t>
      </w:r>
    </w:p>
    <w:p w14:paraId="0FF99C15" w14:textId="670BA6D2" w:rsidR="00BC3E79" w:rsidRPr="005418F5"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 xml:space="preserve">соответствия размещения действующих объектов </w:t>
      </w:r>
      <w:r w:rsidR="00857B5D" w:rsidRPr="005418F5">
        <w:rPr>
          <w:rFonts w:ascii="Times New Roman" w:hAnsi="Times New Roman"/>
          <w:sz w:val="28"/>
          <w:szCs w:val="24"/>
        </w:rPr>
        <w:t>расчётным</w:t>
      </w:r>
      <w:r w:rsidRPr="005418F5">
        <w:rPr>
          <w:rFonts w:ascii="Times New Roman" w:hAnsi="Times New Roman"/>
          <w:sz w:val="28"/>
          <w:szCs w:val="24"/>
        </w:rPr>
        <w:t xml:space="preserve"> показателям максимально допустимого уровня территориальной доступности</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н</w:t>
      </w:r>
      <w:r w:rsidRPr="005418F5">
        <w:rPr>
          <w:rFonts w:ascii="Times New Roman" w:hAnsi="Times New Roman"/>
          <w:sz w:val="28"/>
          <w:szCs w:val="24"/>
        </w:rPr>
        <w:t>ормативами градостроительного проектирования;</w:t>
      </w:r>
    </w:p>
    <w:p w14:paraId="75E5846D" w14:textId="2B1CCA59" w:rsidR="00BC3E79" w:rsidRPr="005418F5"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наличия объектов, находящихся</w:t>
      </w:r>
      <w:r w:rsidR="009A5E75" w:rsidRPr="005418F5">
        <w:rPr>
          <w:rFonts w:ascii="Times New Roman" w:hAnsi="Times New Roman"/>
          <w:sz w:val="28"/>
          <w:szCs w:val="24"/>
        </w:rPr>
        <w:t xml:space="preserve"> в н</w:t>
      </w:r>
      <w:r w:rsidRPr="005418F5">
        <w:rPr>
          <w:rFonts w:ascii="Times New Roman" w:hAnsi="Times New Roman"/>
          <w:sz w:val="28"/>
          <w:szCs w:val="24"/>
        </w:rPr>
        <w:t>еудовлетворительном техническом состоянии (ветхих, аварийных),</w:t>
      </w:r>
      <w:r w:rsidR="009A5E75" w:rsidRPr="005418F5">
        <w:rPr>
          <w:rFonts w:ascii="Times New Roman" w:hAnsi="Times New Roman"/>
          <w:sz w:val="28"/>
          <w:szCs w:val="24"/>
        </w:rPr>
        <w:t xml:space="preserve"> а т</w:t>
      </w:r>
      <w:r w:rsidRPr="005418F5">
        <w:rPr>
          <w:rFonts w:ascii="Times New Roman" w:hAnsi="Times New Roman"/>
          <w:sz w:val="28"/>
          <w:szCs w:val="24"/>
        </w:rPr>
        <w:t>акже расположенных</w:t>
      </w:r>
      <w:r w:rsidR="009A5E75" w:rsidRPr="005418F5">
        <w:rPr>
          <w:rFonts w:ascii="Times New Roman" w:hAnsi="Times New Roman"/>
          <w:sz w:val="28"/>
          <w:szCs w:val="24"/>
        </w:rPr>
        <w:t xml:space="preserve"> в п</w:t>
      </w:r>
      <w:r w:rsidRPr="005418F5">
        <w:rPr>
          <w:rFonts w:ascii="Times New Roman" w:hAnsi="Times New Roman"/>
          <w:sz w:val="28"/>
          <w:szCs w:val="24"/>
        </w:rPr>
        <w:t>риспособленных помещениях.</w:t>
      </w:r>
    </w:p>
    <w:p w14:paraId="4FFA4522" w14:textId="17FE5297" w:rsidR="00702EDD" w:rsidRPr="005418F5" w:rsidRDefault="00702EDD" w:rsidP="003B6A54">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 xml:space="preserve">Расчёт уровня обеспеченности населения объектами регионального значения </w:t>
      </w:r>
      <w:r w:rsidR="003B6A54" w:rsidRPr="005418F5">
        <w:rPr>
          <w:rFonts w:ascii="Times New Roman" w:hAnsi="Times New Roman"/>
          <w:sz w:val="28"/>
          <w:szCs w:val="28"/>
          <w:lang w:eastAsia="ru-RU"/>
        </w:rPr>
        <w:t>Омской</w:t>
      </w:r>
      <w:r w:rsidRPr="005418F5">
        <w:rPr>
          <w:rFonts w:ascii="Times New Roman" w:hAnsi="Times New Roman"/>
          <w:sz w:val="28"/>
          <w:szCs w:val="28"/>
          <w:lang w:eastAsia="ru-RU"/>
        </w:rPr>
        <w:t xml:space="preserve"> области регулируется Региональными нормативами градостроительного проектирования </w:t>
      </w:r>
      <w:r w:rsidR="003B6A54" w:rsidRPr="005418F5">
        <w:rPr>
          <w:rFonts w:ascii="Times New Roman" w:hAnsi="Times New Roman"/>
          <w:sz w:val="28"/>
          <w:szCs w:val="28"/>
          <w:lang w:eastAsia="ru-RU"/>
        </w:rPr>
        <w:t xml:space="preserve">Омской </w:t>
      </w:r>
      <w:r w:rsidRPr="005418F5">
        <w:rPr>
          <w:rFonts w:ascii="Times New Roman" w:hAnsi="Times New Roman"/>
          <w:sz w:val="28"/>
          <w:szCs w:val="28"/>
          <w:lang w:eastAsia="ru-RU"/>
        </w:rPr>
        <w:t xml:space="preserve">области, утверждёнными </w:t>
      </w:r>
      <w:r w:rsidR="003B6A54" w:rsidRPr="005418F5">
        <w:rPr>
          <w:rFonts w:ascii="Times New Roman" w:hAnsi="Times New Roman"/>
          <w:sz w:val="28"/>
          <w:szCs w:val="28"/>
          <w:lang w:eastAsia="ru-RU"/>
        </w:rPr>
        <w:t>приказом</w:t>
      </w:r>
      <w:r w:rsidRPr="005418F5">
        <w:rPr>
          <w:rFonts w:ascii="Times New Roman" w:hAnsi="Times New Roman"/>
          <w:sz w:val="28"/>
          <w:szCs w:val="28"/>
          <w:lang w:eastAsia="ru-RU"/>
        </w:rPr>
        <w:t xml:space="preserve"> </w:t>
      </w:r>
      <w:r w:rsidR="003B6A54" w:rsidRPr="005418F5">
        <w:rPr>
          <w:rFonts w:ascii="Times New Roman" w:hAnsi="Times New Roman"/>
          <w:sz w:val="28"/>
          <w:szCs w:val="28"/>
          <w:lang w:eastAsia="ru-RU"/>
        </w:rPr>
        <w:t xml:space="preserve">Министерства строительства, транспорта </w:t>
      </w:r>
      <w:r w:rsidR="003D2713" w:rsidRPr="005418F5">
        <w:rPr>
          <w:rFonts w:ascii="Times New Roman" w:hAnsi="Times New Roman"/>
          <w:sz w:val="28"/>
          <w:szCs w:val="28"/>
          <w:lang w:eastAsia="ru-RU"/>
        </w:rPr>
        <w:t>и жилищно</w:t>
      </w:r>
      <w:r w:rsidR="003B6A54" w:rsidRPr="005418F5">
        <w:rPr>
          <w:rFonts w:ascii="Times New Roman" w:hAnsi="Times New Roman"/>
          <w:sz w:val="28"/>
          <w:szCs w:val="28"/>
          <w:lang w:eastAsia="ru-RU"/>
        </w:rPr>
        <w:t xml:space="preserve">-коммунального комплекса Омской области от </w:t>
      </w:r>
      <w:r w:rsidR="003D2713" w:rsidRPr="005418F5">
        <w:rPr>
          <w:rFonts w:ascii="Times New Roman" w:hAnsi="Times New Roman"/>
          <w:sz w:val="28"/>
          <w:szCs w:val="28"/>
          <w:lang w:eastAsia="ru-RU"/>
        </w:rPr>
        <w:t>08.07.2019</w:t>
      </w:r>
      <w:r w:rsidR="003B6A54" w:rsidRPr="005418F5">
        <w:rPr>
          <w:rFonts w:ascii="Times New Roman" w:hAnsi="Times New Roman"/>
          <w:sz w:val="28"/>
          <w:szCs w:val="28"/>
          <w:lang w:eastAsia="ru-RU"/>
        </w:rPr>
        <w:t xml:space="preserve"> № </w:t>
      </w:r>
      <w:r w:rsidR="003D2713" w:rsidRPr="005418F5">
        <w:rPr>
          <w:rFonts w:ascii="Times New Roman" w:hAnsi="Times New Roman"/>
          <w:sz w:val="28"/>
          <w:szCs w:val="28"/>
          <w:lang w:eastAsia="ru-RU"/>
        </w:rPr>
        <w:t>1</w:t>
      </w:r>
      <w:r w:rsidR="003B6A54" w:rsidRPr="005418F5">
        <w:rPr>
          <w:rFonts w:ascii="Times New Roman" w:hAnsi="Times New Roman"/>
          <w:sz w:val="28"/>
          <w:szCs w:val="28"/>
          <w:lang w:eastAsia="ru-RU"/>
        </w:rPr>
        <w:t>-п</w:t>
      </w:r>
      <w:r w:rsidRPr="005418F5">
        <w:rPr>
          <w:rFonts w:ascii="Times New Roman" w:hAnsi="Times New Roman"/>
          <w:sz w:val="28"/>
          <w:szCs w:val="28"/>
          <w:lang w:eastAsia="ru-RU"/>
        </w:rPr>
        <w:t xml:space="preserve"> (далее – РНГП </w:t>
      </w:r>
      <w:r w:rsidR="003B6A54" w:rsidRPr="005418F5">
        <w:rPr>
          <w:rFonts w:ascii="Times New Roman" w:hAnsi="Times New Roman"/>
          <w:sz w:val="28"/>
          <w:szCs w:val="28"/>
          <w:lang w:eastAsia="ru-RU"/>
        </w:rPr>
        <w:t>О</w:t>
      </w:r>
      <w:r w:rsidRPr="005418F5">
        <w:rPr>
          <w:rFonts w:ascii="Times New Roman" w:hAnsi="Times New Roman"/>
          <w:sz w:val="28"/>
          <w:szCs w:val="28"/>
          <w:lang w:eastAsia="ru-RU"/>
        </w:rPr>
        <w:t>О).</w:t>
      </w:r>
    </w:p>
    <w:p w14:paraId="4F3AFB2C" w14:textId="099494EB" w:rsidR="00702EDD" w:rsidRPr="005418F5" w:rsidRDefault="00702EDD" w:rsidP="00ED77F4">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 xml:space="preserve">Расчёт уровня обеспеченности населения объектами местного значения района </w:t>
      </w:r>
      <w:r w:rsidR="00B5184E" w:rsidRPr="005418F5">
        <w:rPr>
          <w:rFonts w:ascii="Times New Roman" w:hAnsi="Times New Roman"/>
          <w:sz w:val="28"/>
          <w:szCs w:val="28"/>
          <w:lang w:eastAsia="ru-RU"/>
        </w:rPr>
        <w:t xml:space="preserve">и сельского поселения также </w:t>
      </w:r>
      <w:r w:rsidRPr="005418F5">
        <w:rPr>
          <w:rFonts w:ascii="Times New Roman" w:hAnsi="Times New Roman"/>
          <w:sz w:val="28"/>
          <w:szCs w:val="28"/>
          <w:lang w:eastAsia="ru-RU"/>
        </w:rPr>
        <w:t>регулиру</w:t>
      </w:r>
      <w:r w:rsidR="00B5184E" w:rsidRPr="005418F5">
        <w:rPr>
          <w:rFonts w:ascii="Times New Roman" w:hAnsi="Times New Roman"/>
          <w:sz w:val="28"/>
          <w:szCs w:val="28"/>
          <w:lang w:eastAsia="ru-RU"/>
        </w:rPr>
        <w:t>е</w:t>
      </w:r>
      <w:r w:rsidRPr="005418F5">
        <w:rPr>
          <w:rFonts w:ascii="Times New Roman" w:hAnsi="Times New Roman"/>
          <w:sz w:val="28"/>
          <w:szCs w:val="28"/>
          <w:lang w:eastAsia="ru-RU"/>
        </w:rPr>
        <w:t xml:space="preserve">тся </w:t>
      </w:r>
      <w:r w:rsidR="00A32320" w:rsidRPr="005418F5">
        <w:rPr>
          <w:rFonts w:ascii="Times New Roman" w:hAnsi="Times New Roman"/>
          <w:sz w:val="28"/>
          <w:szCs w:val="28"/>
          <w:lang w:eastAsia="ru-RU"/>
        </w:rPr>
        <w:t>Р</w:t>
      </w:r>
      <w:r w:rsidR="00B5184E" w:rsidRPr="005418F5">
        <w:rPr>
          <w:rFonts w:ascii="Times New Roman" w:hAnsi="Times New Roman"/>
          <w:sz w:val="28"/>
          <w:szCs w:val="28"/>
          <w:lang w:eastAsia="ru-RU"/>
        </w:rPr>
        <w:t>НГП О</w:t>
      </w:r>
      <w:r w:rsidR="00A32320" w:rsidRPr="005418F5">
        <w:rPr>
          <w:rFonts w:ascii="Times New Roman" w:hAnsi="Times New Roman"/>
          <w:sz w:val="28"/>
          <w:szCs w:val="28"/>
          <w:lang w:eastAsia="ru-RU"/>
        </w:rPr>
        <w:t>О</w:t>
      </w:r>
      <w:r w:rsidR="00B5184E" w:rsidRPr="005418F5">
        <w:rPr>
          <w:rFonts w:ascii="Times New Roman" w:hAnsi="Times New Roman"/>
          <w:sz w:val="28"/>
          <w:szCs w:val="28"/>
          <w:lang w:eastAsia="ru-RU"/>
        </w:rPr>
        <w:t xml:space="preserve"> (соответственно, решение Совета Омского муниципального района от 2</w:t>
      </w:r>
      <w:r w:rsidR="00A32320" w:rsidRPr="005418F5">
        <w:rPr>
          <w:rFonts w:ascii="Times New Roman" w:hAnsi="Times New Roman"/>
          <w:sz w:val="28"/>
          <w:szCs w:val="28"/>
          <w:lang w:eastAsia="ru-RU"/>
        </w:rPr>
        <w:t>3</w:t>
      </w:r>
      <w:r w:rsidR="00B5184E" w:rsidRPr="005418F5">
        <w:rPr>
          <w:rFonts w:ascii="Times New Roman" w:hAnsi="Times New Roman"/>
          <w:sz w:val="28"/>
          <w:szCs w:val="28"/>
          <w:lang w:eastAsia="ru-RU"/>
        </w:rPr>
        <w:t>.0</w:t>
      </w:r>
      <w:r w:rsidR="00A32320" w:rsidRPr="005418F5">
        <w:rPr>
          <w:rFonts w:ascii="Times New Roman" w:hAnsi="Times New Roman"/>
          <w:sz w:val="28"/>
          <w:szCs w:val="28"/>
          <w:lang w:eastAsia="ru-RU"/>
        </w:rPr>
        <w:t>6</w:t>
      </w:r>
      <w:r w:rsidR="00B5184E" w:rsidRPr="005418F5">
        <w:rPr>
          <w:rFonts w:ascii="Times New Roman" w:hAnsi="Times New Roman"/>
          <w:sz w:val="28"/>
          <w:szCs w:val="28"/>
          <w:lang w:eastAsia="ru-RU"/>
        </w:rPr>
        <w:t>.20</w:t>
      </w:r>
      <w:r w:rsidR="00A32320" w:rsidRPr="005418F5">
        <w:rPr>
          <w:rFonts w:ascii="Times New Roman" w:hAnsi="Times New Roman"/>
          <w:sz w:val="28"/>
          <w:szCs w:val="28"/>
          <w:lang w:eastAsia="ru-RU"/>
        </w:rPr>
        <w:t>20</w:t>
      </w:r>
      <w:r w:rsidR="00B5184E" w:rsidRPr="005418F5">
        <w:rPr>
          <w:rFonts w:ascii="Times New Roman" w:hAnsi="Times New Roman"/>
          <w:sz w:val="28"/>
          <w:szCs w:val="28"/>
          <w:lang w:eastAsia="ru-RU"/>
        </w:rPr>
        <w:t xml:space="preserve"> № </w:t>
      </w:r>
      <w:r w:rsidR="00A32320" w:rsidRPr="005418F5">
        <w:rPr>
          <w:rFonts w:ascii="Times New Roman" w:hAnsi="Times New Roman"/>
          <w:sz w:val="28"/>
          <w:szCs w:val="28"/>
          <w:lang w:eastAsia="ru-RU"/>
        </w:rPr>
        <w:t>3</w:t>
      </w:r>
      <w:r w:rsidR="00B5184E" w:rsidRPr="005418F5">
        <w:rPr>
          <w:rFonts w:ascii="Times New Roman" w:hAnsi="Times New Roman"/>
          <w:sz w:val="28"/>
          <w:szCs w:val="28"/>
          <w:lang w:eastAsia="ru-RU"/>
        </w:rPr>
        <w:t xml:space="preserve">2 и постановление Администрации </w:t>
      </w:r>
      <w:r w:rsidR="00A32320" w:rsidRPr="005418F5">
        <w:rPr>
          <w:rFonts w:ascii="Times New Roman" w:hAnsi="Times New Roman"/>
          <w:sz w:val="28"/>
          <w:szCs w:val="28"/>
          <w:lang w:eastAsia="ru-RU"/>
        </w:rPr>
        <w:t>Троицкого</w:t>
      </w:r>
      <w:r w:rsidR="00B5184E" w:rsidRPr="005418F5">
        <w:rPr>
          <w:rFonts w:ascii="Times New Roman" w:hAnsi="Times New Roman"/>
          <w:sz w:val="28"/>
          <w:szCs w:val="28"/>
          <w:lang w:eastAsia="ru-RU"/>
        </w:rPr>
        <w:t xml:space="preserve"> сельского поселения от 0</w:t>
      </w:r>
      <w:r w:rsidR="00A32320" w:rsidRPr="005418F5">
        <w:rPr>
          <w:rFonts w:ascii="Times New Roman" w:hAnsi="Times New Roman"/>
          <w:sz w:val="28"/>
          <w:szCs w:val="28"/>
          <w:lang w:eastAsia="ru-RU"/>
        </w:rPr>
        <w:t>3</w:t>
      </w:r>
      <w:r w:rsidR="00B5184E" w:rsidRPr="005418F5">
        <w:rPr>
          <w:rFonts w:ascii="Times New Roman" w:hAnsi="Times New Roman"/>
          <w:sz w:val="28"/>
          <w:szCs w:val="28"/>
          <w:lang w:eastAsia="ru-RU"/>
        </w:rPr>
        <w:t xml:space="preserve">.10.2016 № </w:t>
      </w:r>
      <w:r w:rsidR="00A32320" w:rsidRPr="005418F5">
        <w:rPr>
          <w:rFonts w:ascii="Times New Roman" w:hAnsi="Times New Roman"/>
          <w:sz w:val="28"/>
          <w:szCs w:val="28"/>
          <w:lang w:eastAsia="ru-RU"/>
        </w:rPr>
        <w:t>342</w:t>
      </w:r>
      <w:r w:rsidR="00B5184E" w:rsidRPr="005418F5">
        <w:rPr>
          <w:rFonts w:ascii="Times New Roman" w:hAnsi="Times New Roman"/>
          <w:sz w:val="28"/>
          <w:szCs w:val="28"/>
          <w:lang w:eastAsia="ru-RU"/>
        </w:rPr>
        <w:t>)</w:t>
      </w:r>
      <w:r w:rsidRPr="005418F5">
        <w:rPr>
          <w:rFonts w:ascii="Times New Roman" w:hAnsi="Times New Roman"/>
          <w:sz w:val="28"/>
          <w:szCs w:val="28"/>
          <w:lang w:eastAsia="ru-RU"/>
        </w:rPr>
        <w:t>.</w:t>
      </w:r>
    </w:p>
    <w:p w14:paraId="24C2B9C7" w14:textId="7AD8B4CD" w:rsidR="00BC3E79" w:rsidRPr="005418F5" w:rsidRDefault="00B5184E" w:rsidP="00ED77F4">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Данные нормативы используются с учётом С</w:t>
      </w:r>
      <w:r w:rsidR="002F309F" w:rsidRPr="005418F5">
        <w:rPr>
          <w:rFonts w:ascii="Times New Roman" w:hAnsi="Times New Roman"/>
          <w:sz w:val="28"/>
          <w:szCs w:val="28"/>
          <w:lang w:eastAsia="ru-RU"/>
        </w:rPr>
        <w:t>П 42.13330.2016 «Градостроительство. Планировка</w:t>
      </w:r>
      <w:r w:rsidR="009A5E75" w:rsidRPr="005418F5">
        <w:rPr>
          <w:rFonts w:ascii="Times New Roman" w:hAnsi="Times New Roman"/>
          <w:sz w:val="28"/>
          <w:szCs w:val="28"/>
          <w:lang w:eastAsia="ru-RU"/>
        </w:rPr>
        <w:t xml:space="preserve"> и з</w:t>
      </w:r>
      <w:r w:rsidR="002F309F" w:rsidRPr="005418F5">
        <w:rPr>
          <w:rFonts w:ascii="Times New Roman" w:hAnsi="Times New Roman"/>
          <w:sz w:val="28"/>
          <w:szCs w:val="28"/>
          <w:lang w:eastAsia="ru-RU"/>
        </w:rPr>
        <w:t>астройка городских</w:t>
      </w:r>
      <w:r w:rsidR="009A5E75" w:rsidRPr="005418F5">
        <w:rPr>
          <w:rFonts w:ascii="Times New Roman" w:hAnsi="Times New Roman"/>
          <w:sz w:val="28"/>
          <w:szCs w:val="28"/>
          <w:lang w:eastAsia="ru-RU"/>
        </w:rPr>
        <w:t xml:space="preserve"> и с</w:t>
      </w:r>
      <w:r w:rsidR="002F309F" w:rsidRPr="005418F5">
        <w:rPr>
          <w:rFonts w:ascii="Times New Roman" w:hAnsi="Times New Roman"/>
          <w:sz w:val="28"/>
          <w:szCs w:val="28"/>
          <w:lang w:eastAsia="ru-RU"/>
        </w:rPr>
        <w:t>ельских поселений». Актуализированная редакция СНиП 2.07.01-89*</w:t>
      </w:r>
      <w:r w:rsidR="009A5E75" w:rsidRPr="005418F5">
        <w:rPr>
          <w:rFonts w:ascii="Times New Roman" w:hAnsi="Times New Roman"/>
          <w:sz w:val="28"/>
          <w:szCs w:val="28"/>
          <w:lang w:eastAsia="ru-RU"/>
        </w:rPr>
        <w:t xml:space="preserve"> и и</w:t>
      </w:r>
      <w:r w:rsidR="00010AB4" w:rsidRPr="005418F5">
        <w:rPr>
          <w:rFonts w:ascii="Times New Roman" w:hAnsi="Times New Roman"/>
          <w:sz w:val="28"/>
          <w:szCs w:val="28"/>
          <w:lang w:eastAsia="ru-RU"/>
        </w:rPr>
        <w:t>ных отраслевых нормативных актов</w:t>
      </w:r>
      <w:r w:rsidR="009A5E75" w:rsidRPr="005418F5">
        <w:rPr>
          <w:rFonts w:ascii="Times New Roman" w:hAnsi="Times New Roman"/>
          <w:sz w:val="28"/>
          <w:szCs w:val="28"/>
          <w:lang w:eastAsia="ru-RU"/>
        </w:rPr>
        <w:t xml:space="preserve"> в с</w:t>
      </w:r>
      <w:r w:rsidR="00010AB4" w:rsidRPr="005418F5">
        <w:rPr>
          <w:rFonts w:ascii="Times New Roman" w:hAnsi="Times New Roman"/>
          <w:sz w:val="28"/>
          <w:szCs w:val="28"/>
          <w:lang w:eastAsia="ru-RU"/>
        </w:rPr>
        <w:t>фере градостроительства</w:t>
      </w:r>
      <w:r w:rsidR="00BC3E79" w:rsidRPr="005418F5">
        <w:rPr>
          <w:rFonts w:ascii="Times New Roman" w:hAnsi="Times New Roman"/>
          <w:sz w:val="28"/>
          <w:szCs w:val="28"/>
          <w:lang w:eastAsia="ru-RU"/>
        </w:rPr>
        <w:t>.</w:t>
      </w:r>
    </w:p>
    <w:p w14:paraId="5D5DC542" w14:textId="77777777" w:rsidR="005D28B1" w:rsidRPr="005418F5"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37" w:name="_Hlk487541735"/>
      <w:r w:rsidRPr="005418F5">
        <w:rPr>
          <w:rFonts w:ascii="Times New Roman" w:eastAsia="Times New Roman" w:hAnsi="Times New Roman"/>
          <w:i/>
          <w:sz w:val="28"/>
          <w:szCs w:val="24"/>
          <w:u w:val="single"/>
          <w:lang w:eastAsia="ru-RU"/>
        </w:rPr>
        <w:t>Образование</w:t>
      </w:r>
    </w:p>
    <w:p w14:paraId="07A16703" w14:textId="76E5D9F0" w:rsidR="00113321" w:rsidRPr="005418F5" w:rsidRDefault="00113321" w:rsidP="00113321">
      <w:pPr>
        <w:spacing w:after="0" w:line="240" w:lineRule="auto"/>
        <w:ind w:firstLine="709"/>
        <w:contextualSpacing/>
        <w:jc w:val="both"/>
        <w:rPr>
          <w:rFonts w:ascii="Times New Roman" w:hAnsi="Times New Roman"/>
          <w:sz w:val="28"/>
          <w:szCs w:val="28"/>
          <w:lang w:eastAsia="ru-RU"/>
        </w:rPr>
      </w:pPr>
      <w:bookmarkStart w:id="138" w:name="_Hlk50550978"/>
      <w:r w:rsidRPr="005418F5">
        <w:rPr>
          <w:rFonts w:ascii="Times New Roman" w:hAnsi="Times New Roman"/>
          <w:sz w:val="28"/>
          <w:szCs w:val="28"/>
          <w:lang w:eastAsia="ru-RU"/>
        </w:rPr>
        <w:t xml:space="preserve">В настоящее время на территории </w:t>
      </w:r>
      <w:r w:rsidR="00E365CE" w:rsidRPr="005418F5">
        <w:rPr>
          <w:rFonts w:ascii="Times New Roman" w:hAnsi="Times New Roman"/>
          <w:sz w:val="28"/>
          <w:szCs w:val="28"/>
          <w:lang w:eastAsia="ru-RU"/>
        </w:rPr>
        <w:t>Троицкого</w:t>
      </w:r>
      <w:r w:rsidRPr="005418F5">
        <w:rPr>
          <w:rFonts w:ascii="Times New Roman" w:hAnsi="Times New Roman"/>
          <w:sz w:val="28"/>
          <w:szCs w:val="28"/>
          <w:lang w:eastAsia="ru-RU"/>
        </w:rPr>
        <w:t xml:space="preserve"> сельского поселения   функционируют </w:t>
      </w:r>
      <w:r w:rsidR="00401C3C" w:rsidRPr="005418F5">
        <w:rPr>
          <w:rFonts w:ascii="Times New Roman" w:hAnsi="Times New Roman"/>
          <w:sz w:val="28"/>
          <w:szCs w:val="28"/>
          <w:lang w:eastAsia="ru-RU"/>
        </w:rPr>
        <w:t>3</w:t>
      </w:r>
      <w:r w:rsidRPr="005418F5">
        <w:rPr>
          <w:rFonts w:ascii="Times New Roman" w:hAnsi="Times New Roman"/>
          <w:sz w:val="28"/>
          <w:szCs w:val="28"/>
          <w:lang w:eastAsia="ru-RU"/>
        </w:rPr>
        <w:t xml:space="preserve"> образовательны</w:t>
      </w:r>
      <w:r w:rsidR="00401C3C" w:rsidRPr="005418F5">
        <w:rPr>
          <w:rFonts w:ascii="Times New Roman" w:hAnsi="Times New Roman"/>
          <w:sz w:val="28"/>
          <w:szCs w:val="28"/>
          <w:lang w:eastAsia="ru-RU"/>
        </w:rPr>
        <w:t>х</w:t>
      </w:r>
      <w:r w:rsidRPr="005418F5">
        <w:rPr>
          <w:rFonts w:ascii="Times New Roman" w:hAnsi="Times New Roman"/>
          <w:sz w:val="28"/>
          <w:szCs w:val="28"/>
          <w:lang w:eastAsia="ru-RU"/>
        </w:rPr>
        <w:t xml:space="preserve"> учреждения: </w:t>
      </w:r>
      <w:r w:rsidR="00401C3C" w:rsidRPr="005418F5">
        <w:rPr>
          <w:rFonts w:ascii="Times New Roman" w:hAnsi="Times New Roman"/>
          <w:sz w:val="28"/>
          <w:szCs w:val="28"/>
          <w:lang w:eastAsia="ru-RU"/>
        </w:rPr>
        <w:t xml:space="preserve">2 школы и 1 детский сад. </w:t>
      </w:r>
    </w:p>
    <w:bookmarkEnd w:id="138"/>
    <w:p w14:paraId="4BF69D8F" w14:textId="1431D147" w:rsidR="00202CAB" w:rsidRPr="005418F5" w:rsidRDefault="00401C3C" w:rsidP="00113321">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Муниципальное бюджетное дошкольное образовательное учреждение «Детский сад «Троицкий» п</w:t>
      </w:r>
      <w:r w:rsidR="00113321" w:rsidRPr="005418F5">
        <w:rPr>
          <w:rFonts w:ascii="Times New Roman" w:hAnsi="Times New Roman"/>
          <w:sz w:val="28"/>
          <w:szCs w:val="28"/>
          <w:lang w:eastAsia="ru-RU"/>
        </w:rPr>
        <w:t>роектн</w:t>
      </w:r>
      <w:r w:rsidRPr="005418F5">
        <w:rPr>
          <w:rFonts w:ascii="Times New Roman" w:hAnsi="Times New Roman"/>
          <w:sz w:val="28"/>
          <w:szCs w:val="28"/>
          <w:lang w:eastAsia="ru-RU"/>
        </w:rPr>
        <w:t xml:space="preserve">ой </w:t>
      </w:r>
      <w:r w:rsidR="00113321" w:rsidRPr="005418F5">
        <w:rPr>
          <w:rFonts w:ascii="Times New Roman" w:hAnsi="Times New Roman"/>
          <w:sz w:val="28"/>
          <w:szCs w:val="28"/>
          <w:lang w:eastAsia="ru-RU"/>
        </w:rPr>
        <w:t>мощность</w:t>
      </w:r>
      <w:r w:rsidRPr="005418F5">
        <w:rPr>
          <w:rFonts w:ascii="Times New Roman" w:hAnsi="Times New Roman"/>
          <w:sz w:val="28"/>
          <w:szCs w:val="28"/>
          <w:lang w:eastAsia="ru-RU"/>
        </w:rPr>
        <w:t xml:space="preserve">ю </w:t>
      </w:r>
      <w:r w:rsidR="00113321" w:rsidRPr="005418F5">
        <w:rPr>
          <w:rFonts w:ascii="Times New Roman" w:hAnsi="Times New Roman"/>
          <w:sz w:val="28"/>
          <w:szCs w:val="28"/>
          <w:lang w:eastAsia="ru-RU"/>
        </w:rPr>
        <w:t>1</w:t>
      </w:r>
      <w:r w:rsidRPr="005418F5">
        <w:rPr>
          <w:rFonts w:ascii="Times New Roman" w:hAnsi="Times New Roman"/>
          <w:sz w:val="28"/>
          <w:szCs w:val="28"/>
          <w:lang w:eastAsia="ru-RU"/>
        </w:rPr>
        <w:t>4</w:t>
      </w:r>
      <w:r w:rsidR="00113321" w:rsidRPr="005418F5">
        <w:rPr>
          <w:rFonts w:ascii="Times New Roman" w:hAnsi="Times New Roman"/>
          <w:sz w:val="28"/>
          <w:szCs w:val="28"/>
          <w:lang w:eastAsia="ru-RU"/>
        </w:rPr>
        <w:t>0 мест</w:t>
      </w:r>
      <w:r w:rsidRPr="005418F5">
        <w:rPr>
          <w:rFonts w:ascii="Times New Roman" w:hAnsi="Times New Roman"/>
          <w:sz w:val="28"/>
          <w:szCs w:val="28"/>
          <w:lang w:eastAsia="ru-RU"/>
        </w:rPr>
        <w:t xml:space="preserve"> расположен по адресу: с. Троицкое, ул. Ленина, 1А</w:t>
      </w:r>
      <w:r w:rsidR="00113321" w:rsidRPr="005418F5">
        <w:rPr>
          <w:rFonts w:ascii="Times New Roman" w:hAnsi="Times New Roman"/>
          <w:sz w:val="28"/>
          <w:szCs w:val="28"/>
          <w:lang w:eastAsia="ru-RU"/>
        </w:rPr>
        <w:t xml:space="preserve">. </w:t>
      </w:r>
      <w:r w:rsidRPr="005418F5">
        <w:rPr>
          <w:rFonts w:ascii="Times New Roman" w:hAnsi="Times New Roman"/>
          <w:sz w:val="28"/>
          <w:szCs w:val="28"/>
          <w:lang w:eastAsia="ru-RU"/>
        </w:rPr>
        <w:t xml:space="preserve">Износ здания дошкольного учреждения составляет около 46 %. </w:t>
      </w:r>
      <w:r w:rsidR="00113321" w:rsidRPr="005418F5">
        <w:rPr>
          <w:rFonts w:ascii="Times New Roman" w:hAnsi="Times New Roman"/>
          <w:sz w:val="28"/>
          <w:szCs w:val="28"/>
          <w:lang w:eastAsia="ru-RU"/>
        </w:rPr>
        <w:t>По состоянию на 01.0</w:t>
      </w:r>
      <w:r w:rsidRPr="005418F5">
        <w:rPr>
          <w:rFonts w:ascii="Times New Roman" w:hAnsi="Times New Roman"/>
          <w:sz w:val="28"/>
          <w:szCs w:val="28"/>
          <w:lang w:eastAsia="ru-RU"/>
        </w:rPr>
        <w:t>7</w:t>
      </w:r>
      <w:r w:rsidR="00113321" w:rsidRPr="005418F5">
        <w:rPr>
          <w:rFonts w:ascii="Times New Roman" w:hAnsi="Times New Roman"/>
          <w:sz w:val="28"/>
          <w:szCs w:val="28"/>
          <w:lang w:eastAsia="ru-RU"/>
        </w:rPr>
        <w:t>.202</w:t>
      </w:r>
      <w:r w:rsidRPr="005418F5">
        <w:rPr>
          <w:rFonts w:ascii="Times New Roman" w:hAnsi="Times New Roman"/>
          <w:sz w:val="28"/>
          <w:szCs w:val="28"/>
          <w:lang w:eastAsia="ru-RU"/>
        </w:rPr>
        <w:t>1</w:t>
      </w:r>
      <w:r w:rsidR="00113321" w:rsidRPr="005418F5">
        <w:rPr>
          <w:rFonts w:ascii="Times New Roman" w:hAnsi="Times New Roman"/>
          <w:sz w:val="28"/>
          <w:szCs w:val="28"/>
          <w:lang w:eastAsia="ru-RU"/>
        </w:rPr>
        <w:t xml:space="preserve"> детский сад посещают </w:t>
      </w:r>
      <w:r w:rsidRPr="005418F5">
        <w:rPr>
          <w:rFonts w:ascii="Times New Roman" w:hAnsi="Times New Roman"/>
          <w:sz w:val="28"/>
          <w:szCs w:val="28"/>
          <w:lang w:eastAsia="ru-RU"/>
        </w:rPr>
        <w:t>190</w:t>
      </w:r>
      <w:r w:rsidR="00113321" w:rsidRPr="005418F5">
        <w:rPr>
          <w:rFonts w:ascii="Times New Roman" w:hAnsi="Times New Roman"/>
          <w:sz w:val="28"/>
          <w:szCs w:val="28"/>
          <w:lang w:eastAsia="ru-RU"/>
        </w:rPr>
        <w:t xml:space="preserve"> детей. </w:t>
      </w:r>
      <w:r w:rsidR="0092767B" w:rsidRPr="005418F5">
        <w:rPr>
          <w:rFonts w:ascii="Times New Roman" w:hAnsi="Times New Roman"/>
          <w:sz w:val="28"/>
          <w:szCs w:val="28"/>
          <w:lang w:eastAsia="ru-RU"/>
        </w:rPr>
        <w:t xml:space="preserve">Загрузка учреждения составляет </w:t>
      </w:r>
      <w:r w:rsidR="00202CAB" w:rsidRPr="005418F5">
        <w:rPr>
          <w:rFonts w:ascii="Times New Roman" w:hAnsi="Times New Roman"/>
          <w:sz w:val="28"/>
          <w:szCs w:val="28"/>
          <w:lang w:eastAsia="ru-RU"/>
        </w:rPr>
        <w:t>135,7</w:t>
      </w:r>
      <w:r w:rsidR="0092767B" w:rsidRPr="005418F5">
        <w:rPr>
          <w:rFonts w:ascii="Times New Roman" w:hAnsi="Times New Roman"/>
          <w:sz w:val="28"/>
          <w:szCs w:val="28"/>
          <w:lang w:eastAsia="ru-RU"/>
        </w:rPr>
        <w:t xml:space="preserve"> %.</w:t>
      </w:r>
      <w:r w:rsidR="00202CAB" w:rsidRPr="005418F5">
        <w:rPr>
          <w:rFonts w:ascii="Times New Roman" w:hAnsi="Times New Roman"/>
          <w:sz w:val="28"/>
          <w:szCs w:val="28"/>
          <w:lang w:eastAsia="ru-RU"/>
        </w:rPr>
        <w:t xml:space="preserve"> По состоянию на 01.07.2021 года существует очерёдность в детский сад 126 детей в возрасте от 0 до 3-х лет.</w:t>
      </w:r>
    </w:p>
    <w:p w14:paraId="7FBDEFAF" w14:textId="76255EA1" w:rsidR="00113321" w:rsidRPr="005418F5" w:rsidRDefault="006C07F3" w:rsidP="00113321">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Муниципальное бюджетное общеобразовательное учреждение «Троицкая средняя общеобразовательная школа</w:t>
      </w:r>
      <w:r w:rsidR="005B2646" w:rsidRPr="005418F5">
        <w:rPr>
          <w:rFonts w:ascii="Times New Roman" w:hAnsi="Times New Roman"/>
          <w:sz w:val="28"/>
          <w:szCs w:val="28"/>
          <w:lang w:eastAsia="ru-RU"/>
        </w:rPr>
        <w:t>»</w:t>
      </w:r>
      <w:r w:rsidRPr="005418F5">
        <w:rPr>
          <w:rFonts w:ascii="Times New Roman" w:hAnsi="Times New Roman"/>
          <w:sz w:val="28"/>
          <w:szCs w:val="28"/>
          <w:lang w:eastAsia="ru-RU"/>
        </w:rPr>
        <w:t xml:space="preserve"> расположена по адресу: с. Троицкое, ул. О. Кошевого д. 62 А. Износ здания учреждения составляет около 70 %</w:t>
      </w:r>
      <w:r w:rsidR="00113321" w:rsidRPr="005418F5">
        <w:rPr>
          <w:rFonts w:ascii="Times New Roman" w:hAnsi="Times New Roman"/>
          <w:sz w:val="28"/>
          <w:szCs w:val="28"/>
          <w:lang w:eastAsia="ru-RU"/>
        </w:rPr>
        <w:t>. Проектная мощность 6</w:t>
      </w:r>
      <w:r w:rsidRPr="005418F5">
        <w:rPr>
          <w:rFonts w:ascii="Times New Roman" w:hAnsi="Times New Roman"/>
          <w:sz w:val="28"/>
          <w:szCs w:val="28"/>
          <w:lang w:eastAsia="ru-RU"/>
        </w:rPr>
        <w:t>44</w:t>
      </w:r>
      <w:r w:rsidR="00113321" w:rsidRPr="005418F5">
        <w:rPr>
          <w:rFonts w:ascii="Times New Roman" w:hAnsi="Times New Roman"/>
          <w:sz w:val="28"/>
          <w:szCs w:val="28"/>
          <w:lang w:eastAsia="ru-RU"/>
        </w:rPr>
        <w:t xml:space="preserve"> мест</w:t>
      </w:r>
      <w:r w:rsidRPr="005418F5">
        <w:rPr>
          <w:rFonts w:ascii="Times New Roman" w:hAnsi="Times New Roman"/>
          <w:sz w:val="28"/>
          <w:szCs w:val="28"/>
          <w:lang w:eastAsia="ru-RU"/>
        </w:rPr>
        <w:t>а</w:t>
      </w:r>
      <w:r w:rsidR="00113321" w:rsidRPr="005418F5">
        <w:rPr>
          <w:rFonts w:ascii="Times New Roman" w:hAnsi="Times New Roman"/>
          <w:sz w:val="28"/>
          <w:szCs w:val="28"/>
          <w:lang w:eastAsia="ru-RU"/>
        </w:rPr>
        <w:t xml:space="preserve">. </w:t>
      </w:r>
      <w:r w:rsidR="00CC7A37" w:rsidRPr="005418F5">
        <w:rPr>
          <w:rFonts w:ascii="Times New Roman" w:hAnsi="Times New Roman"/>
          <w:sz w:val="28"/>
          <w:szCs w:val="28"/>
          <w:lang w:eastAsia="ru-RU"/>
        </w:rPr>
        <w:t>В 2020-2021 учебном году численность обучающихся составила 858 человек. Загрузка учреждения составляет 13</w:t>
      </w:r>
      <w:r w:rsidR="005B2646" w:rsidRPr="005418F5">
        <w:rPr>
          <w:rFonts w:ascii="Times New Roman" w:hAnsi="Times New Roman"/>
          <w:sz w:val="28"/>
          <w:szCs w:val="28"/>
          <w:lang w:eastAsia="ru-RU"/>
        </w:rPr>
        <w:t>3,2</w:t>
      </w:r>
      <w:r w:rsidR="00CC7A37" w:rsidRPr="005418F5">
        <w:rPr>
          <w:rFonts w:ascii="Times New Roman" w:hAnsi="Times New Roman"/>
          <w:sz w:val="28"/>
          <w:szCs w:val="28"/>
          <w:lang w:eastAsia="ru-RU"/>
        </w:rPr>
        <w:t xml:space="preserve"> %.</w:t>
      </w:r>
    </w:p>
    <w:p w14:paraId="29AE29F3" w14:textId="1444ABCC" w:rsidR="005B2646" w:rsidRPr="005418F5" w:rsidRDefault="005B2646" w:rsidP="005B2646">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lastRenderedPageBreak/>
        <w:t>Муниципальное бюджетное общеобразовательное учреждение «Верхнекарбушская основная общеобразовательная школа» расположена по адресу: д. Верхний Карбуш, ул. Школьная, д. 4. Износ здания учреждения составляет около 43 %. Проектная мощность 192 места. В 2020-2021 учебном году численность обучающихся составила 41 человек. Загрузка учреждения составляет 21,4 %.</w:t>
      </w:r>
    </w:p>
    <w:p w14:paraId="297F75F8" w14:textId="478CD3E8" w:rsidR="005B2646" w:rsidRPr="005418F5" w:rsidRDefault="005B2646" w:rsidP="005B2646">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Общая загрузка общеобразовательных учреждений поселения составила 107,5 %.</w:t>
      </w:r>
    </w:p>
    <w:p w14:paraId="2E218637" w14:textId="77777777" w:rsidR="005B2646" w:rsidRPr="005418F5" w:rsidRDefault="005B2646" w:rsidP="005B2646">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 xml:space="preserve">Учреждения </w:t>
      </w:r>
      <w:r w:rsidRPr="005418F5">
        <w:rPr>
          <w:rFonts w:ascii="Times New Roman" w:hAnsi="Times New Roman"/>
          <w:sz w:val="28"/>
          <w:szCs w:val="28"/>
          <w:shd w:val="clear" w:color="auto" w:fill="FFFFFF"/>
        </w:rPr>
        <w:t>дополнительного</w:t>
      </w:r>
      <w:r w:rsidRPr="005418F5">
        <w:rPr>
          <w:rFonts w:ascii="Times New Roman" w:hAnsi="Times New Roman"/>
          <w:sz w:val="28"/>
          <w:szCs w:val="28"/>
          <w:lang w:eastAsia="ru-RU"/>
        </w:rPr>
        <w:t xml:space="preserve"> образования детей отсутствуют.</w:t>
      </w:r>
    </w:p>
    <w:p w14:paraId="693AAC09" w14:textId="2EDA7DE0" w:rsidR="00AA4D99" w:rsidRPr="005418F5" w:rsidRDefault="00D813D1" w:rsidP="00675FE0">
      <w:pPr>
        <w:spacing w:after="0" w:line="240" w:lineRule="auto"/>
        <w:ind w:firstLine="709"/>
        <w:contextualSpacing/>
        <w:jc w:val="both"/>
        <w:rPr>
          <w:rFonts w:ascii="Times New Roman" w:hAnsi="Times New Roman"/>
          <w:sz w:val="28"/>
          <w:szCs w:val="28"/>
          <w:shd w:val="clear" w:color="auto" w:fill="FFFFFF"/>
        </w:rPr>
      </w:pPr>
      <w:r w:rsidRPr="005418F5">
        <w:rPr>
          <w:rFonts w:ascii="Times New Roman" w:hAnsi="Times New Roman"/>
          <w:sz w:val="28"/>
          <w:szCs w:val="28"/>
          <w:shd w:val="clear" w:color="auto" w:fill="FFFFFF"/>
        </w:rPr>
        <w:t>Обеспеченность местами</w:t>
      </w:r>
      <w:r w:rsidR="009A5E75" w:rsidRPr="005418F5">
        <w:rPr>
          <w:rFonts w:ascii="Times New Roman" w:hAnsi="Times New Roman"/>
          <w:sz w:val="28"/>
          <w:szCs w:val="28"/>
          <w:shd w:val="clear" w:color="auto" w:fill="FFFFFF"/>
        </w:rPr>
        <w:t xml:space="preserve"> в д</w:t>
      </w:r>
      <w:r w:rsidRPr="005418F5">
        <w:rPr>
          <w:rFonts w:ascii="Times New Roman" w:hAnsi="Times New Roman"/>
          <w:sz w:val="28"/>
          <w:szCs w:val="28"/>
          <w:shd w:val="clear" w:color="auto" w:fill="FFFFFF"/>
        </w:rPr>
        <w:t xml:space="preserve">ошкольных учреждениях </w:t>
      </w:r>
      <w:r w:rsidR="0092767B" w:rsidRPr="005418F5">
        <w:rPr>
          <w:rFonts w:ascii="Times New Roman" w:hAnsi="Times New Roman"/>
          <w:sz w:val="28"/>
          <w:szCs w:val="28"/>
          <w:shd w:val="clear" w:color="auto" w:fill="FFFFFF"/>
        </w:rPr>
        <w:t>поселения</w:t>
      </w:r>
      <w:r w:rsidR="009A5E75" w:rsidRPr="005418F5">
        <w:rPr>
          <w:rFonts w:ascii="Times New Roman" w:hAnsi="Times New Roman"/>
          <w:sz w:val="28"/>
          <w:szCs w:val="28"/>
          <w:shd w:val="clear" w:color="auto" w:fill="FFFFFF"/>
        </w:rPr>
        <w:t xml:space="preserve"> в с</w:t>
      </w:r>
      <w:r w:rsidRPr="005418F5">
        <w:rPr>
          <w:rFonts w:ascii="Times New Roman" w:hAnsi="Times New Roman"/>
          <w:sz w:val="28"/>
          <w:szCs w:val="28"/>
          <w:shd w:val="clear" w:color="auto" w:fill="FFFFFF"/>
        </w:rPr>
        <w:t>оответствии</w:t>
      </w:r>
      <w:r w:rsidR="009A5E75" w:rsidRPr="005418F5">
        <w:rPr>
          <w:rFonts w:ascii="Times New Roman" w:hAnsi="Times New Roman"/>
          <w:sz w:val="28"/>
          <w:szCs w:val="28"/>
          <w:shd w:val="clear" w:color="auto" w:fill="FFFFFF"/>
        </w:rPr>
        <w:t xml:space="preserve"> с </w:t>
      </w:r>
      <w:r w:rsidR="0092767B" w:rsidRPr="005418F5">
        <w:rPr>
          <w:rFonts w:ascii="Times New Roman" w:hAnsi="Times New Roman"/>
          <w:sz w:val="28"/>
          <w:szCs w:val="28"/>
          <w:shd w:val="clear" w:color="auto" w:fill="FFFFFF"/>
        </w:rPr>
        <w:t>Р</w:t>
      </w:r>
      <w:r w:rsidRPr="005418F5">
        <w:rPr>
          <w:rFonts w:ascii="Times New Roman" w:hAnsi="Times New Roman"/>
          <w:sz w:val="28"/>
          <w:szCs w:val="28"/>
          <w:shd w:val="clear" w:color="auto" w:fill="FFFFFF"/>
        </w:rPr>
        <w:t xml:space="preserve">НГП </w:t>
      </w:r>
      <w:r w:rsidR="0092767B" w:rsidRPr="005418F5">
        <w:rPr>
          <w:rFonts w:ascii="Times New Roman" w:hAnsi="Times New Roman"/>
          <w:sz w:val="28"/>
          <w:szCs w:val="28"/>
          <w:shd w:val="clear" w:color="auto" w:fill="FFFFFF"/>
        </w:rPr>
        <w:t>ОО</w:t>
      </w:r>
      <w:r w:rsidRPr="005418F5">
        <w:rPr>
          <w:rFonts w:ascii="Times New Roman" w:hAnsi="Times New Roman"/>
          <w:sz w:val="28"/>
          <w:szCs w:val="28"/>
          <w:shd w:val="clear" w:color="auto" w:fill="FFFFFF"/>
        </w:rPr>
        <w:t xml:space="preserve"> составляет </w:t>
      </w:r>
      <w:r w:rsidR="005B2646" w:rsidRPr="005418F5">
        <w:rPr>
          <w:rFonts w:ascii="Times New Roman" w:hAnsi="Times New Roman"/>
          <w:sz w:val="28"/>
          <w:szCs w:val="28"/>
          <w:shd w:val="clear" w:color="auto" w:fill="FFFFFF"/>
        </w:rPr>
        <w:t>19</w:t>
      </w:r>
      <w:r w:rsidRPr="005418F5">
        <w:rPr>
          <w:rFonts w:ascii="Times New Roman" w:hAnsi="Times New Roman"/>
          <w:sz w:val="28"/>
          <w:szCs w:val="28"/>
          <w:shd w:val="clear" w:color="auto" w:fill="FFFFFF"/>
        </w:rPr>
        <w:t xml:space="preserve"> %. </w:t>
      </w:r>
      <w:r w:rsidR="00AA4D99" w:rsidRPr="005418F5">
        <w:rPr>
          <w:rFonts w:ascii="Times New Roman" w:hAnsi="Times New Roman"/>
          <w:sz w:val="28"/>
          <w:szCs w:val="28"/>
          <w:shd w:val="clear" w:color="auto" w:fill="FFFFFF"/>
        </w:rPr>
        <w:t> </w:t>
      </w:r>
    </w:p>
    <w:p w14:paraId="127A59A5" w14:textId="6E892CA7" w:rsidR="00D813D1" w:rsidRPr="005418F5" w:rsidRDefault="00D813D1" w:rsidP="00675FE0">
      <w:pPr>
        <w:spacing w:after="0" w:line="240" w:lineRule="auto"/>
        <w:ind w:firstLine="709"/>
        <w:contextualSpacing/>
        <w:jc w:val="both"/>
        <w:rPr>
          <w:rFonts w:ascii="Times New Roman" w:hAnsi="Times New Roman"/>
          <w:sz w:val="28"/>
          <w:szCs w:val="28"/>
          <w:shd w:val="clear" w:color="auto" w:fill="FFFFFF"/>
        </w:rPr>
      </w:pPr>
      <w:r w:rsidRPr="005418F5">
        <w:rPr>
          <w:rFonts w:ascii="Times New Roman" w:hAnsi="Times New Roman"/>
          <w:sz w:val="28"/>
          <w:szCs w:val="28"/>
          <w:shd w:val="clear" w:color="auto" w:fill="FFFFFF"/>
        </w:rPr>
        <w:t>Обеспеченность местами</w:t>
      </w:r>
      <w:r w:rsidR="009A5E75" w:rsidRPr="005418F5">
        <w:rPr>
          <w:rFonts w:ascii="Times New Roman" w:hAnsi="Times New Roman"/>
          <w:sz w:val="28"/>
          <w:szCs w:val="28"/>
          <w:shd w:val="clear" w:color="auto" w:fill="FFFFFF"/>
        </w:rPr>
        <w:t xml:space="preserve"> в ш</w:t>
      </w:r>
      <w:r w:rsidRPr="005418F5">
        <w:rPr>
          <w:rFonts w:ascii="Times New Roman" w:hAnsi="Times New Roman"/>
          <w:sz w:val="28"/>
          <w:szCs w:val="28"/>
          <w:shd w:val="clear" w:color="auto" w:fill="FFFFFF"/>
        </w:rPr>
        <w:t xml:space="preserve">кольных учреждениях </w:t>
      </w:r>
      <w:r w:rsidR="00D076B4" w:rsidRPr="005418F5">
        <w:rPr>
          <w:rFonts w:ascii="Times New Roman" w:hAnsi="Times New Roman"/>
          <w:sz w:val="28"/>
          <w:szCs w:val="28"/>
          <w:shd w:val="clear" w:color="auto" w:fill="FFFFFF"/>
        </w:rPr>
        <w:t>сельского поселения</w:t>
      </w:r>
      <w:r w:rsidR="009A5E75" w:rsidRPr="005418F5">
        <w:rPr>
          <w:rFonts w:ascii="Times New Roman" w:hAnsi="Times New Roman"/>
          <w:sz w:val="28"/>
          <w:szCs w:val="28"/>
          <w:shd w:val="clear" w:color="auto" w:fill="FFFFFF"/>
        </w:rPr>
        <w:t xml:space="preserve"> в с</w:t>
      </w:r>
      <w:r w:rsidRPr="005418F5">
        <w:rPr>
          <w:rFonts w:ascii="Times New Roman" w:hAnsi="Times New Roman"/>
          <w:sz w:val="28"/>
          <w:szCs w:val="28"/>
          <w:shd w:val="clear" w:color="auto" w:fill="FFFFFF"/>
        </w:rPr>
        <w:t>оответствии</w:t>
      </w:r>
      <w:r w:rsidR="009A5E75" w:rsidRPr="005418F5">
        <w:rPr>
          <w:rFonts w:ascii="Times New Roman" w:hAnsi="Times New Roman"/>
          <w:sz w:val="28"/>
          <w:szCs w:val="28"/>
          <w:shd w:val="clear" w:color="auto" w:fill="FFFFFF"/>
        </w:rPr>
        <w:t xml:space="preserve"> с </w:t>
      </w:r>
      <w:r w:rsidR="0023696F" w:rsidRPr="005418F5">
        <w:rPr>
          <w:rFonts w:ascii="Times New Roman" w:hAnsi="Times New Roman"/>
          <w:sz w:val="28"/>
          <w:szCs w:val="28"/>
          <w:shd w:val="clear" w:color="auto" w:fill="FFFFFF"/>
        </w:rPr>
        <w:t xml:space="preserve">РНГП ОО </w:t>
      </w:r>
      <w:r w:rsidRPr="005418F5">
        <w:rPr>
          <w:rFonts w:ascii="Times New Roman" w:hAnsi="Times New Roman"/>
          <w:sz w:val="28"/>
          <w:szCs w:val="28"/>
          <w:shd w:val="clear" w:color="auto" w:fill="FFFFFF"/>
        </w:rPr>
        <w:t xml:space="preserve">составляет </w:t>
      </w:r>
      <w:r w:rsidR="005B2646" w:rsidRPr="005418F5">
        <w:rPr>
          <w:rFonts w:ascii="Times New Roman" w:hAnsi="Times New Roman"/>
          <w:sz w:val="28"/>
          <w:szCs w:val="28"/>
          <w:shd w:val="clear" w:color="auto" w:fill="FFFFFF"/>
        </w:rPr>
        <w:t>68</w:t>
      </w:r>
      <w:r w:rsidRPr="005418F5">
        <w:rPr>
          <w:rFonts w:ascii="Times New Roman" w:hAnsi="Times New Roman"/>
          <w:sz w:val="28"/>
          <w:szCs w:val="28"/>
          <w:shd w:val="clear" w:color="auto" w:fill="FFFFFF"/>
        </w:rPr>
        <w:t xml:space="preserve"> %.  </w:t>
      </w:r>
    </w:p>
    <w:p w14:paraId="61A11BCE" w14:textId="77777777" w:rsidR="005B2646" w:rsidRPr="005418F5" w:rsidRDefault="005B2646" w:rsidP="005B2646">
      <w:pPr>
        <w:shd w:val="clear" w:color="auto" w:fill="FFFFFF"/>
        <w:spacing w:after="0" w:line="240" w:lineRule="auto"/>
        <w:jc w:val="right"/>
        <w:rPr>
          <w:rFonts w:ascii="Arial" w:eastAsia="Times New Roman" w:hAnsi="Arial" w:cs="Arial"/>
          <w:sz w:val="28"/>
          <w:szCs w:val="28"/>
          <w:lang w:eastAsia="ru-RU"/>
        </w:rPr>
      </w:pPr>
      <w:r w:rsidRPr="005418F5">
        <w:rPr>
          <w:rFonts w:ascii="Times New Roman" w:eastAsia="Times New Roman" w:hAnsi="Times New Roman"/>
          <w:sz w:val="28"/>
          <w:szCs w:val="28"/>
          <w:lang w:eastAsia="ru-RU"/>
        </w:rPr>
        <w:t>Таблица 22</w:t>
      </w:r>
    </w:p>
    <w:p w14:paraId="7CB4A1A2" w14:textId="6FB4D69D" w:rsidR="005B2646" w:rsidRPr="005418F5" w:rsidRDefault="005B2646" w:rsidP="005B2646">
      <w:pPr>
        <w:shd w:val="clear" w:color="auto" w:fill="FFFFFF"/>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Основные показатели инфраструктуры образования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2766"/>
        <w:gridCol w:w="6"/>
      </w:tblGrid>
      <w:tr w:rsidR="005418F5" w:rsidRPr="005418F5" w14:paraId="4A99D99C" w14:textId="77777777" w:rsidTr="005B2646">
        <w:trPr>
          <w:gridAfter w:val="1"/>
          <w:wAfter w:w="6" w:type="dxa"/>
          <w:trHeight w:val="57"/>
          <w:tblHeader/>
          <w:jc w:val="center"/>
        </w:trPr>
        <w:tc>
          <w:tcPr>
            <w:tcW w:w="5382" w:type="dxa"/>
            <w:shd w:val="clear" w:color="auto" w:fill="auto"/>
            <w:noWrap/>
            <w:vAlign w:val="center"/>
            <w:hideMark/>
          </w:tcPr>
          <w:p w14:paraId="6E5D9317" w14:textId="77777777" w:rsidR="005B2646" w:rsidRPr="005418F5" w:rsidRDefault="005B2646" w:rsidP="005B264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Показатель</w:t>
            </w:r>
          </w:p>
        </w:tc>
        <w:tc>
          <w:tcPr>
            <w:tcW w:w="2766" w:type="dxa"/>
            <w:shd w:val="clear" w:color="auto" w:fill="auto"/>
            <w:noWrap/>
            <w:vAlign w:val="center"/>
            <w:hideMark/>
          </w:tcPr>
          <w:p w14:paraId="16E0D6B7" w14:textId="77777777" w:rsidR="005B2646" w:rsidRPr="005418F5" w:rsidRDefault="005B2646" w:rsidP="005B264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 xml:space="preserve"> Значение</w:t>
            </w:r>
          </w:p>
        </w:tc>
      </w:tr>
      <w:tr w:rsidR="005418F5" w:rsidRPr="005418F5" w14:paraId="6858B594" w14:textId="77777777" w:rsidTr="005B2646">
        <w:trPr>
          <w:trHeight w:val="57"/>
          <w:jc w:val="center"/>
        </w:trPr>
        <w:tc>
          <w:tcPr>
            <w:tcW w:w="8154" w:type="dxa"/>
            <w:gridSpan w:val="3"/>
            <w:shd w:val="clear" w:color="auto" w:fill="auto"/>
            <w:vAlign w:val="center"/>
            <w:hideMark/>
          </w:tcPr>
          <w:p w14:paraId="0B3E192E" w14:textId="77777777" w:rsidR="005B2646" w:rsidRPr="005418F5" w:rsidRDefault="005B2646" w:rsidP="005B264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Образовательные учреждения</w:t>
            </w:r>
          </w:p>
        </w:tc>
      </w:tr>
      <w:tr w:rsidR="005418F5" w:rsidRPr="005418F5" w14:paraId="17293440" w14:textId="77777777" w:rsidTr="005B2646">
        <w:trPr>
          <w:gridAfter w:val="1"/>
          <w:wAfter w:w="6" w:type="dxa"/>
          <w:trHeight w:val="57"/>
          <w:jc w:val="center"/>
        </w:trPr>
        <w:tc>
          <w:tcPr>
            <w:tcW w:w="5382" w:type="dxa"/>
            <w:shd w:val="clear" w:color="auto" w:fill="auto"/>
            <w:vAlign w:val="center"/>
            <w:hideMark/>
          </w:tcPr>
          <w:p w14:paraId="2E3ACDA0"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Число учреждений, ед.</w:t>
            </w:r>
          </w:p>
        </w:tc>
        <w:tc>
          <w:tcPr>
            <w:tcW w:w="2766" w:type="dxa"/>
            <w:shd w:val="clear" w:color="auto" w:fill="auto"/>
            <w:noWrap/>
            <w:vAlign w:val="center"/>
            <w:hideMark/>
          </w:tcPr>
          <w:p w14:paraId="20EF4B51"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w:t>
            </w:r>
          </w:p>
        </w:tc>
      </w:tr>
      <w:tr w:rsidR="005418F5" w:rsidRPr="005418F5" w14:paraId="7C37033B" w14:textId="77777777" w:rsidTr="005B2646">
        <w:trPr>
          <w:gridAfter w:val="1"/>
          <w:wAfter w:w="6" w:type="dxa"/>
          <w:trHeight w:val="57"/>
          <w:jc w:val="center"/>
        </w:trPr>
        <w:tc>
          <w:tcPr>
            <w:tcW w:w="5382" w:type="dxa"/>
            <w:shd w:val="clear" w:color="auto" w:fill="auto"/>
            <w:vAlign w:val="center"/>
            <w:hideMark/>
          </w:tcPr>
          <w:p w14:paraId="22C63C37"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Проектная мощность, мест</w:t>
            </w:r>
          </w:p>
        </w:tc>
        <w:tc>
          <w:tcPr>
            <w:tcW w:w="2766" w:type="dxa"/>
            <w:shd w:val="clear" w:color="auto" w:fill="auto"/>
            <w:noWrap/>
            <w:vAlign w:val="center"/>
            <w:hideMark/>
          </w:tcPr>
          <w:p w14:paraId="2A00CFF7"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836</w:t>
            </w:r>
          </w:p>
        </w:tc>
      </w:tr>
      <w:tr w:rsidR="005418F5" w:rsidRPr="005418F5" w14:paraId="7D78DA5B" w14:textId="77777777" w:rsidTr="005B2646">
        <w:trPr>
          <w:gridAfter w:val="1"/>
          <w:wAfter w:w="6" w:type="dxa"/>
          <w:trHeight w:val="57"/>
          <w:jc w:val="center"/>
        </w:trPr>
        <w:tc>
          <w:tcPr>
            <w:tcW w:w="5382" w:type="dxa"/>
            <w:shd w:val="clear" w:color="auto" w:fill="auto"/>
            <w:vAlign w:val="center"/>
            <w:hideMark/>
          </w:tcPr>
          <w:p w14:paraId="6583D9BB"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Численность обучающихся</w:t>
            </w:r>
          </w:p>
        </w:tc>
        <w:tc>
          <w:tcPr>
            <w:tcW w:w="2766" w:type="dxa"/>
            <w:shd w:val="clear" w:color="auto" w:fill="auto"/>
            <w:noWrap/>
            <w:vAlign w:val="center"/>
            <w:hideMark/>
          </w:tcPr>
          <w:p w14:paraId="0E44B8F9"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899</w:t>
            </w:r>
          </w:p>
        </w:tc>
      </w:tr>
      <w:tr w:rsidR="005418F5" w:rsidRPr="005418F5" w14:paraId="6A198AE1" w14:textId="77777777" w:rsidTr="005B2646">
        <w:trPr>
          <w:gridAfter w:val="1"/>
          <w:wAfter w:w="6" w:type="dxa"/>
          <w:trHeight w:val="57"/>
          <w:jc w:val="center"/>
        </w:trPr>
        <w:tc>
          <w:tcPr>
            <w:tcW w:w="5382" w:type="dxa"/>
            <w:shd w:val="clear" w:color="auto" w:fill="auto"/>
            <w:vAlign w:val="center"/>
            <w:hideMark/>
          </w:tcPr>
          <w:p w14:paraId="205DD437"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Наполняемость, чел./место</w:t>
            </w:r>
          </w:p>
        </w:tc>
        <w:tc>
          <w:tcPr>
            <w:tcW w:w="2766" w:type="dxa"/>
            <w:shd w:val="clear" w:color="auto" w:fill="auto"/>
            <w:noWrap/>
            <w:vAlign w:val="center"/>
            <w:hideMark/>
          </w:tcPr>
          <w:p w14:paraId="4AA2FEE6"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107,5%</w:t>
            </w:r>
          </w:p>
        </w:tc>
      </w:tr>
      <w:tr w:rsidR="005418F5" w:rsidRPr="005418F5" w14:paraId="446AC6DC" w14:textId="77777777" w:rsidTr="005B2646">
        <w:trPr>
          <w:gridAfter w:val="1"/>
          <w:wAfter w:w="6" w:type="dxa"/>
          <w:trHeight w:val="57"/>
          <w:jc w:val="center"/>
        </w:trPr>
        <w:tc>
          <w:tcPr>
            <w:tcW w:w="5382" w:type="dxa"/>
            <w:shd w:val="clear" w:color="auto" w:fill="auto"/>
            <w:vAlign w:val="center"/>
            <w:hideMark/>
          </w:tcPr>
          <w:p w14:paraId="70F1C4F5"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Число преподавателей школ, чел.</w:t>
            </w:r>
          </w:p>
        </w:tc>
        <w:tc>
          <w:tcPr>
            <w:tcW w:w="2766" w:type="dxa"/>
            <w:shd w:val="clear" w:color="auto" w:fill="auto"/>
            <w:noWrap/>
            <w:vAlign w:val="center"/>
            <w:hideMark/>
          </w:tcPr>
          <w:p w14:paraId="061DE870"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44</w:t>
            </w:r>
          </w:p>
        </w:tc>
      </w:tr>
      <w:tr w:rsidR="005418F5" w:rsidRPr="005418F5" w14:paraId="32DD27B9" w14:textId="77777777" w:rsidTr="005B2646">
        <w:trPr>
          <w:gridAfter w:val="1"/>
          <w:wAfter w:w="6" w:type="dxa"/>
          <w:trHeight w:val="57"/>
          <w:jc w:val="center"/>
        </w:trPr>
        <w:tc>
          <w:tcPr>
            <w:tcW w:w="5382" w:type="dxa"/>
            <w:shd w:val="clear" w:color="auto" w:fill="auto"/>
            <w:vAlign w:val="center"/>
            <w:hideMark/>
          </w:tcPr>
          <w:p w14:paraId="4F5BCC46"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Количество учеников на 1 учителя, чел.</w:t>
            </w:r>
          </w:p>
        </w:tc>
        <w:tc>
          <w:tcPr>
            <w:tcW w:w="2766" w:type="dxa"/>
            <w:shd w:val="clear" w:color="auto" w:fill="auto"/>
            <w:noWrap/>
            <w:vAlign w:val="center"/>
            <w:hideMark/>
          </w:tcPr>
          <w:p w14:paraId="0FB877EB"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20,43</w:t>
            </w:r>
          </w:p>
        </w:tc>
      </w:tr>
      <w:tr w:rsidR="005418F5" w:rsidRPr="005418F5" w14:paraId="492FD085" w14:textId="77777777" w:rsidTr="005B2646">
        <w:trPr>
          <w:trHeight w:val="57"/>
          <w:jc w:val="center"/>
        </w:trPr>
        <w:tc>
          <w:tcPr>
            <w:tcW w:w="8154" w:type="dxa"/>
            <w:gridSpan w:val="3"/>
            <w:shd w:val="clear" w:color="auto" w:fill="auto"/>
            <w:vAlign w:val="center"/>
            <w:hideMark/>
          </w:tcPr>
          <w:p w14:paraId="6949A445" w14:textId="77777777" w:rsidR="005B2646" w:rsidRPr="005418F5" w:rsidRDefault="005B2646" w:rsidP="005B2646">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Дошкольные учреждения</w:t>
            </w:r>
          </w:p>
        </w:tc>
      </w:tr>
      <w:tr w:rsidR="005418F5" w:rsidRPr="005418F5" w14:paraId="405DE38F" w14:textId="77777777" w:rsidTr="005B2646">
        <w:trPr>
          <w:gridAfter w:val="1"/>
          <w:wAfter w:w="6" w:type="dxa"/>
          <w:trHeight w:val="57"/>
          <w:jc w:val="center"/>
        </w:trPr>
        <w:tc>
          <w:tcPr>
            <w:tcW w:w="5382" w:type="dxa"/>
            <w:shd w:val="clear" w:color="auto" w:fill="auto"/>
            <w:vAlign w:val="center"/>
            <w:hideMark/>
          </w:tcPr>
          <w:p w14:paraId="4A5F55E8"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Число учреждений, ед.</w:t>
            </w:r>
          </w:p>
        </w:tc>
        <w:tc>
          <w:tcPr>
            <w:tcW w:w="2766" w:type="dxa"/>
            <w:shd w:val="clear" w:color="auto" w:fill="auto"/>
            <w:noWrap/>
            <w:vAlign w:val="center"/>
            <w:hideMark/>
          </w:tcPr>
          <w:p w14:paraId="466F8C15"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p>
        </w:tc>
      </w:tr>
      <w:tr w:rsidR="005418F5" w:rsidRPr="005418F5" w14:paraId="53921AEB" w14:textId="77777777" w:rsidTr="005B2646">
        <w:trPr>
          <w:gridAfter w:val="1"/>
          <w:wAfter w:w="6" w:type="dxa"/>
          <w:trHeight w:val="57"/>
          <w:jc w:val="center"/>
        </w:trPr>
        <w:tc>
          <w:tcPr>
            <w:tcW w:w="5382" w:type="dxa"/>
            <w:shd w:val="clear" w:color="auto" w:fill="auto"/>
            <w:vAlign w:val="center"/>
            <w:hideMark/>
          </w:tcPr>
          <w:p w14:paraId="6CEFCE4C"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Проектная мощность, мест</w:t>
            </w:r>
          </w:p>
        </w:tc>
        <w:tc>
          <w:tcPr>
            <w:tcW w:w="2766" w:type="dxa"/>
            <w:shd w:val="clear" w:color="auto" w:fill="auto"/>
            <w:noWrap/>
            <w:vAlign w:val="center"/>
            <w:hideMark/>
          </w:tcPr>
          <w:p w14:paraId="46CA2249"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140</w:t>
            </w:r>
          </w:p>
        </w:tc>
      </w:tr>
      <w:tr w:rsidR="005418F5" w:rsidRPr="005418F5" w14:paraId="4CB457D9" w14:textId="77777777" w:rsidTr="005B2646">
        <w:trPr>
          <w:gridAfter w:val="1"/>
          <w:wAfter w:w="6" w:type="dxa"/>
          <w:trHeight w:val="57"/>
          <w:jc w:val="center"/>
        </w:trPr>
        <w:tc>
          <w:tcPr>
            <w:tcW w:w="5382" w:type="dxa"/>
            <w:shd w:val="clear" w:color="auto" w:fill="auto"/>
            <w:vAlign w:val="center"/>
            <w:hideMark/>
          </w:tcPr>
          <w:p w14:paraId="271F7F64"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Численность воспитанников</w:t>
            </w:r>
          </w:p>
        </w:tc>
        <w:tc>
          <w:tcPr>
            <w:tcW w:w="2766" w:type="dxa"/>
            <w:shd w:val="clear" w:color="auto" w:fill="auto"/>
            <w:noWrap/>
            <w:vAlign w:val="center"/>
            <w:hideMark/>
          </w:tcPr>
          <w:p w14:paraId="7E66E6E2"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190</w:t>
            </w:r>
          </w:p>
        </w:tc>
      </w:tr>
      <w:tr w:rsidR="005418F5" w:rsidRPr="005418F5" w14:paraId="0EC5958E" w14:textId="77777777" w:rsidTr="005B2646">
        <w:trPr>
          <w:gridAfter w:val="1"/>
          <w:wAfter w:w="6" w:type="dxa"/>
          <w:trHeight w:val="57"/>
          <w:jc w:val="center"/>
        </w:trPr>
        <w:tc>
          <w:tcPr>
            <w:tcW w:w="5382" w:type="dxa"/>
            <w:shd w:val="clear" w:color="auto" w:fill="auto"/>
            <w:vAlign w:val="center"/>
            <w:hideMark/>
          </w:tcPr>
          <w:p w14:paraId="3D9B0177"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Наполняемость, чел./место</w:t>
            </w:r>
          </w:p>
        </w:tc>
        <w:tc>
          <w:tcPr>
            <w:tcW w:w="2766" w:type="dxa"/>
            <w:shd w:val="clear" w:color="auto" w:fill="auto"/>
            <w:noWrap/>
            <w:vAlign w:val="center"/>
            <w:hideMark/>
          </w:tcPr>
          <w:p w14:paraId="7E93FFB4"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135,7%</w:t>
            </w:r>
          </w:p>
        </w:tc>
      </w:tr>
      <w:tr w:rsidR="005418F5" w:rsidRPr="005418F5" w14:paraId="6BE90166" w14:textId="77777777" w:rsidTr="005B2646">
        <w:trPr>
          <w:gridAfter w:val="1"/>
          <w:wAfter w:w="6" w:type="dxa"/>
          <w:trHeight w:val="57"/>
          <w:jc w:val="center"/>
        </w:trPr>
        <w:tc>
          <w:tcPr>
            <w:tcW w:w="5382" w:type="dxa"/>
            <w:shd w:val="clear" w:color="auto" w:fill="auto"/>
            <w:vAlign w:val="center"/>
            <w:hideMark/>
          </w:tcPr>
          <w:p w14:paraId="4D07111F"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Число воспитателей, чел.</w:t>
            </w:r>
          </w:p>
        </w:tc>
        <w:tc>
          <w:tcPr>
            <w:tcW w:w="2766" w:type="dxa"/>
            <w:shd w:val="clear" w:color="auto" w:fill="auto"/>
            <w:noWrap/>
            <w:vAlign w:val="center"/>
            <w:hideMark/>
          </w:tcPr>
          <w:p w14:paraId="2328B65E"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11</w:t>
            </w:r>
          </w:p>
        </w:tc>
      </w:tr>
      <w:tr w:rsidR="005B2646" w:rsidRPr="005418F5" w14:paraId="3E204738" w14:textId="77777777" w:rsidTr="005B2646">
        <w:trPr>
          <w:gridAfter w:val="1"/>
          <w:wAfter w:w="6" w:type="dxa"/>
          <w:trHeight w:val="57"/>
          <w:jc w:val="center"/>
        </w:trPr>
        <w:tc>
          <w:tcPr>
            <w:tcW w:w="5382" w:type="dxa"/>
            <w:shd w:val="clear" w:color="auto" w:fill="auto"/>
            <w:vAlign w:val="center"/>
            <w:hideMark/>
          </w:tcPr>
          <w:p w14:paraId="64E78A4F" w14:textId="77777777" w:rsidR="005B2646" w:rsidRPr="005418F5" w:rsidRDefault="005B2646" w:rsidP="005B2646">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Количество воспитанников на 1 воспитателя, чел.</w:t>
            </w:r>
          </w:p>
        </w:tc>
        <w:tc>
          <w:tcPr>
            <w:tcW w:w="2766" w:type="dxa"/>
            <w:shd w:val="clear" w:color="auto" w:fill="auto"/>
            <w:noWrap/>
            <w:vAlign w:val="center"/>
            <w:hideMark/>
          </w:tcPr>
          <w:p w14:paraId="21B1D40A" w14:textId="77777777" w:rsidR="005B2646" w:rsidRPr="005418F5" w:rsidRDefault="005B2646" w:rsidP="005B2646">
            <w:pPr>
              <w:spacing w:after="0" w:line="240" w:lineRule="auto"/>
              <w:jc w:val="right"/>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17,27</w:t>
            </w:r>
          </w:p>
        </w:tc>
      </w:tr>
    </w:tbl>
    <w:p w14:paraId="1F83032C" w14:textId="77777777" w:rsidR="005B2646" w:rsidRPr="005418F5" w:rsidRDefault="005B2646" w:rsidP="00675FE0">
      <w:pPr>
        <w:spacing w:after="0" w:line="240" w:lineRule="auto"/>
        <w:ind w:firstLine="709"/>
        <w:contextualSpacing/>
        <w:jc w:val="both"/>
        <w:rPr>
          <w:rFonts w:ascii="Times New Roman" w:hAnsi="Times New Roman"/>
          <w:sz w:val="28"/>
          <w:szCs w:val="28"/>
        </w:rPr>
      </w:pPr>
    </w:p>
    <w:p w14:paraId="540190A9" w14:textId="4BAE0881" w:rsidR="00260D34" w:rsidRPr="005418F5" w:rsidRDefault="00260D34" w:rsidP="00260D34">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Особое внимание</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 xml:space="preserve">бразовательной политике </w:t>
      </w:r>
      <w:r w:rsidR="005B2646" w:rsidRPr="005418F5">
        <w:rPr>
          <w:rFonts w:ascii="Times New Roman" w:eastAsia="Times New Roman" w:hAnsi="Times New Roman"/>
          <w:sz w:val="28"/>
          <w:szCs w:val="24"/>
          <w:lang w:eastAsia="ru-RU"/>
        </w:rPr>
        <w:t>Троицкого</w:t>
      </w:r>
      <w:r w:rsidR="001378A5" w:rsidRPr="005418F5">
        <w:rPr>
          <w:rFonts w:ascii="Times New Roman" w:eastAsia="Times New Roman" w:hAnsi="Times New Roman"/>
          <w:sz w:val="28"/>
          <w:szCs w:val="24"/>
          <w:lang w:eastAsia="ru-RU"/>
        </w:rPr>
        <w:t xml:space="preserve"> сельского поселения</w:t>
      </w:r>
      <w:r w:rsidRPr="005418F5">
        <w:rPr>
          <w:rFonts w:ascii="Times New Roman" w:eastAsia="Times New Roman" w:hAnsi="Times New Roman"/>
          <w:sz w:val="28"/>
          <w:szCs w:val="24"/>
          <w:lang w:eastAsia="ru-RU"/>
        </w:rPr>
        <w:t xml:space="preserve"> отводится целенаправленным действиям</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азвитию специальной адаптационной, коррекционно-развивающей среды для детей</w:t>
      </w:r>
      <w:r w:rsidR="009A5E75" w:rsidRPr="005418F5">
        <w:rPr>
          <w:rFonts w:ascii="Times New Roman" w:eastAsia="Times New Roman" w:hAnsi="Times New Roman"/>
          <w:sz w:val="28"/>
          <w:szCs w:val="24"/>
          <w:lang w:eastAsia="ru-RU"/>
        </w:rPr>
        <w:t xml:space="preserve"> с о</w:t>
      </w:r>
      <w:r w:rsidRPr="005418F5">
        <w:rPr>
          <w:rFonts w:ascii="Times New Roman" w:eastAsia="Times New Roman" w:hAnsi="Times New Roman"/>
          <w:sz w:val="28"/>
          <w:szCs w:val="24"/>
          <w:lang w:eastAsia="ru-RU"/>
        </w:rPr>
        <w:t>граниченными возможностями здоровья</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етей-инвалидов.</w:t>
      </w:r>
    </w:p>
    <w:p w14:paraId="5B178C4B" w14:textId="77777777" w:rsidR="005D28B1" w:rsidRPr="005418F5"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5418F5">
        <w:rPr>
          <w:rFonts w:ascii="Times New Roman" w:eastAsia="Times New Roman" w:hAnsi="Times New Roman"/>
          <w:i/>
          <w:sz w:val="28"/>
          <w:szCs w:val="24"/>
          <w:u w:val="single"/>
          <w:lang w:eastAsia="ru-RU"/>
        </w:rPr>
        <w:t>Здравоохранение</w:t>
      </w:r>
    </w:p>
    <w:p w14:paraId="61A81406" w14:textId="1C607060" w:rsidR="003E7E0A" w:rsidRPr="005418F5" w:rsidRDefault="00532B2A" w:rsidP="006C1FF3">
      <w:pPr>
        <w:spacing w:after="0" w:line="240" w:lineRule="auto"/>
        <w:ind w:firstLine="709"/>
        <w:jc w:val="both"/>
        <w:rPr>
          <w:rFonts w:ascii="Times New Roman" w:eastAsia="Times New Roman" w:hAnsi="Times New Roman"/>
          <w:sz w:val="28"/>
          <w:szCs w:val="24"/>
          <w:lang w:eastAsia="ru-RU"/>
        </w:rPr>
      </w:pPr>
      <w:bookmarkStart w:id="139" w:name="_Hlk50550999"/>
      <w:r w:rsidRPr="005418F5">
        <w:rPr>
          <w:rFonts w:ascii="Times New Roman" w:eastAsia="Times New Roman" w:hAnsi="Times New Roman"/>
          <w:sz w:val="28"/>
          <w:szCs w:val="24"/>
          <w:lang w:eastAsia="ru-RU"/>
        </w:rPr>
        <w:t>Услуги сферы здравоохранения</w:t>
      </w:r>
      <w:r w:rsidR="009A5E75" w:rsidRPr="005418F5">
        <w:rPr>
          <w:rFonts w:ascii="Times New Roman" w:eastAsia="Times New Roman" w:hAnsi="Times New Roman"/>
          <w:sz w:val="28"/>
          <w:szCs w:val="24"/>
          <w:lang w:eastAsia="ru-RU"/>
        </w:rPr>
        <w:t xml:space="preserve"> в м</w:t>
      </w:r>
      <w:r w:rsidRPr="005418F5">
        <w:rPr>
          <w:rFonts w:ascii="Times New Roman" w:eastAsia="Times New Roman" w:hAnsi="Times New Roman"/>
          <w:sz w:val="28"/>
          <w:szCs w:val="24"/>
          <w:lang w:eastAsia="ru-RU"/>
        </w:rPr>
        <w:t xml:space="preserve">униципальном образовании представлены </w:t>
      </w:r>
      <w:r w:rsidR="001378A5" w:rsidRPr="005418F5">
        <w:rPr>
          <w:rFonts w:ascii="Times New Roman" w:eastAsia="Times New Roman" w:hAnsi="Times New Roman"/>
          <w:sz w:val="28"/>
          <w:szCs w:val="24"/>
          <w:lang w:eastAsia="ru-RU"/>
        </w:rPr>
        <w:t>Бюджетным учреждением здравоохранения Омской области «Омская центральная районная больница» (БУЗ ОО «Омская ЦРБ»)</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 xml:space="preserve">труктуру которой кроме </w:t>
      </w:r>
      <w:r w:rsidR="00EC53D6" w:rsidRPr="005418F5">
        <w:rPr>
          <w:rFonts w:ascii="Times New Roman" w:eastAsia="Times New Roman" w:hAnsi="Times New Roman"/>
          <w:sz w:val="28"/>
          <w:szCs w:val="24"/>
          <w:lang w:eastAsia="ru-RU"/>
        </w:rPr>
        <w:t>поликлиники</w:t>
      </w:r>
      <w:r w:rsidR="00307117" w:rsidRPr="005418F5">
        <w:rPr>
          <w:rFonts w:ascii="Times New Roman" w:eastAsia="Times New Roman" w:hAnsi="Times New Roman"/>
          <w:sz w:val="28"/>
          <w:szCs w:val="24"/>
          <w:lang w:eastAsia="ru-RU"/>
        </w:rPr>
        <w:t xml:space="preserve"> вхо</w:t>
      </w:r>
      <w:r w:rsidR="00EC53D6" w:rsidRPr="005418F5">
        <w:rPr>
          <w:rFonts w:ascii="Times New Roman" w:eastAsia="Times New Roman" w:hAnsi="Times New Roman"/>
          <w:sz w:val="28"/>
          <w:szCs w:val="24"/>
          <w:lang w:eastAsia="ru-RU"/>
        </w:rPr>
        <w:t>дят амбулатории и медико-профилактические объекты</w:t>
      </w:r>
      <w:r w:rsidRPr="005418F5">
        <w:rPr>
          <w:rFonts w:ascii="Times New Roman" w:eastAsia="Times New Roman" w:hAnsi="Times New Roman"/>
          <w:sz w:val="28"/>
          <w:szCs w:val="24"/>
          <w:lang w:eastAsia="ru-RU"/>
        </w:rPr>
        <w:t xml:space="preserve">. </w:t>
      </w:r>
      <w:r w:rsidR="00C23CDB" w:rsidRPr="005418F5">
        <w:rPr>
          <w:rFonts w:ascii="Times New Roman" w:eastAsia="Times New Roman" w:hAnsi="Times New Roman"/>
          <w:sz w:val="28"/>
          <w:szCs w:val="24"/>
          <w:lang w:eastAsia="ru-RU"/>
        </w:rPr>
        <w:t xml:space="preserve">На территории </w:t>
      </w:r>
      <w:r w:rsidR="006C1FF3" w:rsidRPr="005418F5">
        <w:rPr>
          <w:rFonts w:ascii="Times New Roman" w:eastAsia="Times New Roman" w:hAnsi="Times New Roman"/>
          <w:sz w:val="28"/>
          <w:szCs w:val="24"/>
          <w:lang w:eastAsia="ru-RU"/>
        </w:rPr>
        <w:t>Троицкого сельского</w:t>
      </w:r>
      <w:r w:rsidR="001378A5" w:rsidRPr="005418F5">
        <w:rPr>
          <w:rFonts w:ascii="Times New Roman" w:eastAsia="Times New Roman" w:hAnsi="Times New Roman"/>
          <w:sz w:val="28"/>
          <w:szCs w:val="24"/>
          <w:lang w:eastAsia="ru-RU"/>
        </w:rPr>
        <w:t xml:space="preserve"> поселения </w:t>
      </w:r>
      <w:r w:rsidR="00C23CDB" w:rsidRPr="005418F5">
        <w:rPr>
          <w:rFonts w:ascii="Times New Roman" w:eastAsia="Times New Roman" w:hAnsi="Times New Roman"/>
          <w:sz w:val="28"/>
          <w:szCs w:val="24"/>
          <w:lang w:eastAsia="ru-RU"/>
        </w:rPr>
        <w:t>располага</w:t>
      </w:r>
      <w:r w:rsidR="006C1FF3" w:rsidRPr="005418F5">
        <w:rPr>
          <w:rFonts w:ascii="Times New Roman" w:eastAsia="Times New Roman" w:hAnsi="Times New Roman"/>
          <w:sz w:val="28"/>
          <w:szCs w:val="24"/>
          <w:lang w:eastAsia="ru-RU"/>
        </w:rPr>
        <w:t>ю</w:t>
      </w:r>
      <w:r w:rsidR="00C23CDB" w:rsidRPr="005418F5">
        <w:rPr>
          <w:rFonts w:ascii="Times New Roman" w:eastAsia="Times New Roman" w:hAnsi="Times New Roman"/>
          <w:sz w:val="28"/>
          <w:szCs w:val="24"/>
          <w:lang w:eastAsia="ru-RU"/>
        </w:rPr>
        <w:t xml:space="preserve">тся </w:t>
      </w:r>
      <w:r w:rsidR="006C1FF3" w:rsidRPr="005418F5">
        <w:rPr>
          <w:rFonts w:ascii="Times New Roman" w:eastAsia="Times New Roman" w:hAnsi="Times New Roman"/>
          <w:sz w:val="28"/>
          <w:szCs w:val="24"/>
          <w:lang w:eastAsia="ru-RU"/>
        </w:rPr>
        <w:t xml:space="preserve">2 </w:t>
      </w:r>
      <w:r w:rsidR="00F80795" w:rsidRPr="005418F5">
        <w:rPr>
          <w:rFonts w:ascii="Times New Roman" w:eastAsia="Times New Roman" w:hAnsi="Times New Roman"/>
          <w:sz w:val="28"/>
          <w:szCs w:val="24"/>
          <w:lang w:eastAsia="ru-RU"/>
        </w:rPr>
        <w:t>ФАП</w:t>
      </w:r>
      <w:r w:rsidR="006C1FF3" w:rsidRPr="005418F5">
        <w:rPr>
          <w:rFonts w:ascii="Times New Roman" w:eastAsia="Times New Roman" w:hAnsi="Times New Roman"/>
          <w:sz w:val="28"/>
          <w:szCs w:val="24"/>
          <w:lang w:eastAsia="ru-RU"/>
        </w:rPr>
        <w:t>а:</w:t>
      </w:r>
      <w:r w:rsidR="00F80795" w:rsidRPr="005418F5">
        <w:rPr>
          <w:rFonts w:ascii="Times New Roman" w:eastAsia="Times New Roman" w:hAnsi="Times New Roman"/>
          <w:sz w:val="28"/>
          <w:szCs w:val="24"/>
          <w:lang w:eastAsia="ru-RU"/>
        </w:rPr>
        <w:t xml:space="preserve"> в </w:t>
      </w:r>
      <w:r w:rsidR="006C1FF3" w:rsidRPr="005418F5">
        <w:rPr>
          <w:rFonts w:ascii="Times New Roman" w:eastAsia="Times New Roman" w:hAnsi="Times New Roman"/>
          <w:sz w:val="28"/>
          <w:szCs w:val="24"/>
          <w:lang w:eastAsia="ru-RU"/>
        </w:rPr>
        <w:t>с. Троицкое и в д.</w:t>
      </w:r>
      <w:r w:rsidR="006C1FF3" w:rsidRPr="005418F5">
        <w:t xml:space="preserve"> </w:t>
      </w:r>
      <w:r w:rsidR="006C1FF3" w:rsidRPr="005418F5">
        <w:rPr>
          <w:rFonts w:ascii="Times New Roman" w:eastAsia="Times New Roman" w:hAnsi="Times New Roman"/>
          <w:sz w:val="28"/>
          <w:szCs w:val="24"/>
          <w:lang w:eastAsia="ru-RU"/>
        </w:rPr>
        <w:t>Верхний Карбуш</w:t>
      </w:r>
      <w:r w:rsidR="00B05DFA" w:rsidRPr="005418F5">
        <w:rPr>
          <w:rFonts w:ascii="Times New Roman" w:eastAsia="Times New Roman" w:hAnsi="Times New Roman"/>
          <w:sz w:val="28"/>
          <w:szCs w:val="24"/>
          <w:lang w:eastAsia="ru-RU"/>
        </w:rPr>
        <w:t xml:space="preserve">. </w:t>
      </w:r>
      <w:bookmarkEnd w:id="139"/>
      <w:r w:rsidR="003E7E0A" w:rsidRPr="005418F5">
        <w:rPr>
          <w:rFonts w:ascii="Times New Roman" w:eastAsia="Times New Roman" w:hAnsi="Times New Roman"/>
          <w:sz w:val="28"/>
          <w:szCs w:val="24"/>
          <w:lang w:eastAsia="ru-RU"/>
        </w:rPr>
        <w:t xml:space="preserve">Кроме того, </w:t>
      </w:r>
      <w:r w:rsidR="006C1FF3" w:rsidRPr="005418F5">
        <w:rPr>
          <w:rFonts w:ascii="Times New Roman" w:eastAsia="Times New Roman" w:hAnsi="Times New Roman"/>
          <w:sz w:val="28"/>
          <w:szCs w:val="24"/>
          <w:lang w:eastAsia="ru-RU"/>
        </w:rPr>
        <w:t xml:space="preserve">жители поселения обслуживаются в Новоомской участковой больнице (стационарная и специализированная врачебная и амбулаторно-поликлиническая помощь). Высокотехнологичную помощь жители поселения могут получать в БУЗ ОО «Омская ЦРБ». </w:t>
      </w:r>
      <w:r w:rsidR="00810979" w:rsidRPr="005418F5">
        <w:rPr>
          <w:rFonts w:ascii="Times New Roman" w:eastAsia="Times New Roman" w:hAnsi="Times New Roman"/>
          <w:sz w:val="28"/>
          <w:szCs w:val="24"/>
          <w:lang w:eastAsia="ru-RU"/>
        </w:rPr>
        <w:t xml:space="preserve">В больнице функционирует отделение скорой помощи. </w:t>
      </w:r>
      <w:r w:rsidR="006C1FF3" w:rsidRPr="005418F5">
        <w:rPr>
          <w:rFonts w:ascii="Times New Roman" w:eastAsia="Times New Roman" w:hAnsi="Times New Roman"/>
          <w:sz w:val="28"/>
          <w:szCs w:val="24"/>
          <w:lang w:eastAsia="ru-RU"/>
        </w:rPr>
        <w:t>На территории сельского поселения име</w:t>
      </w:r>
      <w:r w:rsidR="00810979" w:rsidRPr="005418F5">
        <w:rPr>
          <w:rFonts w:ascii="Times New Roman" w:eastAsia="Times New Roman" w:hAnsi="Times New Roman"/>
          <w:sz w:val="28"/>
          <w:szCs w:val="24"/>
          <w:lang w:eastAsia="ru-RU"/>
        </w:rPr>
        <w:t>ю</w:t>
      </w:r>
      <w:r w:rsidR="006C1FF3" w:rsidRPr="005418F5">
        <w:rPr>
          <w:rFonts w:ascii="Times New Roman" w:eastAsia="Times New Roman" w:hAnsi="Times New Roman"/>
          <w:sz w:val="28"/>
          <w:szCs w:val="24"/>
          <w:lang w:eastAsia="ru-RU"/>
        </w:rPr>
        <w:t>тся</w:t>
      </w:r>
      <w:r w:rsidR="00810979" w:rsidRPr="005418F5">
        <w:rPr>
          <w:rFonts w:ascii="Times New Roman" w:eastAsia="Times New Roman" w:hAnsi="Times New Roman"/>
          <w:sz w:val="28"/>
          <w:szCs w:val="24"/>
          <w:lang w:eastAsia="ru-RU"/>
        </w:rPr>
        <w:t xml:space="preserve"> 2</w:t>
      </w:r>
      <w:r w:rsidR="003E7E0A" w:rsidRPr="005418F5">
        <w:rPr>
          <w:rFonts w:ascii="Times New Roman" w:eastAsia="Times New Roman" w:hAnsi="Times New Roman"/>
          <w:sz w:val="28"/>
          <w:szCs w:val="24"/>
          <w:lang w:eastAsia="ru-RU"/>
        </w:rPr>
        <w:t xml:space="preserve"> аптек</w:t>
      </w:r>
      <w:r w:rsidR="00810979" w:rsidRPr="005418F5">
        <w:rPr>
          <w:rFonts w:ascii="Times New Roman" w:eastAsia="Times New Roman" w:hAnsi="Times New Roman"/>
          <w:sz w:val="28"/>
          <w:szCs w:val="24"/>
          <w:lang w:eastAsia="ru-RU"/>
        </w:rPr>
        <w:t>и</w:t>
      </w:r>
      <w:r w:rsidR="003E7E0A" w:rsidRPr="005418F5">
        <w:rPr>
          <w:rFonts w:ascii="Times New Roman" w:eastAsia="Times New Roman" w:hAnsi="Times New Roman"/>
          <w:sz w:val="28"/>
          <w:szCs w:val="24"/>
          <w:lang w:eastAsia="ru-RU"/>
        </w:rPr>
        <w:t>.</w:t>
      </w:r>
    </w:p>
    <w:p w14:paraId="3C109403" w14:textId="3EA674F7" w:rsidR="00EA000D" w:rsidRPr="005418F5" w:rsidRDefault="00810979" w:rsidP="0098724D">
      <w:pPr>
        <w:spacing w:after="0" w:line="240" w:lineRule="auto"/>
        <w:ind w:firstLine="709"/>
        <w:jc w:val="both"/>
        <w:rPr>
          <w:rFonts w:ascii="Times New Roman" w:hAnsi="Times New Roman"/>
          <w:sz w:val="28"/>
          <w:szCs w:val="24"/>
        </w:rPr>
      </w:pPr>
      <w:r w:rsidRPr="005418F5">
        <w:rPr>
          <w:rFonts w:ascii="Times New Roman" w:hAnsi="Times New Roman"/>
          <w:sz w:val="28"/>
          <w:szCs w:val="24"/>
        </w:rPr>
        <w:lastRenderedPageBreak/>
        <w:t xml:space="preserve">В соответствии с РНГП ОО, обеспеченность амбулаторно-поликлиническими учреждениями (без учёта Новоомской участковой и Центральной районной больницы, в поселении составляет </w:t>
      </w:r>
      <w:r w:rsidR="00EA000D" w:rsidRPr="005418F5">
        <w:rPr>
          <w:rFonts w:ascii="Times New Roman" w:hAnsi="Times New Roman"/>
          <w:sz w:val="28"/>
          <w:szCs w:val="24"/>
        </w:rPr>
        <w:t xml:space="preserve">17 %, обеспеченность стационарами – 0 %. </w:t>
      </w:r>
      <w:r w:rsidR="00ED7578" w:rsidRPr="005418F5">
        <w:rPr>
          <w:rFonts w:ascii="Times New Roman" w:hAnsi="Times New Roman"/>
          <w:sz w:val="28"/>
          <w:szCs w:val="24"/>
        </w:rPr>
        <w:t>Обеспеченность аптеками в сельском поселении составляет 142,7 %.</w:t>
      </w:r>
    </w:p>
    <w:p w14:paraId="734E583E" w14:textId="1B5F8F7E" w:rsidR="00532B2A" w:rsidRPr="005418F5" w:rsidRDefault="0098724D" w:rsidP="0098724D">
      <w:pPr>
        <w:spacing w:after="0" w:line="240" w:lineRule="auto"/>
        <w:ind w:firstLine="709"/>
        <w:jc w:val="both"/>
        <w:rPr>
          <w:rFonts w:ascii="Times New Roman" w:hAnsi="Times New Roman"/>
          <w:sz w:val="28"/>
          <w:szCs w:val="24"/>
        </w:rPr>
      </w:pPr>
      <w:r w:rsidRPr="005418F5">
        <w:rPr>
          <w:rFonts w:ascii="Times New Roman" w:hAnsi="Times New Roman"/>
          <w:sz w:val="28"/>
          <w:szCs w:val="24"/>
        </w:rPr>
        <w:t xml:space="preserve">В структуре </w:t>
      </w:r>
      <w:r w:rsidR="00027153" w:rsidRPr="005418F5">
        <w:rPr>
          <w:rFonts w:ascii="Times New Roman" w:hAnsi="Times New Roman"/>
          <w:sz w:val="28"/>
          <w:szCs w:val="24"/>
        </w:rPr>
        <w:t>заболеваемости,</w:t>
      </w:r>
      <w:r w:rsidRPr="005418F5">
        <w:rPr>
          <w:rFonts w:ascii="Times New Roman" w:hAnsi="Times New Roman"/>
          <w:sz w:val="28"/>
          <w:szCs w:val="24"/>
        </w:rPr>
        <w:t xml:space="preserve"> доминирующие место занимают три основных класса болезней – это болезни органов дыхания, болезни органов пищеварения и травмы и отравления во всех возрастных группах.</w:t>
      </w:r>
    </w:p>
    <w:p w14:paraId="251B3C6F" w14:textId="5D822C0E" w:rsidR="00532B2A" w:rsidRPr="005418F5" w:rsidRDefault="00532B2A" w:rsidP="00532B2A">
      <w:pPr>
        <w:spacing w:after="0" w:line="240" w:lineRule="auto"/>
        <w:ind w:firstLine="709"/>
        <w:jc w:val="both"/>
        <w:rPr>
          <w:rFonts w:ascii="Times New Roman" w:hAnsi="Times New Roman"/>
          <w:sz w:val="28"/>
          <w:szCs w:val="24"/>
        </w:rPr>
      </w:pPr>
      <w:r w:rsidRPr="005418F5">
        <w:rPr>
          <w:rFonts w:ascii="Times New Roman" w:hAnsi="Times New Roman"/>
          <w:sz w:val="28"/>
          <w:szCs w:val="24"/>
        </w:rPr>
        <w:t>В целом показатели здоровья постепенно улучшаются</w:t>
      </w:r>
      <w:r w:rsidR="009A5E75" w:rsidRPr="005418F5">
        <w:rPr>
          <w:rFonts w:ascii="Times New Roman" w:hAnsi="Times New Roman"/>
          <w:sz w:val="28"/>
          <w:szCs w:val="24"/>
        </w:rPr>
        <w:t xml:space="preserve"> за с</w:t>
      </w:r>
      <w:r w:rsidRPr="005418F5">
        <w:rPr>
          <w:rFonts w:ascii="Times New Roman" w:hAnsi="Times New Roman"/>
          <w:sz w:val="28"/>
          <w:szCs w:val="24"/>
        </w:rPr>
        <w:t>чёт приобретения современного диагностического оборудования, улучшения условий жизни населения.</w:t>
      </w:r>
    </w:p>
    <w:p w14:paraId="20EA3AFA" w14:textId="0047FC84" w:rsidR="00532B2A" w:rsidRPr="005418F5" w:rsidRDefault="00532B2A" w:rsidP="00532B2A">
      <w:pPr>
        <w:spacing w:after="0" w:line="240" w:lineRule="auto"/>
        <w:ind w:firstLine="709"/>
        <w:jc w:val="both"/>
        <w:rPr>
          <w:rFonts w:ascii="Times New Roman" w:hAnsi="Times New Roman"/>
          <w:sz w:val="28"/>
          <w:szCs w:val="24"/>
        </w:rPr>
      </w:pPr>
      <w:r w:rsidRPr="005418F5">
        <w:rPr>
          <w:rFonts w:ascii="Times New Roman" w:hAnsi="Times New Roman"/>
          <w:sz w:val="28"/>
          <w:szCs w:val="24"/>
        </w:rPr>
        <w:t>Стремясь</w:t>
      </w:r>
      <w:r w:rsidR="009A5E75" w:rsidRPr="005418F5">
        <w:rPr>
          <w:rFonts w:ascii="Times New Roman" w:hAnsi="Times New Roman"/>
          <w:sz w:val="28"/>
          <w:szCs w:val="24"/>
        </w:rPr>
        <w:t xml:space="preserve"> к о</w:t>
      </w:r>
      <w:r w:rsidRPr="005418F5">
        <w:rPr>
          <w:rFonts w:ascii="Times New Roman" w:hAnsi="Times New Roman"/>
          <w:sz w:val="28"/>
          <w:szCs w:val="24"/>
        </w:rPr>
        <w:t xml:space="preserve">беспечению максимально комфортных условий проживания для каждого жителя </w:t>
      </w:r>
      <w:r w:rsidR="0098724D" w:rsidRPr="005418F5">
        <w:rPr>
          <w:rFonts w:ascii="Times New Roman" w:hAnsi="Times New Roman"/>
          <w:sz w:val="28"/>
          <w:szCs w:val="24"/>
        </w:rPr>
        <w:t>Омского района</w:t>
      </w:r>
      <w:r w:rsidRPr="005418F5">
        <w:rPr>
          <w:rFonts w:ascii="Times New Roman" w:hAnsi="Times New Roman"/>
          <w:sz w:val="28"/>
          <w:szCs w:val="24"/>
        </w:rPr>
        <w:t>, необходимо сосредоточиться</w:t>
      </w:r>
      <w:r w:rsidR="009A5E75" w:rsidRPr="005418F5">
        <w:rPr>
          <w:rFonts w:ascii="Times New Roman" w:hAnsi="Times New Roman"/>
          <w:sz w:val="28"/>
          <w:szCs w:val="24"/>
        </w:rPr>
        <w:t xml:space="preserve"> на р</w:t>
      </w:r>
      <w:r w:rsidRPr="005418F5">
        <w:rPr>
          <w:rFonts w:ascii="Times New Roman" w:hAnsi="Times New Roman"/>
          <w:sz w:val="28"/>
          <w:szCs w:val="24"/>
        </w:rPr>
        <w:t>азвитии современной, комплексной</w:t>
      </w:r>
      <w:r w:rsidR="009A5E75" w:rsidRPr="005418F5">
        <w:rPr>
          <w:rFonts w:ascii="Times New Roman" w:hAnsi="Times New Roman"/>
          <w:sz w:val="28"/>
          <w:szCs w:val="24"/>
        </w:rPr>
        <w:t xml:space="preserve"> и и</w:t>
      </w:r>
      <w:r w:rsidRPr="005418F5">
        <w:rPr>
          <w:rFonts w:ascii="Times New Roman" w:hAnsi="Times New Roman"/>
          <w:sz w:val="28"/>
          <w:szCs w:val="24"/>
        </w:rPr>
        <w:t>нтегрированной системы охраны здоровья, организованной</w:t>
      </w:r>
      <w:r w:rsidR="009A5E75" w:rsidRPr="005418F5">
        <w:rPr>
          <w:rFonts w:ascii="Times New Roman" w:hAnsi="Times New Roman"/>
          <w:sz w:val="28"/>
          <w:szCs w:val="24"/>
        </w:rPr>
        <w:t xml:space="preserve"> в е</w:t>
      </w:r>
      <w:r w:rsidRPr="005418F5">
        <w:rPr>
          <w:rFonts w:ascii="Times New Roman" w:hAnsi="Times New Roman"/>
          <w:sz w:val="28"/>
          <w:szCs w:val="24"/>
        </w:rPr>
        <w:t>диный многофункциональный медицинский кластер, управляемой</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м</w:t>
      </w:r>
      <w:r w:rsidRPr="005418F5">
        <w:rPr>
          <w:rFonts w:ascii="Times New Roman" w:hAnsi="Times New Roman"/>
          <w:sz w:val="28"/>
          <w:szCs w:val="24"/>
        </w:rPr>
        <w:t>ировыми стандартами. Эта система позволит удовлетворить потребности существующих</w:t>
      </w:r>
      <w:r w:rsidR="009A5E75" w:rsidRPr="005418F5">
        <w:rPr>
          <w:rFonts w:ascii="Times New Roman" w:hAnsi="Times New Roman"/>
          <w:sz w:val="28"/>
          <w:szCs w:val="24"/>
        </w:rPr>
        <w:t xml:space="preserve"> и б</w:t>
      </w:r>
      <w:r w:rsidRPr="005418F5">
        <w:rPr>
          <w:rFonts w:ascii="Times New Roman" w:hAnsi="Times New Roman"/>
          <w:sz w:val="28"/>
          <w:szCs w:val="24"/>
        </w:rPr>
        <w:t>удущих поколений</w:t>
      </w:r>
      <w:r w:rsidR="009A5E75" w:rsidRPr="005418F5">
        <w:rPr>
          <w:rFonts w:ascii="Times New Roman" w:hAnsi="Times New Roman"/>
          <w:sz w:val="28"/>
          <w:szCs w:val="24"/>
        </w:rPr>
        <w:t xml:space="preserve"> и о</w:t>
      </w:r>
      <w:r w:rsidRPr="005418F5">
        <w:rPr>
          <w:rFonts w:ascii="Times New Roman" w:hAnsi="Times New Roman"/>
          <w:sz w:val="28"/>
          <w:szCs w:val="24"/>
        </w:rPr>
        <w:t>беспечит более здоровую</w:t>
      </w:r>
      <w:r w:rsidR="009A5E75" w:rsidRPr="005418F5">
        <w:rPr>
          <w:rFonts w:ascii="Times New Roman" w:hAnsi="Times New Roman"/>
          <w:sz w:val="28"/>
          <w:szCs w:val="24"/>
        </w:rPr>
        <w:t xml:space="preserve"> и д</w:t>
      </w:r>
      <w:r w:rsidRPr="005418F5">
        <w:rPr>
          <w:rFonts w:ascii="Times New Roman" w:hAnsi="Times New Roman"/>
          <w:sz w:val="28"/>
          <w:szCs w:val="24"/>
        </w:rPr>
        <w:t>лительную жизнь для всех жителей.</w:t>
      </w:r>
    </w:p>
    <w:p w14:paraId="1DD06D9A" w14:textId="446A6975" w:rsidR="00532B2A" w:rsidRPr="005418F5" w:rsidRDefault="00532B2A" w:rsidP="00532B2A">
      <w:pPr>
        <w:spacing w:after="0" w:line="240" w:lineRule="auto"/>
        <w:ind w:firstLine="709"/>
        <w:jc w:val="both"/>
        <w:rPr>
          <w:rFonts w:ascii="Times New Roman" w:hAnsi="Times New Roman"/>
          <w:sz w:val="28"/>
          <w:szCs w:val="24"/>
        </w:rPr>
      </w:pPr>
      <w:r w:rsidRPr="005418F5">
        <w:rPr>
          <w:rFonts w:ascii="Times New Roman" w:hAnsi="Times New Roman"/>
          <w:sz w:val="28"/>
          <w:szCs w:val="24"/>
        </w:rPr>
        <w:t>Дальнейшее развитие сферы здравоохранения</w:t>
      </w:r>
      <w:r w:rsidR="009A5E75" w:rsidRPr="005418F5">
        <w:rPr>
          <w:rFonts w:ascii="Times New Roman" w:hAnsi="Times New Roman"/>
          <w:sz w:val="28"/>
          <w:szCs w:val="24"/>
        </w:rPr>
        <w:t xml:space="preserve"> в р</w:t>
      </w:r>
      <w:r w:rsidRPr="005418F5">
        <w:rPr>
          <w:rFonts w:ascii="Times New Roman" w:hAnsi="Times New Roman"/>
          <w:sz w:val="28"/>
          <w:szCs w:val="24"/>
        </w:rPr>
        <w:t>айоне должно осуществляться, прежде всего,</w:t>
      </w:r>
      <w:r w:rsidR="009A5E75" w:rsidRPr="005418F5">
        <w:rPr>
          <w:rFonts w:ascii="Times New Roman" w:hAnsi="Times New Roman"/>
          <w:sz w:val="28"/>
          <w:szCs w:val="24"/>
        </w:rPr>
        <w:t xml:space="preserve"> за с</w:t>
      </w:r>
      <w:r w:rsidRPr="005418F5">
        <w:rPr>
          <w:rFonts w:ascii="Times New Roman" w:hAnsi="Times New Roman"/>
          <w:sz w:val="28"/>
          <w:szCs w:val="24"/>
        </w:rPr>
        <w:t>чёт обеспечения укомплектованности всех учреждений медицинским персоналом. Работа самого здравоохранения района должна быть направлена</w:t>
      </w:r>
      <w:r w:rsidR="009A5E75" w:rsidRPr="005418F5">
        <w:rPr>
          <w:rFonts w:ascii="Times New Roman" w:hAnsi="Times New Roman"/>
          <w:sz w:val="28"/>
          <w:szCs w:val="24"/>
        </w:rPr>
        <w:t xml:space="preserve"> на э</w:t>
      </w:r>
      <w:r w:rsidRPr="005418F5">
        <w:rPr>
          <w:rFonts w:ascii="Times New Roman" w:hAnsi="Times New Roman"/>
          <w:sz w:val="28"/>
          <w:szCs w:val="24"/>
        </w:rPr>
        <w:t>ффективную профилактику заболеваний, сокращение сроков восстановления утраченного здоровья людей путём широкого внедрения</w:t>
      </w:r>
      <w:r w:rsidR="009A5E75" w:rsidRPr="005418F5">
        <w:rPr>
          <w:rFonts w:ascii="Times New Roman" w:hAnsi="Times New Roman"/>
          <w:sz w:val="28"/>
          <w:szCs w:val="24"/>
        </w:rPr>
        <w:t xml:space="preserve"> в м</w:t>
      </w:r>
      <w:r w:rsidRPr="005418F5">
        <w:rPr>
          <w:rFonts w:ascii="Times New Roman" w:hAnsi="Times New Roman"/>
          <w:sz w:val="28"/>
          <w:szCs w:val="24"/>
        </w:rPr>
        <w:t>едицинскую практику современных методов диагностики</w:t>
      </w:r>
      <w:r w:rsidR="009A5E75" w:rsidRPr="005418F5">
        <w:rPr>
          <w:rFonts w:ascii="Times New Roman" w:hAnsi="Times New Roman"/>
          <w:sz w:val="28"/>
          <w:szCs w:val="24"/>
        </w:rPr>
        <w:t xml:space="preserve"> и л</w:t>
      </w:r>
      <w:r w:rsidRPr="005418F5">
        <w:rPr>
          <w:rFonts w:ascii="Times New Roman" w:hAnsi="Times New Roman"/>
          <w:sz w:val="28"/>
          <w:szCs w:val="24"/>
        </w:rPr>
        <w:t>ечения.</w:t>
      </w:r>
    </w:p>
    <w:p w14:paraId="22A93CAD" w14:textId="630B1C9E" w:rsidR="00021C6A" w:rsidRPr="005418F5" w:rsidRDefault="004F661A" w:rsidP="004F661A">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Для улучшения медицинского обслуживания населения разработана </w:t>
      </w:r>
      <w:r w:rsidR="00021C6A" w:rsidRPr="005418F5">
        <w:rPr>
          <w:rFonts w:ascii="Times New Roman" w:eastAsia="Times New Roman" w:hAnsi="Times New Roman"/>
          <w:sz w:val="28"/>
          <w:szCs w:val="24"/>
          <w:lang w:eastAsia="ru-RU"/>
        </w:rPr>
        <w:t>Государственная программа «</w:t>
      </w:r>
      <w:r w:rsidR="0098724D" w:rsidRPr="005418F5">
        <w:rPr>
          <w:rFonts w:ascii="Times New Roman" w:eastAsia="Times New Roman" w:hAnsi="Times New Roman"/>
          <w:sz w:val="28"/>
          <w:szCs w:val="24"/>
          <w:lang w:eastAsia="ru-RU"/>
        </w:rPr>
        <w:t>Развитие здравоохранения Омской области</w:t>
      </w:r>
      <w:r w:rsidR="00021C6A"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астоящее время идёт её реализация.</w:t>
      </w:r>
    </w:p>
    <w:p w14:paraId="01E83529" w14:textId="0FAB3760" w:rsidR="00EA000D" w:rsidRPr="005418F5" w:rsidRDefault="00EA000D" w:rsidP="00EA000D">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 территории поселения осуществляет деятельность учреждение социального обслуживания населения Омская РОО «Дом надежды – Центр помощи людям» (п. Верхний Карбуш) на 20 мест (количество опекаемых – 16 человек).</w:t>
      </w:r>
    </w:p>
    <w:p w14:paraId="3C55B7F5" w14:textId="546FD48D" w:rsidR="00EA000D" w:rsidRPr="005418F5" w:rsidRDefault="00EA000D" w:rsidP="00EA000D">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БУ ОО «Комплексный центр социального обслуживания населения Омского района» (далее – КЦСОН) оказывает услуги по социальному обслуживанию населения поселения (отделения социального обслуживания на дому граждан пожилого возраста и инвалидов, отделение профилактики безнадзорности и семейного неблагополучия, отделение социальной реабилитации инвалидов), всего состоят на обслуживании 41 гражданин. Кроме того, КЦСОН оказываются разовые социальные услуги.</w:t>
      </w:r>
    </w:p>
    <w:p w14:paraId="2451CCAF" w14:textId="0815230B" w:rsidR="005D28B1" w:rsidRPr="005418F5" w:rsidRDefault="004F661A" w:rsidP="005D28B1">
      <w:pPr>
        <w:spacing w:after="0" w:line="240" w:lineRule="auto"/>
        <w:ind w:firstLine="709"/>
        <w:jc w:val="both"/>
        <w:rPr>
          <w:rFonts w:ascii="Times New Roman" w:eastAsia="Times New Roman" w:hAnsi="Times New Roman"/>
          <w:i/>
          <w:sz w:val="28"/>
          <w:szCs w:val="24"/>
          <w:u w:val="single"/>
          <w:lang w:eastAsia="ru-RU"/>
        </w:rPr>
      </w:pPr>
      <w:r w:rsidRPr="005418F5">
        <w:rPr>
          <w:rFonts w:ascii="Times New Roman" w:eastAsia="Times New Roman" w:hAnsi="Times New Roman"/>
          <w:sz w:val="28"/>
          <w:szCs w:val="24"/>
          <w:lang w:eastAsia="ru-RU"/>
        </w:rPr>
        <w:t xml:space="preserve"> </w:t>
      </w:r>
      <w:r w:rsidR="005D28B1" w:rsidRPr="005418F5">
        <w:rPr>
          <w:rFonts w:ascii="Times New Roman" w:eastAsia="Times New Roman" w:hAnsi="Times New Roman"/>
          <w:i/>
          <w:sz w:val="28"/>
          <w:szCs w:val="24"/>
          <w:u w:val="single"/>
          <w:lang w:eastAsia="ru-RU"/>
        </w:rPr>
        <w:t>Культура</w:t>
      </w:r>
    </w:p>
    <w:p w14:paraId="71260F7E" w14:textId="20DACDFB" w:rsidR="005D28B1" w:rsidRPr="005418F5" w:rsidRDefault="005D28B1" w:rsidP="005D28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Уровень качества жизни определяется также доступностью населения</w:t>
      </w:r>
      <w:r w:rsidR="009A5E75" w:rsidRPr="005418F5">
        <w:rPr>
          <w:rFonts w:ascii="Times New Roman" w:eastAsia="Times New Roman" w:hAnsi="Times New Roman"/>
          <w:sz w:val="28"/>
          <w:szCs w:val="24"/>
          <w:lang w:eastAsia="ru-RU"/>
        </w:rPr>
        <w:t xml:space="preserve"> к к</w:t>
      </w:r>
      <w:r w:rsidRPr="005418F5">
        <w:rPr>
          <w:rFonts w:ascii="Times New Roman" w:eastAsia="Times New Roman" w:hAnsi="Times New Roman"/>
          <w:sz w:val="28"/>
          <w:szCs w:val="24"/>
          <w:lang w:eastAsia="ru-RU"/>
        </w:rPr>
        <w:t>ультурным ценностям, наличием возможностей для культурного досуга, занятий творчеством</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 xml:space="preserve">портом. </w:t>
      </w:r>
    </w:p>
    <w:p w14:paraId="5C2D3E45" w14:textId="7DBF5CBA" w:rsidR="005D28B1" w:rsidRPr="005418F5" w:rsidRDefault="005D28B1" w:rsidP="005D28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последние годы большой интерес общества обращён</w:t>
      </w:r>
      <w:r w:rsidR="009A5E75" w:rsidRPr="005418F5">
        <w:rPr>
          <w:rFonts w:ascii="Times New Roman" w:eastAsia="Times New Roman" w:hAnsi="Times New Roman"/>
          <w:sz w:val="28"/>
          <w:szCs w:val="24"/>
          <w:lang w:eastAsia="ru-RU"/>
        </w:rPr>
        <w:t xml:space="preserve"> к и</w:t>
      </w:r>
      <w:r w:rsidRPr="005418F5">
        <w:rPr>
          <w:rFonts w:ascii="Times New Roman" w:eastAsia="Times New Roman" w:hAnsi="Times New Roman"/>
          <w:sz w:val="28"/>
          <w:szCs w:val="24"/>
          <w:lang w:eastAsia="ru-RU"/>
        </w:rPr>
        <w:t>стокам традиционной народной культуры</w:t>
      </w:r>
      <w:r w:rsidR="009A5E75" w:rsidRPr="005418F5">
        <w:rPr>
          <w:rFonts w:ascii="Times New Roman" w:eastAsia="Times New Roman" w:hAnsi="Times New Roman"/>
          <w:sz w:val="28"/>
          <w:szCs w:val="24"/>
          <w:lang w:eastAsia="ru-RU"/>
        </w:rPr>
        <w:t xml:space="preserve"> и л</w:t>
      </w:r>
      <w:r w:rsidRPr="005418F5">
        <w:rPr>
          <w:rFonts w:ascii="Times New Roman" w:eastAsia="Times New Roman" w:hAnsi="Times New Roman"/>
          <w:sz w:val="28"/>
          <w:szCs w:val="24"/>
          <w:lang w:eastAsia="ru-RU"/>
        </w:rPr>
        <w:t>юбительскому искусству как фактору сохранения единого культурного пространства</w:t>
      </w:r>
      <w:r w:rsidR="009A5E75" w:rsidRPr="005418F5">
        <w:rPr>
          <w:rFonts w:ascii="Times New Roman" w:eastAsia="Times New Roman" w:hAnsi="Times New Roman"/>
          <w:sz w:val="28"/>
          <w:szCs w:val="24"/>
          <w:lang w:eastAsia="ru-RU"/>
        </w:rPr>
        <w:t xml:space="preserve"> в </w:t>
      </w:r>
      <w:r w:rsidR="0023696F" w:rsidRPr="005418F5">
        <w:rPr>
          <w:rFonts w:ascii="Times New Roman" w:eastAsia="Times New Roman" w:hAnsi="Times New Roman"/>
          <w:sz w:val="28"/>
          <w:szCs w:val="24"/>
          <w:lang w:eastAsia="ru-RU"/>
        </w:rPr>
        <w:t>Омском</w:t>
      </w:r>
      <w:r w:rsidR="008F0380"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районе. Учреждения культурно-досугового типа удовлетворяют широкий диапазон запросов</w:t>
      </w:r>
      <w:r w:rsidR="009A5E75" w:rsidRPr="005418F5">
        <w:rPr>
          <w:rFonts w:ascii="Times New Roman" w:eastAsia="Times New Roman" w:hAnsi="Times New Roman"/>
          <w:sz w:val="28"/>
          <w:szCs w:val="24"/>
          <w:lang w:eastAsia="ru-RU"/>
        </w:rPr>
        <w:t xml:space="preserve"> и н</w:t>
      </w:r>
      <w:r w:rsidRPr="005418F5">
        <w:rPr>
          <w:rFonts w:ascii="Times New Roman" w:eastAsia="Times New Roman" w:hAnsi="Times New Roman"/>
          <w:sz w:val="28"/>
          <w:szCs w:val="24"/>
          <w:lang w:eastAsia="ru-RU"/>
        </w:rPr>
        <w:t>ужд населения</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 xml:space="preserve">фере культуры, </w:t>
      </w:r>
      <w:r w:rsidRPr="005418F5">
        <w:rPr>
          <w:rFonts w:ascii="Times New Roman" w:eastAsia="Times New Roman" w:hAnsi="Times New Roman"/>
          <w:sz w:val="28"/>
          <w:szCs w:val="24"/>
          <w:lang w:eastAsia="ru-RU"/>
        </w:rPr>
        <w:lastRenderedPageBreak/>
        <w:t>способствуют полноценной реализации конституционных прав граждан</w:t>
      </w:r>
      <w:r w:rsidR="009A5E75" w:rsidRPr="005418F5">
        <w:rPr>
          <w:rFonts w:ascii="Times New Roman" w:eastAsia="Times New Roman" w:hAnsi="Times New Roman"/>
          <w:sz w:val="28"/>
          <w:szCs w:val="24"/>
          <w:lang w:eastAsia="ru-RU"/>
        </w:rPr>
        <w:t xml:space="preserve"> на у</w:t>
      </w:r>
      <w:r w:rsidRPr="005418F5">
        <w:rPr>
          <w:rFonts w:ascii="Times New Roman" w:eastAsia="Times New Roman" w:hAnsi="Times New Roman"/>
          <w:sz w:val="28"/>
          <w:szCs w:val="24"/>
          <w:lang w:eastAsia="ru-RU"/>
        </w:rPr>
        <w:t>частие</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ультурной жизни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ользование учреждениями культуры.</w:t>
      </w:r>
    </w:p>
    <w:p w14:paraId="0F09C516" w14:textId="0DCA094C" w:rsidR="00BD49AE" w:rsidRPr="005418F5" w:rsidRDefault="00BD49AE" w:rsidP="006B5B02">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состоянию на 01.0</w:t>
      </w:r>
      <w:r w:rsidR="008A0011" w:rsidRPr="005418F5">
        <w:rPr>
          <w:rFonts w:ascii="Times New Roman" w:eastAsia="Times New Roman" w:hAnsi="Times New Roman"/>
          <w:sz w:val="28"/>
          <w:szCs w:val="24"/>
          <w:lang w:eastAsia="ru-RU"/>
        </w:rPr>
        <w:t>7</w:t>
      </w:r>
      <w:r w:rsidRPr="005418F5">
        <w:rPr>
          <w:rFonts w:ascii="Times New Roman" w:eastAsia="Times New Roman" w:hAnsi="Times New Roman"/>
          <w:sz w:val="28"/>
          <w:szCs w:val="24"/>
          <w:lang w:eastAsia="ru-RU"/>
        </w:rPr>
        <w:t>.202</w:t>
      </w:r>
      <w:r w:rsidR="008A0011"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года на территории </w:t>
      </w:r>
      <w:r w:rsidR="008A0011" w:rsidRPr="005418F5">
        <w:rPr>
          <w:rFonts w:ascii="Times New Roman" w:eastAsia="Times New Roman" w:hAnsi="Times New Roman"/>
          <w:sz w:val="28"/>
          <w:szCs w:val="24"/>
          <w:lang w:eastAsia="ru-RU"/>
        </w:rPr>
        <w:t>Троицкого</w:t>
      </w:r>
      <w:r w:rsidRPr="005418F5">
        <w:rPr>
          <w:rFonts w:ascii="Times New Roman" w:eastAsia="Times New Roman" w:hAnsi="Times New Roman"/>
          <w:sz w:val="28"/>
          <w:szCs w:val="24"/>
          <w:lang w:eastAsia="ru-RU"/>
        </w:rPr>
        <w:t xml:space="preserve"> сельского поселения расположены следующие объекты </w:t>
      </w:r>
      <w:r w:rsidRPr="005418F5">
        <w:rPr>
          <w:rFonts w:ascii="Times New Roman" w:eastAsia="Times New Roman" w:hAnsi="Times New Roman"/>
          <w:sz w:val="28"/>
          <w:szCs w:val="28"/>
          <w:lang w:eastAsia="ru-RU"/>
        </w:rPr>
        <w:t>культурно-досугового назначения</w:t>
      </w:r>
      <w:r w:rsidR="008A0011" w:rsidRPr="005418F5">
        <w:rPr>
          <w:rFonts w:ascii="Times New Roman" w:eastAsia="Times New Roman" w:hAnsi="Times New Roman"/>
          <w:sz w:val="28"/>
          <w:szCs w:val="24"/>
          <w:lang w:eastAsia="ru-RU"/>
        </w:rPr>
        <w:t>.</w:t>
      </w:r>
    </w:p>
    <w:p w14:paraId="272142E3" w14:textId="77777777" w:rsidR="00BD49AE" w:rsidRPr="005418F5" w:rsidRDefault="00BD49AE" w:rsidP="00BD49AE">
      <w:pPr>
        <w:shd w:val="clear" w:color="auto" w:fill="FFFFFF"/>
        <w:spacing w:after="0" w:line="240" w:lineRule="auto"/>
        <w:jc w:val="right"/>
        <w:rPr>
          <w:rFonts w:ascii="Arial" w:eastAsia="Times New Roman" w:hAnsi="Arial" w:cs="Arial"/>
          <w:sz w:val="28"/>
          <w:szCs w:val="28"/>
          <w:lang w:eastAsia="ru-RU"/>
        </w:rPr>
      </w:pPr>
      <w:r w:rsidRPr="005418F5">
        <w:rPr>
          <w:rFonts w:ascii="Times New Roman" w:eastAsia="Times New Roman" w:hAnsi="Times New Roman"/>
          <w:sz w:val="28"/>
          <w:szCs w:val="28"/>
          <w:lang w:eastAsia="ru-RU"/>
        </w:rPr>
        <w:t>Таблица 22</w:t>
      </w:r>
    </w:p>
    <w:p w14:paraId="420FC978" w14:textId="6B1327A1" w:rsidR="00BD49AE" w:rsidRPr="005418F5" w:rsidRDefault="00BD49AE" w:rsidP="00BD49AE">
      <w:pPr>
        <w:shd w:val="clear" w:color="auto" w:fill="FFFFFF"/>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Перечень действующих объектов культурно-досугового назначения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936"/>
        <w:gridCol w:w="1451"/>
        <w:gridCol w:w="1288"/>
        <w:gridCol w:w="1492"/>
        <w:gridCol w:w="1450"/>
      </w:tblGrid>
      <w:tr w:rsidR="005418F5" w:rsidRPr="005418F5" w14:paraId="03553FB3" w14:textId="77777777" w:rsidTr="008A0011">
        <w:trPr>
          <w:cantSplit/>
          <w:trHeight w:val="1134"/>
          <w:jc w:val="center"/>
        </w:trPr>
        <w:tc>
          <w:tcPr>
            <w:tcW w:w="2578" w:type="dxa"/>
            <w:vAlign w:val="center"/>
          </w:tcPr>
          <w:p w14:paraId="4D2AFCC8" w14:textId="5EE1ED21"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Культурно-досуговые учреждения</w:t>
            </w:r>
          </w:p>
        </w:tc>
        <w:tc>
          <w:tcPr>
            <w:tcW w:w="1936" w:type="dxa"/>
            <w:vAlign w:val="center"/>
          </w:tcPr>
          <w:p w14:paraId="05306F48" w14:textId="3DBE529B"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Местонахождение</w:t>
            </w:r>
          </w:p>
        </w:tc>
        <w:tc>
          <w:tcPr>
            <w:tcW w:w="1451" w:type="dxa"/>
            <w:vAlign w:val="center"/>
          </w:tcPr>
          <w:p w14:paraId="2E29E2D7" w14:textId="5B2CC081"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Вместимость мест</w:t>
            </w:r>
          </w:p>
        </w:tc>
        <w:tc>
          <w:tcPr>
            <w:tcW w:w="1288" w:type="dxa"/>
            <w:vAlign w:val="center"/>
          </w:tcPr>
          <w:p w14:paraId="17F0291A"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Год постройки</w:t>
            </w:r>
          </w:p>
        </w:tc>
        <w:tc>
          <w:tcPr>
            <w:tcW w:w="1492" w:type="dxa"/>
            <w:vAlign w:val="center"/>
          </w:tcPr>
          <w:p w14:paraId="7365797F" w14:textId="652D066F"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Собственность объекта</w:t>
            </w:r>
          </w:p>
        </w:tc>
        <w:tc>
          <w:tcPr>
            <w:tcW w:w="1450" w:type="dxa"/>
            <w:vAlign w:val="center"/>
          </w:tcPr>
          <w:p w14:paraId="16F3000A"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Износ здания, %</w:t>
            </w:r>
          </w:p>
        </w:tc>
      </w:tr>
      <w:tr w:rsidR="005418F5" w:rsidRPr="005418F5" w14:paraId="4A6588A2" w14:textId="77777777" w:rsidTr="008A0011">
        <w:trPr>
          <w:jc w:val="center"/>
        </w:trPr>
        <w:tc>
          <w:tcPr>
            <w:tcW w:w="2578" w:type="dxa"/>
            <w:vAlign w:val="center"/>
          </w:tcPr>
          <w:p w14:paraId="7879751D" w14:textId="77777777" w:rsidR="008A0011" w:rsidRPr="005418F5" w:rsidRDefault="008A0011" w:rsidP="008A0011">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Троицкий сельский Дом культуры – филиал Муниципального бюджетного учреждения «Централизованная клубная система Омского муниципального района Омской области»</w:t>
            </w:r>
          </w:p>
        </w:tc>
        <w:tc>
          <w:tcPr>
            <w:tcW w:w="1936" w:type="dxa"/>
            <w:vAlign w:val="center"/>
          </w:tcPr>
          <w:p w14:paraId="668ED77D"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644520, Омская область, Омский район,</w:t>
            </w:r>
          </w:p>
          <w:p w14:paraId="10EDD438"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 Троицкое,</w:t>
            </w:r>
          </w:p>
          <w:p w14:paraId="0EF31AD9"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Новая, д.36А</w:t>
            </w:r>
          </w:p>
        </w:tc>
        <w:tc>
          <w:tcPr>
            <w:tcW w:w="1451" w:type="dxa"/>
            <w:vAlign w:val="center"/>
          </w:tcPr>
          <w:p w14:paraId="1F59BAA5"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300</w:t>
            </w:r>
          </w:p>
        </w:tc>
        <w:tc>
          <w:tcPr>
            <w:tcW w:w="1288" w:type="dxa"/>
            <w:vAlign w:val="center"/>
          </w:tcPr>
          <w:p w14:paraId="505A0E2D"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1971</w:t>
            </w:r>
          </w:p>
        </w:tc>
        <w:tc>
          <w:tcPr>
            <w:tcW w:w="1492" w:type="dxa"/>
            <w:vAlign w:val="center"/>
          </w:tcPr>
          <w:p w14:paraId="29DEC411"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Сельское поселение</w:t>
            </w:r>
          </w:p>
        </w:tc>
        <w:tc>
          <w:tcPr>
            <w:tcW w:w="1450" w:type="dxa"/>
            <w:vAlign w:val="center"/>
          </w:tcPr>
          <w:p w14:paraId="62149358"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w:t>
            </w:r>
          </w:p>
        </w:tc>
      </w:tr>
      <w:tr w:rsidR="008A0011" w:rsidRPr="005418F5" w14:paraId="359F1129" w14:textId="77777777" w:rsidTr="008A0011">
        <w:trPr>
          <w:jc w:val="center"/>
        </w:trPr>
        <w:tc>
          <w:tcPr>
            <w:tcW w:w="2578" w:type="dxa"/>
            <w:vAlign w:val="center"/>
          </w:tcPr>
          <w:p w14:paraId="34379DBF" w14:textId="77777777" w:rsidR="008A0011" w:rsidRPr="005418F5" w:rsidRDefault="008A0011" w:rsidP="008A0011">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Яснополянский сельский клуб сельский Дом культуры – филиал Муниципального бюджетного учреждения «Централизованная клубная система Омского муниципального района Омской области»</w:t>
            </w:r>
          </w:p>
        </w:tc>
        <w:tc>
          <w:tcPr>
            <w:tcW w:w="1936" w:type="dxa"/>
            <w:vAlign w:val="center"/>
          </w:tcPr>
          <w:p w14:paraId="54AB7BA2"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644521, Омская область, Омский район,</w:t>
            </w:r>
          </w:p>
          <w:p w14:paraId="51B2C81F"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 Троицкое,</w:t>
            </w:r>
          </w:p>
          <w:p w14:paraId="52B43809"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пр-кт Яснополян-ский,</w:t>
            </w:r>
          </w:p>
          <w:p w14:paraId="66D684E3"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 1Б, пом. 2П</w:t>
            </w:r>
          </w:p>
        </w:tc>
        <w:tc>
          <w:tcPr>
            <w:tcW w:w="1451" w:type="dxa"/>
            <w:vAlign w:val="center"/>
          </w:tcPr>
          <w:p w14:paraId="4EB4ED94"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70</w:t>
            </w:r>
          </w:p>
        </w:tc>
        <w:tc>
          <w:tcPr>
            <w:tcW w:w="1288" w:type="dxa"/>
            <w:vAlign w:val="center"/>
          </w:tcPr>
          <w:p w14:paraId="0E0B1CF0"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2019</w:t>
            </w:r>
          </w:p>
        </w:tc>
        <w:tc>
          <w:tcPr>
            <w:tcW w:w="1492" w:type="dxa"/>
            <w:vAlign w:val="center"/>
          </w:tcPr>
          <w:p w14:paraId="5B61D251"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Жилой дом (аренда)</w:t>
            </w:r>
          </w:p>
          <w:p w14:paraId="52CE50EE"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ИП Брагин</w:t>
            </w:r>
          </w:p>
        </w:tc>
        <w:tc>
          <w:tcPr>
            <w:tcW w:w="1450" w:type="dxa"/>
            <w:vAlign w:val="center"/>
          </w:tcPr>
          <w:p w14:paraId="50039CB1" w14:textId="77777777" w:rsidR="008A0011" w:rsidRPr="005418F5" w:rsidRDefault="008A0011" w:rsidP="008A001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w:t>
            </w:r>
          </w:p>
        </w:tc>
      </w:tr>
    </w:tbl>
    <w:p w14:paraId="58E4397B" w14:textId="77777777" w:rsidR="00BD49AE" w:rsidRPr="005418F5" w:rsidRDefault="00BD49AE" w:rsidP="00BD49AE">
      <w:pPr>
        <w:shd w:val="clear" w:color="auto" w:fill="FFFFFF"/>
        <w:spacing w:after="120" w:line="240" w:lineRule="auto"/>
        <w:jc w:val="center"/>
        <w:rPr>
          <w:rFonts w:ascii="Times New Roman" w:eastAsia="Times New Roman" w:hAnsi="Times New Roman"/>
          <w:sz w:val="28"/>
          <w:szCs w:val="28"/>
          <w:lang w:eastAsia="ru-RU"/>
        </w:rPr>
      </w:pPr>
    </w:p>
    <w:p w14:paraId="46078ECB" w14:textId="22382435" w:rsidR="00BD49AE" w:rsidRPr="005418F5" w:rsidRDefault="00341A07" w:rsidP="009846A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Библиотечное обслуживание населения муниципального образования выполняют </w:t>
      </w:r>
      <w:r w:rsidR="009846A9" w:rsidRPr="005418F5">
        <w:rPr>
          <w:rFonts w:ascii="Times New Roman" w:eastAsia="Times New Roman" w:hAnsi="Times New Roman"/>
          <w:sz w:val="28"/>
          <w:szCs w:val="24"/>
          <w:lang w:eastAsia="ru-RU"/>
        </w:rPr>
        <w:t>3</w:t>
      </w:r>
      <w:r w:rsidRPr="005418F5">
        <w:rPr>
          <w:rFonts w:ascii="Times New Roman" w:eastAsia="Times New Roman" w:hAnsi="Times New Roman"/>
          <w:sz w:val="28"/>
          <w:szCs w:val="24"/>
          <w:lang w:eastAsia="ru-RU"/>
        </w:rPr>
        <w:t xml:space="preserve"> библиотеки. Фонд составляет </w:t>
      </w:r>
      <w:r w:rsidR="009846A9" w:rsidRPr="005418F5">
        <w:rPr>
          <w:rFonts w:ascii="Times New Roman" w:eastAsia="Times New Roman" w:hAnsi="Times New Roman"/>
          <w:sz w:val="28"/>
          <w:szCs w:val="24"/>
          <w:lang w:eastAsia="ru-RU"/>
        </w:rPr>
        <w:t>14,1</w:t>
      </w:r>
      <w:r w:rsidRPr="005418F5">
        <w:rPr>
          <w:rFonts w:ascii="Times New Roman" w:eastAsia="Times New Roman" w:hAnsi="Times New Roman"/>
          <w:sz w:val="28"/>
          <w:szCs w:val="24"/>
          <w:lang w:eastAsia="ru-RU"/>
        </w:rPr>
        <w:t xml:space="preserve"> тыс. экземпляров. </w:t>
      </w:r>
    </w:p>
    <w:p w14:paraId="37ACD294" w14:textId="77777777" w:rsidR="009846A9" w:rsidRPr="005418F5" w:rsidRDefault="009846A9" w:rsidP="009846A9">
      <w:pPr>
        <w:shd w:val="clear" w:color="auto" w:fill="FFFFFF"/>
        <w:spacing w:after="0" w:line="240" w:lineRule="auto"/>
        <w:jc w:val="right"/>
        <w:rPr>
          <w:rFonts w:ascii="Arial" w:eastAsia="Times New Roman" w:hAnsi="Arial" w:cs="Arial"/>
          <w:sz w:val="28"/>
          <w:szCs w:val="28"/>
          <w:lang w:eastAsia="ru-RU"/>
        </w:rPr>
      </w:pPr>
      <w:r w:rsidRPr="005418F5">
        <w:rPr>
          <w:rFonts w:ascii="Times New Roman" w:eastAsia="Times New Roman" w:hAnsi="Times New Roman"/>
          <w:sz w:val="28"/>
          <w:szCs w:val="28"/>
          <w:lang w:eastAsia="ru-RU"/>
        </w:rPr>
        <w:t>Таблица 22</w:t>
      </w:r>
    </w:p>
    <w:p w14:paraId="7C173B33" w14:textId="56868CA9" w:rsidR="009846A9" w:rsidRPr="005418F5" w:rsidRDefault="009846A9" w:rsidP="009846A9">
      <w:pPr>
        <w:shd w:val="clear" w:color="auto" w:fill="FFFFFF"/>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Перечень действующих библиотек</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944"/>
        <w:gridCol w:w="1174"/>
        <w:gridCol w:w="1235"/>
        <w:gridCol w:w="1317"/>
        <w:gridCol w:w="992"/>
      </w:tblGrid>
      <w:tr w:rsidR="005418F5" w:rsidRPr="005418F5" w14:paraId="3A2C1E19" w14:textId="77777777" w:rsidTr="009846A9">
        <w:trPr>
          <w:cantSplit/>
          <w:trHeight w:val="57"/>
        </w:trPr>
        <w:tc>
          <w:tcPr>
            <w:tcW w:w="3823" w:type="dxa"/>
            <w:vAlign w:val="center"/>
          </w:tcPr>
          <w:p w14:paraId="370A6892" w14:textId="77777777"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Название библиотек</w:t>
            </w:r>
          </w:p>
        </w:tc>
        <w:tc>
          <w:tcPr>
            <w:tcW w:w="1944" w:type="dxa"/>
            <w:vAlign w:val="center"/>
          </w:tcPr>
          <w:p w14:paraId="255A8640" w14:textId="77777777"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Местонахождение</w:t>
            </w:r>
          </w:p>
        </w:tc>
        <w:tc>
          <w:tcPr>
            <w:tcW w:w="1174" w:type="dxa"/>
            <w:vAlign w:val="center"/>
          </w:tcPr>
          <w:p w14:paraId="1CDD1D98" w14:textId="0885043A"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Вместимость читательских мест</w:t>
            </w:r>
          </w:p>
        </w:tc>
        <w:tc>
          <w:tcPr>
            <w:tcW w:w="1235" w:type="dxa"/>
            <w:vAlign w:val="center"/>
          </w:tcPr>
          <w:p w14:paraId="69C5099D" w14:textId="67DEC77A"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Фонд, тыс. экз.</w:t>
            </w:r>
          </w:p>
        </w:tc>
        <w:tc>
          <w:tcPr>
            <w:tcW w:w="1317" w:type="dxa"/>
            <w:vAlign w:val="center"/>
          </w:tcPr>
          <w:p w14:paraId="470EAB1E" w14:textId="77777777"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Собственность объекта</w:t>
            </w:r>
          </w:p>
        </w:tc>
        <w:tc>
          <w:tcPr>
            <w:tcW w:w="992" w:type="dxa"/>
            <w:vAlign w:val="center"/>
          </w:tcPr>
          <w:p w14:paraId="18C78AFF" w14:textId="77777777" w:rsidR="009846A9" w:rsidRPr="005418F5" w:rsidRDefault="009846A9" w:rsidP="009846A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Износ здания, %</w:t>
            </w:r>
          </w:p>
        </w:tc>
      </w:tr>
      <w:tr w:rsidR="005418F5" w:rsidRPr="005418F5" w14:paraId="497C3C54" w14:textId="77777777" w:rsidTr="009846A9">
        <w:trPr>
          <w:trHeight w:val="57"/>
        </w:trPr>
        <w:tc>
          <w:tcPr>
            <w:tcW w:w="3823" w:type="dxa"/>
            <w:vAlign w:val="center"/>
          </w:tcPr>
          <w:p w14:paraId="498B672B" w14:textId="54568619" w:rsidR="009846A9" w:rsidRPr="005418F5" w:rsidRDefault="009846A9" w:rsidP="009846A9">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Троицкая библиотека-филиал № 26 МБУ «Централизованная библиотечная система Омского муниципального района Омской области»</w:t>
            </w:r>
          </w:p>
        </w:tc>
        <w:tc>
          <w:tcPr>
            <w:tcW w:w="1944" w:type="dxa"/>
            <w:vAlign w:val="center"/>
          </w:tcPr>
          <w:p w14:paraId="0401BE68"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 здании Администрации Троицкого сельского поселения Омского муниципального района Омской области</w:t>
            </w:r>
          </w:p>
        </w:tc>
        <w:tc>
          <w:tcPr>
            <w:tcW w:w="1174" w:type="dxa"/>
            <w:vAlign w:val="center"/>
          </w:tcPr>
          <w:p w14:paraId="51F250D4"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w:t>
            </w:r>
          </w:p>
        </w:tc>
        <w:tc>
          <w:tcPr>
            <w:tcW w:w="1235" w:type="dxa"/>
            <w:vAlign w:val="center"/>
          </w:tcPr>
          <w:p w14:paraId="5813C5EE"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10,4</w:t>
            </w:r>
          </w:p>
        </w:tc>
        <w:tc>
          <w:tcPr>
            <w:tcW w:w="1317" w:type="dxa"/>
            <w:vAlign w:val="center"/>
          </w:tcPr>
          <w:p w14:paraId="099D3167"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Сельское поселение</w:t>
            </w:r>
          </w:p>
        </w:tc>
        <w:tc>
          <w:tcPr>
            <w:tcW w:w="992" w:type="dxa"/>
            <w:vAlign w:val="center"/>
          </w:tcPr>
          <w:p w14:paraId="6E7CEC25"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35%</w:t>
            </w:r>
          </w:p>
        </w:tc>
      </w:tr>
      <w:tr w:rsidR="005418F5" w:rsidRPr="005418F5" w14:paraId="08EEEF5E" w14:textId="77777777" w:rsidTr="009846A9">
        <w:trPr>
          <w:trHeight w:val="57"/>
        </w:trPr>
        <w:tc>
          <w:tcPr>
            <w:tcW w:w="3823" w:type="dxa"/>
            <w:vAlign w:val="center"/>
          </w:tcPr>
          <w:p w14:paraId="3E234A24" w14:textId="375A2822" w:rsidR="009846A9" w:rsidRPr="005418F5" w:rsidRDefault="009846A9" w:rsidP="009846A9">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Верхнекарбушская библиотека-филиал </w:t>
            </w:r>
          </w:p>
          <w:p w14:paraId="6AE028EF" w14:textId="03101CEA" w:rsidR="009846A9" w:rsidRPr="005418F5" w:rsidRDefault="009846A9" w:rsidP="009846A9">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12 МБУ «Централизованная библиотечная система Омского муниципального района Омской области»</w:t>
            </w:r>
          </w:p>
        </w:tc>
        <w:tc>
          <w:tcPr>
            <w:tcW w:w="1944" w:type="dxa"/>
            <w:vAlign w:val="center"/>
          </w:tcPr>
          <w:p w14:paraId="348F3B35"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 здании МБОУ «Верхне-</w:t>
            </w:r>
          </w:p>
          <w:p w14:paraId="75DF26C2"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карбушская ООШ»</w:t>
            </w:r>
          </w:p>
        </w:tc>
        <w:tc>
          <w:tcPr>
            <w:tcW w:w="1174" w:type="dxa"/>
            <w:vAlign w:val="center"/>
          </w:tcPr>
          <w:p w14:paraId="0CDEDDC3"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w:t>
            </w:r>
          </w:p>
        </w:tc>
        <w:tc>
          <w:tcPr>
            <w:tcW w:w="1235" w:type="dxa"/>
            <w:vAlign w:val="center"/>
          </w:tcPr>
          <w:p w14:paraId="5CEE29ED"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2,7</w:t>
            </w:r>
          </w:p>
        </w:tc>
        <w:tc>
          <w:tcPr>
            <w:tcW w:w="1317" w:type="dxa"/>
            <w:vAlign w:val="center"/>
          </w:tcPr>
          <w:p w14:paraId="37CB49C2" w14:textId="4485B000"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Омский муниципальный</w:t>
            </w:r>
          </w:p>
        </w:tc>
        <w:tc>
          <w:tcPr>
            <w:tcW w:w="992" w:type="dxa"/>
            <w:vAlign w:val="center"/>
          </w:tcPr>
          <w:p w14:paraId="0CD95718"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50%</w:t>
            </w:r>
          </w:p>
        </w:tc>
      </w:tr>
      <w:tr w:rsidR="009846A9" w:rsidRPr="005418F5" w14:paraId="1F46F7E9" w14:textId="77777777" w:rsidTr="009846A9">
        <w:trPr>
          <w:trHeight w:val="57"/>
        </w:trPr>
        <w:tc>
          <w:tcPr>
            <w:tcW w:w="3823" w:type="dxa"/>
          </w:tcPr>
          <w:p w14:paraId="51618CBD" w14:textId="77777777" w:rsidR="009846A9" w:rsidRPr="005418F5" w:rsidRDefault="009846A9" w:rsidP="009846A9">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Яснополянская библиотека-филиал </w:t>
            </w:r>
          </w:p>
          <w:p w14:paraId="26611337" w14:textId="6C96858B" w:rsidR="009846A9" w:rsidRPr="005418F5" w:rsidRDefault="009846A9" w:rsidP="009846A9">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 53 МБУ «Централизованная библиотечная система Омского муниципального района Омской области» </w:t>
            </w:r>
          </w:p>
        </w:tc>
        <w:tc>
          <w:tcPr>
            <w:tcW w:w="1944" w:type="dxa"/>
            <w:vAlign w:val="center"/>
          </w:tcPr>
          <w:p w14:paraId="752AF5AD" w14:textId="444C7733"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 арендуемых помещениях (жилой дом)</w:t>
            </w:r>
          </w:p>
        </w:tc>
        <w:tc>
          <w:tcPr>
            <w:tcW w:w="1174" w:type="dxa"/>
            <w:vAlign w:val="center"/>
          </w:tcPr>
          <w:p w14:paraId="0C1FDFBE"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235" w:type="dxa"/>
            <w:vAlign w:val="center"/>
          </w:tcPr>
          <w:p w14:paraId="3DD73319"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w:t>
            </w:r>
          </w:p>
        </w:tc>
        <w:tc>
          <w:tcPr>
            <w:tcW w:w="1317" w:type="dxa"/>
            <w:vAlign w:val="center"/>
          </w:tcPr>
          <w:p w14:paraId="03D00CF8" w14:textId="57BDCCFC"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ИП</w:t>
            </w:r>
          </w:p>
          <w:p w14:paraId="5F8E3320"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Брагин И.Н.</w:t>
            </w:r>
          </w:p>
        </w:tc>
        <w:tc>
          <w:tcPr>
            <w:tcW w:w="992" w:type="dxa"/>
            <w:vAlign w:val="center"/>
          </w:tcPr>
          <w:p w14:paraId="6D4C32D5" w14:textId="77777777" w:rsidR="009846A9" w:rsidRPr="005418F5" w:rsidRDefault="009846A9" w:rsidP="009846A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w:t>
            </w:r>
          </w:p>
        </w:tc>
      </w:tr>
    </w:tbl>
    <w:p w14:paraId="5ED1DB32" w14:textId="77777777" w:rsidR="009846A9" w:rsidRPr="005418F5" w:rsidRDefault="009846A9" w:rsidP="009846A9">
      <w:pPr>
        <w:spacing w:after="0" w:line="240" w:lineRule="auto"/>
        <w:ind w:firstLine="709"/>
        <w:jc w:val="both"/>
        <w:rPr>
          <w:rFonts w:ascii="Times New Roman" w:eastAsia="Times New Roman" w:hAnsi="Times New Roman"/>
          <w:sz w:val="28"/>
          <w:szCs w:val="24"/>
          <w:lang w:eastAsia="ru-RU"/>
        </w:rPr>
      </w:pPr>
    </w:p>
    <w:p w14:paraId="374D414B" w14:textId="1D589F27" w:rsidR="00640D8C" w:rsidRPr="005418F5" w:rsidRDefault="00640D8C" w:rsidP="00640D8C">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В библиотек</w:t>
      </w:r>
      <w:r w:rsidR="00341A07" w:rsidRPr="005418F5">
        <w:rPr>
          <w:rFonts w:ascii="Times New Roman" w:eastAsia="Times New Roman" w:hAnsi="Times New Roman"/>
          <w:sz w:val="28"/>
          <w:szCs w:val="24"/>
          <w:lang w:eastAsia="ru-RU"/>
        </w:rPr>
        <w:t>ах</w:t>
      </w:r>
      <w:r w:rsidRPr="005418F5">
        <w:rPr>
          <w:rFonts w:ascii="Times New Roman" w:eastAsia="Times New Roman" w:hAnsi="Times New Roman"/>
          <w:sz w:val="28"/>
          <w:szCs w:val="24"/>
          <w:lang w:eastAsia="ru-RU"/>
        </w:rPr>
        <w:t xml:space="preserve"> регулярно проводятся выставки,</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оторых активно участвуют жители сел</w:t>
      </w:r>
      <w:r w:rsidR="006B5B02" w:rsidRPr="005418F5">
        <w:rPr>
          <w:rFonts w:ascii="Times New Roman" w:eastAsia="Times New Roman" w:hAnsi="Times New Roman"/>
          <w:sz w:val="28"/>
          <w:szCs w:val="24"/>
          <w:lang w:eastAsia="ru-RU"/>
        </w:rPr>
        <w:t>а</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К п</w:t>
      </w:r>
      <w:r w:rsidRPr="005418F5">
        <w:rPr>
          <w:rFonts w:ascii="Times New Roman" w:eastAsia="Times New Roman" w:hAnsi="Times New Roman"/>
          <w:sz w:val="28"/>
          <w:szCs w:val="24"/>
          <w:lang w:eastAsia="ru-RU"/>
        </w:rPr>
        <w:t>амятным датам проводятся выставки</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онкурсы детских р</w:t>
      </w:r>
      <w:r w:rsidR="00441EED" w:rsidRPr="005418F5">
        <w:rPr>
          <w:rFonts w:ascii="Times New Roman" w:eastAsia="Times New Roman" w:hAnsi="Times New Roman"/>
          <w:sz w:val="28"/>
          <w:szCs w:val="24"/>
          <w:lang w:eastAsia="ru-RU"/>
        </w:rPr>
        <w:t>и</w:t>
      </w:r>
      <w:r w:rsidRPr="005418F5">
        <w:rPr>
          <w:rFonts w:ascii="Times New Roman" w:eastAsia="Times New Roman" w:hAnsi="Times New Roman"/>
          <w:sz w:val="28"/>
          <w:szCs w:val="24"/>
          <w:lang w:eastAsia="ru-RU"/>
        </w:rPr>
        <w:t>су</w:t>
      </w:r>
      <w:r w:rsidR="00441EED" w:rsidRPr="005418F5">
        <w:rPr>
          <w:rFonts w:ascii="Times New Roman" w:eastAsia="Times New Roman" w:hAnsi="Times New Roman"/>
          <w:sz w:val="28"/>
          <w:szCs w:val="24"/>
          <w:lang w:eastAsia="ru-RU"/>
        </w:rPr>
        <w:t>нк</w:t>
      </w:r>
      <w:r w:rsidRPr="005418F5">
        <w:rPr>
          <w:rFonts w:ascii="Times New Roman" w:eastAsia="Times New Roman" w:hAnsi="Times New Roman"/>
          <w:sz w:val="28"/>
          <w:szCs w:val="24"/>
          <w:lang w:eastAsia="ru-RU"/>
        </w:rPr>
        <w:t>ов.</w:t>
      </w:r>
    </w:p>
    <w:p w14:paraId="2359B174" w14:textId="77777777" w:rsidR="00341A07" w:rsidRPr="005418F5" w:rsidRDefault="00341A07" w:rsidP="00341A07">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поселении отмечается устойчивая тенденция к росту востребованности в услугах культуры. Увеличивается количество проводимых мероприятий и клубных формирований, расширяется круг партнёрства. Среди населения стали популярны социально значимые формы мероприятий, такие как День единства, День Победы, День защиты детей, День молодёжи. Для молодёжи и детей школьного возраста еженедельно проводятся дискотеки. Жители поселения активно участвуют в районных творческих конкурсах.</w:t>
      </w:r>
    </w:p>
    <w:p w14:paraId="7AEEEE58" w14:textId="18689631" w:rsidR="006B33D4" w:rsidRPr="005418F5" w:rsidRDefault="00380E4F" w:rsidP="00380E4F">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соответствии </w:t>
      </w:r>
      <w:r w:rsidR="00AF3509" w:rsidRPr="005418F5">
        <w:rPr>
          <w:rFonts w:ascii="Times New Roman" w:eastAsia="Times New Roman" w:hAnsi="Times New Roman"/>
          <w:sz w:val="28"/>
          <w:szCs w:val="24"/>
          <w:lang w:eastAsia="ru-RU"/>
        </w:rPr>
        <w:t>распоряжением Министерства культуры Российской Федерации от 02.08.2017 № Р-965</w:t>
      </w:r>
      <w:r w:rsidR="00A867EB" w:rsidRPr="005418F5">
        <w:rPr>
          <w:rFonts w:ascii="Times New Roman" w:eastAsia="Times New Roman" w:hAnsi="Times New Roman"/>
          <w:sz w:val="28"/>
          <w:szCs w:val="24"/>
          <w:lang w:eastAsia="ru-RU"/>
        </w:rPr>
        <w:t>, о</w:t>
      </w:r>
      <w:r w:rsidR="0009014C" w:rsidRPr="005418F5">
        <w:rPr>
          <w:rFonts w:ascii="Times New Roman" w:eastAsia="Times New Roman" w:hAnsi="Times New Roman"/>
          <w:sz w:val="28"/>
          <w:szCs w:val="24"/>
          <w:lang w:eastAsia="ru-RU"/>
        </w:rPr>
        <w:t xml:space="preserve">беспеченность </w:t>
      </w:r>
      <w:r w:rsidR="00A867EB" w:rsidRPr="005418F5">
        <w:rPr>
          <w:rFonts w:ascii="Times New Roman" w:eastAsia="Times New Roman" w:hAnsi="Times New Roman"/>
          <w:sz w:val="28"/>
          <w:szCs w:val="24"/>
          <w:lang w:eastAsia="ru-RU"/>
        </w:rPr>
        <w:t xml:space="preserve">клубными учреждениями </w:t>
      </w:r>
      <w:r w:rsidR="00540278" w:rsidRPr="005418F5">
        <w:rPr>
          <w:rFonts w:ascii="Times New Roman" w:eastAsia="Times New Roman" w:hAnsi="Times New Roman"/>
          <w:sz w:val="28"/>
          <w:szCs w:val="24"/>
          <w:lang w:eastAsia="ru-RU"/>
        </w:rPr>
        <w:t xml:space="preserve">в поселении </w:t>
      </w:r>
      <w:r w:rsidR="0009014C" w:rsidRPr="005418F5">
        <w:rPr>
          <w:rFonts w:ascii="Times New Roman" w:eastAsia="Times New Roman" w:hAnsi="Times New Roman"/>
          <w:sz w:val="28"/>
          <w:szCs w:val="24"/>
          <w:lang w:eastAsia="ru-RU"/>
        </w:rPr>
        <w:t xml:space="preserve">составляет </w:t>
      </w:r>
      <w:r w:rsidR="00540278" w:rsidRPr="005418F5">
        <w:rPr>
          <w:rFonts w:ascii="Times New Roman" w:eastAsia="Times New Roman" w:hAnsi="Times New Roman"/>
          <w:sz w:val="28"/>
          <w:szCs w:val="24"/>
          <w:lang w:eastAsia="ru-RU"/>
        </w:rPr>
        <w:t>53</w:t>
      </w:r>
      <w:r w:rsidR="0009014C" w:rsidRPr="005418F5">
        <w:rPr>
          <w:rFonts w:ascii="Times New Roman" w:eastAsia="Times New Roman" w:hAnsi="Times New Roman"/>
          <w:sz w:val="28"/>
          <w:szCs w:val="24"/>
          <w:lang w:eastAsia="ru-RU"/>
        </w:rPr>
        <w:t xml:space="preserve"> %</w:t>
      </w:r>
      <w:r w:rsidR="00FD10F6"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w:t>
      </w:r>
      <w:r w:rsidR="00FD10F6" w:rsidRPr="005418F5">
        <w:rPr>
          <w:rFonts w:ascii="Times New Roman" w:eastAsia="Times New Roman" w:hAnsi="Times New Roman"/>
          <w:sz w:val="28"/>
          <w:szCs w:val="24"/>
          <w:lang w:eastAsia="ru-RU"/>
        </w:rPr>
        <w:t xml:space="preserve">библиотеками (единицами) – </w:t>
      </w:r>
      <w:r w:rsidR="00540278" w:rsidRPr="005418F5">
        <w:rPr>
          <w:rFonts w:ascii="Times New Roman" w:eastAsia="Times New Roman" w:hAnsi="Times New Roman"/>
          <w:sz w:val="28"/>
          <w:szCs w:val="24"/>
          <w:lang w:eastAsia="ru-RU"/>
        </w:rPr>
        <w:t>31</w:t>
      </w:r>
      <w:r w:rsidR="00FD10F6" w:rsidRPr="005418F5">
        <w:rPr>
          <w:rFonts w:ascii="Times New Roman" w:eastAsia="Times New Roman" w:hAnsi="Times New Roman"/>
          <w:sz w:val="28"/>
          <w:szCs w:val="24"/>
          <w:lang w:eastAsia="ru-RU"/>
        </w:rPr>
        <w:t xml:space="preserve"> % для взрослых и 0 % для дет</w:t>
      </w:r>
      <w:r w:rsidR="002C3F6E" w:rsidRPr="005418F5">
        <w:rPr>
          <w:rFonts w:ascii="Times New Roman" w:eastAsia="Times New Roman" w:hAnsi="Times New Roman"/>
          <w:sz w:val="28"/>
          <w:szCs w:val="24"/>
          <w:lang w:eastAsia="ru-RU"/>
        </w:rPr>
        <w:t>ей</w:t>
      </w:r>
      <w:r w:rsidR="00FD10F6"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w:t>
      </w:r>
      <w:r w:rsidR="006B33D4" w:rsidRPr="005418F5">
        <w:rPr>
          <w:rFonts w:ascii="Times New Roman" w:eastAsia="Times New Roman" w:hAnsi="Times New Roman"/>
          <w:sz w:val="28"/>
          <w:szCs w:val="24"/>
          <w:lang w:eastAsia="ru-RU"/>
        </w:rPr>
        <w:t>ии</w:t>
      </w:r>
      <w:r w:rsidR="009A5E75" w:rsidRPr="005418F5">
        <w:rPr>
          <w:rFonts w:ascii="Times New Roman" w:eastAsia="Times New Roman" w:hAnsi="Times New Roman"/>
          <w:sz w:val="28"/>
          <w:szCs w:val="24"/>
          <w:lang w:eastAsia="ru-RU"/>
        </w:rPr>
        <w:t xml:space="preserve"> с С</w:t>
      </w:r>
      <w:r w:rsidR="00A867EB" w:rsidRPr="005418F5">
        <w:rPr>
          <w:rFonts w:ascii="Times New Roman" w:eastAsia="Times New Roman" w:hAnsi="Times New Roman"/>
          <w:sz w:val="28"/>
          <w:szCs w:val="24"/>
          <w:lang w:eastAsia="ru-RU"/>
        </w:rPr>
        <w:t>П 42.13330.2016 «Градостроительство, планировка</w:t>
      </w:r>
      <w:r w:rsidR="009A5E75" w:rsidRPr="005418F5">
        <w:rPr>
          <w:rFonts w:ascii="Times New Roman" w:eastAsia="Times New Roman" w:hAnsi="Times New Roman"/>
          <w:sz w:val="28"/>
          <w:szCs w:val="24"/>
          <w:lang w:eastAsia="ru-RU"/>
        </w:rPr>
        <w:t xml:space="preserve"> и з</w:t>
      </w:r>
      <w:r w:rsidR="00A867EB" w:rsidRPr="005418F5">
        <w:rPr>
          <w:rFonts w:ascii="Times New Roman" w:eastAsia="Times New Roman" w:hAnsi="Times New Roman"/>
          <w:sz w:val="28"/>
          <w:szCs w:val="24"/>
          <w:lang w:eastAsia="ru-RU"/>
        </w:rPr>
        <w:t>астройка городских</w:t>
      </w:r>
      <w:r w:rsidR="009A5E75" w:rsidRPr="005418F5">
        <w:rPr>
          <w:rFonts w:ascii="Times New Roman" w:eastAsia="Times New Roman" w:hAnsi="Times New Roman"/>
          <w:sz w:val="28"/>
          <w:szCs w:val="24"/>
          <w:lang w:eastAsia="ru-RU"/>
        </w:rPr>
        <w:t xml:space="preserve"> и с</w:t>
      </w:r>
      <w:r w:rsidR="00A867EB" w:rsidRPr="005418F5">
        <w:rPr>
          <w:rFonts w:ascii="Times New Roman" w:eastAsia="Times New Roman" w:hAnsi="Times New Roman"/>
          <w:sz w:val="28"/>
          <w:szCs w:val="24"/>
          <w:lang w:eastAsia="ru-RU"/>
        </w:rPr>
        <w:t>ельских поселений»</w:t>
      </w:r>
      <w:r w:rsidR="006B33D4" w:rsidRPr="005418F5">
        <w:rPr>
          <w:rFonts w:ascii="Times New Roman" w:eastAsia="Times New Roman" w:hAnsi="Times New Roman"/>
          <w:sz w:val="28"/>
          <w:szCs w:val="24"/>
          <w:lang w:eastAsia="ru-RU"/>
        </w:rPr>
        <w:t xml:space="preserve">, обеспеченность фондами </w:t>
      </w:r>
      <w:r w:rsidR="00FD10F6" w:rsidRPr="005418F5">
        <w:rPr>
          <w:rFonts w:ascii="Times New Roman" w:eastAsia="Times New Roman" w:hAnsi="Times New Roman"/>
          <w:sz w:val="28"/>
          <w:szCs w:val="24"/>
          <w:lang w:eastAsia="ru-RU"/>
        </w:rPr>
        <w:t xml:space="preserve">библиотек </w:t>
      </w:r>
      <w:r w:rsidR="006B33D4" w:rsidRPr="005418F5">
        <w:rPr>
          <w:rFonts w:ascii="Times New Roman" w:eastAsia="Times New Roman" w:hAnsi="Times New Roman"/>
          <w:sz w:val="28"/>
          <w:szCs w:val="24"/>
          <w:lang w:eastAsia="ru-RU"/>
        </w:rPr>
        <w:t xml:space="preserve">составляет </w:t>
      </w:r>
      <w:r w:rsidR="00540278" w:rsidRPr="005418F5">
        <w:rPr>
          <w:rFonts w:ascii="Times New Roman" w:eastAsia="Times New Roman" w:hAnsi="Times New Roman"/>
          <w:sz w:val="28"/>
          <w:szCs w:val="24"/>
          <w:lang w:eastAsia="ru-RU"/>
        </w:rPr>
        <w:t>35</w:t>
      </w:r>
      <w:r w:rsidR="009502F6" w:rsidRPr="005418F5">
        <w:rPr>
          <w:rFonts w:ascii="Times New Roman" w:eastAsia="Times New Roman" w:hAnsi="Times New Roman"/>
          <w:sz w:val="28"/>
          <w:szCs w:val="24"/>
          <w:lang w:val="en-US" w:eastAsia="ru-RU"/>
        </w:rPr>
        <w:t> </w:t>
      </w:r>
      <w:r w:rsidR="006B33D4" w:rsidRPr="005418F5">
        <w:rPr>
          <w:rFonts w:ascii="Times New Roman" w:eastAsia="Times New Roman" w:hAnsi="Times New Roman"/>
          <w:sz w:val="28"/>
          <w:szCs w:val="24"/>
          <w:lang w:eastAsia="ru-RU"/>
        </w:rPr>
        <w:t>%.</w:t>
      </w:r>
    </w:p>
    <w:p w14:paraId="6302B8CD" w14:textId="5FDDF453" w:rsidR="005D28B1" w:rsidRPr="005418F5" w:rsidRDefault="005D28B1" w:rsidP="008C2F2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Анализ деятельности </w:t>
      </w:r>
      <w:r w:rsidR="008C2F26" w:rsidRPr="005418F5">
        <w:rPr>
          <w:rFonts w:ascii="Times New Roman" w:eastAsia="Times New Roman" w:hAnsi="Times New Roman"/>
          <w:sz w:val="28"/>
          <w:szCs w:val="24"/>
          <w:lang w:eastAsia="ru-RU"/>
        </w:rPr>
        <w:t>объектов культуры сельского поселения</w:t>
      </w:r>
      <w:r w:rsidRPr="005418F5">
        <w:rPr>
          <w:rFonts w:ascii="Times New Roman" w:eastAsia="Times New Roman" w:hAnsi="Times New Roman"/>
          <w:sz w:val="28"/>
          <w:szCs w:val="24"/>
          <w:lang w:eastAsia="ru-RU"/>
        </w:rPr>
        <w:t xml:space="preserve"> свидетельствует</w:t>
      </w:r>
      <w:r w:rsidR="009A5E75" w:rsidRPr="005418F5">
        <w:rPr>
          <w:rFonts w:ascii="Times New Roman" w:eastAsia="Times New Roman" w:hAnsi="Times New Roman"/>
          <w:sz w:val="28"/>
          <w:szCs w:val="24"/>
          <w:lang w:eastAsia="ru-RU"/>
        </w:rPr>
        <w:t xml:space="preserve"> об о</w:t>
      </w:r>
      <w:r w:rsidRPr="005418F5">
        <w:rPr>
          <w:rFonts w:ascii="Times New Roman" w:eastAsia="Times New Roman" w:hAnsi="Times New Roman"/>
          <w:sz w:val="28"/>
          <w:szCs w:val="24"/>
          <w:lang w:eastAsia="ru-RU"/>
        </w:rPr>
        <w:t>бщих прогрессивных тенденциях,</w:t>
      </w:r>
      <w:r w:rsidR="009A5E75" w:rsidRPr="005418F5">
        <w:rPr>
          <w:rFonts w:ascii="Times New Roman" w:eastAsia="Times New Roman" w:hAnsi="Times New Roman"/>
          <w:sz w:val="28"/>
          <w:szCs w:val="24"/>
          <w:lang w:eastAsia="ru-RU"/>
        </w:rPr>
        <w:t xml:space="preserve"> но в</w:t>
      </w:r>
      <w:r w:rsidRPr="005418F5">
        <w:rPr>
          <w:rFonts w:ascii="Times New Roman" w:eastAsia="Times New Roman" w:hAnsi="Times New Roman"/>
          <w:sz w:val="28"/>
          <w:szCs w:val="24"/>
          <w:lang w:eastAsia="ru-RU"/>
        </w:rPr>
        <w:t>месте</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ем</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трасли существует ряд сдерживающих факторов</w:t>
      </w:r>
      <w:r w:rsidR="008C2F26" w:rsidRPr="005418F5">
        <w:rPr>
          <w:rFonts w:ascii="Times New Roman" w:eastAsia="Times New Roman" w:hAnsi="Times New Roman"/>
          <w:sz w:val="28"/>
          <w:szCs w:val="24"/>
          <w:lang w:eastAsia="ru-RU"/>
        </w:rPr>
        <w:t>.</w:t>
      </w:r>
    </w:p>
    <w:p w14:paraId="7A78825C" w14:textId="03DBA3DC" w:rsidR="008C2F26" w:rsidRPr="005418F5" w:rsidRDefault="008C2F26" w:rsidP="008C2F2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Материально-техническая база </w:t>
      </w:r>
      <w:r w:rsidR="00540278" w:rsidRPr="005418F5">
        <w:rPr>
          <w:rFonts w:ascii="Times New Roman" w:eastAsia="Times New Roman" w:hAnsi="Times New Roman"/>
          <w:sz w:val="28"/>
          <w:szCs w:val="24"/>
          <w:lang w:eastAsia="ru-RU"/>
        </w:rPr>
        <w:t>Домов культуры</w:t>
      </w:r>
      <w:r w:rsidR="002C3F6E"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eastAsia="ru-RU"/>
        </w:rPr>
        <w:t>и б</w:t>
      </w:r>
      <w:r w:rsidRPr="005418F5">
        <w:rPr>
          <w:rFonts w:ascii="Times New Roman" w:eastAsia="Times New Roman" w:hAnsi="Times New Roman"/>
          <w:sz w:val="28"/>
          <w:szCs w:val="24"/>
          <w:lang w:eastAsia="ru-RU"/>
        </w:rPr>
        <w:t>иблиотек поддерживается</w:t>
      </w:r>
      <w:r w:rsidR="009A5E75" w:rsidRPr="005418F5">
        <w:rPr>
          <w:rFonts w:ascii="Times New Roman" w:eastAsia="Times New Roman" w:hAnsi="Times New Roman"/>
          <w:sz w:val="28"/>
          <w:szCs w:val="24"/>
          <w:lang w:eastAsia="ru-RU"/>
        </w:rPr>
        <w:t xml:space="preserve"> на д</w:t>
      </w:r>
      <w:r w:rsidRPr="005418F5">
        <w:rPr>
          <w:rFonts w:ascii="Times New Roman" w:eastAsia="Times New Roman" w:hAnsi="Times New Roman"/>
          <w:sz w:val="28"/>
          <w:szCs w:val="24"/>
          <w:lang w:eastAsia="ru-RU"/>
        </w:rPr>
        <w:t>остаточно хорошем уровне, но, безусловно, требует обновления</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 xml:space="preserve">ехнического совершенствования. </w:t>
      </w:r>
      <w:r w:rsidR="00FD10F6" w:rsidRPr="005418F5">
        <w:rPr>
          <w:rFonts w:ascii="Times New Roman" w:eastAsia="Times New Roman" w:hAnsi="Times New Roman"/>
          <w:sz w:val="28"/>
          <w:szCs w:val="24"/>
          <w:lang w:eastAsia="ru-RU"/>
        </w:rPr>
        <w:t>Объекты</w:t>
      </w:r>
      <w:r w:rsidR="00D02F13" w:rsidRPr="005418F5">
        <w:rPr>
          <w:rFonts w:ascii="Times New Roman" w:eastAsia="Times New Roman" w:hAnsi="Times New Roman"/>
          <w:sz w:val="28"/>
          <w:szCs w:val="24"/>
          <w:lang w:eastAsia="ru-RU"/>
        </w:rPr>
        <w:t xml:space="preserve"> культуры</w:t>
      </w:r>
      <w:r w:rsidR="009A5E75" w:rsidRPr="005418F5">
        <w:rPr>
          <w:rFonts w:ascii="Times New Roman" w:eastAsia="Times New Roman" w:hAnsi="Times New Roman"/>
          <w:sz w:val="28"/>
          <w:szCs w:val="24"/>
          <w:lang w:eastAsia="ru-RU"/>
        </w:rPr>
        <w:t xml:space="preserve"> в </w:t>
      </w:r>
      <w:r w:rsidR="002C3F6E" w:rsidRPr="005418F5">
        <w:rPr>
          <w:rFonts w:ascii="Times New Roman" w:eastAsia="Times New Roman" w:hAnsi="Times New Roman"/>
          <w:sz w:val="28"/>
          <w:szCs w:val="24"/>
          <w:lang w:eastAsia="ru-RU"/>
        </w:rPr>
        <w:t>селе</w:t>
      </w:r>
      <w:r w:rsidR="00D02F13" w:rsidRPr="005418F5">
        <w:rPr>
          <w:rFonts w:ascii="Times New Roman" w:eastAsia="Times New Roman" w:hAnsi="Times New Roman"/>
          <w:sz w:val="28"/>
          <w:szCs w:val="24"/>
          <w:lang w:eastAsia="ru-RU"/>
        </w:rPr>
        <w:t xml:space="preserve"> </w:t>
      </w:r>
      <w:r w:rsidR="00737D10" w:rsidRPr="005418F5">
        <w:rPr>
          <w:rFonts w:ascii="Times New Roman" w:eastAsia="Times New Roman" w:hAnsi="Times New Roman"/>
          <w:sz w:val="28"/>
          <w:szCs w:val="24"/>
          <w:lang w:eastAsia="ru-RU"/>
        </w:rPr>
        <w:t>выполняют</w:t>
      </w:r>
      <w:r w:rsidRPr="005418F5">
        <w:rPr>
          <w:rFonts w:ascii="Times New Roman" w:eastAsia="Times New Roman" w:hAnsi="Times New Roman"/>
          <w:sz w:val="28"/>
          <w:szCs w:val="24"/>
          <w:lang w:eastAsia="ru-RU"/>
        </w:rPr>
        <w:t xml:space="preserve"> функции</w:t>
      </w:r>
      <w:r w:rsidR="009A5E75" w:rsidRPr="005418F5">
        <w:rPr>
          <w:rFonts w:ascii="Times New Roman" w:eastAsia="Times New Roman" w:hAnsi="Times New Roman"/>
          <w:sz w:val="28"/>
          <w:szCs w:val="24"/>
          <w:lang w:eastAsia="ru-RU"/>
        </w:rPr>
        <w:t xml:space="preserve"> не т</w:t>
      </w:r>
      <w:r w:rsidRPr="005418F5">
        <w:rPr>
          <w:rFonts w:ascii="Times New Roman" w:eastAsia="Times New Roman" w:hAnsi="Times New Roman"/>
          <w:sz w:val="28"/>
          <w:szCs w:val="24"/>
          <w:lang w:eastAsia="ru-RU"/>
        </w:rPr>
        <w:t>олько</w:t>
      </w:r>
      <w:r w:rsidR="009A5E75" w:rsidRPr="005418F5">
        <w:rPr>
          <w:rFonts w:ascii="Times New Roman" w:eastAsia="Times New Roman" w:hAnsi="Times New Roman"/>
          <w:sz w:val="28"/>
          <w:szCs w:val="24"/>
          <w:lang w:eastAsia="ru-RU"/>
        </w:rPr>
        <w:t xml:space="preserve"> по о</w:t>
      </w:r>
      <w:r w:rsidRPr="005418F5">
        <w:rPr>
          <w:rFonts w:ascii="Times New Roman" w:eastAsia="Times New Roman" w:hAnsi="Times New Roman"/>
          <w:sz w:val="28"/>
          <w:szCs w:val="24"/>
          <w:lang w:eastAsia="ru-RU"/>
        </w:rPr>
        <w:t>рганизации досуга</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азвития художественного творчества населения поселений,</w:t>
      </w:r>
      <w:r w:rsidR="009A5E75" w:rsidRPr="005418F5">
        <w:rPr>
          <w:rFonts w:ascii="Times New Roman" w:eastAsia="Times New Roman" w:hAnsi="Times New Roman"/>
          <w:sz w:val="28"/>
          <w:szCs w:val="24"/>
          <w:lang w:eastAsia="ru-RU"/>
        </w:rPr>
        <w:t xml:space="preserve"> но и я</w:t>
      </w:r>
      <w:r w:rsidRPr="005418F5">
        <w:rPr>
          <w:rFonts w:ascii="Times New Roman" w:eastAsia="Times New Roman" w:hAnsi="Times New Roman"/>
          <w:sz w:val="28"/>
          <w:szCs w:val="24"/>
          <w:lang w:eastAsia="ru-RU"/>
        </w:rPr>
        <w:t>вляются площадкой для проведения мероприятий районного уровня. Показатели участия населения</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ультурной жизни</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ротяжении ряда лет имеют положительную тенденцию</w:t>
      </w:r>
      <w:r w:rsidR="009A5E75" w:rsidRPr="005418F5">
        <w:rPr>
          <w:rFonts w:ascii="Times New Roman" w:eastAsia="Times New Roman" w:hAnsi="Times New Roman"/>
          <w:sz w:val="28"/>
          <w:szCs w:val="24"/>
          <w:lang w:eastAsia="ru-RU"/>
        </w:rPr>
        <w:t xml:space="preserve"> по р</w:t>
      </w:r>
      <w:r w:rsidR="00737D10" w:rsidRPr="005418F5">
        <w:rPr>
          <w:rFonts w:ascii="Times New Roman" w:eastAsia="Times New Roman" w:hAnsi="Times New Roman"/>
          <w:sz w:val="28"/>
          <w:szCs w:val="24"/>
          <w:lang w:eastAsia="ru-RU"/>
        </w:rPr>
        <w:t>яду характеристик</w:t>
      </w:r>
      <w:r w:rsidRPr="005418F5">
        <w:rPr>
          <w:rFonts w:ascii="Times New Roman" w:eastAsia="Times New Roman" w:hAnsi="Times New Roman"/>
          <w:sz w:val="28"/>
          <w:szCs w:val="24"/>
          <w:lang w:eastAsia="ru-RU"/>
        </w:rPr>
        <w:t>, включающих количество проводимых мероприятий</w:t>
      </w:r>
      <w:r w:rsidR="009A5E75" w:rsidRPr="005418F5">
        <w:rPr>
          <w:rFonts w:ascii="Times New Roman" w:eastAsia="Times New Roman" w:hAnsi="Times New Roman"/>
          <w:sz w:val="28"/>
          <w:szCs w:val="24"/>
          <w:lang w:eastAsia="ru-RU"/>
        </w:rPr>
        <w:t xml:space="preserve"> и их у</w:t>
      </w:r>
      <w:r w:rsidRPr="005418F5">
        <w:rPr>
          <w:rFonts w:ascii="Times New Roman" w:eastAsia="Times New Roman" w:hAnsi="Times New Roman"/>
          <w:sz w:val="28"/>
          <w:szCs w:val="24"/>
          <w:lang w:eastAsia="ru-RU"/>
        </w:rPr>
        <w:t xml:space="preserve">частников. </w:t>
      </w:r>
      <w:r w:rsidR="00737D10" w:rsidRPr="005418F5">
        <w:rPr>
          <w:rFonts w:ascii="Times New Roman" w:eastAsia="Times New Roman" w:hAnsi="Times New Roman"/>
          <w:sz w:val="28"/>
          <w:szCs w:val="24"/>
          <w:lang w:eastAsia="ru-RU"/>
        </w:rPr>
        <w:t>Проводится работа</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азвитию платных услуг населению.</w:t>
      </w:r>
    </w:p>
    <w:p w14:paraId="7C2E0738" w14:textId="1BF27329" w:rsidR="008D3C87" w:rsidRPr="005418F5" w:rsidRDefault="00737D10" w:rsidP="005D28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Особое место</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овершенствовании качества предоставления муниципальных услуг, занимает вопрос уровня профессиональной компетенции работников учреждений.</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остоянной основе ведётся работа, направленная</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овышение квалификации работников, совершенствования уровня</w:t>
      </w:r>
      <w:r w:rsidR="009A5E75" w:rsidRPr="005418F5">
        <w:rPr>
          <w:rFonts w:ascii="Times New Roman" w:eastAsia="Times New Roman" w:hAnsi="Times New Roman"/>
          <w:sz w:val="28"/>
          <w:szCs w:val="24"/>
          <w:lang w:eastAsia="ru-RU"/>
        </w:rPr>
        <w:t xml:space="preserve"> их п</w:t>
      </w:r>
      <w:r w:rsidRPr="005418F5">
        <w:rPr>
          <w:rFonts w:ascii="Times New Roman" w:eastAsia="Times New Roman" w:hAnsi="Times New Roman"/>
          <w:sz w:val="28"/>
          <w:szCs w:val="24"/>
          <w:lang w:eastAsia="ru-RU"/>
        </w:rPr>
        <w:t>рофессиональной подготовки.</w:t>
      </w:r>
    </w:p>
    <w:p w14:paraId="0CD7DCAB" w14:textId="62F96DD1" w:rsidR="00737D10" w:rsidRPr="005418F5" w:rsidRDefault="00737D10" w:rsidP="005D28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Тем</w:t>
      </w:r>
      <w:r w:rsidR="009A5E75" w:rsidRPr="005418F5">
        <w:rPr>
          <w:rFonts w:ascii="Times New Roman" w:eastAsia="Times New Roman" w:hAnsi="Times New Roman"/>
          <w:sz w:val="28"/>
          <w:szCs w:val="24"/>
          <w:lang w:eastAsia="ru-RU"/>
        </w:rPr>
        <w:t xml:space="preserve"> не м</w:t>
      </w:r>
      <w:r w:rsidRPr="005418F5">
        <w:rPr>
          <w:rFonts w:ascii="Times New Roman" w:eastAsia="Times New Roman" w:hAnsi="Times New Roman"/>
          <w:sz w:val="28"/>
          <w:szCs w:val="24"/>
          <w:lang w:eastAsia="ru-RU"/>
        </w:rPr>
        <w:t>енее, вследствие отсутствия кадрового резерва</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фере культуры наблюдаются тенденции «старения» творческого персонала, отрасль испытывает острый дефицит</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пециалистах определённой профессиональной квалификации: хореографы, режиссёры, преподаватели образовательных учреждений сферы культуры.</w:t>
      </w:r>
    </w:p>
    <w:p w14:paraId="50394032" w14:textId="0826C80F" w:rsidR="00737D10" w:rsidRPr="005418F5" w:rsidRDefault="00737D10" w:rsidP="005D28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Уровень компьютеризации библиотек </w:t>
      </w:r>
      <w:r w:rsidR="004E7C33" w:rsidRPr="005418F5">
        <w:rPr>
          <w:rFonts w:ascii="Times New Roman" w:eastAsia="Times New Roman" w:hAnsi="Times New Roman"/>
          <w:sz w:val="28"/>
          <w:szCs w:val="24"/>
          <w:lang w:eastAsia="ru-RU"/>
        </w:rPr>
        <w:t>анализируемых населённых пунктов</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беспечение доступа</w:t>
      </w:r>
      <w:r w:rsidR="009A5E75" w:rsidRPr="005418F5">
        <w:rPr>
          <w:rFonts w:ascii="Times New Roman" w:eastAsia="Times New Roman" w:hAnsi="Times New Roman"/>
          <w:sz w:val="28"/>
          <w:szCs w:val="24"/>
          <w:lang w:eastAsia="ru-RU"/>
        </w:rPr>
        <w:t xml:space="preserve"> в И</w:t>
      </w:r>
      <w:r w:rsidRPr="005418F5">
        <w:rPr>
          <w:rFonts w:ascii="Times New Roman" w:eastAsia="Times New Roman" w:hAnsi="Times New Roman"/>
          <w:sz w:val="28"/>
          <w:szCs w:val="24"/>
          <w:lang w:eastAsia="ru-RU"/>
        </w:rPr>
        <w:t xml:space="preserve">нтернет </w:t>
      </w:r>
      <w:r w:rsidR="004E7C33" w:rsidRPr="005418F5">
        <w:rPr>
          <w:rFonts w:ascii="Times New Roman" w:eastAsia="Times New Roman" w:hAnsi="Times New Roman"/>
          <w:sz w:val="28"/>
          <w:szCs w:val="24"/>
          <w:lang w:eastAsia="ru-RU"/>
        </w:rPr>
        <w:t>составляют</w:t>
      </w:r>
      <w:r w:rsidRPr="005418F5">
        <w:rPr>
          <w:rFonts w:ascii="Times New Roman" w:eastAsia="Times New Roman" w:hAnsi="Times New Roman"/>
          <w:sz w:val="28"/>
          <w:szCs w:val="24"/>
          <w:lang w:eastAsia="ru-RU"/>
        </w:rPr>
        <w:t xml:space="preserve"> </w:t>
      </w:r>
      <w:r w:rsidR="002C3F6E" w:rsidRPr="005418F5">
        <w:rPr>
          <w:rFonts w:ascii="Times New Roman" w:eastAsia="Times New Roman" w:hAnsi="Times New Roman"/>
          <w:sz w:val="28"/>
          <w:szCs w:val="24"/>
          <w:lang w:eastAsia="ru-RU"/>
        </w:rPr>
        <w:t>10</w:t>
      </w:r>
      <w:r w:rsidRPr="005418F5">
        <w:rPr>
          <w:rFonts w:ascii="Times New Roman" w:eastAsia="Times New Roman" w:hAnsi="Times New Roman"/>
          <w:sz w:val="28"/>
          <w:szCs w:val="24"/>
          <w:lang w:eastAsia="ru-RU"/>
        </w:rPr>
        <w:t xml:space="preserve">0 %. Штатная </w:t>
      </w:r>
      <w:r w:rsidR="00B0603D" w:rsidRPr="005418F5">
        <w:rPr>
          <w:rFonts w:ascii="Times New Roman" w:eastAsia="Times New Roman" w:hAnsi="Times New Roman"/>
          <w:sz w:val="28"/>
          <w:szCs w:val="24"/>
          <w:lang w:eastAsia="ru-RU"/>
        </w:rPr>
        <w:t>численность</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 xml:space="preserve">рофессиональная квалификация </w:t>
      </w:r>
      <w:r w:rsidR="00B0603D" w:rsidRPr="005418F5">
        <w:rPr>
          <w:rFonts w:ascii="Times New Roman" w:eastAsia="Times New Roman" w:hAnsi="Times New Roman"/>
          <w:sz w:val="28"/>
          <w:szCs w:val="24"/>
          <w:lang w:eastAsia="ru-RU"/>
        </w:rPr>
        <w:t xml:space="preserve">работников отрасли культуры поселения </w:t>
      </w:r>
      <w:r w:rsidR="004E7C33" w:rsidRPr="005418F5">
        <w:rPr>
          <w:rFonts w:ascii="Times New Roman" w:eastAsia="Times New Roman" w:hAnsi="Times New Roman"/>
          <w:sz w:val="28"/>
          <w:szCs w:val="24"/>
          <w:lang w:eastAsia="ru-RU"/>
        </w:rPr>
        <w:t>соответствует</w:t>
      </w:r>
      <w:r w:rsidRPr="005418F5">
        <w:rPr>
          <w:rFonts w:ascii="Times New Roman" w:eastAsia="Times New Roman" w:hAnsi="Times New Roman"/>
          <w:sz w:val="28"/>
          <w:szCs w:val="24"/>
          <w:lang w:eastAsia="ru-RU"/>
        </w:rPr>
        <w:t xml:space="preserve"> </w:t>
      </w:r>
      <w:r w:rsidR="00B0603D" w:rsidRPr="005418F5">
        <w:rPr>
          <w:rFonts w:ascii="Times New Roman" w:eastAsia="Times New Roman" w:hAnsi="Times New Roman"/>
          <w:sz w:val="28"/>
          <w:szCs w:val="24"/>
          <w:lang w:eastAsia="ru-RU"/>
        </w:rPr>
        <w:t xml:space="preserve">установленным </w:t>
      </w:r>
      <w:r w:rsidRPr="005418F5">
        <w:rPr>
          <w:rFonts w:ascii="Times New Roman" w:eastAsia="Times New Roman" w:hAnsi="Times New Roman"/>
          <w:sz w:val="28"/>
          <w:szCs w:val="24"/>
          <w:lang w:eastAsia="ru-RU"/>
        </w:rPr>
        <w:t>нормативам.</w:t>
      </w:r>
    </w:p>
    <w:p w14:paraId="65B6DE03" w14:textId="77777777" w:rsidR="00F37798" w:rsidRPr="005418F5" w:rsidRDefault="00F37798" w:rsidP="00F37798">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целях преобразования и совершенствования отрасли культуры в процессе социально-экономического развития Омского муниципального района Омской области, сохранения и развития культурного наследия, оказания качественных услуг </w:t>
      </w:r>
      <w:r w:rsidRPr="005418F5">
        <w:rPr>
          <w:rFonts w:ascii="Times New Roman" w:eastAsia="Times New Roman" w:hAnsi="Times New Roman"/>
          <w:sz w:val="28"/>
          <w:szCs w:val="24"/>
          <w:lang w:eastAsia="ru-RU"/>
        </w:rPr>
        <w:lastRenderedPageBreak/>
        <w:t>в сфере культуры, повышения их доступности постановлением Администрации Омского муниципального района Омской области от 13.11.2013 № П-13/ОМС-2114 утверждена муниципальная программа Омского муниципального района Омской области «Развитие культуры в Омском муниципальном районе Омской области».</w:t>
      </w:r>
    </w:p>
    <w:p w14:paraId="52D58E09" w14:textId="77777777" w:rsidR="00F37798" w:rsidRPr="005418F5" w:rsidRDefault="00F37798" w:rsidP="005D28B1">
      <w:pPr>
        <w:spacing w:after="0" w:line="240" w:lineRule="auto"/>
        <w:ind w:firstLine="709"/>
        <w:jc w:val="both"/>
        <w:rPr>
          <w:rFonts w:ascii="Times New Roman" w:eastAsia="Times New Roman" w:hAnsi="Times New Roman"/>
          <w:sz w:val="28"/>
          <w:szCs w:val="24"/>
          <w:lang w:eastAsia="ru-RU"/>
        </w:rPr>
      </w:pPr>
    </w:p>
    <w:p w14:paraId="7915C020" w14:textId="6B364A34" w:rsidR="00FB68B4" w:rsidRPr="005418F5"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5418F5">
        <w:rPr>
          <w:rFonts w:ascii="Times New Roman" w:eastAsia="Times New Roman" w:hAnsi="Times New Roman"/>
          <w:i/>
          <w:sz w:val="28"/>
          <w:szCs w:val="24"/>
          <w:u w:val="single"/>
          <w:lang w:eastAsia="ru-RU"/>
        </w:rPr>
        <w:t>Физическая культура</w:t>
      </w:r>
      <w:r w:rsidR="009A5E75" w:rsidRPr="005418F5">
        <w:rPr>
          <w:rFonts w:ascii="Times New Roman" w:eastAsia="Times New Roman" w:hAnsi="Times New Roman"/>
          <w:i/>
          <w:sz w:val="28"/>
          <w:szCs w:val="24"/>
          <w:u w:val="single"/>
          <w:lang w:eastAsia="ru-RU"/>
        </w:rPr>
        <w:t xml:space="preserve"> и с</w:t>
      </w:r>
      <w:r w:rsidRPr="005418F5">
        <w:rPr>
          <w:rFonts w:ascii="Times New Roman" w:eastAsia="Times New Roman" w:hAnsi="Times New Roman"/>
          <w:i/>
          <w:sz w:val="28"/>
          <w:szCs w:val="24"/>
          <w:u w:val="single"/>
          <w:lang w:eastAsia="ru-RU"/>
        </w:rPr>
        <w:t>порт</w:t>
      </w:r>
    </w:p>
    <w:p w14:paraId="52788336" w14:textId="7E8650DF" w:rsidR="00B105C4" w:rsidRPr="005418F5" w:rsidRDefault="003A4A59" w:rsidP="003A4A5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бласти физической культуры</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ассового спорта являются привлечение жителей муниципального образования</w:t>
      </w:r>
      <w:r w:rsidR="009A5E75" w:rsidRPr="005418F5">
        <w:rPr>
          <w:rFonts w:ascii="Times New Roman" w:eastAsia="Times New Roman" w:hAnsi="Times New Roman"/>
          <w:sz w:val="28"/>
          <w:szCs w:val="24"/>
          <w:lang w:eastAsia="ru-RU"/>
        </w:rPr>
        <w:t xml:space="preserve"> к з</w:t>
      </w:r>
      <w:r w:rsidRPr="005418F5">
        <w:rPr>
          <w:rFonts w:ascii="Times New Roman" w:eastAsia="Times New Roman" w:hAnsi="Times New Roman"/>
          <w:sz w:val="28"/>
          <w:szCs w:val="24"/>
          <w:lang w:eastAsia="ru-RU"/>
        </w:rPr>
        <w:t>анятиям физической культурой</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портом, развитие детско-юношеского спорта, пропаганда здорового образа жизни, военно-патриотическое воспитание молодёжи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 xml:space="preserve">одростков. </w:t>
      </w:r>
    </w:p>
    <w:p w14:paraId="291AAEA9" w14:textId="7AF2F2EE" w:rsidR="001E5AEA" w:rsidRPr="005418F5" w:rsidRDefault="001E5AEA" w:rsidP="008E240F">
      <w:pPr>
        <w:spacing w:after="0" w:line="240" w:lineRule="auto"/>
        <w:ind w:firstLine="709"/>
        <w:jc w:val="both"/>
        <w:rPr>
          <w:rFonts w:ascii="Times New Roman" w:eastAsia="Times New Roman" w:hAnsi="Times New Roman"/>
          <w:sz w:val="28"/>
          <w:szCs w:val="24"/>
          <w:lang w:eastAsia="ru-RU"/>
        </w:rPr>
      </w:pPr>
      <w:bookmarkStart w:id="140" w:name="_Hlk50551128"/>
      <w:r w:rsidRPr="005418F5">
        <w:rPr>
          <w:rFonts w:ascii="Times New Roman" w:eastAsia="Times New Roman" w:hAnsi="Times New Roman"/>
          <w:sz w:val="28"/>
          <w:szCs w:val="24"/>
          <w:lang w:eastAsia="ru-RU"/>
        </w:rPr>
        <w:t xml:space="preserve">Спортивные сооружения – 6 ед. </w:t>
      </w:r>
      <w:r w:rsidR="00FA1DE7" w:rsidRPr="005418F5">
        <w:rPr>
          <w:rFonts w:ascii="Times New Roman" w:eastAsia="Times New Roman" w:hAnsi="Times New Roman"/>
          <w:sz w:val="28"/>
          <w:szCs w:val="24"/>
          <w:lang w:eastAsia="ru-RU"/>
        </w:rPr>
        <w:t>В области физической культуры</w:t>
      </w:r>
      <w:r w:rsidR="009A5E75" w:rsidRPr="005418F5">
        <w:rPr>
          <w:rFonts w:ascii="Times New Roman" w:eastAsia="Times New Roman" w:hAnsi="Times New Roman"/>
          <w:sz w:val="28"/>
          <w:szCs w:val="24"/>
          <w:lang w:eastAsia="ru-RU"/>
        </w:rPr>
        <w:t xml:space="preserve"> и м</w:t>
      </w:r>
      <w:r w:rsidR="00FA1DE7" w:rsidRPr="005418F5">
        <w:rPr>
          <w:rFonts w:ascii="Times New Roman" w:eastAsia="Times New Roman" w:hAnsi="Times New Roman"/>
          <w:sz w:val="28"/>
          <w:szCs w:val="24"/>
          <w:lang w:eastAsia="ru-RU"/>
        </w:rPr>
        <w:t>ассового спорта</w:t>
      </w:r>
      <w:r w:rsidR="009A5E75" w:rsidRPr="005418F5">
        <w:rPr>
          <w:rFonts w:ascii="Times New Roman" w:eastAsia="Times New Roman" w:hAnsi="Times New Roman"/>
          <w:sz w:val="28"/>
          <w:szCs w:val="24"/>
          <w:lang w:eastAsia="ru-RU"/>
        </w:rPr>
        <w:t xml:space="preserve"> в </w:t>
      </w:r>
      <w:r w:rsidR="001A3B1C" w:rsidRPr="005418F5">
        <w:rPr>
          <w:rFonts w:ascii="Times New Roman" w:eastAsia="Times New Roman" w:hAnsi="Times New Roman"/>
          <w:sz w:val="28"/>
          <w:szCs w:val="24"/>
          <w:lang w:eastAsia="ru-RU"/>
        </w:rPr>
        <w:t>поселении</w:t>
      </w:r>
      <w:r w:rsidR="00FA1DE7" w:rsidRPr="005418F5">
        <w:rPr>
          <w:rFonts w:ascii="Times New Roman" w:eastAsia="Times New Roman" w:hAnsi="Times New Roman"/>
          <w:sz w:val="28"/>
          <w:szCs w:val="24"/>
          <w:lang w:eastAsia="ru-RU"/>
        </w:rPr>
        <w:t xml:space="preserve"> функционируют</w:t>
      </w:r>
      <w:r w:rsidR="006608B6"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6 спортивных сооружений, из них – </w:t>
      </w:r>
      <w:r w:rsidR="003023A8" w:rsidRPr="005418F5">
        <w:rPr>
          <w:rFonts w:ascii="Times New Roman" w:eastAsia="Times New Roman" w:hAnsi="Times New Roman"/>
          <w:sz w:val="28"/>
          <w:szCs w:val="24"/>
          <w:lang w:eastAsia="ru-RU"/>
        </w:rPr>
        <w:t>3</w:t>
      </w:r>
      <w:r w:rsidRPr="005418F5">
        <w:rPr>
          <w:rFonts w:ascii="Times New Roman" w:eastAsia="Times New Roman" w:hAnsi="Times New Roman"/>
          <w:sz w:val="28"/>
          <w:szCs w:val="24"/>
          <w:lang w:eastAsia="ru-RU"/>
        </w:rPr>
        <w:t xml:space="preserve"> плоскостных спортивных сооружения</w:t>
      </w:r>
      <w:r w:rsidR="00375FAE" w:rsidRPr="005418F5">
        <w:rPr>
          <w:rFonts w:ascii="Times New Roman" w:eastAsia="Times New Roman" w:hAnsi="Times New Roman"/>
          <w:sz w:val="28"/>
          <w:szCs w:val="24"/>
          <w:lang w:eastAsia="ru-RU"/>
        </w:rPr>
        <w:t>: стадион (10,3 тыс. м</w:t>
      </w:r>
      <w:r w:rsidR="00375FAE" w:rsidRPr="005418F5">
        <w:rPr>
          <w:rFonts w:ascii="Times New Roman" w:eastAsia="Times New Roman" w:hAnsi="Times New Roman"/>
          <w:sz w:val="28"/>
          <w:szCs w:val="24"/>
          <w:vertAlign w:val="superscript"/>
          <w:lang w:eastAsia="ru-RU"/>
        </w:rPr>
        <w:t>2</w:t>
      </w:r>
      <w:r w:rsidR="00375FAE" w:rsidRPr="005418F5">
        <w:rPr>
          <w:rFonts w:ascii="Times New Roman" w:eastAsia="Times New Roman" w:hAnsi="Times New Roman"/>
          <w:sz w:val="28"/>
          <w:szCs w:val="24"/>
          <w:lang w:eastAsia="ru-RU"/>
        </w:rPr>
        <w:t>), хоккейная коробка (1,7 тыс. м</w:t>
      </w:r>
      <w:r w:rsidR="00375FAE" w:rsidRPr="005418F5">
        <w:rPr>
          <w:rFonts w:ascii="Times New Roman" w:eastAsia="Times New Roman" w:hAnsi="Times New Roman"/>
          <w:sz w:val="28"/>
          <w:szCs w:val="24"/>
          <w:vertAlign w:val="superscript"/>
          <w:lang w:eastAsia="ru-RU"/>
        </w:rPr>
        <w:t>2</w:t>
      </w:r>
      <w:r w:rsidR="00375FAE"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w:t>
      </w:r>
      <w:r w:rsidR="003023A8" w:rsidRPr="005418F5">
        <w:rPr>
          <w:rFonts w:ascii="Times New Roman" w:eastAsia="Times New Roman" w:hAnsi="Times New Roman"/>
          <w:sz w:val="28"/>
          <w:szCs w:val="24"/>
          <w:lang w:eastAsia="ru-RU"/>
        </w:rPr>
        <w:t>открытая площадка (возле стадиона) площадью 1 тыс. м</w:t>
      </w:r>
      <w:r w:rsidR="003023A8" w:rsidRPr="005418F5">
        <w:rPr>
          <w:rFonts w:ascii="Times New Roman" w:eastAsia="Times New Roman" w:hAnsi="Times New Roman"/>
          <w:sz w:val="28"/>
          <w:szCs w:val="24"/>
          <w:vertAlign w:val="superscript"/>
          <w:lang w:eastAsia="ru-RU"/>
        </w:rPr>
        <w:t>2</w:t>
      </w:r>
      <w:r w:rsidR="003023A8"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3 спортивных зала</w:t>
      </w:r>
      <w:r w:rsidR="003023A8" w:rsidRPr="005418F5">
        <w:rPr>
          <w:rFonts w:ascii="Times New Roman" w:eastAsia="Times New Roman" w:hAnsi="Times New Roman"/>
          <w:sz w:val="28"/>
          <w:szCs w:val="24"/>
          <w:lang w:eastAsia="ru-RU"/>
        </w:rPr>
        <w:t xml:space="preserve"> общей площадью </w:t>
      </w:r>
      <w:r w:rsidR="00F37798" w:rsidRPr="005418F5">
        <w:rPr>
          <w:rFonts w:ascii="Times New Roman" w:eastAsia="Times New Roman" w:hAnsi="Times New Roman"/>
          <w:sz w:val="28"/>
          <w:szCs w:val="24"/>
          <w:lang w:eastAsia="ru-RU"/>
        </w:rPr>
        <w:t>600 м</w:t>
      </w:r>
      <w:r w:rsidR="00F37798"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bookmarkEnd w:id="140"/>
      <w:r w:rsidRPr="005418F5">
        <w:rPr>
          <w:rFonts w:ascii="Times New Roman" w:eastAsia="Times New Roman" w:hAnsi="Times New Roman"/>
          <w:sz w:val="28"/>
          <w:szCs w:val="24"/>
          <w:lang w:eastAsia="ru-RU"/>
        </w:rPr>
        <w:t xml:space="preserve"> </w:t>
      </w:r>
    </w:p>
    <w:p w14:paraId="0196F74C" w14:textId="3ADF71BA" w:rsidR="008E240F" w:rsidRPr="005418F5" w:rsidRDefault="008E240F" w:rsidP="008E240F">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Население муниципального образования физически активно. Количество жителей, занимающихся физической культурой и посещающих спортивные мероприятия, в поселении с каждым годом увеличивается. Возрастной состав занимающихся широк: от подростков и </w:t>
      </w:r>
      <w:r w:rsidR="006608B6" w:rsidRPr="005418F5">
        <w:rPr>
          <w:rFonts w:ascii="Times New Roman" w:eastAsia="Times New Roman" w:hAnsi="Times New Roman"/>
          <w:sz w:val="28"/>
          <w:szCs w:val="24"/>
          <w:lang w:eastAsia="ru-RU"/>
        </w:rPr>
        <w:t>молодёжи</w:t>
      </w:r>
      <w:r w:rsidR="001E7EF3"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до людей пожилого возраста. </w:t>
      </w:r>
    </w:p>
    <w:p w14:paraId="3F45D00A" w14:textId="3B4659AA" w:rsidR="00FA1DE7" w:rsidRPr="005418F5" w:rsidRDefault="00FA1DE7" w:rsidP="00FA1DE7">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Растёт интерес</w:t>
      </w:r>
      <w:r w:rsidR="009A5E75" w:rsidRPr="005418F5">
        <w:rPr>
          <w:rFonts w:ascii="Times New Roman" w:eastAsia="Times New Roman" w:hAnsi="Times New Roman"/>
          <w:sz w:val="28"/>
          <w:szCs w:val="24"/>
          <w:lang w:eastAsia="ru-RU"/>
        </w:rPr>
        <w:t xml:space="preserve"> к з</w:t>
      </w:r>
      <w:r w:rsidRPr="005418F5">
        <w:rPr>
          <w:rFonts w:ascii="Times New Roman" w:eastAsia="Times New Roman" w:hAnsi="Times New Roman"/>
          <w:sz w:val="28"/>
          <w:szCs w:val="24"/>
          <w:lang w:eastAsia="ru-RU"/>
        </w:rPr>
        <w:t>доровому образу жизни</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тказу</w:t>
      </w:r>
      <w:r w:rsidR="009A5E75" w:rsidRPr="005418F5">
        <w:rPr>
          <w:rFonts w:ascii="Times New Roman" w:eastAsia="Times New Roman" w:hAnsi="Times New Roman"/>
          <w:sz w:val="28"/>
          <w:szCs w:val="24"/>
          <w:lang w:eastAsia="ru-RU"/>
        </w:rPr>
        <w:t xml:space="preserve"> от в</w:t>
      </w:r>
      <w:r w:rsidRPr="005418F5">
        <w:rPr>
          <w:rFonts w:ascii="Times New Roman" w:eastAsia="Times New Roman" w:hAnsi="Times New Roman"/>
          <w:sz w:val="28"/>
          <w:szCs w:val="24"/>
          <w:lang w:eastAsia="ru-RU"/>
        </w:rPr>
        <w:t>редных привычек. Поселение активно участвует</w:t>
      </w:r>
      <w:r w:rsidR="009A5E75" w:rsidRPr="005418F5">
        <w:rPr>
          <w:rFonts w:ascii="Times New Roman" w:eastAsia="Times New Roman" w:hAnsi="Times New Roman"/>
          <w:sz w:val="28"/>
          <w:szCs w:val="24"/>
          <w:lang w:eastAsia="ru-RU"/>
        </w:rPr>
        <w:t> в р</w:t>
      </w:r>
      <w:r w:rsidRPr="005418F5">
        <w:rPr>
          <w:rFonts w:ascii="Times New Roman" w:eastAsia="Times New Roman" w:hAnsi="Times New Roman"/>
          <w:sz w:val="28"/>
          <w:szCs w:val="24"/>
          <w:lang w:eastAsia="ru-RU"/>
        </w:rPr>
        <w:t>айонных летних спортивных играх,</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оставе команды поселения – в зимних</w:t>
      </w:r>
      <w:r w:rsidR="009A5E75" w:rsidRPr="005418F5">
        <w:rPr>
          <w:rFonts w:ascii="Times New Roman" w:eastAsia="Times New Roman" w:hAnsi="Times New Roman"/>
          <w:sz w:val="28"/>
          <w:szCs w:val="24"/>
          <w:lang w:eastAsia="ru-RU"/>
        </w:rPr>
        <w:t xml:space="preserve"> и л</w:t>
      </w:r>
      <w:r w:rsidRPr="005418F5">
        <w:rPr>
          <w:rFonts w:ascii="Times New Roman" w:eastAsia="Times New Roman" w:hAnsi="Times New Roman"/>
          <w:sz w:val="28"/>
          <w:szCs w:val="24"/>
          <w:lang w:eastAsia="ru-RU"/>
        </w:rPr>
        <w:t>етних районных сельских спортивных играх.</w:t>
      </w:r>
    </w:p>
    <w:p w14:paraId="744E848F" w14:textId="3D7BFBE4" w:rsidR="003A4A59" w:rsidRPr="005418F5" w:rsidRDefault="009D6ABA" w:rsidP="003A4A5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соответствии</w:t>
      </w:r>
      <w:r w:rsidR="009A5E75" w:rsidRPr="005418F5">
        <w:rPr>
          <w:rFonts w:ascii="Times New Roman" w:eastAsia="Times New Roman" w:hAnsi="Times New Roman"/>
          <w:sz w:val="28"/>
          <w:szCs w:val="24"/>
          <w:lang w:eastAsia="ru-RU"/>
        </w:rPr>
        <w:t xml:space="preserve"> с </w:t>
      </w:r>
      <w:r w:rsidR="001A3B1C" w:rsidRPr="005418F5">
        <w:rPr>
          <w:rFonts w:ascii="Times New Roman" w:eastAsia="Times New Roman" w:hAnsi="Times New Roman"/>
          <w:sz w:val="28"/>
          <w:szCs w:val="24"/>
          <w:lang w:eastAsia="ru-RU"/>
        </w:rPr>
        <w:t>РНГП ОО</w:t>
      </w:r>
      <w:r w:rsidRPr="005418F5">
        <w:rPr>
          <w:rFonts w:ascii="Times New Roman" w:eastAsia="Times New Roman" w:hAnsi="Times New Roman"/>
          <w:sz w:val="28"/>
          <w:szCs w:val="24"/>
          <w:lang w:eastAsia="ru-RU"/>
        </w:rPr>
        <w:t>, у</w:t>
      </w:r>
      <w:r w:rsidR="003A4A59" w:rsidRPr="005418F5">
        <w:rPr>
          <w:rFonts w:ascii="Times New Roman" w:eastAsia="Times New Roman" w:hAnsi="Times New Roman"/>
          <w:sz w:val="28"/>
          <w:szCs w:val="24"/>
          <w:lang w:eastAsia="ru-RU"/>
        </w:rPr>
        <w:t>ровень обеспеченности</w:t>
      </w:r>
      <w:r w:rsidR="009A5E75" w:rsidRPr="005418F5">
        <w:rPr>
          <w:rFonts w:ascii="Times New Roman" w:eastAsia="Times New Roman" w:hAnsi="Times New Roman"/>
          <w:sz w:val="28"/>
          <w:szCs w:val="24"/>
          <w:lang w:eastAsia="ru-RU"/>
        </w:rPr>
        <w:t xml:space="preserve"> от н</w:t>
      </w:r>
      <w:r w:rsidR="003A4A59" w:rsidRPr="005418F5">
        <w:rPr>
          <w:rFonts w:ascii="Times New Roman" w:eastAsia="Times New Roman" w:hAnsi="Times New Roman"/>
          <w:sz w:val="28"/>
          <w:szCs w:val="24"/>
          <w:lang w:eastAsia="ru-RU"/>
        </w:rPr>
        <w:t>ормативного значения</w:t>
      </w:r>
      <w:r w:rsidR="009A5E75" w:rsidRPr="005418F5">
        <w:rPr>
          <w:rFonts w:ascii="Times New Roman" w:eastAsia="Times New Roman" w:hAnsi="Times New Roman"/>
          <w:sz w:val="28"/>
          <w:szCs w:val="24"/>
          <w:lang w:eastAsia="ru-RU"/>
        </w:rPr>
        <w:t xml:space="preserve"> по в</w:t>
      </w:r>
      <w:r w:rsidR="00CD6C45" w:rsidRPr="005418F5">
        <w:rPr>
          <w:rFonts w:ascii="Times New Roman" w:eastAsia="Times New Roman" w:hAnsi="Times New Roman"/>
          <w:sz w:val="28"/>
          <w:szCs w:val="24"/>
          <w:lang w:eastAsia="ru-RU"/>
        </w:rPr>
        <w:t xml:space="preserve">сем общедоступным </w:t>
      </w:r>
      <w:r w:rsidRPr="005418F5">
        <w:rPr>
          <w:rFonts w:ascii="Times New Roman" w:eastAsia="Times New Roman" w:hAnsi="Times New Roman"/>
          <w:sz w:val="28"/>
          <w:szCs w:val="24"/>
          <w:lang w:eastAsia="ru-RU"/>
        </w:rPr>
        <w:t xml:space="preserve">плоскостным </w:t>
      </w:r>
      <w:r w:rsidR="00CD6C45" w:rsidRPr="005418F5">
        <w:rPr>
          <w:rFonts w:ascii="Times New Roman" w:eastAsia="Times New Roman" w:hAnsi="Times New Roman"/>
          <w:sz w:val="28"/>
          <w:szCs w:val="24"/>
          <w:lang w:eastAsia="ru-RU"/>
        </w:rPr>
        <w:t>объектам составляет</w:t>
      </w:r>
      <w:r w:rsidR="003A4A59" w:rsidRPr="005418F5">
        <w:rPr>
          <w:rFonts w:ascii="Times New Roman" w:eastAsia="Times New Roman" w:hAnsi="Times New Roman"/>
          <w:sz w:val="28"/>
          <w:szCs w:val="24"/>
          <w:lang w:eastAsia="ru-RU"/>
        </w:rPr>
        <w:t xml:space="preserve"> </w:t>
      </w:r>
      <w:r w:rsidR="00F37798" w:rsidRPr="005418F5">
        <w:rPr>
          <w:rFonts w:ascii="Times New Roman" w:eastAsia="Times New Roman" w:hAnsi="Times New Roman"/>
          <w:sz w:val="28"/>
          <w:szCs w:val="24"/>
          <w:lang w:eastAsia="ru-RU"/>
        </w:rPr>
        <w:t>125</w:t>
      </w:r>
      <w:r w:rsidR="00CD6C45" w:rsidRPr="005418F5">
        <w:rPr>
          <w:rFonts w:ascii="Times New Roman" w:eastAsia="Times New Roman" w:hAnsi="Times New Roman"/>
          <w:sz w:val="28"/>
          <w:szCs w:val="24"/>
          <w:lang w:eastAsia="ru-RU"/>
        </w:rPr>
        <w:t xml:space="preserve"> </w:t>
      </w:r>
      <w:r w:rsidR="003A4A59"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по с</w:t>
      </w:r>
      <w:r w:rsidRPr="005418F5">
        <w:rPr>
          <w:rFonts w:ascii="Times New Roman" w:eastAsia="Times New Roman" w:hAnsi="Times New Roman"/>
          <w:sz w:val="28"/>
          <w:szCs w:val="24"/>
          <w:lang w:eastAsia="ru-RU"/>
        </w:rPr>
        <w:t xml:space="preserve">портивным залам (крытым) </w:t>
      </w:r>
      <w:r w:rsidR="00C129E9" w:rsidRPr="005418F5">
        <w:rPr>
          <w:rFonts w:ascii="Times New Roman" w:eastAsia="Times New Roman" w:hAnsi="Times New Roman"/>
          <w:sz w:val="28"/>
          <w:szCs w:val="24"/>
          <w:lang w:eastAsia="ru-RU"/>
        </w:rPr>
        <w:t xml:space="preserve">– </w:t>
      </w:r>
      <w:r w:rsidR="00F37798" w:rsidRPr="005418F5">
        <w:rPr>
          <w:rFonts w:ascii="Times New Roman" w:eastAsia="Times New Roman" w:hAnsi="Times New Roman"/>
          <w:sz w:val="28"/>
          <w:szCs w:val="24"/>
          <w:lang w:eastAsia="ru-RU"/>
        </w:rPr>
        <w:t>63</w:t>
      </w:r>
      <w:r w:rsidR="00C129E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 бассейнам – 0 %</w:t>
      </w:r>
      <w:r w:rsidR="003A4A59" w:rsidRPr="005418F5">
        <w:rPr>
          <w:rFonts w:ascii="Times New Roman" w:eastAsia="Times New Roman" w:hAnsi="Times New Roman"/>
          <w:sz w:val="28"/>
          <w:szCs w:val="24"/>
          <w:lang w:eastAsia="ru-RU"/>
        </w:rPr>
        <w:t xml:space="preserve">. </w:t>
      </w:r>
    </w:p>
    <w:p w14:paraId="034048E8" w14:textId="6EDBC0C1" w:rsidR="00E8751B" w:rsidRPr="005418F5" w:rsidRDefault="00E8751B" w:rsidP="00E8751B">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На территории </w:t>
      </w:r>
      <w:r w:rsidR="00B46CEE" w:rsidRPr="005418F5">
        <w:rPr>
          <w:rFonts w:ascii="Times New Roman" w:eastAsia="Times New Roman" w:hAnsi="Times New Roman"/>
          <w:sz w:val="28"/>
          <w:szCs w:val="24"/>
          <w:lang w:eastAsia="ru-RU"/>
        </w:rPr>
        <w:t>поселения</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трасли физкультуры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 отмечается недостаточность развития комплекса мер</w:t>
      </w:r>
      <w:r w:rsidR="009A5E75" w:rsidRPr="005418F5">
        <w:rPr>
          <w:rFonts w:ascii="Times New Roman" w:eastAsia="Times New Roman" w:hAnsi="Times New Roman"/>
          <w:sz w:val="28"/>
          <w:szCs w:val="24"/>
          <w:lang w:eastAsia="ru-RU"/>
        </w:rPr>
        <w:t xml:space="preserve"> по п</w:t>
      </w:r>
      <w:r w:rsidRPr="005418F5">
        <w:rPr>
          <w:rFonts w:ascii="Times New Roman" w:eastAsia="Times New Roman" w:hAnsi="Times New Roman"/>
          <w:sz w:val="28"/>
          <w:szCs w:val="24"/>
          <w:lang w:eastAsia="ru-RU"/>
        </w:rPr>
        <w:t>ропаганде физической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 как важнейшей составляющей здорового образа жизни, включающей</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ебя:</w:t>
      </w:r>
    </w:p>
    <w:p w14:paraId="54398F92" w14:textId="143CCAA5" w:rsidR="00E8751B" w:rsidRPr="005418F5" w:rsidRDefault="00E8751B"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определение приоритетных направлений пропаганды физической культуры, спорта</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дорового образа жизни;</w:t>
      </w:r>
    </w:p>
    <w:p w14:paraId="3F45C316" w14:textId="601392BA" w:rsidR="00E8751B" w:rsidRPr="005418F5" w:rsidRDefault="00E8751B"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поддержку проектов</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азвитию физической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редствах массовой информации;</w:t>
      </w:r>
    </w:p>
    <w:p w14:paraId="7259F4D0" w14:textId="3AE7356F" w:rsidR="00E8751B" w:rsidRPr="005418F5" w:rsidRDefault="00E8751B"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оказание информационной поддержки населению</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рганизации занятий физической культурой</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портом.</w:t>
      </w:r>
    </w:p>
    <w:p w14:paraId="0011B6E5" w14:textId="337004C3" w:rsidR="007A340D" w:rsidRPr="005418F5" w:rsidRDefault="007A340D" w:rsidP="007A340D">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w:t>
      </w:r>
      <w:r w:rsidR="00E8751B" w:rsidRPr="005418F5">
        <w:rPr>
          <w:rFonts w:ascii="Times New Roman" w:eastAsia="Times New Roman" w:hAnsi="Times New Roman"/>
          <w:sz w:val="28"/>
          <w:szCs w:val="24"/>
          <w:lang w:eastAsia="ru-RU"/>
        </w:rPr>
        <w:t xml:space="preserve">а территории </w:t>
      </w:r>
      <w:r w:rsidRPr="005418F5">
        <w:rPr>
          <w:rFonts w:ascii="Times New Roman" w:eastAsia="Times New Roman" w:hAnsi="Times New Roman"/>
          <w:sz w:val="28"/>
          <w:szCs w:val="24"/>
          <w:lang w:eastAsia="ru-RU"/>
        </w:rPr>
        <w:t>населённых пунктов</w:t>
      </w:r>
      <w:r w:rsidR="00E8751B" w:rsidRPr="005418F5">
        <w:rPr>
          <w:rFonts w:ascii="Times New Roman" w:eastAsia="Times New Roman" w:hAnsi="Times New Roman"/>
          <w:sz w:val="28"/>
          <w:szCs w:val="24"/>
          <w:lang w:eastAsia="ru-RU"/>
        </w:rPr>
        <w:t xml:space="preserve"> </w:t>
      </w:r>
      <w:r w:rsidR="00D076B4" w:rsidRPr="005418F5">
        <w:rPr>
          <w:rFonts w:ascii="Times New Roman" w:eastAsia="Times New Roman" w:hAnsi="Times New Roman"/>
          <w:sz w:val="28"/>
          <w:szCs w:val="24"/>
          <w:lang w:eastAsia="ru-RU"/>
        </w:rPr>
        <w:t>сельского поселения</w:t>
      </w:r>
      <w:r w:rsidR="001855B2" w:rsidRPr="005418F5">
        <w:rPr>
          <w:rFonts w:ascii="Times New Roman" w:eastAsia="Times New Roman" w:hAnsi="Times New Roman"/>
          <w:sz w:val="28"/>
          <w:szCs w:val="24"/>
          <w:lang w:eastAsia="ru-RU"/>
        </w:rPr>
        <w:t xml:space="preserve"> </w:t>
      </w:r>
      <w:r w:rsidR="00E8751B" w:rsidRPr="005418F5">
        <w:rPr>
          <w:rFonts w:ascii="Times New Roman" w:eastAsia="Times New Roman" w:hAnsi="Times New Roman"/>
          <w:sz w:val="28"/>
          <w:szCs w:val="24"/>
          <w:lang w:eastAsia="ru-RU"/>
        </w:rPr>
        <w:t>учреждениями</w:t>
      </w:r>
      <w:r w:rsidR="009A5E75" w:rsidRPr="005418F5">
        <w:rPr>
          <w:rFonts w:ascii="Times New Roman" w:eastAsia="Times New Roman" w:hAnsi="Times New Roman"/>
          <w:sz w:val="28"/>
          <w:szCs w:val="24"/>
          <w:lang w:eastAsia="ru-RU"/>
        </w:rPr>
        <w:t xml:space="preserve"> не о</w:t>
      </w:r>
      <w:r w:rsidR="00E8751B" w:rsidRPr="005418F5">
        <w:rPr>
          <w:rFonts w:ascii="Times New Roman" w:eastAsia="Times New Roman" w:hAnsi="Times New Roman"/>
          <w:sz w:val="28"/>
          <w:szCs w:val="24"/>
          <w:lang w:eastAsia="ru-RU"/>
        </w:rPr>
        <w:t>казываются платные услуги</w:t>
      </w:r>
      <w:r w:rsidR="009A5E75" w:rsidRPr="005418F5">
        <w:rPr>
          <w:rFonts w:ascii="Times New Roman" w:eastAsia="Times New Roman" w:hAnsi="Times New Roman"/>
          <w:sz w:val="28"/>
          <w:szCs w:val="24"/>
          <w:lang w:eastAsia="ru-RU"/>
        </w:rPr>
        <w:t xml:space="preserve"> в о</w:t>
      </w:r>
      <w:r w:rsidR="00E8751B" w:rsidRPr="005418F5">
        <w:rPr>
          <w:rFonts w:ascii="Times New Roman" w:eastAsia="Times New Roman" w:hAnsi="Times New Roman"/>
          <w:sz w:val="28"/>
          <w:szCs w:val="24"/>
          <w:lang w:eastAsia="ru-RU"/>
        </w:rPr>
        <w:t>бласти физической культуры</w:t>
      </w:r>
      <w:r w:rsidR="009A5E75" w:rsidRPr="005418F5">
        <w:rPr>
          <w:rFonts w:ascii="Times New Roman" w:eastAsia="Times New Roman" w:hAnsi="Times New Roman"/>
          <w:sz w:val="28"/>
          <w:szCs w:val="24"/>
          <w:lang w:eastAsia="ru-RU"/>
        </w:rPr>
        <w:t xml:space="preserve"> и с</w:t>
      </w:r>
      <w:r w:rsidR="00E8751B" w:rsidRPr="005418F5">
        <w:rPr>
          <w:rFonts w:ascii="Times New Roman" w:eastAsia="Times New Roman" w:hAnsi="Times New Roman"/>
          <w:sz w:val="28"/>
          <w:szCs w:val="24"/>
          <w:lang w:eastAsia="ru-RU"/>
        </w:rPr>
        <w:t>порта, предпринимательская деятельность</w:t>
      </w:r>
      <w:r w:rsidR="009A5E75" w:rsidRPr="005418F5">
        <w:rPr>
          <w:rFonts w:ascii="Times New Roman" w:eastAsia="Times New Roman" w:hAnsi="Times New Roman"/>
          <w:sz w:val="28"/>
          <w:szCs w:val="24"/>
          <w:lang w:eastAsia="ru-RU"/>
        </w:rPr>
        <w:t xml:space="preserve"> в д</w:t>
      </w:r>
      <w:r w:rsidR="00E8751B" w:rsidRPr="005418F5">
        <w:rPr>
          <w:rFonts w:ascii="Times New Roman" w:eastAsia="Times New Roman" w:hAnsi="Times New Roman"/>
          <w:sz w:val="28"/>
          <w:szCs w:val="24"/>
          <w:lang w:eastAsia="ru-RU"/>
        </w:rPr>
        <w:t>анной сфере</w:t>
      </w:r>
      <w:r w:rsidR="009A5E75" w:rsidRPr="005418F5">
        <w:rPr>
          <w:rFonts w:ascii="Times New Roman" w:eastAsia="Times New Roman" w:hAnsi="Times New Roman"/>
          <w:sz w:val="28"/>
          <w:szCs w:val="24"/>
          <w:lang w:eastAsia="ru-RU"/>
        </w:rPr>
        <w:t xml:space="preserve"> не р</w:t>
      </w:r>
      <w:r w:rsidR="00E8751B" w:rsidRPr="005418F5">
        <w:rPr>
          <w:rFonts w:ascii="Times New Roman" w:eastAsia="Times New Roman" w:hAnsi="Times New Roman"/>
          <w:sz w:val="28"/>
          <w:szCs w:val="24"/>
          <w:lang w:eastAsia="ru-RU"/>
        </w:rPr>
        <w:t>азвита.</w:t>
      </w:r>
      <w:r w:rsidRPr="005418F5">
        <w:rPr>
          <w:rFonts w:ascii="Times New Roman" w:eastAsia="Times New Roman" w:hAnsi="Times New Roman"/>
          <w:sz w:val="28"/>
          <w:szCs w:val="24"/>
          <w:lang w:eastAsia="ru-RU"/>
        </w:rPr>
        <w:t xml:space="preserve"> </w:t>
      </w:r>
    </w:p>
    <w:p w14:paraId="6B73875A" w14:textId="77777777" w:rsidR="00F37798" w:rsidRPr="005418F5" w:rsidRDefault="00F37798" w:rsidP="007A340D">
      <w:pPr>
        <w:spacing w:after="0" w:line="240" w:lineRule="auto"/>
        <w:ind w:firstLine="709"/>
        <w:jc w:val="both"/>
        <w:rPr>
          <w:rFonts w:ascii="Times New Roman" w:eastAsia="Times New Roman" w:hAnsi="Times New Roman"/>
          <w:sz w:val="28"/>
          <w:szCs w:val="24"/>
          <w:lang w:eastAsia="ru-RU"/>
        </w:rPr>
      </w:pPr>
    </w:p>
    <w:p w14:paraId="6D764283" w14:textId="0CB94E5E" w:rsidR="00AD401A" w:rsidRPr="005418F5" w:rsidRDefault="00AD401A" w:rsidP="007A340D">
      <w:pPr>
        <w:spacing w:after="0" w:line="240" w:lineRule="auto"/>
        <w:ind w:firstLine="709"/>
        <w:jc w:val="both"/>
        <w:rPr>
          <w:rFonts w:ascii="Times New Roman" w:eastAsia="Times New Roman" w:hAnsi="Times New Roman"/>
          <w:i/>
          <w:iCs/>
          <w:sz w:val="28"/>
          <w:szCs w:val="24"/>
          <w:u w:val="single"/>
          <w:lang w:eastAsia="ru-RU"/>
        </w:rPr>
      </w:pPr>
      <w:r w:rsidRPr="005418F5">
        <w:rPr>
          <w:rFonts w:ascii="Times New Roman" w:eastAsia="Times New Roman" w:hAnsi="Times New Roman"/>
          <w:i/>
          <w:iCs/>
          <w:sz w:val="28"/>
          <w:szCs w:val="24"/>
          <w:u w:val="single"/>
          <w:lang w:eastAsia="ru-RU"/>
        </w:rPr>
        <w:t>Объекты бытового обслуживания и торговли</w:t>
      </w:r>
    </w:p>
    <w:p w14:paraId="4AF013B1" w14:textId="77777777" w:rsidR="00F37798" w:rsidRPr="005418F5" w:rsidRDefault="00F37798" w:rsidP="00F37798">
      <w:pPr>
        <w:spacing w:after="0" w:line="240" w:lineRule="auto"/>
        <w:ind w:firstLine="709"/>
        <w:jc w:val="both"/>
        <w:rPr>
          <w:rFonts w:ascii="Times New Roman" w:eastAsia="Times New Roman" w:hAnsi="Times New Roman"/>
          <w:sz w:val="28"/>
          <w:szCs w:val="24"/>
          <w:lang w:eastAsia="ru-RU"/>
        </w:rPr>
      </w:pPr>
      <w:bookmarkStart w:id="141" w:name="_Hlk83821880"/>
      <w:r w:rsidRPr="005418F5">
        <w:rPr>
          <w:rFonts w:ascii="Times New Roman" w:eastAsia="Times New Roman" w:hAnsi="Times New Roman"/>
          <w:sz w:val="28"/>
          <w:szCs w:val="24"/>
          <w:lang w:eastAsia="ru-RU"/>
        </w:rPr>
        <w:t>Объекты розничной торговли, общественного питания, бытового обслуживания, осуществляющие деятельность на территории поселения:</w:t>
      </w:r>
    </w:p>
    <w:p w14:paraId="0FBB2F6D" w14:textId="488CD3DD" w:rsidR="00F37798" w:rsidRPr="005418F5" w:rsidRDefault="00F3779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магазины – 43 ед. (3</w:t>
      </w:r>
      <w:r w:rsidR="004A283C" w:rsidRPr="005418F5">
        <w:rPr>
          <w:rFonts w:ascii="Times New Roman" w:eastAsia="Times New Roman" w:hAnsi="Times New Roman"/>
          <w:sz w:val="28"/>
          <w:szCs w:val="24"/>
          <w:lang w:eastAsia="ru-RU"/>
        </w:rPr>
        <w:t> </w:t>
      </w:r>
      <w:r w:rsidRPr="005418F5">
        <w:rPr>
          <w:rFonts w:ascii="Times New Roman" w:eastAsia="Times New Roman" w:hAnsi="Times New Roman"/>
          <w:sz w:val="28"/>
          <w:szCs w:val="24"/>
          <w:lang w:eastAsia="ru-RU"/>
        </w:rPr>
        <w:t>627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в том числе супермаркеты – 1 ед. (656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специализированные продовольственные магазины – 2 ед. (48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специализированные непродовольственные магазины – 4 ед. (65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lastRenderedPageBreak/>
        <w:t>минимаркеты – 36 ед. (2 858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r w:rsidR="004A283C"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павильоны – 9 ед. (104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r w:rsidR="004A283C"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палатки, киоски – 8 ед.;</w:t>
      </w:r>
    </w:p>
    <w:bookmarkEnd w:id="141"/>
    <w:p w14:paraId="44C98C8A" w14:textId="7AE71EE1" w:rsidR="004A283C" w:rsidRPr="005418F5" w:rsidRDefault="008435E2" w:rsidP="004A283C">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Обеспеченность торговыми объектами согласно постановлению Правительства Омской области от 21.12.2016 № 382-п составляет 121,61 %</w:t>
      </w:r>
      <w:r w:rsidR="004A283C" w:rsidRPr="005418F5">
        <w:rPr>
          <w:rFonts w:ascii="Times New Roman" w:eastAsia="Times New Roman" w:hAnsi="Times New Roman"/>
          <w:sz w:val="28"/>
          <w:szCs w:val="24"/>
          <w:lang w:eastAsia="ru-RU"/>
        </w:rPr>
        <w:t>.</w:t>
      </w:r>
    </w:p>
    <w:p w14:paraId="1B173494" w14:textId="6998810B" w:rsidR="00F37798" w:rsidRPr="005418F5" w:rsidRDefault="00F3779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общедоступные столовые, закусочные – 1 ед. (40 мест, 100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6448CC48" w14:textId="77777777" w:rsidR="00F37798" w:rsidRPr="005418F5" w:rsidRDefault="00F3779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столовые учебных заведений, организаций, промышленных предприятий – 3 ед. (81 место, 131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57D1E10A" w14:textId="77777777" w:rsidR="00F37798" w:rsidRPr="005418F5" w:rsidRDefault="00F3779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рестораны, кафе, бары – 6 ед. (198 мест, 480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27C907D4" w14:textId="6822C64D" w:rsidR="004A283C" w:rsidRPr="005418F5" w:rsidRDefault="00D44ED0" w:rsidP="004A283C">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Обеспеченность объектами общественного питания согласно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30.12.2016 № 1034/пр) составляет 105,98 %</w:t>
      </w:r>
      <w:r w:rsidR="004A283C" w:rsidRPr="005418F5">
        <w:rPr>
          <w:rFonts w:ascii="Times New Roman" w:eastAsia="Times New Roman" w:hAnsi="Times New Roman"/>
          <w:sz w:val="28"/>
          <w:szCs w:val="24"/>
          <w:lang w:eastAsia="ru-RU"/>
        </w:rPr>
        <w:t>.</w:t>
      </w:r>
    </w:p>
    <w:p w14:paraId="29B31247" w14:textId="77777777" w:rsidR="00F37798" w:rsidRPr="005418F5" w:rsidRDefault="00F3779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объекты бытового обслуживания – 28 ед., в том числе по ремонту, окраске и пошиву обуви – 1 ед., по ремонту и пошиву швейных, меховых и кожаных изделий, головных уборов и изделий текстильной галантереи, ремонту, пошиву и вязанию – 1 ед., по техническому обслуживанию и ремонту транспортных средств, машин и оборудования – 9  ед., по изготовлению и ремонту мебели – 1 ед., бань, душевых и саун – 1 ед., парикмахерские и косметические услуги – 9 ед., фотоателье – 2 ед., ритуальные услуги – 3 ед., прочие услуги бытового характера – 2 ед.;</w:t>
      </w:r>
    </w:p>
    <w:p w14:paraId="42A20EE3" w14:textId="135A08ED" w:rsidR="007A340D" w:rsidRPr="005418F5" w:rsidRDefault="007A340D" w:rsidP="007A340D">
      <w:pPr>
        <w:spacing w:after="0" w:line="240" w:lineRule="auto"/>
        <w:ind w:firstLine="709"/>
        <w:jc w:val="both"/>
        <w:rPr>
          <w:rFonts w:ascii="Times New Roman" w:eastAsia="Times New Roman" w:hAnsi="Times New Roman"/>
          <w:sz w:val="28"/>
          <w:szCs w:val="24"/>
          <w:lang w:eastAsia="ru-RU"/>
        </w:rPr>
      </w:pPr>
      <w:bookmarkStart w:id="142" w:name="_Hlk83821913"/>
      <w:r w:rsidRPr="005418F5">
        <w:rPr>
          <w:rFonts w:ascii="Times New Roman" w:eastAsia="Times New Roman" w:hAnsi="Times New Roman"/>
          <w:sz w:val="28"/>
          <w:szCs w:val="24"/>
          <w:lang w:eastAsia="ru-RU"/>
        </w:rPr>
        <w:t>Таким образом,</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езультате анализа существующего положения</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 xml:space="preserve">фере социальной инфраструктуры выявлено несоответствие мощности действующих объектов минимально допустимому уровню обеспеченности объектами следующих видов: </w:t>
      </w:r>
    </w:p>
    <w:p w14:paraId="7C3F1C8C" w14:textId="2E7B213B"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учреждения дошкольного образования;</w:t>
      </w:r>
    </w:p>
    <w:p w14:paraId="743E7359" w14:textId="07342949"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учреждения общего образования;</w:t>
      </w:r>
    </w:p>
    <w:p w14:paraId="272E6AB3" w14:textId="7720992D" w:rsidR="00BB44E6" w:rsidRPr="005418F5" w:rsidRDefault="00BB44E6"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учреждения дополнительного образования;</w:t>
      </w:r>
    </w:p>
    <w:p w14:paraId="38A15460" w14:textId="76328134"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учреждения здравоохранения;</w:t>
      </w:r>
    </w:p>
    <w:p w14:paraId="0A93A58D" w14:textId="12D6A607"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учреждения культурно-досугового назначения;</w:t>
      </w:r>
    </w:p>
    <w:p w14:paraId="4FAC0387" w14:textId="19C05E93"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библиотеки;</w:t>
      </w:r>
    </w:p>
    <w:p w14:paraId="03F8E035" w14:textId="5540D8A1"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кинозалы;</w:t>
      </w:r>
    </w:p>
    <w:p w14:paraId="6CDBB69E" w14:textId="77777777" w:rsidR="00AD401A" w:rsidRPr="005418F5" w:rsidRDefault="00AD401A"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крытые общедоступные спортивные залы;</w:t>
      </w:r>
    </w:p>
    <w:p w14:paraId="6785ED50" w14:textId="77777777" w:rsidR="00ED7578" w:rsidRPr="005418F5" w:rsidRDefault="007A340D"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крытые плавательные бассейны</w:t>
      </w:r>
      <w:r w:rsidR="00ED7578" w:rsidRPr="005418F5">
        <w:rPr>
          <w:rFonts w:ascii="Times New Roman" w:eastAsia="Times New Roman" w:hAnsi="Times New Roman"/>
          <w:sz w:val="28"/>
          <w:szCs w:val="24"/>
          <w:lang w:eastAsia="ru-RU"/>
        </w:rPr>
        <w:t>;</w:t>
      </w:r>
    </w:p>
    <w:p w14:paraId="3A7852FC" w14:textId="3E1BF9EF" w:rsidR="00ED7578" w:rsidRPr="005418F5" w:rsidRDefault="00ED7578"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торговые объекты</w:t>
      </w:r>
      <w:r w:rsidR="00422A8A" w:rsidRPr="005418F5">
        <w:rPr>
          <w:rFonts w:ascii="Times New Roman" w:eastAsia="Times New Roman" w:hAnsi="Times New Roman"/>
          <w:sz w:val="28"/>
          <w:szCs w:val="24"/>
          <w:lang w:eastAsia="ru-RU"/>
        </w:rPr>
        <w:t>.</w:t>
      </w:r>
    </w:p>
    <w:bookmarkEnd w:id="142"/>
    <w:p w14:paraId="799D5AD2" w14:textId="77777777" w:rsidR="00E8751B" w:rsidRPr="005418F5" w:rsidRDefault="00E8751B" w:rsidP="00E8751B">
      <w:pPr>
        <w:spacing w:after="0" w:line="240" w:lineRule="auto"/>
        <w:ind w:firstLine="709"/>
        <w:jc w:val="both"/>
        <w:rPr>
          <w:rFonts w:ascii="Times New Roman" w:eastAsia="Times New Roman" w:hAnsi="Times New Roman"/>
          <w:sz w:val="28"/>
          <w:szCs w:val="24"/>
          <w:lang w:eastAsia="ru-RU"/>
        </w:rPr>
      </w:pPr>
    </w:p>
    <w:p w14:paraId="63D1A3ED" w14:textId="77777777" w:rsidR="00113E4B" w:rsidRPr="005418F5" w:rsidRDefault="00113E4B" w:rsidP="00E600A1">
      <w:pPr>
        <w:pStyle w:val="2"/>
        <w:numPr>
          <w:ilvl w:val="1"/>
          <w:numId w:val="52"/>
        </w:numPr>
        <w:spacing w:before="240"/>
        <w:ind w:left="993" w:hanging="633"/>
        <w:jc w:val="both"/>
        <w:rPr>
          <w:b/>
        </w:rPr>
      </w:pPr>
      <w:bookmarkStart w:id="143" w:name="_Toc130392384"/>
      <w:bookmarkEnd w:id="137"/>
      <w:r w:rsidRPr="005418F5">
        <w:rPr>
          <w:b/>
        </w:rPr>
        <w:t>Транспортная инфраструктура</w:t>
      </w:r>
      <w:bookmarkEnd w:id="143"/>
    </w:p>
    <w:p w14:paraId="7C8AA0B2" w14:textId="77777777" w:rsidR="00113E4B" w:rsidRPr="005418F5" w:rsidRDefault="00113E4B" w:rsidP="00113E4B">
      <w:pPr>
        <w:spacing w:after="0" w:line="240" w:lineRule="auto"/>
        <w:rPr>
          <w:rFonts w:ascii="Arial" w:hAnsi="Arial" w:cs="Arial"/>
          <w:sz w:val="16"/>
          <w:szCs w:val="16"/>
          <w:lang w:eastAsia="ru-RU"/>
        </w:rPr>
      </w:pPr>
    </w:p>
    <w:p w14:paraId="5ED79E38" w14:textId="77777777" w:rsidR="00113E4B" w:rsidRPr="005418F5" w:rsidRDefault="00113E4B" w:rsidP="00113E4B">
      <w:pPr>
        <w:pStyle w:val="a5"/>
        <w:ind w:firstLine="709"/>
        <w:rPr>
          <w:szCs w:val="28"/>
        </w:rPr>
      </w:pPr>
      <w:r w:rsidRPr="005418F5">
        <w:rPr>
          <w:szCs w:val="28"/>
        </w:rPr>
        <w:t>Внешний транспорт на территории сельского поселения представлен автомобильным транспортом.</w:t>
      </w:r>
    </w:p>
    <w:p w14:paraId="10DDB412" w14:textId="77777777" w:rsidR="00113E4B" w:rsidRPr="005418F5" w:rsidRDefault="00113E4B" w:rsidP="00113E4B">
      <w:pPr>
        <w:pStyle w:val="a5"/>
        <w:ind w:firstLine="709"/>
        <w:rPr>
          <w:bCs/>
          <w:i/>
          <w:szCs w:val="28"/>
          <w:u w:val="single"/>
        </w:rPr>
      </w:pPr>
      <w:r w:rsidRPr="005418F5">
        <w:rPr>
          <w:bCs/>
          <w:i/>
          <w:szCs w:val="28"/>
          <w:u w:val="single"/>
        </w:rPr>
        <w:t>Автомобильный транспорт</w:t>
      </w:r>
    </w:p>
    <w:p w14:paraId="2451D555" w14:textId="77777777" w:rsidR="00113E4B" w:rsidRPr="005418F5" w:rsidRDefault="00113E4B" w:rsidP="00113E4B">
      <w:pPr>
        <w:pStyle w:val="a5"/>
        <w:ind w:firstLine="709"/>
        <w:rPr>
          <w:szCs w:val="28"/>
        </w:rPr>
      </w:pPr>
      <w:r w:rsidRPr="005418F5">
        <w:rPr>
          <w:szCs w:val="28"/>
        </w:rPr>
        <w:t xml:space="preserve">Основным видом транспорта, осуществляющим грузовые и пассажирские перевозки на территории поселения, является автомобильный транспорт. </w:t>
      </w:r>
    </w:p>
    <w:p w14:paraId="429988CC" w14:textId="5C0DA818" w:rsidR="007D409D" w:rsidRPr="005418F5" w:rsidRDefault="007D409D" w:rsidP="007D409D">
      <w:pPr>
        <w:pStyle w:val="a5"/>
        <w:ind w:firstLine="709"/>
        <w:rPr>
          <w:szCs w:val="28"/>
        </w:rPr>
      </w:pPr>
      <w:r w:rsidRPr="005418F5">
        <w:rPr>
          <w:szCs w:val="28"/>
        </w:rPr>
        <w:lastRenderedPageBreak/>
        <w:t>От г. Омска до центра с. Троицкое – 6 км, от ближайшей железнодорожной станции Карбышево – 10 км, от речного вокзала – 15 км, до районного административного центра – 24 км. С областным центром сельское поселение связывают дороги с твёрдым покрытием, есть железнодорожное сообщение.</w:t>
      </w:r>
    </w:p>
    <w:p w14:paraId="1721C80A" w14:textId="77777777" w:rsidR="007D409D" w:rsidRPr="005418F5" w:rsidRDefault="007D409D" w:rsidP="007D409D">
      <w:pPr>
        <w:pStyle w:val="a5"/>
        <w:ind w:firstLine="709"/>
        <w:rPr>
          <w:szCs w:val="28"/>
        </w:rPr>
      </w:pPr>
      <w:r w:rsidRPr="005418F5">
        <w:rPr>
          <w:szCs w:val="28"/>
        </w:rPr>
        <w:t>Используется автобусный транспорт, маршрутное такси.</w:t>
      </w:r>
    </w:p>
    <w:p w14:paraId="75E22690" w14:textId="4F024CCC" w:rsidR="007D409D" w:rsidRPr="005418F5" w:rsidRDefault="007D409D" w:rsidP="007D409D">
      <w:pPr>
        <w:pStyle w:val="a5"/>
        <w:ind w:firstLine="709"/>
        <w:rPr>
          <w:szCs w:val="28"/>
        </w:rPr>
      </w:pPr>
      <w:r w:rsidRPr="005418F5">
        <w:rPr>
          <w:szCs w:val="28"/>
        </w:rPr>
        <w:t xml:space="preserve">По территории поселения проходит автомобильная дорога общего пользования федерального значения </w:t>
      </w:r>
      <w:r w:rsidR="00700223" w:rsidRPr="005418F5">
        <w:rPr>
          <w:szCs w:val="28"/>
        </w:rPr>
        <w:t>Р-254 «Иртыш»</w:t>
      </w:r>
      <w:r w:rsidRPr="005418F5">
        <w:rPr>
          <w:szCs w:val="28"/>
        </w:rPr>
        <w:t xml:space="preserve"> протяжённостью 4 км; автомобильн</w:t>
      </w:r>
      <w:r w:rsidR="001842F1" w:rsidRPr="005418F5">
        <w:rPr>
          <w:szCs w:val="28"/>
        </w:rPr>
        <w:t>ые</w:t>
      </w:r>
      <w:r w:rsidRPr="005418F5">
        <w:rPr>
          <w:szCs w:val="28"/>
        </w:rPr>
        <w:t xml:space="preserve"> дорог</w:t>
      </w:r>
      <w:r w:rsidR="001842F1" w:rsidRPr="005418F5">
        <w:rPr>
          <w:szCs w:val="28"/>
        </w:rPr>
        <w:t>и</w:t>
      </w:r>
      <w:r w:rsidRPr="005418F5">
        <w:rPr>
          <w:szCs w:val="28"/>
        </w:rPr>
        <w:t xml:space="preserve"> общего пользования </w:t>
      </w:r>
      <w:r w:rsidR="001842F1" w:rsidRPr="005418F5">
        <w:rPr>
          <w:szCs w:val="28"/>
        </w:rPr>
        <w:t xml:space="preserve">регионального или межмуниципального </w:t>
      </w:r>
      <w:r w:rsidRPr="005418F5">
        <w:rPr>
          <w:szCs w:val="28"/>
        </w:rPr>
        <w:t>значения</w:t>
      </w:r>
      <w:r w:rsidR="001842F1" w:rsidRPr="005418F5">
        <w:rPr>
          <w:szCs w:val="28"/>
        </w:rPr>
        <w:t>:</w:t>
      </w:r>
      <w:r w:rsidRPr="005418F5">
        <w:rPr>
          <w:szCs w:val="28"/>
        </w:rPr>
        <w:t xml:space="preserve"> «Троицкое – Чукреевка» («Челябинск – Омск – Новосибирск» – «Омск – Одесское – граница Республики Казахстан») протяжённостью 14,7 км (II категория), участок «Омск – Русская Поляна» протяжённостью 6 км (I категория). На балансе сельского поселения числится автомобильная дорога местного значения с твёрдым покрытием протяжённостью 10,2 км и с грунтовым покрытием 1,7 км</w:t>
      </w:r>
      <w:r w:rsidR="004A217F" w:rsidRPr="005418F5">
        <w:rPr>
          <w:rStyle w:val="af9"/>
          <w:szCs w:val="28"/>
        </w:rPr>
        <w:footnoteReference w:id="4"/>
      </w:r>
      <w:r w:rsidRPr="005418F5">
        <w:rPr>
          <w:szCs w:val="28"/>
        </w:rPr>
        <w:t>.</w:t>
      </w:r>
    </w:p>
    <w:p w14:paraId="14CA4D00" w14:textId="2E24102F" w:rsidR="006C4E64" w:rsidRPr="005418F5" w:rsidRDefault="006C4E64" w:rsidP="006C4E64">
      <w:pPr>
        <w:pStyle w:val="a5"/>
        <w:ind w:firstLine="709"/>
        <w:rPr>
          <w:szCs w:val="28"/>
        </w:rPr>
      </w:pPr>
      <w:r w:rsidRPr="005418F5">
        <w:rPr>
          <w:rFonts w:hint="eastAsia"/>
          <w:szCs w:val="28"/>
        </w:rPr>
        <w:t>Основными</w:t>
      </w:r>
      <w:r w:rsidRPr="005418F5">
        <w:rPr>
          <w:szCs w:val="28"/>
        </w:rPr>
        <w:t xml:space="preserve"> </w:t>
      </w:r>
      <w:r w:rsidRPr="005418F5">
        <w:rPr>
          <w:rFonts w:hint="eastAsia"/>
          <w:szCs w:val="28"/>
        </w:rPr>
        <w:t>проблемами</w:t>
      </w:r>
      <w:r w:rsidRPr="005418F5">
        <w:rPr>
          <w:szCs w:val="28"/>
        </w:rPr>
        <w:t xml:space="preserve"> </w:t>
      </w:r>
      <w:r w:rsidRPr="005418F5">
        <w:rPr>
          <w:rFonts w:hint="eastAsia"/>
          <w:szCs w:val="28"/>
        </w:rPr>
        <w:t>в</w:t>
      </w:r>
      <w:r w:rsidRPr="005418F5">
        <w:rPr>
          <w:szCs w:val="28"/>
        </w:rPr>
        <w:t xml:space="preserve"> </w:t>
      </w:r>
      <w:r w:rsidRPr="005418F5">
        <w:rPr>
          <w:rFonts w:hint="eastAsia"/>
          <w:szCs w:val="28"/>
        </w:rPr>
        <w:t>дорожном</w:t>
      </w:r>
      <w:r w:rsidRPr="005418F5">
        <w:rPr>
          <w:szCs w:val="28"/>
        </w:rPr>
        <w:t xml:space="preserve"> </w:t>
      </w:r>
      <w:r w:rsidRPr="005418F5">
        <w:rPr>
          <w:rFonts w:hint="eastAsia"/>
          <w:szCs w:val="28"/>
        </w:rPr>
        <w:t>хозяйстве</w:t>
      </w:r>
      <w:r w:rsidRPr="005418F5">
        <w:rPr>
          <w:szCs w:val="28"/>
        </w:rPr>
        <w:t xml:space="preserve"> </w:t>
      </w:r>
      <w:r w:rsidRPr="005418F5">
        <w:rPr>
          <w:rFonts w:hint="eastAsia"/>
          <w:szCs w:val="28"/>
        </w:rPr>
        <w:t>на</w:t>
      </w:r>
      <w:r w:rsidRPr="005418F5">
        <w:rPr>
          <w:szCs w:val="28"/>
        </w:rPr>
        <w:t xml:space="preserve"> </w:t>
      </w:r>
      <w:r w:rsidRPr="005418F5">
        <w:rPr>
          <w:rFonts w:hint="eastAsia"/>
          <w:szCs w:val="28"/>
        </w:rPr>
        <w:t>сегодняшний</w:t>
      </w:r>
      <w:r w:rsidRPr="005418F5">
        <w:rPr>
          <w:szCs w:val="28"/>
        </w:rPr>
        <w:t xml:space="preserve"> </w:t>
      </w:r>
      <w:r w:rsidRPr="005418F5">
        <w:rPr>
          <w:rFonts w:hint="eastAsia"/>
          <w:szCs w:val="28"/>
        </w:rPr>
        <w:t>день</w:t>
      </w:r>
      <w:r w:rsidRPr="005418F5">
        <w:rPr>
          <w:szCs w:val="28"/>
        </w:rPr>
        <w:t xml:space="preserve"> </w:t>
      </w:r>
      <w:r w:rsidRPr="005418F5">
        <w:rPr>
          <w:rFonts w:hint="eastAsia"/>
          <w:szCs w:val="28"/>
        </w:rPr>
        <w:t>являются</w:t>
      </w:r>
      <w:r w:rsidRPr="005418F5">
        <w:rPr>
          <w:szCs w:val="28"/>
        </w:rPr>
        <w:t>:</w:t>
      </w:r>
    </w:p>
    <w:p w14:paraId="5398A3D9" w14:textId="568492BA" w:rsidR="006C4E64" w:rsidRPr="005418F5" w:rsidRDefault="006C4E64"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hint="eastAsia"/>
          <w:sz w:val="28"/>
          <w:szCs w:val="24"/>
          <w:lang w:eastAsia="ru-RU"/>
        </w:rPr>
        <w:t>низкие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транспортно</w:t>
      </w:r>
      <w:r w:rsidRPr="005418F5">
        <w:rPr>
          <w:rFonts w:ascii="Times New Roman" w:eastAsia="Times New Roman" w:hAnsi="Times New Roman"/>
          <w:sz w:val="28"/>
          <w:szCs w:val="24"/>
          <w:lang w:eastAsia="ru-RU"/>
        </w:rPr>
        <w:t>-</w:t>
      </w:r>
      <w:r w:rsidRPr="005418F5">
        <w:rPr>
          <w:rFonts w:ascii="Times New Roman" w:eastAsia="Times New Roman" w:hAnsi="Times New Roman" w:hint="eastAsia"/>
          <w:sz w:val="28"/>
          <w:szCs w:val="24"/>
          <w:lang w:eastAsia="ru-RU"/>
        </w:rPr>
        <w:t>эксплуатационные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характеристики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автомобильных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том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числе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обеспечивающих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кратчайшее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соединение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районных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центров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Омской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области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межрегиональные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перевозки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также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объездных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для</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вывода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транзитного</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транспорта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из</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городов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крупных</w:t>
      </w:r>
      <w:r w:rsidRPr="005418F5">
        <w:rPr>
          <w:rFonts w:ascii="Times New Roman" w:eastAsia="Times New Roman" w:hAnsi="Times New Roman"/>
          <w:sz w:val="28"/>
          <w:szCs w:val="24"/>
          <w:lang w:eastAsia="ru-RU"/>
        </w:rPr>
        <w:t xml:space="preserve"> населённых </w:t>
      </w:r>
      <w:r w:rsidRPr="005418F5">
        <w:rPr>
          <w:rFonts w:ascii="Times New Roman" w:eastAsia="Times New Roman" w:hAnsi="Times New Roman" w:hint="eastAsia"/>
          <w:sz w:val="28"/>
          <w:szCs w:val="24"/>
          <w:lang w:eastAsia="ru-RU"/>
        </w:rPr>
        <w:t>пунктов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что</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приводит</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к</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снижению</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скорости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автомобильного</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потока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значительным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потерям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времени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пребывания</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пути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ухудшению</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состояния</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окружающей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среды</w:t>
      </w:r>
      <w:r w:rsidRPr="005418F5">
        <w:rPr>
          <w:rFonts w:ascii="Times New Roman" w:eastAsia="Times New Roman" w:hAnsi="Times New Roman"/>
          <w:sz w:val="28"/>
          <w:szCs w:val="24"/>
          <w:lang w:eastAsia="ru-RU"/>
        </w:rPr>
        <w:t>;</w:t>
      </w:r>
    </w:p>
    <w:p w14:paraId="3408032B" w14:textId="6CE292FC" w:rsidR="006C4E64" w:rsidRPr="005418F5" w:rsidRDefault="006C4E64"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hint="eastAsia"/>
          <w:sz w:val="28"/>
          <w:szCs w:val="24"/>
          <w:lang w:eastAsia="ru-RU"/>
        </w:rPr>
        <w:t>наличие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на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значительной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части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территории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грунтовых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w:t>
      </w:r>
      <w:r w:rsidRPr="005418F5">
        <w:rPr>
          <w:rFonts w:ascii="Times New Roman" w:eastAsia="Times New Roman" w:hAnsi="Times New Roman"/>
          <w:sz w:val="28"/>
          <w:szCs w:val="24"/>
          <w:lang w:eastAsia="ru-RU"/>
        </w:rPr>
        <w:t xml:space="preserve"> затруднённым </w:t>
      </w:r>
      <w:r w:rsidRPr="005418F5">
        <w:rPr>
          <w:rFonts w:ascii="Times New Roman" w:eastAsia="Times New Roman" w:hAnsi="Times New Roman" w:hint="eastAsia"/>
          <w:sz w:val="28"/>
          <w:szCs w:val="24"/>
          <w:lang w:eastAsia="ru-RU"/>
        </w:rPr>
        <w:t>проездом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по</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ним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Удельный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вес</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автомобильных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w:t>
      </w:r>
      <w:r w:rsidRPr="005418F5">
        <w:rPr>
          <w:rFonts w:ascii="Times New Roman" w:eastAsia="Times New Roman" w:hAnsi="Times New Roman"/>
          <w:sz w:val="28"/>
          <w:szCs w:val="24"/>
          <w:lang w:eastAsia="ru-RU"/>
        </w:rPr>
        <w:t xml:space="preserve"> твёрдым </w:t>
      </w:r>
      <w:r w:rsidRPr="005418F5">
        <w:rPr>
          <w:rFonts w:ascii="Times New Roman" w:eastAsia="Times New Roman" w:hAnsi="Times New Roman" w:hint="eastAsia"/>
          <w:sz w:val="28"/>
          <w:szCs w:val="24"/>
          <w:lang w:eastAsia="ru-RU"/>
        </w:rPr>
        <w:t>покрытием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общей</w:t>
      </w:r>
      <w:r w:rsidRPr="005418F5">
        <w:rPr>
          <w:rFonts w:ascii="Times New Roman" w:eastAsia="Times New Roman" w:hAnsi="Times New Roman"/>
          <w:sz w:val="28"/>
          <w:szCs w:val="24"/>
          <w:lang w:eastAsia="ru-RU"/>
        </w:rPr>
        <w:t xml:space="preserve"> протяжённости </w:t>
      </w:r>
      <w:r w:rsidRPr="005418F5">
        <w:rPr>
          <w:rFonts w:ascii="Times New Roman" w:eastAsia="Times New Roman" w:hAnsi="Times New Roman" w:hint="eastAsia"/>
          <w:sz w:val="28"/>
          <w:szCs w:val="24"/>
          <w:lang w:eastAsia="ru-RU"/>
        </w:rPr>
        <w:t>автомобильных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составляет</w:t>
      </w:r>
      <w:r w:rsidRPr="005418F5">
        <w:rPr>
          <w:rFonts w:ascii="Times New Roman" w:eastAsia="Times New Roman" w:hAnsi="Times New Roman"/>
          <w:sz w:val="28"/>
          <w:szCs w:val="24"/>
          <w:lang w:eastAsia="ru-RU"/>
        </w:rPr>
        <w:t xml:space="preserve"> 70 %;</w:t>
      </w:r>
    </w:p>
    <w:p w14:paraId="49069325" w14:textId="0AA8F486" w:rsidR="006C4E64" w:rsidRPr="005418F5" w:rsidRDefault="006C4E64"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hint="eastAsia"/>
          <w:sz w:val="28"/>
          <w:szCs w:val="24"/>
          <w:lang w:eastAsia="ru-RU"/>
        </w:rPr>
        <w:t>низкий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уровень</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обустройства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автомобильных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оснащения</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организаций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дорожного</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хозяйства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современной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дорожно</w:t>
      </w:r>
      <w:r w:rsidRPr="005418F5">
        <w:rPr>
          <w:rFonts w:ascii="Times New Roman" w:eastAsia="Times New Roman" w:hAnsi="Times New Roman"/>
          <w:sz w:val="28"/>
          <w:szCs w:val="24"/>
          <w:lang w:eastAsia="ru-RU"/>
        </w:rPr>
        <w:t>-</w:t>
      </w:r>
      <w:r w:rsidRPr="005418F5">
        <w:rPr>
          <w:rFonts w:ascii="Times New Roman" w:eastAsia="Times New Roman" w:hAnsi="Times New Roman" w:hint="eastAsia"/>
          <w:sz w:val="28"/>
          <w:szCs w:val="24"/>
          <w:lang w:eastAsia="ru-RU"/>
        </w:rPr>
        <w:t>строительной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и</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эксплуатационной</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техникой</w:t>
      </w:r>
      <w:r w:rsidRPr="005418F5">
        <w:rPr>
          <w:rFonts w:ascii="Times New Roman" w:eastAsia="Times New Roman" w:hAnsi="Times New Roman"/>
          <w:sz w:val="28"/>
          <w:szCs w:val="24"/>
          <w:lang w:eastAsia="ru-RU"/>
        </w:rPr>
        <w:t>;</w:t>
      </w:r>
    </w:p>
    <w:p w14:paraId="40D4AC2B" w14:textId="65672554" w:rsidR="007D409D" w:rsidRPr="005418F5" w:rsidRDefault="006C4E64" w:rsidP="00E600A1">
      <w:pPr>
        <w:numPr>
          <w:ilvl w:val="0"/>
          <w:numId w:val="44"/>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hint="eastAsia"/>
          <w:sz w:val="28"/>
          <w:szCs w:val="24"/>
          <w:lang w:eastAsia="ru-RU"/>
        </w:rPr>
        <w:t>отставание</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темпов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ремонта</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автомобильных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дорог</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w:t>
      </w:r>
      <w:r w:rsidRPr="005418F5">
        <w:rPr>
          <w:rFonts w:ascii="Times New Roman" w:eastAsia="Times New Roman" w:hAnsi="Times New Roman"/>
          <w:sz w:val="28"/>
          <w:szCs w:val="24"/>
          <w:lang w:eastAsia="ru-RU"/>
        </w:rPr>
        <w:t xml:space="preserve"> твёрдым </w:t>
      </w:r>
      <w:r w:rsidRPr="005418F5">
        <w:rPr>
          <w:rFonts w:ascii="Times New Roman" w:eastAsia="Times New Roman" w:hAnsi="Times New Roman" w:hint="eastAsia"/>
          <w:sz w:val="28"/>
          <w:szCs w:val="24"/>
          <w:lang w:eastAsia="ru-RU"/>
        </w:rPr>
        <w:t>покрытием</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от</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требуемых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сроков</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службы</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дорожных</w:t>
      </w:r>
      <w:r w:rsidRPr="005418F5">
        <w:rPr>
          <w:rFonts w:ascii="Times New Roman" w:eastAsia="Times New Roman" w:hAnsi="Times New Roman"/>
          <w:sz w:val="28"/>
          <w:szCs w:val="24"/>
          <w:lang w:eastAsia="ru-RU"/>
        </w:rPr>
        <w:t xml:space="preserve"> </w:t>
      </w:r>
      <w:r w:rsidRPr="005418F5">
        <w:rPr>
          <w:rFonts w:ascii="Times New Roman" w:eastAsia="Times New Roman" w:hAnsi="Times New Roman" w:hint="eastAsia"/>
          <w:sz w:val="28"/>
          <w:szCs w:val="24"/>
          <w:lang w:eastAsia="ru-RU"/>
        </w:rPr>
        <w:t>одежд</w:t>
      </w:r>
      <w:r w:rsidRPr="005418F5">
        <w:rPr>
          <w:rFonts w:ascii="Times New Roman" w:eastAsia="Times New Roman" w:hAnsi="Times New Roman"/>
          <w:sz w:val="28"/>
          <w:szCs w:val="24"/>
          <w:lang w:eastAsia="ru-RU"/>
        </w:rPr>
        <w:t>.</w:t>
      </w:r>
    </w:p>
    <w:p w14:paraId="7CEB06A6" w14:textId="77777777" w:rsidR="0075784D" w:rsidRPr="005418F5" w:rsidRDefault="0075784D" w:rsidP="0075784D">
      <w:pPr>
        <w:pStyle w:val="a5"/>
        <w:ind w:firstLine="709"/>
        <w:rPr>
          <w:bCs/>
          <w:i/>
          <w:szCs w:val="28"/>
          <w:u w:val="single"/>
        </w:rPr>
      </w:pPr>
      <w:r w:rsidRPr="005418F5">
        <w:rPr>
          <w:bCs/>
          <w:i/>
          <w:szCs w:val="28"/>
          <w:u w:val="single"/>
        </w:rPr>
        <w:t>Железнодорожный транспорт</w:t>
      </w:r>
    </w:p>
    <w:p w14:paraId="5F6B0CB5" w14:textId="1A5B3675" w:rsidR="0075784D" w:rsidRPr="005418F5" w:rsidRDefault="00A14239" w:rsidP="00A14239">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По территории Троицкого сельского поселения проходит участок двухпутной электрифицированной железнодорожной линии Иртышское – Карбышево II Западно-Сибирской железной дороги – филиала ОАО «РЖД»</w:t>
      </w:r>
      <w:r w:rsidR="0075784D" w:rsidRPr="005418F5">
        <w:rPr>
          <w:rFonts w:ascii="Times New Roman" w:eastAsia="Times New Roman" w:hAnsi="Times New Roman"/>
          <w:bCs/>
          <w:sz w:val="28"/>
          <w:szCs w:val="28"/>
          <w:lang w:eastAsia="ru-RU"/>
        </w:rPr>
        <w:t>.</w:t>
      </w:r>
    </w:p>
    <w:p w14:paraId="1A140003" w14:textId="3C0A6690" w:rsidR="00113E4B" w:rsidRPr="005418F5" w:rsidRDefault="00113E4B" w:rsidP="00113E4B">
      <w:pPr>
        <w:pStyle w:val="a5"/>
        <w:ind w:firstLine="709"/>
        <w:rPr>
          <w:bCs/>
          <w:i/>
          <w:szCs w:val="28"/>
          <w:u w:val="single"/>
        </w:rPr>
      </w:pPr>
      <w:r w:rsidRPr="005418F5">
        <w:rPr>
          <w:bCs/>
          <w:i/>
          <w:szCs w:val="28"/>
          <w:u w:val="single"/>
        </w:rPr>
        <w:t>Улично-дорожная сеть</w:t>
      </w:r>
    </w:p>
    <w:p w14:paraId="0C5121C6" w14:textId="03B441C0" w:rsidR="00113E4B" w:rsidRPr="005418F5" w:rsidRDefault="00113E4B" w:rsidP="00113E4B">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 xml:space="preserve">Улично-дорожная сеть населённых пунктов формируется как единая целостная система и является основой планировочного каркаса. На сегодняшний день улицы и дороги населённых пунктов </w:t>
      </w:r>
      <w:r w:rsidR="00560CF5" w:rsidRPr="005418F5">
        <w:rPr>
          <w:rFonts w:ascii="Times New Roman" w:eastAsia="Times New Roman" w:hAnsi="Times New Roman"/>
          <w:bCs/>
          <w:sz w:val="28"/>
          <w:szCs w:val="28"/>
          <w:lang w:eastAsia="ru-RU"/>
        </w:rPr>
        <w:t>Троицкого</w:t>
      </w:r>
      <w:r w:rsidRPr="005418F5">
        <w:rPr>
          <w:rFonts w:ascii="Times New Roman" w:eastAsia="Times New Roman" w:hAnsi="Times New Roman"/>
          <w:bCs/>
          <w:sz w:val="28"/>
          <w:szCs w:val="28"/>
          <w:lang w:eastAsia="ru-RU"/>
        </w:rPr>
        <w:t xml:space="preserve"> сельского поселения имеют твёрдое и грунтовое покрытие, и находится в неудовлетворительном состоянии. Тротуары отсутствуют, пешеходы осуществляют движение по проезжей части и обочинам.</w:t>
      </w:r>
      <w:r w:rsidR="004A68AD" w:rsidRPr="005418F5">
        <w:rPr>
          <w:rFonts w:ascii="Times New Roman" w:eastAsia="Times New Roman" w:hAnsi="Times New Roman"/>
          <w:bCs/>
          <w:sz w:val="28"/>
          <w:szCs w:val="28"/>
          <w:lang w:eastAsia="ru-RU"/>
        </w:rPr>
        <w:t xml:space="preserve"> </w:t>
      </w:r>
    </w:p>
    <w:p w14:paraId="354B11A8" w14:textId="22F964CA" w:rsidR="004A68AD" w:rsidRPr="005418F5" w:rsidRDefault="004A68AD" w:rsidP="004A68AD">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lastRenderedPageBreak/>
        <w:t>Перечень автомобильных дорог местного значения утверждён постановлением Администрации Троицкого сельского поселения Омского муниципального района Омской области № 31 от 26.03.2019 (в ред. постановления от 29.10.2021 № 164).</w:t>
      </w:r>
    </w:p>
    <w:p w14:paraId="549C673B" w14:textId="77777777" w:rsidR="004A68AD" w:rsidRPr="005418F5" w:rsidRDefault="004A68AD" w:rsidP="004A68AD">
      <w:pPr>
        <w:spacing w:after="0" w:line="240" w:lineRule="auto"/>
        <w:ind w:firstLine="709"/>
        <w:jc w:val="both"/>
        <w:rPr>
          <w:rFonts w:ascii="Times New Roman" w:eastAsia="Times New Roman" w:hAnsi="Times New Roman"/>
          <w:bCs/>
          <w:sz w:val="28"/>
          <w:szCs w:val="28"/>
          <w:lang w:eastAsia="ru-RU"/>
        </w:rPr>
      </w:pPr>
    </w:p>
    <w:p w14:paraId="72154AF2" w14:textId="77777777" w:rsidR="004A68AD" w:rsidRPr="005418F5" w:rsidRDefault="004A68AD" w:rsidP="004A68AD">
      <w:pPr>
        <w:autoSpaceDE w:val="0"/>
        <w:autoSpaceDN w:val="0"/>
        <w:adjustRightInd w:val="0"/>
        <w:spacing w:after="0" w:line="240" w:lineRule="auto"/>
        <w:ind w:firstLine="709"/>
        <w:jc w:val="right"/>
        <w:rPr>
          <w:rFonts w:ascii="Times New Roman" w:eastAsia="Times New Roman" w:hAnsi="Times New Roman"/>
          <w:sz w:val="28"/>
          <w:szCs w:val="24"/>
          <w:lang w:eastAsia="ru-RU"/>
        </w:rPr>
        <w:sectPr w:rsidR="004A68AD" w:rsidRPr="005418F5" w:rsidSect="00400632">
          <w:type w:val="continuous"/>
          <w:pgSz w:w="11906" w:h="16838"/>
          <w:pgMar w:top="1134" w:right="567" w:bottom="1134" w:left="1134" w:header="709" w:footer="794" w:gutter="0"/>
          <w:cols w:space="708"/>
          <w:titlePg/>
          <w:docGrid w:linePitch="360"/>
        </w:sectPr>
      </w:pPr>
    </w:p>
    <w:p w14:paraId="1F8962A0" w14:textId="21E17F8B" w:rsidR="00113E4B" w:rsidRPr="005418F5" w:rsidRDefault="00113E4B" w:rsidP="004A68AD">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 xml:space="preserve">Таблица </w:t>
      </w:r>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5</w:t>
      </w:r>
      <w:r w:rsidRPr="005418F5">
        <w:rPr>
          <w:rFonts w:ascii="Times New Roman" w:eastAsia="Times New Roman" w:hAnsi="Times New Roman"/>
          <w:sz w:val="28"/>
          <w:szCs w:val="24"/>
          <w:lang w:bidi="en-US"/>
        </w:rPr>
        <w:fldChar w:fldCharType="end"/>
      </w:r>
    </w:p>
    <w:p w14:paraId="749968B7" w14:textId="35E922E5" w:rsidR="00113E4B" w:rsidRPr="005418F5" w:rsidRDefault="004A68AD" w:rsidP="004A68AD">
      <w:pPr>
        <w:tabs>
          <w:tab w:val="left" w:pos="1418"/>
        </w:tabs>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Перечень автомобильных дорог общего пользования местного значения, находящихся в собственности Троицкого сельского поселения Омского муниципального района Омской области</w:t>
      </w:r>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2537"/>
        <w:gridCol w:w="1701"/>
        <w:gridCol w:w="2180"/>
        <w:gridCol w:w="1549"/>
        <w:gridCol w:w="1711"/>
        <w:gridCol w:w="1882"/>
        <w:gridCol w:w="3025"/>
      </w:tblGrid>
      <w:tr w:rsidR="005418F5" w:rsidRPr="005418F5" w14:paraId="6D448CF5" w14:textId="77777777" w:rsidTr="004A68AD">
        <w:trPr>
          <w:trHeight w:val="57"/>
          <w:tblHeader/>
        </w:trPr>
        <w:tc>
          <w:tcPr>
            <w:tcW w:w="719" w:type="dxa"/>
            <w:tcBorders>
              <w:top w:val="single" w:sz="4" w:space="0" w:color="auto"/>
              <w:left w:val="single" w:sz="4" w:space="0" w:color="auto"/>
              <w:bottom w:val="single" w:sz="4" w:space="0" w:color="auto"/>
              <w:right w:val="single" w:sz="4" w:space="0" w:color="auto"/>
            </w:tcBorders>
            <w:vAlign w:val="center"/>
            <w:hideMark/>
          </w:tcPr>
          <w:p w14:paraId="2FBA229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п/п</w:t>
            </w:r>
          </w:p>
        </w:tc>
        <w:tc>
          <w:tcPr>
            <w:tcW w:w="2537" w:type="dxa"/>
            <w:tcBorders>
              <w:top w:val="single" w:sz="4" w:space="0" w:color="auto"/>
              <w:left w:val="single" w:sz="4" w:space="0" w:color="auto"/>
              <w:bottom w:val="single" w:sz="4" w:space="0" w:color="auto"/>
              <w:right w:val="single" w:sz="4" w:space="0" w:color="auto"/>
            </w:tcBorders>
            <w:vAlign w:val="center"/>
            <w:hideMark/>
          </w:tcPr>
          <w:p w14:paraId="12CCD08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Категория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69435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w:t>
            </w:r>
          </w:p>
          <w:p w14:paraId="1F49D24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автомобильной</w:t>
            </w:r>
          </w:p>
          <w:p w14:paraId="6E13B31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дороги</w:t>
            </w:r>
          </w:p>
        </w:tc>
        <w:tc>
          <w:tcPr>
            <w:tcW w:w="2180" w:type="dxa"/>
            <w:tcBorders>
              <w:top w:val="single" w:sz="4" w:space="0" w:color="auto"/>
              <w:left w:val="single" w:sz="4" w:space="0" w:color="auto"/>
              <w:bottom w:val="single" w:sz="4" w:space="0" w:color="auto"/>
              <w:right w:val="single" w:sz="4" w:space="0" w:color="auto"/>
            </w:tcBorders>
            <w:vAlign w:val="center"/>
            <w:hideMark/>
          </w:tcPr>
          <w:p w14:paraId="04C9A0D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Идентификационный номер</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D2AB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Протяженность</w:t>
            </w:r>
          </w:p>
          <w:p w14:paraId="4DCC353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автомобильной</w:t>
            </w:r>
          </w:p>
          <w:p w14:paraId="2E22B2E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дороги (м)</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435668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Вид</w:t>
            </w:r>
          </w:p>
          <w:p w14:paraId="0FAA845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покрытия</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BA39B6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и дата св-ва о гос.рег.права</w:t>
            </w:r>
          </w:p>
        </w:tc>
        <w:tc>
          <w:tcPr>
            <w:tcW w:w="3025" w:type="dxa"/>
            <w:tcBorders>
              <w:top w:val="single" w:sz="4" w:space="0" w:color="auto"/>
              <w:left w:val="single" w:sz="4" w:space="0" w:color="auto"/>
              <w:bottom w:val="single" w:sz="4" w:space="0" w:color="auto"/>
              <w:right w:val="single" w:sz="4" w:space="0" w:color="auto"/>
            </w:tcBorders>
            <w:vAlign w:val="center"/>
            <w:hideMark/>
          </w:tcPr>
          <w:p w14:paraId="6E8E89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Место положение границы</w:t>
            </w:r>
          </w:p>
        </w:tc>
      </w:tr>
      <w:tr w:rsidR="005418F5" w:rsidRPr="005418F5" w14:paraId="36C43247" w14:textId="77777777" w:rsidTr="004A68AD">
        <w:trPr>
          <w:trHeight w:val="57"/>
        </w:trPr>
        <w:tc>
          <w:tcPr>
            <w:tcW w:w="15304" w:type="dxa"/>
            <w:gridSpan w:val="8"/>
            <w:tcBorders>
              <w:top w:val="single" w:sz="4" w:space="0" w:color="auto"/>
              <w:left w:val="single" w:sz="4" w:space="0" w:color="auto"/>
              <w:bottom w:val="single" w:sz="4" w:space="0" w:color="auto"/>
              <w:right w:val="single" w:sz="4" w:space="0" w:color="auto"/>
            </w:tcBorders>
            <w:vAlign w:val="center"/>
            <w:hideMark/>
          </w:tcPr>
          <w:p w14:paraId="79E08E68" w14:textId="77777777" w:rsidR="004A68AD" w:rsidRPr="005418F5" w:rsidRDefault="004A68AD" w:rsidP="004A68AD">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с. Троицкое</w:t>
            </w:r>
          </w:p>
        </w:tc>
      </w:tr>
      <w:tr w:rsidR="005418F5" w:rsidRPr="005418F5" w14:paraId="537B0A4D"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FC9A96F"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675C06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Внутрипоселковая дорога общего пользования местного значения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63B27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Тюменская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1C196A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ABC88D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DD963B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преобладающая</w:t>
            </w:r>
          </w:p>
          <w:p w14:paraId="57D40AC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CAE21D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393987</w:t>
            </w:r>
          </w:p>
          <w:p w14:paraId="3F556C7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B2E8A4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Русско-Полянского тракта до ул. Гагарина</w:t>
            </w:r>
          </w:p>
        </w:tc>
      </w:tr>
      <w:tr w:rsidR="005418F5" w:rsidRPr="005418F5" w14:paraId="5A4E9D0A"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3246FD45"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686F1CF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B785A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О. Кошевого</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08F218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E06D57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7374B3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3F4E07F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607697</w:t>
            </w:r>
          </w:p>
          <w:p w14:paraId="2F93D63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21.05.2012г.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58E974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дома № 1 по ул. О. Кошевого до ул. Пушкина </w:t>
            </w:r>
          </w:p>
        </w:tc>
      </w:tr>
      <w:tr w:rsidR="005418F5" w:rsidRPr="005418F5" w14:paraId="0137D9E5"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4EB7A74"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8C5643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A38FE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Горная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8D3F0D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5CB989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EA89D1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59F277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363450</w:t>
            </w:r>
          </w:p>
          <w:p w14:paraId="25BABFB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85A09D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тупика до ул. 60 лет СССР </w:t>
            </w:r>
          </w:p>
        </w:tc>
      </w:tr>
      <w:tr w:rsidR="005418F5" w:rsidRPr="005418F5" w14:paraId="3F91BC1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6AECB6E"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0ABF1F5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23275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Молодёжная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CAA59A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E3D417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F05531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A52540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363619</w:t>
            </w:r>
          </w:p>
          <w:p w14:paraId="336F72B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5913B0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60 лет СССР до тупика</w:t>
            </w:r>
          </w:p>
        </w:tc>
      </w:tr>
      <w:tr w:rsidR="005418F5" w:rsidRPr="005418F5" w14:paraId="47526952"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4E92AE0"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01EA48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29A77A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Омская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AED2CB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7DA3E2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850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A8F59E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3877BC0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363449</w:t>
            </w:r>
          </w:p>
          <w:p w14:paraId="6474D6E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164E92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Русско-Полянского тракта до ул. О. Кошевого </w:t>
            </w:r>
          </w:p>
        </w:tc>
      </w:tr>
      <w:tr w:rsidR="005418F5" w:rsidRPr="005418F5" w14:paraId="09B7938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3F9F3FF0"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B64A92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BA74F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Пушкина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F26173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355CA5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D401CF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FA4BDE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363452</w:t>
            </w:r>
          </w:p>
          <w:p w14:paraId="3E16E06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EAC795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Русско-Полянского тракта до ул. О. Кошевого</w:t>
            </w:r>
          </w:p>
        </w:tc>
      </w:tr>
      <w:tr w:rsidR="005418F5" w:rsidRPr="005418F5" w14:paraId="7CA769F1"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2A2D610"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BFB1CF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934B4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Кленовая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CBBE64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7E9C9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74B3D4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C7AAB8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363706</w:t>
            </w:r>
          </w:p>
          <w:p w14:paraId="29123E1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5.12.2011г.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BE5DEF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Тюменская до тупика</w:t>
            </w:r>
          </w:p>
        </w:tc>
      </w:tr>
      <w:tr w:rsidR="005418F5" w:rsidRPr="005418F5" w14:paraId="1D52EF9F"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3D9835F1"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35A2DE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9FB81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Тепличная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B66BEB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-8</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FAE992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730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836CCA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5702A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363861</w:t>
            </w:r>
          </w:p>
          <w:p w14:paraId="0A0EB46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12B185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трассы до ул. Комарова</w:t>
            </w:r>
          </w:p>
        </w:tc>
      </w:tr>
      <w:tr w:rsidR="005418F5" w:rsidRPr="005418F5" w14:paraId="51751B0A"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1BF6B06"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7798AD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D1174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Октябрьская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C76D44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-9</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5BAD80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BFE406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3F9DB0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363444</w:t>
            </w:r>
          </w:p>
          <w:p w14:paraId="73538DB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6770122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домов № 1, № 2 до домов № 21, № 22</w:t>
            </w:r>
          </w:p>
        </w:tc>
      </w:tr>
      <w:tr w:rsidR="005418F5" w:rsidRPr="005418F5" w14:paraId="0DB2C21F"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49B234E"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EA6248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D51E6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Ленина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8FCEFF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A8EFC0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A67407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70%асфальтобетон</w:t>
            </w:r>
          </w:p>
          <w:p w14:paraId="0621816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 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4E6E3AA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363455</w:t>
            </w:r>
          </w:p>
          <w:p w14:paraId="75CC607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25.11.2011г.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C9DD2F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Русско-Полянского тракта до ул. Средняя</w:t>
            </w:r>
          </w:p>
        </w:tc>
      </w:tr>
      <w:tr w:rsidR="005418F5" w:rsidRPr="005418F5" w14:paraId="06F5B996"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DCDCCD2"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B37588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4CDEE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М. Жукова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110416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7AAAF9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A1F082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38880E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393982</w:t>
            </w:r>
          </w:p>
          <w:p w14:paraId="56C61BB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922612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Русско-Полянского тракта до ул. 60 лет СССР</w:t>
            </w:r>
          </w:p>
        </w:tc>
      </w:tr>
      <w:tr w:rsidR="005418F5" w:rsidRPr="005418F5" w14:paraId="280AE7F0"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BDD6D9C"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8C2C36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2CF161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60 лет СССР</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D8E673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B1B599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1150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347E85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8A840B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36362129.11.2011г.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9C6BB4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Маршала Жукова до ул. Тюменская</w:t>
            </w:r>
          </w:p>
        </w:tc>
      </w:tr>
      <w:tr w:rsidR="005418F5" w:rsidRPr="005418F5" w14:paraId="3446EBB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4570998F"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0BBFE5B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DC13A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Комарова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4EB427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061A3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CD0F28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6F4CE0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363862</w:t>
            </w:r>
          </w:p>
          <w:p w14:paraId="1890CA2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5A8B57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пустыря до д. № 100, № 49 по ул. Комарова</w:t>
            </w:r>
          </w:p>
        </w:tc>
      </w:tr>
      <w:tr w:rsidR="005418F5" w:rsidRPr="005418F5" w14:paraId="3B8C045B"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FCD1ED3"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B24549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CE6A8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Гагарина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8D92A3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E36294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EDB18D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655780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363963</w:t>
            </w:r>
          </w:p>
          <w:p w14:paraId="67E98E2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05.12.2011г.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5FFA5E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Пушкина до тупика</w:t>
            </w:r>
          </w:p>
        </w:tc>
      </w:tr>
      <w:tr w:rsidR="005418F5" w:rsidRPr="005418F5" w14:paraId="4114842D"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058FD973"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A95C1B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3507A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Шоссейная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337490A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9DD31F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5D3143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DBB7E5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363446</w:t>
            </w:r>
          </w:p>
          <w:p w14:paraId="3CEB7D5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1345E5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трассы Омск – Челябинск до проезда</w:t>
            </w:r>
          </w:p>
        </w:tc>
      </w:tr>
      <w:tr w:rsidR="005418F5" w:rsidRPr="005418F5" w14:paraId="47742390"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4B1F9840"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620AA4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31A6F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 Профсоюзный</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1DEE92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FA4845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576F14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F11FBB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363458</w:t>
            </w:r>
          </w:p>
          <w:p w14:paraId="3FF18E2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25.11.2011г.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0E7CB6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О. Кошевого до ул. Средняя</w:t>
            </w:r>
          </w:p>
        </w:tc>
      </w:tr>
      <w:tr w:rsidR="005418F5" w:rsidRPr="005418F5" w14:paraId="70DABF7F"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4D8514AB"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0576B74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662838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Дружбы</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C5D80C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13F5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8887EC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77416F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363451</w:t>
            </w:r>
          </w:p>
          <w:p w14:paraId="0BA1116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D25DEA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Тюменская до ул. Маршала Жукова</w:t>
            </w:r>
          </w:p>
        </w:tc>
      </w:tr>
      <w:tr w:rsidR="005418F5" w:rsidRPr="005418F5" w14:paraId="4E893771"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2F15264"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4EF2857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F8115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Новая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FBDCC8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-18</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F5D6C4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1070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E0EDF7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3B9EC61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363620</w:t>
            </w:r>
          </w:p>
          <w:p w14:paraId="5523657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9F81D4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домов № 1, № 2 до ул. Омская</w:t>
            </w:r>
          </w:p>
        </w:tc>
      </w:tr>
      <w:tr w:rsidR="005418F5" w:rsidRPr="005418F5" w14:paraId="6A42FDE5"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0120B86E"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F50074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34659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Российская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12B4B7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-19</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FC0C9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47C0B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45D880E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1DD5F95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55:20:220302:271 до границ земельного участка с кадастровым номером 55:20:220302:4935, </w:t>
            </w:r>
          </w:p>
          <w:p w14:paraId="34CAFC6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55:20:220302:3842 до границ земельного участка с кадастровым номером 55:20:220302:5447. </w:t>
            </w:r>
          </w:p>
        </w:tc>
      </w:tr>
      <w:tr w:rsidR="005418F5" w:rsidRPr="005418F5" w14:paraId="5AE4BAF5"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271336A6"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7244CD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tcPr>
          <w:p w14:paraId="36A448A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Сибирская</w:t>
            </w:r>
          </w:p>
          <w:p w14:paraId="57839D6F" w14:textId="77777777" w:rsidR="004A68AD" w:rsidRPr="005418F5" w:rsidRDefault="004A68AD" w:rsidP="004A68AD">
            <w:pPr>
              <w:spacing w:after="0" w:line="240" w:lineRule="auto"/>
              <w:rPr>
                <w:rFonts w:ascii="Times New Roman" w:eastAsia="Times New Roman" w:hAnsi="Times New Roman"/>
                <w:sz w:val="20"/>
                <w:szCs w:val="20"/>
                <w:lang w:eastAsia="ru-RU"/>
              </w:rPr>
            </w:pPr>
          </w:p>
        </w:tc>
        <w:tc>
          <w:tcPr>
            <w:tcW w:w="2180" w:type="dxa"/>
            <w:tcBorders>
              <w:top w:val="single" w:sz="4" w:space="0" w:color="auto"/>
              <w:left w:val="single" w:sz="4" w:space="0" w:color="auto"/>
              <w:bottom w:val="single" w:sz="4" w:space="0" w:color="auto"/>
              <w:right w:val="single" w:sz="4" w:space="0" w:color="auto"/>
            </w:tcBorders>
            <w:vAlign w:val="center"/>
            <w:hideMark/>
          </w:tcPr>
          <w:p w14:paraId="6F3B8DB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AB81F2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491446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33F95C8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05FD40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55:20:220302:3811 до границ земельного участка с кадастровым номером 55:20:220302:497, </w:t>
            </w:r>
          </w:p>
          <w:p w14:paraId="7756E03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lastRenderedPageBreak/>
              <w:t xml:space="preserve">От границ земельного участка с кадастровым номером 55:20:220302:277 до границ земельного участка с кадастровым номером 55:20:220302:219. </w:t>
            </w:r>
          </w:p>
        </w:tc>
      </w:tr>
      <w:tr w:rsidR="005418F5" w:rsidRPr="005418F5" w14:paraId="07CA13A3"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3E51F8D"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7F80FD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2842D4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Светлая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03C9E0E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2C5A4C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350571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C29E8B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ED0B840"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границ земельного участка с кадастровым номером 55:20:220302:3812 до границ земельного участка с кадастровым номером 55:20:220302: 5765</w:t>
            </w:r>
          </w:p>
          <w:p w14:paraId="383942F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55:20:220302:263 до границ земельного участка с кадастровым номером 55:20:220302:937. </w:t>
            </w:r>
          </w:p>
        </w:tc>
      </w:tr>
      <w:tr w:rsidR="005418F5" w:rsidRPr="005418F5" w14:paraId="1D2386DD"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E5FFFE5"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3E8F06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5C3F5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Пограничная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FF7D4C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1AB027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320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488AEBE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1488877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4C26AF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55:20:220302:4242 до границ земельного участка с кадастровым номером 55:20:220302:316, </w:t>
            </w:r>
          </w:p>
          <w:p w14:paraId="418EC4D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55:20:220302:3854 до границ земельного участка с кадастровым номером 55:20:220302:2925. </w:t>
            </w:r>
          </w:p>
        </w:tc>
      </w:tr>
      <w:tr w:rsidR="005418F5" w:rsidRPr="005418F5" w14:paraId="3C79A5C5"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76F99CAE"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60FCBB9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B57DC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 1-й Восточный</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FA700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4D1CE5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FE5527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B9A8DC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33DFB9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55:20:220302:296 до границ земельного участка с кадастровым номером 55:20:220302:293, </w:t>
            </w:r>
          </w:p>
          <w:p w14:paraId="0BEA743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55:20:220302:3775 до границ земельного участка с </w:t>
            </w:r>
            <w:r w:rsidRPr="005418F5">
              <w:rPr>
                <w:rFonts w:ascii="Times New Roman" w:eastAsia="Times New Roman" w:hAnsi="Times New Roman"/>
                <w:sz w:val="20"/>
                <w:szCs w:val="20"/>
                <w:lang w:eastAsia="ru-RU"/>
              </w:rPr>
              <w:lastRenderedPageBreak/>
              <w:t xml:space="preserve">кадастровым номером 55:20:220302:154. </w:t>
            </w:r>
          </w:p>
        </w:tc>
      </w:tr>
      <w:tr w:rsidR="005418F5" w:rsidRPr="005418F5" w14:paraId="6672C8A7"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21D94219"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6C9702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E0756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 2-ой Восточный</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60536E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1181C2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4FBDA2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CED04E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BE1D9A1"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55:20:220302:3997 до границ земельного участка с кадастровым номером 55:20:220302:4361, </w:t>
            </w:r>
          </w:p>
          <w:p w14:paraId="7266A271"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55:20:220302:2526 до границ земельного участка с кадастровым номером 55:20:220302:4360. </w:t>
            </w:r>
          </w:p>
        </w:tc>
      </w:tr>
      <w:tr w:rsidR="005418F5" w:rsidRPr="005418F5" w14:paraId="2D18F651"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C889565"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ED81EA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1CDA2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Тепличная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1E9591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00BA22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720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9592B2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CD967B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1B6C843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Русско- Полянского тракта (координаты 54 8831, 73 3017) до ул. Комарова, до дома № 49А </w:t>
            </w:r>
          </w:p>
        </w:tc>
      </w:tr>
      <w:tr w:rsidR="005418F5" w:rsidRPr="005418F5" w14:paraId="007C6DA6"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31AE4E14"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06F6282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6E9C8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Мостовая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A77003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2511C4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185</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CB6636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C1116B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26A0C39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земельного участка с кадастровым номером 55:20:220302:438 до д границ земельного участка с кадастровым номером 55:20:220302:455.</w:t>
            </w:r>
          </w:p>
        </w:tc>
      </w:tr>
      <w:tr w:rsidR="005418F5" w:rsidRPr="005418F5" w14:paraId="7E0ED51E"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40871B19"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A2764D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54CB2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Средняя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40337D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-27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A83143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900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1AC6B3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E99C48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363443 от 24.11.2011</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C15DEB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О. Кошевого до Пустыря</w:t>
            </w:r>
          </w:p>
        </w:tc>
      </w:tr>
      <w:tr w:rsidR="005418F5" w:rsidRPr="005418F5" w14:paraId="143A28A2"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A12E5A6"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6200CD9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3DD2F11"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Олимпийская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763850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МП-28</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FF24B6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D44B38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FA7D93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54431E0"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границ земельного участка с кадастровым номером 55:20:220302:2696 до точки с координатами (544.8731, 73.2975)</w:t>
            </w:r>
          </w:p>
        </w:tc>
      </w:tr>
      <w:tr w:rsidR="005418F5" w:rsidRPr="005418F5" w14:paraId="59E633F5"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635828E"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DDE41C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8F227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Водопроводная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82B57D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1D6077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AE8F56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61C8C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204D8B50"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 Полянского тракта координаты (54.8733, 73.3069), дома № 1Б по ул. О. Кошевого.</w:t>
            </w:r>
          </w:p>
        </w:tc>
      </w:tr>
      <w:tr w:rsidR="005418F5" w:rsidRPr="005418F5" w14:paraId="1F09EBD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F642B2C"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0D929C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24754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3-я Дачная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FB3473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BF9B1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0AE7FB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166D46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10EEE7A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ул. Олимпийская до границ земельного участка с кадастровым номером 55:20:220302:3366, в части </w:t>
            </w:r>
            <w:r w:rsidRPr="005418F5">
              <w:rPr>
                <w:rFonts w:ascii="Times New Roman" w:eastAsia="Times New Roman" w:hAnsi="Times New Roman"/>
                <w:sz w:val="20"/>
                <w:szCs w:val="20"/>
                <w:lang w:eastAsia="ru-RU"/>
              </w:rPr>
              <w:lastRenderedPageBreak/>
              <w:t xml:space="preserve">границ земельного участка с кадастровым номером </w:t>
            </w:r>
          </w:p>
          <w:p w14:paraId="3839DE1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55:20:220302:4338.</w:t>
            </w:r>
          </w:p>
        </w:tc>
      </w:tr>
      <w:tr w:rsidR="005418F5" w:rsidRPr="005418F5" w14:paraId="104089D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AA8E4D4"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C5F776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75655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Спортивная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3BDA52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D75AE3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6AA820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64A0F0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22FF90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ул. 3-я Дачная (54.8733, 73.2954) до границ земельного участка с кадастровым номером 55:20:220302:2666 (54.8736, 73.2934), в части границ земельного участка с кадастровым номером </w:t>
            </w:r>
          </w:p>
          <w:p w14:paraId="057262A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55:20:220302:4338.</w:t>
            </w:r>
          </w:p>
        </w:tc>
      </w:tr>
      <w:tr w:rsidR="005418F5" w:rsidRPr="005418F5" w14:paraId="59F01FF3"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16F4419B"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3385995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59298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Юбилейная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29B5D6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5BE8F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A051D1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138E25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E5073F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границ земельного участка с кадастровым номером 55:20:220302:1072 (54.8744, 73.29.36) до ул. Ул. Парадная (54.8741, 73.2667., в части границ земельного участка с кадастровым номером </w:t>
            </w:r>
          </w:p>
          <w:p w14:paraId="6F7E437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55:20:220302:4338.</w:t>
            </w:r>
          </w:p>
        </w:tc>
      </w:tr>
      <w:tr w:rsidR="005418F5" w:rsidRPr="005418F5" w14:paraId="4F93638A"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C068BC2"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22C938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256EA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1-я Дачная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E12BBC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B9D91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7C947F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FDB23C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4F7661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ул. Парадная (54.8732 73.29.74) до границ земельного участка с кадастровым номером 55:20:220302:956 (54.8725, 73.2971), в части границ земельного участка с кадастровым номером </w:t>
            </w:r>
          </w:p>
          <w:p w14:paraId="6214B5E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55:20:220302:4338.</w:t>
            </w:r>
          </w:p>
        </w:tc>
      </w:tr>
      <w:tr w:rsidR="005418F5" w:rsidRPr="005418F5" w14:paraId="21CB4EDD"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45E924D" w14:textId="77777777" w:rsidR="004A68AD" w:rsidRPr="005418F5" w:rsidRDefault="004A68AD" w:rsidP="00E600A1">
            <w:pPr>
              <w:numPr>
                <w:ilvl w:val="0"/>
                <w:numId w:val="88"/>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B1F86C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81CB2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2-я Омская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55C12C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849342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B63CB6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E7E666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422BB4F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Русско- Полянского тракта (54.8642, 73.2937) до точки (54.8665, 73.2738)</w:t>
            </w:r>
          </w:p>
        </w:tc>
      </w:tr>
      <w:tr w:rsidR="005418F5" w:rsidRPr="005418F5" w14:paraId="3159ADAB"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0F9D3EEB" w14:textId="77777777" w:rsidR="004A68AD" w:rsidRPr="005418F5" w:rsidRDefault="004A68AD" w:rsidP="004A68AD">
            <w:pPr>
              <w:spacing w:after="0" w:line="240" w:lineRule="auto"/>
              <w:ind w:left="283"/>
              <w:jc w:val="center"/>
              <w:rPr>
                <w:rFonts w:ascii="Times New Roman" w:eastAsia="Times New Roman" w:hAnsi="Times New Roman"/>
                <w:b/>
                <w:bCs/>
                <w:lang w:eastAsia="ru-RU"/>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E836D8D"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ИТОГО с. Троица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E8C32"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0252910"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CA52EEB" w14:textId="4A89B278"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fldChar w:fldCharType="begin"/>
            </w:r>
            <w:r w:rsidRPr="005418F5">
              <w:rPr>
                <w:rFonts w:ascii="Times New Roman" w:eastAsia="Times New Roman" w:hAnsi="Times New Roman"/>
                <w:b/>
                <w:bCs/>
                <w:sz w:val="20"/>
                <w:szCs w:val="20"/>
                <w:lang w:eastAsia="ru-RU"/>
              </w:rPr>
              <w:instrText xml:space="preserve"> =SUM(ABOVE) </w:instrText>
            </w:r>
            <w:r w:rsidRPr="005418F5">
              <w:rPr>
                <w:rFonts w:ascii="Times New Roman" w:eastAsia="Times New Roman" w:hAnsi="Times New Roman"/>
                <w:b/>
                <w:bCs/>
                <w:sz w:val="20"/>
                <w:szCs w:val="20"/>
                <w:lang w:eastAsia="ru-RU"/>
              </w:rPr>
              <w:fldChar w:fldCharType="separate"/>
            </w:r>
            <w:r w:rsidR="00050D39" w:rsidRPr="005418F5">
              <w:rPr>
                <w:rFonts w:ascii="Times New Roman" w:eastAsia="Times New Roman" w:hAnsi="Times New Roman"/>
                <w:b/>
                <w:bCs/>
                <w:noProof/>
                <w:sz w:val="20"/>
                <w:szCs w:val="20"/>
                <w:lang w:eastAsia="ru-RU"/>
              </w:rPr>
              <w:t>20235</w:t>
            </w:r>
            <w:r w:rsidRPr="005418F5">
              <w:rPr>
                <w:rFonts w:ascii="Times New Roman" w:eastAsia="Times New Roman" w:hAnsi="Times New Roman"/>
                <w:b/>
                <w:bCs/>
                <w:sz w:val="20"/>
                <w:szCs w:val="20"/>
                <w:lang w:eastAsia="ru-RU"/>
              </w:rPr>
              <w:fldChar w:fldCharType="end"/>
            </w:r>
          </w:p>
        </w:tc>
        <w:tc>
          <w:tcPr>
            <w:tcW w:w="1711" w:type="dxa"/>
            <w:tcBorders>
              <w:top w:val="single" w:sz="4" w:space="0" w:color="auto"/>
              <w:left w:val="single" w:sz="4" w:space="0" w:color="auto"/>
              <w:bottom w:val="single" w:sz="4" w:space="0" w:color="auto"/>
              <w:right w:val="single" w:sz="4" w:space="0" w:color="auto"/>
            </w:tcBorders>
            <w:vAlign w:val="center"/>
            <w:hideMark/>
          </w:tcPr>
          <w:p w14:paraId="2805BAA0"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ED54A03"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78556A4"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r>
      <w:tr w:rsidR="005418F5" w:rsidRPr="005418F5" w14:paraId="30DF8B9B" w14:textId="77777777" w:rsidTr="004A68AD">
        <w:trPr>
          <w:trHeight w:val="57"/>
        </w:trPr>
        <w:tc>
          <w:tcPr>
            <w:tcW w:w="15304" w:type="dxa"/>
            <w:gridSpan w:val="8"/>
            <w:tcBorders>
              <w:top w:val="nil"/>
              <w:left w:val="single" w:sz="4" w:space="0" w:color="auto"/>
              <w:bottom w:val="single" w:sz="4" w:space="0" w:color="auto"/>
              <w:right w:val="single" w:sz="4" w:space="0" w:color="auto"/>
            </w:tcBorders>
            <w:vAlign w:val="center"/>
            <w:hideMark/>
          </w:tcPr>
          <w:p w14:paraId="586835A9" w14:textId="77777777" w:rsidR="004A68AD" w:rsidRPr="005418F5" w:rsidRDefault="004A68AD" w:rsidP="004A68AD">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д. Верхний Карбуш</w:t>
            </w:r>
          </w:p>
        </w:tc>
      </w:tr>
      <w:tr w:rsidR="005418F5" w:rsidRPr="005418F5" w14:paraId="5C2D9FB9"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0AFB92C7"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03A8B1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F8124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Садовая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7E13A5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52 244 849ОП МП - 36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68785E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1150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827C8A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949862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363445</w:t>
            </w:r>
          </w:p>
          <w:p w14:paraId="14AD98E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62CFE26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Южная до ул. Зелёная</w:t>
            </w:r>
          </w:p>
        </w:tc>
      </w:tr>
      <w:tr w:rsidR="005418F5" w:rsidRPr="005418F5" w14:paraId="70863AEF"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D556448"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FF5037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928F85"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Карбышева</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298D05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-37</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B7E3A9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49B165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3CB4CCC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363447</w:t>
            </w:r>
          </w:p>
          <w:p w14:paraId="7F2047C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146E8F90"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Садовая до ул. Южная</w:t>
            </w:r>
          </w:p>
        </w:tc>
      </w:tr>
      <w:tr w:rsidR="005418F5" w:rsidRPr="005418F5" w14:paraId="034BA837"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688FE8CB"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3E2AB41"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D0D1F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Школьная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3B13428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-38</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CEAFF9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E5B3A1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5CCF504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363448</w:t>
            </w:r>
          </w:p>
          <w:p w14:paraId="184887A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24.11.2011г.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18981F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Садовая до ул. Карбышева</w:t>
            </w:r>
          </w:p>
        </w:tc>
      </w:tr>
      <w:tr w:rsidR="005418F5" w:rsidRPr="005418F5" w14:paraId="32298D96"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08810466"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8927C4C"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B745C5" w14:textId="5259FF86"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Зелёная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3FFC5CC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-39</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7FF95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B8D372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38A988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393985</w:t>
            </w:r>
          </w:p>
          <w:p w14:paraId="2709811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32A9AB9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Садовая до ул. Южная</w:t>
            </w:r>
          </w:p>
        </w:tc>
      </w:tr>
      <w:tr w:rsidR="005418F5" w:rsidRPr="005418F5" w14:paraId="30DAD84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7F298E60"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84805B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111014"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Подхоз</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FA2C92C"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-40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30C8B3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571</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3452B3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F9801A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393980</w:t>
            </w:r>
          </w:p>
          <w:p w14:paraId="758506C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B615A88"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подъездной дороги по территории Подхоз</w:t>
            </w:r>
          </w:p>
        </w:tc>
      </w:tr>
      <w:tr w:rsidR="005418F5" w:rsidRPr="005418F5" w14:paraId="3F2C5D29"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56A77FC5"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2DD84F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425D0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Южная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07F8C8D1"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-41</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E3CAE8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530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9003827"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876F22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392848</w:t>
            </w:r>
          </w:p>
          <w:p w14:paraId="5635A986"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63B55936"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Зеленая до ул. Садовая</w:t>
            </w:r>
          </w:p>
        </w:tc>
      </w:tr>
      <w:tr w:rsidR="005418F5" w:rsidRPr="005418F5" w14:paraId="260058D8"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23FEC0FE"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7F3E949B"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D7F153"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Рабочая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D51D01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 -42</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6A92BD8"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4303D25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асфальтобетон</w:t>
            </w:r>
          </w:p>
        </w:tc>
        <w:tc>
          <w:tcPr>
            <w:tcW w:w="1882" w:type="dxa"/>
            <w:tcBorders>
              <w:top w:val="single" w:sz="4" w:space="0" w:color="auto"/>
              <w:left w:val="single" w:sz="4" w:space="0" w:color="auto"/>
              <w:bottom w:val="single" w:sz="4" w:space="0" w:color="auto"/>
              <w:right w:val="single" w:sz="4" w:space="0" w:color="auto"/>
            </w:tcBorders>
            <w:vAlign w:val="center"/>
            <w:hideMark/>
          </w:tcPr>
          <w:p w14:paraId="04AA0BE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55-АА 393984</w:t>
            </w:r>
          </w:p>
          <w:p w14:paraId="0A97A01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20.09.2011г.</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5E67AC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Южная до ул. Школьная</w:t>
            </w:r>
          </w:p>
        </w:tc>
      </w:tr>
      <w:tr w:rsidR="005418F5" w:rsidRPr="005418F5" w14:paraId="5518EACC"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765D0D63"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6AD794A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6E0CDA"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Звездная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77EFE6B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МП-43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9735E3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9F1319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507C1F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5A8502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границ земельного участка с кадастровым номером 55:20:220201:2743 до границ земельного участка с кадастровым номером 55:20:220201:2875</w:t>
            </w:r>
          </w:p>
        </w:tc>
      </w:tr>
      <w:tr w:rsidR="005418F5" w:rsidRPr="005418F5" w14:paraId="735E06C0"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37F47824"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38B1C35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088CD"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Ул. Полевая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7ACD4E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МП-44</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C714145"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600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FE1BE4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24C49F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23BF0CE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точки с координатами (54. 8923, 73.2309) до точки с координатами (54.8887, 73.2228)</w:t>
            </w:r>
          </w:p>
        </w:tc>
      </w:tr>
      <w:tr w:rsidR="005418F5" w:rsidRPr="005418F5" w14:paraId="4217AFAE"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7935ECFB"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4D1557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DC98371"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Межуличная (без названия)</w:t>
            </w:r>
          </w:p>
        </w:tc>
        <w:tc>
          <w:tcPr>
            <w:tcW w:w="2180" w:type="dxa"/>
            <w:tcBorders>
              <w:top w:val="single" w:sz="4" w:space="0" w:color="auto"/>
              <w:left w:val="single" w:sz="4" w:space="0" w:color="auto"/>
              <w:bottom w:val="single" w:sz="4" w:space="0" w:color="auto"/>
              <w:right w:val="single" w:sz="4" w:space="0" w:color="auto"/>
            </w:tcBorders>
            <w:vAlign w:val="center"/>
            <w:hideMark/>
          </w:tcPr>
          <w:p w14:paraId="06C4302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F7871E2"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710</w:t>
            </w:r>
          </w:p>
        </w:tc>
        <w:tc>
          <w:tcPr>
            <w:tcW w:w="1711" w:type="dxa"/>
            <w:tcBorders>
              <w:top w:val="single" w:sz="4" w:space="0" w:color="auto"/>
              <w:left w:val="single" w:sz="4" w:space="0" w:color="auto"/>
              <w:bottom w:val="single" w:sz="4" w:space="0" w:color="auto"/>
              <w:right w:val="single" w:sz="4" w:space="0" w:color="auto"/>
            </w:tcBorders>
            <w:vAlign w:val="center"/>
            <w:hideMark/>
          </w:tcPr>
          <w:p w14:paraId="3AB5AE8A"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6F5A9E4"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9836DC9"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От ул. Карбышева, дом № 1 до ул. Зеленая д. № 1 </w:t>
            </w:r>
          </w:p>
        </w:tc>
      </w:tr>
      <w:tr w:rsidR="005418F5" w:rsidRPr="005418F5" w14:paraId="6FC40392"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21BB8333"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val="en-US"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31A4FEF7"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D60F7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Заречный переулок</w:t>
            </w:r>
          </w:p>
        </w:tc>
        <w:tc>
          <w:tcPr>
            <w:tcW w:w="2180" w:type="dxa"/>
            <w:tcBorders>
              <w:top w:val="single" w:sz="4" w:space="0" w:color="auto"/>
              <w:left w:val="single" w:sz="4" w:space="0" w:color="auto"/>
              <w:bottom w:val="single" w:sz="4" w:space="0" w:color="auto"/>
              <w:right w:val="single" w:sz="4" w:space="0" w:color="auto"/>
            </w:tcBorders>
            <w:vAlign w:val="center"/>
            <w:hideMark/>
          </w:tcPr>
          <w:p w14:paraId="2C1D0C5F"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МП-46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17069CE"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245</w:t>
            </w:r>
          </w:p>
        </w:tc>
        <w:tc>
          <w:tcPr>
            <w:tcW w:w="1711" w:type="dxa"/>
            <w:tcBorders>
              <w:top w:val="single" w:sz="4" w:space="0" w:color="auto"/>
              <w:left w:val="single" w:sz="4" w:space="0" w:color="auto"/>
              <w:bottom w:val="single" w:sz="4" w:space="0" w:color="auto"/>
              <w:right w:val="single" w:sz="4" w:space="0" w:color="auto"/>
            </w:tcBorders>
            <w:vAlign w:val="center"/>
            <w:hideMark/>
          </w:tcPr>
          <w:p w14:paraId="0098071D"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6355A000"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66E8103E"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Подсобное хозяйство координаты (54.8928, 73.2368) до точки координат (54.8933, 73.2336).</w:t>
            </w:r>
          </w:p>
        </w:tc>
      </w:tr>
      <w:tr w:rsidR="005418F5" w:rsidRPr="005418F5" w14:paraId="55A166C2"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4DC9EB34" w14:textId="77777777" w:rsidR="004A68AD" w:rsidRPr="005418F5" w:rsidRDefault="004A68AD" w:rsidP="00E600A1">
            <w:pPr>
              <w:numPr>
                <w:ilvl w:val="0"/>
                <w:numId w:val="89"/>
              </w:numPr>
              <w:spacing w:after="0" w:line="240" w:lineRule="auto"/>
              <w:contextualSpacing/>
              <w:jc w:val="center"/>
              <w:rPr>
                <w:rFonts w:ascii="Times New Roman" w:eastAsia="Times New Roman" w:hAnsi="Times New Roman"/>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56510AC6" w14:textId="6E9EE24B"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Внутрипоселковая дорога общего пользования местного значения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172272"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Заречный переулок</w:t>
            </w:r>
          </w:p>
        </w:tc>
        <w:tc>
          <w:tcPr>
            <w:tcW w:w="2180" w:type="dxa"/>
            <w:tcBorders>
              <w:top w:val="single" w:sz="4" w:space="0" w:color="auto"/>
              <w:left w:val="single" w:sz="4" w:space="0" w:color="auto"/>
              <w:bottom w:val="single" w:sz="4" w:space="0" w:color="auto"/>
              <w:right w:val="single" w:sz="4" w:space="0" w:color="auto"/>
            </w:tcBorders>
            <w:vAlign w:val="center"/>
            <w:hideMark/>
          </w:tcPr>
          <w:p w14:paraId="58916B6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52 244 849 ОП МП-46</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DD2D963"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245</w:t>
            </w:r>
          </w:p>
        </w:tc>
        <w:tc>
          <w:tcPr>
            <w:tcW w:w="1711" w:type="dxa"/>
            <w:tcBorders>
              <w:top w:val="single" w:sz="4" w:space="0" w:color="auto"/>
              <w:left w:val="single" w:sz="4" w:space="0" w:color="auto"/>
              <w:bottom w:val="single" w:sz="4" w:space="0" w:color="auto"/>
              <w:right w:val="single" w:sz="4" w:space="0" w:color="auto"/>
            </w:tcBorders>
            <w:vAlign w:val="center"/>
            <w:hideMark/>
          </w:tcPr>
          <w:p w14:paraId="7CEA8BEB"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Грунтовое</w:t>
            </w:r>
          </w:p>
        </w:tc>
        <w:tc>
          <w:tcPr>
            <w:tcW w:w="1882" w:type="dxa"/>
            <w:tcBorders>
              <w:top w:val="single" w:sz="4" w:space="0" w:color="auto"/>
              <w:left w:val="single" w:sz="4" w:space="0" w:color="auto"/>
              <w:bottom w:val="single" w:sz="4" w:space="0" w:color="auto"/>
              <w:right w:val="single" w:sz="4" w:space="0" w:color="auto"/>
            </w:tcBorders>
            <w:vAlign w:val="center"/>
            <w:hideMark/>
          </w:tcPr>
          <w:p w14:paraId="4D06B839" w14:textId="77777777" w:rsidR="004A68AD" w:rsidRPr="005418F5" w:rsidRDefault="004A68AD" w:rsidP="004A68A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Право собственности не зарегистрировано</w:t>
            </w:r>
          </w:p>
        </w:tc>
        <w:tc>
          <w:tcPr>
            <w:tcW w:w="3025" w:type="dxa"/>
            <w:tcBorders>
              <w:top w:val="single" w:sz="4" w:space="0" w:color="auto"/>
              <w:left w:val="single" w:sz="4" w:space="0" w:color="auto"/>
              <w:bottom w:val="single" w:sz="4" w:space="0" w:color="auto"/>
              <w:right w:val="single" w:sz="4" w:space="0" w:color="auto"/>
            </w:tcBorders>
            <w:vAlign w:val="center"/>
            <w:hideMark/>
          </w:tcPr>
          <w:p w14:paraId="15D6344F" w14:textId="77777777" w:rsidR="004A68AD" w:rsidRPr="005418F5" w:rsidRDefault="004A68AD" w:rsidP="004A68A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От ул. Подсобное хозяйство координаты (54.8928, 73.2368) до точки координат (54.8933, 73.2336).</w:t>
            </w:r>
          </w:p>
        </w:tc>
      </w:tr>
      <w:tr w:rsidR="005418F5" w:rsidRPr="005418F5" w14:paraId="7DE60AE4"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2BEFF2D3" w14:textId="77777777" w:rsidR="004A68AD" w:rsidRPr="005418F5" w:rsidRDefault="004A68AD" w:rsidP="004A68AD">
            <w:pPr>
              <w:spacing w:before="200"/>
              <w:ind w:left="644" w:hanging="360"/>
              <w:contextualSpacing/>
              <w:jc w:val="center"/>
              <w:rPr>
                <w:rFonts w:ascii="Times New Roman" w:eastAsia="Times New Roman" w:hAnsi="Times New Roman"/>
                <w:b/>
                <w:bCs/>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2F435408"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ИТОГО</w:t>
            </w:r>
            <w:r w:rsidRPr="005418F5">
              <w:rPr>
                <w:rFonts w:eastAsia="Times New Roman"/>
                <w:b/>
                <w:bCs/>
                <w:lang w:eastAsia="ru-RU"/>
              </w:rPr>
              <w:t xml:space="preserve"> </w:t>
            </w:r>
            <w:r w:rsidRPr="005418F5">
              <w:rPr>
                <w:rFonts w:ascii="Times New Roman" w:eastAsia="Times New Roman" w:hAnsi="Times New Roman"/>
                <w:b/>
                <w:bCs/>
                <w:sz w:val="20"/>
                <w:szCs w:val="20"/>
                <w:lang w:eastAsia="ru-RU"/>
              </w:rPr>
              <w:t>д. Верхний Карбуш</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FB8668"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2180" w:type="dxa"/>
            <w:tcBorders>
              <w:top w:val="single" w:sz="4" w:space="0" w:color="auto"/>
              <w:left w:val="single" w:sz="4" w:space="0" w:color="auto"/>
              <w:bottom w:val="single" w:sz="4" w:space="0" w:color="auto"/>
              <w:right w:val="single" w:sz="4" w:space="0" w:color="auto"/>
            </w:tcBorders>
            <w:vAlign w:val="center"/>
            <w:hideMark/>
          </w:tcPr>
          <w:p w14:paraId="006012E9"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0C220EE" w14:textId="03F46854"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fldChar w:fldCharType="begin"/>
            </w:r>
            <w:r w:rsidRPr="005418F5">
              <w:rPr>
                <w:rFonts w:ascii="Times New Roman" w:eastAsia="Times New Roman" w:hAnsi="Times New Roman"/>
                <w:b/>
                <w:bCs/>
                <w:sz w:val="20"/>
                <w:szCs w:val="20"/>
                <w:lang w:eastAsia="ru-RU"/>
              </w:rPr>
              <w:instrText xml:space="preserve"> =SUM(ABOVE) </w:instrText>
            </w:r>
            <w:r w:rsidRPr="005418F5">
              <w:rPr>
                <w:rFonts w:ascii="Times New Roman" w:eastAsia="Times New Roman" w:hAnsi="Times New Roman"/>
                <w:b/>
                <w:bCs/>
                <w:sz w:val="20"/>
                <w:szCs w:val="20"/>
                <w:lang w:eastAsia="ru-RU"/>
              </w:rPr>
              <w:fldChar w:fldCharType="separate"/>
            </w:r>
            <w:r w:rsidR="00050D39" w:rsidRPr="005418F5">
              <w:rPr>
                <w:rFonts w:ascii="Times New Roman" w:eastAsia="Times New Roman" w:hAnsi="Times New Roman"/>
                <w:b/>
                <w:bCs/>
                <w:noProof/>
                <w:sz w:val="20"/>
                <w:szCs w:val="20"/>
                <w:lang w:eastAsia="ru-RU"/>
              </w:rPr>
              <w:t>7971</w:t>
            </w:r>
            <w:r w:rsidRPr="005418F5">
              <w:rPr>
                <w:rFonts w:ascii="Times New Roman" w:eastAsia="Times New Roman" w:hAnsi="Times New Roman"/>
                <w:b/>
                <w:bCs/>
                <w:sz w:val="20"/>
                <w:szCs w:val="20"/>
                <w:lang w:eastAsia="ru-RU"/>
              </w:rPr>
              <w:fldChar w:fldCharType="end"/>
            </w:r>
          </w:p>
        </w:tc>
        <w:tc>
          <w:tcPr>
            <w:tcW w:w="1711" w:type="dxa"/>
            <w:tcBorders>
              <w:top w:val="single" w:sz="4" w:space="0" w:color="auto"/>
              <w:left w:val="single" w:sz="4" w:space="0" w:color="auto"/>
              <w:bottom w:val="single" w:sz="4" w:space="0" w:color="auto"/>
              <w:right w:val="single" w:sz="4" w:space="0" w:color="auto"/>
            </w:tcBorders>
            <w:vAlign w:val="center"/>
            <w:hideMark/>
          </w:tcPr>
          <w:p w14:paraId="32760B5A"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59E4915"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3025" w:type="dxa"/>
            <w:tcBorders>
              <w:top w:val="single" w:sz="4" w:space="0" w:color="auto"/>
              <w:left w:val="single" w:sz="4" w:space="0" w:color="auto"/>
              <w:bottom w:val="single" w:sz="4" w:space="0" w:color="auto"/>
              <w:right w:val="single" w:sz="4" w:space="0" w:color="auto"/>
            </w:tcBorders>
            <w:vAlign w:val="center"/>
            <w:hideMark/>
          </w:tcPr>
          <w:p w14:paraId="5466916E"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r>
      <w:tr w:rsidR="004A68AD" w:rsidRPr="005418F5" w14:paraId="4894C81E" w14:textId="77777777" w:rsidTr="004A68AD">
        <w:trPr>
          <w:trHeight w:val="57"/>
        </w:trPr>
        <w:tc>
          <w:tcPr>
            <w:tcW w:w="719" w:type="dxa"/>
            <w:tcBorders>
              <w:top w:val="single" w:sz="4" w:space="0" w:color="auto"/>
              <w:left w:val="single" w:sz="4" w:space="0" w:color="auto"/>
              <w:bottom w:val="single" w:sz="4" w:space="0" w:color="auto"/>
              <w:right w:val="single" w:sz="4" w:space="0" w:color="auto"/>
            </w:tcBorders>
            <w:vAlign w:val="center"/>
          </w:tcPr>
          <w:p w14:paraId="7D3CB62D" w14:textId="77777777" w:rsidR="004A68AD" w:rsidRPr="005418F5" w:rsidRDefault="004A68AD" w:rsidP="004A68AD">
            <w:pPr>
              <w:spacing w:before="200"/>
              <w:ind w:left="644" w:hanging="360"/>
              <w:contextualSpacing/>
              <w:jc w:val="center"/>
              <w:rPr>
                <w:rFonts w:ascii="Times New Roman" w:eastAsia="Times New Roman" w:hAnsi="Times New Roman"/>
                <w:b/>
                <w:bCs/>
                <w:sz w:val="20"/>
                <w:szCs w:val="20"/>
                <w:lang w:bidi="en-US"/>
              </w:rPr>
            </w:pPr>
          </w:p>
        </w:tc>
        <w:tc>
          <w:tcPr>
            <w:tcW w:w="2537" w:type="dxa"/>
            <w:tcBorders>
              <w:top w:val="single" w:sz="4" w:space="0" w:color="auto"/>
              <w:left w:val="single" w:sz="4" w:space="0" w:color="auto"/>
              <w:bottom w:val="single" w:sz="4" w:space="0" w:color="auto"/>
              <w:right w:val="single" w:sz="4" w:space="0" w:color="auto"/>
            </w:tcBorders>
            <w:vAlign w:val="center"/>
            <w:hideMark/>
          </w:tcPr>
          <w:p w14:paraId="1D25C52D"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ВСЕГО сельское поселение</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D0A0752"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2180" w:type="dxa"/>
            <w:tcBorders>
              <w:top w:val="single" w:sz="4" w:space="0" w:color="auto"/>
              <w:left w:val="single" w:sz="4" w:space="0" w:color="auto"/>
              <w:bottom w:val="single" w:sz="4" w:space="0" w:color="auto"/>
              <w:right w:val="single" w:sz="4" w:space="0" w:color="auto"/>
            </w:tcBorders>
            <w:vAlign w:val="center"/>
            <w:hideMark/>
          </w:tcPr>
          <w:p w14:paraId="14C7A291"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9B45CFB"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28206</w:t>
            </w:r>
          </w:p>
        </w:tc>
        <w:tc>
          <w:tcPr>
            <w:tcW w:w="1711" w:type="dxa"/>
            <w:tcBorders>
              <w:top w:val="single" w:sz="4" w:space="0" w:color="auto"/>
              <w:left w:val="single" w:sz="4" w:space="0" w:color="auto"/>
              <w:bottom w:val="single" w:sz="4" w:space="0" w:color="auto"/>
              <w:right w:val="single" w:sz="4" w:space="0" w:color="auto"/>
            </w:tcBorders>
            <w:vAlign w:val="center"/>
            <w:hideMark/>
          </w:tcPr>
          <w:p w14:paraId="275FEDE4"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635FC1A"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c>
          <w:tcPr>
            <w:tcW w:w="3025" w:type="dxa"/>
            <w:tcBorders>
              <w:top w:val="single" w:sz="4" w:space="0" w:color="auto"/>
              <w:left w:val="single" w:sz="4" w:space="0" w:color="auto"/>
              <w:bottom w:val="single" w:sz="4" w:space="0" w:color="auto"/>
              <w:right w:val="single" w:sz="4" w:space="0" w:color="auto"/>
            </w:tcBorders>
            <w:vAlign w:val="center"/>
            <w:hideMark/>
          </w:tcPr>
          <w:p w14:paraId="001534BC" w14:textId="77777777" w:rsidR="004A68AD" w:rsidRPr="005418F5" w:rsidRDefault="004A68AD" w:rsidP="004A68AD">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w:t>
            </w:r>
          </w:p>
        </w:tc>
      </w:tr>
    </w:tbl>
    <w:p w14:paraId="5D0D9F23" w14:textId="77777777" w:rsidR="004A68AD" w:rsidRPr="005418F5" w:rsidRDefault="004A68AD" w:rsidP="00113E4B">
      <w:pPr>
        <w:spacing w:after="0" w:line="240" w:lineRule="auto"/>
        <w:ind w:firstLine="709"/>
        <w:jc w:val="both"/>
        <w:rPr>
          <w:rFonts w:ascii="Times New Roman" w:eastAsia="Times New Roman" w:hAnsi="Times New Roman"/>
          <w:bCs/>
          <w:sz w:val="28"/>
          <w:szCs w:val="28"/>
          <w:lang w:eastAsia="ru-RU"/>
        </w:rPr>
        <w:sectPr w:rsidR="004A68AD" w:rsidRPr="005418F5" w:rsidSect="004A68AD">
          <w:pgSz w:w="16838" w:h="11906" w:orient="landscape"/>
          <w:pgMar w:top="1134" w:right="1134" w:bottom="567" w:left="1134" w:header="709" w:footer="794" w:gutter="0"/>
          <w:cols w:space="708"/>
          <w:titlePg/>
          <w:docGrid w:linePitch="360"/>
        </w:sectPr>
      </w:pPr>
    </w:p>
    <w:p w14:paraId="7D7971A0" w14:textId="3675B781" w:rsidR="00113E4B" w:rsidRPr="005418F5" w:rsidRDefault="00113E4B" w:rsidP="00113E4B">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lastRenderedPageBreak/>
        <w:t>В результате анализа улично-дорожной сети муниципального образования выявлены следующие причины, усложняющие работу транспорта:</w:t>
      </w:r>
    </w:p>
    <w:p w14:paraId="37090920" w14:textId="3D284F0A" w:rsidR="00113E4B" w:rsidRPr="005418F5" w:rsidRDefault="00113E4B" w:rsidP="00113E4B">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неудовлетворительное техническое состояние поселковых улиц и дорог;</w:t>
      </w:r>
    </w:p>
    <w:p w14:paraId="70AFF028" w14:textId="77777777" w:rsidR="00113E4B" w:rsidRPr="005418F5" w:rsidRDefault="00113E4B" w:rsidP="00113E4B">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недостаточность ширины проезжей части (4-6 м);</w:t>
      </w:r>
    </w:p>
    <w:p w14:paraId="289D1F13" w14:textId="134101DC" w:rsidR="00113E4B" w:rsidRPr="005418F5" w:rsidRDefault="00113E4B" w:rsidP="00113E4B">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значительная протяжённость грунтовых дорог</w:t>
      </w:r>
      <w:r w:rsidR="00126282" w:rsidRPr="005418F5">
        <w:rPr>
          <w:rFonts w:ascii="Times New Roman" w:hAnsi="Times New Roman"/>
          <w:sz w:val="28"/>
          <w:szCs w:val="28"/>
        </w:rPr>
        <w:t xml:space="preserve"> (более 61 % дорог местного значения)</w:t>
      </w:r>
      <w:r w:rsidRPr="005418F5">
        <w:rPr>
          <w:rFonts w:ascii="Times New Roman" w:hAnsi="Times New Roman"/>
          <w:sz w:val="28"/>
          <w:szCs w:val="28"/>
        </w:rPr>
        <w:t>;</w:t>
      </w:r>
    </w:p>
    <w:p w14:paraId="478C5713" w14:textId="77777777" w:rsidR="00113E4B" w:rsidRPr="005418F5" w:rsidRDefault="00113E4B" w:rsidP="00113E4B">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отсутствие искусственного освещения;</w:t>
      </w:r>
    </w:p>
    <w:p w14:paraId="6DF55EAC" w14:textId="77777777" w:rsidR="00113E4B" w:rsidRPr="005418F5" w:rsidRDefault="00113E4B" w:rsidP="00113E4B">
      <w:pPr>
        <w:numPr>
          <w:ilvl w:val="0"/>
          <w:numId w:val="14"/>
        </w:numPr>
        <w:tabs>
          <w:tab w:val="clear" w:pos="1429"/>
          <w:tab w:val="left" w:pos="1134"/>
        </w:tabs>
        <w:spacing w:after="0" w:line="240" w:lineRule="auto"/>
        <w:ind w:left="1134"/>
        <w:jc w:val="both"/>
        <w:rPr>
          <w:rFonts w:ascii="Times New Roman" w:eastAsia="Times New Roman" w:hAnsi="Times New Roman"/>
          <w:bCs/>
          <w:sz w:val="28"/>
          <w:szCs w:val="28"/>
          <w:lang w:eastAsia="ru-RU"/>
        </w:rPr>
      </w:pPr>
      <w:r w:rsidRPr="005418F5">
        <w:rPr>
          <w:rFonts w:ascii="Times New Roman" w:hAnsi="Times New Roman"/>
          <w:sz w:val="28"/>
          <w:szCs w:val="28"/>
        </w:rPr>
        <w:t>отсут</w:t>
      </w:r>
      <w:r w:rsidRPr="005418F5">
        <w:rPr>
          <w:rFonts w:ascii="Times New Roman" w:eastAsia="Times New Roman" w:hAnsi="Times New Roman"/>
          <w:bCs/>
          <w:sz w:val="28"/>
          <w:szCs w:val="28"/>
          <w:lang w:eastAsia="ru-RU"/>
        </w:rPr>
        <w:t>ствие тротуаров необходимых для упорядочения движения пешеходов.</w:t>
      </w:r>
    </w:p>
    <w:p w14:paraId="1BD75E0D" w14:textId="64D6AB5B" w:rsidR="00113E4B" w:rsidRPr="005418F5" w:rsidRDefault="00113E4B" w:rsidP="00113E4B">
      <w:pPr>
        <w:pStyle w:val="a5"/>
        <w:ind w:firstLine="709"/>
        <w:rPr>
          <w:szCs w:val="28"/>
        </w:rPr>
      </w:pPr>
      <w:r w:rsidRPr="005418F5">
        <w:rPr>
          <w:szCs w:val="28"/>
        </w:rPr>
        <w:t xml:space="preserve">На сегодняшний день </w:t>
      </w:r>
      <w:r w:rsidR="00C92097" w:rsidRPr="005418F5">
        <w:rPr>
          <w:szCs w:val="28"/>
        </w:rPr>
        <w:t>Троицкое</w:t>
      </w:r>
      <w:r w:rsidRPr="005418F5">
        <w:rPr>
          <w:szCs w:val="28"/>
        </w:rPr>
        <w:t xml:space="preserve"> сельское поселение имеет достаточную обеспеченность внешними транспортными связями с городом Омском и близлежащими к поселению территориями. </w:t>
      </w:r>
    </w:p>
    <w:p w14:paraId="303FC814" w14:textId="53870772" w:rsidR="00113E4B" w:rsidRPr="005418F5" w:rsidRDefault="00113E4B" w:rsidP="00113E4B">
      <w:pPr>
        <w:pStyle w:val="a5"/>
        <w:ind w:firstLine="709"/>
        <w:rPr>
          <w:szCs w:val="28"/>
        </w:rPr>
      </w:pPr>
      <w:r w:rsidRPr="005418F5">
        <w:rPr>
          <w:szCs w:val="28"/>
        </w:rPr>
        <w:t>Основными транспортными артериями в населённых пунктах поселения являются главные улицы в жилой застройке. Основные маршруты движения грузовых потоков в населённом пункте на сегодняшний день проходят по </w:t>
      </w:r>
      <w:r w:rsidR="00C54ED8" w:rsidRPr="005418F5">
        <w:rPr>
          <w:szCs w:val="28"/>
        </w:rPr>
        <w:t xml:space="preserve">автомобильной дороге общего пользования регионального значения «Омск — Русская Поляна». А также по </w:t>
      </w:r>
      <w:r w:rsidRPr="005418F5">
        <w:rPr>
          <w:szCs w:val="28"/>
        </w:rPr>
        <w:t>сельским дорогам</w:t>
      </w:r>
      <w:r w:rsidR="00C54ED8" w:rsidRPr="005418F5">
        <w:rPr>
          <w:szCs w:val="28"/>
        </w:rPr>
        <w:t xml:space="preserve"> и </w:t>
      </w:r>
      <w:r w:rsidRPr="005418F5">
        <w:rPr>
          <w:szCs w:val="28"/>
        </w:rPr>
        <w:t xml:space="preserve">по центральным улицам. Интенсивность грузового транспорта </w:t>
      </w:r>
      <w:r w:rsidR="00C54ED8" w:rsidRPr="005418F5">
        <w:rPr>
          <w:szCs w:val="28"/>
        </w:rPr>
        <w:t>зависит от дороги</w:t>
      </w:r>
      <w:r w:rsidRPr="005418F5">
        <w:rPr>
          <w:szCs w:val="28"/>
        </w:rPr>
        <w:t xml:space="preserve">. </w:t>
      </w:r>
    </w:p>
    <w:p w14:paraId="19EB7951" w14:textId="77777777" w:rsidR="00113E4B" w:rsidRPr="005418F5" w:rsidRDefault="00113E4B" w:rsidP="00113E4B">
      <w:pPr>
        <w:pStyle w:val="a5"/>
        <w:ind w:firstLine="709"/>
        <w:rPr>
          <w:szCs w:val="28"/>
        </w:rPr>
      </w:pPr>
      <w:r w:rsidRPr="005418F5">
        <w:rPr>
          <w:szCs w:val="28"/>
        </w:rPr>
        <w:t xml:space="preserve">Индивидуальный транспорт в основном хранится на участках усадеб, а для жителей многоквартирных домов – непосредственно во дворах, в боксовых гаражах. Ведомственный транспорт размещается на участках ведомств. </w:t>
      </w:r>
    </w:p>
    <w:p w14:paraId="7999C7ED" w14:textId="77777777" w:rsidR="00113E4B" w:rsidRPr="005418F5" w:rsidRDefault="00113E4B" w:rsidP="00113E4B">
      <w:pPr>
        <w:pStyle w:val="a5"/>
        <w:ind w:firstLine="709"/>
        <w:rPr>
          <w:szCs w:val="28"/>
        </w:rPr>
      </w:pPr>
      <w:r w:rsidRPr="005418F5">
        <w:rPr>
          <w:szCs w:val="28"/>
        </w:rPr>
        <w:t>Техобслуживание ведомственного транспорта также в основном осуществляется на участках ведомств. Ремонт и обслуживание индивидуального автотранспорта осуществляется в г. Омске.</w:t>
      </w:r>
    </w:p>
    <w:p w14:paraId="2AE4441E" w14:textId="727B721D" w:rsidR="00113E4B" w:rsidRPr="005418F5" w:rsidRDefault="00113E4B" w:rsidP="00113E4B">
      <w:pPr>
        <w:pStyle w:val="a5"/>
        <w:ind w:firstLine="709"/>
        <w:rPr>
          <w:szCs w:val="28"/>
        </w:rPr>
      </w:pPr>
      <w:r w:rsidRPr="005418F5">
        <w:rPr>
          <w:szCs w:val="28"/>
        </w:rPr>
        <w:t>По состоянию на начало 202</w:t>
      </w:r>
      <w:r w:rsidR="00C54ED8" w:rsidRPr="005418F5">
        <w:rPr>
          <w:szCs w:val="28"/>
        </w:rPr>
        <w:t>1</w:t>
      </w:r>
      <w:r w:rsidRPr="005418F5">
        <w:rPr>
          <w:szCs w:val="28"/>
        </w:rPr>
        <w:t xml:space="preserve"> года общая численность населения в поселении составляла </w:t>
      </w:r>
      <w:r w:rsidR="00C54ED8" w:rsidRPr="005418F5">
        <w:rPr>
          <w:szCs w:val="28"/>
        </w:rPr>
        <w:t xml:space="preserve">8 692 </w:t>
      </w:r>
      <w:r w:rsidRPr="005418F5">
        <w:rPr>
          <w:szCs w:val="28"/>
        </w:rPr>
        <w:t>человека</w:t>
      </w:r>
      <w:r w:rsidR="00C54ED8" w:rsidRPr="005418F5">
        <w:rPr>
          <w:szCs w:val="28"/>
        </w:rPr>
        <w:t>. У</w:t>
      </w:r>
      <w:r w:rsidRPr="005418F5">
        <w:rPr>
          <w:szCs w:val="28"/>
        </w:rPr>
        <w:t xml:space="preserve">ровень обеспеченности населения индивидуальными легковыми автомобилями </w:t>
      </w:r>
      <w:r w:rsidR="00C54ED8" w:rsidRPr="005418F5">
        <w:rPr>
          <w:szCs w:val="28"/>
        </w:rPr>
        <w:t>принят на уровне 26</w:t>
      </w:r>
      <w:r w:rsidR="000B07E6" w:rsidRPr="005418F5">
        <w:rPr>
          <w:szCs w:val="28"/>
        </w:rPr>
        <w:t>3,2</w:t>
      </w:r>
      <w:r w:rsidR="00C54ED8" w:rsidRPr="005418F5">
        <w:rPr>
          <w:szCs w:val="28"/>
        </w:rPr>
        <w:t xml:space="preserve"> </w:t>
      </w:r>
      <w:r w:rsidRPr="005418F5">
        <w:rPr>
          <w:szCs w:val="28"/>
        </w:rPr>
        <w:t>единиц на 1000 жителей</w:t>
      </w:r>
      <w:r w:rsidRPr="005418F5">
        <w:rPr>
          <w:rStyle w:val="af9"/>
          <w:szCs w:val="28"/>
        </w:rPr>
        <w:footnoteReference w:id="5"/>
      </w:r>
      <w:r w:rsidRPr="005418F5">
        <w:rPr>
          <w:szCs w:val="28"/>
        </w:rPr>
        <w:t>. Таким образом, общее количество легковых автомобилей на территории данных населённых пунктов</w:t>
      </w:r>
      <w:r w:rsidR="00C54ED8" w:rsidRPr="005418F5">
        <w:rPr>
          <w:szCs w:val="28"/>
        </w:rPr>
        <w:t xml:space="preserve"> поселения</w:t>
      </w:r>
      <w:r w:rsidRPr="005418F5">
        <w:rPr>
          <w:szCs w:val="28"/>
        </w:rPr>
        <w:t xml:space="preserve"> составляет около </w:t>
      </w:r>
      <w:r w:rsidR="00C54ED8" w:rsidRPr="005418F5">
        <w:rPr>
          <w:szCs w:val="28"/>
        </w:rPr>
        <w:t>22</w:t>
      </w:r>
      <w:r w:rsidR="000B07E6" w:rsidRPr="005418F5">
        <w:rPr>
          <w:szCs w:val="28"/>
        </w:rPr>
        <w:t>88</w:t>
      </w:r>
      <w:r w:rsidRPr="005418F5">
        <w:rPr>
          <w:szCs w:val="28"/>
        </w:rPr>
        <w:t xml:space="preserve"> единиц.</w:t>
      </w:r>
    </w:p>
    <w:p w14:paraId="1215F43D" w14:textId="77777777" w:rsidR="00113E4B" w:rsidRPr="005418F5" w:rsidRDefault="00113E4B" w:rsidP="00113E4B">
      <w:pPr>
        <w:pStyle w:val="a5"/>
        <w:ind w:firstLine="709"/>
        <w:rPr>
          <w:szCs w:val="28"/>
        </w:rPr>
      </w:pPr>
      <w:r w:rsidRPr="005418F5">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 минимальный уровень обеспеченности станциями технического обслуживания – 1 пост на 200 легковых автомобилей.</w:t>
      </w:r>
      <w:r w:rsidRPr="005418F5">
        <w:t xml:space="preserve"> </w:t>
      </w:r>
      <w:r w:rsidRPr="005418F5">
        <w:rPr>
          <w:szCs w:val="28"/>
        </w:rPr>
        <w:t>Согласно СП 42.13330.2016, потребность в АЗС составляет: 1 топливораздаточная колонка на 1200 легковых автомобилей.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расчётного числа индивидуальных легковых автомобилей.</w:t>
      </w:r>
    </w:p>
    <w:p w14:paraId="6F478A9E" w14:textId="5BAF97FB" w:rsidR="00113E4B" w:rsidRPr="005418F5" w:rsidRDefault="00113E4B" w:rsidP="00113E4B">
      <w:pPr>
        <w:pStyle w:val="a5"/>
        <w:ind w:firstLine="709"/>
        <w:rPr>
          <w:szCs w:val="28"/>
        </w:rPr>
      </w:pPr>
      <w:r w:rsidRPr="005418F5">
        <w:rPr>
          <w:szCs w:val="28"/>
        </w:rPr>
        <w:t xml:space="preserve">Исходя из нормативных требований, общего количества индивидуальных легковых автомобилей и наличия объектов дорожного сервиса видно, что в настоящее время в сельском поселении должны </w:t>
      </w:r>
      <w:r w:rsidR="00C54ED8" w:rsidRPr="005418F5">
        <w:rPr>
          <w:szCs w:val="28"/>
        </w:rPr>
        <w:t xml:space="preserve">размещаться </w:t>
      </w:r>
      <w:r w:rsidRPr="005418F5">
        <w:rPr>
          <w:szCs w:val="28"/>
        </w:rPr>
        <w:t xml:space="preserve">СТО общей мощностью не менее </w:t>
      </w:r>
      <w:r w:rsidR="00C54ED8" w:rsidRPr="005418F5">
        <w:rPr>
          <w:szCs w:val="28"/>
        </w:rPr>
        <w:t>11</w:t>
      </w:r>
      <w:r w:rsidRPr="005418F5">
        <w:rPr>
          <w:szCs w:val="28"/>
        </w:rPr>
        <w:t xml:space="preserve"> постов, а также АЗС с </w:t>
      </w:r>
      <w:r w:rsidR="00C54ED8" w:rsidRPr="005418F5">
        <w:rPr>
          <w:szCs w:val="28"/>
        </w:rPr>
        <w:t>2</w:t>
      </w:r>
      <w:r w:rsidRPr="005418F5">
        <w:rPr>
          <w:szCs w:val="28"/>
        </w:rPr>
        <w:t xml:space="preserve"> топливораздаточн</w:t>
      </w:r>
      <w:r w:rsidR="00C54ED8" w:rsidRPr="005418F5">
        <w:rPr>
          <w:szCs w:val="28"/>
        </w:rPr>
        <w:t>ыми</w:t>
      </w:r>
      <w:r w:rsidRPr="005418F5">
        <w:rPr>
          <w:szCs w:val="28"/>
        </w:rPr>
        <w:t xml:space="preserve"> колонк</w:t>
      </w:r>
      <w:r w:rsidR="00C54ED8" w:rsidRPr="005418F5">
        <w:rPr>
          <w:szCs w:val="28"/>
        </w:rPr>
        <w:t>ами</w:t>
      </w:r>
      <w:r w:rsidRPr="005418F5">
        <w:rPr>
          <w:szCs w:val="28"/>
        </w:rPr>
        <w:t>.</w:t>
      </w:r>
    </w:p>
    <w:p w14:paraId="269DD406" w14:textId="17FDEBBE" w:rsidR="00113E4B" w:rsidRPr="005418F5" w:rsidRDefault="00113E4B" w:rsidP="00113E4B">
      <w:pPr>
        <w:pStyle w:val="a5"/>
        <w:ind w:firstLine="709"/>
        <w:rPr>
          <w:szCs w:val="28"/>
        </w:rPr>
      </w:pPr>
      <w:r w:rsidRPr="005418F5">
        <w:rPr>
          <w:szCs w:val="28"/>
        </w:rPr>
        <w:lastRenderedPageBreak/>
        <w:t xml:space="preserve">При общей численности жителей в многоквартирных домах около </w:t>
      </w:r>
      <w:r w:rsidR="001129F6" w:rsidRPr="005418F5">
        <w:rPr>
          <w:szCs w:val="28"/>
        </w:rPr>
        <w:t>6100</w:t>
      </w:r>
      <w:r w:rsidRPr="005418F5">
        <w:rPr>
          <w:szCs w:val="28"/>
        </w:rPr>
        <w:t xml:space="preserve"> чел., число мест на открытых парковках должно составлять не менее </w:t>
      </w:r>
      <w:r w:rsidR="001129F6" w:rsidRPr="005418F5">
        <w:rPr>
          <w:szCs w:val="28"/>
        </w:rPr>
        <w:t>14</w:t>
      </w:r>
      <w:r w:rsidR="000B07E6" w:rsidRPr="005418F5">
        <w:rPr>
          <w:szCs w:val="28"/>
        </w:rPr>
        <w:t>45</w:t>
      </w:r>
      <w:r w:rsidRPr="005418F5">
        <w:rPr>
          <w:szCs w:val="28"/>
        </w:rPr>
        <w:t xml:space="preserve"> ед. </w:t>
      </w:r>
    </w:p>
    <w:p w14:paraId="0FDBB124" w14:textId="77777777" w:rsidR="00113E4B" w:rsidRPr="005418F5" w:rsidRDefault="00113E4B" w:rsidP="00113E4B">
      <w:pPr>
        <w:pStyle w:val="a5"/>
        <w:ind w:firstLine="709"/>
        <w:rPr>
          <w:szCs w:val="28"/>
        </w:rPr>
      </w:pPr>
    </w:p>
    <w:p w14:paraId="102F9757" w14:textId="506AE3FD" w:rsidR="00632421" w:rsidRPr="005418F5" w:rsidRDefault="004240AB" w:rsidP="00E600A1">
      <w:pPr>
        <w:pStyle w:val="2"/>
        <w:numPr>
          <w:ilvl w:val="1"/>
          <w:numId w:val="52"/>
        </w:numPr>
        <w:spacing w:before="240"/>
        <w:ind w:left="993" w:hanging="633"/>
        <w:jc w:val="both"/>
        <w:rPr>
          <w:b/>
        </w:rPr>
      </w:pPr>
      <w:bookmarkStart w:id="144" w:name="_Toc130392385"/>
      <w:r w:rsidRPr="005418F5">
        <w:rPr>
          <w:b/>
        </w:rPr>
        <w:t>Рекреационные ресурсы территории</w:t>
      </w:r>
      <w:bookmarkEnd w:id="144"/>
    </w:p>
    <w:p w14:paraId="0CCD983C" w14:textId="77777777" w:rsidR="00632421" w:rsidRPr="005418F5" w:rsidRDefault="00632421" w:rsidP="00632421">
      <w:pPr>
        <w:spacing w:after="0" w:line="240" w:lineRule="auto"/>
        <w:rPr>
          <w:rFonts w:ascii="Arial" w:hAnsi="Arial" w:cs="Arial"/>
          <w:sz w:val="16"/>
          <w:szCs w:val="16"/>
          <w:lang w:eastAsia="ru-RU"/>
        </w:rPr>
      </w:pPr>
    </w:p>
    <w:p w14:paraId="4655EF0B" w14:textId="1A293571" w:rsidR="00834EE9" w:rsidRPr="005418F5" w:rsidRDefault="00834EE9" w:rsidP="00834EE9">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Рекреационные зоны включают</w:t>
      </w:r>
      <w:r w:rsidR="009A5E75" w:rsidRPr="005418F5">
        <w:rPr>
          <w:rFonts w:ascii="Times New Roman" w:hAnsi="Times New Roman"/>
          <w:sz w:val="28"/>
          <w:szCs w:val="28"/>
        </w:rPr>
        <w:t xml:space="preserve"> в с</w:t>
      </w:r>
      <w:r w:rsidRPr="005418F5">
        <w:rPr>
          <w:rFonts w:ascii="Times New Roman" w:hAnsi="Times New Roman"/>
          <w:sz w:val="28"/>
          <w:szCs w:val="28"/>
        </w:rPr>
        <w:t xml:space="preserve">ебя территории, занятые лесами, скверами, парками, озёрами, </w:t>
      </w:r>
      <w:r w:rsidR="00B17F34" w:rsidRPr="005418F5">
        <w:rPr>
          <w:rFonts w:ascii="Times New Roman" w:hAnsi="Times New Roman"/>
          <w:sz w:val="28"/>
          <w:szCs w:val="28"/>
        </w:rPr>
        <w:t>реками</w:t>
      </w:r>
      <w:r w:rsidR="009A5E75" w:rsidRPr="005418F5">
        <w:rPr>
          <w:rFonts w:ascii="Times New Roman" w:hAnsi="Times New Roman"/>
          <w:sz w:val="28"/>
          <w:szCs w:val="28"/>
        </w:rPr>
        <w:t xml:space="preserve"> и п</w:t>
      </w:r>
      <w:r w:rsidR="00B17F34" w:rsidRPr="005418F5">
        <w:rPr>
          <w:rFonts w:ascii="Times New Roman" w:hAnsi="Times New Roman"/>
          <w:sz w:val="28"/>
          <w:szCs w:val="28"/>
        </w:rPr>
        <w:t xml:space="preserve">ротоками, </w:t>
      </w:r>
      <w:r w:rsidRPr="005418F5">
        <w:rPr>
          <w:rFonts w:ascii="Times New Roman" w:hAnsi="Times New Roman"/>
          <w:sz w:val="28"/>
          <w:szCs w:val="28"/>
        </w:rPr>
        <w:t>водохранилищами,</w:t>
      </w:r>
      <w:r w:rsidR="009A5E75" w:rsidRPr="005418F5">
        <w:rPr>
          <w:rFonts w:ascii="Times New Roman" w:hAnsi="Times New Roman"/>
          <w:sz w:val="28"/>
          <w:szCs w:val="28"/>
        </w:rPr>
        <w:t xml:space="preserve"> а т</w:t>
      </w:r>
      <w:r w:rsidRPr="005418F5">
        <w:rPr>
          <w:rFonts w:ascii="Times New Roman" w:hAnsi="Times New Roman"/>
          <w:sz w:val="28"/>
          <w:szCs w:val="28"/>
        </w:rPr>
        <w:t>акже, иные территории, используемые</w:t>
      </w:r>
      <w:r w:rsidR="009A5E75" w:rsidRPr="005418F5">
        <w:rPr>
          <w:rFonts w:ascii="Times New Roman" w:hAnsi="Times New Roman"/>
          <w:sz w:val="28"/>
          <w:szCs w:val="28"/>
        </w:rPr>
        <w:t xml:space="preserve"> и п</w:t>
      </w:r>
      <w:r w:rsidRPr="005418F5">
        <w:rPr>
          <w:rFonts w:ascii="Times New Roman" w:hAnsi="Times New Roman"/>
          <w:sz w:val="28"/>
          <w:szCs w:val="28"/>
        </w:rPr>
        <w:t>редназначенные для отдыха, туризма, занятий физической культурой</w:t>
      </w:r>
      <w:r w:rsidR="009A5E75" w:rsidRPr="005418F5">
        <w:rPr>
          <w:rFonts w:ascii="Times New Roman" w:hAnsi="Times New Roman"/>
          <w:sz w:val="28"/>
          <w:szCs w:val="28"/>
        </w:rPr>
        <w:t xml:space="preserve"> и с</w:t>
      </w:r>
      <w:r w:rsidRPr="005418F5">
        <w:rPr>
          <w:rFonts w:ascii="Times New Roman" w:hAnsi="Times New Roman"/>
          <w:sz w:val="28"/>
          <w:szCs w:val="28"/>
        </w:rPr>
        <w:t>портом.</w:t>
      </w:r>
    </w:p>
    <w:p w14:paraId="69C04A24" w14:textId="773D86D9" w:rsidR="00B505A0" w:rsidRPr="005418F5" w:rsidRDefault="00B505A0" w:rsidP="00B505A0">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Наиболее значимым природным объект</w:t>
      </w:r>
      <w:r w:rsidR="001129F6" w:rsidRPr="005418F5">
        <w:rPr>
          <w:rFonts w:ascii="Times New Roman" w:hAnsi="Times New Roman"/>
          <w:sz w:val="28"/>
          <w:szCs w:val="28"/>
        </w:rPr>
        <w:t>ом</w:t>
      </w:r>
      <w:r w:rsidRPr="005418F5">
        <w:rPr>
          <w:rFonts w:ascii="Times New Roman" w:hAnsi="Times New Roman"/>
          <w:sz w:val="28"/>
          <w:szCs w:val="28"/>
        </w:rPr>
        <w:t xml:space="preserve"> явля</w:t>
      </w:r>
      <w:r w:rsidR="001129F6" w:rsidRPr="005418F5">
        <w:rPr>
          <w:rFonts w:ascii="Times New Roman" w:hAnsi="Times New Roman"/>
          <w:sz w:val="28"/>
          <w:szCs w:val="28"/>
        </w:rPr>
        <w:t>е</w:t>
      </w:r>
      <w:r w:rsidRPr="005418F5">
        <w:rPr>
          <w:rFonts w:ascii="Times New Roman" w:hAnsi="Times New Roman"/>
          <w:sz w:val="28"/>
          <w:szCs w:val="28"/>
        </w:rPr>
        <w:t xml:space="preserve">тся </w:t>
      </w:r>
      <w:r w:rsidR="001129F6" w:rsidRPr="005418F5">
        <w:rPr>
          <w:rFonts w:ascii="Times New Roman" w:hAnsi="Times New Roman"/>
          <w:sz w:val="28"/>
          <w:szCs w:val="28"/>
        </w:rPr>
        <w:t>река Иртыш</w:t>
      </w:r>
      <w:r w:rsidRPr="005418F5">
        <w:rPr>
          <w:rFonts w:ascii="Times New Roman" w:hAnsi="Times New Roman"/>
          <w:sz w:val="28"/>
          <w:szCs w:val="28"/>
        </w:rPr>
        <w:t>.</w:t>
      </w:r>
      <w:r w:rsidR="002316AC" w:rsidRPr="005418F5">
        <w:rPr>
          <w:rFonts w:ascii="Times New Roman" w:hAnsi="Times New Roman"/>
          <w:sz w:val="28"/>
          <w:szCs w:val="28"/>
        </w:rPr>
        <w:t xml:space="preserve"> Объекты культурного наследия, обладающие потенциалом развития туристическо-рекреационного направления экономики поселения, отсутствуют. </w:t>
      </w:r>
      <w:r w:rsidR="00430E81" w:rsidRPr="005418F5">
        <w:rPr>
          <w:rFonts w:ascii="Times New Roman" w:hAnsi="Times New Roman"/>
          <w:sz w:val="28"/>
          <w:szCs w:val="28"/>
        </w:rPr>
        <w:t>На территории поселения имеется 1 гостиница «Уют» на 6 номеров (с. Троицкое, ​ул. Луговая 1-я, 8а).</w:t>
      </w:r>
    </w:p>
    <w:p w14:paraId="10E93C6B" w14:textId="0A1D0C9F" w:rsidR="00B505A0" w:rsidRPr="005418F5" w:rsidRDefault="002316AC" w:rsidP="00B505A0">
      <w:pPr>
        <w:spacing w:after="0" w:line="240" w:lineRule="auto"/>
        <w:ind w:firstLine="709"/>
        <w:jc w:val="both"/>
        <w:rPr>
          <w:rFonts w:ascii="Times New Roman" w:hAnsi="Times New Roman"/>
          <w:sz w:val="28"/>
          <w:szCs w:val="28"/>
        </w:rPr>
      </w:pPr>
      <w:bookmarkStart w:id="145" w:name="_Hlk487020521"/>
      <w:r w:rsidRPr="005418F5">
        <w:rPr>
          <w:rFonts w:ascii="Times New Roman" w:hAnsi="Times New Roman"/>
          <w:sz w:val="28"/>
          <w:szCs w:val="28"/>
        </w:rPr>
        <w:t xml:space="preserve">Озеленения населённых пунктов поселения ярко не выражено. </w:t>
      </w:r>
      <w:r w:rsidR="00B505A0" w:rsidRPr="005418F5">
        <w:rPr>
          <w:rFonts w:ascii="Times New Roman" w:hAnsi="Times New Roman"/>
          <w:sz w:val="28"/>
          <w:szCs w:val="28"/>
        </w:rPr>
        <w:t xml:space="preserve">На территории </w:t>
      </w:r>
      <w:r w:rsidR="00F22432" w:rsidRPr="005418F5">
        <w:rPr>
          <w:rFonts w:ascii="Times New Roman" w:hAnsi="Times New Roman"/>
          <w:sz w:val="28"/>
          <w:szCs w:val="28"/>
        </w:rPr>
        <w:t>поселения</w:t>
      </w:r>
      <w:r w:rsidR="00B505A0" w:rsidRPr="005418F5">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w:t>
      </w:r>
      <w:r w:rsidR="009A5E75" w:rsidRPr="005418F5">
        <w:rPr>
          <w:rFonts w:ascii="Times New Roman" w:hAnsi="Times New Roman"/>
          <w:sz w:val="28"/>
          <w:szCs w:val="28"/>
        </w:rPr>
        <w:t xml:space="preserve"> на у</w:t>
      </w:r>
      <w:r w:rsidR="00B505A0" w:rsidRPr="005418F5">
        <w:rPr>
          <w:rFonts w:ascii="Times New Roman" w:hAnsi="Times New Roman"/>
          <w:sz w:val="28"/>
          <w:szCs w:val="28"/>
        </w:rPr>
        <w:t>частках детских</w:t>
      </w:r>
      <w:r w:rsidR="009A5E75" w:rsidRPr="005418F5">
        <w:rPr>
          <w:rFonts w:ascii="Times New Roman" w:hAnsi="Times New Roman"/>
          <w:sz w:val="28"/>
          <w:szCs w:val="28"/>
        </w:rPr>
        <w:t xml:space="preserve"> и у</w:t>
      </w:r>
      <w:r w:rsidR="00B505A0" w:rsidRPr="005418F5">
        <w:rPr>
          <w:rFonts w:ascii="Times New Roman" w:hAnsi="Times New Roman"/>
          <w:sz w:val="28"/>
          <w:szCs w:val="28"/>
        </w:rPr>
        <w:t>чебных заведений, культурно-бытовых, административных учреждений</w:t>
      </w:r>
      <w:r w:rsidR="009A5E75" w:rsidRPr="005418F5">
        <w:rPr>
          <w:rFonts w:ascii="Times New Roman" w:hAnsi="Times New Roman"/>
          <w:sz w:val="28"/>
          <w:szCs w:val="28"/>
        </w:rPr>
        <w:t xml:space="preserve"> и п</w:t>
      </w:r>
      <w:r w:rsidR="00B505A0" w:rsidRPr="005418F5">
        <w:rPr>
          <w:rFonts w:ascii="Times New Roman" w:hAnsi="Times New Roman"/>
          <w:sz w:val="28"/>
          <w:szCs w:val="28"/>
        </w:rPr>
        <w:t>редприятий,</w:t>
      </w:r>
      <w:r w:rsidR="009A5E75" w:rsidRPr="005418F5">
        <w:rPr>
          <w:rFonts w:ascii="Times New Roman" w:hAnsi="Times New Roman"/>
          <w:sz w:val="28"/>
          <w:szCs w:val="28"/>
        </w:rPr>
        <w:t xml:space="preserve"> во д</w:t>
      </w:r>
      <w:r w:rsidR="00B505A0" w:rsidRPr="005418F5">
        <w:rPr>
          <w:rFonts w:ascii="Times New Roman" w:hAnsi="Times New Roman"/>
          <w:sz w:val="28"/>
          <w:szCs w:val="28"/>
        </w:rPr>
        <w:t>ворах жилой застройки, насаждения специального назначения</w:t>
      </w:r>
      <w:r w:rsidR="009A5E75" w:rsidRPr="005418F5">
        <w:rPr>
          <w:rFonts w:ascii="Times New Roman" w:hAnsi="Times New Roman"/>
          <w:sz w:val="28"/>
          <w:szCs w:val="28"/>
        </w:rPr>
        <w:t xml:space="preserve"> на у</w:t>
      </w:r>
      <w:r w:rsidR="00B505A0" w:rsidRPr="005418F5">
        <w:rPr>
          <w:rFonts w:ascii="Times New Roman" w:hAnsi="Times New Roman"/>
          <w:sz w:val="28"/>
          <w:szCs w:val="28"/>
        </w:rPr>
        <w:t>лицах</w:t>
      </w:r>
      <w:r w:rsidR="009A5E75" w:rsidRPr="005418F5">
        <w:rPr>
          <w:rFonts w:ascii="Times New Roman" w:hAnsi="Times New Roman"/>
          <w:sz w:val="28"/>
          <w:szCs w:val="28"/>
        </w:rPr>
        <w:t xml:space="preserve"> и д</w:t>
      </w:r>
      <w:r w:rsidR="00B505A0" w:rsidRPr="005418F5">
        <w:rPr>
          <w:rFonts w:ascii="Times New Roman" w:hAnsi="Times New Roman"/>
          <w:sz w:val="28"/>
          <w:szCs w:val="28"/>
        </w:rPr>
        <w:t>орогах.</w:t>
      </w:r>
    </w:p>
    <w:p w14:paraId="5EBF9994" w14:textId="6590D58E" w:rsidR="00C22165" w:rsidRPr="005418F5" w:rsidRDefault="00B505A0" w:rsidP="00B505A0">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Посадки</w:t>
      </w:r>
      <w:r w:rsidR="009A5E75" w:rsidRPr="005418F5">
        <w:rPr>
          <w:rFonts w:ascii="Times New Roman" w:hAnsi="Times New Roman"/>
          <w:sz w:val="28"/>
          <w:szCs w:val="28"/>
        </w:rPr>
        <w:t xml:space="preserve"> на д</w:t>
      </w:r>
      <w:r w:rsidRPr="005418F5">
        <w:rPr>
          <w:rFonts w:ascii="Times New Roman" w:hAnsi="Times New Roman"/>
          <w:sz w:val="28"/>
          <w:szCs w:val="28"/>
        </w:rPr>
        <w:t>орогах</w:t>
      </w:r>
      <w:r w:rsidR="009A5E75" w:rsidRPr="005418F5">
        <w:rPr>
          <w:rFonts w:ascii="Times New Roman" w:hAnsi="Times New Roman"/>
          <w:sz w:val="28"/>
          <w:szCs w:val="28"/>
        </w:rPr>
        <w:t xml:space="preserve"> и у</w:t>
      </w:r>
      <w:r w:rsidRPr="005418F5">
        <w:rPr>
          <w:rFonts w:ascii="Times New Roman" w:hAnsi="Times New Roman"/>
          <w:sz w:val="28"/>
          <w:szCs w:val="28"/>
        </w:rPr>
        <w:t>лицах, особенно</w:t>
      </w:r>
      <w:r w:rsidR="009A5E75" w:rsidRPr="005418F5">
        <w:rPr>
          <w:rFonts w:ascii="Times New Roman" w:hAnsi="Times New Roman"/>
          <w:sz w:val="28"/>
          <w:szCs w:val="28"/>
        </w:rPr>
        <w:t xml:space="preserve"> в и</w:t>
      </w:r>
      <w:r w:rsidRPr="005418F5">
        <w:rPr>
          <w:rFonts w:ascii="Times New Roman" w:hAnsi="Times New Roman"/>
          <w:sz w:val="28"/>
          <w:szCs w:val="28"/>
        </w:rPr>
        <w:t>ндивидуальной застройке, как правило, выполнены бессистемно,</w:t>
      </w:r>
      <w:r w:rsidR="009A5E75" w:rsidRPr="005418F5">
        <w:rPr>
          <w:rFonts w:ascii="Times New Roman" w:hAnsi="Times New Roman"/>
          <w:sz w:val="28"/>
          <w:szCs w:val="28"/>
        </w:rPr>
        <w:t xml:space="preserve"> из р</w:t>
      </w:r>
      <w:r w:rsidRPr="005418F5">
        <w:rPr>
          <w:rFonts w:ascii="Times New Roman" w:hAnsi="Times New Roman"/>
          <w:sz w:val="28"/>
          <w:szCs w:val="28"/>
        </w:rPr>
        <w:t>азновозрастных</w:t>
      </w:r>
      <w:r w:rsidR="009A5E75" w:rsidRPr="005418F5">
        <w:rPr>
          <w:rFonts w:ascii="Times New Roman" w:hAnsi="Times New Roman"/>
          <w:sz w:val="28"/>
          <w:szCs w:val="28"/>
        </w:rPr>
        <w:t xml:space="preserve"> и р</w:t>
      </w:r>
      <w:r w:rsidRPr="005418F5">
        <w:rPr>
          <w:rFonts w:ascii="Times New Roman" w:hAnsi="Times New Roman"/>
          <w:sz w:val="28"/>
          <w:szCs w:val="28"/>
        </w:rPr>
        <w:t>азнопородных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без учёта нормативных требований</w:t>
      </w:r>
      <w:r w:rsidR="009A5E75" w:rsidRPr="005418F5">
        <w:rPr>
          <w:rFonts w:ascii="Times New Roman" w:hAnsi="Times New Roman"/>
          <w:sz w:val="28"/>
          <w:szCs w:val="28"/>
        </w:rPr>
        <w:t xml:space="preserve"> по их р</w:t>
      </w:r>
      <w:r w:rsidRPr="005418F5">
        <w:rPr>
          <w:rFonts w:ascii="Times New Roman" w:hAnsi="Times New Roman"/>
          <w:sz w:val="28"/>
          <w:szCs w:val="28"/>
        </w:rPr>
        <w:t>азмещению.</w:t>
      </w:r>
    </w:p>
    <w:p w14:paraId="2510E5D0" w14:textId="25A4350D" w:rsidR="000B1E31" w:rsidRPr="005418F5" w:rsidRDefault="000B1E31" w:rsidP="000B1E31">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настоящее время озеленение </w:t>
      </w:r>
      <w:r w:rsidR="00B42813" w:rsidRPr="005418F5">
        <w:rPr>
          <w:rFonts w:ascii="Times New Roman" w:hAnsi="Times New Roman"/>
          <w:sz w:val="28"/>
          <w:szCs w:val="28"/>
        </w:rPr>
        <w:t xml:space="preserve">населённых пунктов </w:t>
      </w:r>
      <w:r w:rsidR="0031111C" w:rsidRPr="005418F5">
        <w:rPr>
          <w:rFonts w:ascii="Times New Roman" w:hAnsi="Times New Roman"/>
          <w:sz w:val="28"/>
          <w:szCs w:val="28"/>
        </w:rPr>
        <w:t>поселения</w:t>
      </w:r>
      <w:r w:rsidRPr="005418F5">
        <w:rPr>
          <w:rFonts w:ascii="Times New Roman" w:hAnsi="Times New Roman"/>
          <w:sz w:val="28"/>
          <w:szCs w:val="28"/>
        </w:rPr>
        <w:t xml:space="preserve"> не представляет собой единой системы. Также в озеленение общего пользования включены палисадники в жилой застройке.</w:t>
      </w:r>
    </w:p>
    <w:p w14:paraId="005DA8CB" w14:textId="70BB9B9B" w:rsidR="000B1E31" w:rsidRPr="005418F5" w:rsidRDefault="000B1E31" w:rsidP="000B1E31">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селитебной территории встречаются небольшие участки естественных </w:t>
      </w:r>
      <w:r w:rsidR="005C4A43" w:rsidRPr="005418F5">
        <w:rPr>
          <w:rFonts w:ascii="Times New Roman" w:hAnsi="Times New Roman"/>
          <w:sz w:val="28"/>
          <w:szCs w:val="28"/>
        </w:rPr>
        <w:t>зелёных</w:t>
      </w:r>
      <w:r w:rsidRPr="005418F5">
        <w:rPr>
          <w:rFonts w:ascii="Times New Roman" w:hAnsi="Times New Roman"/>
          <w:sz w:val="28"/>
          <w:szCs w:val="28"/>
        </w:rPr>
        <w:t xml:space="preserve"> насаждений, сохранившихся при застройке кварталов.</w:t>
      </w:r>
    </w:p>
    <w:p w14:paraId="61A08974" w14:textId="557C7094" w:rsidR="00D22C30" w:rsidRPr="005418F5" w:rsidRDefault="00D22C30" w:rsidP="00D22C30">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Озеленение ограниченного пользования представлено на участках дошкольных и школьных учреждений, на участк</w:t>
      </w:r>
      <w:r w:rsidR="00B42813" w:rsidRPr="005418F5">
        <w:rPr>
          <w:rFonts w:ascii="Times New Roman" w:hAnsi="Times New Roman"/>
          <w:sz w:val="28"/>
          <w:szCs w:val="28"/>
        </w:rPr>
        <w:t>ах</w:t>
      </w:r>
      <w:r w:rsidRPr="005418F5">
        <w:rPr>
          <w:rFonts w:ascii="Times New Roman" w:hAnsi="Times New Roman"/>
          <w:sz w:val="28"/>
          <w:szCs w:val="28"/>
        </w:rPr>
        <w:t xml:space="preserve"> </w:t>
      </w:r>
      <w:r w:rsidR="00B42813" w:rsidRPr="005418F5">
        <w:rPr>
          <w:rFonts w:ascii="Times New Roman" w:hAnsi="Times New Roman"/>
          <w:sz w:val="28"/>
          <w:szCs w:val="28"/>
        </w:rPr>
        <w:t>ФАПов</w:t>
      </w:r>
      <w:r w:rsidRPr="005418F5">
        <w:rPr>
          <w:rFonts w:ascii="Times New Roman" w:hAnsi="Times New Roman"/>
          <w:sz w:val="28"/>
          <w:szCs w:val="28"/>
        </w:rPr>
        <w:t>.</w:t>
      </w:r>
    </w:p>
    <w:p w14:paraId="7A7803A5" w14:textId="264029F8" w:rsidR="00B6052C" w:rsidRPr="005418F5" w:rsidRDefault="00B6052C" w:rsidP="00B6052C">
      <w:pPr>
        <w:spacing w:after="0" w:line="240" w:lineRule="auto"/>
        <w:ind w:firstLine="709"/>
        <w:jc w:val="both"/>
        <w:rPr>
          <w:rFonts w:ascii="Times New Roman" w:hAnsi="Times New Roman"/>
          <w:bCs/>
          <w:sz w:val="28"/>
          <w:szCs w:val="28"/>
        </w:rPr>
      </w:pPr>
      <w:r w:rsidRPr="005418F5">
        <w:rPr>
          <w:rFonts w:ascii="Times New Roman" w:hAnsi="Times New Roman"/>
          <w:bCs/>
          <w:sz w:val="28"/>
          <w:szCs w:val="28"/>
        </w:rPr>
        <w:t>В настоящее время внутреннее туристское предложение в Троицком сельском поселении полностью отсутствует. Объективно в поселении отсутствуют и необходимые природные условия и уникальные объекты, способные привлечь не только иностранного, но и внутреннего туриста, располагающего высокими доходами.</w:t>
      </w:r>
    </w:p>
    <w:p w14:paraId="6930D76F" w14:textId="77777777" w:rsidR="00B6052C" w:rsidRPr="005418F5" w:rsidRDefault="00B6052C" w:rsidP="00B6052C">
      <w:pPr>
        <w:spacing w:after="0" w:line="240" w:lineRule="auto"/>
        <w:ind w:firstLine="709"/>
        <w:jc w:val="both"/>
        <w:rPr>
          <w:rFonts w:ascii="Times New Roman" w:hAnsi="Times New Roman"/>
          <w:bCs/>
          <w:sz w:val="28"/>
          <w:szCs w:val="28"/>
        </w:rPr>
      </w:pPr>
      <w:r w:rsidRPr="005418F5">
        <w:rPr>
          <w:rFonts w:ascii="Times New Roman" w:hAnsi="Times New Roman"/>
          <w:bCs/>
          <w:sz w:val="28"/>
          <w:szCs w:val="28"/>
        </w:rPr>
        <w:t>Архитектурно-ландшафтный анализ территории показывает, что её рекреационные ресурсы ограничены, но могут служить базой эпизодического отдыха населения (например, береговая линия рек поселения, объекты «зелёного туризма»)).</w:t>
      </w:r>
    </w:p>
    <w:p w14:paraId="11C5BF54" w14:textId="674F2E67" w:rsidR="00B6052C" w:rsidRPr="005418F5" w:rsidRDefault="00B6052C" w:rsidP="00B6052C">
      <w:pPr>
        <w:spacing w:after="0" w:line="240" w:lineRule="auto"/>
        <w:ind w:firstLine="709"/>
        <w:jc w:val="both"/>
        <w:rPr>
          <w:rFonts w:ascii="Times New Roman" w:hAnsi="Times New Roman"/>
          <w:bCs/>
          <w:sz w:val="28"/>
          <w:szCs w:val="28"/>
        </w:rPr>
      </w:pPr>
      <w:r w:rsidRPr="005418F5">
        <w:rPr>
          <w:rFonts w:ascii="Times New Roman" w:hAnsi="Times New Roman"/>
          <w:bCs/>
          <w:sz w:val="28"/>
          <w:szCs w:val="28"/>
        </w:rPr>
        <w:t>На фоне возрастающей мобильности населения, надо отметить достаточно развитую структуру автомобильных дорог. Удобство транспортных связей – благоприятный фактор для реанимации объектов массового отдыха и рекреации.</w:t>
      </w:r>
    </w:p>
    <w:p w14:paraId="6A49B29C" w14:textId="40D36D0F" w:rsidR="00B6052C" w:rsidRPr="005418F5" w:rsidRDefault="00B6052C" w:rsidP="00B6052C">
      <w:pPr>
        <w:spacing w:after="0" w:line="240" w:lineRule="auto"/>
        <w:ind w:firstLine="709"/>
        <w:jc w:val="both"/>
        <w:rPr>
          <w:rFonts w:ascii="Times New Roman" w:hAnsi="Times New Roman"/>
          <w:bCs/>
          <w:sz w:val="28"/>
          <w:szCs w:val="28"/>
        </w:rPr>
      </w:pPr>
      <w:r w:rsidRPr="005418F5">
        <w:rPr>
          <w:rFonts w:ascii="Times New Roman" w:hAnsi="Times New Roman"/>
          <w:bCs/>
          <w:sz w:val="28"/>
          <w:szCs w:val="28"/>
        </w:rPr>
        <w:t>Факторы, препятствующие повышению качества внутреннего туризма в Троицком сельском поселении:</w:t>
      </w:r>
    </w:p>
    <w:p w14:paraId="0487EC1B" w14:textId="77777777" w:rsidR="00B6052C" w:rsidRPr="005418F5" w:rsidRDefault="00B6052C" w:rsidP="00B6052C">
      <w:pPr>
        <w:numPr>
          <w:ilvl w:val="0"/>
          <w:numId w:val="15"/>
        </w:numPr>
        <w:spacing w:after="0" w:line="240" w:lineRule="auto"/>
        <w:jc w:val="both"/>
        <w:rPr>
          <w:rFonts w:ascii="Times New Roman" w:hAnsi="Times New Roman"/>
          <w:bCs/>
          <w:sz w:val="28"/>
          <w:szCs w:val="28"/>
        </w:rPr>
      </w:pPr>
      <w:r w:rsidRPr="005418F5">
        <w:rPr>
          <w:rFonts w:ascii="Times New Roman" w:hAnsi="Times New Roman"/>
          <w:bCs/>
          <w:sz w:val="28"/>
          <w:szCs w:val="28"/>
        </w:rPr>
        <w:t>Отсутствие опыта организации развития туризма;</w:t>
      </w:r>
    </w:p>
    <w:p w14:paraId="6D798BC4" w14:textId="77777777" w:rsidR="00B6052C" w:rsidRPr="005418F5" w:rsidRDefault="00B6052C" w:rsidP="00B6052C">
      <w:pPr>
        <w:numPr>
          <w:ilvl w:val="0"/>
          <w:numId w:val="15"/>
        </w:numPr>
        <w:spacing w:after="0" w:line="240" w:lineRule="auto"/>
        <w:jc w:val="both"/>
        <w:rPr>
          <w:rFonts w:ascii="Times New Roman" w:hAnsi="Times New Roman"/>
          <w:bCs/>
          <w:sz w:val="28"/>
          <w:szCs w:val="28"/>
        </w:rPr>
      </w:pPr>
      <w:r w:rsidRPr="005418F5">
        <w:rPr>
          <w:rFonts w:ascii="Times New Roman" w:hAnsi="Times New Roman"/>
          <w:bCs/>
          <w:sz w:val="28"/>
          <w:szCs w:val="28"/>
        </w:rPr>
        <w:lastRenderedPageBreak/>
        <w:t>Отсутствие стратегии развития туризма в муниципальном районе и в поселении, в соответствии с которой туризм интегрировался бы в планы регионального социально-экономического развития в комплексе с развитием сельского хозяйства, лесной промышленности, транспорта, культуры и других сфер деятельности;</w:t>
      </w:r>
    </w:p>
    <w:p w14:paraId="6AF3D4BD" w14:textId="1A64EC8C" w:rsidR="00B6052C" w:rsidRPr="005418F5" w:rsidRDefault="00B6052C" w:rsidP="00B6052C">
      <w:pPr>
        <w:numPr>
          <w:ilvl w:val="0"/>
          <w:numId w:val="15"/>
        </w:numPr>
        <w:spacing w:after="0" w:line="240" w:lineRule="auto"/>
        <w:jc w:val="both"/>
        <w:rPr>
          <w:rFonts w:ascii="Times New Roman" w:hAnsi="Times New Roman"/>
          <w:bCs/>
          <w:sz w:val="28"/>
          <w:szCs w:val="28"/>
        </w:rPr>
      </w:pPr>
      <w:r w:rsidRPr="005418F5">
        <w:rPr>
          <w:rFonts w:ascii="Times New Roman" w:hAnsi="Times New Roman"/>
          <w:bCs/>
          <w:sz w:val="28"/>
          <w:szCs w:val="28"/>
        </w:rPr>
        <w:t xml:space="preserve">Отсутствие местных программ развития отдельных, приемлемых для поселения, направлений туризма (например, так называемый «зелёный» туризм, этнографический, экстремальный и т.п.); </w:t>
      </w:r>
    </w:p>
    <w:p w14:paraId="27353E4A" w14:textId="77777777" w:rsidR="00B6052C" w:rsidRPr="005418F5" w:rsidRDefault="00B6052C" w:rsidP="00B6052C">
      <w:pPr>
        <w:numPr>
          <w:ilvl w:val="0"/>
          <w:numId w:val="15"/>
        </w:numPr>
        <w:spacing w:after="0" w:line="240" w:lineRule="auto"/>
        <w:jc w:val="both"/>
        <w:rPr>
          <w:rFonts w:ascii="Times New Roman" w:hAnsi="Times New Roman"/>
          <w:bCs/>
          <w:sz w:val="28"/>
          <w:szCs w:val="28"/>
        </w:rPr>
      </w:pPr>
      <w:r w:rsidRPr="005418F5">
        <w:rPr>
          <w:rFonts w:ascii="Times New Roman" w:hAnsi="Times New Roman"/>
          <w:bCs/>
          <w:sz w:val="28"/>
          <w:szCs w:val="28"/>
        </w:rPr>
        <w:t>Отсутствие ориентированной на туристов материально-технической базы;</w:t>
      </w:r>
    </w:p>
    <w:p w14:paraId="55851D20" w14:textId="77777777" w:rsidR="00B6052C" w:rsidRPr="005418F5" w:rsidRDefault="00B6052C" w:rsidP="00B6052C">
      <w:pPr>
        <w:numPr>
          <w:ilvl w:val="0"/>
          <w:numId w:val="15"/>
        </w:numPr>
        <w:spacing w:after="0" w:line="240" w:lineRule="auto"/>
        <w:jc w:val="both"/>
        <w:rPr>
          <w:rFonts w:ascii="Times New Roman" w:hAnsi="Times New Roman"/>
          <w:bCs/>
          <w:sz w:val="28"/>
          <w:szCs w:val="28"/>
        </w:rPr>
      </w:pPr>
      <w:r w:rsidRPr="005418F5">
        <w:rPr>
          <w:rFonts w:ascii="Times New Roman" w:hAnsi="Times New Roman"/>
          <w:bCs/>
          <w:sz w:val="28"/>
          <w:szCs w:val="28"/>
        </w:rPr>
        <w:t>Отсутствие механизма привлечения в сферу туризма инвестиций из региональных, российских, зарубежных источников.</w:t>
      </w:r>
    </w:p>
    <w:p w14:paraId="202B834C" w14:textId="77777777" w:rsidR="00B6052C" w:rsidRPr="005418F5" w:rsidRDefault="00B6052C" w:rsidP="00B6052C">
      <w:pPr>
        <w:spacing w:after="0" w:line="240" w:lineRule="auto"/>
        <w:ind w:firstLine="709"/>
        <w:jc w:val="both"/>
        <w:rPr>
          <w:rFonts w:ascii="Times New Roman" w:hAnsi="Times New Roman"/>
          <w:sz w:val="28"/>
          <w:szCs w:val="28"/>
        </w:rPr>
      </w:pPr>
      <w:r w:rsidRPr="005418F5">
        <w:rPr>
          <w:rFonts w:ascii="Times New Roman" w:hAnsi="Times New Roman"/>
          <w:bCs/>
          <w:sz w:val="28"/>
          <w:szCs w:val="28"/>
        </w:rPr>
        <w:t>Основное усилие необходимо направить на и</w:t>
      </w:r>
      <w:r w:rsidRPr="005418F5">
        <w:rPr>
          <w:rFonts w:ascii="Times New Roman" w:hAnsi="Times New Roman"/>
          <w:sz w:val="28"/>
          <w:szCs w:val="28"/>
        </w:rPr>
        <w:t>спользование природно-ландшафтного и историко-культурного потенциала для развития рекреации и различных видов туризма, а также народных промыслов, совершенствование транспортного обеспечения объектов рекреации и туризма, увеличение количества и расширение профиля объектов туризма и отдыха (баз семейного, детского, спортивного, экстремального отдыха, детских лагерей отдыха).</w:t>
      </w:r>
    </w:p>
    <w:p w14:paraId="4058C9A9" w14:textId="77777777" w:rsidR="00B6052C" w:rsidRPr="005418F5" w:rsidRDefault="00B6052C" w:rsidP="00B6052C">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14:paraId="31BA3865" w14:textId="77777777" w:rsidR="0041737C" w:rsidRPr="005418F5" w:rsidRDefault="0041737C" w:rsidP="00D22C30">
      <w:pPr>
        <w:spacing w:after="0" w:line="240" w:lineRule="auto"/>
        <w:ind w:firstLine="709"/>
        <w:jc w:val="both"/>
        <w:rPr>
          <w:rFonts w:ascii="Times New Roman" w:hAnsi="Times New Roman"/>
          <w:sz w:val="28"/>
          <w:szCs w:val="28"/>
        </w:rPr>
      </w:pPr>
    </w:p>
    <w:p w14:paraId="7773B242" w14:textId="79D7E8C6" w:rsidR="00632421" w:rsidRPr="005418F5" w:rsidRDefault="004240AB" w:rsidP="00E600A1">
      <w:pPr>
        <w:pStyle w:val="2"/>
        <w:numPr>
          <w:ilvl w:val="1"/>
          <w:numId w:val="52"/>
        </w:numPr>
        <w:spacing w:before="240"/>
        <w:ind w:left="993" w:hanging="633"/>
        <w:jc w:val="both"/>
        <w:rPr>
          <w:b/>
        </w:rPr>
      </w:pPr>
      <w:bookmarkStart w:id="146" w:name="_Toc130392386"/>
      <w:bookmarkEnd w:id="145"/>
      <w:r w:rsidRPr="005418F5">
        <w:rPr>
          <w:b/>
        </w:rPr>
        <w:t>Объекты</w:t>
      </w:r>
      <w:r w:rsidR="00632421" w:rsidRPr="005418F5">
        <w:rPr>
          <w:b/>
        </w:rPr>
        <w:t xml:space="preserve"> специального назначения</w:t>
      </w:r>
      <w:bookmarkEnd w:id="146"/>
    </w:p>
    <w:p w14:paraId="2C8A729B" w14:textId="77777777" w:rsidR="00632421" w:rsidRPr="005418F5" w:rsidRDefault="00632421" w:rsidP="00632421">
      <w:pPr>
        <w:spacing w:after="0" w:line="240" w:lineRule="auto"/>
        <w:rPr>
          <w:rFonts w:ascii="Arial" w:hAnsi="Arial" w:cs="Arial"/>
          <w:sz w:val="16"/>
          <w:szCs w:val="16"/>
          <w:lang w:eastAsia="ru-RU"/>
        </w:rPr>
      </w:pPr>
    </w:p>
    <w:p w14:paraId="565B7C0C" w14:textId="028FC376" w:rsidR="00093306" w:rsidRPr="005418F5" w:rsidRDefault="00093306" w:rsidP="00093306">
      <w:pPr>
        <w:suppressAutoHyphens/>
        <w:spacing w:after="0" w:line="240" w:lineRule="auto"/>
        <w:ind w:firstLine="709"/>
        <w:jc w:val="both"/>
        <w:rPr>
          <w:rFonts w:ascii="Times New Roman" w:eastAsia="Times New Roman" w:hAnsi="Times New Roman"/>
          <w:sz w:val="28"/>
          <w:szCs w:val="16"/>
          <w:lang w:eastAsia="ar-SA"/>
        </w:rPr>
      </w:pPr>
      <w:r w:rsidRPr="005418F5">
        <w:rPr>
          <w:rFonts w:ascii="Times New Roman" w:eastAsia="Times New Roman" w:hAnsi="Times New Roman"/>
          <w:sz w:val="28"/>
          <w:szCs w:val="16"/>
          <w:lang w:eastAsia="ar-SA"/>
        </w:rPr>
        <w:t xml:space="preserve">Зона специального назначения выделяется для размещения кладбищ, свалок </w:t>
      </w:r>
      <w:r w:rsidR="00DB21F9" w:rsidRPr="005418F5">
        <w:rPr>
          <w:rFonts w:ascii="Times New Roman" w:eastAsia="Times New Roman" w:hAnsi="Times New Roman"/>
          <w:sz w:val="28"/>
          <w:szCs w:val="16"/>
          <w:lang w:eastAsia="ar-SA"/>
        </w:rPr>
        <w:t>коммунальных</w:t>
      </w:r>
      <w:r w:rsidR="009A5E75" w:rsidRPr="005418F5">
        <w:rPr>
          <w:rFonts w:ascii="Times New Roman" w:eastAsia="Times New Roman" w:hAnsi="Times New Roman"/>
          <w:sz w:val="28"/>
          <w:szCs w:val="16"/>
          <w:lang w:eastAsia="ar-SA"/>
        </w:rPr>
        <w:t xml:space="preserve"> и п</w:t>
      </w:r>
      <w:r w:rsidRPr="005418F5">
        <w:rPr>
          <w:rFonts w:ascii="Times New Roman" w:eastAsia="Times New Roman" w:hAnsi="Times New Roman"/>
          <w:sz w:val="28"/>
          <w:szCs w:val="16"/>
          <w:lang w:eastAsia="ar-SA"/>
        </w:rPr>
        <w:t>ромышленных отходов, скотомогильников, использование которых несовместимо</w:t>
      </w:r>
      <w:r w:rsidR="009A5E75" w:rsidRPr="005418F5">
        <w:rPr>
          <w:rFonts w:ascii="Times New Roman" w:eastAsia="Times New Roman" w:hAnsi="Times New Roman"/>
          <w:sz w:val="28"/>
          <w:szCs w:val="16"/>
          <w:lang w:eastAsia="ar-SA"/>
        </w:rPr>
        <w:t xml:space="preserve"> с и</w:t>
      </w:r>
      <w:r w:rsidRPr="005418F5">
        <w:rPr>
          <w:rFonts w:ascii="Times New Roman" w:eastAsia="Times New Roman" w:hAnsi="Times New Roman"/>
          <w:sz w:val="28"/>
          <w:szCs w:val="16"/>
          <w:lang w:eastAsia="ar-SA"/>
        </w:rPr>
        <w:t>спользованием других видов территориальных зон населённ</w:t>
      </w:r>
      <w:r w:rsidR="00C908F6" w:rsidRPr="005418F5">
        <w:rPr>
          <w:rFonts w:ascii="Times New Roman" w:eastAsia="Times New Roman" w:hAnsi="Times New Roman"/>
          <w:sz w:val="28"/>
          <w:szCs w:val="16"/>
          <w:lang w:eastAsia="ar-SA"/>
        </w:rPr>
        <w:t>ых</w:t>
      </w:r>
      <w:r w:rsidRPr="005418F5">
        <w:rPr>
          <w:rFonts w:ascii="Times New Roman" w:eastAsia="Times New Roman" w:hAnsi="Times New Roman"/>
          <w:sz w:val="28"/>
          <w:szCs w:val="16"/>
          <w:lang w:eastAsia="ar-SA"/>
        </w:rPr>
        <w:t xml:space="preserve"> пункт</w:t>
      </w:r>
      <w:r w:rsidR="00C908F6" w:rsidRPr="005418F5">
        <w:rPr>
          <w:rFonts w:ascii="Times New Roman" w:eastAsia="Times New Roman" w:hAnsi="Times New Roman"/>
          <w:sz w:val="28"/>
          <w:szCs w:val="16"/>
          <w:lang w:eastAsia="ar-SA"/>
        </w:rPr>
        <w:t>ов</w:t>
      </w:r>
      <w:r w:rsidRPr="005418F5">
        <w:rPr>
          <w:rFonts w:ascii="Times New Roman" w:eastAsia="Times New Roman" w:hAnsi="Times New Roman"/>
          <w:sz w:val="28"/>
          <w:szCs w:val="16"/>
          <w:lang w:eastAsia="ar-SA"/>
        </w:rPr>
        <w:t>.</w:t>
      </w:r>
    </w:p>
    <w:p w14:paraId="37DFE0C6" w14:textId="77777777" w:rsidR="0066582C" w:rsidRPr="005418F5" w:rsidRDefault="0066582C" w:rsidP="0066582C">
      <w:pPr>
        <w:spacing w:after="0" w:line="240" w:lineRule="auto"/>
        <w:ind w:firstLine="709"/>
        <w:jc w:val="both"/>
        <w:rPr>
          <w:rFonts w:ascii="Times New Roman" w:hAnsi="Times New Roman"/>
          <w:sz w:val="28"/>
          <w:szCs w:val="28"/>
        </w:rPr>
      </w:pPr>
      <w:bookmarkStart w:id="147" w:name="_Hlk83821993"/>
      <w:r w:rsidRPr="005418F5">
        <w:rPr>
          <w:rFonts w:ascii="Times New Roman" w:hAnsi="Times New Roman"/>
          <w:sz w:val="28"/>
          <w:szCs w:val="28"/>
        </w:rPr>
        <w:t xml:space="preserve">На территории Троицкого сельского поселения имеется 5 кладбищ: д. Верхний Карбуш по ул. Речная, площадью 0,22 га (закрытое); с. Троицкое площадью 0,60 га (закрытое); с. Троицкое возле железнодорожных путей, площадью 1,65 га (процент заполняемости 99,9 %); с. Троицкое возле железнодорожных путей, площадью 18,00 га (открытое); с. Троицкое, ул. Дружбы площадью 0,74 га (закрытое). </w:t>
      </w:r>
    </w:p>
    <w:p w14:paraId="1EF68819" w14:textId="44351D3A" w:rsidR="0066582C" w:rsidRPr="005418F5" w:rsidRDefault="0066582C" w:rsidP="0066582C">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того, на территории поселения размещён 1 шламонакопитель (с. Троицкое площадью 3,31 га).</w:t>
      </w:r>
    </w:p>
    <w:p w14:paraId="6CB4BEBE" w14:textId="3CF70425" w:rsidR="00573E91" w:rsidRPr="005418F5" w:rsidRDefault="00573E91" w:rsidP="00573E9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информации Главного управления ветеринарии Омской области (письмо от 02.07.2021 № ИСХ-21/ГУВ-1639), в границах Троицкого сельского поселения Омского муниципального района Омской области действующих, закрытых (законсервированных) скотомогильников и иных мест захоронения трупов павших животных не зарегистрировано.</w:t>
      </w:r>
    </w:p>
    <w:bookmarkEnd w:id="147"/>
    <w:p w14:paraId="36F46109" w14:textId="5ACAC03D" w:rsidR="007247BE" w:rsidRPr="005418F5" w:rsidRDefault="007247BE" w:rsidP="00C908F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На территории </w:t>
      </w:r>
      <w:r w:rsidR="00C86FB7" w:rsidRPr="005418F5">
        <w:rPr>
          <w:rFonts w:ascii="Times New Roman" w:eastAsia="Times New Roman" w:hAnsi="Times New Roman"/>
          <w:sz w:val="28"/>
          <w:szCs w:val="24"/>
          <w:lang w:eastAsia="ru-RU"/>
        </w:rPr>
        <w:t>Троицкого</w:t>
      </w:r>
      <w:r w:rsidR="00E077B0" w:rsidRPr="005418F5">
        <w:rPr>
          <w:rFonts w:ascii="Times New Roman" w:eastAsia="Times New Roman" w:hAnsi="Times New Roman"/>
          <w:sz w:val="28"/>
          <w:szCs w:val="24"/>
          <w:lang w:eastAsia="ru-RU"/>
        </w:rPr>
        <w:t xml:space="preserve"> сельского поселения</w:t>
      </w:r>
      <w:r w:rsidRPr="005418F5">
        <w:rPr>
          <w:rFonts w:ascii="Times New Roman" w:eastAsia="Times New Roman" w:hAnsi="Times New Roman"/>
          <w:sz w:val="28"/>
          <w:szCs w:val="24"/>
          <w:lang w:eastAsia="ru-RU"/>
        </w:rPr>
        <w:t xml:space="preserve"> нет крупных предприятий, загрязняющих атмосферу и образующих токсичные отходы, поэтому территория считается экологически чистой.</w:t>
      </w:r>
    </w:p>
    <w:p w14:paraId="6D9BF831" w14:textId="2A0071B7" w:rsidR="007247BE" w:rsidRPr="005418F5" w:rsidRDefault="007247BE" w:rsidP="007247B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Образованные твёрдые отходы, в том числе от деятельности сельскохозяйственных предприятий, складируются на специальных объектах.</w:t>
      </w:r>
    </w:p>
    <w:p w14:paraId="7C7311C5" w14:textId="4E73CA6B" w:rsidR="001959E3" w:rsidRPr="005418F5" w:rsidRDefault="001959E3" w:rsidP="007247B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Источниками образования отходов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D076B4"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 xml:space="preserve"> являются юридические лица, жилой сектор – многоквартирные</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ндивидуальные жилые дома.</w:t>
      </w:r>
    </w:p>
    <w:p w14:paraId="31E4FC34" w14:textId="3F8A7408" w:rsidR="00304543" w:rsidRPr="005418F5" w:rsidRDefault="00304543" w:rsidP="00304543">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 целью обеспечения системы сбора и транспортирования отходов на территории жилой застройки </w:t>
      </w:r>
      <w:r w:rsidR="00E077B0" w:rsidRPr="005418F5">
        <w:rPr>
          <w:rFonts w:ascii="Times New Roman" w:eastAsia="Times New Roman" w:hAnsi="Times New Roman"/>
          <w:sz w:val="28"/>
          <w:szCs w:val="24"/>
          <w:lang w:eastAsia="ru-RU"/>
        </w:rPr>
        <w:t>сельского поселения</w:t>
      </w:r>
      <w:r w:rsidR="00AE4526"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оборудованы </w:t>
      </w:r>
      <w:r w:rsidR="0039501D" w:rsidRPr="005418F5">
        <w:rPr>
          <w:rFonts w:ascii="Times New Roman" w:eastAsia="Times New Roman" w:hAnsi="Times New Roman"/>
          <w:sz w:val="28"/>
          <w:szCs w:val="24"/>
          <w:lang w:eastAsia="ru-RU"/>
        </w:rPr>
        <w:t>места (площадки) накопления твёрдых коммунальных отходов</w:t>
      </w:r>
      <w:r w:rsidRPr="005418F5">
        <w:rPr>
          <w:rFonts w:ascii="Times New Roman" w:eastAsia="Times New Roman" w:hAnsi="Times New Roman"/>
          <w:sz w:val="28"/>
          <w:szCs w:val="24"/>
          <w:lang w:eastAsia="ru-RU"/>
        </w:rPr>
        <w:t xml:space="preserve">, на которых установлены контейнеры. </w:t>
      </w:r>
    </w:p>
    <w:p w14:paraId="02E5B3B1" w14:textId="5E427A4F" w:rsidR="00051F34" w:rsidRPr="005418F5" w:rsidRDefault="00051F34" w:rsidP="00835797">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данным Минприроды Омской области со ссылкой на Администрацию Омского муниципального района Омской области (письмо от 13.07.2021 № ИСХ-21/МПР-7141), несанкционированные свалки ГКО на территории сельского поселения отсутствуют.</w:t>
      </w:r>
    </w:p>
    <w:p w14:paraId="10AE7136" w14:textId="64FAC1B2" w:rsidR="00835797" w:rsidRPr="005418F5" w:rsidRDefault="0039501D" w:rsidP="00835797">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w:t>
      </w:r>
      <w:r w:rsidR="00304543" w:rsidRPr="005418F5">
        <w:rPr>
          <w:rFonts w:ascii="Times New Roman" w:eastAsia="Times New Roman" w:hAnsi="Times New Roman"/>
          <w:sz w:val="28"/>
          <w:szCs w:val="24"/>
          <w:lang w:eastAsia="ru-RU"/>
        </w:rPr>
        <w:t xml:space="preserve">лощадки размещаются с </w:t>
      </w:r>
      <w:r w:rsidRPr="005418F5">
        <w:rPr>
          <w:rFonts w:ascii="Times New Roman" w:eastAsia="Times New Roman" w:hAnsi="Times New Roman"/>
          <w:sz w:val="28"/>
          <w:szCs w:val="24"/>
          <w:lang w:eastAsia="ru-RU"/>
        </w:rPr>
        <w:t>учётом</w:t>
      </w:r>
      <w:r w:rsidR="00304543" w:rsidRPr="005418F5">
        <w:rPr>
          <w:rFonts w:ascii="Times New Roman" w:eastAsia="Times New Roman" w:hAnsi="Times New Roman"/>
          <w:sz w:val="28"/>
          <w:szCs w:val="24"/>
          <w:lang w:eastAsia="ru-RU"/>
        </w:rPr>
        <w:t xml:space="preserve"> санитарных норм и правил. В системе сбора отходов задействованы контейнер</w:t>
      </w:r>
      <w:r w:rsidR="00C908F6" w:rsidRPr="005418F5">
        <w:rPr>
          <w:rFonts w:ascii="Times New Roman" w:eastAsia="Times New Roman" w:hAnsi="Times New Roman"/>
          <w:sz w:val="28"/>
          <w:szCs w:val="24"/>
          <w:lang w:eastAsia="ru-RU"/>
        </w:rPr>
        <w:t>ы</w:t>
      </w:r>
      <w:r w:rsidR="00304543"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объёмом</w:t>
      </w:r>
      <w:r w:rsidR="00304543" w:rsidRPr="005418F5">
        <w:rPr>
          <w:rFonts w:ascii="Times New Roman" w:eastAsia="Times New Roman" w:hAnsi="Times New Roman"/>
          <w:sz w:val="28"/>
          <w:szCs w:val="24"/>
          <w:lang w:eastAsia="ru-RU"/>
        </w:rPr>
        <w:t xml:space="preserve"> от 0,24 м</w:t>
      </w:r>
      <w:r w:rsidR="00304543" w:rsidRPr="005418F5">
        <w:rPr>
          <w:rFonts w:ascii="Times New Roman" w:eastAsia="Times New Roman" w:hAnsi="Times New Roman"/>
          <w:sz w:val="28"/>
          <w:szCs w:val="24"/>
          <w:vertAlign w:val="superscript"/>
          <w:lang w:eastAsia="ru-RU"/>
        </w:rPr>
        <w:t>3</w:t>
      </w:r>
      <w:r w:rsidR="00304543" w:rsidRPr="005418F5">
        <w:rPr>
          <w:rFonts w:ascii="Times New Roman" w:eastAsia="Times New Roman" w:hAnsi="Times New Roman"/>
          <w:sz w:val="28"/>
          <w:szCs w:val="24"/>
          <w:lang w:eastAsia="ru-RU"/>
        </w:rPr>
        <w:t xml:space="preserve"> до 1</w:t>
      </w:r>
      <w:r w:rsidRPr="005418F5">
        <w:rPr>
          <w:rFonts w:ascii="Times New Roman" w:eastAsia="Times New Roman" w:hAnsi="Times New Roman"/>
          <w:sz w:val="28"/>
          <w:szCs w:val="24"/>
          <w:lang w:eastAsia="ru-RU"/>
        </w:rPr>
        <w:t>,1</w:t>
      </w:r>
      <w:r w:rsidR="00304543" w:rsidRPr="005418F5">
        <w:rPr>
          <w:rFonts w:ascii="Times New Roman" w:eastAsia="Times New Roman" w:hAnsi="Times New Roman"/>
          <w:sz w:val="28"/>
          <w:szCs w:val="24"/>
          <w:lang w:eastAsia="ru-RU"/>
        </w:rPr>
        <w:t xml:space="preserve"> м</w:t>
      </w:r>
      <w:r w:rsidR="00304543" w:rsidRPr="005418F5">
        <w:rPr>
          <w:rFonts w:ascii="Times New Roman" w:eastAsia="Times New Roman" w:hAnsi="Times New Roman"/>
          <w:sz w:val="28"/>
          <w:szCs w:val="24"/>
          <w:vertAlign w:val="superscript"/>
          <w:lang w:eastAsia="ru-RU"/>
        </w:rPr>
        <w:t>3</w:t>
      </w:r>
      <w:r w:rsidR="00304543" w:rsidRPr="005418F5">
        <w:rPr>
          <w:rFonts w:ascii="Times New Roman" w:eastAsia="Times New Roman" w:hAnsi="Times New Roman"/>
          <w:sz w:val="28"/>
          <w:szCs w:val="24"/>
          <w:lang w:eastAsia="ru-RU"/>
        </w:rPr>
        <w:t xml:space="preserve">. </w:t>
      </w:r>
      <w:r w:rsidR="00835797" w:rsidRPr="005418F5">
        <w:rPr>
          <w:rFonts w:ascii="Times New Roman" w:eastAsia="Times New Roman" w:hAnsi="Times New Roman"/>
          <w:sz w:val="28"/>
          <w:szCs w:val="24"/>
          <w:lang w:eastAsia="ru-RU"/>
        </w:rPr>
        <w:t xml:space="preserve">Сбор отходов осуществляется в контейнеры и бесконтейнерным способом. Для сбора твёрдых коммунальных отходов в частном секторе используются контейнеры металлические объёмом 0,2 куб. м., в многоквартирных жилых домах объёмом 0,7 куб. м. </w:t>
      </w:r>
    </w:p>
    <w:p w14:paraId="7E8A9EE0" w14:textId="5BB5CCF8" w:rsidR="00627317" w:rsidRPr="005418F5" w:rsidRDefault="00482C17" w:rsidP="00627317">
      <w:pPr>
        <w:spacing w:after="0" w:line="240" w:lineRule="auto"/>
        <w:ind w:firstLine="709"/>
        <w:contextualSpacing/>
        <w:jc w:val="both"/>
        <w:rPr>
          <w:rFonts w:ascii="Times New Roman" w:eastAsia="Times New Roman" w:hAnsi="Times New Roman"/>
          <w:sz w:val="28"/>
          <w:szCs w:val="24"/>
          <w:lang w:eastAsia="ru-RU"/>
        </w:rPr>
      </w:pPr>
      <w:bookmarkStart w:id="148" w:name="_Hlk83822036"/>
      <w:r w:rsidRPr="005418F5">
        <w:rPr>
          <w:rFonts w:ascii="Times New Roman" w:eastAsia="Times New Roman" w:hAnsi="Times New Roman"/>
          <w:sz w:val="28"/>
          <w:szCs w:val="24"/>
          <w:lang w:eastAsia="ru-RU"/>
        </w:rPr>
        <w:t>Отходы транспортируются на объект размещения твёрдых коммунальных отходов Калачинского муниципального района Омской области, включённый в Перечень объектов размещения твёрдых коммунальных отходов, введённых в эксплуатацию до 1 января 2019 года и не имеющих документации, предусмотренной законодательством Российской Федерации, на территории Омской области.</w:t>
      </w:r>
    </w:p>
    <w:bookmarkEnd w:id="148"/>
    <w:p w14:paraId="26BDC904" w14:textId="44021D29" w:rsidR="00A6539A" w:rsidRPr="005418F5" w:rsidRDefault="00A6539A" w:rsidP="00A6539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целях организации и осуществления деятельности по сбору, транспортированию, обработке, утилизации, обезвреживанию, захоронению отходов </w:t>
      </w:r>
      <w:r w:rsidR="00A21627" w:rsidRPr="005418F5">
        <w:rPr>
          <w:rFonts w:ascii="Times New Roman" w:eastAsia="Times New Roman" w:hAnsi="Times New Roman"/>
          <w:sz w:val="28"/>
          <w:szCs w:val="24"/>
          <w:lang w:eastAsia="ru-RU"/>
        </w:rPr>
        <w:t xml:space="preserve">приказом Министерства природных ресурсов и экологии Омской </w:t>
      </w:r>
      <w:r w:rsidRPr="005418F5">
        <w:rPr>
          <w:rFonts w:ascii="Times New Roman" w:eastAsia="Times New Roman" w:hAnsi="Times New Roman"/>
          <w:sz w:val="28"/>
          <w:szCs w:val="24"/>
          <w:lang w:eastAsia="ru-RU"/>
        </w:rPr>
        <w:t>области от 26.0</w:t>
      </w:r>
      <w:r w:rsidR="00A21627" w:rsidRPr="005418F5">
        <w:rPr>
          <w:rFonts w:ascii="Times New Roman" w:eastAsia="Times New Roman" w:hAnsi="Times New Roman"/>
          <w:sz w:val="28"/>
          <w:szCs w:val="24"/>
          <w:lang w:eastAsia="ru-RU"/>
        </w:rPr>
        <w:t>5</w:t>
      </w:r>
      <w:r w:rsidRPr="005418F5">
        <w:rPr>
          <w:rFonts w:ascii="Times New Roman" w:eastAsia="Times New Roman" w:hAnsi="Times New Roman"/>
          <w:sz w:val="28"/>
          <w:szCs w:val="24"/>
          <w:lang w:eastAsia="ru-RU"/>
        </w:rPr>
        <w:t>.20</w:t>
      </w:r>
      <w:r w:rsidR="00A21627" w:rsidRPr="005418F5">
        <w:rPr>
          <w:rFonts w:ascii="Times New Roman" w:eastAsia="Times New Roman" w:hAnsi="Times New Roman"/>
          <w:sz w:val="28"/>
          <w:szCs w:val="24"/>
          <w:lang w:eastAsia="ru-RU"/>
        </w:rPr>
        <w:t>20</w:t>
      </w:r>
      <w:r w:rsidRPr="005418F5">
        <w:rPr>
          <w:rFonts w:ascii="Times New Roman" w:eastAsia="Times New Roman" w:hAnsi="Times New Roman"/>
          <w:sz w:val="28"/>
          <w:szCs w:val="24"/>
          <w:lang w:eastAsia="ru-RU"/>
        </w:rPr>
        <w:t xml:space="preserve"> № </w:t>
      </w:r>
      <w:r w:rsidR="00A21627" w:rsidRPr="005418F5">
        <w:rPr>
          <w:rFonts w:ascii="Times New Roman" w:eastAsia="Times New Roman" w:hAnsi="Times New Roman"/>
          <w:sz w:val="28"/>
          <w:szCs w:val="24"/>
          <w:lang w:eastAsia="ru-RU"/>
        </w:rPr>
        <w:t>39</w:t>
      </w:r>
      <w:r w:rsidRPr="005418F5">
        <w:rPr>
          <w:rFonts w:ascii="Times New Roman" w:eastAsia="Times New Roman" w:hAnsi="Times New Roman"/>
          <w:sz w:val="28"/>
          <w:szCs w:val="24"/>
          <w:lang w:eastAsia="ru-RU"/>
        </w:rPr>
        <w:t xml:space="preserve"> утверждена территориальная схема обращения с отходами</w:t>
      </w:r>
      <w:r w:rsidR="00A21627" w:rsidRPr="005418F5">
        <w:rPr>
          <w:rFonts w:ascii="Times New Roman" w:eastAsia="Times New Roman" w:hAnsi="Times New Roman"/>
          <w:sz w:val="28"/>
          <w:szCs w:val="24"/>
          <w:lang w:eastAsia="ru-RU"/>
        </w:rPr>
        <w:t xml:space="preserve"> производства и потребления в</w:t>
      </w:r>
      <w:r w:rsidRPr="005418F5">
        <w:rPr>
          <w:rFonts w:ascii="Times New Roman" w:eastAsia="Times New Roman" w:hAnsi="Times New Roman"/>
          <w:sz w:val="28"/>
          <w:szCs w:val="24"/>
          <w:lang w:eastAsia="ru-RU"/>
        </w:rPr>
        <w:t xml:space="preserve"> </w:t>
      </w:r>
      <w:r w:rsidR="00A21627" w:rsidRPr="005418F5">
        <w:rPr>
          <w:rFonts w:ascii="Times New Roman" w:eastAsia="Times New Roman" w:hAnsi="Times New Roman"/>
          <w:sz w:val="28"/>
          <w:szCs w:val="24"/>
          <w:lang w:eastAsia="ru-RU"/>
        </w:rPr>
        <w:t>Омской</w:t>
      </w:r>
      <w:r w:rsidRPr="005418F5">
        <w:rPr>
          <w:rFonts w:ascii="Times New Roman" w:eastAsia="Times New Roman" w:hAnsi="Times New Roman"/>
          <w:sz w:val="28"/>
          <w:szCs w:val="24"/>
          <w:lang w:eastAsia="ru-RU"/>
        </w:rPr>
        <w:t xml:space="preserve"> области (далее – территориальная схема).</w:t>
      </w:r>
    </w:p>
    <w:p w14:paraId="3FBC9448" w14:textId="221BC954" w:rsidR="00304543" w:rsidRPr="005418F5" w:rsidRDefault="00304543" w:rsidP="00304543">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Организация вывоза и утилизации отходов осуществляется в соответствии с </w:t>
      </w:r>
      <w:r w:rsidR="00D05571" w:rsidRPr="005418F5">
        <w:rPr>
          <w:rFonts w:ascii="Times New Roman" w:eastAsia="Times New Roman" w:hAnsi="Times New Roman"/>
          <w:sz w:val="28"/>
          <w:szCs w:val="24"/>
          <w:lang w:eastAsia="ru-RU"/>
        </w:rPr>
        <w:t>заключёнными</w:t>
      </w:r>
      <w:r w:rsidRPr="005418F5">
        <w:rPr>
          <w:rFonts w:ascii="Times New Roman" w:eastAsia="Times New Roman" w:hAnsi="Times New Roman"/>
          <w:sz w:val="28"/>
          <w:szCs w:val="24"/>
          <w:lang w:eastAsia="ru-RU"/>
        </w:rPr>
        <w:t xml:space="preserve"> договорами и графиками </w:t>
      </w:r>
      <w:r w:rsidR="00D05571" w:rsidRPr="005418F5">
        <w:rPr>
          <w:rFonts w:ascii="Times New Roman" w:eastAsia="Times New Roman" w:hAnsi="Times New Roman"/>
          <w:sz w:val="28"/>
          <w:szCs w:val="24"/>
          <w:lang w:eastAsia="ru-RU"/>
        </w:rPr>
        <w:t>транспортирования</w:t>
      </w:r>
      <w:r w:rsidRPr="005418F5">
        <w:rPr>
          <w:rFonts w:ascii="Times New Roman" w:eastAsia="Times New Roman" w:hAnsi="Times New Roman"/>
          <w:sz w:val="28"/>
          <w:szCs w:val="24"/>
          <w:lang w:eastAsia="ru-RU"/>
        </w:rPr>
        <w:t xml:space="preserve"> Т</w:t>
      </w:r>
      <w:r w:rsidR="00D05571" w:rsidRPr="005418F5">
        <w:rPr>
          <w:rFonts w:ascii="Times New Roman" w:eastAsia="Times New Roman" w:hAnsi="Times New Roman"/>
          <w:sz w:val="28"/>
          <w:szCs w:val="24"/>
          <w:lang w:eastAsia="ru-RU"/>
        </w:rPr>
        <w:t>К</w:t>
      </w:r>
      <w:r w:rsidRPr="005418F5">
        <w:rPr>
          <w:rFonts w:ascii="Times New Roman" w:eastAsia="Times New Roman" w:hAnsi="Times New Roman"/>
          <w:sz w:val="28"/>
          <w:szCs w:val="24"/>
          <w:lang w:eastAsia="ru-RU"/>
        </w:rPr>
        <w:t xml:space="preserve">О. Так же в соответствии с </w:t>
      </w:r>
      <w:r w:rsidR="00D05571" w:rsidRPr="005418F5">
        <w:rPr>
          <w:rFonts w:ascii="Times New Roman" w:eastAsia="Times New Roman" w:hAnsi="Times New Roman"/>
          <w:sz w:val="28"/>
          <w:szCs w:val="24"/>
          <w:lang w:eastAsia="ru-RU"/>
        </w:rPr>
        <w:t>заключёнными</w:t>
      </w:r>
      <w:r w:rsidRPr="005418F5">
        <w:rPr>
          <w:rFonts w:ascii="Times New Roman" w:eastAsia="Times New Roman" w:hAnsi="Times New Roman"/>
          <w:sz w:val="28"/>
          <w:szCs w:val="24"/>
          <w:lang w:eastAsia="ru-RU"/>
        </w:rPr>
        <w:t xml:space="preserve"> договорами реализуется система </w:t>
      </w:r>
      <w:r w:rsidR="00D05571" w:rsidRPr="005418F5">
        <w:rPr>
          <w:rFonts w:ascii="Times New Roman" w:eastAsia="Times New Roman" w:hAnsi="Times New Roman"/>
          <w:sz w:val="28"/>
          <w:szCs w:val="24"/>
          <w:lang w:eastAsia="ru-RU"/>
        </w:rPr>
        <w:t>взаиморасчётов</w:t>
      </w:r>
      <w:r w:rsidRPr="005418F5">
        <w:rPr>
          <w:rFonts w:ascii="Times New Roman" w:eastAsia="Times New Roman" w:hAnsi="Times New Roman"/>
          <w:sz w:val="28"/>
          <w:szCs w:val="24"/>
          <w:lang w:eastAsia="ru-RU"/>
        </w:rPr>
        <w:t xml:space="preserve"> за оказанные услуги по </w:t>
      </w:r>
      <w:r w:rsidR="00D05571" w:rsidRPr="005418F5">
        <w:rPr>
          <w:rFonts w:ascii="Times New Roman" w:eastAsia="Times New Roman" w:hAnsi="Times New Roman"/>
          <w:sz w:val="28"/>
          <w:szCs w:val="24"/>
          <w:lang w:eastAsia="ru-RU"/>
        </w:rPr>
        <w:t>обращению с</w:t>
      </w:r>
      <w:r w:rsidRPr="005418F5">
        <w:rPr>
          <w:rFonts w:ascii="Times New Roman" w:eastAsia="Times New Roman" w:hAnsi="Times New Roman"/>
          <w:sz w:val="28"/>
          <w:szCs w:val="24"/>
          <w:lang w:eastAsia="ru-RU"/>
        </w:rPr>
        <w:t xml:space="preserve"> Т</w:t>
      </w:r>
      <w:r w:rsidR="00D05571" w:rsidRPr="005418F5">
        <w:rPr>
          <w:rFonts w:ascii="Times New Roman" w:eastAsia="Times New Roman" w:hAnsi="Times New Roman"/>
          <w:sz w:val="28"/>
          <w:szCs w:val="24"/>
          <w:lang w:eastAsia="ru-RU"/>
        </w:rPr>
        <w:t>К</w:t>
      </w:r>
      <w:r w:rsidRPr="005418F5">
        <w:rPr>
          <w:rFonts w:ascii="Times New Roman" w:eastAsia="Times New Roman" w:hAnsi="Times New Roman"/>
          <w:sz w:val="28"/>
          <w:szCs w:val="24"/>
          <w:lang w:eastAsia="ru-RU"/>
        </w:rPr>
        <w:t>О.</w:t>
      </w:r>
    </w:p>
    <w:p w14:paraId="65AB617E" w14:textId="77777777" w:rsidR="005532D4" w:rsidRPr="005418F5" w:rsidRDefault="005532D4" w:rsidP="008E58ED">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качестве регионального оператора ТКО Омска и области, ответственного за обращение с отходами на территории всей Омской области, так как её разделения на зоны обслуживания региональных операторов ТКО территориальной схемой обращения с отходами предусмотрено не было, было выбрано единственное ООО «Магнит»</w:t>
      </w:r>
      <w:r w:rsidR="008E58ED" w:rsidRPr="005418F5">
        <w:rPr>
          <w:rFonts w:ascii="Times New Roman" w:eastAsia="Times New Roman" w:hAnsi="Times New Roman"/>
          <w:sz w:val="28"/>
          <w:szCs w:val="24"/>
          <w:lang w:eastAsia="ru-RU"/>
        </w:rPr>
        <w:t>.</w:t>
      </w:r>
      <w:r w:rsidR="00867C5A" w:rsidRPr="005418F5">
        <w:rPr>
          <w:rFonts w:ascii="Times New Roman" w:eastAsia="Times New Roman" w:hAnsi="Times New Roman"/>
          <w:sz w:val="28"/>
          <w:szCs w:val="24"/>
          <w:lang w:eastAsia="ru-RU"/>
        </w:rPr>
        <w:t xml:space="preserve"> </w:t>
      </w:r>
    </w:p>
    <w:p w14:paraId="11D5734A" w14:textId="387B1A43" w:rsidR="008E58ED" w:rsidRPr="005418F5" w:rsidRDefault="008E58ED" w:rsidP="008E58ED">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соответствии</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остановлением Правительства Российской Федерации от 12.11.2016 № 1156 «Об обращении</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вёрдыми коммунальными отходами</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несении изменения</w:t>
      </w:r>
      <w:r w:rsidR="009A5E75" w:rsidRPr="005418F5">
        <w:rPr>
          <w:rFonts w:ascii="Times New Roman" w:eastAsia="Times New Roman" w:hAnsi="Times New Roman"/>
          <w:sz w:val="28"/>
          <w:szCs w:val="24"/>
          <w:lang w:eastAsia="ru-RU"/>
        </w:rPr>
        <w:t xml:space="preserve"> в п</w:t>
      </w:r>
      <w:r w:rsidRPr="005418F5">
        <w:rPr>
          <w:rFonts w:ascii="Times New Roman" w:eastAsia="Times New Roman" w:hAnsi="Times New Roman"/>
          <w:sz w:val="28"/>
          <w:szCs w:val="24"/>
          <w:lang w:eastAsia="ru-RU"/>
        </w:rPr>
        <w:t>остановление Правительства Российской Федерации от 25.08.2008 № 641», региональный оператор осуществляет сбор, транспортирование, обработку, утилизацию, обезвреживание, захоронение ТКО самостоятельно или</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ривлечением операторов</w:t>
      </w:r>
      <w:r w:rsidR="009A5E75" w:rsidRPr="005418F5">
        <w:rPr>
          <w:rFonts w:ascii="Times New Roman" w:eastAsia="Times New Roman" w:hAnsi="Times New Roman"/>
          <w:sz w:val="28"/>
          <w:szCs w:val="24"/>
          <w:lang w:eastAsia="ru-RU"/>
        </w:rPr>
        <w:t xml:space="preserve"> по о</w:t>
      </w:r>
      <w:r w:rsidRPr="005418F5">
        <w:rPr>
          <w:rFonts w:ascii="Times New Roman" w:eastAsia="Times New Roman" w:hAnsi="Times New Roman"/>
          <w:sz w:val="28"/>
          <w:szCs w:val="24"/>
          <w:lang w:eastAsia="ru-RU"/>
        </w:rPr>
        <w:t>бращению</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КО.</w:t>
      </w:r>
    </w:p>
    <w:p w14:paraId="3BC698BF" w14:textId="454A9D42" w:rsidR="008C7457" w:rsidRPr="005418F5" w:rsidRDefault="008E58ED" w:rsidP="005532D4">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соответствии</w:t>
      </w:r>
      <w:r w:rsidR="009A5E75" w:rsidRPr="005418F5">
        <w:rPr>
          <w:rFonts w:ascii="Times New Roman" w:eastAsia="Times New Roman" w:hAnsi="Times New Roman"/>
          <w:sz w:val="28"/>
          <w:szCs w:val="24"/>
          <w:lang w:eastAsia="ru-RU"/>
        </w:rPr>
        <w:t xml:space="preserve"> с Ф</w:t>
      </w:r>
      <w:r w:rsidRPr="005418F5">
        <w:rPr>
          <w:rFonts w:ascii="Times New Roman" w:eastAsia="Times New Roman" w:hAnsi="Times New Roman"/>
          <w:sz w:val="28"/>
          <w:szCs w:val="24"/>
          <w:lang w:eastAsia="ru-RU"/>
        </w:rPr>
        <w:t>едеральным законом от 24.06.1998 № 89-ФЗ «Об отходах производства</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отребления» региональный оператор заключает договоры</w:t>
      </w:r>
      <w:r w:rsidR="009A5E75"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eastAsia="ru-RU"/>
        </w:rPr>
        <w:lastRenderedPageBreak/>
        <w:t>на о</w:t>
      </w:r>
      <w:r w:rsidRPr="005418F5">
        <w:rPr>
          <w:rFonts w:ascii="Times New Roman" w:eastAsia="Times New Roman" w:hAnsi="Times New Roman"/>
          <w:sz w:val="28"/>
          <w:szCs w:val="24"/>
          <w:lang w:eastAsia="ru-RU"/>
        </w:rPr>
        <w:t>казание услуг</w:t>
      </w:r>
      <w:r w:rsidR="009A5E75" w:rsidRPr="005418F5">
        <w:rPr>
          <w:rFonts w:ascii="Times New Roman" w:eastAsia="Times New Roman" w:hAnsi="Times New Roman"/>
          <w:sz w:val="28"/>
          <w:szCs w:val="24"/>
          <w:lang w:eastAsia="ru-RU"/>
        </w:rPr>
        <w:t xml:space="preserve"> по о</w:t>
      </w:r>
      <w:r w:rsidRPr="005418F5">
        <w:rPr>
          <w:rFonts w:ascii="Times New Roman" w:eastAsia="Times New Roman" w:hAnsi="Times New Roman"/>
          <w:sz w:val="28"/>
          <w:szCs w:val="24"/>
          <w:lang w:eastAsia="ru-RU"/>
        </w:rPr>
        <w:t>бращению</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КО</w:t>
      </w:r>
      <w:r w:rsidR="009A5E75" w:rsidRPr="005418F5">
        <w:rPr>
          <w:rFonts w:ascii="Times New Roman" w:eastAsia="Times New Roman" w:hAnsi="Times New Roman"/>
          <w:sz w:val="28"/>
          <w:szCs w:val="24"/>
          <w:lang w:eastAsia="ru-RU"/>
        </w:rPr>
        <w:t xml:space="preserve"> с с</w:t>
      </w:r>
      <w:r w:rsidRPr="005418F5">
        <w:rPr>
          <w:rFonts w:ascii="Times New Roman" w:eastAsia="Times New Roman" w:hAnsi="Times New Roman"/>
          <w:sz w:val="28"/>
          <w:szCs w:val="24"/>
          <w:lang w:eastAsia="ru-RU"/>
        </w:rPr>
        <w:t>обственниками ТКО, если иное</w:t>
      </w:r>
      <w:r w:rsidR="009A5E75" w:rsidRPr="005418F5">
        <w:rPr>
          <w:rFonts w:ascii="Times New Roman" w:eastAsia="Times New Roman" w:hAnsi="Times New Roman"/>
          <w:sz w:val="28"/>
          <w:szCs w:val="24"/>
          <w:lang w:eastAsia="ru-RU"/>
        </w:rPr>
        <w:t xml:space="preserve"> не п</w:t>
      </w:r>
      <w:r w:rsidRPr="005418F5">
        <w:rPr>
          <w:rFonts w:ascii="Times New Roman" w:eastAsia="Times New Roman" w:hAnsi="Times New Roman"/>
          <w:sz w:val="28"/>
          <w:szCs w:val="24"/>
          <w:lang w:eastAsia="ru-RU"/>
        </w:rPr>
        <w:t>редусмотрено законодательством Российской Федерации. Собственники ТКО обязаны заключить договор</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казание услуг</w:t>
      </w:r>
      <w:r w:rsidR="009A5E75" w:rsidRPr="005418F5">
        <w:rPr>
          <w:rFonts w:ascii="Times New Roman" w:eastAsia="Times New Roman" w:hAnsi="Times New Roman"/>
          <w:sz w:val="28"/>
          <w:szCs w:val="24"/>
          <w:lang w:eastAsia="ru-RU"/>
        </w:rPr>
        <w:t xml:space="preserve"> по о</w:t>
      </w:r>
      <w:r w:rsidRPr="005418F5">
        <w:rPr>
          <w:rFonts w:ascii="Times New Roman" w:eastAsia="Times New Roman" w:hAnsi="Times New Roman"/>
          <w:sz w:val="28"/>
          <w:szCs w:val="24"/>
          <w:lang w:eastAsia="ru-RU"/>
        </w:rPr>
        <w:t>бращению</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КО</w:t>
      </w:r>
      <w:r w:rsidR="009A5E75" w:rsidRPr="005418F5">
        <w:rPr>
          <w:rFonts w:ascii="Times New Roman" w:eastAsia="Times New Roman" w:hAnsi="Times New Roman"/>
          <w:sz w:val="28"/>
          <w:szCs w:val="24"/>
          <w:lang w:eastAsia="ru-RU"/>
        </w:rPr>
        <w:t xml:space="preserve"> с р</w:t>
      </w:r>
      <w:r w:rsidRPr="005418F5">
        <w:rPr>
          <w:rFonts w:ascii="Times New Roman" w:eastAsia="Times New Roman" w:hAnsi="Times New Roman"/>
          <w:sz w:val="28"/>
          <w:szCs w:val="24"/>
          <w:lang w:eastAsia="ru-RU"/>
        </w:rPr>
        <w:t>егиональным оператором,</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оне деятельности которого образуются ТКО</w:t>
      </w:r>
      <w:r w:rsidR="009A5E75" w:rsidRPr="005418F5">
        <w:rPr>
          <w:rFonts w:ascii="Times New Roman" w:eastAsia="Times New Roman" w:hAnsi="Times New Roman"/>
          <w:sz w:val="28"/>
          <w:szCs w:val="24"/>
          <w:lang w:eastAsia="ru-RU"/>
        </w:rPr>
        <w:t xml:space="preserve"> и н</w:t>
      </w:r>
      <w:r w:rsidRPr="005418F5">
        <w:rPr>
          <w:rFonts w:ascii="Times New Roman" w:eastAsia="Times New Roman" w:hAnsi="Times New Roman"/>
          <w:sz w:val="28"/>
          <w:szCs w:val="24"/>
          <w:lang w:eastAsia="ru-RU"/>
        </w:rPr>
        <w:t>аходятся места</w:t>
      </w:r>
      <w:r w:rsidR="009A5E75" w:rsidRPr="005418F5">
        <w:rPr>
          <w:rFonts w:ascii="Times New Roman" w:eastAsia="Times New Roman" w:hAnsi="Times New Roman"/>
          <w:sz w:val="28"/>
          <w:szCs w:val="24"/>
          <w:lang w:eastAsia="ru-RU"/>
        </w:rPr>
        <w:t xml:space="preserve"> </w:t>
      </w:r>
    </w:p>
    <w:p w14:paraId="5A5AE7AD" w14:textId="4863C4A4" w:rsidR="006053FA" w:rsidRPr="005418F5" w:rsidRDefault="006053FA" w:rsidP="006053F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Анализируя проблемы системы</w:t>
      </w:r>
      <w:r w:rsidR="009A5E75" w:rsidRPr="005418F5">
        <w:rPr>
          <w:rFonts w:ascii="Times New Roman" w:eastAsia="Times New Roman" w:hAnsi="Times New Roman"/>
          <w:sz w:val="28"/>
          <w:szCs w:val="24"/>
          <w:lang w:eastAsia="ru-RU"/>
        </w:rPr>
        <w:t xml:space="preserve"> по с</w:t>
      </w:r>
      <w:r w:rsidRPr="005418F5">
        <w:rPr>
          <w:rFonts w:ascii="Times New Roman" w:eastAsia="Times New Roman" w:hAnsi="Times New Roman"/>
          <w:sz w:val="28"/>
          <w:szCs w:val="24"/>
          <w:lang w:eastAsia="ru-RU"/>
        </w:rPr>
        <w:t>бору</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ывозу Т</w:t>
      </w:r>
      <w:r w:rsidR="00881FC5" w:rsidRPr="005418F5">
        <w:rPr>
          <w:rFonts w:ascii="Times New Roman" w:eastAsia="Times New Roman" w:hAnsi="Times New Roman"/>
          <w:sz w:val="28"/>
          <w:szCs w:val="24"/>
          <w:lang w:eastAsia="ru-RU"/>
        </w:rPr>
        <w:t>К</w:t>
      </w:r>
      <w:r w:rsidRPr="005418F5">
        <w:rPr>
          <w:rFonts w:ascii="Times New Roman" w:eastAsia="Times New Roman" w:hAnsi="Times New Roman"/>
          <w:sz w:val="28"/>
          <w:szCs w:val="24"/>
          <w:lang w:eastAsia="ru-RU"/>
        </w:rPr>
        <w:t xml:space="preserve">О, необходимо отметить следующее: </w:t>
      </w:r>
    </w:p>
    <w:p w14:paraId="6C76BF79" w14:textId="17898D9B" w:rsidR="006053FA" w:rsidRPr="005418F5"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рост потребительского спроса населения</w:t>
      </w:r>
      <w:r w:rsidR="009A5E75" w:rsidRPr="005418F5">
        <w:rPr>
          <w:rFonts w:ascii="Times New Roman" w:hAnsi="Times New Roman"/>
          <w:sz w:val="28"/>
          <w:szCs w:val="28"/>
        </w:rPr>
        <w:t xml:space="preserve"> и р</w:t>
      </w:r>
      <w:r w:rsidRPr="005418F5">
        <w:rPr>
          <w:rFonts w:ascii="Times New Roman" w:hAnsi="Times New Roman"/>
          <w:sz w:val="28"/>
          <w:szCs w:val="28"/>
        </w:rPr>
        <w:t xml:space="preserve">ост </w:t>
      </w:r>
      <w:r w:rsidR="00C878DD" w:rsidRPr="005418F5">
        <w:rPr>
          <w:rFonts w:ascii="Times New Roman" w:hAnsi="Times New Roman"/>
          <w:sz w:val="28"/>
          <w:szCs w:val="28"/>
        </w:rPr>
        <w:t>объёмов</w:t>
      </w:r>
      <w:r w:rsidRPr="005418F5">
        <w:rPr>
          <w:rFonts w:ascii="Times New Roman" w:hAnsi="Times New Roman"/>
          <w:sz w:val="28"/>
          <w:szCs w:val="28"/>
        </w:rPr>
        <w:t xml:space="preserve"> образования отходов;</w:t>
      </w:r>
    </w:p>
    <w:p w14:paraId="229C66D1" w14:textId="50CC9958" w:rsidR="006053FA" w:rsidRPr="005418F5"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возникновение небольших несанкционированных свалок;</w:t>
      </w:r>
    </w:p>
    <w:p w14:paraId="65211C17" w14:textId="2AE0BFD5" w:rsidR="006053FA" w:rsidRPr="005418F5"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отсутствие спец. машин для </w:t>
      </w:r>
      <w:r w:rsidR="00790AD6" w:rsidRPr="005418F5">
        <w:rPr>
          <w:rFonts w:ascii="Times New Roman" w:hAnsi="Times New Roman"/>
          <w:sz w:val="28"/>
          <w:szCs w:val="28"/>
        </w:rPr>
        <w:t>транспортирования</w:t>
      </w:r>
      <w:r w:rsidRPr="005418F5">
        <w:rPr>
          <w:rFonts w:ascii="Times New Roman" w:hAnsi="Times New Roman"/>
          <w:sz w:val="28"/>
          <w:szCs w:val="28"/>
        </w:rPr>
        <w:t xml:space="preserve"> Т</w:t>
      </w:r>
      <w:r w:rsidR="00C878DD" w:rsidRPr="005418F5">
        <w:rPr>
          <w:rFonts w:ascii="Times New Roman" w:hAnsi="Times New Roman"/>
          <w:sz w:val="28"/>
          <w:szCs w:val="28"/>
        </w:rPr>
        <w:t>К</w:t>
      </w:r>
      <w:r w:rsidRPr="005418F5">
        <w:rPr>
          <w:rFonts w:ascii="Times New Roman" w:hAnsi="Times New Roman"/>
          <w:sz w:val="28"/>
          <w:szCs w:val="28"/>
        </w:rPr>
        <w:t>О;</w:t>
      </w:r>
    </w:p>
    <w:p w14:paraId="423F9917" w14:textId="0E00FA97" w:rsidR="006053FA" w:rsidRPr="005418F5"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низкая активность населения</w:t>
      </w:r>
      <w:r w:rsidR="009A5E75" w:rsidRPr="005418F5">
        <w:rPr>
          <w:rFonts w:ascii="Times New Roman" w:hAnsi="Times New Roman"/>
          <w:sz w:val="28"/>
          <w:szCs w:val="28"/>
        </w:rPr>
        <w:t xml:space="preserve"> в р</w:t>
      </w:r>
      <w:r w:rsidRPr="005418F5">
        <w:rPr>
          <w:rFonts w:ascii="Times New Roman" w:hAnsi="Times New Roman"/>
          <w:sz w:val="28"/>
          <w:szCs w:val="28"/>
        </w:rPr>
        <w:t>ешении проблемы</w:t>
      </w:r>
      <w:r w:rsidR="009A5E75" w:rsidRPr="005418F5">
        <w:rPr>
          <w:rFonts w:ascii="Times New Roman" w:hAnsi="Times New Roman"/>
          <w:sz w:val="28"/>
          <w:szCs w:val="28"/>
        </w:rPr>
        <w:t xml:space="preserve"> по о</w:t>
      </w:r>
      <w:r w:rsidRPr="005418F5">
        <w:rPr>
          <w:rFonts w:ascii="Times New Roman" w:hAnsi="Times New Roman"/>
          <w:sz w:val="28"/>
          <w:szCs w:val="28"/>
        </w:rPr>
        <w:t>бращению</w:t>
      </w:r>
      <w:r w:rsidR="009A5E75" w:rsidRPr="005418F5">
        <w:rPr>
          <w:rFonts w:ascii="Times New Roman" w:hAnsi="Times New Roman"/>
          <w:sz w:val="28"/>
          <w:szCs w:val="28"/>
        </w:rPr>
        <w:t xml:space="preserve"> с о</w:t>
      </w:r>
      <w:r w:rsidRPr="005418F5">
        <w:rPr>
          <w:rFonts w:ascii="Times New Roman" w:hAnsi="Times New Roman"/>
          <w:sz w:val="28"/>
          <w:szCs w:val="28"/>
        </w:rPr>
        <w:t>тходами;</w:t>
      </w:r>
    </w:p>
    <w:p w14:paraId="1CE0CF10" w14:textId="76154B22" w:rsidR="006053FA" w:rsidRPr="005418F5" w:rsidRDefault="006053FA" w:rsidP="00C878D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ограниченность средств местного бюджета.</w:t>
      </w:r>
    </w:p>
    <w:p w14:paraId="2CF5E355" w14:textId="4340B727" w:rsidR="00733801" w:rsidRPr="005418F5" w:rsidRDefault="00733801" w:rsidP="007338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области обращения</w:t>
      </w:r>
      <w:r w:rsidR="009A5E75" w:rsidRPr="005418F5">
        <w:rPr>
          <w:rFonts w:ascii="Times New Roman" w:hAnsi="Times New Roman"/>
          <w:sz w:val="28"/>
          <w:szCs w:val="28"/>
        </w:rPr>
        <w:t xml:space="preserve"> с о</w:t>
      </w:r>
      <w:r w:rsidRPr="005418F5">
        <w:rPr>
          <w:rFonts w:ascii="Times New Roman" w:hAnsi="Times New Roman"/>
          <w:sz w:val="28"/>
          <w:szCs w:val="28"/>
        </w:rPr>
        <w:t>тходами выявлены следующие недостатки:</w:t>
      </w:r>
    </w:p>
    <w:p w14:paraId="701F0F24" w14:textId="6C934959"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организованной системы сбора</w:t>
      </w:r>
      <w:r w:rsidR="009A5E75" w:rsidRPr="005418F5">
        <w:rPr>
          <w:rFonts w:ascii="Times New Roman" w:eastAsia="Times New Roman" w:hAnsi="Times New Roman"/>
          <w:sz w:val="28"/>
          <w:szCs w:val="28"/>
          <w:lang w:eastAsia="ru-RU"/>
        </w:rPr>
        <w:t xml:space="preserve"> и о</w:t>
      </w:r>
      <w:r w:rsidR="00790AD6" w:rsidRPr="005418F5">
        <w:rPr>
          <w:rFonts w:ascii="Times New Roman" w:eastAsia="Times New Roman" w:hAnsi="Times New Roman"/>
          <w:sz w:val="28"/>
          <w:szCs w:val="28"/>
          <w:lang w:eastAsia="ru-RU"/>
        </w:rPr>
        <w:t>бработки</w:t>
      </w:r>
      <w:r w:rsidRPr="005418F5">
        <w:rPr>
          <w:rFonts w:ascii="Times New Roman" w:eastAsia="Times New Roman" w:hAnsi="Times New Roman"/>
          <w:sz w:val="28"/>
          <w:szCs w:val="28"/>
          <w:lang w:eastAsia="ru-RU"/>
        </w:rPr>
        <w:t xml:space="preserve"> </w:t>
      </w:r>
      <w:r w:rsidR="00790AD6" w:rsidRPr="005418F5">
        <w:rPr>
          <w:rFonts w:ascii="Times New Roman" w:eastAsia="Times New Roman" w:hAnsi="Times New Roman"/>
          <w:sz w:val="28"/>
          <w:szCs w:val="28"/>
          <w:lang w:eastAsia="ru-RU"/>
        </w:rPr>
        <w:t>отдельных видов отходов (</w:t>
      </w:r>
      <w:r w:rsidR="0087007F" w:rsidRPr="005418F5">
        <w:rPr>
          <w:rFonts w:ascii="Times New Roman" w:eastAsia="Times New Roman" w:hAnsi="Times New Roman"/>
          <w:sz w:val="28"/>
          <w:szCs w:val="28"/>
          <w:lang w:eastAsia="ru-RU"/>
        </w:rPr>
        <w:t xml:space="preserve">пластик, </w:t>
      </w:r>
      <w:r w:rsidRPr="005418F5">
        <w:rPr>
          <w:rFonts w:ascii="Times New Roman" w:eastAsia="Times New Roman" w:hAnsi="Times New Roman"/>
          <w:sz w:val="28"/>
          <w:szCs w:val="28"/>
          <w:lang w:eastAsia="ru-RU"/>
        </w:rPr>
        <w:t>бумаг</w:t>
      </w:r>
      <w:r w:rsidR="00790AD6" w:rsidRPr="005418F5">
        <w:rPr>
          <w:rFonts w:ascii="Times New Roman" w:eastAsia="Times New Roman" w:hAnsi="Times New Roman"/>
          <w:sz w:val="28"/>
          <w:szCs w:val="28"/>
          <w:lang w:eastAsia="ru-RU"/>
        </w:rPr>
        <w:t>а</w:t>
      </w:r>
      <w:r w:rsidRPr="005418F5">
        <w:rPr>
          <w:rFonts w:ascii="Times New Roman" w:eastAsia="Times New Roman" w:hAnsi="Times New Roman"/>
          <w:sz w:val="28"/>
          <w:szCs w:val="28"/>
          <w:lang w:eastAsia="ru-RU"/>
        </w:rPr>
        <w:t>, картон, стекл</w:t>
      </w:r>
      <w:r w:rsidR="00790AD6" w:rsidRPr="005418F5">
        <w:rPr>
          <w:rFonts w:ascii="Times New Roman" w:eastAsia="Times New Roman" w:hAnsi="Times New Roman"/>
          <w:sz w:val="28"/>
          <w:szCs w:val="28"/>
          <w:lang w:eastAsia="ru-RU"/>
        </w:rPr>
        <w:t>о)</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оставе ТКО;</w:t>
      </w:r>
    </w:p>
    <w:p w14:paraId="7294BB0E" w14:textId="0748404B"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отсутствие </w:t>
      </w:r>
      <w:r w:rsidR="00790AD6" w:rsidRPr="005418F5">
        <w:rPr>
          <w:rFonts w:ascii="Times New Roman" w:eastAsia="Times New Roman" w:hAnsi="Times New Roman"/>
          <w:sz w:val="28"/>
          <w:szCs w:val="28"/>
          <w:lang w:eastAsia="ru-RU"/>
        </w:rPr>
        <w:t>оборудования</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безвреживани</w:t>
      </w:r>
      <w:r w:rsidR="00790AD6" w:rsidRPr="005418F5">
        <w:rPr>
          <w:rFonts w:ascii="Times New Roman" w:eastAsia="Times New Roman" w:hAnsi="Times New Roman"/>
          <w:sz w:val="28"/>
          <w:szCs w:val="28"/>
          <w:lang w:eastAsia="ru-RU"/>
        </w:rPr>
        <w:t>ю</w:t>
      </w:r>
      <w:r w:rsidRPr="005418F5">
        <w:rPr>
          <w:rFonts w:ascii="Times New Roman" w:eastAsia="Times New Roman" w:hAnsi="Times New Roman"/>
          <w:sz w:val="28"/>
          <w:szCs w:val="28"/>
          <w:lang w:eastAsia="ru-RU"/>
        </w:rPr>
        <w:t xml:space="preserve"> отходов;</w:t>
      </w:r>
    </w:p>
    <w:p w14:paraId="4ED90657" w14:textId="77777777"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инфраструктуры раздельного сбора отходов;</w:t>
      </w:r>
    </w:p>
    <w:p w14:paraId="76D513FD" w14:textId="0C133A04"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системы сбора опасных отходов</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 xml:space="preserve">оставе ТКО (аккумуляторы </w:t>
      </w:r>
      <w:r w:rsidRPr="005418F5">
        <w:rPr>
          <w:rFonts w:ascii="Times New Roman" w:eastAsia="Times New Roman" w:hAnsi="Times New Roman"/>
          <w:sz w:val="28"/>
          <w:szCs w:val="28"/>
          <w:lang w:eastAsia="ru-RU"/>
        </w:rPr>
        <w:br/>
        <w:t>и электрические батарейки, краски</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астворители, технические масла, просроченные медикаменты, аэрозоли, устаревшие или вышедшие</w:t>
      </w:r>
      <w:r w:rsidR="009A5E75" w:rsidRPr="005418F5">
        <w:rPr>
          <w:rFonts w:ascii="Times New Roman" w:eastAsia="Times New Roman" w:hAnsi="Times New Roman"/>
          <w:sz w:val="28"/>
          <w:szCs w:val="28"/>
          <w:lang w:eastAsia="ru-RU"/>
        </w:rPr>
        <w:t xml:space="preserve"> из с</w:t>
      </w:r>
      <w:r w:rsidRPr="005418F5">
        <w:rPr>
          <w:rFonts w:ascii="Times New Roman" w:eastAsia="Times New Roman" w:hAnsi="Times New Roman"/>
          <w:sz w:val="28"/>
          <w:szCs w:val="28"/>
          <w:lang w:eastAsia="ru-RU"/>
        </w:rPr>
        <w:t>троя электрооборудование</w:t>
      </w:r>
      <w:r w:rsidR="00C72E48"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электронная техника, ртутьсодержащие медицинские аппараты, люминесцентные лампы</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w:t>
      </w:r>
    </w:p>
    <w:p w14:paraId="546879AA" w14:textId="7C292446"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инфраструктуры</w:t>
      </w:r>
      <w:r w:rsidR="009A5E75" w:rsidRPr="005418F5">
        <w:rPr>
          <w:rFonts w:ascii="Times New Roman" w:eastAsia="Times New Roman" w:hAnsi="Times New Roman"/>
          <w:sz w:val="28"/>
          <w:szCs w:val="28"/>
          <w:lang w:eastAsia="ru-RU"/>
        </w:rPr>
        <w:t xml:space="preserve"> по у</w:t>
      </w:r>
      <w:r w:rsidRPr="005418F5">
        <w:rPr>
          <w:rFonts w:ascii="Times New Roman" w:eastAsia="Times New Roman" w:hAnsi="Times New Roman"/>
          <w:sz w:val="28"/>
          <w:szCs w:val="28"/>
          <w:lang w:eastAsia="ru-RU"/>
        </w:rPr>
        <w:t>тилизации</w:t>
      </w:r>
      <w:r w:rsidR="009A5E75" w:rsidRPr="005418F5">
        <w:rPr>
          <w:rFonts w:ascii="Times New Roman" w:eastAsia="Times New Roman" w:hAnsi="Times New Roman"/>
          <w:sz w:val="28"/>
          <w:szCs w:val="28"/>
          <w:lang w:eastAsia="ru-RU"/>
        </w:rPr>
        <w:t xml:space="preserve"> и о</w:t>
      </w:r>
      <w:r w:rsidR="008E58ED" w:rsidRPr="005418F5">
        <w:rPr>
          <w:rFonts w:ascii="Times New Roman" w:eastAsia="Times New Roman" w:hAnsi="Times New Roman"/>
          <w:sz w:val="28"/>
          <w:szCs w:val="28"/>
          <w:lang w:eastAsia="ru-RU"/>
        </w:rPr>
        <w:t xml:space="preserve">безвреживанию </w:t>
      </w:r>
      <w:r w:rsidRPr="005418F5">
        <w:rPr>
          <w:rFonts w:ascii="Times New Roman" w:eastAsia="Times New Roman" w:hAnsi="Times New Roman"/>
          <w:sz w:val="28"/>
          <w:szCs w:val="28"/>
          <w:lang w:eastAsia="ru-RU"/>
        </w:rPr>
        <w:t>медицинских отходов, отходов ветеринарии;</w:t>
      </w:r>
    </w:p>
    <w:p w14:paraId="471049B8" w14:textId="77777777" w:rsidR="00733801" w:rsidRPr="005418F5"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низкий уровень экологической культуры населения</w:t>
      </w:r>
      <w:r w:rsidR="00ED3855" w:rsidRPr="005418F5">
        <w:rPr>
          <w:rFonts w:ascii="Times New Roman" w:eastAsia="Times New Roman" w:hAnsi="Times New Roman"/>
          <w:sz w:val="28"/>
          <w:szCs w:val="28"/>
          <w:lang w:eastAsia="ru-RU"/>
        </w:rPr>
        <w:t>.</w:t>
      </w:r>
    </w:p>
    <w:p w14:paraId="25C9E1A2" w14:textId="45865356" w:rsidR="003B22F7" w:rsidRPr="005418F5" w:rsidRDefault="001743D2" w:rsidP="00774D56">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
    <w:p w14:paraId="4CE1C124" w14:textId="0F05478A" w:rsidR="00FB2222" w:rsidRPr="005418F5" w:rsidRDefault="00FB2222" w:rsidP="00FB2222">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Современное экологическое состояние территории определяется воздействием локальных источников загрязнения</w:t>
      </w:r>
      <w:r w:rsidR="009A5E75" w:rsidRPr="005418F5">
        <w:rPr>
          <w:rFonts w:ascii="Times New Roman" w:hAnsi="Times New Roman"/>
          <w:sz w:val="28"/>
          <w:szCs w:val="28"/>
        </w:rPr>
        <w:t xml:space="preserve"> на к</w:t>
      </w:r>
      <w:r w:rsidRPr="005418F5">
        <w:rPr>
          <w:rFonts w:ascii="Times New Roman" w:hAnsi="Times New Roman"/>
          <w:sz w:val="28"/>
          <w:szCs w:val="28"/>
        </w:rPr>
        <w:t>омпоненты природной среды, трансграничным переносом загрязняющих веществ воздушным путём</w:t>
      </w:r>
      <w:r w:rsidR="009A5E75" w:rsidRPr="005418F5">
        <w:rPr>
          <w:rFonts w:ascii="Times New Roman" w:hAnsi="Times New Roman"/>
          <w:sz w:val="28"/>
          <w:szCs w:val="28"/>
        </w:rPr>
        <w:t xml:space="preserve"> с п</w:t>
      </w:r>
      <w:r w:rsidRPr="005418F5">
        <w:rPr>
          <w:rFonts w:ascii="Times New Roman" w:hAnsi="Times New Roman"/>
          <w:sz w:val="28"/>
          <w:szCs w:val="28"/>
        </w:rPr>
        <w:t>рилегающих территорий,</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от к</w:t>
      </w:r>
      <w:r w:rsidRPr="005418F5">
        <w:rPr>
          <w:rFonts w:ascii="Times New Roman" w:hAnsi="Times New Roman"/>
          <w:sz w:val="28"/>
          <w:szCs w:val="28"/>
        </w:rPr>
        <w:t>лиматических особенностей, определяющих условия рассеивания</w:t>
      </w:r>
      <w:r w:rsidR="009A5E75" w:rsidRPr="005418F5">
        <w:rPr>
          <w:rFonts w:ascii="Times New Roman" w:hAnsi="Times New Roman"/>
          <w:sz w:val="28"/>
          <w:szCs w:val="28"/>
        </w:rPr>
        <w:t xml:space="preserve"> и в</w:t>
      </w:r>
      <w:r w:rsidRPr="005418F5">
        <w:rPr>
          <w:rFonts w:ascii="Times New Roman" w:hAnsi="Times New Roman"/>
          <w:sz w:val="28"/>
          <w:szCs w:val="28"/>
        </w:rPr>
        <w:t>ымывания примесей.</w:t>
      </w:r>
    </w:p>
    <w:p w14:paraId="0BBB7240" w14:textId="5B1C0DA3" w:rsidR="00E6616C" w:rsidRPr="005418F5" w:rsidRDefault="00774D56" w:rsidP="00E6616C">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Доля </w:t>
      </w:r>
      <w:r w:rsidR="006E180D" w:rsidRPr="005418F5">
        <w:rPr>
          <w:rFonts w:ascii="Times New Roman" w:hAnsi="Times New Roman"/>
          <w:sz w:val="28"/>
          <w:szCs w:val="28"/>
        </w:rPr>
        <w:t>крупногабаритных</w:t>
      </w:r>
      <w:r w:rsidRPr="005418F5">
        <w:rPr>
          <w:rFonts w:ascii="Times New Roman" w:hAnsi="Times New Roman"/>
          <w:sz w:val="28"/>
          <w:szCs w:val="28"/>
        </w:rPr>
        <w:t xml:space="preserve"> отходов, образующихся</w:t>
      </w:r>
      <w:r w:rsidR="009A5E75" w:rsidRPr="005418F5">
        <w:rPr>
          <w:rFonts w:ascii="Times New Roman" w:hAnsi="Times New Roman"/>
          <w:sz w:val="28"/>
          <w:szCs w:val="28"/>
        </w:rPr>
        <w:t xml:space="preserve"> в р</w:t>
      </w:r>
      <w:r w:rsidRPr="005418F5">
        <w:rPr>
          <w:rFonts w:ascii="Times New Roman" w:hAnsi="Times New Roman"/>
          <w:sz w:val="28"/>
          <w:szCs w:val="28"/>
        </w:rPr>
        <w:t xml:space="preserve">езультате деятельности предприятий, составляет </w:t>
      </w:r>
      <w:r w:rsidR="002C1425" w:rsidRPr="005418F5">
        <w:rPr>
          <w:rFonts w:ascii="Times New Roman" w:hAnsi="Times New Roman"/>
          <w:sz w:val="28"/>
          <w:szCs w:val="28"/>
        </w:rPr>
        <w:t>5</w:t>
      </w:r>
      <w:r w:rsidRPr="005418F5">
        <w:rPr>
          <w:rFonts w:ascii="Times New Roman" w:hAnsi="Times New Roman"/>
          <w:sz w:val="28"/>
          <w:szCs w:val="28"/>
        </w:rPr>
        <w:t xml:space="preserve"> %</w:t>
      </w:r>
      <w:r w:rsidR="009A5E75" w:rsidRPr="005418F5">
        <w:rPr>
          <w:rFonts w:ascii="Times New Roman" w:hAnsi="Times New Roman"/>
          <w:sz w:val="28"/>
          <w:szCs w:val="28"/>
        </w:rPr>
        <w:t xml:space="preserve"> от о</w:t>
      </w:r>
      <w:r w:rsidRPr="005418F5">
        <w:rPr>
          <w:rFonts w:ascii="Times New Roman" w:hAnsi="Times New Roman"/>
          <w:sz w:val="28"/>
          <w:szCs w:val="28"/>
        </w:rPr>
        <w:t xml:space="preserve">бъёма ТКО. </w:t>
      </w:r>
    </w:p>
    <w:p w14:paraId="311AB181" w14:textId="785B9293" w:rsidR="00774D56" w:rsidRPr="005418F5" w:rsidRDefault="00774D56" w:rsidP="00774D56">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lastRenderedPageBreak/>
        <w:t>Отходы, образующиеся при строительстве, ремонте, реконструкции жилых</w:t>
      </w:r>
      <w:r w:rsidR="009A5E75" w:rsidRPr="005418F5">
        <w:rPr>
          <w:rFonts w:ascii="Times New Roman" w:hAnsi="Times New Roman"/>
          <w:sz w:val="28"/>
          <w:szCs w:val="28"/>
          <w:lang w:bidi="ru-RU"/>
        </w:rPr>
        <w:t xml:space="preserve"> и о</w:t>
      </w:r>
      <w:r w:rsidRPr="005418F5">
        <w:rPr>
          <w:rFonts w:ascii="Times New Roman" w:hAnsi="Times New Roman"/>
          <w:sz w:val="28"/>
          <w:szCs w:val="28"/>
          <w:lang w:bidi="ru-RU"/>
        </w:rPr>
        <w:t xml:space="preserve">бщественных зданий, </w:t>
      </w:r>
      <w:r w:rsidR="0087007F" w:rsidRPr="005418F5">
        <w:rPr>
          <w:rFonts w:ascii="Times New Roman" w:hAnsi="Times New Roman"/>
          <w:sz w:val="28"/>
          <w:szCs w:val="28"/>
          <w:lang w:bidi="ru-RU"/>
        </w:rPr>
        <w:t xml:space="preserve">должны </w:t>
      </w:r>
      <w:r w:rsidRPr="005418F5">
        <w:rPr>
          <w:rFonts w:ascii="Times New Roman" w:hAnsi="Times New Roman"/>
          <w:sz w:val="28"/>
          <w:szCs w:val="28"/>
          <w:lang w:bidi="ru-RU"/>
        </w:rPr>
        <w:t>вывоз</w:t>
      </w:r>
      <w:r w:rsidR="0087007F" w:rsidRPr="005418F5">
        <w:rPr>
          <w:rFonts w:ascii="Times New Roman" w:hAnsi="Times New Roman"/>
          <w:sz w:val="28"/>
          <w:szCs w:val="28"/>
          <w:lang w:bidi="ru-RU"/>
        </w:rPr>
        <w:t>иться</w:t>
      </w:r>
      <w:r w:rsidR="009A5E75" w:rsidRPr="005418F5">
        <w:rPr>
          <w:rFonts w:ascii="Times New Roman" w:hAnsi="Times New Roman"/>
          <w:sz w:val="28"/>
          <w:szCs w:val="28"/>
          <w:lang w:bidi="ru-RU"/>
        </w:rPr>
        <w:t xml:space="preserve"> на л</w:t>
      </w:r>
      <w:r w:rsidR="008C0CD1" w:rsidRPr="005418F5">
        <w:rPr>
          <w:rFonts w:ascii="Times New Roman" w:hAnsi="Times New Roman"/>
          <w:sz w:val="28"/>
          <w:szCs w:val="28"/>
          <w:lang w:bidi="ru-RU"/>
        </w:rPr>
        <w:t>ицензированные полигоны, имеющие право</w:t>
      </w:r>
      <w:r w:rsidR="009A5E75" w:rsidRPr="005418F5">
        <w:rPr>
          <w:rFonts w:ascii="Times New Roman" w:hAnsi="Times New Roman"/>
          <w:sz w:val="28"/>
          <w:szCs w:val="28"/>
          <w:lang w:bidi="ru-RU"/>
        </w:rPr>
        <w:t xml:space="preserve"> на о</w:t>
      </w:r>
      <w:r w:rsidR="008C0CD1" w:rsidRPr="005418F5">
        <w:rPr>
          <w:rFonts w:ascii="Times New Roman" w:hAnsi="Times New Roman"/>
          <w:sz w:val="28"/>
          <w:szCs w:val="28"/>
          <w:lang w:bidi="ru-RU"/>
        </w:rPr>
        <w:t>бращение</w:t>
      </w:r>
      <w:r w:rsidR="009A5E75" w:rsidRPr="005418F5">
        <w:rPr>
          <w:rFonts w:ascii="Times New Roman" w:hAnsi="Times New Roman"/>
          <w:sz w:val="28"/>
          <w:szCs w:val="28"/>
          <w:lang w:bidi="ru-RU"/>
        </w:rPr>
        <w:t xml:space="preserve"> с д</w:t>
      </w:r>
      <w:r w:rsidR="008C0CD1" w:rsidRPr="005418F5">
        <w:rPr>
          <w:rFonts w:ascii="Times New Roman" w:hAnsi="Times New Roman"/>
          <w:sz w:val="28"/>
          <w:szCs w:val="28"/>
          <w:lang w:bidi="ru-RU"/>
        </w:rPr>
        <w:t>анным видом отходов</w:t>
      </w:r>
      <w:r w:rsidRPr="005418F5">
        <w:rPr>
          <w:rFonts w:ascii="Times New Roman" w:hAnsi="Times New Roman"/>
          <w:sz w:val="28"/>
          <w:szCs w:val="28"/>
          <w:lang w:bidi="ru-RU"/>
        </w:rPr>
        <w:t>.</w:t>
      </w:r>
    </w:p>
    <w:p w14:paraId="68187ACD" w14:textId="37A97A6B" w:rsidR="0087007F" w:rsidRPr="005418F5" w:rsidRDefault="00EF0C5F" w:rsidP="0087007F">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Экологическая политика администрации </w:t>
      </w:r>
      <w:r w:rsidR="005532D4" w:rsidRPr="005418F5">
        <w:rPr>
          <w:rFonts w:ascii="Times New Roman" w:hAnsi="Times New Roman"/>
          <w:sz w:val="28"/>
          <w:szCs w:val="24"/>
        </w:rPr>
        <w:t>Омского</w:t>
      </w:r>
      <w:r w:rsidR="00AE4526" w:rsidRPr="005418F5">
        <w:rPr>
          <w:rFonts w:ascii="Times New Roman" w:hAnsi="Times New Roman"/>
          <w:sz w:val="28"/>
          <w:szCs w:val="24"/>
        </w:rPr>
        <w:t xml:space="preserve"> </w:t>
      </w:r>
      <w:r w:rsidRPr="005418F5">
        <w:rPr>
          <w:rFonts w:ascii="Times New Roman" w:hAnsi="Times New Roman"/>
          <w:sz w:val="28"/>
          <w:szCs w:val="28"/>
        </w:rPr>
        <w:t>района, как</w:t>
      </w:r>
      <w:r w:rsidR="009A5E75" w:rsidRPr="005418F5">
        <w:rPr>
          <w:rFonts w:ascii="Times New Roman" w:hAnsi="Times New Roman"/>
          <w:sz w:val="28"/>
          <w:szCs w:val="28"/>
        </w:rPr>
        <w:t xml:space="preserve"> и в п</w:t>
      </w:r>
      <w:r w:rsidRPr="005418F5">
        <w:rPr>
          <w:rFonts w:ascii="Times New Roman" w:hAnsi="Times New Roman"/>
          <w:sz w:val="28"/>
          <w:szCs w:val="28"/>
        </w:rPr>
        <w:t>редыдущие годы, направлена</w:t>
      </w:r>
      <w:r w:rsidR="009A5E75" w:rsidRPr="005418F5">
        <w:rPr>
          <w:rFonts w:ascii="Times New Roman" w:hAnsi="Times New Roman"/>
          <w:sz w:val="28"/>
          <w:szCs w:val="28"/>
        </w:rPr>
        <w:t xml:space="preserve"> на у</w:t>
      </w:r>
      <w:r w:rsidRPr="005418F5">
        <w:rPr>
          <w:rFonts w:ascii="Times New Roman" w:hAnsi="Times New Roman"/>
          <w:sz w:val="28"/>
          <w:szCs w:val="28"/>
        </w:rPr>
        <w:t>лучшение качества окружающей природной среды, предотвращение деградации природных комплексов</w:t>
      </w:r>
      <w:r w:rsidR="009A5E75" w:rsidRPr="005418F5">
        <w:rPr>
          <w:rFonts w:ascii="Times New Roman" w:hAnsi="Times New Roman"/>
          <w:sz w:val="28"/>
          <w:szCs w:val="28"/>
        </w:rPr>
        <w:t xml:space="preserve"> и с</w:t>
      </w:r>
      <w:r w:rsidRPr="005418F5">
        <w:rPr>
          <w:rFonts w:ascii="Times New Roman" w:hAnsi="Times New Roman"/>
          <w:sz w:val="28"/>
          <w:szCs w:val="28"/>
        </w:rPr>
        <w:t>нижение влияния неблагоприятных экологических факторов</w:t>
      </w:r>
      <w:r w:rsidR="009A5E75" w:rsidRPr="005418F5">
        <w:rPr>
          <w:rFonts w:ascii="Times New Roman" w:hAnsi="Times New Roman"/>
          <w:sz w:val="28"/>
          <w:szCs w:val="28"/>
        </w:rPr>
        <w:t xml:space="preserve"> на з</w:t>
      </w:r>
      <w:r w:rsidRPr="005418F5">
        <w:rPr>
          <w:rFonts w:ascii="Times New Roman" w:hAnsi="Times New Roman"/>
          <w:sz w:val="28"/>
          <w:szCs w:val="28"/>
        </w:rPr>
        <w:t>доровье населения. Достижение данных целей органами местного самоуправления района решается посредством выполнения задач</w:t>
      </w:r>
      <w:r w:rsidR="009A5E75" w:rsidRPr="005418F5">
        <w:rPr>
          <w:rFonts w:ascii="Times New Roman" w:hAnsi="Times New Roman"/>
          <w:sz w:val="28"/>
          <w:szCs w:val="28"/>
        </w:rPr>
        <w:t xml:space="preserve"> по н</w:t>
      </w:r>
      <w:r w:rsidRPr="005418F5">
        <w:rPr>
          <w:rFonts w:ascii="Times New Roman" w:hAnsi="Times New Roman"/>
          <w:sz w:val="28"/>
          <w:szCs w:val="28"/>
        </w:rPr>
        <w:t xml:space="preserve">едопустимости загрязнения окружающей среды. </w:t>
      </w:r>
    </w:p>
    <w:p w14:paraId="7A1CBED8" w14:textId="77777777" w:rsidR="00BB587A" w:rsidRPr="005418F5" w:rsidRDefault="00BB587A" w:rsidP="0087007F">
      <w:pPr>
        <w:spacing w:after="0" w:line="240" w:lineRule="auto"/>
        <w:ind w:firstLine="709"/>
        <w:jc w:val="both"/>
        <w:rPr>
          <w:rFonts w:ascii="Times New Roman" w:hAnsi="Times New Roman"/>
          <w:sz w:val="28"/>
          <w:szCs w:val="28"/>
        </w:rPr>
      </w:pPr>
    </w:p>
    <w:p w14:paraId="0E2BFB9E" w14:textId="30A7C280" w:rsidR="003A7901" w:rsidRPr="005418F5" w:rsidRDefault="00F73431" w:rsidP="00E600A1">
      <w:pPr>
        <w:pStyle w:val="11"/>
        <w:numPr>
          <w:ilvl w:val="0"/>
          <w:numId w:val="52"/>
        </w:numPr>
        <w:spacing w:line="240" w:lineRule="auto"/>
        <w:rPr>
          <w:b/>
          <w:sz w:val="32"/>
        </w:rPr>
      </w:pPr>
      <w:bookmarkStart w:id="149" w:name="_Toc130392387"/>
      <w:r w:rsidRPr="005418F5">
        <w:rPr>
          <w:b/>
          <w:sz w:val="32"/>
        </w:rPr>
        <w:t>Зона инженерной инфраструктуры</w:t>
      </w:r>
      <w:bookmarkEnd w:id="149"/>
    </w:p>
    <w:p w14:paraId="48609A84"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50" w:name="_Toc475037091"/>
      <w:bookmarkStart w:id="151" w:name="_Toc130392388"/>
      <w:r w:rsidRPr="005418F5">
        <w:rPr>
          <w:rFonts w:ascii="Times New Roman" w:hAnsi="Times New Roman"/>
          <w:sz w:val="28"/>
        </w:rPr>
        <w:t>Водоснабжение</w:t>
      </w:r>
      <w:bookmarkEnd w:id="150"/>
      <w:bookmarkEnd w:id="151"/>
    </w:p>
    <w:p w14:paraId="3D1483AF" w14:textId="77777777" w:rsidR="001639AB" w:rsidRPr="005418F5" w:rsidRDefault="001639AB" w:rsidP="003A7901">
      <w:pPr>
        <w:spacing w:after="0" w:line="240" w:lineRule="auto"/>
        <w:ind w:firstLine="709"/>
        <w:jc w:val="both"/>
        <w:rPr>
          <w:rFonts w:ascii="Times New Roman" w:hAnsi="Times New Roman"/>
          <w:sz w:val="28"/>
          <w:szCs w:val="28"/>
        </w:rPr>
      </w:pPr>
    </w:p>
    <w:p w14:paraId="4D472823" w14:textId="1FA8CCA7" w:rsidR="001C4601" w:rsidRPr="005418F5" w:rsidRDefault="00914D1D" w:rsidP="001C46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Водоснабжение населённых пунктов Троицкого сельского поселения осуществляется от разводящих сетей Любино-Исилькульского группового водопровода (ЛИГВ).</w:t>
      </w:r>
      <w:r w:rsidR="001C4601" w:rsidRPr="005418F5">
        <w:rPr>
          <w:rFonts w:ascii="Times New Roman" w:hAnsi="Times New Roman"/>
          <w:sz w:val="28"/>
          <w:szCs w:val="28"/>
          <w:lang w:eastAsia="ru-RU"/>
        </w:rPr>
        <w:t xml:space="preserve"> </w:t>
      </w:r>
      <w:r w:rsidR="001C4601" w:rsidRPr="005418F5">
        <w:rPr>
          <w:rFonts w:ascii="Times New Roman" w:hAnsi="Times New Roman"/>
          <w:sz w:val="28"/>
          <w:szCs w:val="28"/>
        </w:rPr>
        <w:t xml:space="preserve">На месте врезки установлен головной прибор учёта воды – турбинный счётчик холодной воды СТВ-80. Гарантируемой напор в точке врезки для с. Троицкого составляет </w:t>
      </w:r>
      <w:smartTag w:uri="urn:schemas-microsoft-com:office:smarttags" w:element="metricconverter">
        <w:smartTagPr>
          <w:attr w:name="ProductID" w:val="45 метров"/>
        </w:smartTagPr>
        <w:r w:rsidR="001C4601" w:rsidRPr="005418F5">
          <w:rPr>
            <w:rFonts w:ascii="Times New Roman" w:hAnsi="Times New Roman"/>
            <w:sz w:val="28"/>
            <w:szCs w:val="28"/>
          </w:rPr>
          <w:t>45 метров</w:t>
        </w:r>
      </w:smartTag>
      <w:r w:rsidR="001C4601" w:rsidRPr="005418F5">
        <w:rPr>
          <w:rFonts w:ascii="Times New Roman" w:hAnsi="Times New Roman"/>
          <w:sz w:val="28"/>
          <w:szCs w:val="28"/>
        </w:rPr>
        <w:t xml:space="preserve"> водяного столба, для д. Верхний Карбуш – </w:t>
      </w:r>
      <w:smartTag w:uri="urn:schemas-microsoft-com:office:smarttags" w:element="metricconverter">
        <w:smartTagPr>
          <w:attr w:name="ProductID" w:val="20 метров"/>
        </w:smartTagPr>
        <w:r w:rsidR="001C4601" w:rsidRPr="005418F5">
          <w:rPr>
            <w:rFonts w:ascii="Times New Roman" w:hAnsi="Times New Roman"/>
            <w:sz w:val="28"/>
            <w:szCs w:val="28"/>
          </w:rPr>
          <w:t>20 метров</w:t>
        </w:r>
      </w:smartTag>
      <w:r w:rsidR="001C4601" w:rsidRPr="005418F5">
        <w:rPr>
          <w:rFonts w:ascii="Times New Roman" w:hAnsi="Times New Roman"/>
          <w:sz w:val="28"/>
          <w:szCs w:val="28"/>
        </w:rPr>
        <w:t xml:space="preserve">. Качество воды, подаваемой по водоводу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w:t>
      </w:r>
    </w:p>
    <w:p w14:paraId="70279E5B" w14:textId="2FB157B5" w:rsidR="00914D1D" w:rsidRPr="005418F5" w:rsidRDefault="00914D1D" w:rsidP="00914D1D">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территории Троицкого сельского поселения подземных водоисточников водоснабжения нет. </w:t>
      </w:r>
    </w:p>
    <w:p w14:paraId="3AF2F315" w14:textId="2F766422" w:rsidR="00914D1D" w:rsidRPr="005418F5" w:rsidRDefault="00914D1D" w:rsidP="00914D1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Структура водоснабжения Троицкого сельского поселения представлена следующими системами водоснабжения и её элементами:</w:t>
      </w:r>
    </w:p>
    <w:p w14:paraId="1564475F" w14:textId="288C3357" w:rsidR="00914D1D" w:rsidRPr="005418F5" w:rsidRDefault="00914D1D" w:rsidP="00914D1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eastAsia="Times New Roman" w:hAnsi="Times New Roman"/>
          <w:sz w:val="28"/>
          <w:szCs w:val="28"/>
          <w:lang w:eastAsia="ru-RU"/>
        </w:rPr>
        <w:t>централизованной</w:t>
      </w:r>
      <w:r w:rsidRPr="005418F5">
        <w:rPr>
          <w:rFonts w:ascii="Times New Roman" w:hAnsi="Times New Roman"/>
          <w:sz w:val="28"/>
          <w:szCs w:val="28"/>
        </w:rPr>
        <w:t xml:space="preserve"> системой холодного водоснабжения с. Троицкое (ЛИГВ   → распределительная сеть → потребитель).  </w:t>
      </w:r>
    </w:p>
    <w:p w14:paraId="4312B9B7" w14:textId="54E6852D" w:rsidR="00914D1D" w:rsidRPr="005418F5" w:rsidRDefault="00914D1D" w:rsidP="00914D1D">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eastAsia="Times New Roman" w:hAnsi="Times New Roman"/>
          <w:sz w:val="28"/>
          <w:szCs w:val="28"/>
          <w:lang w:eastAsia="ru-RU"/>
        </w:rPr>
        <w:t>централизованной</w:t>
      </w:r>
      <w:r w:rsidRPr="005418F5">
        <w:rPr>
          <w:rFonts w:ascii="Times New Roman" w:hAnsi="Times New Roman"/>
          <w:sz w:val="28"/>
          <w:szCs w:val="28"/>
        </w:rPr>
        <w:t xml:space="preserve"> системой холодного водоснабжения д. Верхний Карбуш (ЛИГВ   → распределительная сеть → потребитель).  </w:t>
      </w:r>
    </w:p>
    <w:p w14:paraId="406B6FC8" w14:textId="2B9F687D" w:rsidR="00914D1D" w:rsidRPr="005418F5" w:rsidRDefault="00914D1D" w:rsidP="00914D1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Система централизованного горячего водоснабжения в населённых пунктах Троицкого сельского поселения отсутствует.</w:t>
      </w:r>
    </w:p>
    <w:p w14:paraId="74AC1E60" w14:textId="77777777" w:rsidR="00914D1D" w:rsidRPr="005418F5" w:rsidRDefault="00914D1D" w:rsidP="00914D1D">
      <w:pPr>
        <w:spacing w:after="0" w:line="240" w:lineRule="auto"/>
        <w:ind w:firstLine="709"/>
        <w:jc w:val="both"/>
        <w:rPr>
          <w:rFonts w:ascii="Times New Roman" w:hAnsi="Times New Roman"/>
          <w:sz w:val="28"/>
          <w:szCs w:val="28"/>
        </w:rPr>
      </w:pPr>
      <w:r w:rsidRPr="005418F5">
        <w:rPr>
          <w:rFonts w:ascii="Times New Roman" w:hAnsi="Times New Roman"/>
          <w:sz w:val="28"/>
          <w:szCs w:val="28"/>
        </w:rPr>
        <w:t>Централизованные системы холодного водоснабжения Троицкого сельского   поселения в соответствии с принятой схемой водоснабжения обеспечивают:</w:t>
      </w:r>
    </w:p>
    <w:p w14:paraId="0A163719" w14:textId="1B9DC7AE" w:rsidR="00914D1D" w:rsidRPr="005418F5" w:rsidRDefault="00914D1D" w:rsidP="00914D1D">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хозяйственно-питьевое водопотребление в жилых и общественных зданиях;</w:t>
      </w:r>
    </w:p>
    <w:p w14:paraId="114C750E" w14:textId="0F021AC2" w:rsidR="00914D1D" w:rsidRPr="005418F5" w:rsidRDefault="00914D1D" w:rsidP="00914D1D">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обеспечение водой личные подсобные хозяйства;</w:t>
      </w:r>
    </w:p>
    <w:p w14:paraId="73EB8237" w14:textId="48926E16" w:rsidR="00914D1D" w:rsidRPr="005418F5" w:rsidRDefault="00914D1D" w:rsidP="00414C8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тушение пожаров (хозяйственно-питьевой водопровод объединён с противопожарным);</w:t>
      </w:r>
    </w:p>
    <w:p w14:paraId="2CEF6BAC" w14:textId="66285B08" w:rsidR="00914D1D" w:rsidRPr="005418F5" w:rsidRDefault="00914D1D" w:rsidP="00914D1D">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полив зелёных насаждений.</w:t>
      </w:r>
    </w:p>
    <w:p w14:paraId="7E0DBA4F" w14:textId="2CD6D451" w:rsidR="004930F3" w:rsidRPr="005418F5" w:rsidRDefault="00914D1D" w:rsidP="00914D1D">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территории Троицкого сельского поселения одна эксплуатационная зона, обслуживаемая организацией ОАО «Омскоблводопровод».</w:t>
      </w:r>
    </w:p>
    <w:p w14:paraId="02C518B9" w14:textId="77777777" w:rsidR="001C4601" w:rsidRPr="005418F5" w:rsidRDefault="001C4601" w:rsidP="001C4601">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территории Троицкого сельского поселения расположены водозаборные и очистные сооружения, насосные станции первого и второго подъёма, </w:t>
      </w:r>
      <w:r w:rsidRPr="005418F5">
        <w:rPr>
          <w:rFonts w:ascii="Times New Roman" w:hAnsi="Times New Roman"/>
          <w:sz w:val="28"/>
          <w:szCs w:val="28"/>
        </w:rPr>
        <w:lastRenderedPageBreak/>
        <w:t>обслуживающие более 120 населённых пунктов семи районов Омской области. Проектная мощность сооружений и водоводов составляет 50 тыс. м</w:t>
      </w:r>
      <w:r w:rsidRPr="005418F5">
        <w:rPr>
          <w:rFonts w:ascii="Times New Roman" w:hAnsi="Times New Roman"/>
          <w:sz w:val="28"/>
          <w:szCs w:val="28"/>
          <w:vertAlign w:val="superscript"/>
        </w:rPr>
        <w:t>3</w:t>
      </w:r>
      <w:r w:rsidRPr="005418F5">
        <w:rPr>
          <w:rFonts w:ascii="Times New Roman" w:hAnsi="Times New Roman"/>
          <w:sz w:val="28"/>
          <w:szCs w:val="28"/>
        </w:rPr>
        <w:t>/сут. Очистка воды осуществляется на отстойниках и скорых фильтрах с обеззараживанием хлором. Водопроводные сооружения построены в 1978-1982 годах.</w:t>
      </w:r>
    </w:p>
    <w:p w14:paraId="2CB96AF0" w14:textId="2C077560" w:rsidR="00D30B83" w:rsidRPr="005418F5" w:rsidRDefault="00D30B83" w:rsidP="00D30B83">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территории </w:t>
      </w:r>
      <w:r w:rsidRPr="005418F5">
        <w:rPr>
          <w:rFonts w:ascii="Times New Roman" w:hAnsi="Times New Roman"/>
          <w:sz w:val="28"/>
          <w:szCs w:val="28"/>
        </w:rPr>
        <w:tab/>
        <w:t>Троицкого сельского поселения в д. Верхний Карбуш расположена водонасосная станция после врезки в водовод. Насосная станция поддерживает необходимый напор в сети у потребителя в д. Верхний Карбуш.</w:t>
      </w:r>
    </w:p>
    <w:p w14:paraId="07FFAA47" w14:textId="72F2B9E7" w:rsidR="00D30B83" w:rsidRPr="005418F5" w:rsidRDefault="00D30B83" w:rsidP="00D30B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Троицком сельском поселении общая протяжённость сетей 2</w:t>
      </w:r>
      <w:r w:rsidR="00D35C79" w:rsidRPr="005418F5">
        <w:rPr>
          <w:rFonts w:ascii="Times New Roman" w:hAnsi="Times New Roman"/>
          <w:sz w:val="28"/>
          <w:szCs w:val="28"/>
        </w:rPr>
        <w:t>7,138</w:t>
      </w:r>
      <w:r w:rsidRPr="005418F5">
        <w:rPr>
          <w:rFonts w:ascii="Times New Roman" w:hAnsi="Times New Roman"/>
          <w:sz w:val="28"/>
          <w:szCs w:val="28"/>
        </w:rPr>
        <w:t xml:space="preserve"> км</w:t>
      </w:r>
      <w:r w:rsidR="00D35C79" w:rsidRPr="005418F5">
        <w:rPr>
          <w:rFonts w:ascii="Times New Roman" w:hAnsi="Times New Roman"/>
          <w:sz w:val="28"/>
          <w:szCs w:val="28"/>
        </w:rPr>
        <w:t>, в том числе нуждаются в замене – 2,1 км</w:t>
      </w:r>
      <w:r w:rsidRPr="005418F5">
        <w:rPr>
          <w:rFonts w:ascii="Times New Roman" w:hAnsi="Times New Roman"/>
          <w:sz w:val="28"/>
          <w:szCs w:val="28"/>
        </w:rPr>
        <w:t xml:space="preserve">. Диаметр водопровода варьируется от 20 до </w:t>
      </w:r>
      <w:smartTag w:uri="urn:schemas-microsoft-com:office:smarttags" w:element="metricconverter">
        <w:smartTagPr>
          <w:attr w:name="ProductID" w:val="150 мм"/>
        </w:smartTagPr>
        <w:r w:rsidRPr="005418F5">
          <w:rPr>
            <w:rFonts w:ascii="Times New Roman" w:hAnsi="Times New Roman"/>
            <w:sz w:val="28"/>
            <w:szCs w:val="28"/>
          </w:rPr>
          <w:t>150 мм</w:t>
        </w:r>
      </w:smartTag>
      <w:r w:rsidRPr="005418F5">
        <w:rPr>
          <w:rFonts w:ascii="Times New Roman" w:hAnsi="Times New Roman"/>
          <w:sz w:val="28"/>
          <w:szCs w:val="28"/>
        </w:rPr>
        <w:t>. Трубопровод выполнен из стальных, полиэтиленовых и чугунных труб</w:t>
      </w:r>
    </w:p>
    <w:p w14:paraId="76342D32" w14:textId="0F21F574" w:rsidR="00D30B83" w:rsidRPr="005418F5" w:rsidRDefault="00D30B83" w:rsidP="00D30B83">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с. Троицкое общая протяжённость водопроводных сетей составляет </w:t>
      </w:r>
      <w:smartTag w:uri="urn:schemas-microsoft-com:office:smarttags" w:element="metricconverter">
        <w:smartTagPr>
          <w:attr w:name="ProductID" w:val="17490 м"/>
        </w:smartTagPr>
        <w:r w:rsidRPr="005418F5">
          <w:rPr>
            <w:rFonts w:ascii="Times New Roman" w:hAnsi="Times New Roman"/>
            <w:sz w:val="28"/>
            <w:szCs w:val="28"/>
          </w:rPr>
          <w:t>17490 м</w:t>
        </w:r>
      </w:smartTag>
      <w:r w:rsidRPr="005418F5">
        <w:rPr>
          <w:rFonts w:ascii="Times New Roman" w:hAnsi="Times New Roman"/>
          <w:sz w:val="28"/>
          <w:szCs w:val="28"/>
        </w:rPr>
        <w:t xml:space="preserve">. Из них </w:t>
      </w:r>
      <w:smartTag w:uri="urn:schemas-microsoft-com:office:smarttags" w:element="metricconverter">
        <w:smartTagPr>
          <w:attr w:name="ProductID" w:val="880 м"/>
        </w:smartTagPr>
        <w:r w:rsidRPr="005418F5">
          <w:rPr>
            <w:rFonts w:ascii="Times New Roman" w:hAnsi="Times New Roman"/>
            <w:sz w:val="28"/>
            <w:szCs w:val="28"/>
          </w:rPr>
          <w:t>880 м</w:t>
        </w:r>
      </w:smartTag>
      <w:r w:rsidRPr="005418F5">
        <w:rPr>
          <w:rFonts w:ascii="Times New Roman" w:hAnsi="Times New Roman"/>
          <w:sz w:val="28"/>
          <w:szCs w:val="28"/>
        </w:rPr>
        <w:t xml:space="preserve"> чугунного водопровода (износ</w:t>
      </w:r>
      <w:r w:rsidR="00D35C79" w:rsidRPr="005418F5">
        <w:rPr>
          <w:rFonts w:ascii="Times New Roman" w:hAnsi="Times New Roman"/>
          <w:sz w:val="28"/>
          <w:szCs w:val="28"/>
        </w:rPr>
        <w:t xml:space="preserve"> – </w:t>
      </w:r>
      <w:r w:rsidRPr="005418F5">
        <w:rPr>
          <w:rFonts w:ascii="Times New Roman" w:hAnsi="Times New Roman"/>
          <w:sz w:val="28"/>
          <w:szCs w:val="28"/>
        </w:rPr>
        <w:t>45</w:t>
      </w:r>
      <w:r w:rsidR="00D35C79" w:rsidRPr="005418F5">
        <w:rPr>
          <w:rFonts w:ascii="Times New Roman" w:hAnsi="Times New Roman"/>
          <w:sz w:val="28"/>
          <w:szCs w:val="28"/>
        </w:rPr>
        <w:t xml:space="preserve"> </w:t>
      </w:r>
      <w:r w:rsidRPr="005418F5">
        <w:rPr>
          <w:rFonts w:ascii="Times New Roman" w:hAnsi="Times New Roman"/>
          <w:sz w:val="28"/>
          <w:szCs w:val="28"/>
        </w:rPr>
        <w:t>%), 16249 м стального трубопровода (износ 95</w:t>
      </w:r>
      <w:r w:rsidR="00684D4B" w:rsidRPr="005418F5">
        <w:rPr>
          <w:rFonts w:ascii="Times New Roman" w:hAnsi="Times New Roman"/>
          <w:sz w:val="28"/>
          <w:szCs w:val="28"/>
        </w:rPr>
        <w:t xml:space="preserve"> </w:t>
      </w:r>
      <w:r w:rsidRPr="005418F5">
        <w:rPr>
          <w:rFonts w:ascii="Times New Roman" w:hAnsi="Times New Roman"/>
          <w:sz w:val="28"/>
          <w:szCs w:val="28"/>
        </w:rPr>
        <w:t xml:space="preserve">%) и </w:t>
      </w:r>
      <w:smartTag w:uri="urn:schemas-microsoft-com:office:smarttags" w:element="metricconverter">
        <w:smartTagPr>
          <w:attr w:name="ProductID" w:val="361 м"/>
        </w:smartTagPr>
        <w:r w:rsidRPr="005418F5">
          <w:rPr>
            <w:rFonts w:ascii="Times New Roman" w:hAnsi="Times New Roman"/>
            <w:sz w:val="28"/>
            <w:szCs w:val="28"/>
          </w:rPr>
          <w:t>361 м</w:t>
        </w:r>
      </w:smartTag>
      <w:r w:rsidRPr="005418F5">
        <w:rPr>
          <w:rFonts w:ascii="Times New Roman" w:hAnsi="Times New Roman"/>
          <w:sz w:val="28"/>
          <w:szCs w:val="28"/>
        </w:rPr>
        <w:t xml:space="preserve"> полиэтиленового трубопровода (износ 49 %). Глубина заложения составляет 2,5 метра от поверхности земли. Диаметр водопроводов варьируется от 20 до </w:t>
      </w:r>
      <w:smartTag w:uri="urn:schemas-microsoft-com:office:smarttags" w:element="metricconverter">
        <w:smartTagPr>
          <w:attr w:name="ProductID" w:val="150 мм"/>
        </w:smartTagPr>
        <w:r w:rsidRPr="005418F5">
          <w:rPr>
            <w:rFonts w:ascii="Times New Roman" w:hAnsi="Times New Roman"/>
            <w:sz w:val="28"/>
            <w:szCs w:val="28"/>
          </w:rPr>
          <w:t>150 мм</w:t>
        </w:r>
      </w:smartTag>
      <w:r w:rsidRPr="005418F5">
        <w:rPr>
          <w:rFonts w:ascii="Times New Roman" w:hAnsi="Times New Roman"/>
          <w:sz w:val="28"/>
          <w:szCs w:val="28"/>
        </w:rPr>
        <w:t xml:space="preserve">. На сети расположено 87 смотровых колодцев, 62 водопроводных ввода.  </w:t>
      </w:r>
    </w:p>
    <w:p w14:paraId="4AB6DB56" w14:textId="00A8DC10" w:rsidR="00D30B83" w:rsidRPr="005418F5" w:rsidRDefault="00D30B83" w:rsidP="00D30B83">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Общая </w:t>
      </w:r>
      <w:r w:rsidR="006E2288" w:rsidRPr="005418F5">
        <w:rPr>
          <w:rFonts w:ascii="Times New Roman" w:hAnsi="Times New Roman"/>
          <w:sz w:val="28"/>
          <w:szCs w:val="28"/>
        </w:rPr>
        <w:t>протяжённость</w:t>
      </w:r>
      <w:r w:rsidRPr="005418F5">
        <w:rPr>
          <w:rFonts w:ascii="Times New Roman" w:hAnsi="Times New Roman"/>
          <w:sz w:val="28"/>
          <w:szCs w:val="28"/>
        </w:rPr>
        <w:t xml:space="preserve"> водопроводных сетей в д. Верхний Карбуш составляет </w:t>
      </w:r>
      <w:smartTag w:uri="urn:schemas-microsoft-com:office:smarttags" w:element="metricconverter">
        <w:smartTagPr>
          <w:attr w:name="ProductID" w:val="6832 м"/>
        </w:smartTagPr>
        <w:r w:rsidRPr="005418F5">
          <w:rPr>
            <w:rFonts w:ascii="Times New Roman" w:hAnsi="Times New Roman"/>
            <w:sz w:val="28"/>
            <w:szCs w:val="28"/>
          </w:rPr>
          <w:t>6832 м</w:t>
        </w:r>
      </w:smartTag>
      <w:r w:rsidRPr="005418F5">
        <w:rPr>
          <w:rFonts w:ascii="Times New Roman" w:hAnsi="Times New Roman"/>
          <w:sz w:val="28"/>
          <w:szCs w:val="28"/>
        </w:rPr>
        <w:t xml:space="preserve">. Из них чугунного водопровода </w:t>
      </w:r>
      <w:smartTag w:uri="urn:schemas-microsoft-com:office:smarttags" w:element="metricconverter">
        <w:smartTagPr>
          <w:attr w:name="ProductID" w:val="3866 м"/>
        </w:smartTagPr>
        <w:r w:rsidRPr="005418F5">
          <w:rPr>
            <w:rFonts w:ascii="Times New Roman" w:hAnsi="Times New Roman"/>
            <w:sz w:val="28"/>
            <w:szCs w:val="28"/>
          </w:rPr>
          <w:t>3866 м</w:t>
        </w:r>
      </w:smartTag>
      <w:r w:rsidRPr="005418F5">
        <w:rPr>
          <w:rFonts w:ascii="Times New Roman" w:hAnsi="Times New Roman"/>
          <w:sz w:val="28"/>
          <w:szCs w:val="28"/>
        </w:rPr>
        <w:t xml:space="preserve"> (износ 44</w:t>
      </w:r>
      <w:r w:rsidR="006E2288" w:rsidRPr="005418F5">
        <w:rPr>
          <w:rFonts w:ascii="Times New Roman" w:hAnsi="Times New Roman"/>
          <w:sz w:val="28"/>
          <w:szCs w:val="28"/>
        </w:rPr>
        <w:t xml:space="preserve"> </w:t>
      </w:r>
      <w:r w:rsidRPr="005418F5">
        <w:rPr>
          <w:rFonts w:ascii="Times New Roman" w:hAnsi="Times New Roman"/>
          <w:sz w:val="28"/>
          <w:szCs w:val="28"/>
        </w:rPr>
        <w:t xml:space="preserve">%), стального трубопровода </w:t>
      </w:r>
      <w:smartTag w:uri="urn:schemas-microsoft-com:office:smarttags" w:element="metricconverter">
        <w:smartTagPr>
          <w:attr w:name="ProductID" w:val="870 м"/>
        </w:smartTagPr>
        <w:r w:rsidRPr="005418F5">
          <w:rPr>
            <w:rFonts w:ascii="Times New Roman" w:hAnsi="Times New Roman"/>
            <w:sz w:val="28"/>
            <w:szCs w:val="28"/>
          </w:rPr>
          <w:t>870 м</w:t>
        </w:r>
      </w:smartTag>
      <w:r w:rsidRPr="005418F5">
        <w:rPr>
          <w:rFonts w:ascii="Times New Roman" w:hAnsi="Times New Roman"/>
          <w:sz w:val="28"/>
          <w:szCs w:val="28"/>
        </w:rPr>
        <w:t xml:space="preserve"> (износ </w:t>
      </w:r>
      <w:r w:rsidR="00D35C79" w:rsidRPr="005418F5">
        <w:rPr>
          <w:rFonts w:ascii="Times New Roman" w:hAnsi="Times New Roman"/>
          <w:sz w:val="28"/>
          <w:szCs w:val="28"/>
        </w:rPr>
        <w:t xml:space="preserve">– </w:t>
      </w:r>
      <w:r w:rsidRPr="005418F5">
        <w:rPr>
          <w:rFonts w:ascii="Times New Roman" w:hAnsi="Times New Roman"/>
          <w:sz w:val="28"/>
          <w:szCs w:val="28"/>
        </w:rPr>
        <w:t>95</w:t>
      </w:r>
      <w:r w:rsidR="006E2288" w:rsidRPr="005418F5">
        <w:rPr>
          <w:rFonts w:ascii="Times New Roman" w:hAnsi="Times New Roman"/>
          <w:sz w:val="28"/>
          <w:szCs w:val="28"/>
        </w:rPr>
        <w:t xml:space="preserve"> </w:t>
      </w:r>
      <w:r w:rsidRPr="005418F5">
        <w:rPr>
          <w:rFonts w:ascii="Times New Roman" w:hAnsi="Times New Roman"/>
          <w:sz w:val="28"/>
          <w:szCs w:val="28"/>
        </w:rPr>
        <w:t xml:space="preserve">%), из полиэтиленовых </w:t>
      </w:r>
      <w:r w:rsidR="006E2288" w:rsidRPr="005418F5">
        <w:rPr>
          <w:rFonts w:ascii="Times New Roman" w:hAnsi="Times New Roman"/>
          <w:sz w:val="28"/>
          <w:szCs w:val="28"/>
        </w:rPr>
        <w:t>труб 2096</w:t>
      </w:r>
      <w:r w:rsidRPr="005418F5">
        <w:rPr>
          <w:rFonts w:ascii="Times New Roman" w:hAnsi="Times New Roman"/>
          <w:sz w:val="28"/>
          <w:szCs w:val="28"/>
        </w:rPr>
        <w:t xml:space="preserve"> м (износ </w:t>
      </w:r>
      <w:r w:rsidR="00D35C79" w:rsidRPr="005418F5">
        <w:rPr>
          <w:rFonts w:ascii="Times New Roman" w:hAnsi="Times New Roman"/>
          <w:sz w:val="28"/>
          <w:szCs w:val="28"/>
        </w:rPr>
        <w:t xml:space="preserve">– </w:t>
      </w:r>
      <w:r w:rsidRPr="005418F5">
        <w:rPr>
          <w:rFonts w:ascii="Times New Roman" w:hAnsi="Times New Roman"/>
          <w:sz w:val="28"/>
          <w:szCs w:val="28"/>
        </w:rPr>
        <w:t>3</w:t>
      </w:r>
      <w:r w:rsidR="006E2288" w:rsidRPr="005418F5">
        <w:rPr>
          <w:rFonts w:ascii="Times New Roman" w:hAnsi="Times New Roman"/>
          <w:sz w:val="28"/>
          <w:szCs w:val="28"/>
        </w:rPr>
        <w:t xml:space="preserve"> </w:t>
      </w:r>
      <w:r w:rsidRPr="005418F5">
        <w:rPr>
          <w:rFonts w:ascii="Times New Roman" w:hAnsi="Times New Roman"/>
          <w:sz w:val="28"/>
          <w:szCs w:val="28"/>
        </w:rPr>
        <w:t xml:space="preserve">%).   Глубина заложения составляет от </w:t>
      </w:r>
      <w:smartTag w:uri="urn:schemas-microsoft-com:office:smarttags" w:element="metricconverter">
        <w:smartTagPr>
          <w:attr w:name="ProductID" w:val="2,5 метра"/>
        </w:smartTagPr>
        <w:r w:rsidRPr="005418F5">
          <w:rPr>
            <w:rFonts w:ascii="Times New Roman" w:hAnsi="Times New Roman"/>
            <w:sz w:val="28"/>
            <w:szCs w:val="28"/>
          </w:rPr>
          <w:t>2,5 метра</w:t>
        </w:r>
      </w:smartTag>
      <w:r w:rsidRPr="005418F5">
        <w:rPr>
          <w:rFonts w:ascii="Times New Roman" w:hAnsi="Times New Roman"/>
          <w:sz w:val="28"/>
          <w:szCs w:val="28"/>
        </w:rPr>
        <w:t xml:space="preserve">. Диаметр водопроводов варьируется от 57 до </w:t>
      </w:r>
      <w:smartTag w:uri="urn:schemas-microsoft-com:office:smarttags" w:element="metricconverter">
        <w:smartTagPr>
          <w:attr w:name="ProductID" w:val="110 мм"/>
        </w:smartTagPr>
        <w:r w:rsidRPr="005418F5">
          <w:rPr>
            <w:rFonts w:ascii="Times New Roman" w:hAnsi="Times New Roman"/>
            <w:sz w:val="28"/>
            <w:szCs w:val="28"/>
          </w:rPr>
          <w:t>110 мм</w:t>
        </w:r>
      </w:smartTag>
      <w:r w:rsidRPr="005418F5">
        <w:rPr>
          <w:rFonts w:ascii="Times New Roman" w:hAnsi="Times New Roman"/>
          <w:sz w:val="28"/>
          <w:szCs w:val="28"/>
        </w:rPr>
        <w:t xml:space="preserve">. На сети расположено 73 смотровых колодца, 18 задвижек.  </w:t>
      </w:r>
    </w:p>
    <w:p w14:paraId="6676B0C3" w14:textId="1AA26D4E" w:rsidR="00792131" w:rsidRPr="005418F5" w:rsidRDefault="00792131" w:rsidP="0079213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6</w:t>
      </w:r>
      <w:r w:rsidRPr="005418F5">
        <w:rPr>
          <w:rFonts w:ascii="Times New Roman" w:eastAsia="Times New Roman" w:hAnsi="Times New Roman"/>
          <w:sz w:val="28"/>
          <w:szCs w:val="28"/>
          <w:lang w:eastAsia="ru-RU" w:bidi="en-US"/>
        </w:rPr>
        <w:fldChar w:fldCharType="end"/>
      </w:r>
    </w:p>
    <w:p w14:paraId="72682644" w14:textId="043F65F7" w:rsidR="00792131" w:rsidRPr="005418F5" w:rsidRDefault="00792131" w:rsidP="00792131">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Общий водный баланс подачи и реализации воды в поселении</w:t>
      </w:r>
    </w:p>
    <w:tbl>
      <w:tblPr>
        <w:tblW w:w="8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3167"/>
        <w:gridCol w:w="1984"/>
        <w:gridCol w:w="2411"/>
        <w:gridCol w:w="901"/>
      </w:tblGrid>
      <w:tr w:rsidR="005418F5" w:rsidRPr="005418F5" w14:paraId="2364F314" w14:textId="77777777" w:rsidTr="00792131">
        <w:trPr>
          <w:jc w:val="center"/>
        </w:trPr>
        <w:tc>
          <w:tcPr>
            <w:tcW w:w="0" w:type="auto"/>
          </w:tcPr>
          <w:p w14:paraId="61A5AD39"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p w14:paraId="2BF35107"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п/п</w:t>
            </w:r>
          </w:p>
        </w:tc>
        <w:tc>
          <w:tcPr>
            <w:tcW w:w="3167" w:type="dxa"/>
          </w:tcPr>
          <w:p w14:paraId="307853E8"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 потребителя</w:t>
            </w:r>
          </w:p>
        </w:tc>
        <w:tc>
          <w:tcPr>
            <w:tcW w:w="1984" w:type="dxa"/>
          </w:tcPr>
          <w:p w14:paraId="1337C75F"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Объем подачи воды,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/сут</w:t>
            </w:r>
          </w:p>
        </w:tc>
        <w:tc>
          <w:tcPr>
            <w:tcW w:w="2411" w:type="dxa"/>
          </w:tcPr>
          <w:p w14:paraId="5DE8440D"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Объем реализации воды,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/сут</w:t>
            </w:r>
          </w:p>
        </w:tc>
        <w:tc>
          <w:tcPr>
            <w:tcW w:w="0" w:type="auto"/>
          </w:tcPr>
          <w:p w14:paraId="32879DEF" w14:textId="7963F27E"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Утечки</w:t>
            </w:r>
          </w:p>
          <w:p w14:paraId="17C2B34B"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/сут</w:t>
            </w:r>
          </w:p>
        </w:tc>
      </w:tr>
      <w:tr w:rsidR="00792131" w:rsidRPr="005418F5" w14:paraId="7D5E0FAD" w14:textId="77777777" w:rsidTr="00792131">
        <w:trPr>
          <w:jc w:val="center"/>
        </w:trPr>
        <w:tc>
          <w:tcPr>
            <w:tcW w:w="0" w:type="auto"/>
          </w:tcPr>
          <w:p w14:paraId="72CE0DE5" w14:textId="77777777" w:rsidR="00792131" w:rsidRPr="005418F5" w:rsidRDefault="00792131" w:rsidP="0079213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1</w:t>
            </w:r>
          </w:p>
        </w:tc>
        <w:tc>
          <w:tcPr>
            <w:tcW w:w="3167" w:type="dxa"/>
          </w:tcPr>
          <w:p w14:paraId="65F7FCE8" w14:textId="77777777" w:rsidR="00792131" w:rsidRPr="005418F5" w:rsidRDefault="00792131" w:rsidP="0079213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Троицкое сельское поселение</w:t>
            </w:r>
          </w:p>
        </w:tc>
        <w:tc>
          <w:tcPr>
            <w:tcW w:w="1984" w:type="dxa"/>
            <w:vAlign w:val="center"/>
          </w:tcPr>
          <w:p w14:paraId="75AE2DB7"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1335,0</w:t>
            </w:r>
          </w:p>
        </w:tc>
        <w:tc>
          <w:tcPr>
            <w:tcW w:w="2411" w:type="dxa"/>
            <w:vAlign w:val="center"/>
          </w:tcPr>
          <w:p w14:paraId="361CB2BA"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1268,0</w:t>
            </w:r>
          </w:p>
        </w:tc>
        <w:tc>
          <w:tcPr>
            <w:tcW w:w="0" w:type="auto"/>
            <w:vAlign w:val="center"/>
          </w:tcPr>
          <w:p w14:paraId="06015D1F" w14:textId="77777777" w:rsidR="00792131" w:rsidRPr="005418F5" w:rsidRDefault="00792131" w:rsidP="0079213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w:t>
            </w:r>
          </w:p>
        </w:tc>
      </w:tr>
    </w:tbl>
    <w:p w14:paraId="7E3A6994" w14:textId="75F197A1" w:rsidR="00792131" w:rsidRPr="005418F5" w:rsidRDefault="00792131" w:rsidP="00D30B83">
      <w:pPr>
        <w:spacing w:after="0" w:line="240" w:lineRule="auto"/>
        <w:ind w:firstLine="709"/>
        <w:jc w:val="both"/>
        <w:rPr>
          <w:rFonts w:ascii="Times New Roman" w:hAnsi="Times New Roman"/>
          <w:sz w:val="28"/>
          <w:szCs w:val="28"/>
        </w:rPr>
      </w:pPr>
    </w:p>
    <w:p w14:paraId="1A0C1EFD" w14:textId="6F60A39D" w:rsidR="004505DB" w:rsidRPr="005418F5" w:rsidRDefault="004505DB" w:rsidP="00666D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Водопотребление, в Троицком сельском поселении составляет около 463 тыс. м</w:t>
      </w:r>
      <w:r w:rsidRPr="005418F5">
        <w:rPr>
          <w:rFonts w:ascii="Times New Roman" w:hAnsi="Times New Roman"/>
          <w:sz w:val="28"/>
          <w:szCs w:val="28"/>
          <w:vertAlign w:val="superscript"/>
        </w:rPr>
        <w:t>3</w:t>
      </w:r>
      <w:r w:rsidRPr="005418F5">
        <w:rPr>
          <w:rFonts w:ascii="Times New Roman" w:hAnsi="Times New Roman"/>
          <w:sz w:val="28"/>
          <w:szCs w:val="28"/>
        </w:rPr>
        <w:t>. В с. Троицкое объём водопотребления составил 421,2 тыс. м</w:t>
      </w:r>
      <w:r w:rsidRPr="005418F5">
        <w:rPr>
          <w:rFonts w:ascii="Times New Roman" w:hAnsi="Times New Roman"/>
          <w:sz w:val="28"/>
          <w:szCs w:val="28"/>
          <w:vertAlign w:val="superscript"/>
        </w:rPr>
        <w:t>3</w:t>
      </w:r>
      <w:r w:rsidRPr="005418F5">
        <w:rPr>
          <w:rFonts w:ascii="Times New Roman" w:hAnsi="Times New Roman"/>
          <w:sz w:val="28"/>
          <w:szCs w:val="28"/>
        </w:rPr>
        <w:t xml:space="preserve"> за год, в среднем за сутки – 1 154 м</w:t>
      </w:r>
      <w:r w:rsidRPr="005418F5">
        <w:rPr>
          <w:rFonts w:ascii="Times New Roman" w:hAnsi="Times New Roman"/>
          <w:sz w:val="28"/>
          <w:szCs w:val="28"/>
          <w:vertAlign w:val="superscript"/>
        </w:rPr>
        <w:t>3</w:t>
      </w:r>
      <w:r w:rsidRPr="005418F5">
        <w:rPr>
          <w:rFonts w:ascii="Times New Roman" w:hAnsi="Times New Roman"/>
          <w:sz w:val="28"/>
          <w:szCs w:val="28"/>
        </w:rPr>
        <w:t>. В д. Верхний Карбуш объём водопотребления составил 41,61 тыс. м</w:t>
      </w:r>
      <w:r w:rsidRPr="005418F5">
        <w:rPr>
          <w:rFonts w:ascii="Times New Roman" w:hAnsi="Times New Roman"/>
          <w:sz w:val="28"/>
          <w:szCs w:val="28"/>
          <w:vertAlign w:val="superscript"/>
        </w:rPr>
        <w:t>3</w:t>
      </w:r>
      <w:r w:rsidRPr="005418F5">
        <w:rPr>
          <w:rFonts w:ascii="Times New Roman" w:hAnsi="Times New Roman"/>
          <w:sz w:val="28"/>
          <w:szCs w:val="28"/>
        </w:rPr>
        <w:t>, в среднем за сутки – 114 м</w:t>
      </w:r>
      <w:r w:rsidRPr="005418F5">
        <w:rPr>
          <w:rFonts w:ascii="Times New Roman" w:hAnsi="Times New Roman"/>
          <w:sz w:val="28"/>
          <w:szCs w:val="28"/>
          <w:vertAlign w:val="superscript"/>
        </w:rPr>
        <w:t>3</w:t>
      </w:r>
      <w:r w:rsidRPr="005418F5">
        <w:rPr>
          <w:rFonts w:ascii="Times New Roman" w:hAnsi="Times New Roman"/>
          <w:sz w:val="28"/>
          <w:szCs w:val="28"/>
        </w:rPr>
        <w:t>.</w:t>
      </w:r>
    </w:p>
    <w:p w14:paraId="46AD1021" w14:textId="1108CF79" w:rsidR="00666DC4" w:rsidRPr="005418F5" w:rsidRDefault="00666DC4" w:rsidP="00666DC4">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Состояние сетей водоснабжения и водохозяйственного комплекса в целом имеет важнейшее значение для социально-экономического развития сельского поселения. Проблемы обеспечения населения питьевой водой надлежащего качества в достаточном количестве и экологической безопасности водопользования являются актуальными для поселения.</w:t>
      </w:r>
    </w:p>
    <w:p w14:paraId="7850ACC2" w14:textId="77777777" w:rsidR="00666DC4" w:rsidRPr="005418F5" w:rsidRDefault="00666DC4" w:rsidP="00666D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проблемам водоснабжения в Троицком сельском поселении, в частности, относятся:</w:t>
      </w:r>
    </w:p>
    <w:p w14:paraId="4A008876" w14:textId="0CA7921C"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износ запорно-регулирующей арматуры, пожарных гидрантов и водоразборных колонок;</w:t>
      </w:r>
    </w:p>
    <w:p w14:paraId="117FE59F" w14:textId="139CF32C"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высокая доля водопроводных сетей, нуждающихся в замене;</w:t>
      </w:r>
    </w:p>
    <w:p w14:paraId="7298B490" w14:textId="07299EE7"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неэффективное использование водных ресурсов, потеря воды при транспортировке до потребителей;</w:t>
      </w:r>
    </w:p>
    <w:p w14:paraId="6753F42B" w14:textId="7AEA96B6"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приборов учёта и контроля на объектах водоснабжения и у части потребителей системы водоснабжения;</w:t>
      </w:r>
    </w:p>
    <w:p w14:paraId="1ACAF934" w14:textId="57274990"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низкая эффективность системы управления в этом секторе экономики, преобладание административных методов хозяйствования над рыночными;</w:t>
      </w:r>
    </w:p>
    <w:p w14:paraId="77C702B9" w14:textId="6971BF95" w:rsidR="00666DC4" w:rsidRPr="005418F5" w:rsidRDefault="00666DC4" w:rsidP="00666DC4">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отсутствие значительных муниципальных и частных инвестиций в процесс модернизации и развития хозяйства водоснабжения.</w:t>
      </w:r>
    </w:p>
    <w:p w14:paraId="4BCFB994" w14:textId="77777777" w:rsidR="004505DB" w:rsidRPr="005418F5" w:rsidRDefault="004505DB" w:rsidP="004505DB">
      <w:pPr>
        <w:tabs>
          <w:tab w:val="left" w:pos="1134"/>
        </w:tabs>
        <w:spacing w:after="0" w:line="240" w:lineRule="auto"/>
        <w:ind w:left="774"/>
        <w:jc w:val="both"/>
        <w:rPr>
          <w:rFonts w:ascii="Times New Roman" w:eastAsia="Times New Roman" w:hAnsi="Times New Roman"/>
          <w:sz w:val="28"/>
          <w:szCs w:val="28"/>
          <w:lang w:eastAsia="ru-RU"/>
        </w:rPr>
      </w:pPr>
    </w:p>
    <w:p w14:paraId="711AFB8F"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52" w:name="_Toc475037092"/>
      <w:bookmarkStart w:id="153" w:name="_Toc130392389"/>
      <w:r w:rsidRPr="005418F5">
        <w:rPr>
          <w:rFonts w:ascii="Times New Roman" w:hAnsi="Times New Roman"/>
          <w:sz w:val="28"/>
        </w:rPr>
        <w:t>Водоотведение</w:t>
      </w:r>
      <w:bookmarkEnd w:id="152"/>
      <w:bookmarkEnd w:id="153"/>
    </w:p>
    <w:p w14:paraId="33318E64" w14:textId="77777777" w:rsidR="001639AB" w:rsidRPr="005418F5" w:rsidRDefault="001639AB" w:rsidP="003A7901">
      <w:pPr>
        <w:spacing w:after="0" w:line="240" w:lineRule="auto"/>
        <w:ind w:firstLine="709"/>
        <w:contextualSpacing/>
        <w:jc w:val="both"/>
        <w:rPr>
          <w:rFonts w:ascii="Times New Roman" w:hAnsi="Times New Roman"/>
          <w:sz w:val="28"/>
          <w:szCs w:val="28"/>
        </w:rPr>
      </w:pPr>
    </w:p>
    <w:p w14:paraId="0F306C78" w14:textId="56D3359B" w:rsidR="00C94FDA" w:rsidRPr="005418F5" w:rsidRDefault="00C94FDA" w:rsidP="00C94FD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Федеральный закон от 07.12.2011 № 416-ФЗ «О водоснабжении</w:t>
      </w:r>
      <w:r w:rsidR="009A5E75" w:rsidRPr="005418F5">
        <w:rPr>
          <w:rFonts w:ascii="Times New Roman" w:hAnsi="Times New Roman"/>
          <w:sz w:val="28"/>
          <w:szCs w:val="28"/>
        </w:rPr>
        <w:t xml:space="preserve"> и в</w:t>
      </w:r>
      <w:r w:rsidRPr="005418F5">
        <w:rPr>
          <w:rFonts w:ascii="Times New Roman" w:hAnsi="Times New Roman"/>
          <w:sz w:val="28"/>
          <w:szCs w:val="28"/>
        </w:rPr>
        <w:t>одоотведении» даёт определение понятию «водоотведение» как приём, транспортировка</w:t>
      </w:r>
      <w:r w:rsidR="009A5E75" w:rsidRPr="005418F5">
        <w:rPr>
          <w:rFonts w:ascii="Times New Roman" w:hAnsi="Times New Roman"/>
          <w:sz w:val="28"/>
          <w:szCs w:val="28"/>
        </w:rPr>
        <w:t xml:space="preserve"> и о</w:t>
      </w:r>
      <w:r w:rsidRPr="005418F5">
        <w:rPr>
          <w:rFonts w:ascii="Times New Roman" w:hAnsi="Times New Roman"/>
          <w:sz w:val="28"/>
          <w:szCs w:val="28"/>
        </w:rPr>
        <w:t>чистка сточных вод</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централизованной системы водоотведения.</w:t>
      </w:r>
    </w:p>
    <w:p w14:paraId="70934E39" w14:textId="466D7062" w:rsidR="0016716A" w:rsidRPr="005418F5" w:rsidRDefault="0016716A" w:rsidP="0016716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Структура системы сбора и отведения сточных вод в Троицком сельском поселении включает в себя систему самотёчных и напорных канализационных трубопроводов, с размещёнными на них канализационными насосными станциями, а также с локально расположенными выгребными ямами. </w:t>
      </w:r>
    </w:p>
    <w:p w14:paraId="5E2CD8F7" w14:textId="682CDE68" w:rsidR="0016716A" w:rsidRPr="005418F5" w:rsidRDefault="0016716A" w:rsidP="0016716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На   территории с. Троицкое система водоотведения централизованная и частично децентрализованная. Сточные воды по сетям напорной канализации отводятся за территорию населённого пункта в канализационный коллектор на городские очистные. На территории д. Верхний Карбуш система водоотведения децентрализованная. Учёт сточных вод в поселении не ведётся. Ливневые стоки отводятся по вертикальной планировке.</w:t>
      </w:r>
    </w:p>
    <w:p w14:paraId="798C6A19" w14:textId="59455704" w:rsidR="0016716A" w:rsidRPr="005418F5" w:rsidRDefault="0016716A" w:rsidP="0016716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ООО «Лидер», организация осуществляющая водоотведение жителям Троицкого сельского поселения, а также в полном объёме объектам социального назначения и предприятиям.</w:t>
      </w:r>
    </w:p>
    <w:p w14:paraId="1ACF3047" w14:textId="21E3EBF6" w:rsidR="0016716A" w:rsidRPr="005418F5" w:rsidRDefault="0016716A" w:rsidP="0016716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В поселении имеются выгребные ямы (350 выгребных ямы в использовании у населения, 3 выгребные ямы у объектов социального значения).   При наполнении выгребной ямы вывоз стоков осуществляется ассенизирующей машиной. Население частично проживает в домах с уличными туалетами (надворные постройки). </w:t>
      </w:r>
    </w:p>
    <w:p w14:paraId="3FDFF9A9" w14:textId="79ECA39F" w:rsidR="0016716A" w:rsidRPr="005418F5" w:rsidRDefault="0016716A" w:rsidP="0016716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На территории Троицкого сельского поселения очистные сооружения отсутствуют. Сточные воды централизованной системы водоотведения направляются на городские очистные сооружения.</w:t>
      </w:r>
    </w:p>
    <w:p w14:paraId="701AF3EE" w14:textId="3B855805" w:rsidR="0016716A" w:rsidRPr="005418F5" w:rsidRDefault="0016716A" w:rsidP="0016716A">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На территории Троицкого сельского поселения централизованным водоотведением обеспечена малоэтажная жилая застройка, социально-значимые объекты и частично индивидуальная жилая застройка. В основном водоотведение в Троицком сельском поселении осуществляется в выгреба от индивидуальной жилой застройки. </w:t>
      </w:r>
    </w:p>
    <w:p w14:paraId="5C756866" w14:textId="0170035D" w:rsidR="00B70FE1" w:rsidRPr="005418F5" w:rsidRDefault="0016716A" w:rsidP="0016716A">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Общая протяжённость напорных и безнапорных сетей водоотведения в с. Троицкое составляет </w:t>
      </w:r>
      <w:r w:rsidR="00D35C79" w:rsidRPr="005418F5">
        <w:rPr>
          <w:rFonts w:ascii="Times New Roman" w:eastAsia="Times New Roman" w:hAnsi="Times New Roman"/>
          <w:sz w:val="28"/>
          <w:szCs w:val="28"/>
          <w:lang w:eastAsia="ru-RU"/>
        </w:rPr>
        <w:t>9</w:t>
      </w:r>
      <w:r w:rsidRPr="005418F5">
        <w:rPr>
          <w:rFonts w:ascii="Times New Roman" w:eastAsia="Times New Roman" w:hAnsi="Times New Roman"/>
          <w:sz w:val="28"/>
          <w:szCs w:val="28"/>
          <w:lang w:eastAsia="ru-RU"/>
        </w:rPr>
        <w:t>,891 км. Канализационные сети выполнены из чугунных и полиэтиленовых Ду 100-</w:t>
      </w:r>
      <w:smartTag w:uri="urn:schemas-microsoft-com:office:smarttags" w:element="metricconverter">
        <w:smartTagPr>
          <w:attr w:name="ProductID" w:val="200 мм"/>
        </w:smartTagPr>
        <w:r w:rsidRPr="005418F5">
          <w:rPr>
            <w:rFonts w:ascii="Times New Roman" w:eastAsia="Times New Roman" w:hAnsi="Times New Roman"/>
            <w:sz w:val="28"/>
            <w:szCs w:val="28"/>
            <w:lang w:eastAsia="ru-RU"/>
          </w:rPr>
          <w:t>200 мм</w:t>
        </w:r>
      </w:smartTag>
      <w:r w:rsidRPr="005418F5">
        <w:rPr>
          <w:rFonts w:ascii="Times New Roman" w:eastAsia="Times New Roman" w:hAnsi="Times New Roman"/>
          <w:sz w:val="28"/>
          <w:szCs w:val="28"/>
          <w:lang w:eastAsia="ru-RU"/>
        </w:rPr>
        <w:t>, на сетях расположено 47 колодцев.</w:t>
      </w:r>
      <w:r w:rsidR="0045765A" w:rsidRPr="005418F5">
        <w:t xml:space="preserve"> </w:t>
      </w:r>
      <w:r w:rsidR="0045765A" w:rsidRPr="005418F5">
        <w:rPr>
          <w:rFonts w:ascii="Times New Roman" w:eastAsia="Times New Roman" w:hAnsi="Times New Roman"/>
          <w:sz w:val="28"/>
          <w:szCs w:val="28"/>
          <w:lang w:eastAsia="ru-RU"/>
        </w:rPr>
        <w:t>Сети водоотведения проложены частично по ул. Ленина, ул. 60 лет СССР, ул. Горная, ул. Октябрьская, ул. Ленина, ул. Жукова. Сети водоотведения находятся в удовлетворительном состоянии, аварийных участков нет.</w:t>
      </w:r>
    </w:p>
    <w:p w14:paraId="67F4CC1E" w14:textId="6AB72359" w:rsidR="0045765A" w:rsidRPr="005418F5" w:rsidRDefault="0045765A" w:rsidP="0045765A">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 xml:space="preserve">В Троицком сельском поселении функционируют пять канализационных насосных станций (КНС) в с. Троицкое. КНС расположены по следующим улицам: ул. 60 лет СССР, ул. Горная, ул. Ленина. Все КНС находятся в хорошем физическом состоянии. Сооружения были введены в эксплуатацию в следующих годах: КНС-1 и КНС-2 в </w:t>
      </w:r>
      <w:smartTag w:uri="urn:schemas-microsoft-com:office:smarttags" w:element="metricconverter">
        <w:smartTagPr>
          <w:attr w:name="ProductID" w:val="2005 г"/>
        </w:smartTagPr>
        <w:r w:rsidRPr="005418F5">
          <w:rPr>
            <w:rFonts w:ascii="Times New Roman" w:eastAsia="Times New Roman" w:hAnsi="Times New Roman"/>
            <w:sz w:val="28"/>
            <w:szCs w:val="28"/>
            <w:lang w:eastAsia="ru-RU"/>
          </w:rPr>
          <w:t>2005 г</w:t>
        </w:r>
      </w:smartTag>
      <w:r w:rsidRPr="005418F5">
        <w:rPr>
          <w:rFonts w:ascii="Times New Roman" w:eastAsia="Times New Roman" w:hAnsi="Times New Roman"/>
          <w:sz w:val="28"/>
          <w:szCs w:val="28"/>
          <w:lang w:eastAsia="ru-RU"/>
        </w:rPr>
        <w:t xml:space="preserve">., КНС-3 в 2011 году, КНС-4 в 2013 году, КНС-5 в 2004 году. КНС-5 перекачивает канализационные стоки в городскую сеть водоотведения (колодец АО «ОмскВодоканал»). </w:t>
      </w:r>
    </w:p>
    <w:p w14:paraId="0ED3EC92" w14:textId="451E440A" w:rsidR="00343960" w:rsidRPr="005418F5" w:rsidRDefault="00343960" w:rsidP="0045765A">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 с разработанной схемой водоотведения переключение объёмов ливневых стоков на очистные сооружения, а также строительство отдельных очистных сооружений для ливневых стоков не планируется. Водоотведение ливневых стоков будет также осуществляться с помощью вертикальной планировки местности.</w:t>
      </w:r>
    </w:p>
    <w:p w14:paraId="1AE23426" w14:textId="77777777" w:rsidR="0045765A" w:rsidRPr="005418F5" w:rsidRDefault="0045765A" w:rsidP="0045765A">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Проблемным вопросом в части сетевого канализационного хозяйства является изношенность трубопроводов, а также истечение срока эксплуатации запорно-регулирующей арматуры на напорных канализационных трубопроводах. 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запорно-регулирующей арматуры. В части насосного хозяйства наблюдается также износ оборудования</w:t>
      </w:r>
    </w:p>
    <w:p w14:paraId="40D6B63C" w14:textId="77777777" w:rsidR="00B70FE1" w:rsidRPr="005418F5" w:rsidRDefault="00B70FE1" w:rsidP="00570605">
      <w:pPr>
        <w:spacing w:after="120" w:line="240" w:lineRule="auto"/>
        <w:jc w:val="center"/>
        <w:rPr>
          <w:rFonts w:ascii="Times New Roman" w:eastAsia="Times New Roman" w:hAnsi="Times New Roman"/>
          <w:sz w:val="28"/>
          <w:szCs w:val="24"/>
          <w:lang w:eastAsia="ru-RU"/>
        </w:rPr>
      </w:pPr>
    </w:p>
    <w:p w14:paraId="0E72B871"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54" w:name="_Toc475037093"/>
      <w:bookmarkStart w:id="155" w:name="_Toc130392390"/>
      <w:r w:rsidRPr="005418F5">
        <w:rPr>
          <w:rFonts w:ascii="Times New Roman" w:hAnsi="Times New Roman"/>
          <w:sz w:val="28"/>
        </w:rPr>
        <w:t>Теплоснабжение</w:t>
      </w:r>
      <w:bookmarkEnd w:id="154"/>
      <w:bookmarkEnd w:id="155"/>
    </w:p>
    <w:p w14:paraId="621A8910" w14:textId="77777777" w:rsidR="001639AB" w:rsidRPr="005418F5" w:rsidRDefault="001639AB" w:rsidP="003A7901">
      <w:pPr>
        <w:spacing w:after="0" w:line="240" w:lineRule="auto"/>
        <w:ind w:firstLine="709"/>
        <w:jc w:val="both"/>
        <w:rPr>
          <w:rFonts w:ascii="Times New Roman" w:hAnsi="Times New Roman"/>
          <w:sz w:val="28"/>
          <w:szCs w:val="28"/>
        </w:rPr>
      </w:pPr>
    </w:p>
    <w:p w14:paraId="41636E7A" w14:textId="36883B60" w:rsidR="003D6CAC" w:rsidRPr="005418F5" w:rsidRDefault="003D6CAC" w:rsidP="003D6CA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Теплоснабжение жилой и общественной застройки на территории Троицкого сельского поселения осуществляется по смешанной схеме. Индивидуальная жилая застройка и большая часть мелких общественных и коммунально-бытовых потребителей оборудованы автономными газовыми теплогенераторами, не газифицированная застройка – печами на твёрдом топливе.</w:t>
      </w:r>
    </w:p>
    <w:p w14:paraId="1E9204E8" w14:textId="77777777" w:rsidR="003D6CAC" w:rsidRPr="005418F5" w:rsidRDefault="003D6CAC" w:rsidP="003D6CA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горячего водоснабжения указанных потребителей используются проточные газовые водонагреватели, двухконтурные отопительные котлы и электрические водонагреватели.</w:t>
      </w:r>
    </w:p>
    <w:p w14:paraId="62D2EFCD" w14:textId="77777777" w:rsidR="003D6CAC" w:rsidRPr="005418F5" w:rsidRDefault="003D6CAC" w:rsidP="003D6CA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Основная часть многоквартирного жилого фонда. крупные общественные здания, некоторые производственные и коммунально-бытовые предприятия подключены к централизованной системе теплоснабжения, которая состоит из котельных и тепловых сетей.</w:t>
      </w:r>
    </w:p>
    <w:p w14:paraId="51467C2A" w14:textId="3BE5D90A" w:rsidR="003D6CAC" w:rsidRPr="005418F5" w:rsidRDefault="003D6CAC" w:rsidP="003D6CA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 территории д.</w:t>
      </w:r>
      <w:r w:rsidR="00D2643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Верхн</w:t>
      </w:r>
      <w:r w:rsidR="00D2643A" w:rsidRPr="005418F5">
        <w:rPr>
          <w:rFonts w:ascii="Times New Roman" w:eastAsia="Times New Roman" w:hAnsi="Times New Roman"/>
          <w:sz w:val="28"/>
          <w:szCs w:val="24"/>
          <w:lang w:eastAsia="ru-RU"/>
        </w:rPr>
        <w:t>и</w:t>
      </w:r>
      <w:r w:rsidRPr="005418F5">
        <w:rPr>
          <w:rFonts w:ascii="Times New Roman" w:eastAsia="Times New Roman" w:hAnsi="Times New Roman"/>
          <w:sz w:val="28"/>
          <w:szCs w:val="24"/>
          <w:lang w:eastAsia="ru-RU"/>
        </w:rPr>
        <w:t xml:space="preserve">й Карбуш котельные отсутствуют, отопление жилых домов осуществляется от индивидуальных газовых теплоисточников и источников на </w:t>
      </w:r>
      <w:r w:rsidR="00D2643A" w:rsidRPr="005418F5">
        <w:rPr>
          <w:rFonts w:ascii="Times New Roman" w:eastAsia="Times New Roman" w:hAnsi="Times New Roman"/>
          <w:sz w:val="28"/>
          <w:szCs w:val="24"/>
          <w:lang w:eastAsia="ru-RU"/>
        </w:rPr>
        <w:t>твёрдом</w:t>
      </w:r>
      <w:r w:rsidRPr="005418F5">
        <w:rPr>
          <w:rFonts w:ascii="Times New Roman" w:eastAsia="Times New Roman" w:hAnsi="Times New Roman"/>
          <w:sz w:val="28"/>
          <w:szCs w:val="24"/>
          <w:lang w:eastAsia="ru-RU"/>
        </w:rPr>
        <w:t xml:space="preserve"> топливе.</w:t>
      </w:r>
    </w:p>
    <w:p w14:paraId="1816384B" w14:textId="7CC69DBC" w:rsidR="003D6CAC" w:rsidRPr="005418F5" w:rsidRDefault="003D6CAC" w:rsidP="003D6CAC">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настоящее время поставка централизованного теплоснабжения поселения для населения и объектов социального назначения в с.</w:t>
      </w:r>
      <w:r w:rsidR="00D2643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Троицкое осуществляется от муниципальной котельной в с.</w:t>
      </w:r>
      <w:r w:rsidR="00D2643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Троицкое, расположенной по ул. Омская</w:t>
      </w:r>
      <w:r w:rsidR="00D2643A"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16</w:t>
      </w:r>
      <w:r w:rsidR="00D2643A" w:rsidRPr="005418F5">
        <w:rPr>
          <w:rFonts w:ascii="Times New Roman" w:eastAsia="Times New Roman" w:hAnsi="Times New Roman"/>
          <w:sz w:val="28"/>
          <w:szCs w:val="24"/>
          <w:lang w:eastAsia="ru-RU"/>
        </w:rPr>
        <w:t>б.</w:t>
      </w:r>
    </w:p>
    <w:p w14:paraId="6A9E3293" w14:textId="2C56403E" w:rsidR="00D2643A" w:rsidRPr="005418F5" w:rsidRDefault="00D2643A" w:rsidP="00635880">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Для выработки тепловой энергии в котельной установлены котельные агрегаты марки КВСА-3 в количестве 3 шт. </w:t>
      </w:r>
      <w:r w:rsidR="00635880" w:rsidRPr="005418F5">
        <w:rPr>
          <w:rFonts w:ascii="Times New Roman" w:eastAsia="Times New Roman" w:hAnsi="Times New Roman"/>
          <w:sz w:val="28"/>
          <w:szCs w:val="24"/>
          <w:lang w:eastAsia="ru-RU"/>
        </w:rPr>
        <w:t xml:space="preserve">Все котлы введены в эксплуатацию в 2002 году. Согласно паспортным данным от производителя, срок службы котлов составляет 20 лет. Установленная тепловая мощность котельной в с. Троицкое составляет 7,74 Гкал/час. </w:t>
      </w:r>
      <w:r w:rsidRPr="005418F5">
        <w:rPr>
          <w:rFonts w:ascii="Times New Roman" w:eastAsia="Times New Roman" w:hAnsi="Times New Roman"/>
          <w:sz w:val="28"/>
          <w:szCs w:val="24"/>
          <w:lang w:eastAsia="ru-RU"/>
        </w:rPr>
        <w:t xml:space="preserve">К основному оборудованию котельной так же относится дымовая труба </w:t>
      </w:r>
      <w:r w:rsidRPr="005418F5">
        <w:rPr>
          <w:rFonts w:ascii="Times New Roman" w:eastAsia="Times New Roman" w:hAnsi="Times New Roman"/>
          <w:sz w:val="28"/>
          <w:szCs w:val="24"/>
          <w:lang w:eastAsia="ru-RU"/>
        </w:rPr>
        <w:lastRenderedPageBreak/>
        <w:t>высотой – 28 м диаметром 1000 мм материал исполнения трубы – сталь. Тягодутьевые механизмы представлены двумя дымососами ДН-10 частотой вращении 1000 об/мин. производительностью 13,6 тыс. 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/час.</w:t>
      </w:r>
    </w:p>
    <w:p w14:paraId="61780263" w14:textId="237DBE3E" w:rsidR="0039288A" w:rsidRPr="005418F5" w:rsidRDefault="0039288A" w:rsidP="0039288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Тепловые сети имеют суммарную протяжённость </w:t>
      </w:r>
      <w:r w:rsidR="00D35C79" w:rsidRPr="005418F5">
        <w:rPr>
          <w:rFonts w:ascii="Times New Roman" w:eastAsia="Times New Roman" w:hAnsi="Times New Roman"/>
          <w:sz w:val="28"/>
          <w:szCs w:val="24"/>
          <w:lang w:eastAsia="ru-RU"/>
        </w:rPr>
        <w:t>4,731</w:t>
      </w:r>
      <w:r w:rsidRPr="005418F5">
        <w:rPr>
          <w:rFonts w:ascii="Times New Roman" w:eastAsia="Times New Roman" w:hAnsi="Times New Roman"/>
          <w:sz w:val="28"/>
          <w:szCs w:val="24"/>
          <w:lang w:eastAsia="ru-RU"/>
        </w:rPr>
        <w:t xml:space="preserve"> км</w:t>
      </w:r>
      <w:r w:rsidR="00D35C79" w:rsidRPr="005418F5">
        <w:rPr>
          <w:rFonts w:ascii="Times New Roman" w:eastAsia="Times New Roman" w:hAnsi="Times New Roman"/>
          <w:sz w:val="28"/>
          <w:szCs w:val="24"/>
          <w:lang w:eastAsia="ru-RU"/>
        </w:rPr>
        <w:t xml:space="preserve">. В том числе нуждаются в замене – 1,18 км. </w:t>
      </w:r>
      <w:r w:rsidRPr="005418F5">
        <w:rPr>
          <w:rFonts w:ascii="Times New Roman" w:eastAsia="Times New Roman" w:hAnsi="Times New Roman"/>
          <w:sz w:val="28"/>
          <w:szCs w:val="24"/>
          <w:lang w:eastAsia="ru-RU"/>
        </w:rPr>
        <w:t>Тепловая сеть выполнена в двухтрубном и трёхтрубном исчислении, диаметры труб от dy=25 мм до dy=250 мм. Прокладка сетей – надземная на низких опорах, а также – подземная безканальная. В с. Троицкое принята закрытая система теплоснабжения. Для ГВС применяются как индивидуальные теплообменники устанавливаемые непосредственно у потребителя. Компенсация температурных удлинений теплопроводов решается самокомпенсацией (естественные повороты теплотрассы), П-образными компенсаторами. Трубопроводы тепловой сети имеют изоляцию из матов минераловатных. Материалом антикоррозионного покрытия является грунт ГФ-021.</w:t>
      </w:r>
    </w:p>
    <w:p w14:paraId="2B9C9C07" w14:textId="3DBF06B3" w:rsidR="00D2643A" w:rsidRPr="005418F5" w:rsidRDefault="0039288A" w:rsidP="0039288A">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тепловых сетях действует температурный перепад 95/70 °С. Транспорт теплоносителя осуществляется сетевыми насосами. </w:t>
      </w:r>
    </w:p>
    <w:p w14:paraId="14CE5D57" w14:textId="624E6E2B" w:rsidR="004D54D3" w:rsidRPr="005418F5" w:rsidRDefault="004D54D3" w:rsidP="004D54D3">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7</w:t>
      </w:r>
      <w:r w:rsidRPr="005418F5">
        <w:rPr>
          <w:rFonts w:ascii="Times New Roman" w:eastAsia="Times New Roman" w:hAnsi="Times New Roman"/>
          <w:sz w:val="28"/>
          <w:szCs w:val="28"/>
          <w:lang w:eastAsia="ru-RU" w:bidi="en-US"/>
        </w:rPr>
        <w:fldChar w:fldCharType="end"/>
      </w:r>
    </w:p>
    <w:p w14:paraId="4BDF9AB0" w14:textId="7AA2BB18" w:rsidR="004D54D3" w:rsidRPr="005418F5" w:rsidRDefault="004D54D3" w:rsidP="004D54D3">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Балансы тепловой мощности и тепловой нагрузки котельной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6"/>
        <w:gridCol w:w="5953"/>
        <w:gridCol w:w="1938"/>
      </w:tblGrid>
      <w:tr w:rsidR="005418F5" w:rsidRPr="005418F5" w14:paraId="22ACF6DD" w14:textId="77777777" w:rsidTr="004D54D3">
        <w:trPr>
          <w:trHeight w:val="57"/>
          <w:jc w:val="center"/>
        </w:trPr>
        <w:tc>
          <w:tcPr>
            <w:tcW w:w="846" w:type="dxa"/>
            <w:shd w:val="clear" w:color="auto" w:fill="auto"/>
            <w:vAlign w:val="center"/>
          </w:tcPr>
          <w:p w14:paraId="1B8BB69E" w14:textId="49DD5D41" w:rsidR="004D54D3" w:rsidRPr="005418F5" w:rsidRDefault="004D54D3" w:rsidP="004D54D3">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5953" w:type="dxa"/>
            <w:shd w:val="clear" w:color="auto" w:fill="auto"/>
            <w:vAlign w:val="center"/>
          </w:tcPr>
          <w:p w14:paraId="59E97F2C" w14:textId="560B9852" w:rsidR="004D54D3" w:rsidRPr="005418F5" w:rsidRDefault="004D54D3" w:rsidP="004D54D3">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 показателя</w:t>
            </w:r>
          </w:p>
        </w:tc>
        <w:tc>
          <w:tcPr>
            <w:tcW w:w="1938" w:type="dxa"/>
            <w:shd w:val="clear" w:color="auto" w:fill="auto"/>
            <w:vAlign w:val="center"/>
          </w:tcPr>
          <w:p w14:paraId="130E3251" w14:textId="0A98941C" w:rsidR="004D54D3" w:rsidRPr="005418F5" w:rsidRDefault="004D54D3" w:rsidP="004D54D3">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Показатель</w:t>
            </w:r>
          </w:p>
        </w:tc>
      </w:tr>
      <w:tr w:rsidR="005418F5" w:rsidRPr="005418F5" w14:paraId="4B1E40D8" w14:textId="77777777" w:rsidTr="00F52522">
        <w:trPr>
          <w:trHeight w:val="57"/>
          <w:jc w:val="center"/>
        </w:trPr>
        <w:tc>
          <w:tcPr>
            <w:tcW w:w="846" w:type="dxa"/>
            <w:shd w:val="clear" w:color="auto" w:fill="auto"/>
            <w:vAlign w:val="center"/>
          </w:tcPr>
          <w:p w14:paraId="608740EB"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5953" w:type="dxa"/>
            <w:shd w:val="clear" w:color="auto" w:fill="auto"/>
            <w:vAlign w:val="bottom"/>
          </w:tcPr>
          <w:p w14:paraId="3FD25FE5"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Количество выработанной тепловой энергии котлами, Гкал.</w:t>
            </w:r>
          </w:p>
        </w:tc>
        <w:tc>
          <w:tcPr>
            <w:tcW w:w="1938" w:type="dxa"/>
            <w:shd w:val="clear" w:color="auto" w:fill="auto"/>
          </w:tcPr>
          <w:p w14:paraId="04B5BCF2" w14:textId="07DD3F78"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12839,89</w:t>
            </w:r>
          </w:p>
        </w:tc>
      </w:tr>
      <w:tr w:rsidR="005418F5" w:rsidRPr="005418F5" w14:paraId="3E49F4CB" w14:textId="77777777" w:rsidTr="00F52522">
        <w:trPr>
          <w:trHeight w:val="57"/>
          <w:jc w:val="center"/>
        </w:trPr>
        <w:tc>
          <w:tcPr>
            <w:tcW w:w="846" w:type="dxa"/>
            <w:shd w:val="clear" w:color="auto" w:fill="auto"/>
            <w:vAlign w:val="center"/>
          </w:tcPr>
          <w:p w14:paraId="62AA6965"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5953" w:type="dxa"/>
            <w:shd w:val="clear" w:color="auto" w:fill="auto"/>
            <w:vAlign w:val="bottom"/>
          </w:tcPr>
          <w:p w14:paraId="3E9A3A1B"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Собственные нужды котельной, Гкал.</w:t>
            </w:r>
          </w:p>
        </w:tc>
        <w:tc>
          <w:tcPr>
            <w:tcW w:w="1938" w:type="dxa"/>
            <w:shd w:val="clear" w:color="auto" w:fill="auto"/>
          </w:tcPr>
          <w:p w14:paraId="3DB405A9" w14:textId="09D87DA9"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449,0</w:t>
            </w:r>
          </w:p>
        </w:tc>
      </w:tr>
      <w:tr w:rsidR="005418F5" w:rsidRPr="005418F5" w14:paraId="025D0158" w14:textId="77777777" w:rsidTr="00F52522">
        <w:trPr>
          <w:trHeight w:val="57"/>
          <w:jc w:val="center"/>
        </w:trPr>
        <w:tc>
          <w:tcPr>
            <w:tcW w:w="846" w:type="dxa"/>
            <w:shd w:val="clear" w:color="auto" w:fill="auto"/>
            <w:vAlign w:val="center"/>
          </w:tcPr>
          <w:p w14:paraId="3640E5C4" w14:textId="77777777"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5953" w:type="dxa"/>
            <w:shd w:val="clear" w:color="auto" w:fill="auto"/>
            <w:vAlign w:val="bottom"/>
          </w:tcPr>
          <w:p w14:paraId="72BB57C2"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Отпуск тепла с коллекторов котельной, Гкал</w:t>
            </w:r>
          </w:p>
        </w:tc>
        <w:tc>
          <w:tcPr>
            <w:tcW w:w="1938" w:type="dxa"/>
            <w:shd w:val="clear" w:color="auto" w:fill="auto"/>
          </w:tcPr>
          <w:p w14:paraId="1822993A" w14:textId="70843FE7"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12390,89</w:t>
            </w:r>
          </w:p>
        </w:tc>
      </w:tr>
      <w:tr w:rsidR="005418F5" w:rsidRPr="005418F5" w14:paraId="42ED54AB" w14:textId="77777777" w:rsidTr="00F52522">
        <w:trPr>
          <w:trHeight w:val="57"/>
          <w:jc w:val="center"/>
        </w:trPr>
        <w:tc>
          <w:tcPr>
            <w:tcW w:w="846" w:type="dxa"/>
            <w:shd w:val="clear" w:color="auto" w:fill="auto"/>
            <w:vAlign w:val="center"/>
          </w:tcPr>
          <w:p w14:paraId="45093415"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w:t>
            </w:r>
          </w:p>
        </w:tc>
        <w:tc>
          <w:tcPr>
            <w:tcW w:w="5953" w:type="dxa"/>
            <w:shd w:val="clear" w:color="auto" w:fill="auto"/>
            <w:vAlign w:val="bottom"/>
          </w:tcPr>
          <w:p w14:paraId="0D1FDC6E"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Покупка тепловой энергии, Гкал</w:t>
            </w:r>
          </w:p>
        </w:tc>
        <w:tc>
          <w:tcPr>
            <w:tcW w:w="1938" w:type="dxa"/>
            <w:shd w:val="clear" w:color="auto" w:fill="auto"/>
          </w:tcPr>
          <w:p w14:paraId="1A58276E" w14:textId="077DDBC6"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r>
      <w:tr w:rsidR="005418F5" w:rsidRPr="005418F5" w14:paraId="4B1D6CB9" w14:textId="77777777" w:rsidTr="00F52522">
        <w:trPr>
          <w:trHeight w:val="57"/>
          <w:jc w:val="center"/>
        </w:trPr>
        <w:tc>
          <w:tcPr>
            <w:tcW w:w="846" w:type="dxa"/>
            <w:shd w:val="clear" w:color="auto" w:fill="auto"/>
            <w:vAlign w:val="center"/>
          </w:tcPr>
          <w:p w14:paraId="25D5F652"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w:t>
            </w:r>
          </w:p>
        </w:tc>
        <w:tc>
          <w:tcPr>
            <w:tcW w:w="5953" w:type="dxa"/>
            <w:shd w:val="clear" w:color="auto" w:fill="auto"/>
            <w:vAlign w:val="bottom"/>
          </w:tcPr>
          <w:p w14:paraId="1C57653C"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Отпуск в тепловую сеть, Гкал</w:t>
            </w:r>
          </w:p>
        </w:tc>
        <w:tc>
          <w:tcPr>
            <w:tcW w:w="1938" w:type="dxa"/>
            <w:shd w:val="clear" w:color="auto" w:fill="auto"/>
          </w:tcPr>
          <w:p w14:paraId="5FD3602C" w14:textId="72E496ED"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12390,89</w:t>
            </w:r>
          </w:p>
        </w:tc>
      </w:tr>
      <w:tr w:rsidR="005418F5" w:rsidRPr="005418F5" w14:paraId="14E3ED61" w14:textId="77777777" w:rsidTr="00F52522">
        <w:trPr>
          <w:trHeight w:val="57"/>
          <w:jc w:val="center"/>
        </w:trPr>
        <w:tc>
          <w:tcPr>
            <w:tcW w:w="846" w:type="dxa"/>
            <w:shd w:val="clear" w:color="auto" w:fill="auto"/>
            <w:vAlign w:val="center"/>
          </w:tcPr>
          <w:p w14:paraId="42E0CEE5"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5953" w:type="dxa"/>
            <w:shd w:val="clear" w:color="auto" w:fill="auto"/>
            <w:vAlign w:val="bottom"/>
          </w:tcPr>
          <w:p w14:paraId="769E066D" w14:textId="7ACB1D8D"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Потери в тепловых сетях, принадлежащих РСО, Гкал</w:t>
            </w:r>
          </w:p>
        </w:tc>
        <w:tc>
          <w:tcPr>
            <w:tcW w:w="1938" w:type="dxa"/>
            <w:shd w:val="clear" w:color="auto" w:fill="auto"/>
          </w:tcPr>
          <w:p w14:paraId="27697CC2" w14:textId="126582C4"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2414,13</w:t>
            </w:r>
          </w:p>
        </w:tc>
      </w:tr>
      <w:tr w:rsidR="005418F5" w:rsidRPr="005418F5" w14:paraId="2850C850" w14:textId="77777777" w:rsidTr="00F52522">
        <w:trPr>
          <w:trHeight w:val="57"/>
          <w:jc w:val="center"/>
        </w:trPr>
        <w:tc>
          <w:tcPr>
            <w:tcW w:w="846" w:type="dxa"/>
            <w:shd w:val="clear" w:color="auto" w:fill="auto"/>
            <w:vAlign w:val="center"/>
          </w:tcPr>
          <w:p w14:paraId="2C803745" w14:textId="77777777"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w:t>
            </w:r>
          </w:p>
        </w:tc>
        <w:tc>
          <w:tcPr>
            <w:tcW w:w="5953" w:type="dxa"/>
            <w:shd w:val="clear" w:color="auto" w:fill="auto"/>
            <w:vAlign w:val="bottom"/>
          </w:tcPr>
          <w:p w14:paraId="4DD50D8F" w14:textId="77777777" w:rsidR="00E701D2" w:rsidRPr="005418F5" w:rsidRDefault="00E701D2" w:rsidP="00E701D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Полезный отпуск тепловой энергии всего, Гкал, в том числе:</w:t>
            </w:r>
          </w:p>
        </w:tc>
        <w:tc>
          <w:tcPr>
            <w:tcW w:w="1938" w:type="dxa"/>
            <w:shd w:val="clear" w:color="auto" w:fill="auto"/>
          </w:tcPr>
          <w:p w14:paraId="01760956" w14:textId="1C96F50B"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10425,76</w:t>
            </w:r>
          </w:p>
        </w:tc>
      </w:tr>
      <w:tr w:rsidR="005418F5" w:rsidRPr="005418F5" w14:paraId="3001CBC3" w14:textId="77777777" w:rsidTr="00F52522">
        <w:trPr>
          <w:trHeight w:val="57"/>
          <w:jc w:val="center"/>
        </w:trPr>
        <w:tc>
          <w:tcPr>
            <w:tcW w:w="846" w:type="dxa"/>
            <w:shd w:val="clear" w:color="auto" w:fill="auto"/>
            <w:vAlign w:val="center"/>
          </w:tcPr>
          <w:p w14:paraId="644BAFC2" w14:textId="142A78B5"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w:t>
            </w:r>
          </w:p>
        </w:tc>
        <w:tc>
          <w:tcPr>
            <w:tcW w:w="5953" w:type="dxa"/>
            <w:shd w:val="clear" w:color="auto" w:fill="auto"/>
            <w:vAlign w:val="bottom"/>
          </w:tcPr>
          <w:p w14:paraId="46A29040" w14:textId="77777777" w:rsidR="00E701D2" w:rsidRPr="005418F5" w:rsidRDefault="00E701D2" w:rsidP="00E701D2">
            <w:pPr>
              <w:pStyle w:val="a9"/>
              <w:numPr>
                <w:ilvl w:val="0"/>
                <w:numId w:val="77"/>
              </w:numPr>
              <w:spacing w:after="0" w:line="240" w:lineRule="auto"/>
              <w:ind w:left="424" w:hanging="206"/>
              <w:rPr>
                <w:rFonts w:ascii="Times New Roman" w:eastAsia="Times New Roman" w:hAnsi="Times New Roman"/>
                <w:lang w:eastAsia="ru-RU"/>
              </w:rPr>
            </w:pPr>
            <w:r w:rsidRPr="005418F5">
              <w:rPr>
                <w:rFonts w:ascii="Times New Roman" w:eastAsia="Times New Roman" w:hAnsi="Times New Roman"/>
                <w:lang w:eastAsia="ru-RU"/>
              </w:rPr>
              <w:t>бюджетным потребителям</w:t>
            </w:r>
          </w:p>
        </w:tc>
        <w:tc>
          <w:tcPr>
            <w:tcW w:w="1938" w:type="dxa"/>
            <w:shd w:val="clear" w:color="auto" w:fill="auto"/>
          </w:tcPr>
          <w:p w14:paraId="6584BADE" w14:textId="443CDFBD"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1051,91</w:t>
            </w:r>
          </w:p>
        </w:tc>
      </w:tr>
      <w:tr w:rsidR="00E701D2" w:rsidRPr="005418F5" w14:paraId="7289EA0F" w14:textId="77777777" w:rsidTr="00F52522">
        <w:trPr>
          <w:trHeight w:val="57"/>
          <w:jc w:val="center"/>
        </w:trPr>
        <w:tc>
          <w:tcPr>
            <w:tcW w:w="846" w:type="dxa"/>
            <w:shd w:val="clear" w:color="auto" w:fill="auto"/>
            <w:vAlign w:val="center"/>
          </w:tcPr>
          <w:p w14:paraId="4FF2CE02" w14:textId="364A42F1" w:rsidR="00E701D2" w:rsidRPr="005418F5" w:rsidRDefault="00E701D2" w:rsidP="00E701D2">
            <w:pPr>
              <w:tabs>
                <w:tab w:val="left" w:pos="64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w:t>
            </w:r>
          </w:p>
        </w:tc>
        <w:tc>
          <w:tcPr>
            <w:tcW w:w="5953" w:type="dxa"/>
            <w:shd w:val="clear" w:color="auto" w:fill="auto"/>
          </w:tcPr>
          <w:p w14:paraId="30D5F839" w14:textId="1489D334" w:rsidR="00E701D2" w:rsidRPr="005418F5" w:rsidRDefault="00E701D2" w:rsidP="00E701D2">
            <w:pPr>
              <w:pStyle w:val="a9"/>
              <w:numPr>
                <w:ilvl w:val="0"/>
                <w:numId w:val="77"/>
              </w:numPr>
              <w:spacing w:after="0" w:line="240" w:lineRule="auto"/>
              <w:ind w:left="424" w:hanging="206"/>
              <w:rPr>
                <w:rFonts w:ascii="Times New Roman" w:eastAsia="Times New Roman" w:hAnsi="Times New Roman"/>
                <w:lang w:eastAsia="ru-RU"/>
              </w:rPr>
            </w:pPr>
            <w:r w:rsidRPr="005418F5">
              <w:rPr>
                <w:rFonts w:ascii="Times New Roman" w:eastAsia="Times New Roman" w:hAnsi="Times New Roman"/>
                <w:lang w:eastAsia="ru-RU"/>
              </w:rPr>
              <w:t>населению</w:t>
            </w:r>
          </w:p>
        </w:tc>
        <w:tc>
          <w:tcPr>
            <w:tcW w:w="1938" w:type="dxa"/>
            <w:shd w:val="clear" w:color="auto" w:fill="auto"/>
          </w:tcPr>
          <w:p w14:paraId="1BA05FDA" w14:textId="783F535F" w:rsidR="00E701D2" w:rsidRPr="005418F5" w:rsidRDefault="00E701D2" w:rsidP="00E701D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9331,78</w:t>
            </w:r>
          </w:p>
        </w:tc>
      </w:tr>
    </w:tbl>
    <w:p w14:paraId="4FF09076" w14:textId="77777777" w:rsidR="004D54D3" w:rsidRPr="005418F5" w:rsidRDefault="004D54D3" w:rsidP="004D54D3">
      <w:pPr>
        <w:spacing w:after="120" w:line="240" w:lineRule="auto"/>
        <w:jc w:val="center"/>
        <w:rPr>
          <w:rFonts w:ascii="Times New Roman" w:eastAsia="Times New Roman" w:hAnsi="Times New Roman"/>
          <w:sz w:val="28"/>
          <w:szCs w:val="28"/>
          <w:lang w:eastAsia="ru-RU"/>
        </w:rPr>
      </w:pPr>
    </w:p>
    <w:p w14:paraId="5E51A160" w14:textId="10C8AE17" w:rsidR="005B0330" w:rsidRPr="005418F5" w:rsidRDefault="005B0330" w:rsidP="005B0330">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На данный момент состояние сетей в связи с длительным сроком эксплуатации, неудовлетворительное. В некоторых местах изоляция трубопроводов нарушена и не отвечает нормативным требованиям эксплуатации тепловых сетей. Не у всех потребителей имеются приборы учёта. </w:t>
      </w:r>
    </w:p>
    <w:p w14:paraId="6470E85A" w14:textId="77777777" w:rsidR="0039288A" w:rsidRPr="005418F5" w:rsidRDefault="0039288A" w:rsidP="0039288A">
      <w:pPr>
        <w:spacing w:after="0" w:line="240" w:lineRule="auto"/>
        <w:ind w:firstLine="709"/>
        <w:contextualSpacing/>
        <w:jc w:val="both"/>
        <w:rPr>
          <w:rFonts w:ascii="Times New Roman" w:eastAsia="Times New Roman" w:hAnsi="Times New Roman"/>
          <w:sz w:val="28"/>
          <w:szCs w:val="24"/>
          <w:lang w:eastAsia="ru-RU"/>
        </w:rPr>
      </w:pPr>
    </w:p>
    <w:p w14:paraId="55E7895D"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56" w:name="_Toc475037094"/>
      <w:bookmarkStart w:id="157" w:name="_Toc130392391"/>
      <w:r w:rsidRPr="005418F5">
        <w:rPr>
          <w:rFonts w:ascii="Times New Roman" w:hAnsi="Times New Roman"/>
          <w:sz w:val="28"/>
        </w:rPr>
        <w:t>Газоснабжение</w:t>
      </w:r>
      <w:bookmarkEnd w:id="156"/>
      <w:bookmarkEnd w:id="157"/>
    </w:p>
    <w:p w14:paraId="2E8DAA0D" w14:textId="77777777" w:rsidR="003A7901" w:rsidRPr="005418F5" w:rsidRDefault="003A7901" w:rsidP="003A7901">
      <w:pPr>
        <w:spacing w:after="0" w:line="240" w:lineRule="auto"/>
        <w:ind w:firstLine="709"/>
        <w:jc w:val="both"/>
        <w:rPr>
          <w:rFonts w:ascii="Times New Roman" w:hAnsi="Times New Roman"/>
          <w:sz w:val="28"/>
          <w:szCs w:val="28"/>
        </w:rPr>
      </w:pPr>
    </w:p>
    <w:p w14:paraId="5E70387B" w14:textId="77777777" w:rsidR="00D51229" w:rsidRPr="005418F5" w:rsidRDefault="00D51229" w:rsidP="00D5122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Потребители Омского муниципального района снабжаются природным и сжиженным газом. В район поступает природный сетевой газ группы месторождений Тюменской области.</w:t>
      </w:r>
    </w:p>
    <w:p w14:paraId="1233BA73" w14:textId="15CFD81E" w:rsidR="00D51229" w:rsidRPr="005418F5" w:rsidRDefault="00D51229" w:rsidP="00D5122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северной части Троицкого сельского поселения проложен межпоселковый газопровод высокого давления, обеспечивающий поставку газа через газораспределительную станцию ГРС-29 – в с. Троицкое и д. Верхний Карбуш.</w:t>
      </w:r>
      <w:r w:rsidRPr="005418F5">
        <w:t xml:space="preserve"> </w:t>
      </w:r>
      <w:r w:rsidRPr="005418F5">
        <w:rPr>
          <w:rFonts w:ascii="Times New Roman" w:eastAsia="Times New Roman" w:hAnsi="Times New Roman"/>
          <w:sz w:val="28"/>
          <w:szCs w:val="24"/>
          <w:lang w:eastAsia="ru-RU"/>
        </w:rPr>
        <w:t>Одиночное протяжение уличной газовой сети в поселении составляет 22,975 км.</w:t>
      </w:r>
    </w:p>
    <w:p w14:paraId="483C5155" w14:textId="60B8F5F9" w:rsidR="00B00718" w:rsidRPr="005418F5" w:rsidRDefault="00B00718" w:rsidP="00B00718">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w:t>
      </w:r>
      <w:r w:rsidR="0098011E" w:rsidRPr="005418F5">
        <w:rPr>
          <w:rFonts w:ascii="Times New Roman" w:eastAsia="Times New Roman" w:hAnsi="Times New Roman"/>
          <w:sz w:val="28"/>
          <w:szCs w:val="24"/>
          <w:lang w:eastAsia="ru-RU"/>
        </w:rPr>
        <w:t>населённых</w:t>
      </w:r>
      <w:r w:rsidRPr="005418F5">
        <w:rPr>
          <w:rFonts w:ascii="Times New Roman" w:eastAsia="Times New Roman" w:hAnsi="Times New Roman"/>
          <w:sz w:val="28"/>
          <w:szCs w:val="24"/>
          <w:lang w:eastAsia="ru-RU"/>
        </w:rPr>
        <w:t xml:space="preserve"> пунктах природный газ используется для нужд:</w:t>
      </w:r>
    </w:p>
    <w:p w14:paraId="4D08F7F4" w14:textId="79ED4CAB" w:rsidR="00B00718" w:rsidRPr="005418F5" w:rsidRDefault="00B00718" w:rsidP="0098011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 xml:space="preserve">источников централизованного теплоснабжения </w:t>
      </w:r>
      <w:r w:rsidR="00962C2F"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котельных (в качестве топлива);</w:t>
      </w:r>
    </w:p>
    <w:p w14:paraId="6C1D3B48" w14:textId="742EBFCC" w:rsidR="00B00718" w:rsidRPr="005418F5" w:rsidRDefault="00B00718" w:rsidP="0098011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пищеприготовления </w:t>
      </w:r>
      <w:r w:rsidR="00D51229"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для малоэтажной и индивидуальной жилой застройки;</w:t>
      </w:r>
    </w:p>
    <w:p w14:paraId="753227B4" w14:textId="3D0BB6A6" w:rsidR="00B00718" w:rsidRPr="005418F5" w:rsidRDefault="00B00718" w:rsidP="0098011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отопления, горячего водоснабжения от индивидуальных газовых котлов</w:t>
      </w:r>
      <w:r w:rsidR="0098011E"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потребителей индивидуальной жилой застройки.</w:t>
      </w:r>
    </w:p>
    <w:p w14:paraId="5B18C196" w14:textId="0D9EF0E6" w:rsidR="00B00718" w:rsidRPr="005418F5" w:rsidRDefault="00B00718" w:rsidP="00B00718">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Для повышения качества жизни населения </w:t>
      </w:r>
      <w:r w:rsidR="00D51229" w:rsidRPr="005418F5">
        <w:rPr>
          <w:rFonts w:ascii="Times New Roman" w:eastAsia="Times New Roman" w:hAnsi="Times New Roman"/>
          <w:sz w:val="28"/>
          <w:szCs w:val="24"/>
          <w:lang w:eastAsia="ru-RU"/>
        </w:rPr>
        <w:t>Троицкого</w:t>
      </w:r>
      <w:r w:rsidRPr="005418F5">
        <w:rPr>
          <w:rFonts w:ascii="Times New Roman" w:eastAsia="Times New Roman" w:hAnsi="Times New Roman"/>
          <w:sz w:val="28"/>
          <w:szCs w:val="24"/>
          <w:lang w:eastAsia="ru-RU"/>
        </w:rPr>
        <w:t xml:space="preserve"> сельского поселения не</w:t>
      </w:r>
      <w:r w:rsidR="0098011E"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обходимо обеспечить:</w:t>
      </w:r>
    </w:p>
    <w:p w14:paraId="178C910D" w14:textId="77777777" w:rsidR="00D51229" w:rsidRPr="005418F5" w:rsidRDefault="00D51229" w:rsidP="00090AC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p>
    <w:p w14:paraId="1138E8E6" w14:textId="26AE13C1" w:rsidR="00D51229" w:rsidRPr="005418F5" w:rsidRDefault="00D51229" w:rsidP="00090AC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100 % газификацию населённых пунктов (в настоящее время газификация жилого фонда составляет 81,6 %);</w:t>
      </w:r>
    </w:p>
    <w:p w14:paraId="05728C18" w14:textId="06A55EF7" w:rsidR="00B00718" w:rsidRPr="005418F5" w:rsidRDefault="00B00718" w:rsidP="00090AC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бесперебойную подачу природного газа </w:t>
      </w:r>
      <w:r w:rsidR="008C4D8E" w:rsidRPr="005418F5">
        <w:rPr>
          <w:rFonts w:ascii="Times New Roman" w:eastAsia="Times New Roman" w:hAnsi="Times New Roman"/>
          <w:sz w:val="28"/>
          <w:szCs w:val="28"/>
          <w:lang w:eastAsia="ru-RU"/>
        </w:rPr>
        <w:t>путём</w:t>
      </w:r>
      <w:r w:rsidRPr="005418F5">
        <w:rPr>
          <w:rFonts w:ascii="Times New Roman" w:eastAsia="Times New Roman" w:hAnsi="Times New Roman"/>
          <w:sz w:val="28"/>
          <w:szCs w:val="28"/>
          <w:lang w:eastAsia="ru-RU"/>
        </w:rPr>
        <w:t xml:space="preserve"> формирования кольцевой схемы</w:t>
      </w:r>
      <w:r w:rsidR="0098011E"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газораспределения;</w:t>
      </w:r>
    </w:p>
    <w:p w14:paraId="17510C7C" w14:textId="1A6051F1" w:rsidR="00911733" w:rsidRPr="005418F5" w:rsidRDefault="00B00718" w:rsidP="0098011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централизованной системой газоснабжения застраиваемые территории.</w:t>
      </w:r>
    </w:p>
    <w:p w14:paraId="7C344238" w14:textId="77777777" w:rsidR="0098011E" w:rsidRPr="005418F5" w:rsidRDefault="0098011E" w:rsidP="0098011E">
      <w:pPr>
        <w:tabs>
          <w:tab w:val="left" w:pos="1134"/>
        </w:tabs>
        <w:spacing w:after="0" w:line="240" w:lineRule="auto"/>
        <w:ind w:left="1134"/>
        <w:jc w:val="both"/>
        <w:rPr>
          <w:rFonts w:ascii="Times New Roman" w:eastAsia="Times New Roman" w:hAnsi="Times New Roman"/>
          <w:sz w:val="28"/>
          <w:szCs w:val="28"/>
          <w:lang w:eastAsia="ru-RU"/>
        </w:rPr>
      </w:pPr>
    </w:p>
    <w:p w14:paraId="1B58AEF1"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58" w:name="_Toc475037095"/>
      <w:bookmarkStart w:id="159" w:name="_Toc130392392"/>
      <w:r w:rsidRPr="005418F5">
        <w:rPr>
          <w:rFonts w:ascii="Times New Roman" w:hAnsi="Times New Roman"/>
          <w:sz w:val="28"/>
        </w:rPr>
        <w:t>Электроснабжение</w:t>
      </w:r>
      <w:bookmarkEnd w:id="158"/>
      <w:bookmarkEnd w:id="159"/>
    </w:p>
    <w:p w14:paraId="343C0860" w14:textId="77777777" w:rsidR="001639AB" w:rsidRPr="005418F5" w:rsidRDefault="001639AB" w:rsidP="003A7901">
      <w:pPr>
        <w:spacing w:after="0" w:line="240" w:lineRule="auto"/>
        <w:ind w:firstLine="709"/>
        <w:jc w:val="both"/>
        <w:rPr>
          <w:rFonts w:ascii="Times New Roman" w:hAnsi="Times New Roman"/>
          <w:sz w:val="28"/>
          <w:szCs w:val="28"/>
        </w:rPr>
      </w:pPr>
    </w:p>
    <w:p w14:paraId="59065402" w14:textId="77777777" w:rsidR="004A0F52" w:rsidRPr="005418F5" w:rsidRDefault="004A0F52" w:rsidP="004A0F52">
      <w:pPr>
        <w:spacing w:after="0" w:line="240" w:lineRule="auto"/>
        <w:ind w:firstLine="709"/>
        <w:jc w:val="both"/>
        <w:rPr>
          <w:rFonts w:ascii="Times New Roman" w:hAnsi="Times New Roman"/>
          <w:sz w:val="28"/>
          <w:szCs w:val="28"/>
        </w:rPr>
      </w:pPr>
      <w:bookmarkStart w:id="160" w:name="_Hlk50552440"/>
      <w:r w:rsidRPr="005418F5">
        <w:rPr>
          <w:rFonts w:ascii="Times New Roman" w:hAnsi="Times New Roman"/>
          <w:sz w:val="28"/>
          <w:szCs w:val="28"/>
        </w:rPr>
        <w:t>Электроснабжение Омского муниципального района осуществляется структурным подразделением Западные электрические сети (ЗЭС) Филиала ОАО «МРСК Сибири» АО «ТГК № 11» от трех ТЭЦ города Омска через понизительных подстанции и распределительных пункта.</w:t>
      </w:r>
    </w:p>
    <w:p w14:paraId="62D1B521" w14:textId="77777777" w:rsidR="004A0F52" w:rsidRPr="005418F5" w:rsidRDefault="004A0F52" w:rsidP="004A0F52">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Основой формирования электрических сетей Омской области является кольцо сети из ЛЭП вокруг города Омска, объединяющих подстанции ПС «Московка», ПС «Ульяновская». ПС «Лузине», Омской ТЭЦ-4 п ПС «Таврическая», а также теплоэлектроцентралей ТЭЦ-3 и ТЭЦ-5, расположенных в городе Омске.</w:t>
      </w:r>
    </w:p>
    <w:p w14:paraId="221E9C1D" w14:textId="77777777" w:rsidR="004A0F52" w:rsidRPr="005418F5" w:rsidRDefault="004A0F52" w:rsidP="004A0F52">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Обеспечение электроэнергией потребителей Западного района осуществляется по высоковольтным линиям районного, системного и межсистемного значения от узловых, тяговых и системных ПС, а также с ТЭЦ.</w:t>
      </w:r>
    </w:p>
    <w:p w14:paraId="7CFB320E" w14:textId="26842708" w:rsidR="004540D5" w:rsidRPr="005418F5" w:rsidRDefault="004540D5" w:rsidP="004540D5">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Обеспечение электроэнергией непосредственно потребителя через ЛЭП осуществляется посредством разветвлённой сети ЛЭП.</w:t>
      </w:r>
    </w:p>
    <w:p w14:paraId="4BBC3F77" w14:textId="23F948EE" w:rsidR="004540D5" w:rsidRPr="005418F5" w:rsidRDefault="004540D5" w:rsidP="004540D5">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того, в юго-восточной части территории Троицкого сельского поселения проходят высоковольтные ЛЭП. обеспечивающие электроэнергией Лузинское сельское поселение – на севере и Таврический муниципальный район – на юге. Общая протяжённость ЛЭП данного направления составляет 16.2 км.</w:t>
      </w:r>
    </w:p>
    <w:p w14:paraId="0FDBA627" w14:textId="77777777" w:rsidR="004540D5" w:rsidRPr="005418F5" w:rsidRDefault="004540D5" w:rsidP="004540D5">
      <w:pPr>
        <w:spacing w:after="0" w:line="240" w:lineRule="auto"/>
        <w:ind w:firstLine="709"/>
        <w:jc w:val="both"/>
        <w:rPr>
          <w:rFonts w:ascii="Times New Roman" w:hAnsi="Times New Roman"/>
          <w:sz w:val="28"/>
          <w:szCs w:val="28"/>
        </w:rPr>
      </w:pPr>
      <w:r w:rsidRPr="005418F5">
        <w:rPr>
          <w:rFonts w:ascii="Times New Roman" w:hAnsi="Times New Roman"/>
          <w:sz w:val="28"/>
          <w:szCs w:val="28"/>
        </w:rPr>
        <w:t>Электроснабжение расположенного в северо-восточной части поселения Жилой комплекс «Ясная поляна» осуществляется от источника электроснабжения ПС «Кировская» (ф. 511) и ПС «Карбышеве» (ф. № Кб-2312 и ф. № Кб-2322) согласно ТУ-31-11-21/2007 АОА АК «Омскэнерго» от 20.04.2007.</w:t>
      </w:r>
    </w:p>
    <w:p w14:paraId="7881EB8C" w14:textId="25381E9A" w:rsidR="004540D5" w:rsidRPr="005418F5" w:rsidRDefault="004540D5" w:rsidP="004540D5">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территории Троицкого сельского поселения уличное освещение составляет 20% от требуемого. Оснащённость приборами учёта по потреблению электрической энергии у хозяйствующих субъектов и населения – 100 %.</w:t>
      </w:r>
    </w:p>
    <w:bookmarkEnd w:id="160"/>
    <w:p w14:paraId="78B3D50A" w14:textId="77777777" w:rsidR="00435D3B" w:rsidRPr="005418F5" w:rsidRDefault="008C4D8E" w:rsidP="008C4D8E">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Преодолеть тенденцию старения оборудования можно только увеличивая объёмы</w:t>
      </w:r>
      <w:r w:rsidR="00435D3B" w:rsidRPr="005418F5">
        <w:rPr>
          <w:rFonts w:ascii="Times New Roman" w:hAnsi="Times New Roman"/>
          <w:sz w:val="28"/>
          <w:szCs w:val="28"/>
        </w:rPr>
        <w:t xml:space="preserve"> </w:t>
      </w:r>
      <w:r w:rsidRPr="005418F5">
        <w:rPr>
          <w:rFonts w:ascii="Times New Roman" w:hAnsi="Times New Roman"/>
          <w:sz w:val="28"/>
          <w:szCs w:val="28"/>
        </w:rPr>
        <w:t>комплексного технического перевооружения и реконструкции объектов электроснабжения,</w:t>
      </w:r>
      <w:r w:rsidR="00435D3B" w:rsidRPr="005418F5">
        <w:rPr>
          <w:rFonts w:ascii="Times New Roman" w:hAnsi="Times New Roman"/>
          <w:sz w:val="28"/>
          <w:szCs w:val="28"/>
        </w:rPr>
        <w:t xml:space="preserve"> </w:t>
      </w:r>
      <w:r w:rsidRPr="005418F5">
        <w:rPr>
          <w:rFonts w:ascii="Times New Roman" w:hAnsi="Times New Roman"/>
          <w:sz w:val="28"/>
          <w:szCs w:val="28"/>
        </w:rPr>
        <w:t xml:space="preserve">включающих: </w:t>
      </w:r>
    </w:p>
    <w:p w14:paraId="0BF7743B" w14:textId="47D95C39"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замену малонадёжного, физически и морально устаревшего оборудования</w:t>
      </w:r>
      <w:r w:rsidR="00435D3B"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подстанций, состояние которого не соответствует современным техническим требованиям;</w:t>
      </w:r>
    </w:p>
    <w:p w14:paraId="2F32A03A" w14:textId="77777777"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совершенствование схем электрической сети; замену грозозащитных тросов, конструкции</w:t>
      </w:r>
    </w:p>
    <w:p w14:paraId="44398BAA" w14:textId="77777777"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металлических опор; внедрение цифровой и микропроцессорной техники.</w:t>
      </w:r>
    </w:p>
    <w:p w14:paraId="6EAFD43E" w14:textId="77777777" w:rsidR="008C4D8E" w:rsidRPr="005418F5" w:rsidRDefault="008C4D8E" w:rsidP="008C4D8E">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мероприятиями по снижению технических потерь являются:</w:t>
      </w:r>
    </w:p>
    <w:p w14:paraId="238FF599" w14:textId="65878CA8"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отключение трансформаторов в режиме малых нагрузок на подстанциях с двумя и</w:t>
      </w:r>
      <w:r w:rsidR="00435D3B"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более трансформаторами;</w:t>
      </w:r>
    </w:p>
    <w:p w14:paraId="450D4EBA" w14:textId="10FC01BC"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замена трансформаторов на меньший габарит при стабильно низком коэффициенте</w:t>
      </w:r>
      <w:r w:rsidR="00435D3B"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загрузки;</w:t>
      </w:r>
    </w:p>
    <w:p w14:paraId="2A920898" w14:textId="2EDB398D"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отключение трансформаторов с сезонной нагрузкой;</w:t>
      </w:r>
    </w:p>
    <w:p w14:paraId="3F606C96" w14:textId="2B3BAF2A"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замена проводов на перегруженных линиях 0,4-10 кВ;</w:t>
      </w:r>
    </w:p>
    <w:p w14:paraId="6BF01CDE" w14:textId="2BBBA90A" w:rsidR="008C4D8E" w:rsidRPr="005418F5" w:rsidRDefault="008C4D8E" w:rsidP="00435D3B">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оптимизация работы электрических сетей напряжением 35 кВ.</w:t>
      </w:r>
    </w:p>
    <w:p w14:paraId="3E43F6D1" w14:textId="77777777" w:rsidR="00FE0609" w:rsidRPr="005418F5" w:rsidRDefault="00FE0609" w:rsidP="003A7901">
      <w:pPr>
        <w:spacing w:after="0" w:line="240" w:lineRule="auto"/>
        <w:rPr>
          <w:rFonts w:ascii="Arial" w:hAnsi="Arial" w:cs="Arial"/>
          <w:sz w:val="16"/>
          <w:szCs w:val="16"/>
          <w:lang w:eastAsia="ru-RU"/>
        </w:rPr>
      </w:pPr>
    </w:p>
    <w:p w14:paraId="50608EA2"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161" w:name="_Toc475037096"/>
      <w:bookmarkStart w:id="162" w:name="_Toc130392393"/>
      <w:r w:rsidRPr="005418F5">
        <w:rPr>
          <w:rFonts w:ascii="Times New Roman" w:hAnsi="Times New Roman"/>
          <w:sz w:val="28"/>
        </w:rPr>
        <w:t>Связь</w:t>
      </w:r>
      <w:bookmarkEnd w:id="161"/>
      <w:bookmarkEnd w:id="162"/>
      <w:r w:rsidRPr="005418F5">
        <w:rPr>
          <w:rFonts w:ascii="Times New Roman" w:hAnsi="Times New Roman"/>
          <w:sz w:val="28"/>
        </w:rPr>
        <w:tab/>
      </w:r>
    </w:p>
    <w:p w14:paraId="234CCD79" w14:textId="77777777" w:rsidR="001639AB" w:rsidRPr="005418F5" w:rsidRDefault="001639AB" w:rsidP="003A7901">
      <w:pPr>
        <w:spacing w:after="0" w:line="240" w:lineRule="auto"/>
        <w:ind w:firstLine="709"/>
        <w:jc w:val="both"/>
        <w:rPr>
          <w:rFonts w:ascii="Times New Roman" w:hAnsi="Times New Roman"/>
          <w:sz w:val="28"/>
          <w:szCs w:val="28"/>
        </w:rPr>
      </w:pPr>
    </w:p>
    <w:p w14:paraId="2845218C" w14:textId="21F43C4A" w:rsidR="008A3C2A" w:rsidRPr="005418F5" w:rsidRDefault="008A3C2A" w:rsidP="008A3C2A">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Системой общедоступного пользования является сотовая связь. В Омском районе в целом присутствуют 6 операторов сотовой связи: ПАО «ВымпелКом» (торговая марка «Билайн»), ПАО «МТС» (торговая марка МТС), ПАО «МегаФон» (торговая марка «Мегафон»), ПАО «Теле2» (торговая марка «Теле2»), ООО «Скартел» (торговая марка «Yota») и «Ростелеком», которые обслуживают большую часть населения. Зоны обслуживания данных операторов полно</w:t>
      </w:r>
      <w:r w:rsidRPr="005418F5">
        <w:rPr>
          <w:rFonts w:ascii="Times New Roman" w:eastAsia="Times New Roman" w:hAnsi="Times New Roman"/>
          <w:sz w:val="28"/>
          <w:szCs w:val="28"/>
          <w:lang w:eastAsia="ru-RU"/>
        </w:rPr>
        <w:softHyphen/>
        <w:t>стью покрывают территорию сельского поселения и обеспечивают сотовую связь на хорошем уровне.</w:t>
      </w:r>
    </w:p>
    <w:p w14:paraId="54230982" w14:textId="108B9ADD" w:rsidR="003C642C" w:rsidRPr="005418F5" w:rsidRDefault="003C642C" w:rsidP="003C642C">
      <w:pPr>
        <w:autoSpaceDE w:val="0"/>
        <w:autoSpaceDN w:val="0"/>
        <w:adjustRightInd w:val="0"/>
        <w:spacing w:after="0" w:line="240" w:lineRule="auto"/>
        <w:ind w:firstLine="709"/>
        <w:jc w:val="both"/>
        <w:rPr>
          <w:rFonts w:ascii="Times New Roman" w:eastAsia="Times New Roman" w:hAnsi="Times New Roman"/>
          <w:sz w:val="28"/>
          <w:szCs w:val="28"/>
          <w:lang w:eastAsia="ru-RU"/>
        </w:rPr>
      </w:pPr>
      <w:bookmarkStart w:id="163" w:name="_Hlk83822072"/>
      <w:r w:rsidRPr="005418F5">
        <w:rPr>
          <w:rFonts w:ascii="Times New Roman" w:eastAsia="Times New Roman" w:hAnsi="Times New Roman"/>
          <w:sz w:val="28"/>
          <w:szCs w:val="28"/>
          <w:lang w:eastAsia="ru-RU"/>
        </w:rPr>
        <w:t xml:space="preserve">Услуги местной телефонной связи общего пользования на территории </w:t>
      </w:r>
      <w:r w:rsidR="008A3C2A" w:rsidRPr="005418F5">
        <w:rPr>
          <w:rFonts w:ascii="Times New Roman" w:eastAsia="Times New Roman" w:hAnsi="Times New Roman"/>
          <w:sz w:val="28"/>
          <w:szCs w:val="28"/>
          <w:lang w:eastAsia="ru-RU"/>
        </w:rPr>
        <w:t>Троицкого</w:t>
      </w:r>
      <w:r w:rsidRPr="005418F5">
        <w:rPr>
          <w:rFonts w:ascii="Times New Roman" w:eastAsia="Times New Roman" w:hAnsi="Times New Roman"/>
          <w:sz w:val="28"/>
          <w:szCs w:val="28"/>
          <w:lang w:eastAsia="ru-RU"/>
        </w:rPr>
        <w:t xml:space="preserve"> сельского поселения оказывает ПАО «Ростелеком»</w:t>
      </w:r>
      <w:bookmarkEnd w:id="163"/>
      <w:r w:rsidRPr="005418F5">
        <w:rPr>
          <w:rFonts w:ascii="Times New Roman" w:eastAsia="Times New Roman" w:hAnsi="Times New Roman"/>
          <w:sz w:val="28"/>
          <w:szCs w:val="28"/>
          <w:lang w:eastAsia="ru-RU"/>
        </w:rPr>
        <w:t>, предоставляющее потребителям поселения весь спектр услуг связи и передачи данных, в том числе:</w:t>
      </w:r>
    </w:p>
    <w:p w14:paraId="5F30A860" w14:textId="6F86BD2C" w:rsidR="003C642C" w:rsidRPr="005418F5" w:rsidRDefault="003C642C" w:rsidP="003C642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местная, междугородняя, международная;</w:t>
      </w:r>
    </w:p>
    <w:p w14:paraId="68B85725" w14:textId="1F143DF8" w:rsidR="003C642C" w:rsidRPr="005418F5" w:rsidRDefault="003C642C" w:rsidP="003C642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передача данных и услуги сети Интернет;</w:t>
      </w:r>
    </w:p>
    <w:p w14:paraId="02F41258" w14:textId="669A05AB" w:rsidR="003C642C" w:rsidRPr="005418F5" w:rsidRDefault="003C642C" w:rsidP="003C642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телеграфная связь;</w:t>
      </w:r>
    </w:p>
    <w:p w14:paraId="68705CA9" w14:textId="3DD86243" w:rsidR="003C642C" w:rsidRPr="005418F5" w:rsidRDefault="003C642C" w:rsidP="003C642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услуги интеллектуальной сети;</w:t>
      </w:r>
    </w:p>
    <w:p w14:paraId="399F9D0F" w14:textId="313E88D2" w:rsidR="003C642C" w:rsidRPr="005418F5" w:rsidRDefault="003C642C" w:rsidP="003C642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услуги интерактивного телевидения.</w:t>
      </w:r>
    </w:p>
    <w:p w14:paraId="0E56A2C1" w14:textId="445522B0" w:rsidR="003C642C" w:rsidRPr="005418F5" w:rsidRDefault="003C642C" w:rsidP="003C64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услуги местной телефонной связи входит использование таксофонов и средств</w:t>
      </w:r>
      <w:r w:rsidR="00C13866"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коллективного доступа переговорных пунктов.</w:t>
      </w:r>
    </w:p>
    <w:p w14:paraId="22DC86B7" w14:textId="2EF76910" w:rsidR="006447CD" w:rsidRPr="005418F5" w:rsidRDefault="006447CD" w:rsidP="006447CD">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8</w:t>
      </w:r>
      <w:r w:rsidRPr="005418F5">
        <w:rPr>
          <w:rFonts w:ascii="Times New Roman" w:eastAsia="Times New Roman" w:hAnsi="Times New Roman"/>
          <w:sz w:val="28"/>
          <w:szCs w:val="28"/>
          <w:lang w:eastAsia="ru-RU" w:bidi="en-US"/>
        </w:rPr>
        <w:fldChar w:fldCharType="end"/>
      </w:r>
    </w:p>
    <w:p w14:paraId="0128D5AE" w14:textId="61B33133" w:rsidR="006447CD" w:rsidRPr="005418F5" w:rsidRDefault="006447CD" w:rsidP="006447CD">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Обеспеченность телефонной связью в 2021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78"/>
        <w:gridCol w:w="1947"/>
        <w:gridCol w:w="2300"/>
        <w:gridCol w:w="2074"/>
        <w:gridCol w:w="1796"/>
      </w:tblGrid>
      <w:tr w:rsidR="005418F5" w:rsidRPr="005418F5" w14:paraId="11E95F01" w14:textId="77777777" w:rsidTr="006447CD">
        <w:trPr>
          <w:trHeight w:val="57"/>
          <w:jc w:val="center"/>
        </w:trPr>
        <w:tc>
          <w:tcPr>
            <w:tcW w:w="2078" w:type="dxa"/>
            <w:shd w:val="clear" w:color="auto" w:fill="FFFFFF"/>
            <w:vAlign w:val="center"/>
          </w:tcPr>
          <w:p w14:paraId="335922B5"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 населённого пункта</w:t>
            </w:r>
          </w:p>
        </w:tc>
        <w:tc>
          <w:tcPr>
            <w:tcW w:w="1947" w:type="dxa"/>
            <w:shd w:val="clear" w:color="auto" w:fill="FFFFFF"/>
            <w:vAlign w:val="center"/>
          </w:tcPr>
          <w:p w14:paraId="7D955217"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Тип и</w:t>
            </w:r>
          </w:p>
          <w:p w14:paraId="647B427A"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 телефонной станции</w:t>
            </w:r>
          </w:p>
        </w:tc>
        <w:tc>
          <w:tcPr>
            <w:tcW w:w="2300" w:type="dxa"/>
            <w:shd w:val="clear" w:color="auto" w:fill="FFFFFF"/>
            <w:vAlign w:val="center"/>
          </w:tcPr>
          <w:p w14:paraId="67B2218D"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Смонтированная номерная телефонная ёмкость (шт.)</w:t>
            </w:r>
          </w:p>
        </w:tc>
        <w:tc>
          <w:tcPr>
            <w:tcW w:w="2074" w:type="dxa"/>
            <w:shd w:val="clear" w:color="auto" w:fill="FFFFFF"/>
            <w:vAlign w:val="center"/>
          </w:tcPr>
          <w:p w14:paraId="37BE1941"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Количество установленных телефонов у населения (шт.) на 100 человек</w:t>
            </w:r>
          </w:p>
        </w:tc>
        <w:tc>
          <w:tcPr>
            <w:tcW w:w="1796" w:type="dxa"/>
            <w:shd w:val="clear" w:color="auto" w:fill="FFFFFF"/>
            <w:vAlign w:val="center"/>
          </w:tcPr>
          <w:p w14:paraId="12DBB632"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Количество таксофонов (шт.)</w:t>
            </w:r>
          </w:p>
        </w:tc>
      </w:tr>
      <w:tr w:rsidR="005418F5" w:rsidRPr="005418F5" w14:paraId="1C22EEED" w14:textId="77777777" w:rsidTr="006447CD">
        <w:trPr>
          <w:trHeight w:val="57"/>
          <w:jc w:val="center"/>
        </w:trPr>
        <w:tc>
          <w:tcPr>
            <w:tcW w:w="2078" w:type="dxa"/>
            <w:shd w:val="clear" w:color="auto" w:fill="FFFFFF"/>
            <w:vAlign w:val="bottom"/>
          </w:tcPr>
          <w:p w14:paraId="40EE5DBD" w14:textId="77777777" w:rsidR="006447CD" w:rsidRPr="005418F5" w:rsidRDefault="006447CD" w:rsidP="006447C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 Верхний Карбуш</w:t>
            </w:r>
          </w:p>
        </w:tc>
        <w:tc>
          <w:tcPr>
            <w:tcW w:w="1947" w:type="dxa"/>
            <w:shd w:val="clear" w:color="auto" w:fill="FFFFFF"/>
            <w:vAlign w:val="center"/>
          </w:tcPr>
          <w:p w14:paraId="138EF43A"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МС-240</w:t>
            </w:r>
          </w:p>
        </w:tc>
        <w:tc>
          <w:tcPr>
            <w:tcW w:w="2300" w:type="dxa"/>
            <w:shd w:val="clear" w:color="auto" w:fill="FFFFFF"/>
            <w:vAlign w:val="center"/>
          </w:tcPr>
          <w:p w14:paraId="6E3C235E"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2074" w:type="dxa"/>
            <w:shd w:val="clear" w:color="auto" w:fill="FFFFFF"/>
            <w:vAlign w:val="center"/>
          </w:tcPr>
          <w:p w14:paraId="1425C63C"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7,5</w:t>
            </w:r>
          </w:p>
        </w:tc>
        <w:tc>
          <w:tcPr>
            <w:tcW w:w="1796" w:type="dxa"/>
            <w:shd w:val="clear" w:color="auto" w:fill="FFFFFF"/>
            <w:vAlign w:val="center"/>
          </w:tcPr>
          <w:p w14:paraId="0832B3A8"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w:t>
            </w:r>
          </w:p>
        </w:tc>
      </w:tr>
      <w:tr w:rsidR="005418F5" w:rsidRPr="005418F5" w14:paraId="7D568FAA" w14:textId="77777777" w:rsidTr="006447CD">
        <w:trPr>
          <w:trHeight w:val="57"/>
          <w:jc w:val="center"/>
        </w:trPr>
        <w:tc>
          <w:tcPr>
            <w:tcW w:w="2078" w:type="dxa"/>
            <w:shd w:val="clear" w:color="auto" w:fill="FFFFFF"/>
            <w:vAlign w:val="bottom"/>
          </w:tcPr>
          <w:p w14:paraId="0334CB19" w14:textId="77777777" w:rsidR="006447CD" w:rsidRPr="005418F5" w:rsidRDefault="006447CD" w:rsidP="006447CD">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lastRenderedPageBreak/>
              <w:t>с. Троицкое</w:t>
            </w:r>
          </w:p>
        </w:tc>
        <w:tc>
          <w:tcPr>
            <w:tcW w:w="1947" w:type="dxa"/>
            <w:shd w:val="clear" w:color="auto" w:fill="FFFFFF"/>
            <w:vAlign w:val="center"/>
          </w:tcPr>
          <w:p w14:paraId="1B603F1F"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val="en-US"/>
              </w:rPr>
              <w:t xml:space="preserve">HIE </w:t>
            </w:r>
            <w:r w:rsidRPr="005418F5">
              <w:rPr>
                <w:rFonts w:ascii="Times New Roman" w:eastAsia="Times New Roman" w:hAnsi="Times New Roman"/>
                <w:sz w:val="20"/>
                <w:szCs w:val="20"/>
                <w:lang w:eastAsia="ru-RU"/>
              </w:rPr>
              <w:t>9200</w:t>
            </w:r>
          </w:p>
        </w:tc>
        <w:tc>
          <w:tcPr>
            <w:tcW w:w="2300" w:type="dxa"/>
            <w:shd w:val="clear" w:color="auto" w:fill="FFFFFF"/>
            <w:vAlign w:val="center"/>
          </w:tcPr>
          <w:p w14:paraId="56625537"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1033</w:t>
            </w:r>
          </w:p>
        </w:tc>
        <w:tc>
          <w:tcPr>
            <w:tcW w:w="2074" w:type="dxa"/>
            <w:shd w:val="clear" w:color="auto" w:fill="FFFFFF"/>
            <w:vAlign w:val="center"/>
          </w:tcPr>
          <w:p w14:paraId="156BFE5E"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w:t>
            </w:r>
          </w:p>
        </w:tc>
        <w:tc>
          <w:tcPr>
            <w:tcW w:w="1796" w:type="dxa"/>
            <w:shd w:val="clear" w:color="auto" w:fill="FFFFFF"/>
            <w:vAlign w:val="center"/>
          </w:tcPr>
          <w:p w14:paraId="6B0A1863" w14:textId="77777777" w:rsidR="006447CD" w:rsidRPr="005418F5" w:rsidRDefault="006447CD" w:rsidP="006447CD">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w:t>
            </w:r>
          </w:p>
        </w:tc>
      </w:tr>
    </w:tbl>
    <w:p w14:paraId="6AAD112C" w14:textId="77777777" w:rsidR="007C38BB" w:rsidRPr="005418F5" w:rsidRDefault="007C38BB" w:rsidP="003C642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DE40EF9" w14:textId="221715D3" w:rsidR="003C642C" w:rsidRPr="005418F5" w:rsidRDefault="003C642C" w:rsidP="003C642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Телевизионное вещание обеспечивается на базе существующего телевизионного узла в</w:t>
      </w:r>
      <w:r w:rsidR="00C13866"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 xml:space="preserve">городе Омске. Филиал </w:t>
      </w:r>
      <w:r w:rsidR="00C13866"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РТРС</w:t>
      </w:r>
      <w:r w:rsidR="00C13866"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w:t>
      </w:r>
      <w:r w:rsidR="00C13866"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Омский ОРТПЦ обеспечивает </w:t>
      </w:r>
      <w:r w:rsidR="00C13866" w:rsidRPr="005418F5">
        <w:rPr>
          <w:rFonts w:ascii="Times New Roman" w:eastAsia="Times New Roman" w:hAnsi="Times New Roman"/>
          <w:sz w:val="28"/>
          <w:szCs w:val="28"/>
          <w:lang w:eastAsia="ru-RU"/>
        </w:rPr>
        <w:t>приём</w:t>
      </w:r>
      <w:r w:rsidRPr="005418F5">
        <w:rPr>
          <w:rFonts w:ascii="Times New Roman" w:eastAsia="Times New Roman" w:hAnsi="Times New Roman"/>
          <w:sz w:val="28"/>
          <w:szCs w:val="28"/>
          <w:lang w:eastAsia="ru-RU"/>
        </w:rPr>
        <w:t>, передачу</w:t>
      </w:r>
      <w:r w:rsidR="00C13866"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телевизионных общероссийских программ и радиовещательных сигналов.</w:t>
      </w:r>
    </w:p>
    <w:p w14:paraId="6FEA5857" w14:textId="09A82702" w:rsidR="00B358AC" w:rsidRPr="005418F5" w:rsidRDefault="00B358AC" w:rsidP="00B358A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w:t>
      </w:r>
      <w:r w:rsidR="009A5E75" w:rsidRPr="005418F5">
        <w:rPr>
          <w:rFonts w:ascii="Times New Roman" w:eastAsia="Times New Roman" w:hAnsi="Times New Roman"/>
          <w:sz w:val="28"/>
          <w:szCs w:val="28"/>
          <w:lang w:eastAsia="ru-RU"/>
        </w:rPr>
        <w:t xml:space="preserve"> к э</w:t>
      </w:r>
      <w:r w:rsidRPr="005418F5">
        <w:rPr>
          <w:rFonts w:ascii="Times New Roman" w:eastAsia="Times New Roman" w:hAnsi="Times New Roman"/>
          <w:sz w:val="28"/>
          <w:szCs w:val="28"/>
          <w:lang w:eastAsia="ru-RU"/>
        </w:rPr>
        <w:t>лектронным ресурсам отечественных</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арубежных баз данных, передача факсимильных</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олосовых сообщений, телеконференции, аудио-</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идеосвязь.</w:t>
      </w:r>
      <w:r w:rsidR="009A5E75" w:rsidRPr="005418F5">
        <w:rPr>
          <w:rFonts w:ascii="Times New Roman" w:eastAsia="Times New Roman" w:hAnsi="Times New Roman"/>
          <w:sz w:val="28"/>
          <w:szCs w:val="28"/>
          <w:lang w:eastAsia="ru-RU"/>
        </w:rPr>
        <w:t xml:space="preserve"> К с</w:t>
      </w:r>
      <w:r w:rsidRPr="005418F5">
        <w:rPr>
          <w:rFonts w:ascii="Times New Roman" w:eastAsia="Times New Roman" w:hAnsi="Times New Roman"/>
          <w:sz w:val="28"/>
          <w:szCs w:val="28"/>
          <w:lang w:eastAsia="ru-RU"/>
        </w:rPr>
        <w:t xml:space="preserve">ети Интернет подключены все образовательные учреждения </w:t>
      </w:r>
      <w:r w:rsidR="00D076B4" w:rsidRPr="005418F5">
        <w:rPr>
          <w:rFonts w:ascii="Times New Roman" w:eastAsia="Times New Roman" w:hAnsi="Times New Roman"/>
          <w:sz w:val="28"/>
          <w:szCs w:val="28"/>
          <w:lang w:eastAsia="ru-RU"/>
        </w:rPr>
        <w:t>сельского поселения</w:t>
      </w:r>
      <w:r w:rsidRPr="005418F5">
        <w:rPr>
          <w:rFonts w:ascii="Times New Roman" w:eastAsia="Times New Roman" w:hAnsi="Times New Roman"/>
          <w:sz w:val="28"/>
          <w:szCs w:val="28"/>
          <w:lang w:eastAsia="ru-RU"/>
        </w:rPr>
        <w:t>.</w:t>
      </w:r>
    </w:p>
    <w:p w14:paraId="7AA04DE7" w14:textId="40C6A012" w:rsidR="00B358AC" w:rsidRPr="005418F5" w:rsidRDefault="007C38BB" w:rsidP="00B358A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Почтовая связь на территории Троицкого сельского поселения обеспе</w:t>
      </w:r>
      <w:r w:rsidRPr="005418F5">
        <w:rPr>
          <w:rFonts w:ascii="Times New Roman" w:eastAsia="Times New Roman" w:hAnsi="Times New Roman"/>
          <w:sz w:val="28"/>
          <w:szCs w:val="28"/>
          <w:lang w:eastAsia="ru-RU"/>
        </w:rPr>
        <w:softHyphen/>
        <w:t>чивается УФПС Омской области филиал АО «Почта России» Троицкая СОПС</w:t>
      </w:r>
      <w:r w:rsidR="00D27F29" w:rsidRPr="005418F5">
        <w:rPr>
          <w:rFonts w:ascii="Times New Roman" w:eastAsia="Times New Roman" w:hAnsi="Times New Roman"/>
          <w:sz w:val="28"/>
          <w:szCs w:val="28"/>
          <w:lang w:eastAsia="ru-RU"/>
        </w:rPr>
        <w:t xml:space="preserve"> (Омский почтамт)</w:t>
      </w:r>
      <w:r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t>На т</w:t>
      </w:r>
      <w:r w:rsidR="00B358AC" w:rsidRPr="005418F5">
        <w:rPr>
          <w:rFonts w:ascii="Times New Roman" w:eastAsia="Times New Roman" w:hAnsi="Times New Roman"/>
          <w:sz w:val="28"/>
          <w:szCs w:val="28"/>
          <w:lang w:eastAsia="ru-RU"/>
        </w:rPr>
        <w:t xml:space="preserve">ерритории </w:t>
      </w:r>
      <w:r w:rsidR="00FC527C" w:rsidRPr="005418F5">
        <w:rPr>
          <w:rFonts w:ascii="Times New Roman" w:eastAsia="Times New Roman" w:hAnsi="Times New Roman"/>
          <w:sz w:val="28"/>
          <w:szCs w:val="28"/>
          <w:lang w:eastAsia="ru-RU"/>
        </w:rPr>
        <w:t>поселения</w:t>
      </w:r>
      <w:r w:rsidR="00B358AC" w:rsidRPr="005418F5">
        <w:rPr>
          <w:rFonts w:ascii="Times New Roman" w:eastAsia="Times New Roman" w:hAnsi="Times New Roman"/>
          <w:sz w:val="28"/>
          <w:szCs w:val="28"/>
          <w:lang w:eastAsia="ru-RU"/>
        </w:rPr>
        <w:t xml:space="preserve"> работа</w:t>
      </w:r>
      <w:r w:rsidR="009B4922" w:rsidRPr="005418F5">
        <w:rPr>
          <w:rFonts w:ascii="Times New Roman" w:eastAsia="Times New Roman" w:hAnsi="Times New Roman"/>
          <w:sz w:val="28"/>
          <w:szCs w:val="28"/>
          <w:lang w:eastAsia="ru-RU"/>
        </w:rPr>
        <w:t>ю</w:t>
      </w:r>
      <w:r w:rsidR="00B358AC" w:rsidRPr="005418F5">
        <w:rPr>
          <w:rFonts w:ascii="Times New Roman" w:eastAsia="Times New Roman" w:hAnsi="Times New Roman"/>
          <w:sz w:val="28"/>
          <w:szCs w:val="28"/>
          <w:lang w:eastAsia="ru-RU"/>
        </w:rPr>
        <w:t xml:space="preserve">т </w:t>
      </w:r>
      <w:r w:rsidR="009B4922" w:rsidRPr="005418F5">
        <w:rPr>
          <w:rFonts w:ascii="Times New Roman" w:eastAsia="Times New Roman" w:hAnsi="Times New Roman"/>
          <w:sz w:val="28"/>
          <w:szCs w:val="28"/>
          <w:lang w:eastAsia="ru-RU"/>
        </w:rPr>
        <w:t>2</w:t>
      </w:r>
      <w:r w:rsidR="00B358AC" w:rsidRPr="005418F5">
        <w:rPr>
          <w:rFonts w:ascii="Times New Roman" w:eastAsia="Times New Roman" w:hAnsi="Times New Roman"/>
          <w:sz w:val="28"/>
          <w:szCs w:val="28"/>
          <w:lang w:eastAsia="ru-RU"/>
        </w:rPr>
        <w:t xml:space="preserve"> отделени</w:t>
      </w:r>
      <w:r w:rsidR="009B4922" w:rsidRPr="005418F5">
        <w:rPr>
          <w:rFonts w:ascii="Times New Roman" w:eastAsia="Times New Roman" w:hAnsi="Times New Roman"/>
          <w:sz w:val="28"/>
          <w:szCs w:val="28"/>
          <w:lang w:eastAsia="ru-RU"/>
        </w:rPr>
        <w:t>я</w:t>
      </w:r>
      <w:r w:rsidR="00B358AC" w:rsidRPr="005418F5">
        <w:rPr>
          <w:rFonts w:ascii="Times New Roman" w:eastAsia="Times New Roman" w:hAnsi="Times New Roman"/>
          <w:sz w:val="28"/>
          <w:szCs w:val="28"/>
          <w:lang w:eastAsia="ru-RU"/>
        </w:rPr>
        <w:t>, доставка</w:t>
      </w:r>
      <w:r w:rsidR="009A5E75" w:rsidRPr="005418F5">
        <w:rPr>
          <w:rFonts w:ascii="Times New Roman" w:eastAsia="Times New Roman" w:hAnsi="Times New Roman"/>
          <w:sz w:val="28"/>
          <w:szCs w:val="28"/>
          <w:lang w:eastAsia="ru-RU"/>
        </w:rPr>
        <w:t xml:space="preserve"> и о</w:t>
      </w:r>
      <w:r w:rsidR="00B358AC" w:rsidRPr="005418F5">
        <w:rPr>
          <w:rFonts w:ascii="Times New Roman" w:eastAsia="Times New Roman" w:hAnsi="Times New Roman"/>
          <w:sz w:val="28"/>
          <w:szCs w:val="28"/>
          <w:lang w:eastAsia="ru-RU"/>
        </w:rPr>
        <w:t>бмен почтовых отправлений осуществляется два раза</w:t>
      </w:r>
      <w:r w:rsidR="009A5E75" w:rsidRPr="005418F5">
        <w:rPr>
          <w:rFonts w:ascii="Times New Roman" w:eastAsia="Times New Roman" w:hAnsi="Times New Roman"/>
          <w:sz w:val="28"/>
          <w:szCs w:val="28"/>
          <w:lang w:eastAsia="ru-RU"/>
        </w:rPr>
        <w:t xml:space="preserve"> в н</w:t>
      </w:r>
      <w:r w:rsidR="00B358AC" w:rsidRPr="005418F5">
        <w:rPr>
          <w:rFonts w:ascii="Times New Roman" w:eastAsia="Times New Roman" w:hAnsi="Times New Roman"/>
          <w:sz w:val="28"/>
          <w:szCs w:val="28"/>
          <w:lang w:eastAsia="ru-RU"/>
        </w:rPr>
        <w:t xml:space="preserve">еделю. </w:t>
      </w:r>
    </w:p>
    <w:p w14:paraId="72D9A2CE" w14:textId="11C85AAA" w:rsidR="00B358AC" w:rsidRPr="005418F5" w:rsidRDefault="00B358AC" w:rsidP="00B358A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9</w:t>
      </w:r>
      <w:r w:rsidRPr="005418F5">
        <w:rPr>
          <w:rFonts w:ascii="Times New Roman" w:eastAsia="Times New Roman" w:hAnsi="Times New Roman"/>
          <w:sz w:val="28"/>
          <w:szCs w:val="28"/>
          <w:lang w:eastAsia="ru-RU" w:bidi="en-US"/>
        </w:rPr>
        <w:fldChar w:fldCharType="end"/>
      </w:r>
    </w:p>
    <w:p w14:paraId="2247BDD6" w14:textId="0BE64A82" w:rsidR="00B358AC" w:rsidRPr="005418F5" w:rsidRDefault="00B358AC" w:rsidP="00B358AC">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Почтовые отделения</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 xml:space="preserve">ерритории </w:t>
      </w:r>
      <w:r w:rsidR="00D27F29" w:rsidRPr="005418F5">
        <w:rPr>
          <w:rFonts w:ascii="Times New Roman" w:eastAsia="Times New Roman" w:hAnsi="Times New Roman"/>
          <w:sz w:val="28"/>
          <w:szCs w:val="28"/>
          <w:lang w:eastAsia="ru-RU"/>
        </w:rPr>
        <w:t>Троицкого</w:t>
      </w:r>
      <w:r w:rsidR="00DE17CB" w:rsidRPr="005418F5">
        <w:rPr>
          <w:rFonts w:ascii="Times New Roman" w:eastAsia="Times New Roman" w:hAnsi="Times New Roman"/>
          <w:sz w:val="28"/>
          <w:szCs w:val="28"/>
          <w:lang w:eastAsia="ru-RU"/>
        </w:rPr>
        <w:t xml:space="preserve"> сельского поселения</w:t>
      </w:r>
    </w:p>
    <w:tbl>
      <w:tblPr>
        <w:tblW w:w="4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7"/>
        <w:gridCol w:w="1117"/>
        <w:gridCol w:w="3844"/>
        <w:gridCol w:w="957"/>
        <w:gridCol w:w="1838"/>
      </w:tblGrid>
      <w:tr w:rsidR="005418F5" w:rsidRPr="005418F5" w14:paraId="72F48703" w14:textId="77777777" w:rsidTr="00D27F29">
        <w:trPr>
          <w:trHeight w:val="283"/>
          <w:tblHeader/>
          <w:jc w:val="center"/>
        </w:trPr>
        <w:tc>
          <w:tcPr>
            <w:tcW w:w="492" w:type="pct"/>
            <w:shd w:val="clear" w:color="auto" w:fill="auto"/>
            <w:vAlign w:val="center"/>
          </w:tcPr>
          <w:p w14:paraId="354A7E1B" w14:textId="6679C1C7" w:rsidR="00B358AC" w:rsidRPr="005418F5" w:rsidRDefault="00B358AC" w:rsidP="00B358AC">
            <w:pPr>
              <w:spacing w:after="0" w:line="240" w:lineRule="auto"/>
              <w:jc w:val="center"/>
              <w:rPr>
                <w:rFonts w:ascii="Times New Roman" w:eastAsia="Times New Roman" w:hAnsi="Times New Roman"/>
                <w:sz w:val="24"/>
                <w:szCs w:val="24"/>
                <w:lang w:eastAsia="ru-RU"/>
              </w:rPr>
            </w:pPr>
            <w:bookmarkStart w:id="164" w:name="_Hlk489541307"/>
            <w:r w:rsidRPr="005418F5">
              <w:rPr>
                <w:rFonts w:ascii="Times New Roman" w:eastAsia="Times New Roman" w:hAnsi="Times New Roman"/>
                <w:sz w:val="24"/>
                <w:szCs w:val="24"/>
                <w:lang w:eastAsia="ru-RU"/>
              </w:rPr>
              <w:t>№</w:t>
            </w:r>
            <w:r w:rsidR="00D27F29" w:rsidRPr="005418F5">
              <w:rPr>
                <w:rFonts w:ascii="Times New Roman" w:eastAsia="Times New Roman" w:hAnsi="Times New Roman"/>
                <w:sz w:val="24"/>
                <w:szCs w:val="24"/>
                <w:lang w:eastAsia="ru-RU"/>
              </w:rPr>
              <w:t xml:space="preserve"> </w:t>
            </w:r>
            <w:r w:rsidRPr="005418F5">
              <w:rPr>
                <w:rFonts w:ascii="Times New Roman" w:eastAsia="Times New Roman" w:hAnsi="Times New Roman"/>
                <w:sz w:val="24"/>
                <w:szCs w:val="24"/>
                <w:lang w:eastAsia="ru-RU"/>
              </w:rPr>
              <w:t>п/п</w:t>
            </w:r>
          </w:p>
        </w:tc>
        <w:tc>
          <w:tcPr>
            <w:tcW w:w="649" w:type="pct"/>
            <w:shd w:val="clear" w:color="auto" w:fill="auto"/>
            <w:vAlign w:val="center"/>
          </w:tcPr>
          <w:p w14:paraId="05D4909A" w14:textId="77777777" w:rsidR="00B358AC" w:rsidRPr="005418F5" w:rsidRDefault="00B358AC"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Индекс</w:t>
            </w:r>
          </w:p>
        </w:tc>
        <w:tc>
          <w:tcPr>
            <w:tcW w:w="2234" w:type="pct"/>
            <w:shd w:val="clear" w:color="auto" w:fill="auto"/>
            <w:vAlign w:val="center"/>
          </w:tcPr>
          <w:p w14:paraId="46BC1FAA" w14:textId="77777777" w:rsidR="00B358AC" w:rsidRPr="005418F5" w:rsidRDefault="00B358AC"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 xml:space="preserve">Адрес </w:t>
            </w:r>
          </w:p>
        </w:tc>
        <w:tc>
          <w:tcPr>
            <w:tcW w:w="556" w:type="pct"/>
            <w:shd w:val="clear" w:color="auto" w:fill="auto"/>
            <w:vAlign w:val="center"/>
          </w:tcPr>
          <w:p w14:paraId="3A178DAE" w14:textId="77777777" w:rsidR="00B358AC" w:rsidRPr="005418F5" w:rsidRDefault="00B358AC"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Класс</w:t>
            </w:r>
          </w:p>
        </w:tc>
        <w:tc>
          <w:tcPr>
            <w:tcW w:w="1068" w:type="pct"/>
            <w:shd w:val="clear" w:color="auto" w:fill="auto"/>
            <w:vAlign w:val="center"/>
          </w:tcPr>
          <w:p w14:paraId="34A32CA5" w14:textId="32E2C97F" w:rsidR="00B358AC" w:rsidRPr="005418F5" w:rsidRDefault="00B358AC"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Телефон, код (</w:t>
            </w:r>
            <w:r w:rsidR="00DE17CB" w:rsidRPr="005418F5">
              <w:rPr>
                <w:rFonts w:ascii="Times New Roman" w:eastAsia="Times New Roman" w:hAnsi="Times New Roman"/>
                <w:sz w:val="24"/>
                <w:szCs w:val="24"/>
                <w:lang w:eastAsia="ru-RU"/>
              </w:rPr>
              <w:t>381-2</w:t>
            </w:r>
            <w:r w:rsidRPr="005418F5">
              <w:rPr>
                <w:rFonts w:ascii="Times New Roman" w:eastAsia="Times New Roman" w:hAnsi="Times New Roman"/>
                <w:sz w:val="24"/>
                <w:szCs w:val="24"/>
                <w:lang w:eastAsia="ru-RU"/>
              </w:rPr>
              <w:t>)</w:t>
            </w:r>
          </w:p>
        </w:tc>
      </w:tr>
      <w:tr w:rsidR="005418F5" w:rsidRPr="005418F5" w14:paraId="1B5A16A2" w14:textId="77777777" w:rsidTr="00D27F29">
        <w:trPr>
          <w:trHeight w:val="283"/>
          <w:jc w:val="center"/>
        </w:trPr>
        <w:tc>
          <w:tcPr>
            <w:tcW w:w="492" w:type="pct"/>
            <w:shd w:val="clear" w:color="auto" w:fill="auto"/>
            <w:vAlign w:val="center"/>
          </w:tcPr>
          <w:p w14:paraId="1E741420" w14:textId="77777777" w:rsidR="00D27F29" w:rsidRPr="005418F5" w:rsidRDefault="00D27F29" w:rsidP="00E600A1">
            <w:pPr>
              <w:numPr>
                <w:ilvl w:val="0"/>
                <w:numId w:val="55"/>
              </w:numPr>
              <w:spacing w:after="0" w:line="240" w:lineRule="auto"/>
              <w:ind w:left="0" w:right="113" w:firstLine="0"/>
              <w:contextualSpacing/>
              <w:jc w:val="center"/>
              <w:rPr>
                <w:rFonts w:ascii="Times New Roman" w:eastAsia="Times New Roman" w:hAnsi="Times New Roman"/>
                <w:sz w:val="24"/>
                <w:szCs w:val="24"/>
                <w:lang w:eastAsia="ru-RU"/>
              </w:rPr>
            </w:pPr>
          </w:p>
        </w:tc>
        <w:tc>
          <w:tcPr>
            <w:tcW w:w="649" w:type="pct"/>
            <w:shd w:val="clear" w:color="auto" w:fill="auto"/>
            <w:vAlign w:val="center"/>
          </w:tcPr>
          <w:p w14:paraId="6634E14B" w14:textId="77777777" w:rsidR="00D27F29" w:rsidRPr="005418F5" w:rsidRDefault="00D27F29"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644520</w:t>
            </w:r>
          </w:p>
        </w:tc>
        <w:tc>
          <w:tcPr>
            <w:tcW w:w="2234" w:type="pct"/>
            <w:shd w:val="clear" w:color="auto" w:fill="auto"/>
            <w:vAlign w:val="center"/>
          </w:tcPr>
          <w:p w14:paraId="15B3FA00" w14:textId="77777777" w:rsidR="00D27F29" w:rsidRPr="005418F5" w:rsidRDefault="00D27F29" w:rsidP="00414C8C">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ул. Ленина, 3, село Троицкое</w:t>
            </w:r>
          </w:p>
        </w:tc>
        <w:tc>
          <w:tcPr>
            <w:tcW w:w="556" w:type="pct"/>
            <w:shd w:val="clear" w:color="auto" w:fill="auto"/>
            <w:vAlign w:val="center"/>
          </w:tcPr>
          <w:p w14:paraId="348AA03A" w14:textId="77777777" w:rsidR="00D27F29" w:rsidRPr="005418F5" w:rsidRDefault="00D27F29"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w:t>
            </w:r>
          </w:p>
        </w:tc>
        <w:tc>
          <w:tcPr>
            <w:tcW w:w="1068" w:type="pct"/>
            <w:shd w:val="clear" w:color="auto" w:fill="auto"/>
            <w:vAlign w:val="center"/>
          </w:tcPr>
          <w:p w14:paraId="45319CD3" w14:textId="77777777" w:rsidR="00D27F29" w:rsidRPr="005418F5" w:rsidRDefault="00D27F29"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92-91-31</w:t>
            </w:r>
          </w:p>
        </w:tc>
      </w:tr>
      <w:tr w:rsidR="00B358AC" w:rsidRPr="005418F5" w14:paraId="06982143" w14:textId="77777777" w:rsidTr="00D27F29">
        <w:trPr>
          <w:trHeight w:val="283"/>
          <w:jc w:val="center"/>
        </w:trPr>
        <w:tc>
          <w:tcPr>
            <w:tcW w:w="492" w:type="pct"/>
            <w:shd w:val="clear" w:color="auto" w:fill="auto"/>
            <w:vAlign w:val="center"/>
          </w:tcPr>
          <w:p w14:paraId="3A1DBCBC" w14:textId="77777777" w:rsidR="00B358AC" w:rsidRPr="005418F5" w:rsidRDefault="00B358AC" w:rsidP="00E600A1">
            <w:pPr>
              <w:numPr>
                <w:ilvl w:val="0"/>
                <w:numId w:val="55"/>
              </w:numPr>
              <w:spacing w:after="0" w:line="240" w:lineRule="auto"/>
              <w:ind w:left="0" w:right="113" w:firstLine="0"/>
              <w:contextualSpacing/>
              <w:jc w:val="center"/>
              <w:rPr>
                <w:rFonts w:ascii="Times New Roman" w:eastAsia="Times New Roman" w:hAnsi="Times New Roman"/>
                <w:sz w:val="24"/>
                <w:szCs w:val="24"/>
                <w:lang w:eastAsia="ru-RU"/>
              </w:rPr>
            </w:pPr>
          </w:p>
        </w:tc>
        <w:tc>
          <w:tcPr>
            <w:tcW w:w="649" w:type="pct"/>
            <w:shd w:val="clear" w:color="auto" w:fill="auto"/>
            <w:vAlign w:val="center"/>
          </w:tcPr>
          <w:p w14:paraId="21DE5702" w14:textId="406E2FC9" w:rsidR="00B358AC" w:rsidRPr="005418F5" w:rsidRDefault="007C38BB"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644521</w:t>
            </w:r>
          </w:p>
        </w:tc>
        <w:tc>
          <w:tcPr>
            <w:tcW w:w="2234" w:type="pct"/>
            <w:shd w:val="clear" w:color="auto" w:fill="auto"/>
            <w:vAlign w:val="center"/>
          </w:tcPr>
          <w:p w14:paraId="69BCB1FA" w14:textId="69D225A0" w:rsidR="00B358AC" w:rsidRPr="005418F5" w:rsidRDefault="007C38BB" w:rsidP="00B358AC">
            <w:pPr>
              <w:spacing w:after="0" w:line="240" w:lineRule="auto"/>
              <w:jc w:val="both"/>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ул. Сметнева, 9, село Троицкое</w:t>
            </w:r>
          </w:p>
        </w:tc>
        <w:tc>
          <w:tcPr>
            <w:tcW w:w="556" w:type="pct"/>
            <w:shd w:val="clear" w:color="auto" w:fill="auto"/>
            <w:vAlign w:val="center"/>
          </w:tcPr>
          <w:p w14:paraId="0704C440" w14:textId="47371241" w:rsidR="00B358AC" w:rsidRPr="005418F5" w:rsidRDefault="007C38BB"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1068" w:type="pct"/>
            <w:shd w:val="clear" w:color="auto" w:fill="auto"/>
            <w:vAlign w:val="center"/>
          </w:tcPr>
          <w:p w14:paraId="5CE98B76" w14:textId="444F4552" w:rsidR="00B358AC" w:rsidRPr="005418F5" w:rsidRDefault="007C38BB" w:rsidP="00B358A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92-94-47</w:t>
            </w:r>
          </w:p>
        </w:tc>
      </w:tr>
      <w:bookmarkEnd w:id="164"/>
    </w:tbl>
    <w:p w14:paraId="08FD4426" w14:textId="77777777" w:rsidR="00B358AC" w:rsidRPr="005418F5" w:rsidRDefault="00B358AC" w:rsidP="00B358AC">
      <w:pPr>
        <w:spacing w:after="0" w:line="240" w:lineRule="auto"/>
        <w:ind w:firstLine="567"/>
        <w:jc w:val="both"/>
        <w:rPr>
          <w:rFonts w:ascii="Times New Roman" w:eastAsia="Times New Roman" w:hAnsi="Times New Roman"/>
          <w:sz w:val="28"/>
          <w:szCs w:val="28"/>
          <w:lang w:eastAsia="ru-RU"/>
        </w:rPr>
      </w:pPr>
    </w:p>
    <w:p w14:paraId="3FBA337A" w14:textId="77777777" w:rsidR="00E01C55" w:rsidRPr="005418F5" w:rsidRDefault="00E01C55" w:rsidP="00E01C5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Территория имеет достаточный уровень развития базовой технологической инфраструктуры, необходимой для функционирования почти всех ресурсов информационных технологий:</w:t>
      </w:r>
    </w:p>
    <w:p w14:paraId="6555B6F2" w14:textId="44069FEC" w:rsidR="00E01C55" w:rsidRPr="005418F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организации информационного обмена</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оциально значимых государственных информационных системах (в сфере здравоохранения, образования, социального обслуживания, обеспечения безопасности жизнедеятельности, предоставления государственных</w:t>
      </w:r>
      <w:r w:rsidR="009A5E75" w:rsidRPr="005418F5">
        <w:rPr>
          <w:rFonts w:ascii="Times New Roman" w:eastAsia="Times New Roman" w:hAnsi="Times New Roman"/>
          <w:sz w:val="28"/>
          <w:szCs w:val="28"/>
          <w:lang w:eastAsia="ru-RU"/>
        </w:rPr>
        <w:t xml:space="preserve"> и м</w:t>
      </w:r>
      <w:r w:rsidRPr="005418F5">
        <w:rPr>
          <w:rFonts w:ascii="Times New Roman" w:eastAsia="Times New Roman" w:hAnsi="Times New Roman"/>
          <w:sz w:val="28"/>
          <w:szCs w:val="28"/>
          <w:lang w:eastAsia="ru-RU"/>
        </w:rPr>
        <w:t>униципальных услуг</w:t>
      </w:r>
      <w:r w:rsidR="009A5E75" w:rsidRPr="005418F5">
        <w:rPr>
          <w:rFonts w:ascii="Times New Roman" w:eastAsia="Times New Roman" w:hAnsi="Times New Roman"/>
          <w:sz w:val="28"/>
          <w:szCs w:val="28"/>
          <w:lang w:eastAsia="ru-RU"/>
        </w:rPr>
        <w:t xml:space="preserve"> в э</w:t>
      </w:r>
      <w:r w:rsidRPr="005418F5">
        <w:rPr>
          <w:rFonts w:ascii="Times New Roman" w:eastAsia="Times New Roman" w:hAnsi="Times New Roman"/>
          <w:sz w:val="28"/>
          <w:szCs w:val="28"/>
          <w:lang w:eastAsia="ru-RU"/>
        </w:rPr>
        <w:t>лектронном виде) район соединён</w:t>
      </w:r>
      <w:r w:rsidR="009A5E75" w:rsidRPr="005418F5">
        <w:rPr>
          <w:rFonts w:ascii="Times New Roman" w:eastAsia="Times New Roman" w:hAnsi="Times New Roman"/>
          <w:sz w:val="28"/>
          <w:szCs w:val="28"/>
          <w:lang w:eastAsia="ru-RU"/>
        </w:rPr>
        <w:t xml:space="preserve"> с р</w:t>
      </w:r>
      <w:r w:rsidRPr="005418F5">
        <w:rPr>
          <w:rFonts w:ascii="Times New Roman" w:eastAsia="Times New Roman" w:hAnsi="Times New Roman"/>
          <w:sz w:val="28"/>
          <w:szCs w:val="28"/>
          <w:lang w:eastAsia="ru-RU"/>
        </w:rPr>
        <w:t>егиональной государственной инфокоммуникационной сетью передачи данных;</w:t>
      </w:r>
    </w:p>
    <w:p w14:paraId="245843C6" w14:textId="77777777" w:rsidR="00E01C55" w:rsidRPr="005418F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функционирует государственная информационная система «Система 112»;</w:t>
      </w:r>
    </w:p>
    <w:p w14:paraId="692CBEF2" w14:textId="6D15EF9D" w:rsidR="00E01C55" w:rsidRPr="005418F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функционирует защищённая сеть Правительства </w:t>
      </w:r>
      <w:r w:rsidR="00DE17CB" w:rsidRPr="005418F5">
        <w:rPr>
          <w:rFonts w:ascii="Times New Roman" w:eastAsia="Times New Roman" w:hAnsi="Times New Roman"/>
          <w:sz w:val="28"/>
          <w:szCs w:val="28"/>
          <w:lang w:eastAsia="ru-RU"/>
        </w:rPr>
        <w:t>Омской</w:t>
      </w:r>
      <w:r w:rsidRPr="005418F5">
        <w:rPr>
          <w:rFonts w:ascii="Times New Roman" w:eastAsia="Times New Roman" w:hAnsi="Times New Roman"/>
          <w:sz w:val="28"/>
          <w:szCs w:val="28"/>
          <w:lang w:eastAsia="ru-RU"/>
        </w:rPr>
        <w:t xml:space="preserve"> области, обеспечивающая информационную безопасность работы органов местного самоуправления </w:t>
      </w:r>
      <w:r w:rsidR="00DE17CB" w:rsidRPr="005418F5">
        <w:rPr>
          <w:rFonts w:ascii="Times New Roman" w:eastAsia="Times New Roman" w:hAnsi="Times New Roman"/>
          <w:sz w:val="28"/>
          <w:szCs w:val="28"/>
          <w:lang w:eastAsia="ru-RU"/>
        </w:rPr>
        <w:t>Омского</w:t>
      </w:r>
      <w:r w:rsidRPr="005418F5">
        <w:rPr>
          <w:rFonts w:ascii="Times New Roman" w:eastAsia="Times New Roman" w:hAnsi="Times New Roman"/>
          <w:sz w:val="28"/>
          <w:szCs w:val="28"/>
          <w:lang w:eastAsia="ru-RU"/>
        </w:rPr>
        <w:t xml:space="preserve"> района, подведомственных учреждений;</w:t>
      </w:r>
    </w:p>
    <w:p w14:paraId="74A636B5" w14:textId="77777777" w:rsidR="00E01C55" w:rsidRPr="005418F5" w:rsidRDefault="00E01C55" w:rsidP="00E01C55">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внедрены новые технологии приёма цифрового эфирного телевидения;</w:t>
      </w:r>
    </w:p>
    <w:p w14:paraId="08A33B85" w14:textId="1C025FBF" w:rsidR="00622DDC" w:rsidRPr="005418F5" w:rsidRDefault="00622DDC" w:rsidP="00622DD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Анализ перечня услуг связи, предоставляемых населению, показал, что</w:t>
      </w:r>
      <w:r w:rsidR="009A5E75" w:rsidRPr="005418F5">
        <w:rPr>
          <w:rFonts w:ascii="Times New Roman" w:eastAsia="Times New Roman" w:hAnsi="Times New Roman"/>
          <w:sz w:val="28"/>
          <w:szCs w:val="28"/>
          <w:lang w:eastAsia="ru-RU"/>
        </w:rPr>
        <w:t xml:space="preserve"> в ц</w:t>
      </w:r>
      <w:r w:rsidRPr="005418F5">
        <w:rPr>
          <w:rFonts w:ascii="Times New Roman" w:eastAsia="Times New Roman" w:hAnsi="Times New Roman"/>
          <w:sz w:val="28"/>
          <w:szCs w:val="28"/>
          <w:lang w:eastAsia="ru-RU"/>
        </w:rPr>
        <w:t xml:space="preserve">елом системы телекоммуникаций </w:t>
      </w:r>
      <w:r w:rsidR="00D27F29" w:rsidRPr="005418F5">
        <w:rPr>
          <w:rFonts w:ascii="Times New Roman" w:eastAsia="Times New Roman" w:hAnsi="Times New Roman"/>
          <w:sz w:val="28"/>
          <w:szCs w:val="24"/>
          <w:lang w:eastAsia="ru-RU"/>
        </w:rPr>
        <w:t>Троицкого</w:t>
      </w:r>
      <w:r w:rsidR="00DE17CB" w:rsidRPr="005418F5">
        <w:rPr>
          <w:rFonts w:ascii="Times New Roman" w:eastAsia="Times New Roman" w:hAnsi="Times New Roman"/>
          <w:sz w:val="28"/>
          <w:szCs w:val="24"/>
          <w:lang w:eastAsia="ru-RU"/>
        </w:rPr>
        <w:t xml:space="preserve"> поселения</w:t>
      </w:r>
      <w:r w:rsidRPr="005418F5">
        <w:rPr>
          <w:rFonts w:ascii="Times New Roman" w:eastAsia="Times New Roman" w:hAnsi="Times New Roman"/>
          <w:sz w:val="28"/>
          <w:szCs w:val="28"/>
          <w:lang w:eastAsia="ru-RU"/>
        </w:rPr>
        <w:t xml:space="preserve"> обеспечивают необходимый уровень обслуживания. Однако</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тдельным направлениям существуют потенциальные возможности увеличения объёма</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 xml:space="preserve">лучшения качества </w:t>
      </w:r>
      <w:r w:rsidRPr="005418F5">
        <w:rPr>
          <w:rFonts w:ascii="Times New Roman" w:eastAsia="Times New Roman" w:hAnsi="Times New Roman"/>
          <w:sz w:val="28"/>
          <w:szCs w:val="28"/>
          <w:lang w:eastAsia="ru-RU"/>
        </w:rPr>
        <w:lastRenderedPageBreak/>
        <w:t>предоставления услуг связи, внедрения более современных форм информационных коммуникаций.</w:t>
      </w:r>
    </w:p>
    <w:p w14:paraId="2FDBD98B" w14:textId="77777777" w:rsidR="00FB49C9" w:rsidRPr="005418F5" w:rsidRDefault="00FB49C9" w:rsidP="00FB49C9">
      <w:pPr>
        <w:spacing w:after="0" w:line="240" w:lineRule="auto"/>
        <w:rPr>
          <w:rFonts w:ascii="Arial" w:hAnsi="Arial" w:cs="Arial"/>
          <w:sz w:val="16"/>
          <w:szCs w:val="16"/>
          <w:lang w:eastAsia="ru-RU"/>
        </w:rPr>
      </w:pPr>
    </w:p>
    <w:p w14:paraId="20356884" w14:textId="1337645B" w:rsidR="00FE1BF0" w:rsidRPr="005418F5" w:rsidRDefault="00FE1BF0" w:rsidP="00E600A1">
      <w:pPr>
        <w:pStyle w:val="11"/>
        <w:numPr>
          <w:ilvl w:val="0"/>
          <w:numId w:val="52"/>
        </w:numPr>
        <w:spacing w:after="240" w:line="240" w:lineRule="auto"/>
        <w:rPr>
          <w:b/>
          <w:sz w:val="32"/>
        </w:rPr>
      </w:pPr>
      <w:bookmarkStart w:id="165" w:name="_Toc130392394"/>
      <w:r w:rsidRPr="005418F5">
        <w:rPr>
          <w:b/>
          <w:sz w:val="32"/>
        </w:rPr>
        <w:t>Зоны</w:t>
      </w:r>
      <w:r w:rsidR="009A5E75" w:rsidRPr="005418F5">
        <w:rPr>
          <w:b/>
          <w:sz w:val="32"/>
        </w:rPr>
        <w:t xml:space="preserve"> с о</w:t>
      </w:r>
      <w:r w:rsidRPr="005418F5">
        <w:rPr>
          <w:b/>
          <w:sz w:val="32"/>
        </w:rPr>
        <w:t>собыми условиями использования территорий</w:t>
      </w:r>
      <w:bookmarkEnd w:id="165"/>
    </w:p>
    <w:p w14:paraId="3BF75137" w14:textId="63FF0945" w:rsidR="00A024CC" w:rsidRPr="005418F5" w:rsidRDefault="00A024CC" w:rsidP="00A024CC">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Зоны</w:t>
      </w:r>
      <w:r w:rsidR="009A5E75" w:rsidRPr="005418F5">
        <w:rPr>
          <w:rFonts w:ascii="Times New Roman" w:hAnsi="Times New Roman"/>
          <w:sz w:val="28"/>
          <w:szCs w:val="24"/>
        </w:rPr>
        <w:t xml:space="preserve"> с о</w:t>
      </w:r>
      <w:r w:rsidRPr="005418F5">
        <w:rPr>
          <w:rFonts w:ascii="Times New Roman" w:hAnsi="Times New Roman"/>
          <w:sz w:val="28"/>
          <w:szCs w:val="24"/>
        </w:rPr>
        <w:t>собыми условиями использования территории – охранные, санитарно-защитные зоны, зоны охраны объектов культурного наследия (памятников истории</w:t>
      </w:r>
      <w:r w:rsidR="009A5E75" w:rsidRPr="005418F5">
        <w:rPr>
          <w:rFonts w:ascii="Times New Roman" w:hAnsi="Times New Roman"/>
          <w:sz w:val="28"/>
          <w:szCs w:val="24"/>
        </w:rPr>
        <w:t xml:space="preserve"> и к</w:t>
      </w:r>
      <w:r w:rsidRPr="005418F5">
        <w:rPr>
          <w:rFonts w:ascii="Times New Roman" w:hAnsi="Times New Roman"/>
          <w:sz w:val="28"/>
          <w:szCs w:val="24"/>
        </w:rPr>
        <w:t>ультуры), зоны охраны источников питьевого водоснабжения, зоны охраняемых объектов, иные зоны, устанавливаемые</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з</w:t>
      </w:r>
      <w:r w:rsidRPr="005418F5">
        <w:rPr>
          <w:rFonts w:ascii="Times New Roman" w:hAnsi="Times New Roman"/>
          <w:sz w:val="28"/>
          <w:szCs w:val="24"/>
        </w:rPr>
        <w:t xml:space="preserve">аконодательством Российской Федерации </w:t>
      </w:r>
      <w:r w:rsidR="00441BC1" w:rsidRPr="005418F5">
        <w:rPr>
          <w:rFonts w:ascii="Times New Roman" w:hAnsi="Times New Roman"/>
          <w:sz w:val="28"/>
          <w:szCs w:val="24"/>
        </w:rPr>
        <w:t>–</w:t>
      </w:r>
      <w:r w:rsidRPr="005418F5">
        <w:rPr>
          <w:rFonts w:ascii="Times New Roman" w:hAnsi="Times New Roman"/>
          <w:sz w:val="28"/>
          <w:szCs w:val="24"/>
        </w:rPr>
        <w:t xml:space="preserve"> ст. 1 Градостроительного кодекса Российской Федерации от 29.12.2004 № 190-ФЗ.</w:t>
      </w:r>
    </w:p>
    <w:p w14:paraId="19F38CD7" w14:textId="77777777" w:rsidR="00FE1BF0" w:rsidRPr="005418F5" w:rsidRDefault="00EF331D" w:rsidP="00E600A1">
      <w:pPr>
        <w:pStyle w:val="2"/>
        <w:numPr>
          <w:ilvl w:val="1"/>
          <w:numId w:val="52"/>
        </w:numPr>
        <w:spacing w:before="240"/>
        <w:ind w:left="993" w:hanging="633"/>
        <w:jc w:val="both"/>
        <w:rPr>
          <w:b/>
        </w:rPr>
      </w:pPr>
      <w:bookmarkStart w:id="166" w:name="_Toc130392395"/>
      <w:r w:rsidRPr="005418F5">
        <w:rPr>
          <w:b/>
        </w:rPr>
        <w:t>Зоны охраны объектов культурного наследия</w:t>
      </w:r>
      <w:bookmarkEnd w:id="166"/>
      <w:r w:rsidR="00FE1BF0" w:rsidRPr="005418F5">
        <w:rPr>
          <w:b/>
        </w:rPr>
        <w:tab/>
      </w:r>
    </w:p>
    <w:p w14:paraId="2F6ED020" w14:textId="77777777" w:rsidR="00FE1BF0" w:rsidRPr="005418F5" w:rsidRDefault="00FE1BF0" w:rsidP="00FE1BF0">
      <w:pPr>
        <w:spacing w:after="0" w:line="240" w:lineRule="auto"/>
        <w:rPr>
          <w:rFonts w:ascii="Arial" w:hAnsi="Arial" w:cs="Arial"/>
          <w:sz w:val="16"/>
          <w:szCs w:val="16"/>
          <w:lang w:eastAsia="ru-RU"/>
        </w:rPr>
      </w:pPr>
    </w:p>
    <w:p w14:paraId="4933220F" w14:textId="0A291BCA"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Согласно Федеральному закону</w:t>
      </w:r>
      <w:r w:rsidR="00A75E76" w:rsidRPr="005418F5">
        <w:rPr>
          <w:rFonts w:ascii="Times New Roman" w:hAnsi="Times New Roman"/>
          <w:sz w:val="28"/>
          <w:szCs w:val="24"/>
        </w:rPr>
        <w:t xml:space="preserve"> от 25.05.</w:t>
      </w:r>
      <w:r w:rsidRPr="005418F5">
        <w:rPr>
          <w:rFonts w:ascii="Times New Roman" w:hAnsi="Times New Roman"/>
          <w:sz w:val="28"/>
          <w:szCs w:val="24"/>
        </w:rPr>
        <w:t>2002 № 73-ФЗ «Об объектах культурного наследия (памятниках истории</w:t>
      </w:r>
      <w:r w:rsidR="009A5E75" w:rsidRPr="005418F5">
        <w:rPr>
          <w:rFonts w:ascii="Times New Roman" w:hAnsi="Times New Roman"/>
          <w:sz w:val="28"/>
          <w:szCs w:val="24"/>
        </w:rPr>
        <w:t xml:space="preserve"> и к</w:t>
      </w:r>
      <w:r w:rsidRPr="005418F5">
        <w:rPr>
          <w:rFonts w:ascii="Times New Roman" w:hAnsi="Times New Roman"/>
          <w:sz w:val="28"/>
          <w:szCs w:val="24"/>
        </w:rPr>
        <w:t>ультуры) народов Российской Федерации»,</w:t>
      </w:r>
      <w:r w:rsidR="009A5E75" w:rsidRPr="005418F5">
        <w:rPr>
          <w:rFonts w:ascii="Times New Roman" w:hAnsi="Times New Roman"/>
          <w:sz w:val="28"/>
          <w:szCs w:val="24"/>
        </w:rPr>
        <w:t xml:space="preserve"> в ц</w:t>
      </w:r>
      <w:r w:rsidRPr="005418F5">
        <w:rPr>
          <w:rFonts w:ascii="Times New Roman" w:hAnsi="Times New Roman"/>
          <w:sz w:val="28"/>
          <w:szCs w:val="24"/>
        </w:rPr>
        <w:t>елях обеспечения сохранности объекта культурного наследия</w:t>
      </w:r>
      <w:r w:rsidR="009A5E75" w:rsidRPr="005418F5">
        <w:rPr>
          <w:rFonts w:ascii="Times New Roman" w:hAnsi="Times New Roman"/>
          <w:sz w:val="28"/>
          <w:szCs w:val="24"/>
        </w:rPr>
        <w:t xml:space="preserve"> в е</w:t>
      </w:r>
      <w:r w:rsidRPr="005418F5">
        <w:rPr>
          <w:rFonts w:ascii="Times New Roman" w:hAnsi="Times New Roman"/>
          <w:sz w:val="28"/>
          <w:szCs w:val="24"/>
        </w:rPr>
        <w:t>го исторической среде</w:t>
      </w:r>
      <w:r w:rsidR="009A5E75" w:rsidRPr="005418F5">
        <w:rPr>
          <w:rFonts w:ascii="Times New Roman" w:hAnsi="Times New Roman"/>
          <w:sz w:val="28"/>
          <w:szCs w:val="24"/>
        </w:rPr>
        <w:t xml:space="preserve"> на с</w:t>
      </w:r>
      <w:r w:rsidRPr="005418F5">
        <w:rPr>
          <w:rFonts w:ascii="Times New Roman" w:hAnsi="Times New Roman"/>
          <w:sz w:val="28"/>
          <w:szCs w:val="24"/>
        </w:rPr>
        <w:t>опряжённой</w:t>
      </w:r>
      <w:r w:rsidR="009A5E75" w:rsidRPr="005418F5">
        <w:rPr>
          <w:rFonts w:ascii="Times New Roman" w:hAnsi="Times New Roman"/>
          <w:sz w:val="28"/>
          <w:szCs w:val="24"/>
        </w:rPr>
        <w:t xml:space="preserve"> с н</w:t>
      </w:r>
      <w:r w:rsidRPr="005418F5">
        <w:rPr>
          <w:rFonts w:ascii="Times New Roman" w:hAnsi="Times New Roman"/>
          <w:sz w:val="28"/>
          <w:szCs w:val="24"/>
        </w:rPr>
        <w:t>им территории устанавливаются зоны охраны объекта культурного наследия: охранная зона, зона регулирования застройки</w:t>
      </w:r>
      <w:r w:rsidR="009A5E75" w:rsidRPr="005418F5">
        <w:rPr>
          <w:rFonts w:ascii="Times New Roman" w:hAnsi="Times New Roman"/>
          <w:sz w:val="28"/>
          <w:szCs w:val="24"/>
        </w:rPr>
        <w:t xml:space="preserve"> и х</w:t>
      </w:r>
      <w:r w:rsidRPr="005418F5">
        <w:rPr>
          <w:rFonts w:ascii="Times New Roman" w:hAnsi="Times New Roman"/>
          <w:sz w:val="28"/>
          <w:szCs w:val="24"/>
        </w:rPr>
        <w:t>озяйственной деятельности, зона охраняемого природного ландшафта.</w:t>
      </w:r>
    </w:p>
    <w:p w14:paraId="49AE6966" w14:textId="77777777"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Необходимый состав зон охраны объекта культурного наследия определяется </w:t>
      </w:r>
      <w:r w:rsidRPr="005418F5">
        <w:rPr>
          <w:rFonts w:ascii="Times New Roman" w:hAnsi="Times New Roman"/>
          <w:i/>
          <w:sz w:val="28"/>
          <w:szCs w:val="24"/>
          <w:u w:val="single"/>
        </w:rPr>
        <w:t>проектом зон охраны объекта культурного наследия</w:t>
      </w:r>
      <w:r w:rsidRPr="005418F5">
        <w:rPr>
          <w:rFonts w:ascii="Times New Roman" w:hAnsi="Times New Roman"/>
          <w:sz w:val="28"/>
          <w:szCs w:val="24"/>
        </w:rPr>
        <w:t>.</w:t>
      </w:r>
    </w:p>
    <w:p w14:paraId="430E40A0" w14:textId="23637CFE"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i/>
          <w:sz w:val="28"/>
          <w:szCs w:val="24"/>
          <w:u w:val="single"/>
        </w:rPr>
        <w:t>Охранная зона</w:t>
      </w:r>
      <w:r w:rsidRPr="005418F5">
        <w:rPr>
          <w:rFonts w:ascii="Times New Roman" w:hAnsi="Times New Roman"/>
          <w:sz w:val="28"/>
          <w:szCs w:val="24"/>
        </w:rPr>
        <w:t xml:space="preserve"> </w:t>
      </w:r>
      <w:r w:rsidR="00D67C73" w:rsidRPr="005418F5">
        <w:rPr>
          <w:rFonts w:ascii="Times New Roman" w:hAnsi="Times New Roman"/>
          <w:sz w:val="28"/>
          <w:szCs w:val="24"/>
        </w:rPr>
        <w:t>–</w:t>
      </w:r>
      <w:r w:rsidRPr="005418F5">
        <w:rPr>
          <w:rFonts w:ascii="Times New Roman" w:hAnsi="Times New Roman"/>
          <w:sz w:val="28"/>
          <w:szCs w:val="24"/>
        </w:rPr>
        <w:t xml:space="preserve"> территория,</w:t>
      </w:r>
      <w:r w:rsidR="009A5E75" w:rsidRPr="005418F5">
        <w:rPr>
          <w:rFonts w:ascii="Times New Roman" w:hAnsi="Times New Roman"/>
          <w:sz w:val="28"/>
          <w:szCs w:val="24"/>
        </w:rPr>
        <w:t xml:space="preserve"> в п</w:t>
      </w:r>
      <w:r w:rsidRPr="005418F5">
        <w:rPr>
          <w:rFonts w:ascii="Times New Roman" w:hAnsi="Times New Roman"/>
          <w:sz w:val="28"/>
          <w:szCs w:val="24"/>
        </w:rPr>
        <w:t>ределах которой</w:t>
      </w:r>
      <w:r w:rsidR="009A5E75" w:rsidRPr="005418F5">
        <w:rPr>
          <w:rFonts w:ascii="Times New Roman" w:hAnsi="Times New Roman"/>
          <w:sz w:val="28"/>
          <w:szCs w:val="24"/>
        </w:rPr>
        <w:t xml:space="preserve"> в ц</w:t>
      </w:r>
      <w:r w:rsidRPr="005418F5">
        <w:rPr>
          <w:rFonts w:ascii="Times New Roman" w:hAnsi="Times New Roman"/>
          <w:sz w:val="28"/>
          <w:szCs w:val="24"/>
        </w:rPr>
        <w:t>елях обеспечения сохранности объекта культурного наследия</w:t>
      </w:r>
      <w:r w:rsidR="009A5E75" w:rsidRPr="005418F5">
        <w:rPr>
          <w:rFonts w:ascii="Times New Roman" w:hAnsi="Times New Roman"/>
          <w:sz w:val="28"/>
          <w:szCs w:val="24"/>
        </w:rPr>
        <w:t xml:space="preserve"> в е</w:t>
      </w:r>
      <w:r w:rsidRPr="005418F5">
        <w:rPr>
          <w:rFonts w:ascii="Times New Roman" w:hAnsi="Times New Roman"/>
          <w:sz w:val="28"/>
          <w:szCs w:val="24"/>
        </w:rPr>
        <w:t>го историческом ландшафтном окружении устанавливается особый режим использования земель, ограничивающий хозяйственную деятельность</w:t>
      </w:r>
      <w:r w:rsidR="009A5E75" w:rsidRPr="005418F5">
        <w:rPr>
          <w:rFonts w:ascii="Times New Roman" w:hAnsi="Times New Roman"/>
          <w:sz w:val="28"/>
          <w:szCs w:val="24"/>
        </w:rPr>
        <w:t xml:space="preserve"> и з</w:t>
      </w:r>
      <w:r w:rsidRPr="005418F5">
        <w:rPr>
          <w:rFonts w:ascii="Times New Roman" w:hAnsi="Times New Roman"/>
          <w:sz w:val="28"/>
          <w:szCs w:val="24"/>
        </w:rPr>
        <w:t>апрещающий строительство,</w:t>
      </w:r>
      <w:r w:rsidR="009A5E75" w:rsidRPr="005418F5">
        <w:rPr>
          <w:rFonts w:ascii="Times New Roman" w:hAnsi="Times New Roman"/>
          <w:sz w:val="28"/>
          <w:szCs w:val="24"/>
        </w:rPr>
        <w:t xml:space="preserve"> за и</w:t>
      </w:r>
      <w:r w:rsidRPr="005418F5">
        <w:rPr>
          <w:rFonts w:ascii="Times New Roman" w:hAnsi="Times New Roman"/>
          <w:sz w:val="28"/>
          <w:szCs w:val="24"/>
        </w:rPr>
        <w:t>сключением применения специальных мер, направленных</w:t>
      </w:r>
      <w:r w:rsidR="009A5E75" w:rsidRPr="005418F5">
        <w:rPr>
          <w:rFonts w:ascii="Times New Roman" w:hAnsi="Times New Roman"/>
          <w:sz w:val="28"/>
          <w:szCs w:val="24"/>
        </w:rPr>
        <w:t xml:space="preserve"> на с</w:t>
      </w:r>
      <w:r w:rsidRPr="005418F5">
        <w:rPr>
          <w:rFonts w:ascii="Times New Roman" w:hAnsi="Times New Roman"/>
          <w:sz w:val="28"/>
          <w:szCs w:val="24"/>
        </w:rPr>
        <w:t>охранение</w:t>
      </w:r>
      <w:r w:rsidR="009A5E75" w:rsidRPr="005418F5">
        <w:rPr>
          <w:rFonts w:ascii="Times New Roman" w:hAnsi="Times New Roman"/>
          <w:sz w:val="28"/>
          <w:szCs w:val="24"/>
        </w:rPr>
        <w:t xml:space="preserve"> и р</w:t>
      </w:r>
      <w:r w:rsidRPr="005418F5">
        <w:rPr>
          <w:rFonts w:ascii="Times New Roman" w:hAnsi="Times New Roman"/>
          <w:sz w:val="28"/>
          <w:szCs w:val="24"/>
        </w:rPr>
        <w:t>егенерацию историко-градостроительной или природной среды объекта культурного наследия.</w:t>
      </w:r>
    </w:p>
    <w:p w14:paraId="14D21A69" w14:textId="11B87641"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i/>
          <w:sz w:val="28"/>
          <w:szCs w:val="24"/>
          <w:u w:val="single"/>
        </w:rPr>
        <w:t>Зона регулирования застройки</w:t>
      </w:r>
      <w:r w:rsidR="009A5E75" w:rsidRPr="005418F5">
        <w:rPr>
          <w:rFonts w:ascii="Times New Roman" w:hAnsi="Times New Roman"/>
          <w:i/>
          <w:sz w:val="28"/>
          <w:szCs w:val="24"/>
          <w:u w:val="single"/>
        </w:rPr>
        <w:t xml:space="preserve"> и х</w:t>
      </w:r>
      <w:r w:rsidRPr="005418F5">
        <w:rPr>
          <w:rFonts w:ascii="Times New Roman" w:hAnsi="Times New Roman"/>
          <w:i/>
          <w:sz w:val="28"/>
          <w:szCs w:val="24"/>
          <w:u w:val="single"/>
        </w:rPr>
        <w:t>озяйственной деятельности</w:t>
      </w:r>
      <w:r w:rsidRPr="005418F5">
        <w:rPr>
          <w:rFonts w:ascii="Times New Roman" w:hAnsi="Times New Roman"/>
          <w:sz w:val="28"/>
          <w:szCs w:val="24"/>
        </w:rPr>
        <w:t xml:space="preserve"> </w:t>
      </w:r>
      <w:r w:rsidR="00D67C73" w:rsidRPr="005418F5">
        <w:rPr>
          <w:rFonts w:ascii="Times New Roman" w:hAnsi="Times New Roman"/>
          <w:sz w:val="28"/>
          <w:szCs w:val="24"/>
        </w:rPr>
        <w:t>–</w:t>
      </w:r>
      <w:r w:rsidRPr="005418F5">
        <w:rPr>
          <w:rFonts w:ascii="Times New Roman" w:hAnsi="Times New Roman"/>
          <w:sz w:val="28"/>
          <w:szCs w:val="24"/>
        </w:rPr>
        <w:t xml:space="preserve"> территория,</w:t>
      </w:r>
      <w:r w:rsidR="009A5E75" w:rsidRPr="005418F5">
        <w:rPr>
          <w:rFonts w:ascii="Times New Roman" w:hAnsi="Times New Roman"/>
          <w:sz w:val="28"/>
          <w:szCs w:val="24"/>
        </w:rPr>
        <w:t xml:space="preserve"> в п</w:t>
      </w:r>
      <w:r w:rsidRPr="005418F5">
        <w:rPr>
          <w:rFonts w:ascii="Times New Roman" w:hAnsi="Times New Roman"/>
          <w:sz w:val="28"/>
          <w:szCs w:val="24"/>
        </w:rPr>
        <w:t>ределах которой устанавливается режим использования земель, ограничивающий строительство</w:t>
      </w:r>
      <w:r w:rsidR="009A5E75" w:rsidRPr="005418F5">
        <w:rPr>
          <w:rFonts w:ascii="Times New Roman" w:hAnsi="Times New Roman"/>
          <w:sz w:val="28"/>
          <w:szCs w:val="24"/>
        </w:rPr>
        <w:t xml:space="preserve"> и х</w:t>
      </w:r>
      <w:r w:rsidRPr="005418F5">
        <w:rPr>
          <w:rFonts w:ascii="Times New Roman" w:hAnsi="Times New Roman"/>
          <w:sz w:val="28"/>
          <w:szCs w:val="24"/>
        </w:rPr>
        <w:t>озяйственную деятельность, определяются требования</w:t>
      </w:r>
      <w:r w:rsidR="009A5E75" w:rsidRPr="005418F5">
        <w:rPr>
          <w:rFonts w:ascii="Times New Roman" w:hAnsi="Times New Roman"/>
          <w:sz w:val="28"/>
          <w:szCs w:val="24"/>
        </w:rPr>
        <w:t xml:space="preserve"> к р</w:t>
      </w:r>
      <w:r w:rsidRPr="005418F5">
        <w:rPr>
          <w:rFonts w:ascii="Times New Roman" w:hAnsi="Times New Roman"/>
          <w:sz w:val="28"/>
          <w:szCs w:val="24"/>
        </w:rPr>
        <w:t>еконструкции существующих зданий</w:t>
      </w:r>
      <w:r w:rsidR="009A5E75" w:rsidRPr="005418F5">
        <w:rPr>
          <w:rFonts w:ascii="Times New Roman" w:hAnsi="Times New Roman"/>
          <w:sz w:val="28"/>
          <w:szCs w:val="24"/>
        </w:rPr>
        <w:t xml:space="preserve"> и с</w:t>
      </w:r>
      <w:r w:rsidRPr="005418F5">
        <w:rPr>
          <w:rFonts w:ascii="Times New Roman" w:hAnsi="Times New Roman"/>
          <w:sz w:val="28"/>
          <w:szCs w:val="24"/>
        </w:rPr>
        <w:t>ооружений.</w:t>
      </w:r>
    </w:p>
    <w:p w14:paraId="5B4BF147" w14:textId="3A730EF4"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i/>
          <w:sz w:val="28"/>
          <w:szCs w:val="24"/>
          <w:u w:val="single"/>
        </w:rPr>
        <w:t>Зона охраняемого природного ландшафта</w:t>
      </w:r>
      <w:r w:rsidRPr="005418F5">
        <w:rPr>
          <w:rFonts w:ascii="Times New Roman" w:hAnsi="Times New Roman"/>
          <w:i/>
          <w:sz w:val="28"/>
          <w:szCs w:val="24"/>
        </w:rPr>
        <w:t xml:space="preserve"> </w:t>
      </w:r>
      <w:r w:rsidR="00D67C73" w:rsidRPr="005418F5">
        <w:rPr>
          <w:rFonts w:ascii="Times New Roman" w:hAnsi="Times New Roman"/>
          <w:sz w:val="28"/>
          <w:szCs w:val="24"/>
        </w:rPr>
        <w:t>–</w:t>
      </w:r>
      <w:r w:rsidRPr="005418F5">
        <w:rPr>
          <w:rFonts w:ascii="Times New Roman" w:hAnsi="Times New Roman"/>
          <w:sz w:val="28"/>
          <w:szCs w:val="24"/>
        </w:rPr>
        <w:t xml:space="preserve"> территория,</w:t>
      </w:r>
      <w:r w:rsidR="009A5E75" w:rsidRPr="005418F5">
        <w:rPr>
          <w:rFonts w:ascii="Times New Roman" w:hAnsi="Times New Roman"/>
          <w:sz w:val="28"/>
          <w:szCs w:val="24"/>
        </w:rPr>
        <w:t xml:space="preserve"> в п</w:t>
      </w:r>
      <w:r w:rsidRPr="005418F5">
        <w:rPr>
          <w:rFonts w:ascii="Times New Roman" w:hAnsi="Times New Roman"/>
          <w:sz w:val="28"/>
          <w:szCs w:val="24"/>
        </w:rPr>
        <w:t>ределах которой устанавливается режим использования земель, запрещающий или ограничивающий хозяйственную деятельность, строительство</w:t>
      </w:r>
      <w:r w:rsidR="009A5E75" w:rsidRPr="005418F5">
        <w:rPr>
          <w:rFonts w:ascii="Times New Roman" w:hAnsi="Times New Roman"/>
          <w:sz w:val="28"/>
          <w:szCs w:val="24"/>
        </w:rPr>
        <w:t xml:space="preserve"> и р</w:t>
      </w:r>
      <w:r w:rsidRPr="005418F5">
        <w:rPr>
          <w:rFonts w:ascii="Times New Roman" w:hAnsi="Times New Roman"/>
          <w:sz w:val="28"/>
          <w:szCs w:val="24"/>
        </w:rPr>
        <w:t>еконструкцию существующих зданий</w:t>
      </w:r>
      <w:r w:rsidR="009A5E75" w:rsidRPr="005418F5">
        <w:rPr>
          <w:rFonts w:ascii="Times New Roman" w:hAnsi="Times New Roman"/>
          <w:sz w:val="28"/>
          <w:szCs w:val="24"/>
        </w:rPr>
        <w:t xml:space="preserve"> и с</w:t>
      </w:r>
      <w:r w:rsidRPr="005418F5">
        <w:rPr>
          <w:rFonts w:ascii="Times New Roman" w:hAnsi="Times New Roman"/>
          <w:sz w:val="28"/>
          <w:szCs w:val="24"/>
        </w:rPr>
        <w:t>ооружений</w:t>
      </w:r>
      <w:r w:rsidR="009A5E75" w:rsidRPr="005418F5">
        <w:rPr>
          <w:rFonts w:ascii="Times New Roman" w:hAnsi="Times New Roman"/>
          <w:sz w:val="28"/>
          <w:szCs w:val="24"/>
        </w:rPr>
        <w:t xml:space="preserve"> в ц</w:t>
      </w:r>
      <w:r w:rsidRPr="005418F5">
        <w:rPr>
          <w:rFonts w:ascii="Times New Roman" w:hAnsi="Times New Roman"/>
          <w:sz w:val="28"/>
          <w:szCs w:val="24"/>
        </w:rPr>
        <w:t>елях сохранения (регенерации) природного ландшафта, включая долины рек, водоёмы, леса</w:t>
      </w:r>
      <w:r w:rsidR="009A5E75" w:rsidRPr="005418F5">
        <w:rPr>
          <w:rFonts w:ascii="Times New Roman" w:hAnsi="Times New Roman"/>
          <w:sz w:val="28"/>
          <w:szCs w:val="24"/>
        </w:rPr>
        <w:t xml:space="preserve"> и о</w:t>
      </w:r>
      <w:r w:rsidRPr="005418F5">
        <w:rPr>
          <w:rFonts w:ascii="Times New Roman" w:hAnsi="Times New Roman"/>
          <w:sz w:val="28"/>
          <w:szCs w:val="24"/>
        </w:rPr>
        <w:t>ткрытые пространства, связанные композиционно</w:t>
      </w:r>
      <w:r w:rsidR="009A5E75" w:rsidRPr="005418F5">
        <w:rPr>
          <w:rFonts w:ascii="Times New Roman" w:hAnsi="Times New Roman"/>
          <w:sz w:val="28"/>
          <w:szCs w:val="24"/>
        </w:rPr>
        <w:t xml:space="preserve"> с о</w:t>
      </w:r>
      <w:r w:rsidRPr="005418F5">
        <w:rPr>
          <w:rFonts w:ascii="Times New Roman" w:hAnsi="Times New Roman"/>
          <w:sz w:val="28"/>
          <w:szCs w:val="24"/>
        </w:rPr>
        <w:t>бъектами культурного наследия.</w:t>
      </w:r>
    </w:p>
    <w:p w14:paraId="0B742768" w14:textId="76E67647"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w:t>
      </w:r>
      <w:r w:rsidR="009A5E75" w:rsidRPr="005418F5">
        <w:rPr>
          <w:rFonts w:ascii="Times New Roman" w:hAnsi="Times New Roman"/>
          <w:sz w:val="28"/>
          <w:szCs w:val="24"/>
        </w:rPr>
        <w:t xml:space="preserve"> и о</w:t>
      </w:r>
      <w:r w:rsidRPr="005418F5">
        <w:rPr>
          <w:rFonts w:ascii="Times New Roman" w:hAnsi="Times New Roman"/>
          <w:sz w:val="28"/>
          <w:szCs w:val="24"/>
        </w:rPr>
        <w:t>бъектов культурного наследия, включённых</w:t>
      </w:r>
      <w:r w:rsidR="009A5E75" w:rsidRPr="005418F5">
        <w:rPr>
          <w:rFonts w:ascii="Times New Roman" w:hAnsi="Times New Roman"/>
          <w:sz w:val="28"/>
          <w:szCs w:val="24"/>
        </w:rPr>
        <w:t xml:space="preserve"> в С</w:t>
      </w:r>
      <w:r w:rsidRPr="005418F5">
        <w:rPr>
          <w:rFonts w:ascii="Times New Roman" w:hAnsi="Times New Roman"/>
          <w:sz w:val="28"/>
          <w:szCs w:val="24"/>
        </w:rPr>
        <w:t>писок всемирного наследия), режимы использования земель</w:t>
      </w:r>
      <w:r w:rsidR="009A5E75" w:rsidRPr="005418F5">
        <w:rPr>
          <w:rFonts w:ascii="Times New Roman" w:hAnsi="Times New Roman"/>
          <w:sz w:val="28"/>
          <w:szCs w:val="24"/>
        </w:rPr>
        <w:t xml:space="preserve"> и г</w:t>
      </w:r>
      <w:r w:rsidRPr="005418F5">
        <w:rPr>
          <w:rFonts w:ascii="Times New Roman" w:hAnsi="Times New Roman"/>
          <w:sz w:val="28"/>
          <w:szCs w:val="24"/>
        </w:rPr>
        <w:t>радостроительные регламенты</w:t>
      </w:r>
      <w:r w:rsidR="009A5E75" w:rsidRPr="005418F5">
        <w:rPr>
          <w:rFonts w:ascii="Times New Roman" w:hAnsi="Times New Roman"/>
          <w:sz w:val="28"/>
          <w:szCs w:val="24"/>
        </w:rPr>
        <w:t xml:space="preserve"> в г</w:t>
      </w:r>
      <w:r w:rsidRPr="005418F5">
        <w:rPr>
          <w:rFonts w:ascii="Times New Roman" w:hAnsi="Times New Roman"/>
          <w:sz w:val="28"/>
          <w:szCs w:val="24"/>
        </w:rPr>
        <w:t>раницах данных зон утверждаются</w:t>
      </w:r>
      <w:r w:rsidR="009A5E75" w:rsidRPr="005418F5">
        <w:rPr>
          <w:rFonts w:ascii="Times New Roman" w:hAnsi="Times New Roman"/>
          <w:sz w:val="28"/>
          <w:szCs w:val="24"/>
        </w:rPr>
        <w:t xml:space="preserve"> на о</w:t>
      </w:r>
      <w:r w:rsidRPr="005418F5">
        <w:rPr>
          <w:rFonts w:ascii="Times New Roman" w:hAnsi="Times New Roman"/>
          <w:sz w:val="28"/>
          <w:szCs w:val="24"/>
        </w:rPr>
        <w:t>сновании проекта зон охраны объекта культурного наследия</w:t>
      </w:r>
      <w:r w:rsidR="009A5E75" w:rsidRPr="005418F5">
        <w:rPr>
          <w:rFonts w:ascii="Times New Roman" w:hAnsi="Times New Roman"/>
          <w:sz w:val="28"/>
          <w:szCs w:val="24"/>
        </w:rPr>
        <w:t xml:space="preserve"> в о</w:t>
      </w:r>
      <w:r w:rsidRPr="005418F5">
        <w:rPr>
          <w:rFonts w:ascii="Times New Roman" w:hAnsi="Times New Roman"/>
          <w:sz w:val="28"/>
          <w:szCs w:val="24"/>
        </w:rPr>
        <w:t xml:space="preserve">тношении объектов культурного наследия федерального значения </w:t>
      </w:r>
      <w:r w:rsidR="00C44058" w:rsidRPr="005418F5">
        <w:rPr>
          <w:rFonts w:ascii="Times New Roman" w:hAnsi="Times New Roman"/>
          <w:sz w:val="28"/>
          <w:szCs w:val="24"/>
        </w:rPr>
        <w:t>–</w:t>
      </w:r>
      <w:r w:rsidRPr="005418F5">
        <w:rPr>
          <w:rFonts w:ascii="Times New Roman" w:hAnsi="Times New Roman"/>
          <w:sz w:val="28"/>
          <w:szCs w:val="24"/>
        </w:rPr>
        <w:t xml:space="preserve"> органом государственной власти субъекта Российской Федерации</w:t>
      </w:r>
      <w:r w:rsidR="009A5E75" w:rsidRPr="005418F5">
        <w:rPr>
          <w:rFonts w:ascii="Times New Roman" w:hAnsi="Times New Roman"/>
          <w:sz w:val="28"/>
          <w:szCs w:val="24"/>
        </w:rPr>
        <w:t xml:space="preserve"> </w:t>
      </w:r>
      <w:r w:rsidR="009A5E75" w:rsidRPr="005418F5">
        <w:rPr>
          <w:rFonts w:ascii="Times New Roman" w:hAnsi="Times New Roman"/>
          <w:sz w:val="28"/>
          <w:szCs w:val="24"/>
        </w:rPr>
        <w:lastRenderedPageBreak/>
        <w:t>по с</w:t>
      </w:r>
      <w:r w:rsidRPr="005418F5">
        <w:rPr>
          <w:rFonts w:ascii="Times New Roman" w:hAnsi="Times New Roman"/>
          <w:sz w:val="28"/>
          <w:szCs w:val="24"/>
        </w:rPr>
        <w:t>огласованию</w:t>
      </w:r>
      <w:r w:rsidR="009A5E75" w:rsidRPr="005418F5">
        <w:rPr>
          <w:rFonts w:ascii="Times New Roman" w:hAnsi="Times New Roman"/>
          <w:sz w:val="28"/>
          <w:szCs w:val="24"/>
        </w:rPr>
        <w:t xml:space="preserve"> с ф</w:t>
      </w:r>
      <w:r w:rsidRPr="005418F5">
        <w:rPr>
          <w:rFonts w:ascii="Times New Roman" w:hAnsi="Times New Roman"/>
          <w:sz w:val="28"/>
          <w:szCs w:val="24"/>
        </w:rPr>
        <w:t>едеральным органом охраны объектов культурного наследия,</w:t>
      </w:r>
      <w:r w:rsidR="009A5E75" w:rsidRPr="005418F5">
        <w:rPr>
          <w:rFonts w:ascii="Times New Roman" w:hAnsi="Times New Roman"/>
          <w:sz w:val="28"/>
          <w:szCs w:val="24"/>
        </w:rPr>
        <w:t xml:space="preserve"> а в о</w:t>
      </w:r>
      <w:r w:rsidRPr="005418F5">
        <w:rPr>
          <w:rFonts w:ascii="Times New Roman" w:hAnsi="Times New Roman"/>
          <w:sz w:val="28"/>
          <w:szCs w:val="24"/>
        </w:rPr>
        <w:t>тношении объектов культурного наследия регионального значения</w:t>
      </w:r>
      <w:r w:rsidR="009A5E75" w:rsidRPr="005418F5">
        <w:rPr>
          <w:rFonts w:ascii="Times New Roman" w:hAnsi="Times New Roman"/>
          <w:sz w:val="28"/>
          <w:szCs w:val="24"/>
        </w:rPr>
        <w:t xml:space="preserve"> и о</w:t>
      </w:r>
      <w:r w:rsidRPr="005418F5">
        <w:rPr>
          <w:rFonts w:ascii="Times New Roman" w:hAnsi="Times New Roman"/>
          <w:sz w:val="28"/>
          <w:szCs w:val="24"/>
        </w:rPr>
        <w:t xml:space="preserve">бъектов культурного наследия местного (муниципального) значения </w:t>
      </w:r>
      <w:r w:rsidR="00E0589C" w:rsidRPr="005418F5">
        <w:rPr>
          <w:rFonts w:ascii="Times New Roman" w:hAnsi="Times New Roman"/>
          <w:sz w:val="28"/>
          <w:szCs w:val="24"/>
        </w:rPr>
        <w:t>–</w:t>
      </w:r>
      <w:r w:rsidRPr="005418F5">
        <w:rPr>
          <w:rFonts w:ascii="Times New Roman" w:hAnsi="Times New Roman"/>
          <w:sz w:val="28"/>
          <w:szCs w:val="24"/>
        </w:rPr>
        <w:t xml:space="preserve"> в</w:t>
      </w:r>
      <w:r w:rsidR="00880187" w:rsidRPr="005418F5">
        <w:rPr>
          <w:rFonts w:ascii="Times New Roman" w:hAnsi="Times New Roman"/>
          <w:sz w:val="28"/>
          <w:szCs w:val="24"/>
        </w:rPr>
        <w:t xml:space="preserve"> </w:t>
      </w:r>
      <w:r w:rsidRPr="005418F5">
        <w:rPr>
          <w:rFonts w:ascii="Times New Roman" w:hAnsi="Times New Roman"/>
          <w:sz w:val="28"/>
          <w:szCs w:val="24"/>
        </w:rPr>
        <w:t>порядке, установленном законами субъектов Российской Федерации.</w:t>
      </w:r>
    </w:p>
    <w:p w14:paraId="021888DE" w14:textId="024DDD0B"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Порядок разработки проектов зон охраны объекта культурного наследия, требования</w:t>
      </w:r>
      <w:r w:rsidR="009A5E75" w:rsidRPr="005418F5">
        <w:rPr>
          <w:rFonts w:ascii="Times New Roman" w:hAnsi="Times New Roman"/>
          <w:sz w:val="28"/>
          <w:szCs w:val="24"/>
        </w:rPr>
        <w:t xml:space="preserve"> к р</w:t>
      </w:r>
      <w:r w:rsidRPr="005418F5">
        <w:rPr>
          <w:rFonts w:ascii="Times New Roman" w:hAnsi="Times New Roman"/>
          <w:sz w:val="28"/>
          <w:szCs w:val="24"/>
        </w:rPr>
        <w:t>ежиму использования земель</w:t>
      </w:r>
      <w:r w:rsidR="009A5E75" w:rsidRPr="005418F5">
        <w:rPr>
          <w:rFonts w:ascii="Times New Roman" w:hAnsi="Times New Roman"/>
          <w:sz w:val="28"/>
          <w:szCs w:val="24"/>
        </w:rPr>
        <w:t xml:space="preserve"> и г</w:t>
      </w:r>
      <w:r w:rsidRPr="005418F5">
        <w:rPr>
          <w:rFonts w:ascii="Times New Roman" w:hAnsi="Times New Roman"/>
          <w:sz w:val="28"/>
          <w:szCs w:val="24"/>
        </w:rPr>
        <w:t>радостроительным регламентам</w:t>
      </w:r>
      <w:r w:rsidR="009A5E75" w:rsidRPr="005418F5">
        <w:rPr>
          <w:rFonts w:ascii="Times New Roman" w:hAnsi="Times New Roman"/>
          <w:sz w:val="28"/>
          <w:szCs w:val="24"/>
        </w:rPr>
        <w:t xml:space="preserve"> в г</w:t>
      </w:r>
      <w:r w:rsidRPr="005418F5">
        <w:rPr>
          <w:rFonts w:ascii="Times New Roman" w:hAnsi="Times New Roman"/>
          <w:sz w:val="28"/>
          <w:szCs w:val="24"/>
        </w:rPr>
        <w:t>раницах данных зон устанавливаются Правительством Российской Федерации.</w:t>
      </w:r>
    </w:p>
    <w:p w14:paraId="02475616" w14:textId="4932674F"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объект культурного наследия, включённый</w:t>
      </w:r>
      <w:r w:rsidR="009A5E75" w:rsidRPr="005418F5">
        <w:rPr>
          <w:rFonts w:ascii="Times New Roman" w:hAnsi="Times New Roman"/>
          <w:sz w:val="28"/>
          <w:szCs w:val="24"/>
        </w:rPr>
        <w:t xml:space="preserve"> в р</w:t>
      </w:r>
      <w:r w:rsidRPr="005418F5">
        <w:rPr>
          <w:rFonts w:ascii="Times New Roman" w:hAnsi="Times New Roman"/>
          <w:sz w:val="28"/>
          <w:szCs w:val="24"/>
        </w:rPr>
        <w:t>еестр, собственнику данного объекта соответствующим органом охраны объектов культурного наследия выдаётся паспорт объекта культурного наследия.</w:t>
      </w:r>
      <w:r w:rsidR="009A5E75" w:rsidRPr="005418F5">
        <w:rPr>
          <w:rFonts w:ascii="Times New Roman" w:hAnsi="Times New Roman"/>
          <w:sz w:val="28"/>
          <w:szCs w:val="24"/>
        </w:rPr>
        <w:t xml:space="preserve"> В у</w:t>
      </w:r>
      <w:r w:rsidRPr="005418F5">
        <w:rPr>
          <w:rFonts w:ascii="Times New Roman" w:hAnsi="Times New Roman"/>
          <w:sz w:val="28"/>
          <w:szCs w:val="24"/>
        </w:rPr>
        <w:t>казанный паспорт вносятся сведения, составляющие предмет охраны данного объекта культурного наследия,</w:t>
      </w:r>
      <w:r w:rsidR="009A5E75" w:rsidRPr="005418F5">
        <w:rPr>
          <w:rFonts w:ascii="Times New Roman" w:hAnsi="Times New Roman"/>
          <w:sz w:val="28"/>
          <w:szCs w:val="24"/>
        </w:rPr>
        <w:t xml:space="preserve"> и и</w:t>
      </w:r>
      <w:r w:rsidRPr="005418F5">
        <w:rPr>
          <w:rFonts w:ascii="Times New Roman" w:hAnsi="Times New Roman"/>
          <w:sz w:val="28"/>
          <w:szCs w:val="24"/>
        </w:rPr>
        <w:t>ные сведения, содержащиеся</w:t>
      </w:r>
      <w:r w:rsidR="009A5E75" w:rsidRPr="005418F5">
        <w:rPr>
          <w:rFonts w:ascii="Times New Roman" w:hAnsi="Times New Roman"/>
          <w:sz w:val="28"/>
          <w:szCs w:val="24"/>
        </w:rPr>
        <w:t xml:space="preserve"> в р</w:t>
      </w:r>
      <w:r w:rsidRPr="005418F5">
        <w:rPr>
          <w:rFonts w:ascii="Times New Roman" w:hAnsi="Times New Roman"/>
          <w:sz w:val="28"/>
          <w:szCs w:val="24"/>
        </w:rPr>
        <w:t>еестре.</w:t>
      </w:r>
    </w:p>
    <w:p w14:paraId="05BE4EA2" w14:textId="30F70B53"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w:t>
      </w:r>
      <w:r w:rsidR="009A5E75" w:rsidRPr="005418F5">
        <w:rPr>
          <w:rFonts w:ascii="Times New Roman" w:hAnsi="Times New Roman"/>
          <w:sz w:val="28"/>
          <w:szCs w:val="24"/>
        </w:rPr>
        <w:t xml:space="preserve"> в о</w:t>
      </w:r>
      <w:r w:rsidRPr="005418F5">
        <w:rPr>
          <w:rFonts w:ascii="Times New Roman" w:hAnsi="Times New Roman"/>
          <w:sz w:val="28"/>
          <w:szCs w:val="24"/>
        </w:rPr>
        <w:t>тдельные законодательные акты</w:t>
      </w:r>
      <w:r w:rsidR="009A5E75" w:rsidRPr="005418F5">
        <w:rPr>
          <w:rFonts w:ascii="Times New Roman" w:hAnsi="Times New Roman"/>
          <w:sz w:val="28"/>
          <w:szCs w:val="24"/>
        </w:rPr>
        <w:t xml:space="preserve"> РФ в с</w:t>
      </w:r>
      <w:r w:rsidRPr="005418F5">
        <w:rPr>
          <w:rFonts w:ascii="Times New Roman" w:hAnsi="Times New Roman"/>
          <w:sz w:val="28"/>
          <w:szCs w:val="24"/>
        </w:rPr>
        <w:t>вязи</w:t>
      </w:r>
      <w:r w:rsidR="009A5E75" w:rsidRPr="005418F5">
        <w:rPr>
          <w:rFonts w:ascii="Times New Roman" w:hAnsi="Times New Roman"/>
          <w:sz w:val="28"/>
          <w:szCs w:val="24"/>
        </w:rPr>
        <w:t xml:space="preserve"> с с</w:t>
      </w:r>
      <w:r w:rsidRPr="005418F5">
        <w:rPr>
          <w:rFonts w:ascii="Times New Roman" w:hAnsi="Times New Roman"/>
          <w:sz w:val="28"/>
          <w:szCs w:val="24"/>
        </w:rPr>
        <w:t>овершенствованием осуществления полномочий правительства Российской Федерации»).</w:t>
      </w:r>
    </w:p>
    <w:p w14:paraId="70DB4FA5" w14:textId="7647ECF0"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Объекты культурного наследия подлежат государственной охране</w:t>
      </w:r>
      <w:r w:rsidR="009A5E75" w:rsidRPr="005418F5">
        <w:rPr>
          <w:rFonts w:ascii="Times New Roman" w:hAnsi="Times New Roman"/>
          <w:sz w:val="28"/>
          <w:szCs w:val="24"/>
        </w:rPr>
        <w:t xml:space="preserve"> в ц</w:t>
      </w:r>
      <w:r w:rsidRPr="005418F5">
        <w:rPr>
          <w:rFonts w:ascii="Times New Roman" w:hAnsi="Times New Roman"/>
          <w:sz w:val="28"/>
          <w:szCs w:val="24"/>
        </w:rPr>
        <w:t>елях предотвращения</w:t>
      </w:r>
      <w:r w:rsidR="009A5E75" w:rsidRPr="005418F5">
        <w:rPr>
          <w:rFonts w:ascii="Times New Roman" w:hAnsi="Times New Roman"/>
          <w:sz w:val="28"/>
          <w:szCs w:val="24"/>
        </w:rPr>
        <w:t xml:space="preserve"> их п</w:t>
      </w:r>
      <w:r w:rsidRPr="005418F5">
        <w:rPr>
          <w:rFonts w:ascii="Times New Roman" w:hAnsi="Times New Roman"/>
          <w:sz w:val="28"/>
          <w:szCs w:val="24"/>
        </w:rPr>
        <w:t>овреждения, разрушения или уничтожения, изменения облика</w:t>
      </w:r>
      <w:r w:rsidR="009A5E75" w:rsidRPr="005418F5">
        <w:rPr>
          <w:rFonts w:ascii="Times New Roman" w:hAnsi="Times New Roman"/>
          <w:sz w:val="28"/>
          <w:szCs w:val="24"/>
        </w:rPr>
        <w:t xml:space="preserve"> и и</w:t>
      </w:r>
      <w:r w:rsidRPr="005418F5">
        <w:rPr>
          <w:rFonts w:ascii="Times New Roman" w:hAnsi="Times New Roman"/>
          <w:sz w:val="28"/>
          <w:szCs w:val="24"/>
        </w:rPr>
        <w:t>нтерьера, нарушения установленного порядка</w:t>
      </w:r>
      <w:r w:rsidR="009A5E75" w:rsidRPr="005418F5">
        <w:rPr>
          <w:rFonts w:ascii="Times New Roman" w:hAnsi="Times New Roman"/>
          <w:sz w:val="28"/>
          <w:szCs w:val="24"/>
        </w:rPr>
        <w:t xml:space="preserve"> их и</w:t>
      </w:r>
      <w:r w:rsidRPr="005418F5">
        <w:rPr>
          <w:rFonts w:ascii="Times New Roman" w:hAnsi="Times New Roman"/>
          <w:sz w:val="28"/>
          <w:szCs w:val="24"/>
        </w:rPr>
        <w:t>спользования, перемещения</w:t>
      </w:r>
      <w:r w:rsidR="009A5E75" w:rsidRPr="005418F5">
        <w:rPr>
          <w:rFonts w:ascii="Times New Roman" w:hAnsi="Times New Roman"/>
          <w:sz w:val="28"/>
          <w:szCs w:val="24"/>
        </w:rPr>
        <w:t xml:space="preserve"> и п</w:t>
      </w:r>
      <w:r w:rsidRPr="005418F5">
        <w:rPr>
          <w:rFonts w:ascii="Times New Roman" w:hAnsi="Times New Roman"/>
          <w:sz w:val="28"/>
          <w:szCs w:val="24"/>
        </w:rPr>
        <w:t>редотвращения других действий, который могут причинить вред объектам культурного наследия,</w:t>
      </w:r>
      <w:r w:rsidR="009A5E75" w:rsidRPr="005418F5">
        <w:rPr>
          <w:rFonts w:ascii="Times New Roman" w:hAnsi="Times New Roman"/>
          <w:sz w:val="28"/>
          <w:szCs w:val="24"/>
        </w:rPr>
        <w:t xml:space="preserve"> а т</w:t>
      </w:r>
      <w:r w:rsidRPr="005418F5">
        <w:rPr>
          <w:rFonts w:ascii="Times New Roman" w:hAnsi="Times New Roman"/>
          <w:sz w:val="28"/>
          <w:szCs w:val="24"/>
        </w:rPr>
        <w:t>акже</w:t>
      </w:r>
      <w:r w:rsidR="009A5E75" w:rsidRPr="005418F5">
        <w:rPr>
          <w:rFonts w:ascii="Times New Roman" w:hAnsi="Times New Roman"/>
          <w:sz w:val="28"/>
          <w:szCs w:val="24"/>
        </w:rPr>
        <w:t xml:space="preserve"> в ц</w:t>
      </w:r>
      <w:r w:rsidRPr="005418F5">
        <w:rPr>
          <w:rFonts w:ascii="Times New Roman" w:hAnsi="Times New Roman"/>
          <w:sz w:val="28"/>
          <w:szCs w:val="24"/>
        </w:rPr>
        <w:t>елях</w:t>
      </w:r>
      <w:r w:rsidR="009A5E75" w:rsidRPr="005418F5">
        <w:rPr>
          <w:rFonts w:ascii="Times New Roman" w:hAnsi="Times New Roman"/>
          <w:sz w:val="28"/>
          <w:szCs w:val="24"/>
        </w:rPr>
        <w:t xml:space="preserve"> их з</w:t>
      </w:r>
      <w:r w:rsidRPr="005418F5">
        <w:rPr>
          <w:rFonts w:ascii="Times New Roman" w:hAnsi="Times New Roman"/>
          <w:sz w:val="28"/>
          <w:szCs w:val="24"/>
        </w:rPr>
        <w:t>ащиты</w:t>
      </w:r>
      <w:r w:rsidR="009A5E75" w:rsidRPr="005418F5">
        <w:rPr>
          <w:rFonts w:ascii="Times New Roman" w:hAnsi="Times New Roman"/>
          <w:sz w:val="28"/>
          <w:szCs w:val="24"/>
        </w:rPr>
        <w:t xml:space="preserve"> от н</w:t>
      </w:r>
      <w:r w:rsidRPr="005418F5">
        <w:rPr>
          <w:rFonts w:ascii="Times New Roman" w:hAnsi="Times New Roman"/>
          <w:sz w:val="28"/>
          <w:szCs w:val="24"/>
        </w:rPr>
        <w:t>еблагоприятного воздействия окружающей среды</w:t>
      </w:r>
      <w:r w:rsidR="009A5E75" w:rsidRPr="005418F5">
        <w:rPr>
          <w:rFonts w:ascii="Times New Roman" w:hAnsi="Times New Roman"/>
          <w:sz w:val="28"/>
          <w:szCs w:val="24"/>
        </w:rPr>
        <w:t xml:space="preserve"> и от и</w:t>
      </w:r>
      <w:r w:rsidRPr="005418F5">
        <w:rPr>
          <w:rFonts w:ascii="Times New Roman" w:hAnsi="Times New Roman"/>
          <w:sz w:val="28"/>
          <w:szCs w:val="24"/>
        </w:rPr>
        <w:t>ных негативных воздействий.</w:t>
      </w:r>
    </w:p>
    <w:p w14:paraId="288B6B5C" w14:textId="1EADA570"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w:t>
      </w:r>
      <w:r w:rsidR="009A5E75" w:rsidRPr="005418F5">
        <w:rPr>
          <w:rFonts w:ascii="Times New Roman" w:hAnsi="Times New Roman"/>
          <w:sz w:val="28"/>
          <w:szCs w:val="24"/>
        </w:rPr>
        <w:t xml:space="preserve"> и п</w:t>
      </w:r>
      <w:r w:rsidRPr="005418F5">
        <w:rPr>
          <w:rFonts w:ascii="Times New Roman" w:hAnsi="Times New Roman"/>
          <w:sz w:val="28"/>
          <w:szCs w:val="24"/>
        </w:rPr>
        <w:t>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w:t>
      </w:r>
      <w:r w:rsidR="009A5E75" w:rsidRPr="005418F5">
        <w:rPr>
          <w:rFonts w:ascii="Times New Roman" w:hAnsi="Times New Roman"/>
          <w:sz w:val="28"/>
          <w:szCs w:val="24"/>
        </w:rPr>
        <w:t xml:space="preserve"> и г</w:t>
      </w:r>
      <w:r w:rsidRPr="005418F5">
        <w:rPr>
          <w:rFonts w:ascii="Times New Roman" w:hAnsi="Times New Roman"/>
          <w:sz w:val="28"/>
          <w:szCs w:val="24"/>
        </w:rPr>
        <w:t>радостроительные регламенты</w:t>
      </w:r>
      <w:r w:rsidR="009A5E75" w:rsidRPr="005418F5">
        <w:rPr>
          <w:rFonts w:ascii="Times New Roman" w:hAnsi="Times New Roman"/>
          <w:sz w:val="28"/>
          <w:szCs w:val="24"/>
        </w:rPr>
        <w:t xml:space="preserve"> в г</w:t>
      </w:r>
      <w:r w:rsidRPr="005418F5">
        <w:rPr>
          <w:rFonts w:ascii="Times New Roman" w:hAnsi="Times New Roman"/>
          <w:sz w:val="28"/>
          <w:szCs w:val="24"/>
        </w:rPr>
        <w:t>раницах данных зон утверждаются</w:t>
      </w:r>
      <w:r w:rsidR="009A5E75" w:rsidRPr="005418F5">
        <w:rPr>
          <w:rFonts w:ascii="Times New Roman" w:hAnsi="Times New Roman"/>
          <w:sz w:val="28"/>
          <w:szCs w:val="24"/>
        </w:rPr>
        <w:t xml:space="preserve"> в п</w:t>
      </w:r>
      <w:r w:rsidRPr="005418F5">
        <w:rPr>
          <w:rFonts w:ascii="Times New Roman" w:hAnsi="Times New Roman"/>
          <w:sz w:val="28"/>
          <w:szCs w:val="24"/>
        </w:rPr>
        <w:t>орядке, установленном законом субъекта Российской Федерации,</w:t>
      </w:r>
      <w:r w:rsidR="009A5E75" w:rsidRPr="005418F5">
        <w:rPr>
          <w:rFonts w:ascii="Times New Roman" w:hAnsi="Times New Roman"/>
          <w:sz w:val="28"/>
          <w:szCs w:val="24"/>
        </w:rPr>
        <w:t xml:space="preserve"> на т</w:t>
      </w:r>
      <w:r w:rsidRPr="005418F5">
        <w:rPr>
          <w:rFonts w:ascii="Times New Roman" w:hAnsi="Times New Roman"/>
          <w:sz w:val="28"/>
          <w:szCs w:val="24"/>
        </w:rPr>
        <w:t>ерритории которого расположен данный объект культурного наследия.</w:t>
      </w:r>
    </w:p>
    <w:p w14:paraId="07A28350" w14:textId="0EA45304"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Ограничения (обременения) прав</w:t>
      </w:r>
      <w:r w:rsidR="009A5E75" w:rsidRPr="005418F5">
        <w:rPr>
          <w:rFonts w:ascii="Times New Roman" w:hAnsi="Times New Roman"/>
          <w:sz w:val="28"/>
          <w:szCs w:val="24"/>
        </w:rPr>
        <w:t xml:space="preserve"> на з</w:t>
      </w:r>
      <w:r w:rsidRPr="005418F5">
        <w:rPr>
          <w:rFonts w:ascii="Times New Roman" w:hAnsi="Times New Roman"/>
          <w:sz w:val="28"/>
          <w:szCs w:val="24"/>
        </w:rPr>
        <w:t>емельные участки, возникающие</w:t>
      </w:r>
      <w:r w:rsidR="009A5E75" w:rsidRPr="005418F5">
        <w:rPr>
          <w:rFonts w:ascii="Times New Roman" w:hAnsi="Times New Roman"/>
          <w:sz w:val="28"/>
          <w:szCs w:val="24"/>
        </w:rPr>
        <w:t xml:space="preserve"> на о</w:t>
      </w:r>
      <w:r w:rsidRPr="005418F5">
        <w:rPr>
          <w:rFonts w:ascii="Times New Roman" w:hAnsi="Times New Roman"/>
          <w:sz w:val="28"/>
          <w:szCs w:val="24"/>
        </w:rPr>
        <w:t>сновании решения</w:t>
      </w:r>
      <w:r w:rsidR="009A5E75" w:rsidRPr="005418F5">
        <w:rPr>
          <w:rFonts w:ascii="Times New Roman" w:hAnsi="Times New Roman"/>
          <w:sz w:val="28"/>
          <w:szCs w:val="24"/>
        </w:rPr>
        <w:t xml:space="preserve"> об у</w:t>
      </w:r>
      <w:r w:rsidRPr="005418F5">
        <w:rPr>
          <w:rFonts w:ascii="Times New Roman" w:hAnsi="Times New Roman"/>
          <w:sz w:val="28"/>
          <w:szCs w:val="24"/>
        </w:rPr>
        <w:t>становлении зон охраны объекта культурного наследия, подлежат государственной регистрации.</w:t>
      </w:r>
    </w:p>
    <w:p w14:paraId="00945435" w14:textId="1ED4C42E"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Согласно СП </w:t>
      </w:r>
      <w:r w:rsidR="004F570C" w:rsidRPr="005418F5">
        <w:rPr>
          <w:rFonts w:ascii="Times New Roman" w:hAnsi="Times New Roman"/>
          <w:sz w:val="28"/>
          <w:szCs w:val="24"/>
        </w:rPr>
        <w:t>42.13330.2016</w:t>
      </w:r>
      <w:r w:rsidRPr="005418F5">
        <w:rPr>
          <w:rFonts w:ascii="Times New Roman" w:hAnsi="Times New Roman"/>
          <w:sz w:val="28"/>
          <w:szCs w:val="24"/>
        </w:rPr>
        <w:t xml:space="preserve"> «Градостроительство. Планировка</w:t>
      </w:r>
      <w:r w:rsidR="009A5E75" w:rsidRPr="005418F5">
        <w:rPr>
          <w:rFonts w:ascii="Times New Roman" w:hAnsi="Times New Roman"/>
          <w:sz w:val="28"/>
          <w:szCs w:val="24"/>
        </w:rPr>
        <w:t xml:space="preserve"> и з</w:t>
      </w:r>
      <w:r w:rsidRPr="005418F5">
        <w:rPr>
          <w:rFonts w:ascii="Times New Roman" w:hAnsi="Times New Roman"/>
          <w:sz w:val="28"/>
          <w:szCs w:val="24"/>
        </w:rPr>
        <w:t>астройка городских</w:t>
      </w:r>
      <w:r w:rsidR="009A5E75" w:rsidRPr="005418F5">
        <w:rPr>
          <w:rFonts w:ascii="Times New Roman" w:hAnsi="Times New Roman"/>
          <w:sz w:val="28"/>
          <w:szCs w:val="24"/>
        </w:rPr>
        <w:t xml:space="preserve"> и с</w:t>
      </w:r>
      <w:r w:rsidRPr="005418F5">
        <w:rPr>
          <w:rFonts w:ascii="Times New Roman" w:hAnsi="Times New Roman"/>
          <w:sz w:val="28"/>
          <w:szCs w:val="24"/>
        </w:rPr>
        <w:t>ельских поселений. Актуализированная редакция СНиП 2.07.01-89*»,</w:t>
      </w:r>
      <w:r w:rsidRPr="005418F5">
        <w:rPr>
          <w:rFonts w:ascii="Times New Roman" w:hAnsi="Times New Roman"/>
          <w:i/>
          <w:sz w:val="28"/>
          <w:szCs w:val="24"/>
        </w:rPr>
        <w:t xml:space="preserve"> </w:t>
      </w:r>
      <w:r w:rsidRPr="005418F5">
        <w:rPr>
          <w:rFonts w:ascii="Times New Roman" w:hAnsi="Times New Roman"/>
          <w:sz w:val="28"/>
          <w:szCs w:val="24"/>
        </w:rPr>
        <w:t>расстояния</w:t>
      </w:r>
      <w:r w:rsidR="009A5E75" w:rsidRPr="005418F5">
        <w:rPr>
          <w:rFonts w:ascii="Times New Roman" w:hAnsi="Times New Roman"/>
          <w:sz w:val="28"/>
          <w:szCs w:val="24"/>
        </w:rPr>
        <w:t xml:space="preserve"> от п</w:t>
      </w:r>
      <w:r w:rsidRPr="005418F5">
        <w:rPr>
          <w:rFonts w:ascii="Times New Roman" w:hAnsi="Times New Roman"/>
          <w:sz w:val="28"/>
          <w:szCs w:val="24"/>
        </w:rPr>
        <w:t>амятников истории</w:t>
      </w:r>
      <w:r w:rsidR="009A5E75" w:rsidRPr="005418F5">
        <w:rPr>
          <w:rFonts w:ascii="Times New Roman" w:hAnsi="Times New Roman"/>
          <w:sz w:val="28"/>
          <w:szCs w:val="24"/>
        </w:rPr>
        <w:t xml:space="preserve"> и к</w:t>
      </w:r>
      <w:r w:rsidRPr="005418F5">
        <w:rPr>
          <w:rFonts w:ascii="Times New Roman" w:hAnsi="Times New Roman"/>
          <w:sz w:val="28"/>
          <w:szCs w:val="24"/>
        </w:rPr>
        <w:t>ультуры</w:t>
      </w:r>
      <w:r w:rsidR="009A5E75" w:rsidRPr="005418F5">
        <w:rPr>
          <w:rFonts w:ascii="Times New Roman" w:hAnsi="Times New Roman"/>
          <w:sz w:val="28"/>
          <w:szCs w:val="24"/>
        </w:rPr>
        <w:t xml:space="preserve"> до т</w:t>
      </w:r>
      <w:r w:rsidRPr="005418F5">
        <w:rPr>
          <w:rFonts w:ascii="Times New Roman" w:hAnsi="Times New Roman"/>
          <w:sz w:val="28"/>
          <w:szCs w:val="24"/>
        </w:rPr>
        <w:t>ранспортных</w:t>
      </w:r>
      <w:r w:rsidR="009A5E75" w:rsidRPr="005418F5">
        <w:rPr>
          <w:rFonts w:ascii="Times New Roman" w:hAnsi="Times New Roman"/>
          <w:sz w:val="28"/>
          <w:szCs w:val="24"/>
        </w:rPr>
        <w:t xml:space="preserve"> и и</w:t>
      </w:r>
      <w:r w:rsidRPr="005418F5">
        <w:rPr>
          <w:rFonts w:ascii="Times New Roman" w:hAnsi="Times New Roman"/>
          <w:sz w:val="28"/>
          <w:szCs w:val="24"/>
        </w:rPr>
        <w:t>нженерных коммуникаций следует принимать</w:t>
      </w:r>
      <w:r w:rsidR="009A5E75" w:rsidRPr="005418F5">
        <w:rPr>
          <w:rFonts w:ascii="Times New Roman" w:hAnsi="Times New Roman"/>
          <w:sz w:val="28"/>
          <w:szCs w:val="24"/>
        </w:rPr>
        <w:t xml:space="preserve"> не м</w:t>
      </w:r>
      <w:r w:rsidRPr="005418F5">
        <w:rPr>
          <w:rFonts w:ascii="Times New Roman" w:hAnsi="Times New Roman"/>
          <w:sz w:val="28"/>
          <w:szCs w:val="24"/>
        </w:rPr>
        <w:t>енее:</w:t>
      </w:r>
    </w:p>
    <w:p w14:paraId="556F14F3" w14:textId="3A0B6319" w:rsidR="00FE1BF0" w:rsidRPr="005418F5"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100</w:t>
      </w:r>
      <w:r w:rsidR="009A5E75" w:rsidRPr="005418F5">
        <w:rPr>
          <w:rFonts w:ascii="Times New Roman" w:hAnsi="Times New Roman"/>
          <w:sz w:val="28"/>
          <w:szCs w:val="28"/>
        </w:rPr>
        <w:t xml:space="preserve"> м в у</w:t>
      </w:r>
      <w:r w:rsidRPr="005418F5">
        <w:rPr>
          <w:rFonts w:ascii="Times New Roman" w:hAnsi="Times New Roman"/>
          <w:sz w:val="28"/>
          <w:szCs w:val="28"/>
        </w:rPr>
        <w:t>словиях сложного рельефа;</w:t>
      </w:r>
    </w:p>
    <w:p w14:paraId="218381C0" w14:textId="32DF454E" w:rsidR="00FE1BF0" w:rsidRPr="005418F5"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50</w:t>
      </w:r>
      <w:r w:rsidR="009A5E75" w:rsidRPr="005418F5">
        <w:rPr>
          <w:rFonts w:ascii="Times New Roman" w:hAnsi="Times New Roman"/>
          <w:sz w:val="28"/>
          <w:szCs w:val="28"/>
        </w:rPr>
        <w:t xml:space="preserve"> м на п</w:t>
      </w:r>
      <w:r w:rsidRPr="005418F5">
        <w:rPr>
          <w:rFonts w:ascii="Times New Roman" w:hAnsi="Times New Roman"/>
          <w:sz w:val="28"/>
          <w:szCs w:val="28"/>
        </w:rPr>
        <w:t>лоском рельефе;</w:t>
      </w:r>
    </w:p>
    <w:p w14:paraId="4D156F07" w14:textId="5F7BCC34" w:rsidR="00FE1BF0" w:rsidRPr="005418F5"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15</w:t>
      </w:r>
      <w:r w:rsidR="009A5E75" w:rsidRPr="005418F5">
        <w:rPr>
          <w:rFonts w:ascii="Times New Roman" w:hAnsi="Times New Roman"/>
          <w:sz w:val="28"/>
          <w:szCs w:val="28"/>
        </w:rPr>
        <w:t xml:space="preserve"> м до с</w:t>
      </w:r>
      <w:r w:rsidRPr="005418F5">
        <w:rPr>
          <w:rFonts w:ascii="Times New Roman" w:hAnsi="Times New Roman"/>
          <w:sz w:val="28"/>
          <w:szCs w:val="28"/>
        </w:rPr>
        <w:t>етей водопровода, канализации</w:t>
      </w:r>
      <w:r w:rsidR="009A5E75" w:rsidRPr="005418F5">
        <w:rPr>
          <w:rFonts w:ascii="Times New Roman" w:hAnsi="Times New Roman"/>
          <w:sz w:val="28"/>
          <w:szCs w:val="28"/>
        </w:rPr>
        <w:t xml:space="preserve"> и т</w:t>
      </w:r>
      <w:r w:rsidRPr="005418F5">
        <w:rPr>
          <w:rFonts w:ascii="Times New Roman" w:hAnsi="Times New Roman"/>
          <w:sz w:val="28"/>
          <w:szCs w:val="28"/>
        </w:rPr>
        <w:t>еплоснабжения (кроме</w:t>
      </w:r>
    </w:p>
    <w:p w14:paraId="4A5135EF" w14:textId="77777777" w:rsidR="00FE1BF0" w:rsidRPr="005418F5"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разводящих);</w:t>
      </w:r>
    </w:p>
    <w:p w14:paraId="288EFC39" w14:textId="4E22E1FB" w:rsidR="00FE1BF0" w:rsidRPr="005418F5"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5</w:t>
      </w:r>
      <w:r w:rsidR="009A5E75" w:rsidRPr="005418F5">
        <w:rPr>
          <w:rFonts w:ascii="Times New Roman" w:hAnsi="Times New Roman"/>
          <w:sz w:val="28"/>
          <w:szCs w:val="28"/>
        </w:rPr>
        <w:t xml:space="preserve"> м до д</w:t>
      </w:r>
      <w:r w:rsidRPr="005418F5">
        <w:rPr>
          <w:rFonts w:ascii="Times New Roman" w:hAnsi="Times New Roman"/>
          <w:sz w:val="28"/>
          <w:szCs w:val="28"/>
        </w:rPr>
        <w:t>ругих подземных инженерных сетей.</w:t>
      </w:r>
    </w:p>
    <w:p w14:paraId="106EEDDA" w14:textId="05BAF620"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В условиях реконструкции указанные расстояния</w:t>
      </w:r>
      <w:r w:rsidR="009A5E75" w:rsidRPr="005418F5">
        <w:rPr>
          <w:rFonts w:ascii="Times New Roman" w:hAnsi="Times New Roman"/>
          <w:sz w:val="28"/>
          <w:szCs w:val="24"/>
        </w:rPr>
        <w:t xml:space="preserve"> до и</w:t>
      </w:r>
      <w:r w:rsidRPr="005418F5">
        <w:rPr>
          <w:rFonts w:ascii="Times New Roman" w:hAnsi="Times New Roman"/>
          <w:sz w:val="28"/>
          <w:szCs w:val="24"/>
        </w:rPr>
        <w:t>нженерных сетей допускается сокращать,</w:t>
      </w:r>
      <w:r w:rsidR="009A5E75" w:rsidRPr="005418F5">
        <w:rPr>
          <w:rFonts w:ascii="Times New Roman" w:hAnsi="Times New Roman"/>
          <w:sz w:val="28"/>
          <w:szCs w:val="24"/>
        </w:rPr>
        <w:t xml:space="preserve"> но п</w:t>
      </w:r>
      <w:r w:rsidRPr="005418F5">
        <w:rPr>
          <w:rFonts w:ascii="Times New Roman" w:hAnsi="Times New Roman"/>
          <w:sz w:val="28"/>
          <w:szCs w:val="24"/>
        </w:rPr>
        <w:t>ринимать</w:t>
      </w:r>
      <w:r w:rsidR="009A5E75" w:rsidRPr="005418F5">
        <w:rPr>
          <w:rFonts w:ascii="Times New Roman" w:hAnsi="Times New Roman"/>
          <w:sz w:val="28"/>
          <w:szCs w:val="24"/>
        </w:rPr>
        <w:t xml:space="preserve"> не м</w:t>
      </w:r>
      <w:r w:rsidRPr="005418F5">
        <w:rPr>
          <w:rFonts w:ascii="Times New Roman" w:hAnsi="Times New Roman"/>
          <w:sz w:val="28"/>
          <w:szCs w:val="24"/>
        </w:rPr>
        <w:t>енее: 5</w:t>
      </w:r>
      <w:r w:rsidR="009A5E75" w:rsidRPr="005418F5">
        <w:rPr>
          <w:rFonts w:ascii="Times New Roman" w:hAnsi="Times New Roman"/>
          <w:sz w:val="28"/>
          <w:szCs w:val="24"/>
        </w:rPr>
        <w:t xml:space="preserve"> м до в</w:t>
      </w:r>
      <w:r w:rsidRPr="005418F5">
        <w:rPr>
          <w:rFonts w:ascii="Times New Roman" w:hAnsi="Times New Roman"/>
          <w:sz w:val="28"/>
          <w:szCs w:val="24"/>
        </w:rPr>
        <w:t xml:space="preserve">одонесущих сетей; 2 м </w:t>
      </w:r>
      <w:r w:rsidR="00E0589C" w:rsidRPr="005418F5">
        <w:rPr>
          <w:rFonts w:ascii="Times New Roman" w:hAnsi="Times New Roman"/>
          <w:sz w:val="28"/>
          <w:szCs w:val="24"/>
        </w:rPr>
        <w:t>–</w:t>
      </w:r>
      <w:r w:rsidRPr="005418F5">
        <w:rPr>
          <w:rFonts w:ascii="Times New Roman" w:hAnsi="Times New Roman"/>
          <w:sz w:val="28"/>
          <w:szCs w:val="24"/>
        </w:rPr>
        <w:t xml:space="preserve"> неводонесущих. При этом необходимо обеспечивать проведение специальных технических мероприятий при производстве строительных работ.</w:t>
      </w:r>
    </w:p>
    <w:p w14:paraId="0AA78131" w14:textId="77777777" w:rsidR="00FE1BF0" w:rsidRPr="005418F5" w:rsidRDefault="00FE1BF0" w:rsidP="00FE1BF0">
      <w:pPr>
        <w:spacing w:after="0" w:line="240" w:lineRule="auto"/>
        <w:rPr>
          <w:rFonts w:ascii="Arial" w:hAnsi="Arial" w:cs="Arial"/>
          <w:sz w:val="16"/>
          <w:szCs w:val="16"/>
          <w:lang w:eastAsia="ru-RU"/>
        </w:rPr>
      </w:pPr>
    </w:p>
    <w:p w14:paraId="5713E2BB" w14:textId="44E0E6C0" w:rsidR="00FE1BF0" w:rsidRPr="005418F5" w:rsidRDefault="00FE1BF0" w:rsidP="00E600A1">
      <w:pPr>
        <w:pStyle w:val="2"/>
        <w:numPr>
          <w:ilvl w:val="1"/>
          <w:numId w:val="52"/>
        </w:numPr>
        <w:spacing w:before="240"/>
        <w:ind w:left="993" w:hanging="633"/>
        <w:jc w:val="both"/>
        <w:rPr>
          <w:b/>
        </w:rPr>
      </w:pPr>
      <w:bookmarkStart w:id="167" w:name="_Toc130392396"/>
      <w:r w:rsidRPr="005418F5">
        <w:rPr>
          <w:b/>
        </w:rPr>
        <w:t>Санитарно-защитные</w:t>
      </w:r>
      <w:r w:rsidR="009A5E75" w:rsidRPr="005418F5">
        <w:rPr>
          <w:b/>
        </w:rPr>
        <w:t xml:space="preserve"> и о</w:t>
      </w:r>
      <w:r w:rsidRPr="005418F5">
        <w:rPr>
          <w:b/>
        </w:rPr>
        <w:t>хранные зоны</w:t>
      </w:r>
      <w:bookmarkEnd w:id="167"/>
    </w:p>
    <w:p w14:paraId="30EE0709" w14:textId="77777777" w:rsidR="00FE1BF0" w:rsidRPr="005418F5" w:rsidRDefault="00FE1BF0" w:rsidP="00FE1BF0">
      <w:pPr>
        <w:spacing w:after="0" w:line="240" w:lineRule="auto"/>
        <w:rPr>
          <w:rFonts w:ascii="Arial" w:hAnsi="Arial" w:cs="Arial"/>
          <w:sz w:val="16"/>
          <w:szCs w:val="16"/>
          <w:lang w:eastAsia="ru-RU"/>
        </w:rPr>
      </w:pPr>
    </w:p>
    <w:p w14:paraId="3690BBB6" w14:textId="14FC5059"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i/>
          <w:sz w:val="28"/>
          <w:szCs w:val="24"/>
          <w:u w:val="single"/>
        </w:rPr>
        <w:t>Санитарно-защитные зоны</w:t>
      </w:r>
      <w:r w:rsidRPr="005418F5">
        <w:rPr>
          <w:rFonts w:ascii="Times New Roman" w:hAnsi="Times New Roman"/>
          <w:sz w:val="28"/>
          <w:szCs w:val="24"/>
        </w:rPr>
        <w:t xml:space="preserve"> (СЗЗ) определяются</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С</w:t>
      </w:r>
      <w:r w:rsidRPr="005418F5">
        <w:rPr>
          <w:rFonts w:ascii="Times New Roman" w:hAnsi="Times New Roman"/>
          <w:sz w:val="28"/>
          <w:szCs w:val="24"/>
        </w:rPr>
        <w:t>анПиН</w:t>
      </w:r>
      <w:r w:rsidR="009571C2" w:rsidRPr="005418F5">
        <w:rPr>
          <w:rFonts w:ascii="Times New Roman" w:hAnsi="Times New Roman"/>
          <w:sz w:val="28"/>
          <w:szCs w:val="24"/>
        </w:rPr>
        <w:t xml:space="preserve"> </w:t>
      </w:r>
      <w:r w:rsidRPr="005418F5">
        <w:rPr>
          <w:rFonts w:ascii="Times New Roman" w:hAnsi="Times New Roman"/>
          <w:sz w:val="28"/>
          <w:szCs w:val="24"/>
        </w:rPr>
        <w:t>2.2.1/2.1.1.1200-03 «Санитарно-защитные зоны</w:t>
      </w:r>
      <w:r w:rsidR="009A5E75" w:rsidRPr="005418F5">
        <w:rPr>
          <w:rFonts w:ascii="Times New Roman" w:hAnsi="Times New Roman"/>
          <w:sz w:val="28"/>
          <w:szCs w:val="24"/>
        </w:rPr>
        <w:t xml:space="preserve"> и с</w:t>
      </w:r>
      <w:r w:rsidRPr="005418F5">
        <w:rPr>
          <w:rFonts w:ascii="Times New Roman" w:hAnsi="Times New Roman"/>
          <w:sz w:val="28"/>
          <w:szCs w:val="24"/>
        </w:rPr>
        <w:t>анитарная классификация предприятий, сооружений</w:t>
      </w:r>
      <w:r w:rsidR="009A5E75" w:rsidRPr="005418F5">
        <w:rPr>
          <w:rFonts w:ascii="Times New Roman" w:hAnsi="Times New Roman"/>
          <w:sz w:val="28"/>
          <w:szCs w:val="24"/>
        </w:rPr>
        <w:t xml:space="preserve"> и и</w:t>
      </w:r>
      <w:r w:rsidRPr="005418F5">
        <w:rPr>
          <w:rFonts w:ascii="Times New Roman" w:hAnsi="Times New Roman"/>
          <w:sz w:val="28"/>
          <w:szCs w:val="24"/>
        </w:rPr>
        <w:t>ных объектов».</w:t>
      </w:r>
    </w:p>
    <w:p w14:paraId="697E0DFB" w14:textId="49B6F4D3"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Организации, промышленные объекты</w:t>
      </w:r>
      <w:r w:rsidR="009A5E75" w:rsidRPr="005418F5">
        <w:rPr>
          <w:rFonts w:ascii="Times New Roman" w:hAnsi="Times New Roman"/>
          <w:sz w:val="28"/>
          <w:szCs w:val="24"/>
        </w:rPr>
        <w:t xml:space="preserve"> и п</w:t>
      </w:r>
      <w:r w:rsidRPr="005418F5">
        <w:rPr>
          <w:rFonts w:ascii="Times New Roman" w:hAnsi="Times New Roman"/>
          <w:sz w:val="28"/>
          <w:szCs w:val="24"/>
        </w:rPr>
        <w:t>роизводства, группы промышленных объектов</w:t>
      </w:r>
      <w:r w:rsidR="009A5E75" w:rsidRPr="005418F5">
        <w:rPr>
          <w:rFonts w:ascii="Times New Roman" w:hAnsi="Times New Roman"/>
          <w:sz w:val="28"/>
          <w:szCs w:val="24"/>
        </w:rPr>
        <w:t xml:space="preserve"> и с</w:t>
      </w:r>
      <w:r w:rsidRPr="005418F5">
        <w:rPr>
          <w:rFonts w:ascii="Times New Roman" w:hAnsi="Times New Roman"/>
          <w:sz w:val="28"/>
          <w:szCs w:val="24"/>
        </w:rPr>
        <w:t>ооружения, являющиеся источниками воздействия</w:t>
      </w:r>
      <w:r w:rsidR="009A5E75" w:rsidRPr="005418F5">
        <w:rPr>
          <w:rFonts w:ascii="Times New Roman" w:hAnsi="Times New Roman"/>
          <w:sz w:val="28"/>
          <w:szCs w:val="24"/>
        </w:rPr>
        <w:t xml:space="preserve"> на с</w:t>
      </w:r>
      <w:r w:rsidRPr="005418F5">
        <w:rPr>
          <w:rFonts w:ascii="Times New Roman" w:hAnsi="Times New Roman"/>
          <w:sz w:val="28"/>
          <w:szCs w:val="24"/>
        </w:rPr>
        <w:t>реду обитания</w:t>
      </w:r>
      <w:r w:rsidR="009A5E75" w:rsidRPr="005418F5">
        <w:rPr>
          <w:rFonts w:ascii="Times New Roman" w:hAnsi="Times New Roman"/>
          <w:sz w:val="28"/>
          <w:szCs w:val="24"/>
        </w:rPr>
        <w:t xml:space="preserve"> и з</w:t>
      </w:r>
      <w:r w:rsidRPr="005418F5">
        <w:rPr>
          <w:rFonts w:ascii="Times New Roman" w:hAnsi="Times New Roman"/>
          <w:sz w:val="28"/>
          <w:szCs w:val="24"/>
        </w:rPr>
        <w:t>доровье человека, необходимо отделять санитарно-защитными зонами</w:t>
      </w:r>
      <w:r w:rsidR="009A5E75" w:rsidRPr="005418F5">
        <w:rPr>
          <w:rFonts w:ascii="Times New Roman" w:hAnsi="Times New Roman"/>
          <w:sz w:val="28"/>
          <w:szCs w:val="24"/>
        </w:rPr>
        <w:t xml:space="preserve"> от т</w:t>
      </w:r>
      <w:r w:rsidRPr="005418F5">
        <w:rPr>
          <w:rFonts w:ascii="Times New Roman" w:hAnsi="Times New Roman"/>
          <w:sz w:val="28"/>
          <w:szCs w:val="24"/>
        </w:rPr>
        <w:t>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w:t>
      </w:r>
      <w:r w:rsidR="009A5E75" w:rsidRPr="005418F5">
        <w:rPr>
          <w:rFonts w:ascii="Times New Roman" w:hAnsi="Times New Roman"/>
          <w:sz w:val="28"/>
          <w:szCs w:val="24"/>
        </w:rPr>
        <w:t xml:space="preserve"> и к</w:t>
      </w:r>
      <w:r w:rsidRPr="005418F5">
        <w:rPr>
          <w:rFonts w:ascii="Times New Roman" w:hAnsi="Times New Roman"/>
          <w:sz w:val="28"/>
          <w:szCs w:val="24"/>
        </w:rPr>
        <w:t>оттеджной застройки, коллективных или индивидуальных дачных</w:t>
      </w:r>
      <w:r w:rsidR="009A5E75" w:rsidRPr="005418F5">
        <w:rPr>
          <w:rFonts w:ascii="Times New Roman" w:hAnsi="Times New Roman"/>
          <w:sz w:val="28"/>
          <w:szCs w:val="24"/>
        </w:rPr>
        <w:t xml:space="preserve"> и с</w:t>
      </w:r>
      <w:r w:rsidRPr="005418F5">
        <w:rPr>
          <w:rFonts w:ascii="Times New Roman" w:hAnsi="Times New Roman"/>
          <w:sz w:val="28"/>
          <w:szCs w:val="24"/>
        </w:rPr>
        <w:t>адово-огородных участков.</w:t>
      </w:r>
    </w:p>
    <w:p w14:paraId="23EB405C" w14:textId="3C291A4F"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w:t>
      </w:r>
      <w:r w:rsidR="009A5E75" w:rsidRPr="005418F5">
        <w:rPr>
          <w:rFonts w:ascii="Times New Roman" w:hAnsi="Times New Roman"/>
          <w:sz w:val="28"/>
          <w:szCs w:val="24"/>
        </w:rPr>
        <w:t xml:space="preserve"> в ш</w:t>
      </w:r>
      <w:r w:rsidRPr="005418F5">
        <w:rPr>
          <w:rFonts w:ascii="Times New Roman" w:hAnsi="Times New Roman"/>
          <w:sz w:val="28"/>
          <w:szCs w:val="24"/>
        </w:rPr>
        <w:t>татном режиме.</w:t>
      </w:r>
    </w:p>
    <w:p w14:paraId="1310CBA9" w14:textId="5C935990"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новой редакции СанПиН 2.2.1/2.1.1.1200-03 «Санитарно-защитные зоны</w:t>
      </w:r>
      <w:r w:rsidR="009A5E75" w:rsidRPr="005418F5">
        <w:rPr>
          <w:rFonts w:ascii="Times New Roman" w:hAnsi="Times New Roman"/>
          <w:sz w:val="28"/>
          <w:szCs w:val="24"/>
        </w:rPr>
        <w:t xml:space="preserve"> и с</w:t>
      </w:r>
      <w:r w:rsidRPr="005418F5">
        <w:rPr>
          <w:rFonts w:ascii="Times New Roman" w:hAnsi="Times New Roman"/>
          <w:sz w:val="28"/>
          <w:szCs w:val="24"/>
        </w:rPr>
        <w:t>анитарная классификация предприятий, сооружений</w:t>
      </w:r>
      <w:r w:rsidR="009A5E75" w:rsidRPr="005418F5">
        <w:rPr>
          <w:rFonts w:ascii="Times New Roman" w:hAnsi="Times New Roman"/>
          <w:sz w:val="28"/>
          <w:szCs w:val="24"/>
        </w:rPr>
        <w:t xml:space="preserve"> и и</w:t>
      </w:r>
      <w:r w:rsidRPr="005418F5">
        <w:rPr>
          <w:rFonts w:ascii="Times New Roman" w:hAnsi="Times New Roman"/>
          <w:sz w:val="28"/>
          <w:szCs w:val="24"/>
        </w:rPr>
        <w:t>ных объектов, вступившими</w:t>
      </w:r>
      <w:r w:rsidR="009A5E75" w:rsidRPr="005418F5">
        <w:rPr>
          <w:rFonts w:ascii="Times New Roman" w:hAnsi="Times New Roman"/>
          <w:sz w:val="28"/>
          <w:szCs w:val="24"/>
        </w:rPr>
        <w:t xml:space="preserve"> в с</w:t>
      </w:r>
      <w:r w:rsidRPr="005418F5">
        <w:rPr>
          <w:rFonts w:ascii="Times New Roman" w:hAnsi="Times New Roman"/>
          <w:sz w:val="28"/>
          <w:szCs w:val="24"/>
        </w:rPr>
        <w:t>илу 01.03.2008, вводится поэтапное определение границы санитарно-защитной зоны (СЗЗ) –</w:t>
      </w:r>
      <w:r w:rsidR="009A5E75" w:rsidRPr="005418F5">
        <w:rPr>
          <w:rFonts w:ascii="Times New Roman" w:hAnsi="Times New Roman"/>
          <w:sz w:val="28"/>
          <w:szCs w:val="24"/>
        </w:rPr>
        <w:t xml:space="preserve"> от о</w:t>
      </w:r>
      <w:r w:rsidRPr="005418F5">
        <w:rPr>
          <w:rFonts w:ascii="Times New Roman" w:hAnsi="Times New Roman"/>
          <w:sz w:val="28"/>
          <w:szCs w:val="24"/>
        </w:rPr>
        <w:t>риентировочной (ранее нормативной, устанавливаемой</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к</w:t>
      </w:r>
      <w:r w:rsidRPr="005418F5">
        <w:rPr>
          <w:rFonts w:ascii="Times New Roman" w:hAnsi="Times New Roman"/>
          <w:sz w:val="28"/>
          <w:szCs w:val="24"/>
        </w:rPr>
        <w:t>лассификатором), через расчётную (предварительную),</w:t>
      </w:r>
      <w:r w:rsidR="009A5E75" w:rsidRPr="005418F5">
        <w:rPr>
          <w:rFonts w:ascii="Times New Roman" w:hAnsi="Times New Roman"/>
          <w:sz w:val="28"/>
          <w:szCs w:val="24"/>
        </w:rPr>
        <w:t xml:space="preserve"> к у</w:t>
      </w:r>
      <w:r w:rsidRPr="005418F5">
        <w:rPr>
          <w:rFonts w:ascii="Times New Roman" w:hAnsi="Times New Roman"/>
          <w:sz w:val="28"/>
          <w:szCs w:val="24"/>
        </w:rPr>
        <w:t>становленной (окончательной), т.е. обоснованной проектом санитарно-защитной зоны</w:t>
      </w:r>
      <w:r w:rsidR="009A5E75" w:rsidRPr="005418F5">
        <w:rPr>
          <w:rFonts w:ascii="Times New Roman" w:hAnsi="Times New Roman"/>
          <w:sz w:val="28"/>
          <w:szCs w:val="24"/>
        </w:rPr>
        <w:t xml:space="preserve"> с р</w:t>
      </w:r>
      <w:r w:rsidRPr="005418F5">
        <w:rPr>
          <w:rFonts w:ascii="Times New Roman" w:hAnsi="Times New Roman"/>
          <w:sz w:val="28"/>
          <w:szCs w:val="24"/>
        </w:rPr>
        <w:t>асчётами ожидаемого загрязнения атмосферного воздуха (с учётом фона)</w:t>
      </w:r>
      <w:r w:rsidR="009A5E75" w:rsidRPr="005418F5">
        <w:rPr>
          <w:rFonts w:ascii="Times New Roman" w:hAnsi="Times New Roman"/>
          <w:sz w:val="28"/>
          <w:szCs w:val="24"/>
        </w:rPr>
        <w:t xml:space="preserve"> и у</w:t>
      </w:r>
      <w:r w:rsidRPr="005418F5">
        <w:rPr>
          <w:rFonts w:ascii="Times New Roman" w:hAnsi="Times New Roman"/>
          <w:sz w:val="28"/>
          <w:szCs w:val="24"/>
        </w:rPr>
        <w:t>ровней физического воздействия</w:t>
      </w:r>
      <w:r w:rsidR="009A5E75" w:rsidRPr="005418F5">
        <w:rPr>
          <w:rFonts w:ascii="Times New Roman" w:hAnsi="Times New Roman"/>
          <w:sz w:val="28"/>
          <w:szCs w:val="24"/>
        </w:rPr>
        <w:t xml:space="preserve"> на а</w:t>
      </w:r>
      <w:r w:rsidRPr="005418F5">
        <w:rPr>
          <w:rFonts w:ascii="Times New Roman" w:hAnsi="Times New Roman"/>
          <w:sz w:val="28"/>
          <w:szCs w:val="24"/>
        </w:rPr>
        <w:t>тмосферный воздух</w:t>
      </w:r>
      <w:r w:rsidR="009A5E75" w:rsidRPr="005418F5">
        <w:rPr>
          <w:rFonts w:ascii="Times New Roman" w:hAnsi="Times New Roman"/>
          <w:sz w:val="28"/>
          <w:szCs w:val="24"/>
        </w:rPr>
        <w:t xml:space="preserve"> и п</w:t>
      </w:r>
      <w:r w:rsidRPr="005418F5">
        <w:rPr>
          <w:rFonts w:ascii="Times New Roman" w:hAnsi="Times New Roman"/>
          <w:sz w:val="28"/>
          <w:szCs w:val="24"/>
        </w:rPr>
        <w:t>одтверждённой результатами натурных исследований.</w:t>
      </w:r>
    </w:p>
    <w:p w14:paraId="0661DBC1" w14:textId="41998651"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Границы СЗЗ устанавливаются</w:t>
      </w:r>
      <w:r w:rsidR="009A5E75" w:rsidRPr="005418F5">
        <w:rPr>
          <w:rFonts w:ascii="Times New Roman" w:hAnsi="Times New Roman"/>
          <w:sz w:val="28"/>
          <w:szCs w:val="24"/>
        </w:rPr>
        <w:t xml:space="preserve"> от и</w:t>
      </w:r>
      <w:r w:rsidRPr="005418F5">
        <w:rPr>
          <w:rFonts w:ascii="Times New Roman" w:hAnsi="Times New Roman"/>
          <w:sz w:val="28"/>
          <w:szCs w:val="24"/>
        </w:rPr>
        <w:t>сточников химического, биологического и/или физического воздействия, либо</w:t>
      </w:r>
      <w:r w:rsidR="009A5E75" w:rsidRPr="005418F5">
        <w:rPr>
          <w:rFonts w:ascii="Times New Roman" w:hAnsi="Times New Roman"/>
          <w:sz w:val="28"/>
          <w:szCs w:val="24"/>
        </w:rPr>
        <w:t xml:space="preserve"> от г</w:t>
      </w:r>
      <w:r w:rsidRPr="005418F5">
        <w:rPr>
          <w:rFonts w:ascii="Times New Roman" w:hAnsi="Times New Roman"/>
          <w:sz w:val="28"/>
          <w:szCs w:val="24"/>
        </w:rPr>
        <w:t>раницы промышленной площадки</w:t>
      </w:r>
      <w:r w:rsidR="009A5E75" w:rsidRPr="005418F5">
        <w:rPr>
          <w:rFonts w:ascii="Times New Roman" w:hAnsi="Times New Roman"/>
          <w:sz w:val="28"/>
          <w:szCs w:val="24"/>
        </w:rPr>
        <w:t xml:space="preserve"> до е</w:t>
      </w:r>
      <w:r w:rsidRPr="005418F5">
        <w:rPr>
          <w:rFonts w:ascii="Times New Roman" w:hAnsi="Times New Roman"/>
          <w:sz w:val="28"/>
          <w:szCs w:val="24"/>
        </w:rPr>
        <w:t>ё внешней границы</w:t>
      </w:r>
      <w:r w:rsidR="009A5E75" w:rsidRPr="005418F5">
        <w:rPr>
          <w:rFonts w:ascii="Times New Roman" w:hAnsi="Times New Roman"/>
          <w:sz w:val="28"/>
          <w:szCs w:val="24"/>
        </w:rPr>
        <w:t xml:space="preserve"> в з</w:t>
      </w:r>
      <w:r w:rsidRPr="005418F5">
        <w:rPr>
          <w:rFonts w:ascii="Times New Roman" w:hAnsi="Times New Roman"/>
          <w:sz w:val="28"/>
          <w:szCs w:val="24"/>
        </w:rPr>
        <w:t xml:space="preserve">аданном направлении. </w:t>
      </w:r>
    </w:p>
    <w:p w14:paraId="733827EB" w14:textId="05F54395" w:rsidR="00FE1BF0" w:rsidRPr="005418F5" w:rsidRDefault="00FE1BF0" w:rsidP="00FE1BF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Санитарно-защитная зона или какая-либо её часть</w:t>
      </w:r>
      <w:r w:rsidR="009A5E75" w:rsidRPr="005418F5">
        <w:rPr>
          <w:rFonts w:ascii="Times New Roman" w:hAnsi="Times New Roman"/>
          <w:sz w:val="28"/>
          <w:szCs w:val="24"/>
        </w:rPr>
        <w:t xml:space="preserve"> не м</w:t>
      </w:r>
      <w:r w:rsidRPr="005418F5">
        <w:rPr>
          <w:rFonts w:ascii="Times New Roman" w:hAnsi="Times New Roman"/>
          <w:sz w:val="28"/>
          <w:szCs w:val="24"/>
        </w:rPr>
        <w:t>ожет рассматриваться как резервная территория объекта</w:t>
      </w:r>
      <w:r w:rsidR="009A5E75" w:rsidRPr="005418F5">
        <w:rPr>
          <w:rFonts w:ascii="Times New Roman" w:hAnsi="Times New Roman"/>
          <w:sz w:val="28"/>
          <w:szCs w:val="24"/>
        </w:rPr>
        <w:t xml:space="preserve"> и и</w:t>
      </w:r>
      <w:r w:rsidRPr="005418F5">
        <w:rPr>
          <w:rFonts w:ascii="Times New Roman" w:hAnsi="Times New Roman"/>
          <w:sz w:val="28"/>
          <w:szCs w:val="24"/>
        </w:rPr>
        <w:t>спользоваться для расширения промышленной или жилой территории без соответствующей обоснованной корректировки границ СЗЗ.</w:t>
      </w:r>
      <w:r w:rsidR="00572B81" w:rsidRPr="005418F5">
        <w:rPr>
          <w:rFonts w:ascii="Times New Roman" w:hAnsi="Times New Roman"/>
          <w:sz w:val="28"/>
          <w:szCs w:val="24"/>
        </w:rPr>
        <w:t xml:space="preserve"> </w:t>
      </w:r>
      <w:r w:rsidRPr="005418F5">
        <w:rPr>
          <w:rFonts w:ascii="Times New Roman" w:hAnsi="Times New Roman"/>
          <w:sz w:val="28"/>
          <w:szCs w:val="24"/>
        </w:rPr>
        <w:t>Санитарно-защитная зона должна быть максимально озеленена.</w:t>
      </w:r>
    </w:p>
    <w:p w14:paraId="4C605409" w14:textId="26865532"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w:t>
      </w:r>
      <w:r w:rsidR="009A5E75" w:rsidRPr="005418F5">
        <w:rPr>
          <w:rFonts w:ascii="Times New Roman" w:hAnsi="Times New Roman"/>
          <w:sz w:val="28"/>
          <w:szCs w:val="28"/>
        </w:rPr>
        <w:t xml:space="preserve"> в п</w:t>
      </w:r>
      <w:r w:rsidRPr="005418F5">
        <w:rPr>
          <w:rFonts w:ascii="Times New Roman" w:hAnsi="Times New Roman"/>
          <w:sz w:val="28"/>
          <w:szCs w:val="28"/>
        </w:rPr>
        <w:t>риземном слое воздуха</w:t>
      </w:r>
      <w:r w:rsidR="009A5E75" w:rsidRPr="005418F5">
        <w:rPr>
          <w:rFonts w:ascii="Times New Roman" w:hAnsi="Times New Roman"/>
          <w:sz w:val="28"/>
          <w:szCs w:val="28"/>
        </w:rPr>
        <w:t xml:space="preserve"> и по в</w:t>
      </w:r>
      <w:r w:rsidRPr="005418F5">
        <w:rPr>
          <w:rFonts w:ascii="Times New Roman" w:hAnsi="Times New Roman"/>
          <w:sz w:val="28"/>
          <w:szCs w:val="28"/>
        </w:rPr>
        <w:t>ертикали</w:t>
      </w:r>
      <w:r w:rsidR="009A5E75" w:rsidRPr="005418F5">
        <w:rPr>
          <w:rFonts w:ascii="Times New Roman" w:hAnsi="Times New Roman"/>
          <w:sz w:val="28"/>
          <w:szCs w:val="28"/>
        </w:rPr>
        <w:t xml:space="preserve"> в з</w:t>
      </w:r>
      <w:r w:rsidRPr="005418F5">
        <w:rPr>
          <w:rFonts w:ascii="Times New Roman" w:hAnsi="Times New Roman"/>
          <w:sz w:val="28"/>
          <w:szCs w:val="28"/>
        </w:rPr>
        <w:t>оне максимального загрязнения атмосферного воздуха</w:t>
      </w:r>
      <w:r w:rsidR="009A5E75" w:rsidRPr="005418F5">
        <w:rPr>
          <w:rFonts w:ascii="Times New Roman" w:hAnsi="Times New Roman"/>
          <w:sz w:val="28"/>
          <w:szCs w:val="28"/>
        </w:rPr>
        <w:t xml:space="preserve"> от к</w:t>
      </w:r>
      <w:r w:rsidRPr="005418F5">
        <w:rPr>
          <w:rFonts w:ascii="Times New Roman" w:hAnsi="Times New Roman"/>
          <w:sz w:val="28"/>
          <w:szCs w:val="28"/>
        </w:rPr>
        <w:t>отельной (10-40 высот трубы котельной),</w:t>
      </w:r>
      <w:r w:rsidR="009A5E75" w:rsidRPr="005418F5">
        <w:rPr>
          <w:rFonts w:ascii="Times New Roman" w:hAnsi="Times New Roman"/>
          <w:sz w:val="28"/>
          <w:szCs w:val="28"/>
        </w:rPr>
        <w:t xml:space="preserve"> а т</w:t>
      </w:r>
      <w:r w:rsidRPr="005418F5">
        <w:rPr>
          <w:rFonts w:ascii="Times New Roman" w:hAnsi="Times New Roman"/>
          <w:sz w:val="28"/>
          <w:szCs w:val="28"/>
        </w:rPr>
        <w:t>акже акустических расчётов.</w:t>
      </w:r>
    </w:p>
    <w:p w14:paraId="2684CC3D" w14:textId="38185F0D"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СанПиН 2.2.1/2.1.1.1200-03,</w:t>
      </w:r>
      <w:r w:rsidR="009A5E75" w:rsidRPr="005418F5">
        <w:rPr>
          <w:rFonts w:ascii="Times New Roman" w:hAnsi="Times New Roman"/>
          <w:i/>
          <w:sz w:val="28"/>
          <w:szCs w:val="28"/>
        </w:rPr>
        <w:t xml:space="preserve"> </w:t>
      </w:r>
      <w:r w:rsidR="009A5E75" w:rsidRPr="005418F5">
        <w:rPr>
          <w:rFonts w:ascii="Times New Roman" w:hAnsi="Times New Roman"/>
          <w:sz w:val="28"/>
          <w:szCs w:val="28"/>
        </w:rPr>
        <w:t>в</w:t>
      </w:r>
      <w:r w:rsidR="009A5E75" w:rsidRPr="005418F5">
        <w:rPr>
          <w:rFonts w:ascii="Times New Roman" w:hAnsi="Times New Roman"/>
          <w:i/>
          <w:sz w:val="28"/>
          <w:szCs w:val="28"/>
        </w:rPr>
        <w:t> </w:t>
      </w:r>
      <w:r w:rsidR="009A5E75" w:rsidRPr="005418F5">
        <w:rPr>
          <w:rFonts w:ascii="Times New Roman" w:hAnsi="Times New Roman"/>
          <w:sz w:val="28"/>
          <w:szCs w:val="28"/>
        </w:rPr>
        <w:t>ц</w:t>
      </w:r>
      <w:r w:rsidRPr="005418F5">
        <w:rPr>
          <w:rFonts w:ascii="Times New Roman" w:hAnsi="Times New Roman"/>
          <w:sz w:val="28"/>
          <w:szCs w:val="28"/>
        </w:rPr>
        <w:t>елях защиты населения</w:t>
      </w:r>
      <w:r w:rsidR="009A5E75" w:rsidRPr="005418F5">
        <w:rPr>
          <w:rFonts w:ascii="Times New Roman" w:hAnsi="Times New Roman"/>
          <w:sz w:val="28"/>
          <w:szCs w:val="28"/>
        </w:rPr>
        <w:t xml:space="preserve"> от в</w:t>
      </w:r>
      <w:r w:rsidRPr="005418F5">
        <w:rPr>
          <w:rFonts w:ascii="Times New Roman" w:hAnsi="Times New Roman"/>
          <w:sz w:val="28"/>
          <w:szCs w:val="28"/>
        </w:rPr>
        <w:t xml:space="preserve">оздействия электрического поля, создаваемого воздушными линиями электропередачи, устанавливаются санитарные разрывы вдоль трассы </w:t>
      </w:r>
      <w:r w:rsidRPr="005418F5">
        <w:rPr>
          <w:rFonts w:ascii="Times New Roman" w:hAnsi="Times New Roman"/>
          <w:sz w:val="28"/>
          <w:szCs w:val="28"/>
        </w:rPr>
        <w:lastRenderedPageBreak/>
        <w:t>высоковольтной линии (ВЛ),</w:t>
      </w:r>
      <w:r w:rsidR="009A5E75" w:rsidRPr="005418F5">
        <w:rPr>
          <w:rFonts w:ascii="Times New Roman" w:hAnsi="Times New Roman"/>
          <w:sz w:val="28"/>
          <w:szCs w:val="28"/>
        </w:rPr>
        <w:t xml:space="preserve"> за п</w:t>
      </w:r>
      <w:r w:rsidRPr="005418F5">
        <w:rPr>
          <w:rFonts w:ascii="Times New Roman" w:hAnsi="Times New Roman"/>
          <w:sz w:val="28"/>
          <w:szCs w:val="28"/>
        </w:rPr>
        <w:t>ределами которых напряжённость электрического поля</w:t>
      </w:r>
      <w:r w:rsidR="009A5E75" w:rsidRPr="005418F5">
        <w:rPr>
          <w:rFonts w:ascii="Times New Roman" w:hAnsi="Times New Roman"/>
          <w:sz w:val="28"/>
          <w:szCs w:val="28"/>
        </w:rPr>
        <w:t xml:space="preserve"> не п</w:t>
      </w:r>
      <w:r w:rsidRPr="005418F5">
        <w:rPr>
          <w:rFonts w:ascii="Times New Roman" w:hAnsi="Times New Roman"/>
          <w:sz w:val="28"/>
          <w:szCs w:val="28"/>
        </w:rPr>
        <w:t>ревышает 1 кВ/м.</w:t>
      </w:r>
      <w:r w:rsidRPr="005418F5">
        <w:rPr>
          <w:rFonts w:ascii="Times New Roman" w:hAnsi="Times New Roman"/>
          <w:i/>
          <w:sz w:val="28"/>
          <w:szCs w:val="28"/>
        </w:rPr>
        <w:t xml:space="preserve"> </w:t>
      </w:r>
      <w:r w:rsidRPr="005418F5">
        <w:rPr>
          <w:rFonts w:ascii="Times New Roman" w:hAnsi="Times New Roman"/>
          <w:sz w:val="28"/>
          <w:szCs w:val="28"/>
        </w:rPr>
        <w:t>Для вновь проектируемых</w:t>
      </w:r>
      <w:r w:rsidR="009A5E75" w:rsidRPr="005418F5">
        <w:rPr>
          <w:rFonts w:ascii="Times New Roman" w:hAnsi="Times New Roman"/>
          <w:sz w:val="28"/>
          <w:szCs w:val="28"/>
        </w:rPr>
        <w:t xml:space="preserve"> ВЛ д</w:t>
      </w:r>
      <w:r w:rsidRPr="005418F5">
        <w:rPr>
          <w:rFonts w:ascii="Times New Roman" w:hAnsi="Times New Roman"/>
          <w:sz w:val="28"/>
          <w:szCs w:val="28"/>
        </w:rPr>
        <w:t>опускается принимать границы санитарных разрывов вдоль трассы</w:t>
      </w:r>
      <w:r w:rsidR="009A5E75" w:rsidRPr="005418F5">
        <w:rPr>
          <w:rFonts w:ascii="Times New Roman" w:hAnsi="Times New Roman"/>
          <w:sz w:val="28"/>
          <w:szCs w:val="28"/>
        </w:rPr>
        <w:t xml:space="preserve"> ВЛ с г</w:t>
      </w:r>
      <w:r w:rsidRPr="005418F5">
        <w:rPr>
          <w:rFonts w:ascii="Times New Roman" w:hAnsi="Times New Roman"/>
          <w:sz w:val="28"/>
          <w:szCs w:val="28"/>
        </w:rPr>
        <w:t>оризонтальным расположением проводов</w:t>
      </w:r>
      <w:r w:rsidR="009A5E75" w:rsidRPr="005418F5">
        <w:rPr>
          <w:rFonts w:ascii="Times New Roman" w:hAnsi="Times New Roman"/>
          <w:sz w:val="28"/>
          <w:szCs w:val="28"/>
        </w:rPr>
        <w:t xml:space="preserve"> и б</w:t>
      </w:r>
      <w:r w:rsidRPr="005418F5">
        <w:rPr>
          <w:rFonts w:ascii="Times New Roman" w:hAnsi="Times New Roman"/>
          <w:sz w:val="28"/>
          <w:szCs w:val="28"/>
        </w:rPr>
        <w:t>ез средств снижения напряжённости электрического поля</w:t>
      </w:r>
      <w:r w:rsidR="009A5E75" w:rsidRPr="005418F5">
        <w:rPr>
          <w:rFonts w:ascii="Times New Roman" w:hAnsi="Times New Roman"/>
          <w:sz w:val="28"/>
          <w:szCs w:val="28"/>
        </w:rPr>
        <w:t xml:space="preserve"> по о</w:t>
      </w:r>
      <w:r w:rsidRPr="005418F5">
        <w:rPr>
          <w:rFonts w:ascii="Times New Roman" w:hAnsi="Times New Roman"/>
          <w:sz w:val="28"/>
          <w:szCs w:val="28"/>
        </w:rPr>
        <w:t>бе стороны</w:t>
      </w:r>
      <w:r w:rsidR="009A5E75" w:rsidRPr="005418F5">
        <w:rPr>
          <w:rFonts w:ascii="Times New Roman" w:hAnsi="Times New Roman"/>
          <w:sz w:val="28"/>
          <w:szCs w:val="28"/>
        </w:rPr>
        <w:t xml:space="preserve"> от н</w:t>
      </w:r>
      <w:r w:rsidRPr="005418F5">
        <w:rPr>
          <w:rFonts w:ascii="Times New Roman" w:hAnsi="Times New Roman"/>
          <w:sz w:val="28"/>
          <w:szCs w:val="28"/>
        </w:rPr>
        <w:t>её</w:t>
      </w:r>
      <w:r w:rsidR="009A5E75" w:rsidRPr="005418F5">
        <w:rPr>
          <w:rFonts w:ascii="Times New Roman" w:hAnsi="Times New Roman"/>
          <w:sz w:val="28"/>
          <w:szCs w:val="28"/>
        </w:rPr>
        <w:t xml:space="preserve"> от п</w:t>
      </w:r>
      <w:r w:rsidRPr="005418F5">
        <w:rPr>
          <w:rFonts w:ascii="Times New Roman" w:hAnsi="Times New Roman"/>
          <w:sz w:val="28"/>
          <w:szCs w:val="28"/>
        </w:rPr>
        <w:t>роекции</w:t>
      </w:r>
      <w:r w:rsidR="009A5E75" w:rsidRPr="005418F5">
        <w:rPr>
          <w:rFonts w:ascii="Times New Roman" w:hAnsi="Times New Roman"/>
          <w:sz w:val="28"/>
          <w:szCs w:val="28"/>
        </w:rPr>
        <w:t xml:space="preserve"> на з</w:t>
      </w:r>
      <w:r w:rsidRPr="005418F5">
        <w:rPr>
          <w:rFonts w:ascii="Times New Roman" w:hAnsi="Times New Roman"/>
          <w:sz w:val="28"/>
          <w:szCs w:val="28"/>
        </w:rPr>
        <w:t>емлю крайних фазных проводов</w:t>
      </w:r>
      <w:r w:rsidR="009A5E75" w:rsidRPr="005418F5">
        <w:rPr>
          <w:rFonts w:ascii="Times New Roman" w:hAnsi="Times New Roman"/>
          <w:sz w:val="28"/>
          <w:szCs w:val="28"/>
        </w:rPr>
        <w:t xml:space="preserve"> в н</w:t>
      </w:r>
      <w:r w:rsidRPr="005418F5">
        <w:rPr>
          <w:rFonts w:ascii="Times New Roman" w:hAnsi="Times New Roman"/>
          <w:sz w:val="28"/>
          <w:szCs w:val="28"/>
        </w:rPr>
        <w:t xml:space="preserve">аправлении, перпендикулярном ВЛ </w:t>
      </w:r>
      <w:r w:rsidR="00E0589C" w:rsidRPr="005418F5">
        <w:rPr>
          <w:rFonts w:ascii="Times New Roman" w:hAnsi="Times New Roman"/>
          <w:sz w:val="28"/>
          <w:szCs w:val="28"/>
        </w:rPr>
        <w:t>–</w:t>
      </w:r>
      <w:r w:rsidR="009A5E75" w:rsidRPr="005418F5">
        <w:rPr>
          <w:rFonts w:ascii="Times New Roman" w:hAnsi="Times New Roman"/>
          <w:sz w:val="28"/>
          <w:szCs w:val="28"/>
        </w:rPr>
        <w:t xml:space="preserve"> на р</w:t>
      </w:r>
      <w:r w:rsidRPr="005418F5">
        <w:rPr>
          <w:rFonts w:ascii="Times New Roman" w:hAnsi="Times New Roman"/>
          <w:sz w:val="28"/>
          <w:szCs w:val="28"/>
        </w:rPr>
        <w:t>асстоянии 20</w:t>
      </w:r>
      <w:r w:rsidR="009A5E75" w:rsidRPr="005418F5">
        <w:rPr>
          <w:rFonts w:ascii="Times New Roman" w:hAnsi="Times New Roman"/>
          <w:sz w:val="28"/>
          <w:szCs w:val="28"/>
        </w:rPr>
        <w:t> м д</w:t>
      </w:r>
      <w:r w:rsidRPr="005418F5">
        <w:rPr>
          <w:rFonts w:ascii="Times New Roman" w:hAnsi="Times New Roman"/>
          <w:sz w:val="28"/>
          <w:szCs w:val="28"/>
        </w:rPr>
        <w:t>ля ВЛ, напряжением до 110 кВ.</w:t>
      </w:r>
    </w:p>
    <w:p w14:paraId="4F9C1A60" w14:textId="05BBC0AD"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Охранные</w:t>
      </w:r>
      <w:r w:rsidRPr="005418F5">
        <w:rPr>
          <w:rFonts w:ascii="Times New Roman" w:hAnsi="Times New Roman"/>
          <w:sz w:val="28"/>
          <w:szCs w:val="28"/>
          <w:lang w:bidi="en-US"/>
        </w:rPr>
        <w:t> </w:t>
      </w:r>
      <w:r w:rsidRPr="005418F5">
        <w:rPr>
          <w:rFonts w:ascii="Times New Roman" w:hAnsi="Times New Roman"/>
          <w:sz w:val="28"/>
          <w:szCs w:val="28"/>
        </w:rPr>
        <w:t>зоны вокруг подстанций устанавливаются</w:t>
      </w:r>
      <w:r w:rsidR="009A5E75" w:rsidRPr="005418F5">
        <w:rPr>
          <w:rFonts w:ascii="Times New Roman" w:hAnsi="Times New Roman"/>
          <w:sz w:val="28"/>
          <w:szCs w:val="28"/>
        </w:rPr>
        <w:t xml:space="preserve"> в в</w:t>
      </w:r>
      <w:r w:rsidRPr="005418F5">
        <w:rPr>
          <w:rFonts w:ascii="Times New Roman" w:hAnsi="Times New Roman"/>
          <w:sz w:val="28"/>
          <w:szCs w:val="28"/>
        </w:rPr>
        <w:t>иде части поверхности участка земли</w:t>
      </w:r>
      <w:r w:rsidR="009A5E75" w:rsidRPr="005418F5">
        <w:rPr>
          <w:rFonts w:ascii="Times New Roman" w:hAnsi="Times New Roman"/>
          <w:sz w:val="28"/>
          <w:szCs w:val="28"/>
        </w:rPr>
        <w:t xml:space="preserve"> и в</w:t>
      </w:r>
      <w:r w:rsidRPr="005418F5">
        <w:rPr>
          <w:rFonts w:ascii="Times New Roman" w:hAnsi="Times New Roman"/>
          <w:sz w:val="28"/>
          <w:szCs w:val="28"/>
        </w:rPr>
        <w:t>оздушного пространства (на высоту, соответствующую высоте наивысшей точки подстанции), ограниченной вертикальными плоскостями, отстоящими</w:t>
      </w:r>
      <w:r w:rsidR="009A5E75" w:rsidRPr="005418F5">
        <w:rPr>
          <w:rFonts w:ascii="Times New Roman" w:hAnsi="Times New Roman"/>
          <w:sz w:val="28"/>
          <w:szCs w:val="28"/>
        </w:rPr>
        <w:t xml:space="preserve"> от в</w:t>
      </w:r>
      <w:r w:rsidRPr="005418F5">
        <w:rPr>
          <w:rFonts w:ascii="Times New Roman" w:hAnsi="Times New Roman"/>
          <w:sz w:val="28"/>
          <w:szCs w:val="28"/>
        </w:rPr>
        <w:t>сех сторон ограждения подстанции</w:t>
      </w:r>
      <w:r w:rsidR="009A5E75" w:rsidRPr="005418F5">
        <w:rPr>
          <w:rFonts w:ascii="Times New Roman" w:hAnsi="Times New Roman"/>
          <w:sz w:val="28"/>
          <w:szCs w:val="28"/>
        </w:rPr>
        <w:t xml:space="preserve"> по п</w:t>
      </w:r>
      <w:r w:rsidRPr="005418F5">
        <w:rPr>
          <w:rFonts w:ascii="Times New Roman" w:hAnsi="Times New Roman"/>
          <w:sz w:val="28"/>
          <w:szCs w:val="28"/>
        </w:rPr>
        <w:t>ериметру</w:t>
      </w:r>
      <w:r w:rsidR="009A5E75" w:rsidRPr="005418F5">
        <w:rPr>
          <w:rFonts w:ascii="Times New Roman" w:hAnsi="Times New Roman"/>
          <w:sz w:val="28"/>
          <w:szCs w:val="28"/>
        </w:rPr>
        <w:t xml:space="preserve"> на р</w:t>
      </w:r>
      <w:r w:rsidRPr="005418F5">
        <w:rPr>
          <w:rFonts w:ascii="Times New Roman" w:hAnsi="Times New Roman"/>
          <w:sz w:val="28"/>
          <w:szCs w:val="28"/>
        </w:rPr>
        <w:t>асстоянии, применительно</w:t>
      </w:r>
      <w:r w:rsidR="009A5E75" w:rsidRPr="005418F5">
        <w:rPr>
          <w:rFonts w:ascii="Times New Roman" w:hAnsi="Times New Roman"/>
          <w:sz w:val="28"/>
          <w:szCs w:val="28"/>
        </w:rPr>
        <w:t xml:space="preserve"> к в</w:t>
      </w:r>
      <w:r w:rsidRPr="005418F5">
        <w:rPr>
          <w:rFonts w:ascii="Times New Roman" w:hAnsi="Times New Roman"/>
          <w:sz w:val="28"/>
          <w:szCs w:val="28"/>
        </w:rPr>
        <w:t>ысшему классу напряжения подстанции, т.е. 25 м.</w:t>
      </w:r>
    </w:p>
    <w:p w14:paraId="32ACA307" w14:textId="576377A9"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постановлению Правительства Российской Федерации «</w:t>
      </w:r>
      <w:r w:rsidRPr="005418F5">
        <w:rPr>
          <w:rFonts w:ascii="Times New Roman" w:hAnsi="Times New Roman"/>
          <w:bCs/>
          <w:sz w:val="28"/>
          <w:szCs w:val="28"/>
        </w:rPr>
        <w:t>О порядке установления охранных зон объектов электросетевого хозяйства</w:t>
      </w:r>
      <w:r w:rsidR="009A5E75" w:rsidRPr="005418F5">
        <w:rPr>
          <w:rFonts w:ascii="Times New Roman" w:hAnsi="Times New Roman"/>
          <w:bCs/>
          <w:sz w:val="28"/>
          <w:szCs w:val="28"/>
        </w:rPr>
        <w:t xml:space="preserve"> и о</w:t>
      </w:r>
      <w:r w:rsidRPr="005418F5">
        <w:rPr>
          <w:rFonts w:ascii="Times New Roman" w:hAnsi="Times New Roman"/>
          <w:bCs/>
          <w:sz w:val="28"/>
          <w:szCs w:val="28"/>
        </w:rPr>
        <w:t>собых условий использования земельных участков, расположенных</w:t>
      </w:r>
      <w:r w:rsidR="009A5E75" w:rsidRPr="005418F5">
        <w:rPr>
          <w:rFonts w:ascii="Times New Roman" w:hAnsi="Times New Roman"/>
          <w:bCs/>
          <w:sz w:val="28"/>
          <w:szCs w:val="28"/>
        </w:rPr>
        <w:t xml:space="preserve"> в г</w:t>
      </w:r>
      <w:r w:rsidRPr="005418F5">
        <w:rPr>
          <w:rFonts w:ascii="Times New Roman" w:hAnsi="Times New Roman"/>
          <w:bCs/>
          <w:sz w:val="28"/>
          <w:szCs w:val="28"/>
        </w:rPr>
        <w:t>раницах таких зон» от 24.02.2009 № 160,</w:t>
      </w:r>
      <w:r w:rsidRPr="005418F5">
        <w:rPr>
          <w:rFonts w:ascii="Times New Roman" w:hAnsi="Times New Roman"/>
          <w:sz w:val="28"/>
          <w:szCs w:val="28"/>
        </w:rPr>
        <w:t xml:space="preserve"> предусмотрены следующие размеры охранных зон</w:t>
      </w:r>
      <w:r w:rsidR="009A5E75" w:rsidRPr="005418F5">
        <w:rPr>
          <w:rFonts w:ascii="Times New Roman" w:hAnsi="Times New Roman"/>
          <w:sz w:val="28"/>
          <w:szCs w:val="28"/>
        </w:rPr>
        <w:t xml:space="preserve"> от о</w:t>
      </w:r>
      <w:r w:rsidRPr="005418F5">
        <w:rPr>
          <w:rFonts w:ascii="Times New Roman" w:hAnsi="Times New Roman"/>
          <w:sz w:val="28"/>
          <w:szCs w:val="28"/>
        </w:rPr>
        <w:t>сей воздушных линий электропередачи:</w:t>
      </w:r>
    </w:p>
    <w:p w14:paraId="23F70854" w14:textId="0EFAF951" w:rsidR="00572B81" w:rsidRPr="005418F5"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1-20 кВ – 10 м (5 </w:t>
      </w:r>
      <w:r w:rsidR="003C2055" w:rsidRPr="005418F5">
        <w:rPr>
          <w:rFonts w:ascii="Times New Roman" w:hAnsi="Times New Roman"/>
          <w:sz w:val="28"/>
          <w:szCs w:val="28"/>
        </w:rPr>
        <w:t>–</w:t>
      </w:r>
      <w:r w:rsidRPr="005418F5">
        <w:rPr>
          <w:rFonts w:ascii="Times New Roman" w:hAnsi="Times New Roman"/>
          <w:sz w:val="28"/>
          <w:szCs w:val="28"/>
        </w:rPr>
        <w:t xml:space="preserve"> для линий</w:t>
      </w:r>
      <w:r w:rsidR="009A5E75" w:rsidRPr="005418F5">
        <w:rPr>
          <w:rFonts w:ascii="Times New Roman" w:hAnsi="Times New Roman"/>
          <w:sz w:val="28"/>
          <w:szCs w:val="28"/>
        </w:rPr>
        <w:t xml:space="preserve"> с с</w:t>
      </w:r>
      <w:r w:rsidRPr="005418F5">
        <w:rPr>
          <w:rFonts w:ascii="Times New Roman" w:hAnsi="Times New Roman"/>
          <w:sz w:val="28"/>
          <w:szCs w:val="28"/>
        </w:rPr>
        <w:t>амонесущими или изолированными проводами, размещённых</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населённых пунктов);</w:t>
      </w:r>
    </w:p>
    <w:p w14:paraId="57074E9D" w14:textId="77777777" w:rsidR="00572B81" w:rsidRPr="005418F5"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110 кВ – 20 м.</w:t>
      </w:r>
    </w:p>
    <w:p w14:paraId="4E5FBD8B" w14:textId="492BFB4F"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охранных зонах ЛЭП без письменного согласия предприятий,</w:t>
      </w:r>
      <w:r w:rsidR="009A5E75" w:rsidRPr="005418F5">
        <w:rPr>
          <w:rFonts w:ascii="Times New Roman" w:hAnsi="Times New Roman"/>
          <w:sz w:val="28"/>
          <w:szCs w:val="28"/>
        </w:rPr>
        <w:t xml:space="preserve"> в в</w:t>
      </w:r>
      <w:r w:rsidRPr="005418F5">
        <w:rPr>
          <w:rFonts w:ascii="Times New Roman" w:hAnsi="Times New Roman"/>
          <w:sz w:val="28"/>
          <w:szCs w:val="28"/>
        </w:rPr>
        <w:t>едении которых находятся сети, запрещается:</w:t>
      </w:r>
    </w:p>
    <w:p w14:paraId="49F75589" w14:textId="46429302" w:rsidR="00572B81" w:rsidRPr="005418F5"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строительство, капитальный ремонт, реконструкция</w:t>
      </w:r>
      <w:r w:rsidR="009A5E75" w:rsidRPr="005418F5">
        <w:rPr>
          <w:rFonts w:ascii="Times New Roman" w:hAnsi="Times New Roman"/>
          <w:sz w:val="28"/>
          <w:szCs w:val="28"/>
        </w:rPr>
        <w:t xml:space="preserve"> и с</w:t>
      </w:r>
      <w:r w:rsidRPr="005418F5">
        <w:rPr>
          <w:rFonts w:ascii="Times New Roman" w:hAnsi="Times New Roman"/>
          <w:sz w:val="28"/>
          <w:szCs w:val="28"/>
        </w:rPr>
        <w:t>нос, любых зданий</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ооружений;</w:t>
      </w:r>
    </w:p>
    <w:p w14:paraId="30995305" w14:textId="77777777" w:rsidR="00572B81" w:rsidRPr="005418F5"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осуществлять горные, взрывные, мелиоративные работы;</w:t>
      </w:r>
    </w:p>
    <w:p w14:paraId="0512B006" w14:textId="1400F7EE" w:rsidR="00572B81" w:rsidRPr="005418F5"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производить посадку</w:t>
      </w:r>
      <w:r w:rsidR="009A5E75" w:rsidRPr="005418F5">
        <w:rPr>
          <w:rFonts w:ascii="Times New Roman" w:hAnsi="Times New Roman"/>
          <w:sz w:val="28"/>
          <w:szCs w:val="28"/>
        </w:rPr>
        <w:t xml:space="preserve"> и в</w:t>
      </w:r>
      <w:r w:rsidRPr="005418F5">
        <w:rPr>
          <w:rFonts w:ascii="Times New Roman" w:hAnsi="Times New Roman"/>
          <w:sz w:val="28"/>
          <w:szCs w:val="28"/>
        </w:rPr>
        <w:t xml:space="preserve">ырубку деревьев, располагать полевые станы, коллективные сады, загоны для скота; </w:t>
      </w:r>
    </w:p>
    <w:p w14:paraId="38F79B6A" w14:textId="77777777" w:rsidR="00572B81" w:rsidRPr="005418F5"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размещать хранилища горюче-смазочных материалов, складировать корма, удобрения;</w:t>
      </w:r>
    </w:p>
    <w:p w14:paraId="0E12050E" w14:textId="77777777" w:rsidR="00572B81" w:rsidRPr="005418F5"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разводить огонь.</w:t>
      </w:r>
    </w:p>
    <w:p w14:paraId="6458B1DE" w14:textId="4D0CB1BC"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трассах кабельных</w:t>
      </w:r>
      <w:r w:rsidR="009A5E75" w:rsidRPr="005418F5">
        <w:rPr>
          <w:rFonts w:ascii="Times New Roman" w:hAnsi="Times New Roman"/>
          <w:sz w:val="28"/>
          <w:szCs w:val="28"/>
        </w:rPr>
        <w:t xml:space="preserve"> и в</w:t>
      </w:r>
      <w:r w:rsidRPr="005418F5">
        <w:rPr>
          <w:rFonts w:ascii="Times New Roman" w:hAnsi="Times New Roman"/>
          <w:sz w:val="28"/>
          <w:szCs w:val="28"/>
        </w:rPr>
        <w:t>оздушных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остановлением Правительства</w:t>
      </w:r>
      <w:r w:rsidR="009A5E75" w:rsidRPr="005418F5">
        <w:rPr>
          <w:rFonts w:ascii="Times New Roman" w:hAnsi="Times New Roman"/>
          <w:sz w:val="28"/>
          <w:szCs w:val="28"/>
        </w:rPr>
        <w:t xml:space="preserve"> РФ о</w:t>
      </w:r>
      <w:r w:rsidRPr="005418F5">
        <w:rPr>
          <w:rFonts w:ascii="Times New Roman" w:hAnsi="Times New Roman"/>
          <w:sz w:val="28"/>
          <w:szCs w:val="28"/>
        </w:rPr>
        <w:t>т 09.06.1995 № 578 «Об утверждении Правил охраны линий</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ооружений связи Российской Федерации» устанавливаются охранные зоны</w:t>
      </w:r>
      <w:r w:rsidR="009A5E75" w:rsidRPr="005418F5">
        <w:rPr>
          <w:rFonts w:ascii="Times New Roman" w:hAnsi="Times New Roman"/>
          <w:sz w:val="28"/>
          <w:szCs w:val="28"/>
        </w:rPr>
        <w:t xml:space="preserve"> с о</w:t>
      </w:r>
      <w:r w:rsidRPr="005418F5">
        <w:rPr>
          <w:rFonts w:ascii="Times New Roman" w:hAnsi="Times New Roman"/>
          <w:sz w:val="28"/>
          <w:szCs w:val="28"/>
        </w:rPr>
        <w:t>собыми условиями использования: для подземных кабельных</w:t>
      </w:r>
      <w:r w:rsidR="009A5E75" w:rsidRPr="005418F5">
        <w:rPr>
          <w:rFonts w:ascii="Times New Roman" w:hAnsi="Times New Roman"/>
          <w:sz w:val="28"/>
          <w:szCs w:val="28"/>
        </w:rPr>
        <w:t xml:space="preserve"> и д</w:t>
      </w:r>
      <w:r w:rsidRPr="005418F5">
        <w:rPr>
          <w:rFonts w:ascii="Times New Roman" w:hAnsi="Times New Roman"/>
          <w:sz w:val="28"/>
          <w:szCs w:val="28"/>
        </w:rPr>
        <w:t>ля воздушных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 расположенных вне населённых пунктов</w:t>
      </w:r>
      <w:r w:rsidR="009A5E75" w:rsidRPr="005418F5">
        <w:rPr>
          <w:rFonts w:ascii="Times New Roman" w:hAnsi="Times New Roman"/>
          <w:sz w:val="28"/>
          <w:szCs w:val="28"/>
        </w:rPr>
        <w:t xml:space="preserve"> на б</w:t>
      </w:r>
      <w:r w:rsidRPr="005418F5">
        <w:rPr>
          <w:rFonts w:ascii="Times New Roman" w:hAnsi="Times New Roman"/>
          <w:sz w:val="28"/>
          <w:szCs w:val="28"/>
        </w:rPr>
        <w:t>езлесных участках -</w:t>
      </w:r>
      <w:r w:rsidR="009A5E75" w:rsidRPr="005418F5">
        <w:rPr>
          <w:rFonts w:ascii="Times New Roman" w:hAnsi="Times New Roman"/>
          <w:sz w:val="28"/>
          <w:szCs w:val="28"/>
        </w:rPr>
        <w:t xml:space="preserve"> в в</w:t>
      </w:r>
      <w:r w:rsidRPr="005418F5">
        <w:rPr>
          <w:rFonts w:ascii="Times New Roman" w:hAnsi="Times New Roman"/>
          <w:sz w:val="28"/>
          <w:szCs w:val="28"/>
        </w:rPr>
        <w:t>иде участков земли вдоль этих линий, определяемых параллельными прямыми, отстоящими</w:t>
      </w:r>
      <w:r w:rsidR="009A5E75" w:rsidRPr="005418F5">
        <w:rPr>
          <w:rFonts w:ascii="Times New Roman" w:hAnsi="Times New Roman"/>
          <w:sz w:val="28"/>
          <w:szCs w:val="28"/>
        </w:rPr>
        <w:t xml:space="preserve"> от т</w:t>
      </w:r>
      <w:r w:rsidRPr="005418F5">
        <w:rPr>
          <w:rFonts w:ascii="Times New Roman" w:hAnsi="Times New Roman"/>
          <w:sz w:val="28"/>
          <w:szCs w:val="28"/>
        </w:rPr>
        <w:t>рассы подземного кабеля связи или</w:t>
      </w:r>
      <w:r w:rsidR="009A5E75" w:rsidRPr="005418F5">
        <w:rPr>
          <w:rFonts w:ascii="Times New Roman" w:hAnsi="Times New Roman"/>
          <w:sz w:val="28"/>
          <w:szCs w:val="28"/>
        </w:rPr>
        <w:t xml:space="preserve"> от к</w:t>
      </w:r>
      <w:r w:rsidRPr="005418F5">
        <w:rPr>
          <w:rFonts w:ascii="Times New Roman" w:hAnsi="Times New Roman"/>
          <w:sz w:val="28"/>
          <w:szCs w:val="28"/>
        </w:rPr>
        <w:t>райних проводов воздушных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w:t>
      </w:r>
      <w:r w:rsidR="009A5E75" w:rsidRPr="005418F5">
        <w:rPr>
          <w:rFonts w:ascii="Times New Roman" w:hAnsi="Times New Roman"/>
          <w:sz w:val="28"/>
          <w:szCs w:val="28"/>
        </w:rPr>
        <w:t xml:space="preserve"> не м</w:t>
      </w:r>
      <w:r w:rsidRPr="005418F5">
        <w:rPr>
          <w:rFonts w:ascii="Times New Roman" w:hAnsi="Times New Roman"/>
          <w:sz w:val="28"/>
          <w:szCs w:val="28"/>
        </w:rPr>
        <w:t>енее чем на 2 метра</w:t>
      </w:r>
      <w:r w:rsidR="009A5E75" w:rsidRPr="005418F5">
        <w:rPr>
          <w:rFonts w:ascii="Times New Roman" w:hAnsi="Times New Roman"/>
          <w:sz w:val="28"/>
          <w:szCs w:val="28"/>
        </w:rPr>
        <w:t xml:space="preserve"> с к</w:t>
      </w:r>
      <w:r w:rsidRPr="005418F5">
        <w:rPr>
          <w:rFonts w:ascii="Times New Roman" w:hAnsi="Times New Roman"/>
          <w:sz w:val="28"/>
          <w:szCs w:val="28"/>
        </w:rPr>
        <w:t>аждой стороны.</w:t>
      </w:r>
    </w:p>
    <w:p w14:paraId="39AC6BF0" w14:textId="0D7CC546"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населённых пунктах прохождение трасс подземных кабельных линий связи определяется</w:t>
      </w:r>
      <w:r w:rsidR="009A5E75" w:rsidRPr="005418F5">
        <w:rPr>
          <w:rFonts w:ascii="Times New Roman" w:hAnsi="Times New Roman"/>
          <w:sz w:val="28"/>
          <w:szCs w:val="28"/>
        </w:rPr>
        <w:t xml:space="preserve"> по т</w:t>
      </w:r>
      <w:r w:rsidRPr="005418F5">
        <w:rPr>
          <w:rFonts w:ascii="Times New Roman" w:hAnsi="Times New Roman"/>
          <w:sz w:val="28"/>
          <w:szCs w:val="28"/>
        </w:rPr>
        <w:t>абличкам</w:t>
      </w:r>
      <w:r w:rsidR="009A5E75" w:rsidRPr="005418F5">
        <w:rPr>
          <w:rFonts w:ascii="Times New Roman" w:hAnsi="Times New Roman"/>
          <w:sz w:val="28"/>
          <w:szCs w:val="28"/>
        </w:rPr>
        <w:t xml:space="preserve"> на з</w:t>
      </w:r>
      <w:r w:rsidRPr="005418F5">
        <w:rPr>
          <w:rFonts w:ascii="Times New Roman" w:hAnsi="Times New Roman"/>
          <w:sz w:val="28"/>
          <w:szCs w:val="28"/>
        </w:rPr>
        <w:t>даниях, опорах воздушных линий связи, линий электропередач, ограждениях,</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по т</w:t>
      </w:r>
      <w:r w:rsidRPr="005418F5">
        <w:rPr>
          <w:rFonts w:ascii="Times New Roman" w:hAnsi="Times New Roman"/>
          <w:sz w:val="28"/>
          <w:szCs w:val="28"/>
        </w:rPr>
        <w:t>ехнической документации. Границы охранных зон</w:t>
      </w:r>
      <w:r w:rsidR="009A5E75" w:rsidRPr="005418F5">
        <w:rPr>
          <w:rFonts w:ascii="Times New Roman" w:hAnsi="Times New Roman"/>
          <w:sz w:val="28"/>
          <w:szCs w:val="28"/>
        </w:rPr>
        <w:t xml:space="preserve"> на т</w:t>
      </w:r>
      <w:r w:rsidRPr="005418F5">
        <w:rPr>
          <w:rFonts w:ascii="Times New Roman" w:hAnsi="Times New Roman"/>
          <w:sz w:val="28"/>
          <w:szCs w:val="28"/>
        </w:rPr>
        <w:t>рассах подземных кабельных линий связи определяются владельцами или предприятиями, эксплуатирующими эти линии.</w:t>
      </w:r>
    </w:p>
    <w:p w14:paraId="26B5AB4F" w14:textId="195DB046"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Минимально допустимые расстояния (разрывы) между сооружениями связи</w:t>
      </w:r>
      <w:r w:rsidR="009A5E75" w:rsidRPr="005418F5">
        <w:rPr>
          <w:rFonts w:ascii="Times New Roman" w:hAnsi="Times New Roman"/>
          <w:sz w:val="28"/>
          <w:szCs w:val="28"/>
        </w:rPr>
        <w:t xml:space="preserve"> и р</w:t>
      </w:r>
      <w:r w:rsidRPr="005418F5">
        <w:rPr>
          <w:rFonts w:ascii="Times New Roman" w:hAnsi="Times New Roman"/>
          <w:sz w:val="28"/>
          <w:szCs w:val="28"/>
        </w:rPr>
        <w:t>адиофикации</w:t>
      </w:r>
      <w:r w:rsidR="009A5E75" w:rsidRPr="005418F5">
        <w:rPr>
          <w:rFonts w:ascii="Times New Roman" w:hAnsi="Times New Roman"/>
          <w:sz w:val="28"/>
          <w:szCs w:val="28"/>
        </w:rPr>
        <w:t xml:space="preserve"> и д</w:t>
      </w:r>
      <w:r w:rsidRPr="005418F5">
        <w:rPr>
          <w:rFonts w:ascii="Times New Roman" w:hAnsi="Times New Roman"/>
          <w:sz w:val="28"/>
          <w:szCs w:val="28"/>
        </w:rPr>
        <w:t>ругими сооружениями определяются правилами возведения соответствующих сооружений</w:t>
      </w:r>
      <w:r w:rsidR="009A5E75" w:rsidRPr="005418F5">
        <w:rPr>
          <w:rFonts w:ascii="Times New Roman" w:hAnsi="Times New Roman"/>
          <w:sz w:val="28"/>
          <w:szCs w:val="28"/>
        </w:rPr>
        <w:t xml:space="preserve"> и не д</w:t>
      </w:r>
      <w:r w:rsidRPr="005418F5">
        <w:rPr>
          <w:rFonts w:ascii="Times New Roman" w:hAnsi="Times New Roman"/>
          <w:sz w:val="28"/>
          <w:szCs w:val="28"/>
        </w:rPr>
        <w:t>олжны допускать механического</w:t>
      </w:r>
      <w:r w:rsidR="009A5E75" w:rsidRPr="005418F5">
        <w:rPr>
          <w:rFonts w:ascii="Times New Roman" w:hAnsi="Times New Roman"/>
          <w:sz w:val="28"/>
          <w:szCs w:val="28"/>
        </w:rPr>
        <w:t xml:space="preserve"> и э</w:t>
      </w:r>
      <w:r w:rsidRPr="005418F5">
        <w:rPr>
          <w:rFonts w:ascii="Times New Roman" w:hAnsi="Times New Roman"/>
          <w:sz w:val="28"/>
          <w:szCs w:val="28"/>
        </w:rPr>
        <w:t>лектрического воздействия</w:t>
      </w:r>
      <w:r w:rsidR="009A5E75" w:rsidRPr="005418F5">
        <w:rPr>
          <w:rFonts w:ascii="Times New Roman" w:hAnsi="Times New Roman"/>
          <w:sz w:val="28"/>
          <w:szCs w:val="28"/>
        </w:rPr>
        <w:t xml:space="preserve"> на с</w:t>
      </w:r>
      <w:r w:rsidRPr="005418F5">
        <w:rPr>
          <w:rFonts w:ascii="Times New Roman" w:hAnsi="Times New Roman"/>
          <w:sz w:val="28"/>
          <w:szCs w:val="28"/>
        </w:rPr>
        <w:t>ооружения связи.</w:t>
      </w:r>
    </w:p>
    <w:p w14:paraId="2279B65D" w14:textId="5CA530ED"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Охранные зоны</w:t>
      </w:r>
      <w:r w:rsidR="009A5E75" w:rsidRPr="005418F5">
        <w:rPr>
          <w:rFonts w:ascii="Times New Roman" w:hAnsi="Times New Roman"/>
          <w:sz w:val="28"/>
          <w:szCs w:val="28"/>
        </w:rPr>
        <w:t xml:space="preserve"> на т</w:t>
      </w:r>
      <w:r w:rsidRPr="005418F5">
        <w:rPr>
          <w:rFonts w:ascii="Times New Roman" w:hAnsi="Times New Roman"/>
          <w:sz w:val="28"/>
          <w:szCs w:val="28"/>
        </w:rPr>
        <w:t>рассах кабельных</w:t>
      </w:r>
      <w:r w:rsidR="009A5E75" w:rsidRPr="005418F5">
        <w:rPr>
          <w:rFonts w:ascii="Times New Roman" w:hAnsi="Times New Roman"/>
          <w:sz w:val="28"/>
          <w:szCs w:val="28"/>
        </w:rPr>
        <w:t xml:space="preserve"> и в</w:t>
      </w:r>
      <w:r w:rsidRPr="005418F5">
        <w:rPr>
          <w:rFonts w:ascii="Times New Roman" w:hAnsi="Times New Roman"/>
          <w:sz w:val="28"/>
          <w:szCs w:val="28"/>
        </w:rPr>
        <w:t>оздушных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w:t>
      </w:r>
      <w:r w:rsidR="009A5E75" w:rsidRPr="005418F5">
        <w:rPr>
          <w:rFonts w:ascii="Times New Roman" w:hAnsi="Times New Roman"/>
          <w:sz w:val="28"/>
          <w:szCs w:val="28"/>
        </w:rPr>
        <w:t xml:space="preserve"> в п</w:t>
      </w:r>
      <w:r w:rsidRPr="005418F5">
        <w:rPr>
          <w:rFonts w:ascii="Times New Roman" w:hAnsi="Times New Roman"/>
          <w:sz w:val="28"/>
          <w:szCs w:val="28"/>
        </w:rPr>
        <w:t>олосе отвода автомобильных</w:t>
      </w:r>
      <w:r w:rsidR="009A5E75" w:rsidRPr="005418F5">
        <w:rPr>
          <w:rFonts w:ascii="Times New Roman" w:hAnsi="Times New Roman"/>
          <w:sz w:val="28"/>
          <w:szCs w:val="28"/>
        </w:rPr>
        <w:t xml:space="preserve"> и ж</w:t>
      </w:r>
      <w:r w:rsidRPr="005418F5">
        <w:rPr>
          <w:rFonts w:ascii="Times New Roman" w:hAnsi="Times New Roman"/>
          <w:sz w:val="28"/>
          <w:szCs w:val="28"/>
        </w:rPr>
        <w:t>елезных дорог могут использоваться предприятиями автомобильного</w:t>
      </w:r>
      <w:r w:rsidR="009A5E75" w:rsidRPr="005418F5">
        <w:rPr>
          <w:rFonts w:ascii="Times New Roman" w:hAnsi="Times New Roman"/>
          <w:sz w:val="28"/>
          <w:szCs w:val="28"/>
        </w:rPr>
        <w:t xml:space="preserve"> и ж</w:t>
      </w:r>
      <w:r w:rsidRPr="005418F5">
        <w:rPr>
          <w:rFonts w:ascii="Times New Roman" w:hAnsi="Times New Roman"/>
          <w:sz w:val="28"/>
          <w:szCs w:val="28"/>
        </w:rPr>
        <w:t>елезнодорожного транспорта для</w:t>
      </w:r>
      <w:r w:rsidR="009A5E75" w:rsidRPr="005418F5">
        <w:rPr>
          <w:rFonts w:ascii="Times New Roman" w:hAnsi="Times New Roman"/>
          <w:sz w:val="28"/>
          <w:szCs w:val="28"/>
        </w:rPr>
        <w:t xml:space="preserve"> их н</w:t>
      </w:r>
      <w:r w:rsidRPr="005418F5">
        <w:rPr>
          <w:rFonts w:ascii="Times New Roman" w:hAnsi="Times New Roman"/>
          <w:sz w:val="28"/>
          <w:szCs w:val="28"/>
        </w:rPr>
        <w:t>ужд без согласования</w:t>
      </w:r>
      <w:r w:rsidR="009A5E75" w:rsidRPr="005418F5">
        <w:rPr>
          <w:rFonts w:ascii="Times New Roman" w:hAnsi="Times New Roman"/>
          <w:sz w:val="28"/>
          <w:szCs w:val="28"/>
        </w:rPr>
        <w:t xml:space="preserve"> с п</w:t>
      </w:r>
      <w:r w:rsidRPr="005418F5">
        <w:rPr>
          <w:rFonts w:ascii="Times New Roman" w:hAnsi="Times New Roman"/>
          <w:sz w:val="28"/>
          <w:szCs w:val="28"/>
        </w:rPr>
        <w:t>редприятиями,</w:t>
      </w:r>
      <w:r w:rsidR="009A5E75" w:rsidRPr="005418F5">
        <w:rPr>
          <w:rFonts w:ascii="Times New Roman" w:hAnsi="Times New Roman"/>
          <w:sz w:val="28"/>
          <w:szCs w:val="28"/>
        </w:rPr>
        <w:t xml:space="preserve"> в в</w:t>
      </w:r>
      <w:r w:rsidRPr="005418F5">
        <w:rPr>
          <w:rFonts w:ascii="Times New Roman" w:hAnsi="Times New Roman"/>
          <w:sz w:val="28"/>
          <w:szCs w:val="28"/>
        </w:rPr>
        <w:t>едении которых находятся эти линии связи, если это</w:t>
      </w:r>
      <w:r w:rsidR="009A5E75" w:rsidRPr="005418F5">
        <w:rPr>
          <w:rFonts w:ascii="Times New Roman" w:hAnsi="Times New Roman"/>
          <w:sz w:val="28"/>
          <w:szCs w:val="28"/>
        </w:rPr>
        <w:t xml:space="preserve"> не с</w:t>
      </w:r>
      <w:r w:rsidRPr="005418F5">
        <w:rPr>
          <w:rFonts w:ascii="Times New Roman" w:hAnsi="Times New Roman"/>
          <w:sz w:val="28"/>
          <w:szCs w:val="28"/>
        </w:rPr>
        <w:t>вязано</w:t>
      </w:r>
      <w:r w:rsidR="009A5E75" w:rsidRPr="005418F5">
        <w:rPr>
          <w:rFonts w:ascii="Times New Roman" w:hAnsi="Times New Roman"/>
          <w:sz w:val="28"/>
          <w:szCs w:val="28"/>
        </w:rPr>
        <w:t xml:space="preserve"> с м</w:t>
      </w:r>
      <w:r w:rsidRPr="005418F5">
        <w:rPr>
          <w:rFonts w:ascii="Times New Roman" w:hAnsi="Times New Roman"/>
          <w:sz w:val="28"/>
          <w:szCs w:val="28"/>
        </w:rPr>
        <w:t>еханическим</w:t>
      </w:r>
      <w:r w:rsidR="009A5E75" w:rsidRPr="005418F5">
        <w:rPr>
          <w:rFonts w:ascii="Times New Roman" w:hAnsi="Times New Roman"/>
          <w:sz w:val="28"/>
          <w:szCs w:val="28"/>
        </w:rPr>
        <w:t xml:space="preserve"> и э</w:t>
      </w:r>
      <w:r w:rsidRPr="005418F5">
        <w:rPr>
          <w:rFonts w:ascii="Times New Roman" w:hAnsi="Times New Roman"/>
          <w:sz w:val="28"/>
          <w:szCs w:val="28"/>
        </w:rPr>
        <w:t>лектрическим воздействием</w:t>
      </w:r>
      <w:r w:rsidR="009A5E75" w:rsidRPr="005418F5">
        <w:rPr>
          <w:rFonts w:ascii="Times New Roman" w:hAnsi="Times New Roman"/>
          <w:sz w:val="28"/>
          <w:szCs w:val="28"/>
        </w:rPr>
        <w:t xml:space="preserve"> на с</w:t>
      </w:r>
      <w:r w:rsidRPr="005418F5">
        <w:rPr>
          <w:rFonts w:ascii="Times New Roman" w:hAnsi="Times New Roman"/>
          <w:sz w:val="28"/>
          <w:szCs w:val="28"/>
        </w:rPr>
        <w:t>ооружения линий связи, при условии обязательного обеспечения сохранности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w:t>
      </w:r>
    </w:p>
    <w:p w14:paraId="3255DE42" w14:textId="134DF095" w:rsidR="00572B81" w:rsidRPr="005418F5" w:rsidRDefault="00572B81" w:rsidP="00572B8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случае если трассы действующих кабельных</w:t>
      </w:r>
      <w:r w:rsidR="009A5E75" w:rsidRPr="005418F5">
        <w:rPr>
          <w:rFonts w:ascii="Times New Roman" w:hAnsi="Times New Roman"/>
          <w:sz w:val="28"/>
          <w:szCs w:val="28"/>
        </w:rPr>
        <w:t xml:space="preserve"> и в</w:t>
      </w:r>
      <w:r w:rsidRPr="005418F5">
        <w:rPr>
          <w:rFonts w:ascii="Times New Roman" w:hAnsi="Times New Roman"/>
          <w:sz w:val="28"/>
          <w:szCs w:val="28"/>
        </w:rPr>
        <w:t>оздушных линий связи</w:t>
      </w:r>
      <w:r w:rsidR="009A5E75" w:rsidRPr="005418F5">
        <w:rPr>
          <w:rFonts w:ascii="Times New Roman" w:hAnsi="Times New Roman"/>
          <w:sz w:val="28"/>
          <w:szCs w:val="28"/>
        </w:rPr>
        <w:t xml:space="preserve"> и л</w:t>
      </w:r>
      <w:r w:rsidRPr="005418F5">
        <w:rPr>
          <w:rFonts w:ascii="Times New Roman" w:hAnsi="Times New Roman"/>
          <w:sz w:val="28"/>
          <w:szCs w:val="28"/>
        </w:rPr>
        <w:t>иний радиофикации проходят</w:t>
      </w:r>
      <w:r w:rsidR="009A5E75" w:rsidRPr="005418F5">
        <w:rPr>
          <w:rFonts w:ascii="Times New Roman" w:hAnsi="Times New Roman"/>
          <w:sz w:val="28"/>
          <w:szCs w:val="28"/>
        </w:rPr>
        <w:t xml:space="preserve"> по т</w:t>
      </w:r>
      <w:r w:rsidRPr="005418F5">
        <w:rPr>
          <w:rFonts w:ascii="Times New Roman" w:hAnsi="Times New Roman"/>
          <w:sz w:val="28"/>
          <w:szCs w:val="28"/>
        </w:rPr>
        <w:t>ерриториям заповедников, лесов первой группы</w:t>
      </w:r>
      <w:r w:rsidR="009A5E75" w:rsidRPr="005418F5">
        <w:rPr>
          <w:rFonts w:ascii="Times New Roman" w:hAnsi="Times New Roman"/>
          <w:sz w:val="28"/>
          <w:szCs w:val="28"/>
        </w:rPr>
        <w:t xml:space="preserve"> и д</w:t>
      </w:r>
      <w:r w:rsidRPr="005418F5">
        <w:rPr>
          <w:rFonts w:ascii="Times New Roman" w:hAnsi="Times New Roman"/>
          <w:sz w:val="28"/>
          <w:szCs w:val="28"/>
        </w:rPr>
        <w:t>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w:t>
      </w:r>
      <w:r w:rsidR="009A5E75" w:rsidRPr="005418F5">
        <w:rPr>
          <w:rFonts w:ascii="Times New Roman" w:hAnsi="Times New Roman"/>
          <w:sz w:val="28"/>
          <w:szCs w:val="28"/>
        </w:rPr>
        <w:t xml:space="preserve"> и и</w:t>
      </w:r>
      <w:r w:rsidRPr="005418F5">
        <w:rPr>
          <w:rFonts w:ascii="Times New Roman" w:hAnsi="Times New Roman"/>
          <w:sz w:val="28"/>
          <w:szCs w:val="28"/>
        </w:rPr>
        <w:t>счезающих видов животных, нерестилища ценных пород рыб</w:t>
      </w:r>
      <w:r w:rsidR="009A5E75" w:rsidRPr="005418F5">
        <w:rPr>
          <w:rFonts w:ascii="Times New Roman" w:hAnsi="Times New Roman"/>
          <w:sz w:val="28"/>
          <w:szCs w:val="28"/>
        </w:rPr>
        <w:t xml:space="preserve"> и т</w:t>
      </w:r>
      <w:r w:rsidRPr="005418F5">
        <w:rPr>
          <w:rFonts w:ascii="Times New Roman" w:hAnsi="Times New Roman"/>
          <w:sz w:val="28"/>
          <w:szCs w:val="28"/>
        </w:rPr>
        <w:t>.д.).</w:t>
      </w:r>
    </w:p>
    <w:p w14:paraId="233C66F7" w14:textId="77777777" w:rsidR="00E64A13" w:rsidRPr="005418F5" w:rsidRDefault="00E64A13" w:rsidP="00E64A13">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 xml:space="preserve">Автомобильный транспорт </w:t>
      </w:r>
    </w:p>
    <w:p w14:paraId="5F46D52A" w14:textId="58D1A762" w:rsidR="00E64A13" w:rsidRPr="005418F5" w:rsidRDefault="00E64A13" w:rsidP="004D42F0">
      <w:pPr>
        <w:spacing w:after="0" w:line="240" w:lineRule="auto"/>
        <w:ind w:firstLine="709"/>
        <w:jc w:val="both"/>
        <w:rPr>
          <w:rFonts w:ascii="Times New Roman" w:hAnsi="Times New Roman"/>
          <w:bCs/>
          <w:sz w:val="28"/>
          <w:szCs w:val="28"/>
        </w:rPr>
      </w:pPr>
      <w:r w:rsidRPr="005418F5">
        <w:rPr>
          <w:rFonts w:ascii="Times New Roman" w:hAnsi="Times New Roman"/>
          <w:bCs/>
          <w:sz w:val="28"/>
          <w:szCs w:val="28"/>
        </w:rPr>
        <w:t>Перечень автомобильных дорог общего пользования регионального</w:t>
      </w:r>
      <w:r w:rsidR="009A5E75" w:rsidRPr="005418F5">
        <w:rPr>
          <w:rFonts w:ascii="Times New Roman" w:hAnsi="Times New Roman"/>
          <w:bCs/>
          <w:sz w:val="28"/>
          <w:szCs w:val="28"/>
        </w:rPr>
        <w:t xml:space="preserve"> и м</w:t>
      </w:r>
      <w:r w:rsidRPr="005418F5">
        <w:rPr>
          <w:rFonts w:ascii="Times New Roman" w:hAnsi="Times New Roman"/>
          <w:bCs/>
          <w:sz w:val="28"/>
          <w:szCs w:val="28"/>
        </w:rPr>
        <w:t>ежмуниципального значения, относящихся</w:t>
      </w:r>
      <w:r w:rsidR="009A5E75" w:rsidRPr="005418F5">
        <w:rPr>
          <w:rFonts w:ascii="Times New Roman" w:hAnsi="Times New Roman"/>
          <w:bCs/>
          <w:sz w:val="28"/>
          <w:szCs w:val="28"/>
        </w:rPr>
        <w:t xml:space="preserve"> к г</w:t>
      </w:r>
      <w:r w:rsidRPr="005418F5">
        <w:rPr>
          <w:rFonts w:ascii="Times New Roman" w:hAnsi="Times New Roman"/>
          <w:bCs/>
          <w:sz w:val="28"/>
          <w:szCs w:val="28"/>
        </w:rPr>
        <w:t xml:space="preserve">осударственной собственности </w:t>
      </w:r>
      <w:r w:rsidR="004D42F0" w:rsidRPr="005418F5">
        <w:rPr>
          <w:rFonts w:ascii="Times New Roman" w:hAnsi="Times New Roman"/>
          <w:bCs/>
          <w:sz w:val="28"/>
          <w:szCs w:val="28"/>
        </w:rPr>
        <w:t>Омской</w:t>
      </w:r>
      <w:r w:rsidRPr="005418F5">
        <w:rPr>
          <w:rFonts w:ascii="Times New Roman" w:hAnsi="Times New Roman"/>
          <w:bCs/>
          <w:sz w:val="28"/>
          <w:szCs w:val="28"/>
        </w:rPr>
        <w:t xml:space="preserve"> области, утверждён </w:t>
      </w:r>
      <w:r w:rsidR="004D42F0" w:rsidRPr="005418F5">
        <w:rPr>
          <w:rFonts w:ascii="Times New Roman" w:hAnsi="Times New Roman"/>
          <w:bCs/>
          <w:sz w:val="28"/>
          <w:szCs w:val="28"/>
        </w:rPr>
        <w:t>распоряжением Правительства Омской области от 26.03.2008 № 38-рп</w:t>
      </w:r>
      <w:r w:rsidR="009571C2" w:rsidRPr="005418F5">
        <w:rPr>
          <w:rFonts w:ascii="Times New Roman" w:hAnsi="Times New Roman"/>
          <w:bCs/>
          <w:sz w:val="28"/>
          <w:szCs w:val="28"/>
        </w:rPr>
        <w:t xml:space="preserve"> (с изменениями на 23 декабря 2020 года)</w:t>
      </w:r>
      <w:r w:rsidRPr="005418F5">
        <w:rPr>
          <w:rFonts w:ascii="Times New Roman" w:hAnsi="Times New Roman"/>
          <w:bCs/>
          <w:sz w:val="28"/>
          <w:szCs w:val="28"/>
        </w:rPr>
        <w:t>.</w:t>
      </w:r>
    </w:p>
    <w:p w14:paraId="3B6C9861" w14:textId="74988ACB" w:rsidR="00E64A13" w:rsidRPr="005418F5" w:rsidRDefault="00E64A13" w:rsidP="00E64A13">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Территории</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отвода сооружений</w:t>
      </w:r>
      <w:r w:rsidR="009A5E75" w:rsidRPr="005418F5">
        <w:rPr>
          <w:rFonts w:ascii="Times New Roman" w:hAnsi="Times New Roman"/>
          <w:sz w:val="28"/>
          <w:szCs w:val="28"/>
        </w:rPr>
        <w:t xml:space="preserve"> и к</w:t>
      </w:r>
      <w:r w:rsidRPr="005418F5">
        <w:rPr>
          <w:rFonts w:ascii="Times New Roman" w:hAnsi="Times New Roman"/>
          <w:sz w:val="28"/>
          <w:szCs w:val="28"/>
        </w:rPr>
        <w:t>оммуникаций транспорта</w:t>
      </w:r>
      <w:r w:rsidR="009A5E75" w:rsidRPr="005418F5">
        <w:rPr>
          <w:rFonts w:ascii="Times New Roman" w:hAnsi="Times New Roman"/>
          <w:sz w:val="28"/>
          <w:szCs w:val="28"/>
        </w:rPr>
        <w:t xml:space="preserve"> и их с</w:t>
      </w:r>
      <w:r w:rsidRPr="005418F5">
        <w:rPr>
          <w:rFonts w:ascii="Times New Roman" w:hAnsi="Times New Roman"/>
          <w:sz w:val="28"/>
          <w:szCs w:val="28"/>
        </w:rPr>
        <w:t>анитарно-защитных зон подлежат благоустройству</w:t>
      </w:r>
      <w:r w:rsidR="009A5E75" w:rsidRPr="005418F5">
        <w:rPr>
          <w:rFonts w:ascii="Times New Roman" w:hAnsi="Times New Roman"/>
          <w:sz w:val="28"/>
          <w:szCs w:val="28"/>
        </w:rPr>
        <w:t xml:space="preserve"> с у</w:t>
      </w:r>
      <w:r w:rsidRPr="005418F5">
        <w:rPr>
          <w:rFonts w:ascii="Times New Roman" w:hAnsi="Times New Roman"/>
          <w:sz w:val="28"/>
          <w:szCs w:val="28"/>
        </w:rPr>
        <w:t>чётом технических</w:t>
      </w:r>
      <w:r w:rsidR="009A5E75" w:rsidRPr="005418F5">
        <w:rPr>
          <w:rFonts w:ascii="Times New Roman" w:hAnsi="Times New Roman"/>
          <w:sz w:val="28"/>
          <w:szCs w:val="28"/>
        </w:rPr>
        <w:t xml:space="preserve"> и э</w:t>
      </w:r>
      <w:r w:rsidRPr="005418F5">
        <w:rPr>
          <w:rFonts w:ascii="Times New Roman" w:hAnsi="Times New Roman"/>
          <w:sz w:val="28"/>
          <w:szCs w:val="28"/>
        </w:rPr>
        <w:t>ксплуатационных характеристик таких сооружений</w:t>
      </w:r>
      <w:r w:rsidR="009A5E75" w:rsidRPr="005418F5">
        <w:rPr>
          <w:rFonts w:ascii="Times New Roman" w:hAnsi="Times New Roman"/>
          <w:sz w:val="28"/>
          <w:szCs w:val="28"/>
        </w:rPr>
        <w:t xml:space="preserve"> и к</w:t>
      </w:r>
      <w:r w:rsidRPr="005418F5">
        <w:rPr>
          <w:rFonts w:ascii="Times New Roman" w:hAnsi="Times New Roman"/>
          <w:sz w:val="28"/>
          <w:szCs w:val="28"/>
        </w:rPr>
        <w:t>оммуникаций.</w:t>
      </w:r>
    </w:p>
    <w:p w14:paraId="501E9F33" w14:textId="064F6B2E" w:rsidR="00E64A13" w:rsidRPr="005418F5" w:rsidRDefault="00E64A13" w:rsidP="00E64A13">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защиты жилой застройки</w:t>
      </w:r>
      <w:r w:rsidR="009A5E75" w:rsidRPr="005418F5">
        <w:rPr>
          <w:rFonts w:ascii="Times New Roman" w:hAnsi="Times New Roman"/>
          <w:sz w:val="28"/>
          <w:szCs w:val="28"/>
        </w:rPr>
        <w:t xml:space="preserve"> от ш</w:t>
      </w:r>
      <w:r w:rsidRPr="005418F5">
        <w:rPr>
          <w:rFonts w:ascii="Times New Roman" w:hAnsi="Times New Roman"/>
          <w:sz w:val="28"/>
          <w:szCs w:val="28"/>
        </w:rPr>
        <w:t>ума</w:t>
      </w:r>
      <w:r w:rsidR="009A5E75" w:rsidRPr="005418F5">
        <w:rPr>
          <w:rFonts w:ascii="Times New Roman" w:hAnsi="Times New Roman"/>
          <w:sz w:val="28"/>
          <w:szCs w:val="28"/>
        </w:rPr>
        <w:t xml:space="preserve"> и в</w:t>
      </w:r>
      <w:r w:rsidRPr="005418F5">
        <w:rPr>
          <w:rFonts w:ascii="Times New Roman" w:hAnsi="Times New Roman"/>
          <w:sz w:val="28"/>
          <w:szCs w:val="28"/>
        </w:rPr>
        <w:t>ыхлопных газов автомобилей следует предусматривать вдоль дороги полосу зелёных насаждений шириной</w:t>
      </w:r>
      <w:r w:rsidR="009A5E75" w:rsidRPr="005418F5">
        <w:rPr>
          <w:rFonts w:ascii="Times New Roman" w:hAnsi="Times New Roman"/>
          <w:sz w:val="28"/>
          <w:szCs w:val="28"/>
        </w:rPr>
        <w:t xml:space="preserve"> не м</w:t>
      </w:r>
      <w:r w:rsidRPr="005418F5">
        <w:rPr>
          <w:rFonts w:ascii="Times New Roman" w:hAnsi="Times New Roman"/>
          <w:sz w:val="28"/>
          <w:szCs w:val="28"/>
        </w:rPr>
        <w:t xml:space="preserve">енее </w:t>
      </w:r>
      <w:smartTag w:uri="urn:schemas-microsoft-com:office:smarttags" w:element="metricconverter">
        <w:smartTagPr>
          <w:attr w:name="ProductID" w:val="10 м"/>
        </w:smartTagPr>
        <w:r w:rsidRPr="005418F5">
          <w:rPr>
            <w:rFonts w:ascii="Times New Roman" w:hAnsi="Times New Roman"/>
            <w:sz w:val="28"/>
            <w:szCs w:val="28"/>
          </w:rPr>
          <w:t>10 м</w:t>
        </w:r>
      </w:smartTag>
      <w:r w:rsidRPr="005418F5">
        <w:rPr>
          <w:rFonts w:ascii="Times New Roman" w:hAnsi="Times New Roman"/>
          <w:sz w:val="28"/>
          <w:szCs w:val="28"/>
        </w:rPr>
        <w:t>.</w:t>
      </w:r>
    </w:p>
    <w:p w14:paraId="41CE38D3" w14:textId="5AECF7AD" w:rsidR="00E64A13" w:rsidRPr="005418F5" w:rsidRDefault="00E64A13" w:rsidP="00E64A13">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Федерального закона от 08.11.2007 № 257-ФЗ «Об автомобильных дорогах</w:t>
      </w:r>
      <w:r w:rsidR="009A5E75" w:rsidRPr="005418F5">
        <w:rPr>
          <w:rFonts w:ascii="Times New Roman" w:hAnsi="Times New Roman"/>
          <w:sz w:val="28"/>
          <w:szCs w:val="28"/>
        </w:rPr>
        <w:t xml:space="preserve"> и о д</w:t>
      </w:r>
      <w:r w:rsidRPr="005418F5">
        <w:rPr>
          <w:rFonts w:ascii="Times New Roman" w:hAnsi="Times New Roman"/>
          <w:sz w:val="28"/>
          <w:szCs w:val="28"/>
        </w:rPr>
        <w:t>орожной деятельности</w:t>
      </w:r>
      <w:r w:rsidR="009A5E75" w:rsidRPr="005418F5">
        <w:rPr>
          <w:rFonts w:ascii="Times New Roman" w:hAnsi="Times New Roman"/>
          <w:sz w:val="28"/>
          <w:szCs w:val="28"/>
        </w:rPr>
        <w:t xml:space="preserve"> в Р</w:t>
      </w:r>
      <w:r w:rsidRPr="005418F5">
        <w:rPr>
          <w:rFonts w:ascii="Times New Roman" w:hAnsi="Times New Roman"/>
          <w:sz w:val="28"/>
          <w:szCs w:val="28"/>
        </w:rPr>
        <w:t>оссийской Федерации</w:t>
      </w:r>
      <w:r w:rsidR="009A5E75" w:rsidRPr="005418F5">
        <w:rPr>
          <w:rFonts w:ascii="Times New Roman" w:hAnsi="Times New Roman"/>
          <w:sz w:val="28"/>
          <w:szCs w:val="28"/>
        </w:rPr>
        <w:t xml:space="preserve"> и о в</w:t>
      </w:r>
      <w:r w:rsidRPr="005418F5">
        <w:rPr>
          <w:rFonts w:ascii="Times New Roman" w:hAnsi="Times New Roman"/>
          <w:sz w:val="28"/>
          <w:szCs w:val="28"/>
        </w:rPr>
        <w:t>несении изменений</w:t>
      </w:r>
      <w:r w:rsidR="009A5E75" w:rsidRPr="005418F5">
        <w:rPr>
          <w:rFonts w:ascii="Times New Roman" w:hAnsi="Times New Roman"/>
          <w:sz w:val="28"/>
          <w:szCs w:val="28"/>
        </w:rPr>
        <w:t xml:space="preserve"> в о</w:t>
      </w:r>
      <w:r w:rsidRPr="005418F5">
        <w:rPr>
          <w:rFonts w:ascii="Times New Roman" w:hAnsi="Times New Roman"/>
          <w:sz w:val="28"/>
          <w:szCs w:val="28"/>
        </w:rPr>
        <w:t>тдельные законодательные акты Российской Федерации»,</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к</w:t>
      </w:r>
      <w:r w:rsidRPr="005418F5">
        <w:rPr>
          <w:rFonts w:ascii="Times New Roman" w:hAnsi="Times New Roman"/>
          <w:sz w:val="28"/>
          <w:szCs w:val="28"/>
        </w:rPr>
        <w:t>ласса и (или) категории автомобильных дорог</w:t>
      </w:r>
      <w:r w:rsidR="009A5E75" w:rsidRPr="005418F5">
        <w:rPr>
          <w:rFonts w:ascii="Times New Roman" w:hAnsi="Times New Roman"/>
          <w:sz w:val="28"/>
          <w:szCs w:val="28"/>
        </w:rPr>
        <w:t xml:space="preserve"> с у</w:t>
      </w:r>
      <w:r w:rsidRPr="005418F5">
        <w:rPr>
          <w:rFonts w:ascii="Times New Roman" w:hAnsi="Times New Roman"/>
          <w:sz w:val="28"/>
          <w:szCs w:val="28"/>
        </w:rPr>
        <w:t>чётом перспектив</w:t>
      </w:r>
      <w:r w:rsidR="009A5E75" w:rsidRPr="005418F5">
        <w:rPr>
          <w:rFonts w:ascii="Times New Roman" w:hAnsi="Times New Roman"/>
          <w:sz w:val="28"/>
          <w:szCs w:val="28"/>
        </w:rPr>
        <w:t xml:space="preserve"> их р</w:t>
      </w:r>
      <w:r w:rsidRPr="005418F5">
        <w:rPr>
          <w:rFonts w:ascii="Times New Roman" w:hAnsi="Times New Roman"/>
          <w:sz w:val="28"/>
          <w:szCs w:val="28"/>
        </w:rPr>
        <w:t>азвития ширина каждой придорожной полосы устанавливается</w:t>
      </w:r>
      <w:r w:rsidR="009A5E75" w:rsidRPr="005418F5">
        <w:rPr>
          <w:rFonts w:ascii="Times New Roman" w:hAnsi="Times New Roman"/>
          <w:sz w:val="28"/>
          <w:szCs w:val="28"/>
        </w:rPr>
        <w:t xml:space="preserve"> в р</w:t>
      </w:r>
      <w:r w:rsidRPr="005418F5">
        <w:rPr>
          <w:rFonts w:ascii="Times New Roman" w:hAnsi="Times New Roman"/>
          <w:sz w:val="28"/>
          <w:szCs w:val="28"/>
        </w:rPr>
        <w:t>азмере:</w:t>
      </w:r>
    </w:p>
    <w:p w14:paraId="1CD74922" w14:textId="338F2B7B" w:rsidR="003A1899" w:rsidRPr="005418F5" w:rsidRDefault="003A1899" w:rsidP="00E600A1">
      <w:pPr>
        <w:numPr>
          <w:ilvl w:val="0"/>
          <w:numId w:val="56"/>
        </w:numPr>
        <w:spacing w:after="0" w:line="240" w:lineRule="auto"/>
        <w:contextualSpacing/>
        <w:jc w:val="both"/>
        <w:rPr>
          <w:rFonts w:ascii="Times New Roman" w:hAnsi="Times New Roman"/>
          <w:sz w:val="28"/>
          <w:szCs w:val="28"/>
        </w:rPr>
      </w:pPr>
      <w:r w:rsidRPr="005418F5">
        <w:rPr>
          <w:rFonts w:ascii="Times New Roman" w:hAnsi="Times New Roman"/>
          <w:sz w:val="28"/>
          <w:szCs w:val="28"/>
        </w:rPr>
        <w:t>75 метров – для автомобильных дорог первой и второй категорий;</w:t>
      </w:r>
    </w:p>
    <w:p w14:paraId="1F66D391" w14:textId="170C8201" w:rsidR="00E64A13" w:rsidRPr="005418F5" w:rsidRDefault="00E64A13" w:rsidP="00E600A1">
      <w:pPr>
        <w:numPr>
          <w:ilvl w:val="0"/>
          <w:numId w:val="56"/>
        </w:numPr>
        <w:spacing w:after="0" w:line="240" w:lineRule="auto"/>
        <w:contextualSpacing/>
        <w:jc w:val="both"/>
        <w:rPr>
          <w:rFonts w:ascii="Times New Roman" w:hAnsi="Times New Roman"/>
          <w:sz w:val="28"/>
          <w:szCs w:val="28"/>
        </w:rPr>
      </w:pPr>
      <w:r w:rsidRPr="005418F5">
        <w:rPr>
          <w:rFonts w:ascii="Times New Roman" w:hAnsi="Times New Roman"/>
          <w:sz w:val="28"/>
          <w:szCs w:val="28"/>
        </w:rPr>
        <w:t xml:space="preserve">50 метров </w:t>
      </w:r>
      <w:r w:rsidR="00EC2D59" w:rsidRPr="005418F5">
        <w:rPr>
          <w:rFonts w:ascii="Times New Roman" w:hAnsi="Times New Roman"/>
          <w:sz w:val="28"/>
          <w:szCs w:val="28"/>
        </w:rPr>
        <w:t>–</w:t>
      </w:r>
      <w:r w:rsidRPr="005418F5">
        <w:rPr>
          <w:rFonts w:ascii="Times New Roman" w:hAnsi="Times New Roman"/>
          <w:sz w:val="28"/>
          <w:szCs w:val="28"/>
        </w:rPr>
        <w:t xml:space="preserve"> для автомобильных дорог третьей</w:t>
      </w:r>
      <w:r w:rsidR="009A5E75" w:rsidRPr="005418F5">
        <w:rPr>
          <w:rFonts w:ascii="Times New Roman" w:hAnsi="Times New Roman"/>
          <w:sz w:val="28"/>
          <w:szCs w:val="28"/>
        </w:rPr>
        <w:t xml:space="preserve"> и ч</w:t>
      </w:r>
      <w:r w:rsidRPr="005418F5">
        <w:rPr>
          <w:rFonts w:ascii="Times New Roman" w:hAnsi="Times New Roman"/>
          <w:sz w:val="28"/>
          <w:szCs w:val="28"/>
        </w:rPr>
        <w:t>етвертой категорий;</w:t>
      </w:r>
    </w:p>
    <w:p w14:paraId="46CF1E25" w14:textId="77777777" w:rsidR="00E64A13" w:rsidRPr="005418F5" w:rsidRDefault="00E64A13" w:rsidP="00E600A1">
      <w:pPr>
        <w:numPr>
          <w:ilvl w:val="0"/>
          <w:numId w:val="56"/>
        </w:numPr>
        <w:spacing w:after="0" w:line="240" w:lineRule="auto"/>
        <w:contextualSpacing/>
        <w:jc w:val="both"/>
        <w:rPr>
          <w:rFonts w:ascii="Times New Roman" w:hAnsi="Times New Roman"/>
          <w:sz w:val="28"/>
          <w:szCs w:val="28"/>
        </w:rPr>
      </w:pPr>
      <w:r w:rsidRPr="005418F5">
        <w:rPr>
          <w:rFonts w:ascii="Times New Roman" w:hAnsi="Times New Roman"/>
          <w:sz w:val="28"/>
          <w:szCs w:val="28"/>
        </w:rPr>
        <w:t xml:space="preserve">25 метров </w:t>
      </w:r>
      <w:r w:rsidR="00EC2D59" w:rsidRPr="005418F5">
        <w:rPr>
          <w:rFonts w:ascii="Times New Roman" w:hAnsi="Times New Roman"/>
          <w:sz w:val="28"/>
          <w:szCs w:val="28"/>
        </w:rPr>
        <w:t>–</w:t>
      </w:r>
      <w:r w:rsidRPr="005418F5">
        <w:rPr>
          <w:rFonts w:ascii="Times New Roman" w:hAnsi="Times New Roman"/>
          <w:sz w:val="28"/>
          <w:szCs w:val="28"/>
        </w:rPr>
        <w:t xml:space="preserve"> для автомобильных дорог пятой категории;</w:t>
      </w:r>
    </w:p>
    <w:p w14:paraId="3D2B6178" w14:textId="77777777" w:rsidR="00851F11" w:rsidRPr="005418F5" w:rsidRDefault="00851F11" w:rsidP="00851F11">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Стационарные пункты государственной наблюдательной сети</w:t>
      </w:r>
    </w:p>
    <w:p w14:paraId="4446FD14" w14:textId="5F7B4DA4" w:rsidR="00851F11" w:rsidRPr="005418F5" w:rsidRDefault="00851F11" w:rsidP="00851F1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Выполнение нижеуказанных работ разрешается</w:t>
      </w:r>
      <w:r w:rsidR="009A5E75" w:rsidRPr="005418F5">
        <w:rPr>
          <w:rFonts w:ascii="Times New Roman" w:hAnsi="Times New Roman"/>
          <w:sz w:val="28"/>
          <w:szCs w:val="28"/>
        </w:rPr>
        <w:t xml:space="preserve"> на с</w:t>
      </w:r>
      <w:r w:rsidRPr="005418F5">
        <w:rPr>
          <w:rFonts w:ascii="Times New Roman" w:hAnsi="Times New Roman"/>
          <w:sz w:val="28"/>
          <w:szCs w:val="28"/>
        </w:rPr>
        <w:t>ледующих минимальных расстояниях</w:t>
      </w:r>
      <w:r w:rsidR="009A5E75" w:rsidRPr="005418F5">
        <w:rPr>
          <w:rFonts w:ascii="Times New Roman" w:hAnsi="Times New Roman"/>
          <w:sz w:val="28"/>
          <w:szCs w:val="28"/>
        </w:rPr>
        <w:t xml:space="preserve"> от в</w:t>
      </w:r>
      <w:r w:rsidRPr="005418F5">
        <w:rPr>
          <w:rFonts w:ascii="Times New Roman" w:hAnsi="Times New Roman"/>
          <w:sz w:val="28"/>
          <w:szCs w:val="28"/>
        </w:rPr>
        <w:t>нешней границы земельного участка (метеорологической площадки):</w:t>
      </w:r>
    </w:p>
    <w:p w14:paraId="7267C2DA" w14:textId="7239FBCC"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t>Возведение зданий, сооружений –</w:t>
      </w:r>
      <w:r w:rsidR="009A5E75" w:rsidRPr="005418F5">
        <w:rPr>
          <w:rFonts w:ascii="Times New Roman" w:hAnsi="Times New Roman"/>
          <w:sz w:val="28"/>
          <w:szCs w:val="28"/>
        </w:rPr>
        <w:t xml:space="preserve"> не м</w:t>
      </w:r>
      <w:r w:rsidRPr="005418F5">
        <w:rPr>
          <w:rFonts w:ascii="Times New Roman" w:hAnsi="Times New Roman"/>
          <w:sz w:val="28"/>
          <w:szCs w:val="28"/>
        </w:rPr>
        <w:t>енее 10-кратной высоты одиночных зданий, сооружений</w:t>
      </w:r>
      <w:r w:rsidR="009A5E75" w:rsidRPr="005418F5">
        <w:rPr>
          <w:rFonts w:ascii="Times New Roman" w:hAnsi="Times New Roman"/>
          <w:sz w:val="28"/>
          <w:szCs w:val="28"/>
        </w:rPr>
        <w:t xml:space="preserve"> и не м</w:t>
      </w:r>
      <w:r w:rsidRPr="005418F5">
        <w:rPr>
          <w:rFonts w:ascii="Times New Roman" w:hAnsi="Times New Roman"/>
          <w:sz w:val="28"/>
          <w:szCs w:val="28"/>
        </w:rPr>
        <w:t>енее 20-кратной высоты зданий, сооружений, образующих непрерывную или практически непрерывную полосу значительной протяжённости вдоль метеорологической площадки;</w:t>
      </w:r>
    </w:p>
    <w:p w14:paraId="11AB1631" w14:textId="25C98AEA"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lastRenderedPageBreak/>
        <w:t>Высаживание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w:t>
      </w:r>
      <w:r w:rsidR="009A5E75" w:rsidRPr="005418F5">
        <w:rPr>
          <w:rFonts w:ascii="Times New Roman" w:hAnsi="Times New Roman"/>
          <w:sz w:val="28"/>
          <w:szCs w:val="28"/>
        </w:rPr>
        <w:t xml:space="preserve"> не м</w:t>
      </w:r>
      <w:r w:rsidRPr="005418F5">
        <w:rPr>
          <w:rFonts w:ascii="Times New Roman" w:hAnsi="Times New Roman"/>
          <w:sz w:val="28"/>
          <w:szCs w:val="28"/>
        </w:rPr>
        <w:t>енее 10-кратной высоты отдельных деревьев, кустарников</w:t>
      </w:r>
      <w:r w:rsidR="009A5E75" w:rsidRPr="005418F5">
        <w:rPr>
          <w:rFonts w:ascii="Times New Roman" w:hAnsi="Times New Roman"/>
          <w:sz w:val="28"/>
          <w:szCs w:val="28"/>
        </w:rPr>
        <w:t xml:space="preserve"> и не м</w:t>
      </w:r>
      <w:r w:rsidRPr="005418F5">
        <w:rPr>
          <w:rFonts w:ascii="Times New Roman" w:hAnsi="Times New Roman"/>
          <w:sz w:val="28"/>
          <w:szCs w:val="28"/>
        </w:rPr>
        <w:t>енее 20-кратной высоты полос леса значительной протяжённости вдоль метеорической площадки;</w:t>
      </w:r>
    </w:p>
    <w:p w14:paraId="6B7F05FA" w14:textId="3393704A"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t>Создание небольших искусственных водоёмов</w:t>
      </w:r>
      <w:r w:rsidR="009A5E75" w:rsidRPr="005418F5">
        <w:rPr>
          <w:rFonts w:ascii="Times New Roman" w:hAnsi="Times New Roman"/>
          <w:sz w:val="28"/>
          <w:szCs w:val="28"/>
        </w:rPr>
        <w:t xml:space="preserve"> и в</w:t>
      </w:r>
      <w:r w:rsidRPr="005418F5">
        <w:rPr>
          <w:rFonts w:ascii="Times New Roman" w:hAnsi="Times New Roman"/>
          <w:sz w:val="28"/>
          <w:szCs w:val="28"/>
        </w:rPr>
        <w:t>одотоков, орошение (полив) сельскохозяйственных культур – 60 м;</w:t>
      </w:r>
    </w:p>
    <w:p w14:paraId="03154029" w14:textId="33CB39EB"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t>Прокладка теплотрасс</w:t>
      </w:r>
      <w:r w:rsidR="009A5E75" w:rsidRPr="005418F5">
        <w:rPr>
          <w:rFonts w:ascii="Times New Roman" w:hAnsi="Times New Roman"/>
          <w:sz w:val="28"/>
          <w:szCs w:val="28"/>
        </w:rPr>
        <w:t xml:space="preserve"> и д</w:t>
      </w:r>
      <w:r w:rsidRPr="005418F5">
        <w:rPr>
          <w:rFonts w:ascii="Times New Roman" w:hAnsi="Times New Roman"/>
          <w:sz w:val="28"/>
          <w:szCs w:val="28"/>
        </w:rPr>
        <w:t>ругих трубопроводов, производство значительной планировки грунта – 100 м;</w:t>
      </w:r>
    </w:p>
    <w:p w14:paraId="614B0D94" w14:textId="6DA63F82"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t>Устройство стоянок транспорта</w:t>
      </w:r>
      <w:r w:rsidR="009A5E75" w:rsidRPr="005418F5">
        <w:rPr>
          <w:rFonts w:ascii="Times New Roman" w:hAnsi="Times New Roman"/>
          <w:sz w:val="28"/>
          <w:szCs w:val="28"/>
        </w:rPr>
        <w:t xml:space="preserve"> и д</w:t>
      </w:r>
      <w:r w:rsidRPr="005418F5">
        <w:rPr>
          <w:rFonts w:ascii="Times New Roman" w:hAnsi="Times New Roman"/>
          <w:sz w:val="28"/>
          <w:szCs w:val="28"/>
        </w:rPr>
        <w:t>ругих машин</w:t>
      </w:r>
      <w:r w:rsidR="009A5E75" w:rsidRPr="005418F5">
        <w:rPr>
          <w:rFonts w:ascii="Times New Roman" w:hAnsi="Times New Roman"/>
          <w:sz w:val="28"/>
          <w:szCs w:val="28"/>
        </w:rPr>
        <w:t xml:space="preserve"> и м</w:t>
      </w:r>
      <w:r w:rsidRPr="005418F5">
        <w:rPr>
          <w:rFonts w:ascii="Times New Roman" w:hAnsi="Times New Roman"/>
          <w:sz w:val="28"/>
          <w:szCs w:val="28"/>
        </w:rPr>
        <w:t>еханизмов, свалок мусора, слива растворов кислот, солей, щелочей, складирование удобрений</w:t>
      </w:r>
      <w:r w:rsidR="009A5E75" w:rsidRPr="005418F5">
        <w:rPr>
          <w:rFonts w:ascii="Times New Roman" w:hAnsi="Times New Roman"/>
          <w:sz w:val="28"/>
          <w:szCs w:val="28"/>
        </w:rPr>
        <w:t xml:space="preserve"> и м</w:t>
      </w:r>
      <w:r w:rsidRPr="005418F5">
        <w:rPr>
          <w:rFonts w:ascii="Times New Roman" w:hAnsi="Times New Roman"/>
          <w:sz w:val="28"/>
          <w:szCs w:val="28"/>
        </w:rPr>
        <w:t>еталлических изделий – 150 м;</w:t>
      </w:r>
    </w:p>
    <w:p w14:paraId="1754D8D0" w14:textId="37A61603" w:rsidR="00851F11" w:rsidRPr="005418F5" w:rsidRDefault="00851F11" w:rsidP="006441C6">
      <w:pPr>
        <w:numPr>
          <w:ilvl w:val="1"/>
          <w:numId w:val="19"/>
        </w:numPr>
        <w:spacing w:after="0" w:line="240" w:lineRule="auto"/>
        <w:ind w:left="1276"/>
        <w:contextualSpacing/>
        <w:jc w:val="both"/>
        <w:rPr>
          <w:rFonts w:ascii="Times New Roman" w:hAnsi="Times New Roman"/>
          <w:sz w:val="28"/>
          <w:szCs w:val="28"/>
        </w:rPr>
      </w:pPr>
      <w:r w:rsidRPr="005418F5">
        <w:rPr>
          <w:rFonts w:ascii="Times New Roman" w:hAnsi="Times New Roman"/>
          <w:sz w:val="28"/>
          <w:szCs w:val="28"/>
        </w:rPr>
        <w:t>Прокладка</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ооружение железных, автомобильных</w:t>
      </w:r>
      <w:r w:rsidR="009A5E75" w:rsidRPr="005418F5">
        <w:rPr>
          <w:rFonts w:ascii="Times New Roman" w:hAnsi="Times New Roman"/>
          <w:sz w:val="28"/>
          <w:szCs w:val="28"/>
        </w:rPr>
        <w:t xml:space="preserve"> и д</w:t>
      </w:r>
      <w:r w:rsidRPr="005418F5">
        <w:rPr>
          <w:rFonts w:ascii="Times New Roman" w:hAnsi="Times New Roman"/>
          <w:sz w:val="28"/>
          <w:szCs w:val="28"/>
        </w:rPr>
        <w:t>ругих дорог, контактных линий трамвая, троллейбуса – 200 м.</w:t>
      </w:r>
    </w:p>
    <w:p w14:paraId="17FF0603" w14:textId="77777777" w:rsidR="00201189" w:rsidRPr="005418F5" w:rsidRDefault="00201189" w:rsidP="00201189">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По данным Минприроды Омской области (письмо 14.07.2021 № ИСХ-21/МПР-7188), стационарные пункты государственной наблюдательной сети на территории Троицкого сельского поселения Омского муниципального района Омской области отсутствуют. </w:t>
      </w:r>
    </w:p>
    <w:p w14:paraId="2D0E5936" w14:textId="2A079E91" w:rsidR="006F1669" w:rsidRPr="005418F5" w:rsidRDefault="006F1669" w:rsidP="006F1669">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Перечень нормативных правовых актов,</w:t>
      </w:r>
      <w:r w:rsidR="009A5E75" w:rsidRPr="005418F5">
        <w:rPr>
          <w:rFonts w:ascii="Times New Roman" w:hAnsi="Times New Roman"/>
          <w:bCs/>
          <w:iCs/>
          <w:sz w:val="28"/>
          <w:szCs w:val="28"/>
        </w:rPr>
        <w:t xml:space="preserve"> в с</w:t>
      </w:r>
      <w:r w:rsidRPr="005418F5">
        <w:rPr>
          <w:rFonts w:ascii="Times New Roman" w:hAnsi="Times New Roman"/>
          <w:bCs/>
          <w:iCs/>
          <w:sz w:val="28"/>
          <w:szCs w:val="28"/>
        </w:rPr>
        <w:t>оответствии</w:t>
      </w:r>
      <w:r w:rsidR="009A5E75" w:rsidRPr="005418F5">
        <w:rPr>
          <w:rFonts w:ascii="Times New Roman" w:hAnsi="Times New Roman"/>
          <w:bCs/>
          <w:iCs/>
          <w:sz w:val="28"/>
          <w:szCs w:val="28"/>
        </w:rPr>
        <w:t xml:space="preserve"> с к</w:t>
      </w:r>
      <w:r w:rsidRPr="005418F5">
        <w:rPr>
          <w:rFonts w:ascii="Times New Roman" w:hAnsi="Times New Roman"/>
          <w:bCs/>
          <w:iCs/>
          <w:sz w:val="28"/>
          <w:szCs w:val="28"/>
        </w:rPr>
        <w:t>оторыми регламентируются размеры, режимы использования зон</w:t>
      </w:r>
      <w:r w:rsidR="009A5E75" w:rsidRPr="005418F5">
        <w:rPr>
          <w:rFonts w:ascii="Times New Roman" w:hAnsi="Times New Roman"/>
          <w:bCs/>
          <w:iCs/>
          <w:sz w:val="28"/>
          <w:szCs w:val="28"/>
        </w:rPr>
        <w:t xml:space="preserve"> с о</w:t>
      </w:r>
      <w:r w:rsidRPr="005418F5">
        <w:rPr>
          <w:rFonts w:ascii="Times New Roman" w:hAnsi="Times New Roman"/>
          <w:bCs/>
          <w:iCs/>
          <w:sz w:val="28"/>
          <w:szCs w:val="28"/>
        </w:rPr>
        <w:t>собыми условиями использования территорий:</w:t>
      </w:r>
    </w:p>
    <w:p w14:paraId="12D3C23D"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29C35AD" w14:textId="77777777" w:rsidR="003A1899" w:rsidRPr="005418F5" w:rsidRDefault="003A1899" w:rsidP="003A1899">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1F4C7B1E" w14:textId="77777777" w:rsidR="005F7A86" w:rsidRPr="005418F5"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Постановление Правительства Российской Федерации от 20.11.2000 № 878 «Об утверждении Правил охраны газораспределительных сетей»;</w:t>
      </w:r>
    </w:p>
    <w:p w14:paraId="541BFC33" w14:textId="77777777" w:rsidR="005F7A86" w:rsidRPr="005418F5"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p w14:paraId="50A7033F" w14:textId="77777777" w:rsidR="005F7A86" w:rsidRPr="005418F5" w:rsidRDefault="005F7A86" w:rsidP="005F7A86">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Постановление Правительства Российской Федерации от 09.06.1995 № 578 «Об утверждении Правил охраны линий и сооружений связи Российской Федерации»;</w:t>
      </w:r>
    </w:p>
    <w:p w14:paraId="6DC41027" w14:textId="77777777" w:rsidR="003A1899" w:rsidRPr="005418F5" w:rsidRDefault="003A1899" w:rsidP="003A1899">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Постановление Госгортехнадзора Российской Федерации от 22.04.1992 № 9 «Правила охраны магистральных трубопроводов»;</w:t>
      </w:r>
    </w:p>
    <w:p w14:paraId="42C3C614"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Правила охраны газораспределительных сетей, утверждённые Постановлением Правительства Российской Федерации от 20.11.2000 № 878;</w:t>
      </w:r>
    </w:p>
    <w:p w14:paraId="1A70A743"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Правила охраны линий и сооружений связи Российской Федерации, утверждённые Постановлением Правительства Российской Федерации от 09.06.1995 № 578;</w:t>
      </w:r>
    </w:p>
    <w:p w14:paraId="6ECD8117"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Положение о создании охранных зон стационарных пунктов наблюдений за состоянием окружающей среды, её загрязнением, утверждённое Постановлением Правительства Российской Федерации от 27.08.1999 № 972;</w:t>
      </w:r>
    </w:p>
    <w:p w14:paraId="62DAF04D"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14:paraId="7984CF80" w14:textId="77777777" w:rsidR="005F7A86" w:rsidRPr="005418F5" w:rsidRDefault="005F7A86" w:rsidP="005F7A86">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Правила охраны магистральных трубопроводов, утверждённые Постановлением Федерального горного и промышленного надзора России от 22.04.1992 № 9;</w:t>
      </w:r>
    </w:p>
    <w:p w14:paraId="79C23C12" w14:textId="77777777" w:rsidR="003A1899" w:rsidRPr="005418F5" w:rsidRDefault="003A1899" w:rsidP="003A1899">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14:paraId="48C3E4FA" w14:textId="26BD439E" w:rsidR="006F1669" w:rsidRPr="005418F5" w:rsidRDefault="006F1669" w:rsidP="00AD3062">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СанПиН 2.1.4.1110-02 «Зоны санитарной охраны источников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одопроводов питьевого назначения»;</w:t>
      </w:r>
    </w:p>
    <w:p w14:paraId="45B5D07B" w14:textId="180621BD" w:rsidR="006F1669" w:rsidRPr="005418F5" w:rsidRDefault="006F1669" w:rsidP="006F1669">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СП 42.13330.2016 «СНиП 2.07.01-89* «Градостроительство. Планировка</w:t>
      </w:r>
      <w:r w:rsidR="009A5E75" w:rsidRPr="005418F5">
        <w:rPr>
          <w:rFonts w:ascii="Times New Roman" w:hAnsi="Times New Roman"/>
          <w:sz w:val="28"/>
          <w:szCs w:val="28"/>
        </w:rPr>
        <w:t xml:space="preserve"> и з</w:t>
      </w:r>
      <w:r w:rsidRPr="005418F5">
        <w:rPr>
          <w:rFonts w:ascii="Times New Roman" w:hAnsi="Times New Roman"/>
          <w:sz w:val="28"/>
          <w:szCs w:val="28"/>
        </w:rPr>
        <w:t>астройка городских</w:t>
      </w:r>
      <w:r w:rsidR="009A5E75" w:rsidRPr="005418F5">
        <w:rPr>
          <w:rFonts w:ascii="Times New Roman" w:hAnsi="Times New Roman"/>
          <w:sz w:val="28"/>
          <w:szCs w:val="28"/>
        </w:rPr>
        <w:t xml:space="preserve"> и с</w:t>
      </w:r>
      <w:r w:rsidRPr="005418F5">
        <w:rPr>
          <w:rFonts w:ascii="Times New Roman" w:hAnsi="Times New Roman"/>
          <w:sz w:val="28"/>
          <w:szCs w:val="28"/>
        </w:rPr>
        <w:t>ельских поселений»;</w:t>
      </w:r>
    </w:p>
    <w:p w14:paraId="7F77807C" w14:textId="7ECF566A" w:rsidR="003A1899" w:rsidRPr="005418F5" w:rsidRDefault="001C3E80" w:rsidP="0081260A">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Региональные</w:t>
      </w:r>
      <w:r w:rsidR="003A1899" w:rsidRPr="005418F5">
        <w:rPr>
          <w:rFonts w:ascii="Times New Roman" w:hAnsi="Times New Roman"/>
          <w:sz w:val="28"/>
          <w:szCs w:val="28"/>
        </w:rPr>
        <w:t xml:space="preserve"> нормативы градостроительного проектирования (</w:t>
      </w:r>
      <w:r w:rsidRPr="005418F5">
        <w:rPr>
          <w:rFonts w:ascii="Times New Roman" w:hAnsi="Times New Roman"/>
          <w:sz w:val="28"/>
          <w:szCs w:val="28"/>
        </w:rPr>
        <w:t>Р</w:t>
      </w:r>
      <w:r w:rsidR="003A1899" w:rsidRPr="005418F5">
        <w:rPr>
          <w:rFonts w:ascii="Times New Roman" w:hAnsi="Times New Roman"/>
          <w:sz w:val="28"/>
          <w:szCs w:val="28"/>
        </w:rPr>
        <w:t xml:space="preserve">НГП) </w:t>
      </w:r>
      <w:r w:rsidRPr="005418F5">
        <w:rPr>
          <w:rFonts w:ascii="Times New Roman" w:hAnsi="Times New Roman"/>
          <w:sz w:val="28"/>
          <w:szCs w:val="28"/>
        </w:rPr>
        <w:t>Омской области</w:t>
      </w:r>
      <w:r w:rsidR="005F7A86" w:rsidRPr="005418F5">
        <w:rPr>
          <w:rFonts w:ascii="Times New Roman" w:hAnsi="Times New Roman"/>
          <w:sz w:val="28"/>
          <w:szCs w:val="28"/>
        </w:rPr>
        <w:t>.</w:t>
      </w:r>
    </w:p>
    <w:p w14:paraId="5184A67B" w14:textId="6A76E48B" w:rsidR="00245BE7" w:rsidRPr="005418F5" w:rsidRDefault="00245BE7" w:rsidP="00245BE7">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соответствии с СанПин 2.2.12.1.1.1200-03 «Санитарно-защитные зоны и санитарная классификация предприятии, сооружений и иных объектов» на территории поселения установлены следующие санитарно-защитные зоны для объектов промышленных и сельскохозяйственных предприятий:</w:t>
      </w:r>
    </w:p>
    <w:p w14:paraId="68F38FED" w14:textId="77777777" w:rsidR="00245BE7" w:rsidRPr="005418F5" w:rsidRDefault="00245BE7" w:rsidP="00245BE7">
      <w:pPr>
        <w:spacing w:after="0" w:line="240" w:lineRule="auto"/>
        <w:ind w:firstLine="709"/>
        <w:jc w:val="both"/>
        <w:rPr>
          <w:rFonts w:ascii="Times New Roman" w:hAnsi="Times New Roman"/>
          <w:sz w:val="28"/>
          <w:szCs w:val="28"/>
        </w:rPr>
      </w:pPr>
      <w:r w:rsidRPr="005418F5">
        <w:rPr>
          <w:rFonts w:ascii="Times New Roman" w:hAnsi="Times New Roman"/>
          <w:sz w:val="28"/>
          <w:szCs w:val="28"/>
        </w:rPr>
        <w:t>1) сельскохозяйственные предприятия и объекты:</w:t>
      </w:r>
    </w:p>
    <w:p w14:paraId="62E56FBB" w14:textId="5FF07EAC"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овощехранилище (</w:t>
      </w:r>
      <w:r w:rsidRPr="005418F5">
        <w:rPr>
          <w:rFonts w:ascii="Times New Roman" w:hAnsi="Times New Roman"/>
          <w:sz w:val="28"/>
          <w:szCs w:val="28"/>
          <w:lang w:val="en-US"/>
        </w:rPr>
        <w:t>V</w:t>
      </w:r>
      <w:r w:rsidRPr="005418F5">
        <w:rPr>
          <w:rFonts w:ascii="Times New Roman" w:hAnsi="Times New Roman"/>
          <w:sz w:val="28"/>
          <w:szCs w:val="28"/>
        </w:rPr>
        <w:t xml:space="preserve"> класс) </w:t>
      </w:r>
      <w:r w:rsidR="00E63AF4" w:rsidRPr="005418F5">
        <w:rPr>
          <w:rFonts w:ascii="Times New Roman" w:hAnsi="Times New Roman"/>
          <w:sz w:val="28"/>
          <w:szCs w:val="28"/>
        </w:rPr>
        <w:t>–</w:t>
      </w:r>
      <w:r w:rsidRPr="005418F5">
        <w:rPr>
          <w:rFonts w:ascii="Times New Roman" w:hAnsi="Times New Roman"/>
          <w:sz w:val="28"/>
          <w:szCs w:val="28"/>
        </w:rPr>
        <w:t xml:space="preserve"> 50 м;</w:t>
      </w:r>
    </w:p>
    <w:p w14:paraId="16FC43B6" w14:textId="6ADDB72A"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хозяйство с содержанием животных (поголовье – 50 овец)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66BE4A5F" w14:textId="6DAF4A40"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временное содержание скота (</w:t>
      </w:r>
      <w:r w:rsidRPr="005418F5">
        <w:rPr>
          <w:rFonts w:ascii="Times New Roman" w:hAnsi="Times New Roman"/>
          <w:sz w:val="28"/>
          <w:szCs w:val="28"/>
          <w:lang w:val="en-US"/>
        </w:rPr>
        <w:t>V</w:t>
      </w:r>
      <w:r w:rsidRPr="005418F5">
        <w:rPr>
          <w:rFonts w:ascii="Times New Roman" w:hAnsi="Times New Roman"/>
          <w:sz w:val="28"/>
          <w:szCs w:val="28"/>
        </w:rPr>
        <w:t xml:space="preserve"> класс) </w:t>
      </w:r>
      <w:r w:rsidR="006B3007" w:rsidRPr="005418F5">
        <w:rPr>
          <w:rFonts w:ascii="Times New Roman" w:hAnsi="Times New Roman"/>
          <w:sz w:val="28"/>
          <w:szCs w:val="28"/>
        </w:rPr>
        <w:t>–</w:t>
      </w:r>
      <w:r w:rsidRPr="005418F5">
        <w:rPr>
          <w:rFonts w:ascii="Times New Roman" w:hAnsi="Times New Roman"/>
          <w:sz w:val="28"/>
          <w:szCs w:val="28"/>
        </w:rPr>
        <w:t xml:space="preserve"> 50 м;</w:t>
      </w:r>
    </w:p>
    <w:p w14:paraId="5B55B74B" w14:textId="2ECED226"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склады зерна (</w:t>
      </w:r>
      <w:r w:rsidRPr="005418F5">
        <w:rPr>
          <w:rFonts w:ascii="Times New Roman" w:hAnsi="Times New Roman"/>
          <w:sz w:val="28"/>
          <w:szCs w:val="28"/>
          <w:lang w:val="en-US"/>
        </w:rPr>
        <w:t>IV</w:t>
      </w:r>
      <w:r w:rsidRPr="005418F5">
        <w:rPr>
          <w:rFonts w:ascii="Times New Roman" w:hAnsi="Times New Roman"/>
          <w:sz w:val="28"/>
          <w:szCs w:val="28"/>
        </w:rPr>
        <w:t xml:space="preserve"> класс) </w:t>
      </w:r>
      <w:r w:rsidR="006B3007" w:rsidRPr="005418F5">
        <w:rPr>
          <w:rFonts w:ascii="Times New Roman" w:hAnsi="Times New Roman"/>
          <w:sz w:val="28"/>
          <w:szCs w:val="28"/>
        </w:rPr>
        <w:t>–</w:t>
      </w:r>
      <w:r w:rsidRPr="005418F5">
        <w:rPr>
          <w:rFonts w:ascii="Times New Roman" w:hAnsi="Times New Roman"/>
          <w:sz w:val="28"/>
          <w:szCs w:val="28"/>
        </w:rPr>
        <w:t xml:space="preserve"> 100 м;</w:t>
      </w:r>
    </w:p>
    <w:p w14:paraId="02658DBE" w14:textId="26EAE1D8"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тепличное хозяйство (</w:t>
      </w:r>
      <w:r w:rsidRPr="005418F5">
        <w:rPr>
          <w:rFonts w:ascii="Times New Roman" w:hAnsi="Times New Roman"/>
          <w:sz w:val="28"/>
          <w:szCs w:val="28"/>
          <w:lang w:val="en-US"/>
        </w:rPr>
        <w:t>IV</w:t>
      </w:r>
      <w:r w:rsidRPr="005418F5">
        <w:rPr>
          <w:rFonts w:ascii="Times New Roman" w:hAnsi="Times New Roman"/>
          <w:sz w:val="28"/>
          <w:szCs w:val="28"/>
        </w:rPr>
        <w:t xml:space="preserve"> класс) </w:t>
      </w:r>
      <w:r w:rsidR="006B3007" w:rsidRPr="005418F5">
        <w:rPr>
          <w:rFonts w:ascii="Times New Roman" w:hAnsi="Times New Roman"/>
          <w:sz w:val="28"/>
          <w:szCs w:val="28"/>
        </w:rPr>
        <w:t>–</w:t>
      </w:r>
      <w:r w:rsidRPr="005418F5">
        <w:rPr>
          <w:rFonts w:ascii="Times New Roman" w:hAnsi="Times New Roman"/>
          <w:sz w:val="28"/>
          <w:szCs w:val="28"/>
        </w:rPr>
        <w:t xml:space="preserve"> 100 м;</w:t>
      </w:r>
    </w:p>
    <w:p w14:paraId="24E4807E" w14:textId="29D3EC5A"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Кировский плодопитомник (IV класс) </w:t>
      </w:r>
      <w:r w:rsidR="006B3007" w:rsidRPr="005418F5">
        <w:rPr>
          <w:rFonts w:ascii="Times New Roman" w:hAnsi="Times New Roman"/>
          <w:sz w:val="28"/>
          <w:szCs w:val="28"/>
        </w:rPr>
        <w:t>–</w:t>
      </w:r>
      <w:r w:rsidRPr="005418F5">
        <w:rPr>
          <w:rFonts w:ascii="Times New Roman" w:hAnsi="Times New Roman"/>
          <w:sz w:val="28"/>
          <w:szCs w:val="28"/>
        </w:rPr>
        <w:t xml:space="preserve"> 100 м;</w:t>
      </w:r>
    </w:p>
    <w:p w14:paraId="6D223143" w14:textId="5D787F2D" w:rsidR="00245BE7" w:rsidRPr="005418F5" w:rsidRDefault="00245BE7" w:rsidP="00245BE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ООО «Сибирская мука» (III класс) </w:t>
      </w:r>
      <w:r w:rsidR="006B3007" w:rsidRPr="005418F5">
        <w:rPr>
          <w:rFonts w:ascii="Times New Roman" w:hAnsi="Times New Roman"/>
          <w:sz w:val="28"/>
          <w:szCs w:val="28"/>
        </w:rPr>
        <w:t>–</w:t>
      </w:r>
      <w:r w:rsidRPr="005418F5">
        <w:rPr>
          <w:rFonts w:ascii="Times New Roman" w:hAnsi="Times New Roman"/>
          <w:sz w:val="28"/>
          <w:szCs w:val="28"/>
        </w:rPr>
        <w:t xml:space="preserve"> 300 м.</w:t>
      </w:r>
    </w:p>
    <w:p w14:paraId="382EFE34" w14:textId="77777777" w:rsidR="006B3007" w:rsidRPr="005418F5" w:rsidRDefault="006B3007" w:rsidP="006B3007">
      <w:pPr>
        <w:spacing w:after="0" w:line="240" w:lineRule="auto"/>
        <w:ind w:firstLine="709"/>
        <w:jc w:val="both"/>
        <w:rPr>
          <w:rFonts w:ascii="Times New Roman" w:hAnsi="Times New Roman"/>
          <w:sz w:val="28"/>
          <w:szCs w:val="28"/>
        </w:rPr>
      </w:pPr>
      <w:r w:rsidRPr="005418F5">
        <w:rPr>
          <w:rFonts w:ascii="Times New Roman" w:hAnsi="Times New Roman"/>
          <w:sz w:val="28"/>
          <w:szCs w:val="28"/>
        </w:rPr>
        <w:t>2) промышленные предприятия и коммунально-складские объекты:</w:t>
      </w:r>
    </w:p>
    <w:p w14:paraId="7DDAE568" w14:textId="43E5678A"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картонажный цех (ООО «Унипак-М»)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519FC2C9" w14:textId="76312503"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склад материальный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79008A88" w14:textId="1E69BD9E"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склад стройматериалов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24CF8ABB" w14:textId="558F2161"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станция водоподготовки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4909DD35" w14:textId="7BB21999"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территория мелиораторов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1A7819B7" w14:textId="47ADAEC1"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ЛИГВ (</w:t>
      </w:r>
      <w:r w:rsidRPr="005418F5">
        <w:rPr>
          <w:rFonts w:ascii="Times New Roman" w:hAnsi="Times New Roman"/>
          <w:sz w:val="28"/>
          <w:szCs w:val="28"/>
          <w:lang w:val="en-US"/>
        </w:rPr>
        <w:t>V</w:t>
      </w:r>
      <w:r w:rsidRPr="005418F5">
        <w:rPr>
          <w:rFonts w:ascii="Times New Roman" w:hAnsi="Times New Roman"/>
          <w:sz w:val="28"/>
          <w:szCs w:val="28"/>
        </w:rPr>
        <w:t xml:space="preserve"> класс) – 50 м;</w:t>
      </w:r>
    </w:p>
    <w:p w14:paraId="097B1185" w14:textId="4B17C6FA"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цех по изготовлению принадлежностей ритуального обряда (</w:t>
      </w:r>
      <w:r w:rsidRPr="005418F5">
        <w:rPr>
          <w:rFonts w:ascii="Times New Roman" w:hAnsi="Times New Roman"/>
          <w:sz w:val="28"/>
          <w:szCs w:val="28"/>
          <w:lang w:val="en-US"/>
        </w:rPr>
        <w:t>IV</w:t>
      </w:r>
      <w:r w:rsidRPr="005418F5">
        <w:rPr>
          <w:rFonts w:ascii="Times New Roman" w:hAnsi="Times New Roman"/>
          <w:sz w:val="28"/>
          <w:szCs w:val="28"/>
        </w:rPr>
        <w:t xml:space="preserve"> класс) – 100 м;</w:t>
      </w:r>
    </w:p>
    <w:p w14:paraId="4C9176F7" w14:textId="076D10B7"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цех по производству строительных материалов (керамзитоблоки) (</w:t>
      </w:r>
      <w:r w:rsidRPr="005418F5">
        <w:rPr>
          <w:rFonts w:ascii="Times New Roman" w:hAnsi="Times New Roman"/>
          <w:sz w:val="28"/>
          <w:szCs w:val="28"/>
          <w:lang w:val="en-US"/>
        </w:rPr>
        <w:t>IV</w:t>
      </w:r>
      <w:r w:rsidRPr="005418F5">
        <w:rPr>
          <w:rFonts w:ascii="Times New Roman" w:hAnsi="Times New Roman"/>
          <w:sz w:val="28"/>
          <w:szCs w:val="28"/>
        </w:rPr>
        <w:t xml:space="preserve"> класс) – 100 м.</w:t>
      </w:r>
    </w:p>
    <w:p w14:paraId="0C55ABBB" w14:textId="4CC339F8"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КНС – 20 м;</w:t>
      </w:r>
    </w:p>
    <w:p w14:paraId="4DA9CFDE" w14:textId="0BBDD565"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кладбище закрытое – 50 м (V класс);</w:t>
      </w:r>
    </w:p>
    <w:p w14:paraId="06985490" w14:textId="50C78FFE"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кладбище – 100 м (IV класс);</w:t>
      </w:r>
    </w:p>
    <w:p w14:paraId="1CF0D4C8" w14:textId="55B6E5A5"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шламонакопитель – 100 м (IV класс);</w:t>
      </w:r>
    </w:p>
    <w:p w14:paraId="5E1FC689" w14:textId="7738C363"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кладбище открытое – 300 м (III класс);</w:t>
      </w:r>
    </w:p>
    <w:p w14:paraId="0410535C" w14:textId="0E042DEF"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Западное кладбище г. Омска – 500 м (II класс);</w:t>
      </w:r>
    </w:p>
    <w:p w14:paraId="015A9EE2" w14:textId="6488098D" w:rsidR="006B3007" w:rsidRPr="005418F5" w:rsidRDefault="006B3007" w:rsidP="006B3007">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Кировская городская свалка г. Омска – 500 м (II класс).</w:t>
      </w:r>
    </w:p>
    <w:p w14:paraId="7B167F5D" w14:textId="60792406" w:rsidR="001F7880" w:rsidRPr="005418F5" w:rsidRDefault="001F7880" w:rsidP="001F7880">
      <w:pPr>
        <w:spacing w:after="0" w:line="240" w:lineRule="auto"/>
        <w:ind w:firstLine="709"/>
        <w:jc w:val="both"/>
        <w:rPr>
          <w:rFonts w:ascii="Times New Roman" w:hAnsi="Times New Roman"/>
          <w:sz w:val="28"/>
          <w:szCs w:val="28"/>
        </w:rPr>
      </w:pPr>
      <w:r w:rsidRPr="005418F5">
        <w:rPr>
          <w:rFonts w:ascii="Times New Roman" w:hAnsi="Times New Roman"/>
          <w:sz w:val="28"/>
          <w:szCs w:val="28"/>
        </w:rPr>
        <w:t>3) объекты транспортной инфраструктуры:</w:t>
      </w:r>
    </w:p>
    <w:p w14:paraId="63C92AC2" w14:textId="029B90E4"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СТО, автомойка – 50 м (V класс);</w:t>
      </w:r>
    </w:p>
    <w:p w14:paraId="377A4253" w14:textId="14E4CB68"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АЗС (до 3-х топливораздаточных колонок) – 50 м (V класс);</w:t>
      </w:r>
    </w:p>
    <w:p w14:paraId="684F2891" w14:textId="238B7F9B"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отстойно-разворотная площадка общественного транспорта – 50 м (V класс);</w:t>
      </w:r>
    </w:p>
    <w:p w14:paraId="3FD42847" w14:textId="344D2CB1"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Транспортная компания, грузоперевозки – 50 м (V класс);</w:t>
      </w:r>
    </w:p>
    <w:p w14:paraId="491A1152" w14:textId="42FFCDD7"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АЗС, АГЗС – 100 м (IV класс);</w:t>
      </w:r>
    </w:p>
    <w:p w14:paraId="0817555A" w14:textId="53DFE04C"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СТО (для грузовых), автостоянка – 100 м (IV класс);</w:t>
      </w:r>
    </w:p>
    <w:p w14:paraId="02321A04" w14:textId="4C385210"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автомойка на 3 поста – 1 00 м (IV класс);</w:t>
      </w:r>
    </w:p>
    <w:p w14:paraId="571CC765" w14:textId="0DC5D49C"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ДРСУ – 100 м (IV класс);</w:t>
      </w:r>
    </w:p>
    <w:p w14:paraId="061A5386" w14:textId="4E36788E"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автокемпинг, автосервис и автостоянка – 100 м (IV класс);</w:t>
      </w:r>
    </w:p>
    <w:p w14:paraId="3B030064" w14:textId="2ED97B5E"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шиномонтаж для большегрузов – 100 м (IV класс);</w:t>
      </w:r>
    </w:p>
    <w:p w14:paraId="29DEBE45" w14:textId="29347F43" w:rsidR="001F7880" w:rsidRPr="005418F5" w:rsidRDefault="001F7880" w:rsidP="001F7880">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объекты по обслуживанию грузовых автомобилей («Курилотрансавто») – 100 м (IV класс).</w:t>
      </w:r>
    </w:p>
    <w:p w14:paraId="77585A49" w14:textId="77777777" w:rsidR="001F7880" w:rsidRPr="005418F5" w:rsidRDefault="001F7880" w:rsidP="006B3007">
      <w:pPr>
        <w:spacing w:after="0" w:line="240" w:lineRule="auto"/>
        <w:ind w:firstLine="709"/>
        <w:jc w:val="both"/>
        <w:rPr>
          <w:rFonts w:ascii="Times New Roman" w:hAnsi="Times New Roman"/>
          <w:sz w:val="28"/>
          <w:szCs w:val="28"/>
        </w:rPr>
      </w:pPr>
    </w:p>
    <w:p w14:paraId="0C8DE8E5" w14:textId="71FBF8C7" w:rsidR="006B3007" w:rsidRPr="005418F5" w:rsidRDefault="006B3007" w:rsidP="006B3007">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w:t>
      </w:r>
      <w:r w:rsidR="001F7880" w:rsidRPr="005418F5">
        <w:rPr>
          <w:rFonts w:ascii="Times New Roman" w:hAnsi="Times New Roman"/>
          <w:sz w:val="28"/>
          <w:szCs w:val="28"/>
        </w:rPr>
        <w:t>п</w:t>
      </w:r>
      <w:r w:rsidRPr="005418F5">
        <w:rPr>
          <w:rFonts w:ascii="Times New Roman" w:hAnsi="Times New Roman"/>
          <w:sz w:val="28"/>
          <w:szCs w:val="28"/>
        </w:rPr>
        <w:t>. Магистральный Магистрального сельского поселения запроектировано кладбище с санитарно-защитной зоной 100 м, которое частично накладывает ограничения на территорию Троицкого сельского поселения.</w:t>
      </w:r>
    </w:p>
    <w:p w14:paraId="6A83D54A" w14:textId="77777777" w:rsidR="00A01E8D" w:rsidRPr="005418F5" w:rsidRDefault="00A01E8D" w:rsidP="006B3007">
      <w:pPr>
        <w:spacing w:after="0" w:line="240" w:lineRule="auto"/>
        <w:ind w:firstLine="709"/>
        <w:jc w:val="both"/>
        <w:rPr>
          <w:rFonts w:ascii="Times New Roman" w:hAnsi="Times New Roman"/>
          <w:sz w:val="28"/>
          <w:szCs w:val="28"/>
        </w:rPr>
      </w:pPr>
    </w:p>
    <w:p w14:paraId="6AD32DA4" w14:textId="77777777" w:rsidR="00A01E8D" w:rsidRPr="005418F5" w:rsidRDefault="00A01E8D" w:rsidP="00A01E8D">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Авиационный транспорт</w:t>
      </w:r>
    </w:p>
    <w:p w14:paraId="428ADB9F" w14:textId="5C4D1648"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Территория сельского поселения частично расположена в пределах 3</w:t>
      </w:r>
      <w:r w:rsidR="006074C9" w:rsidRPr="005418F5">
        <w:rPr>
          <w:rFonts w:ascii="Times New Roman" w:hAnsi="Times New Roman"/>
          <w:sz w:val="28"/>
          <w:szCs w:val="28"/>
        </w:rPr>
        <w:t xml:space="preserve"> и</w:t>
      </w:r>
      <w:r w:rsidRPr="005418F5">
        <w:rPr>
          <w:rFonts w:ascii="Times New Roman" w:hAnsi="Times New Roman"/>
          <w:sz w:val="28"/>
          <w:szCs w:val="28"/>
        </w:rPr>
        <w:t xml:space="preserve"> 6 подзоны аэропорта</w:t>
      </w:r>
      <w:r w:rsidR="00EA2DCF" w:rsidRPr="005418F5">
        <w:rPr>
          <w:rStyle w:val="af9"/>
          <w:rFonts w:ascii="Times New Roman" w:hAnsi="Times New Roman"/>
          <w:sz w:val="28"/>
          <w:szCs w:val="28"/>
        </w:rPr>
        <w:footnoteReference w:id="6"/>
      </w:r>
      <w:r w:rsidRPr="005418F5">
        <w:rPr>
          <w:rFonts w:ascii="Times New Roman" w:hAnsi="Times New Roman"/>
          <w:sz w:val="28"/>
          <w:szCs w:val="28"/>
        </w:rPr>
        <w:t>.</w:t>
      </w:r>
    </w:p>
    <w:p w14:paraId="64184417"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выделенных границах третьей подзоны вводятся ограничения по размещению объектов (препятствий). Установленные ограничения по размещению объектов (препятствий) для ИВПП с МКпос=065°/245° аэродрома Омск введены в целях обеспечения безопасности полётов воздушных судов:</w:t>
      </w:r>
    </w:p>
    <w:p w14:paraId="11F924B0"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внешняя горизонтальная поверхность радиусом 15 км от КТА- ограничение высотой размещения объектов (препятствий) - 245,03 метра;</w:t>
      </w:r>
    </w:p>
    <w:p w14:paraId="1E0130DB"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внутренняя горизонтальная поверхность радиусом 4 км от торца ИВПП - ограничение высотой размещения объектов (препятствий) – 145,03 метра.</w:t>
      </w:r>
    </w:p>
    <w:p w14:paraId="2EBC0EE3"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коническая поверхность имеет: нижнюю границу, совпадающую с внешней границей внутренней горизонтальной поверхности; верхнюю границу, представляющую собой линию пересечения конической поверхности с внешней горизонтальной поверхностью. Наклон </w:t>
      </w:r>
      <w:r w:rsidRPr="005418F5">
        <w:rPr>
          <w:rFonts w:ascii="Times New Roman" w:hAnsi="Times New Roman"/>
          <w:sz w:val="28"/>
          <w:szCs w:val="28"/>
        </w:rPr>
        <w:lastRenderedPageBreak/>
        <w:t>конической поверхности измеряется в вертикальной плоскости, перпендикулярной к внешней границе внутренней горизонтальной поверхности.</w:t>
      </w:r>
    </w:p>
    <w:p w14:paraId="7F93DF52"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Наклон конической поверхности измеряется в вертикальной плоскости, перпендикулярной к внешней границе внутренней горизонтальной поверхности и составляет 5% для аэродромов всех классов.</w:t>
      </w:r>
    </w:p>
    <w:p w14:paraId="66EB4A38"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Поверхность взлёта – наклонная поверхность, расположенная за пределами лётной полосы и простирающаяся на протяжении 15 км по земной поверхности с параметром наклона 1,6%.</w:t>
      </w:r>
    </w:p>
    <w:p w14:paraId="6B8B22E1"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Поверхность захода на посадку – наклонное сочетание плоскостей, расположенных перед порогом ВПП и до 15-ти километрового удаления от порога ВПП по земной поверхности с изменяемым параметром наклона по секторам от 2,5 % до 2 %.</w:t>
      </w:r>
    </w:p>
    <w:p w14:paraId="53C5F817" w14:textId="71F75A0E"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Зоны ограничения застройки по высоте объектов от абсолютной высоты, исходя из условий безопасного осуществления взлёта и заходов воздушных судов на посадку, а также работы навигационного оборудования, устанавливаются в соответствии с требованиями Приказа Минтранса РФ от 25.08.2015 г. № 262 «Об утверждении Федеральных авиационных правил «Требования, предъявляемые к аэродромам, предназначенным для взлёта, посадки, руления и стоянки гражданских воздушных судов» (ФАП-262).</w:t>
      </w:r>
    </w:p>
    <w:p w14:paraId="6CCB68FD" w14:textId="3946B2F0"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Зоны ограничения застройки по высоте объектов от абсолютной высоты, исходя из условий безопасного осуществления взлёта и заходов воздушных судов на посадку, а также работы навигационного оборудования, устанавливаются в соответствии с требованиями Приказа Минтранса РФ от 25.08.2015 № 262 «Об утверждении Федеральных авиационных правил «Требования, предъявляемые аэродромам, предназначенным для взлёта, посадки, руления и стоянки гражданских воздушных судов».</w:t>
      </w:r>
    </w:p>
    <w:p w14:paraId="52879B8F"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выделенных границах шестой подзоны запрещается размещать объекты, способствующие привлечению и массовому скоплению птиц. В настоящее время на удалении 2700-2900 м от КТА аэродрома Омск без согласования с аэропортом границах шестой подзоны размещается пространственный площадной объект, представляющий опасность для производства полётов - «Природный парк «Птичья гавань» регионального значения, расположенный на особо охраняемой природной территории. Функционирование «Природного парка «Птичья гавань» способствует привлечению и массовому скоплению птиц и влияет на безопасность полётов воздушных судов. Размещение объектов в границах шестой подзоны и проведение работ на территории Природного парка «Птичья гавань» необходимо осуществлять исходя из требований безопасности полётов воздушных судов.</w:t>
      </w:r>
    </w:p>
    <w:p w14:paraId="37679B49"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Также в границах шестой подзоны находятся следующие объекты, способствующие привлечению и массовому скоплению птиц:</w:t>
      </w:r>
    </w:p>
    <w:p w14:paraId="1CBD0D4C"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полигон твёрдых коммунальных отходов в Кировском АО г. Омска (находится на расстоянии 7 км от контрольной точки аэродрома (КТА);</w:t>
      </w:r>
    </w:p>
    <w:p w14:paraId="1BB3E4EB"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полигон твёрдых коммунальных отходов в Ленинском АО г. Омска (находится на расстоянии 12 км от КТА аэродрома);</w:t>
      </w:r>
    </w:p>
    <w:p w14:paraId="5F61C9B6"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ипподром в г. Омске (находится на расстоянии 5,7 км от КТА);</w:t>
      </w:r>
    </w:p>
    <w:p w14:paraId="458429C0"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предприятия пищевой промышленности в Кировском АО г. Омска (находится на расстоянии 7,1 км от КТА);</w:t>
      </w:r>
    </w:p>
    <w:p w14:paraId="7A429465"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Лузинский свинокомплекс (находится на расстоянии 12,7 км от КТА);</w:t>
      </w:r>
    </w:p>
    <w:p w14:paraId="6743EB3D"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площадка накопления ТКО в Троицком сельском поселении Омского муниципального района</w:t>
      </w:r>
    </w:p>
    <w:p w14:paraId="33A46970"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выделенных границах шестой подзоны (15 км зоне) запрещается размещать объекты, способствующие привлечению и массовому скоплению птиц:</w:t>
      </w:r>
    </w:p>
    <w:p w14:paraId="456DC534"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полигоны твёрдых бытовых отходов (ТБО);</w:t>
      </w:r>
    </w:p>
    <w:p w14:paraId="1F333BBA"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скотобоен;</w:t>
      </w:r>
    </w:p>
    <w:p w14:paraId="0B870E43"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животноводческие фермы;</w:t>
      </w:r>
    </w:p>
    <w:p w14:paraId="573AE2F3"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скотомогильники;</w:t>
      </w:r>
    </w:p>
    <w:p w14:paraId="0921707A"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мусоросжигательные и мусороперерабатывающие заводы;</w:t>
      </w:r>
    </w:p>
    <w:p w14:paraId="62E4B6E2"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объекты сортировки мусора;</w:t>
      </w:r>
    </w:p>
    <w:p w14:paraId="7B48EFA3" w14:textId="77777777" w:rsidR="00A01E8D" w:rsidRPr="005418F5" w:rsidRDefault="00A01E8D" w:rsidP="00A01E8D">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объекты рыбных хозяйств.</w:t>
      </w:r>
    </w:p>
    <w:p w14:paraId="381E43DD"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Запрещается размещать предприятий пищевой промышленности, ярмарок, открытых веранд ресторанов, кафе и иных объектов, отходы, которых способны привлечь птиц.</w:t>
      </w:r>
    </w:p>
    <w:p w14:paraId="7C1E54AA"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этого, запрещается вспахивать сельскохозяйственные земли в светлое время суток.</w:t>
      </w:r>
    </w:p>
    <w:p w14:paraId="3345E8E9"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Определяющим негативным фактором воздействия на приаэродромной территории является авиационный шум, создаваемый воздушными судами при движении по траектории взлёта, посадки и маневрирования в районе аэродрома Омск. Зонирование выполнено по критериям LAmax=60 дБА, LAmax=65 дБА, LAmax=70 дБА, LAmax=75 дБА, LAmax=80 дБА, LAmax=85 дБА. Указанные зоны описывают влияние авиационного шума.</w:t>
      </w:r>
    </w:p>
    <w:p w14:paraId="1C04F63B"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Порядок размещения объектов недвижимости в расчётных границах зон воздействия авиационного шума определяются (устанавливаются) в зависимости от их функционального назначения согласно санитарному законодательству: в границах зоны LAmax=60 ограничено размещение объектов: жилые дома, здания поликлиник, здания амбулаторий, диспансеров, домов отдыха, пансионатов, домов-интернатов для престарелых и инвалидов, детских дошкольных учреждений, школ и других учебных заведений, библиотек, в границах зоны LAmax=65 дБА ограничено размещение объектов: здания гостиниц и общежитий.</w:t>
      </w:r>
    </w:p>
    <w:p w14:paraId="05670922" w14:textId="77777777" w:rsidR="00A01E8D" w:rsidRPr="005418F5" w:rsidRDefault="00A01E8D" w:rsidP="00A01E8D">
      <w:pPr>
        <w:spacing w:after="0" w:line="240" w:lineRule="auto"/>
        <w:ind w:firstLine="709"/>
        <w:jc w:val="both"/>
        <w:rPr>
          <w:rFonts w:ascii="Times New Roman" w:hAnsi="Times New Roman"/>
          <w:sz w:val="28"/>
          <w:szCs w:val="28"/>
        </w:rPr>
      </w:pPr>
      <w:r w:rsidRPr="005418F5">
        <w:rPr>
          <w:rFonts w:ascii="Times New Roman" w:hAnsi="Times New Roman"/>
          <w:sz w:val="28"/>
          <w:szCs w:val="28"/>
        </w:rPr>
        <w:t>Учитывая сложившееся расположение жилой застройки относительно аэродрома Омск, для предотвращения расширения зон существенного воздействия авиационного шума (LAmax=65 дБА, LAmax=75 дБА, LAmax=80 дБА, LAmax=85 дБА), создаваемого воздушными судами при движении по траектории взлёта, посадки и маневрирования, и контроля выдерживания воздушными судами установленных процедур взлёта, предлагается оборудовать и установить на территории Кировского административного округа г. Омск пункты постоянного автоматизированного контроля системы мониторинга авиационного шума аэропорта Омск.</w:t>
      </w:r>
    </w:p>
    <w:p w14:paraId="556CB4B8" w14:textId="77777777" w:rsidR="00D13617" w:rsidRPr="005418F5" w:rsidRDefault="00D13617" w:rsidP="00602B19">
      <w:pPr>
        <w:spacing w:after="0" w:line="240" w:lineRule="auto"/>
        <w:jc w:val="both"/>
        <w:rPr>
          <w:rFonts w:ascii="Times New Roman" w:hAnsi="Times New Roman"/>
        </w:rPr>
      </w:pPr>
    </w:p>
    <w:p w14:paraId="618A4738" w14:textId="68D5AC98" w:rsidR="003A7901" w:rsidRPr="005418F5" w:rsidRDefault="00580CFC" w:rsidP="00E600A1">
      <w:pPr>
        <w:pStyle w:val="2"/>
        <w:numPr>
          <w:ilvl w:val="1"/>
          <w:numId w:val="52"/>
        </w:numPr>
        <w:spacing w:before="240"/>
        <w:ind w:left="993" w:hanging="633"/>
        <w:jc w:val="both"/>
        <w:rPr>
          <w:b/>
        </w:rPr>
      </w:pPr>
      <w:bookmarkStart w:id="168" w:name="_Toc130392397"/>
      <w:r w:rsidRPr="005418F5">
        <w:rPr>
          <w:b/>
        </w:rPr>
        <w:lastRenderedPageBreak/>
        <w:t>Анализ состояния территории и разработка основных мероприятий по предупреждению чрезвычайных ситуаций природного и техногенного характера</w:t>
      </w:r>
      <w:bookmarkEnd w:id="168"/>
    </w:p>
    <w:p w14:paraId="10DB1C84" w14:textId="77777777" w:rsidR="003A7901" w:rsidRPr="005418F5" w:rsidRDefault="003A7901" w:rsidP="003A7901">
      <w:pPr>
        <w:spacing w:after="0" w:line="240" w:lineRule="auto"/>
        <w:rPr>
          <w:rFonts w:ascii="Arial" w:hAnsi="Arial" w:cs="Arial"/>
          <w:sz w:val="16"/>
          <w:szCs w:val="16"/>
          <w:lang w:eastAsia="ru-RU"/>
        </w:rPr>
      </w:pPr>
    </w:p>
    <w:p w14:paraId="40E1C061" w14:textId="02177D06"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территориям, подверженным воздействию чрезвычайных ситуаций природного характера</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проектирования, относятся зоны проявления опасных природных процессов. </w:t>
      </w:r>
    </w:p>
    <w:p w14:paraId="2F9E2D92" w14:textId="26B0640D" w:rsidR="003A7901" w:rsidRPr="005418F5" w:rsidRDefault="003A7901" w:rsidP="003A7901">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sidR="00851F11" w:rsidRPr="005418F5">
        <w:rPr>
          <w:rFonts w:ascii="Times New Roman" w:hAnsi="Times New Roman"/>
          <w:bCs/>
          <w:iCs/>
          <w:sz w:val="28"/>
          <w:szCs w:val="28"/>
        </w:rPr>
        <w:t>– это</w:t>
      </w:r>
      <w:r w:rsidRPr="005418F5">
        <w:rPr>
          <w:rFonts w:ascii="Times New Roman" w:hAnsi="Times New Roman"/>
          <w:bCs/>
          <w:iCs/>
          <w:sz w:val="28"/>
          <w:szCs w:val="28"/>
        </w:rPr>
        <w:t xml:space="preserve"> территории, попадающие</w:t>
      </w:r>
      <w:r w:rsidR="009A5E75" w:rsidRPr="005418F5">
        <w:rPr>
          <w:rFonts w:ascii="Times New Roman" w:hAnsi="Times New Roman"/>
          <w:bCs/>
          <w:iCs/>
          <w:sz w:val="28"/>
          <w:szCs w:val="28"/>
        </w:rPr>
        <w:t xml:space="preserve"> в з</w:t>
      </w:r>
      <w:r w:rsidRPr="005418F5">
        <w:rPr>
          <w:rFonts w:ascii="Times New Roman" w:hAnsi="Times New Roman"/>
          <w:bCs/>
          <w:iCs/>
          <w:sz w:val="28"/>
          <w:szCs w:val="28"/>
        </w:rPr>
        <w:t>ону негативного воздействия</w:t>
      </w:r>
      <w:r w:rsidRPr="005418F5">
        <w:rPr>
          <w:rFonts w:ascii="Times New Roman" w:hAnsi="Times New Roman"/>
          <w:sz w:val="28"/>
          <w:szCs w:val="28"/>
        </w:rPr>
        <w:t xml:space="preserve"> </w:t>
      </w:r>
      <w:r w:rsidRPr="005418F5">
        <w:rPr>
          <w:rFonts w:ascii="Times New Roman" w:hAnsi="Times New Roman"/>
          <w:bCs/>
          <w:iCs/>
          <w:sz w:val="28"/>
          <w:szCs w:val="28"/>
        </w:rPr>
        <w:t>при</w:t>
      </w:r>
      <w:r w:rsidRPr="005418F5">
        <w:rPr>
          <w:rFonts w:ascii="Times New Roman" w:hAnsi="Times New Roman"/>
          <w:sz w:val="28"/>
          <w:szCs w:val="28"/>
        </w:rPr>
        <w:t xml:space="preserve"> авариях</w:t>
      </w:r>
      <w:r w:rsidR="009A5E75" w:rsidRPr="005418F5">
        <w:rPr>
          <w:rFonts w:ascii="Times New Roman" w:hAnsi="Times New Roman"/>
          <w:sz w:val="28"/>
          <w:szCs w:val="28"/>
        </w:rPr>
        <w:t xml:space="preserve"> на в</w:t>
      </w:r>
      <w:r w:rsidRPr="005418F5">
        <w:rPr>
          <w:rFonts w:ascii="Times New Roman" w:hAnsi="Times New Roman"/>
          <w:sz w:val="28"/>
          <w:szCs w:val="28"/>
        </w:rPr>
        <w:t>зрывопожароопасных, химически опасных объектах</w:t>
      </w:r>
      <w:r w:rsidR="009A5E75" w:rsidRPr="005418F5">
        <w:rPr>
          <w:rFonts w:ascii="Times New Roman" w:hAnsi="Times New Roman"/>
          <w:sz w:val="28"/>
          <w:szCs w:val="28"/>
        </w:rPr>
        <w:t xml:space="preserve"> и т</w:t>
      </w:r>
      <w:r w:rsidRPr="005418F5">
        <w:rPr>
          <w:rFonts w:ascii="Times New Roman" w:hAnsi="Times New Roman"/>
          <w:sz w:val="28"/>
          <w:szCs w:val="28"/>
        </w:rPr>
        <w:t>ранспорте.</w:t>
      </w:r>
    </w:p>
    <w:p w14:paraId="6246F5D4" w14:textId="77777777" w:rsidR="004C250D" w:rsidRPr="005418F5" w:rsidRDefault="004C250D" w:rsidP="003A7901">
      <w:pPr>
        <w:spacing w:after="0" w:line="240" w:lineRule="auto"/>
        <w:ind w:firstLine="709"/>
        <w:jc w:val="both"/>
        <w:rPr>
          <w:rFonts w:ascii="Times New Roman" w:hAnsi="Times New Roman"/>
          <w:sz w:val="28"/>
          <w:szCs w:val="28"/>
        </w:rPr>
      </w:pPr>
    </w:p>
    <w:p w14:paraId="5751C445" w14:textId="1CABA942" w:rsidR="00AA7915" w:rsidRPr="005418F5" w:rsidRDefault="00AA7915" w:rsidP="00E600A1">
      <w:pPr>
        <w:pStyle w:val="3"/>
        <w:numPr>
          <w:ilvl w:val="2"/>
          <w:numId w:val="52"/>
        </w:numPr>
        <w:tabs>
          <w:tab w:val="left" w:pos="1418"/>
        </w:tabs>
        <w:spacing w:before="120"/>
        <w:ind w:left="1418" w:hanging="698"/>
        <w:jc w:val="both"/>
        <w:rPr>
          <w:rFonts w:ascii="Times New Roman" w:hAnsi="Times New Roman"/>
          <w:sz w:val="28"/>
        </w:rPr>
      </w:pPr>
      <w:bookmarkStart w:id="169" w:name="_Toc485293555"/>
      <w:bookmarkStart w:id="170" w:name="_Toc130392398"/>
      <w:r w:rsidRPr="005418F5">
        <w:rPr>
          <w:rFonts w:ascii="Times New Roman" w:hAnsi="Times New Roman"/>
          <w:sz w:val="28"/>
        </w:rPr>
        <w:t>Общая оценка факторов риска чрезвычайных ситуаций природного</w:t>
      </w:r>
      <w:r w:rsidR="009A5E75" w:rsidRPr="005418F5">
        <w:rPr>
          <w:rFonts w:ascii="Times New Roman" w:hAnsi="Times New Roman"/>
          <w:sz w:val="28"/>
        </w:rPr>
        <w:t xml:space="preserve"> и т</w:t>
      </w:r>
      <w:r w:rsidRPr="005418F5">
        <w:rPr>
          <w:rFonts w:ascii="Times New Roman" w:hAnsi="Times New Roman"/>
          <w:sz w:val="28"/>
        </w:rPr>
        <w:t>ехногенного характера</w:t>
      </w:r>
      <w:bookmarkEnd w:id="169"/>
      <w:bookmarkEnd w:id="170"/>
    </w:p>
    <w:p w14:paraId="76E36760" w14:textId="77777777" w:rsidR="00AA7915" w:rsidRPr="005418F5" w:rsidRDefault="00AA7915" w:rsidP="003A7901">
      <w:pPr>
        <w:spacing w:after="0" w:line="240" w:lineRule="auto"/>
        <w:ind w:firstLine="709"/>
        <w:jc w:val="both"/>
        <w:rPr>
          <w:rFonts w:ascii="Times New Roman" w:hAnsi="Times New Roman"/>
          <w:sz w:val="28"/>
          <w:szCs w:val="28"/>
        </w:rPr>
      </w:pPr>
    </w:p>
    <w:p w14:paraId="0D01C5B0" w14:textId="5E02F4F8"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Согласно «Руководства</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ценке рисков чрезвычайных ситуаций техногенного характера,</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при эксплуатации критически важных объектов Российской Федерации», утверждённого первым заместителем министра МЧС России 09.01.2008 №</w:t>
      </w:r>
      <w:r w:rsidR="001F7880"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1-4-60-9, используются следующие основные понятия:</w:t>
      </w:r>
    </w:p>
    <w:p w14:paraId="1809B580" w14:textId="0B3A52D1"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w:t>
      </w:r>
      <w:r w:rsidRPr="005418F5">
        <w:rPr>
          <w:rFonts w:ascii="Times New Roman" w:eastAsia="Times New Roman" w:hAnsi="Times New Roman"/>
          <w:sz w:val="28"/>
          <w:szCs w:val="28"/>
          <w:lang w:eastAsia="ru-RU"/>
        </w:rPr>
        <w:t xml:space="preserve"> – количественная характеристика меры возможной опасности</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азмера последствий её реализации.</w:t>
      </w:r>
    </w:p>
    <w:p w14:paraId="4784AAB1" w14:textId="63162E54"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чрезвычайной ситуации</w:t>
      </w:r>
      <w:r w:rsidRPr="005418F5">
        <w:rPr>
          <w:rFonts w:ascii="Times New Roman" w:eastAsia="Times New Roman" w:hAnsi="Times New Roman"/>
          <w:sz w:val="28"/>
          <w:szCs w:val="28"/>
          <w:lang w:eastAsia="ru-RU"/>
        </w:rPr>
        <w:t xml:space="preserve"> – потенциальная возможность возникновения чрезвычайной ситуации</w:t>
      </w:r>
      <w:r w:rsidR="009A5E75" w:rsidRPr="005418F5">
        <w:rPr>
          <w:rFonts w:ascii="Times New Roman" w:eastAsia="Times New Roman" w:hAnsi="Times New Roman"/>
          <w:sz w:val="28"/>
          <w:szCs w:val="28"/>
          <w:lang w:eastAsia="ru-RU"/>
        </w:rPr>
        <w:t xml:space="preserve"> с н</w:t>
      </w:r>
      <w:r w:rsidRPr="005418F5">
        <w:rPr>
          <w:rFonts w:ascii="Times New Roman" w:eastAsia="Times New Roman" w:hAnsi="Times New Roman"/>
          <w:sz w:val="28"/>
          <w:szCs w:val="28"/>
          <w:lang w:eastAsia="ru-RU"/>
        </w:rPr>
        <w:t>егативными последствиями, представляющими угрозу жизни, здоровью</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муществу населения, объектам экономики</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кружающей среде.</w:t>
      </w:r>
    </w:p>
    <w:p w14:paraId="4795352C" w14:textId="4EE55BEF"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индивидуальный</w:t>
      </w:r>
      <w:r w:rsidRPr="005418F5">
        <w:rPr>
          <w:rFonts w:ascii="Times New Roman" w:eastAsia="Times New Roman" w:hAnsi="Times New Roman"/>
          <w:sz w:val="28"/>
          <w:szCs w:val="28"/>
          <w:lang w:eastAsia="ru-RU"/>
        </w:rPr>
        <w:t xml:space="preserve"> – частота поражения отдельного человека</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езультате воздействия всей совокупности исследуемых факторов опасности</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ассматриваемой точке пространства.</w:t>
      </w:r>
    </w:p>
    <w:p w14:paraId="4225AFE7" w14:textId="00D597E8"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социальный</w:t>
      </w:r>
      <w:r w:rsidRPr="005418F5">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азмером последствий для здоровья людей (числом погибших или пострадавших), так называемые F/N-диаграммы или кривые социального риска.</w:t>
      </w:r>
    </w:p>
    <w:p w14:paraId="3AD9FF5E" w14:textId="436831D4"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экономический</w:t>
      </w:r>
      <w:r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t xml:space="preserve"> в д</w:t>
      </w:r>
      <w:r w:rsidRPr="005418F5">
        <w:rPr>
          <w:rFonts w:ascii="Times New Roman" w:eastAsia="Times New Roman" w:hAnsi="Times New Roman"/>
          <w:sz w:val="28"/>
          <w:szCs w:val="28"/>
          <w:lang w:eastAsia="ru-RU"/>
        </w:rPr>
        <w:t>анном Руководстве понимается зависимость между частотой реализации определённых факторов опасностей</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азмером материального ущерба, так называемые F/G-диаграммы или кривые экономического риска.</w:t>
      </w:r>
    </w:p>
    <w:p w14:paraId="582699CE" w14:textId="534E3EF2"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коллективный</w:t>
      </w:r>
      <w:r w:rsidRPr="005418F5">
        <w:rPr>
          <w:rFonts w:ascii="Times New Roman" w:eastAsia="Times New Roman" w:hAnsi="Times New Roman"/>
          <w:sz w:val="28"/>
          <w:szCs w:val="28"/>
          <w:lang w:eastAsia="ru-RU"/>
        </w:rPr>
        <w:t xml:space="preserve"> – ожидаемое количество погибших или пострадавших</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езультате возможных реализаций факторов опасности</w:t>
      </w:r>
      <w:r w:rsidR="009A5E75" w:rsidRPr="005418F5">
        <w:rPr>
          <w:rFonts w:ascii="Times New Roman" w:eastAsia="Times New Roman" w:hAnsi="Times New Roman"/>
          <w:sz w:val="28"/>
          <w:szCs w:val="28"/>
          <w:lang w:eastAsia="ru-RU"/>
        </w:rPr>
        <w:t xml:space="preserve"> за о</w:t>
      </w:r>
      <w:r w:rsidRPr="005418F5">
        <w:rPr>
          <w:rFonts w:ascii="Times New Roman" w:eastAsia="Times New Roman" w:hAnsi="Times New Roman"/>
          <w:sz w:val="28"/>
          <w:szCs w:val="28"/>
          <w:lang w:eastAsia="ru-RU"/>
        </w:rPr>
        <w:t>пределённый период времени.</w:t>
      </w:r>
    </w:p>
    <w:p w14:paraId="5BE759D0" w14:textId="34326D81"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материальный</w:t>
      </w:r>
      <w:r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t xml:space="preserve"> в д</w:t>
      </w:r>
      <w:r w:rsidRPr="005418F5">
        <w:rPr>
          <w:rFonts w:ascii="Times New Roman" w:eastAsia="Times New Roman" w:hAnsi="Times New Roman"/>
          <w:sz w:val="28"/>
          <w:szCs w:val="28"/>
          <w:lang w:eastAsia="ru-RU"/>
        </w:rPr>
        <w:t>анном Руководстве понимаются ожидаемые материальные потери</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езультате возможных реализаций факторов опасности</w:t>
      </w:r>
      <w:r w:rsidR="009A5E75" w:rsidRPr="005418F5">
        <w:rPr>
          <w:rFonts w:ascii="Times New Roman" w:eastAsia="Times New Roman" w:hAnsi="Times New Roman"/>
          <w:sz w:val="28"/>
          <w:szCs w:val="28"/>
          <w:lang w:eastAsia="ru-RU"/>
        </w:rPr>
        <w:t xml:space="preserve"> за о</w:t>
      </w:r>
      <w:r w:rsidRPr="005418F5">
        <w:rPr>
          <w:rFonts w:ascii="Times New Roman" w:eastAsia="Times New Roman" w:hAnsi="Times New Roman"/>
          <w:sz w:val="28"/>
          <w:szCs w:val="28"/>
          <w:lang w:eastAsia="ru-RU"/>
        </w:rPr>
        <w:t>пределённый период времени.</w:t>
      </w:r>
    </w:p>
    <w:p w14:paraId="556D6291"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предельно допустимый</w:t>
      </w:r>
      <w:r w:rsidRPr="005418F5">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14:paraId="606B44FE"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неприемлемый (недопустимый)</w:t>
      </w:r>
      <w:r w:rsidRPr="005418F5">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14:paraId="0E42A8D5" w14:textId="5F26F05F"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lastRenderedPageBreak/>
        <w:t>Риск допустимый</w:t>
      </w:r>
      <w:r w:rsidRPr="005418F5">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ри категории: повышенный, условно приемлемый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риемлемый риск.</w:t>
      </w:r>
    </w:p>
    <w:p w14:paraId="2E539DB7" w14:textId="1A520924"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повышенный</w:t>
      </w:r>
      <w:r w:rsidRPr="005418F5">
        <w:rPr>
          <w:rFonts w:ascii="Times New Roman" w:eastAsia="Times New Roman" w:hAnsi="Times New Roman"/>
          <w:sz w:val="28"/>
          <w:szCs w:val="28"/>
          <w:lang w:eastAsia="ru-RU"/>
        </w:rPr>
        <w:t xml:space="preserve"> – риск, уровень которого близок</w:t>
      </w:r>
      <w:r w:rsidR="009A5E75" w:rsidRPr="005418F5">
        <w:rPr>
          <w:rFonts w:ascii="Times New Roman" w:eastAsia="Times New Roman" w:hAnsi="Times New Roman"/>
          <w:sz w:val="28"/>
          <w:szCs w:val="28"/>
          <w:lang w:eastAsia="ru-RU"/>
        </w:rPr>
        <w:t xml:space="preserve"> к п</w:t>
      </w:r>
      <w:r w:rsidRPr="005418F5">
        <w:rPr>
          <w:rFonts w:ascii="Times New Roman" w:eastAsia="Times New Roman" w:hAnsi="Times New Roman"/>
          <w:sz w:val="28"/>
          <w:szCs w:val="28"/>
          <w:lang w:eastAsia="ru-RU"/>
        </w:rPr>
        <w:t>редельно допустимому, требуются меры</w:t>
      </w:r>
      <w:r w:rsidR="009A5E75" w:rsidRPr="005418F5">
        <w:rPr>
          <w:rFonts w:ascii="Times New Roman" w:eastAsia="Times New Roman" w:hAnsi="Times New Roman"/>
          <w:sz w:val="28"/>
          <w:szCs w:val="28"/>
          <w:lang w:eastAsia="ru-RU"/>
        </w:rPr>
        <w:t xml:space="preserve"> по е</w:t>
      </w:r>
      <w:r w:rsidRPr="005418F5">
        <w:rPr>
          <w:rFonts w:ascii="Times New Roman" w:eastAsia="Times New Roman" w:hAnsi="Times New Roman"/>
          <w:sz w:val="28"/>
          <w:szCs w:val="28"/>
          <w:lang w:eastAsia="ru-RU"/>
        </w:rPr>
        <w:t>го снижению</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онтролю.</w:t>
      </w:r>
    </w:p>
    <w:p w14:paraId="58D64102" w14:textId="3C8609CE"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условно приемлемый</w:t>
      </w:r>
      <w:r w:rsidRPr="005418F5">
        <w:rPr>
          <w:rFonts w:ascii="Times New Roman" w:eastAsia="Times New Roman" w:hAnsi="Times New Roman"/>
          <w:sz w:val="28"/>
          <w:szCs w:val="28"/>
          <w:lang w:eastAsia="ru-RU"/>
        </w:rPr>
        <w:t xml:space="preserve"> – риск, уровень которого разумно оправдан</w:t>
      </w:r>
      <w:r w:rsidR="009A5E75" w:rsidRPr="005418F5">
        <w:rPr>
          <w:rFonts w:ascii="Times New Roman" w:eastAsia="Times New Roman" w:hAnsi="Times New Roman"/>
          <w:sz w:val="28"/>
          <w:szCs w:val="28"/>
          <w:lang w:eastAsia="ru-RU"/>
        </w:rPr>
        <w:t xml:space="preserve"> с с</w:t>
      </w:r>
      <w:r w:rsidRPr="005418F5">
        <w:rPr>
          <w:rFonts w:ascii="Times New Roman" w:eastAsia="Times New Roman" w:hAnsi="Times New Roman"/>
          <w:sz w:val="28"/>
          <w:szCs w:val="28"/>
          <w:lang w:eastAsia="ru-RU"/>
        </w:rPr>
        <w:t>оциальной, экономической</w:t>
      </w:r>
      <w:r w:rsidR="009A5E75" w:rsidRPr="005418F5">
        <w:rPr>
          <w:rFonts w:ascii="Times New Roman" w:eastAsia="Times New Roman" w:hAnsi="Times New Roman"/>
          <w:sz w:val="28"/>
          <w:szCs w:val="28"/>
          <w:lang w:eastAsia="ru-RU"/>
        </w:rPr>
        <w:t xml:space="preserve"> и э</w:t>
      </w:r>
      <w:r w:rsidRPr="005418F5">
        <w:rPr>
          <w:rFonts w:ascii="Times New Roman" w:eastAsia="Times New Roman" w:hAnsi="Times New Roman"/>
          <w:sz w:val="28"/>
          <w:szCs w:val="28"/>
          <w:lang w:eastAsia="ru-RU"/>
        </w:rPr>
        <w:t>кологической точек зрения,</w:t>
      </w:r>
      <w:r w:rsidR="009A5E75" w:rsidRPr="005418F5">
        <w:rPr>
          <w:rFonts w:ascii="Times New Roman" w:eastAsia="Times New Roman" w:hAnsi="Times New Roman"/>
          <w:sz w:val="28"/>
          <w:szCs w:val="28"/>
          <w:lang w:eastAsia="ru-RU"/>
        </w:rPr>
        <w:t xml:space="preserve"> но р</w:t>
      </w:r>
      <w:r w:rsidRPr="005418F5">
        <w:rPr>
          <w:rFonts w:ascii="Times New Roman" w:eastAsia="Times New Roman" w:hAnsi="Times New Roman"/>
          <w:sz w:val="28"/>
          <w:szCs w:val="28"/>
          <w:lang w:eastAsia="ru-RU"/>
        </w:rPr>
        <w:t>екомендуются меры</w:t>
      </w:r>
      <w:r w:rsidR="009A5E75" w:rsidRPr="005418F5">
        <w:rPr>
          <w:rFonts w:ascii="Times New Roman" w:eastAsia="Times New Roman" w:hAnsi="Times New Roman"/>
          <w:sz w:val="28"/>
          <w:szCs w:val="28"/>
          <w:lang w:eastAsia="ru-RU"/>
        </w:rPr>
        <w:t xml:space="preserve"> по е</w:t>
      </w:r>
      <w:r w:rsidRPr="005418F5">
        <w:rPr>
          <w:rFonts w:ascii="Times New Roman" w:eastAsia="Times New Roman" w:hAnsi="Times New Roman"/>
          <w:sz w:val="28"/>
          <w:szCs w:val="28"/>
          <w:lang w:eastAsia="ru-RU"/>
        </w:rPr>
        <w:t>го дальнейшему снижению</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онтролю.</w:t>
      </w:r>
    </w:p>
    <w:p w14:paraId="2E88C72A" w14:textId="57ED4F4A"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Риск приемлемый</w:t>
      </w:r>
      <w:r w:rsidRPr="005418F5">
        <w:rPr>
          <w:rFonts w:ascii="Times New Roman" w:eastAsia="Times New Roman" w:hAnsi="Times New Roman"/>
          <w:sz w:val="28"/>
          <w:szCs w:val="28"/>
          <w:lang w:eastAsia="ru-RU"/>
        </w:rPr>
        <w:t xml:space="preserve"> – риск, уровень которого, безусловно оправдан</w:t>
      </w:r>
      <w:r w:rsidR="009A5E75" w:rsidRPr="005418F5">
        <w:rPr>
          <w:rFonts w:ascii="Times New Roman" w:eastAsia="Times New Roman" w:hAnsi="Times New Roman"/>
          <w:sz w:val="28"/>
          <w:szCs w:val="28"/>
          <w:lang w:eastAsia="ru-RU"/>
        </w:rPr>
        <w:t xml:space="preserve"> с с</w:t>
      </w:r>
      <w:r w:rsidRPr="005418F5">
        <w:rPr>
          <w:rFonts w:ascii="Times New Roman" w:eastAsia="Times New Roman" w:hAnsi="Times New Roman"/>
          <w:sz w:val="28"/>
          <w:szCs w:val="28"/>
          <w:lang w:eastAsia="ru-RU"/>
        </w:rPr>
        <w:t>оциальной, экономической</w:t>
      </w:r>
      <w:r w:rsidR="009A5E75" w:rsidRPr="005418F5">
        <w:rPr>
          <w:rFonts w:ascii="Times New Roman" w:eastAsia="Times New Roman" w:hAnsi="Times New Roman"/>
          <w:sz w:val="28"/>
          <w:szCs w:val="28"/>
          <w:lang w:eastAsia="ru-RU"/>
        </w:rPr>
        <w:t xml:space="preserve"> и э</w:t>
      </w:r>
      <w:r w:rsidRPr="005418F5">
        <w:rPr>
          <w:rFonts w:ascii="Times New Roman" w:eastAsia="Times New Roman" w:hAnsi="Times New Roman"/>
          <w:sz w:val="28"/>
          <w:szCs w:val="28"/>
          <w:lang w:eastAsia="ru-RU"/>
        </w:rPr>
        <w:t>кологической точек зрения или пренебрежимо мал.</w:t>
      </w:r>
    </w:p>
    <w:p w14:paraId="504D5D24" w14:textId="0FF3B27C"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Опасность</w:t>
      </w:r>
      <w:r w:rsidRPr="005418F5">
        <w:rPr>
          <w:rFonts w:ascii="Times New Roman" w:eastAsia="Times New Roman" w:hAnsi="Times New Roman"/>
          <w:sz w:val="28"/>
          <w:szCs w:val="28"/>
          <w:lang w:eastAsia="ru-RU"/>
        </w:rPr>
        <w:t xml:space="preserve"> – способность причинения какого-либо вреда (ущерба),</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угроза жизни</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доровью человека, его материальным</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уховным ценностям, окружающей среде.</w:t>
      </w:r>
    </w:p>
    <w:p w14:paraId="42FB0179" w14:textId="36183372"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Пострадавшие</w:t>
      </w:r>
      <w:r w:rsidRPr="005418F5">
        <w:rPr>
          <w:rFonts w:ascii="Times New Roman" w:eastAsia="Times New Roman" w:hAnsi="Times New Roman"/>
          <w:sz w:val="28"/>
          <w:szCs w:val="28"/>
          <w:lang w:eastAsia="ru-RU"/>
        </w:rPr>
        <w:t xml:space="preserve"> – количество людей, погибших или получивших</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езультате чрезвычайной ситуации ущерб здоровью.</w:t>
      </w:r>
    </w:p>
    <w:p w14:paraId="32745F2B"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Ущерб</w:t>
      </w:r>
      <w:r w:rsidRPr="005418F5">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14:paraId="3573B0CA"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Ущерб материальный</w:t>
      </w:r>
      <w:r w:rsidRPr="005418F5">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14:paraId="325209C1" w14:textId="6E9E4DDD"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Ущерб социальный</w:t>
      </w:r>
      <w:r w:rsidRPr="005418F5">
        <w:rPr>
          <w:rFonts w:ascii="Times New Roman" w:eastAsia="Times New Roman" w:hAnsi="Times New Roman"/>
          <w:sz w:val="28"/>
          <w:szCs w:val="28"/>
          <w:lang w:eastAsia="ru-RU"/>
        </w:rPr>
        <w:t xml:space="preserve"> – потери, связанные</w:t>
      </w:r>
      <w:r w:rsidR="009A5E75" w:rsidRPr="005418F5">
        <w:rPr>
          <w:rFonts w:ascii="Times New Roman" w:eastAsia="Times New Roman" w:hAnsi="Times New Roman"/>
          <w:sz w:val="28"/>
          <w:szCs w:val="28"/>
          <w:lang w:eastAsia="ru-RU"/>
        </w:rPr>
        <w:t xml:space="preserve"> с ж</w:t>
      </w:r>
      <w:r w:rsidRPr="005418F5">
        <w:rPr>
          <w:rFonts w:ascii="Times New Roman" w:eastAsia="Times New Roman" w:hAnsi="Times New Roman"/>
          <w:sz w:val="28"/>
          <w:szCs w:val="28"/>
          <w:lang w:eastAsia="ru-RU"/>
        </w:rPr>
        <w:t>изнью, здоровьем</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уховными ценностями индивидуума, социальных групп</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бщества</w:t>
      </w:r>
      <w:r w:rsidR="009A5E75" w:rsidRPr="005418F5">
        <w:rPr>
          <w:rFonts w:ascii="Times New Roman" w:eastAsia="Times New Roman" w:hAnsi="Times New Roman"/>
          <w:sz w:val="28"/>
          <w:szCs w:val="28"/>
          <w:lang w:eastAsia="ru-RU"/>
        </w:rPr>
        <w:t xml:space="preserve"> в ц</w:t>
      </w:r>
      <w:r w:rsidRPr="005418F5">
        <w:rPr>
          <w:rFonts w:ascii="Times New Roman" w:eastAsia="Times New Roman" w:hAnsi="Times New Roman"/>
          <w:sz w:val="28"/>
          <w:szCs w:val="28"/>
          <w:lang w:eastAsia="ru-RU"/>
        </w:rPr>
        <w:t>елом.</w:t>
      </w:r>
    </w:p>
    <w:p w14:paraId="104CF8D3" w14:textId="61B62BE0"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Ущерб социально-экономический</w:t>
      </w:r>
      <w:r w:rsidRPr="005418F5">
        <w:rPr>
          <w:rFonts w:ascii="Times New Roman" w:eastAsia="Times New Roman" w:hAnsi="Times New Roman"/>
          <w:sz w:val="28"/>
          <w:szCs w:val="28"/>
          <w:lang w:eastAsia="ru-RU"/>
        </w:rPr>
        <w:t xml:space="preserve"> – стоимостное выражение потерь, связанных</w:t>
      </w:r>
      <w:r w:rsidR="009A5E75" w:rsidRPr="005418F5">
        <w:rPr>
          <w:rFonts w:ascii="Times New Roman" w:eastAsia="Times New Roman" w:hAnsi="Times New Roman"/>
          <w:sz w:val="28"/>
          <w:szCs w:val="28"/>
          <w:lang w:eastAsia="ru-RU"/>
        </w:rPr>
        <w:t xml:space="preserve"> с ж</w:t>
      </w:r>
      <w:r w:rsidRPr="005418F5">
        <w:rPr>
          <w:rFonts w:ascii="Times New Roman" w:eastAsia="Times New Roman" w:hAnsi="Times New Roman"/>
          <w:sz w:val="28"/>
          <w:szCs w:val="28"/>
          <w:lang w:eastAsia="ru-RU"/>
        </w:rPr>
        <w:t>изнью, здоровьем</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уховными ценностями индивидуума, социальных групп</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бщества</w:t>
      </w:r>
      <w:r w:rsidR="009A5E75" w:rsidRPr="005418F5">
        <w:rPr>
          <w:rFonts w:ascii="Times New Roman" w:eastAsia="Times New Roman" w:hAnsi="Times New Roman"/>
          <w:sz w:val="28"/>
          <w:szCs w:val="28"/>
          <w:lang w:eastAsia="ru-RU"/>
        </w:rPr>
        <w:t xml:space="preserve"> в ц</w:t>
      </w:r>
      <w:r w:rsidRPr="005418F5">
        <w:rPr>
          <w:rFonts w:ascii="Times New Roman" w:eastAsia="Times New Roman" w:hAnsi="Times New Roman"/>
          <w:sz w:val="28"/>
          <w:szCs w:val="28"/>
          <w:lang w:eastAsia="ru-RU"/>
        </w:rPr>
        <w:t>елом.</w:t>
      </w:r>
    </w:p>
    <w:p w14:paraId="73F2639B" w14:textId="12496288"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lang w:eastAsia="ru-RU"/>
        </w:rPr>
        <w:t>Ущерб эколого-экономический</w:t>
      </w:r>
      <w:r w:rsidRPr="005418F5">
        <w:rPr>
          <w:rFonts w:ascii="Times New Roman" w:eastAsia="Times New Roman" w:hAnsi="Times New Roman"/>
          <w:sz w:val="28"/>
          <w:szCs w:val="28"/>
          <w:lang w:eastAsia="ru-RU"/>
        </w:rPr>
        <w:t xml:space="preserve"> – сумма затрат</w:t>
      </w:r>
      <w:r w:rsidR="009A5E75" w:rsidRPr="005418F5">
        <w:rPr>
          <w:rFonts w:ascii="Times New Roman" w:eastAsia="Times New Roman" w:hAnsi="Times New Roman"/>
          <w:sz w:val="28"/>
          <w:szCs w:val="28"/>
          <w:lang w:eastAsia="ru-RU"/>
        </w:rPr>
        <w:t xml:space="preserve"> на л</w:t>
      </w:r>
      <w:r w:rsidRPr="005418F5">
        <w:rPr>
          <w:rFonts w:ascii="Times New Roman" w:eastAsia="Times New Roman" w:hAnsi="Times New Roman"/>
          <w:sz w:val="28"/>
          <w:szCs w:val="28"/>
          <w:lang w:eastAsia="ru-RU"/>
        </w:rPr>
        <w:t>иквидацию последствий чрезвычайной ситуации, восстановление объектов</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расположенных</w:t>
      </w:r>
      <w:r w:rsidR="009A5E75" w:rsidRPr="005418F5">
        <w:rPr>
          <w:rFonts w:ascii="Times New Roman" w:eastAsia="Times New Roman" w:hAnsi="Times New Roman"/>
          <w:sz w:val="28"/>
          <w:szCs w:val="28"/>
          <w:lang w:eastAsia="ru-RU"/>
        </w:rPr>
        <w:t xml:space="preserve"> на з</w:t>
      </w:r>
      <w:r w:rsidRPr="005418F5">
        <w:rPr>
          <w:rFonts w:ascii="Times New Roman" w:eastAsia="Times New Roman" w:hAnsi="Times New Roman"/>
          <w:sz w:val="28"/>
          <w:szCs w:val="28"/>
          <w:lang w:eastAsia="ru-RU"/>
        </w:rPr>
        <w:t>агрязнённой территории,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реабилитацию загрязнённой территории или оплату</w:t>
      </w:r>
      <w:r w:rsidR="009A5E75" w:rsidRPr="005418F5">
        <w:rPr>
          <w:rFonts w:ascii="Times New Roman" w:eastAsia="Times New Roman" w:hAnsi="Times New Roman"/>
          <w:sz w:val="28"/>
          <w:szCs w:val="28"/>
          <w:lang w:eastAsia="ru-RU"/>
        </w:rPr>
        <w:t xml:space="preserve"> за н</w:t>
      </w:r>
      <w:r w:rsidRPr="005418F5">
        <w:rPr>
          <w:rFonts w:ascii="Times New Roman" w:eastAsia="Times New Roman" w:hAnsi="Times New Roman"/>
          <w:sz w:val="28"/>
          <w:szCs w:val="28"/>
          <w:lang w:eastAsia="ru-RU"/>
        </w:rPr>
        <w:t>анесение вреда окружающей среде</w:t>
      </w:r>
      <w:r w:rsidR="009A5E75" w:rsidRPr="005418F5">
        <w:rPr>
          <w:rFonts w:ascii="Times New Roman" w:eastAsia="Times New Roman" w:hAnsi="Times New Roman"/>
          <w:sz w:val="28"/>
          <w:szCs w:val="28"/>
          <w:lang w:eastAsia="ru-RU"/>
        </w:rPr>
        <w:t xml:space="preserve"> от з</w:t>
      </w:r>
      <w:r w:rsidRPr="005418F5">
        <w:rPr>
          <w:rFonts w:ascii="Times New Roman" w:eastAsia="Times New Roman" w:hAnsi="Times New Roman"/>
          <w:sz w:val="28"/>
          <w:szCs w:val="28"/>
          <w:lang w:eastAsia="ru-RU"/>
        </w:rPr>
        <w:t>агрязнения земель</w:t>
      </w:r>
      <w:r w:rsidR="00471DCF"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t>и а</w:t>
      </w:r>
      <w:r w:rsidRPr="005418F5">
        <w:rPr>
          <w:rFonts w:ascii="Times New Roman" w:eastAsia="Times New Roman" w:hAnsi="Times New Roman"/>
          <w:sz w:val="28"/>
          <w:szCs w:val="28"/>
          <w:lang w:eastAsia="ru-RU"/>
        </w:rPr>
        <w:t>тмосферы.</w:t>
      </w:r>
    </w:p>
    <w:p w14:paraId="34E430EA" w14:textId="4B450A36"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Оценка риска выполняется</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 погрешностей, присутствующих, как при оценке риска, так</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ри оценке того, что можно считать допустимым.</w:t>
      </w:r>
    </w:p>
    <w:p w14:paraId="3135415F" w14:textId="0EBC976B"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Таким образом, задача оценки риска заключается</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14:paraId="6319B479" w14:textId="10BB26DE"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Вторая составляющая заключается</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пределении вероятности поражения человека при условии формирования заданных поражающих факторов,</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оследующим осуществлением зонирования территории</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оказателю индивидуального риска.</w:t>
      </w:r>
    </w:p>
    <w:p w14:paraId="6C2D736D" w14:textId="46FFE5ED"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w:t>
      </w:r>
      <w:r w:rsidR="009A5E75" w:rsidRPr="005418F5">
        <w:rPr>
          <w:rFonts w:ascii="Times New Roman" w:eastAsia="Times New Roman" w:hAnsi="Times New Roman"/>
          <w:sz w:val="28"/>
          <w:szCs w:val="28"/>
          <w:lang w:eastAsia="ru-RU"/>
        </w:rPr>
        <w:t xml:space="preserve"> по з</w:t>
      </w:r>
      <w:r w:rsidRPr="005418F5">
        <w:rPr>
          <w:rFonts w:ascii="Times New Roman" w:eastAsia="Times New Roman" w:hAnsi="Times New Roman"/>
          <w:sz w:val="28"/>
          <w:szCs w:val="28"/>
          <w:lang w:eastAsia="ru-RU"/>
        </w:rPr>
        <w:t>ащите населения</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ерритории. Его завышением</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тношению</w:t>
      </w:r>
      <w:r w:rsidR="009A5E75" w:rsidRPr="005418F5">
        <w:rPr>
          <w:rFonts w:ascii="Times New Roman" w:eastAsia="Times New Roman" w:hAnsi="Times New Roman"/>
          <w:sz w:val="28"/>
          <w:szCs w:val="28"/>
          <w:lang w:eastAsia="ru-RU"/>
        </w:rPr>
        <w:t xml:space="preserve"> к р</w:t>
      </w:r>
      <w:r w:rsidRPr="005418F5">
        <w:rPr>
          <w:rFonts w:ascii="Times New Roman" w:eastAsia="Times New Roman" w:hAnsi="Times New Roman"/>
          <w:sz w:val="28"/>
          <w:szCs w:val="28"/>
          <w:lang w:eastAsia="ru-RU"/>
        </w:rPr>
        <w:t>еальному значению приводит</w:t>
      </w:r>
      <w:r w:rsidR="009A5E75" w:rsidRPr="005418F5">
        <w:rPr>
          <w:rFonts w:ascii="Times New Roman" w:eastAsia="Times New Roman" w:hAnsi="Times New Roman"/>
          <w:sz w:val="28"/>
          <w:szCs w:val="28"/>
          <w:lang w:eastAsia="ru-RU"/>
        </w:rPr>
        <w:t xml:space="preserve"> к б</w:t>
      </w:r>
      <w:r w:rsidRPr="005418F5">
        <w:rPr>
          <w:rFonts w:ascii="Times New Roman" w:eastAsia="Times New Roman" w:hAnsi="Times New Roman"/>
          <w:sz w:val="28"/>
          <w:szCs w:val="28"/>
          <w:lang w:eastAsia="ru-RU"/>
        </w:rPr>
        <w:t>ольшим прогнозируемым потерям населения и, как следствие</w:t>
      </w:r>
      <w:r w:rsidR="009A5E75" w:rsidRPr="005418F5">
        <w:rPr>
          <w:rFonts w:ascii="Times New Roman" w:eastAsia="Times New Roman" w:hAnsi="Times New Roman"/>
          <w:sz w:val="28"/>
          <w:szCs w:val="28"/>
          <w:lang w:eastAsia="ru-RU"/>
        </w:rPr>
        <w:t xml:space="preserve"> к н</w:t>
      </w:r>
      <w:r w:rsidRPr="005418F5">
        <w:rPr>
          <w:rFonts w:ascii="Times New Roman" w:eastAsia="Times New Roman" w:hAnsi="Times New Roman"/>
          <w:sz w:val="28"/>
          <w:szCs w:val="28"/>
          <w:lang w:eastAsia="ru-RU"/>
        </w:rPr>
        <w:t>еобоснованным мероприятиям</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редупреждению чрезвычайных ситуаций.</w:t>
      </w:r>
    </w:p>
    <w:p w14:paraId="26B204E6" w14:textId="1574EC10"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Оценка риска является составной частью управления безопасностью. Оценка риска заключается</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истематическом использовании всей доступной информации для идентификации опасностей</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пределения риска возможных нежелательных событий.</w:t>
      </w:r>
    </w:p>
    <w:p w14:paraId="1672BF67" w14:textId="4B06E8C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Основными факторами риска возникновения чрезвычайных ситуаций являются опасности (как имевшие место, так</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рогнозируемые</w:t>
      </w:r>
      <w:r w:rsidR="009A5E75" w:rsidRPr="005418F5">
        <w:rPr>
          <w:rFonts w:ascii="Times New Roman" w:eastAsia="Times New Roman" w:hAnsi="Times New Roman"/>
          <w:sz w:val="28"/>
          <w:szCs w:val="28"/>
          <w:lang w:eastAsia="ru-RU"/>
        </w:rPr>
        <w:t xml:space="preserve"> с в</w:t>
      </w:r>
      <w:r w:rsidRPr="005418F5">
        <w:rPr>
          <w:rFonts w:ascii="Times New Roman" w:eastAsia="Times New Roman" w:hAnsi="Times New Roman"/>
          <w:sz w:val="28"/>
          <w:szCs w:val="28"/>
          <w:lang w:eastAsia="ru-RU"/>
        </w:rPr>
        <w:t>ысокой степенью вероятности),</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 xml:space="preserve">ерритории </w:t>
      </w:r>
      <w:r w:rsidR="004D0F83" w:rsidRPr="005418F5">
        <w:rPr>
          <w:rFonts w:ascii="Times New Roman" w:eastAsia="Times New Roman" w:hAnsi="Times New Roman"/>
          <w:sz w:val="28"/>
          <w:szCs w:val="28"/>
          <w:lang w:eastAsia="ru-RU"/>
        </w:rPr>
        <w:t>поселения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ущественно сказывающиеся</w:t>
      </w:r>
      <w:r w:rsidR="009A5E75" w:rsidRPr="005418F5">
        <w:rPr>
          <w:rFonts w:ascii="Times New Roman" w:eastAsia="Times New Roman" w:hAnsi="Times New Roman"/>
          <w:sz w:val="28"/>
          <w:szCs w:val="28"/>
          <w:lang w:eastAsia="ru-RU"/>
        </w:rPr>
        <w:t xml:space="preserve"> на б</w:t>
      </w:r>
      <w:r w:rsidRPr="005418F5">
        <w:rPr>
          <w:rFonts w:ascii="Times New Roman" w:eastAsia="Times New Roman" w:hAnsi="Times New Roman"/>
          <w:sz w:val="28"/>
          <w:szCs w:val="28"/>
          <w:lang w:eastAsia="ru-RU"/>
        </w:rPr>
        <w:t>езопасности населения:</w:t>
      </w:r>
    </w:p>
    <w:p w14:paraId="4B258FB5"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террористические;</w:t>
      </w:r>
    </w:p>
    <w:p w14:paraId="7B0702EB"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криминальные;</w:t>
      </w:r>
    </w:p>
    <w:p w14:paraId="5707EE5A" w14:textId="3A1B0433"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коммунально-бытового</w:t>
      </w:r>
      <w:r w:rsidR="009A5E75" w:rsidRPr="005418F5">
        <w:rPr>
          <w:rFonts w:ascii="Times New Roman" w:eastAsia="Times New Roman" w:hAnsi="Times New Roman"/>
          <w:sz w:val="28"/>
          <w:szCs w:val="28"/>
          <w:lang w:eastAsia="ru-RU"/>
        </w:rPr>
        <w:t xml:space="preserve"> и ж</w:t>
      </w:r>
      <w:r w:rsidRPr="005418F5">
        <w:rPr>
          <w:rFonts w:ascii="Times New Roman" w:eastAsia="Times New Roman" w:hAnsi="Times New Roman"/>
          <w:sz w:val="28"/>
          <w:szCs w:val="28"/>
          <w:lang w:eastAsia="ru-RU"/>
        </w:rPr>
        <w:t>илищного характера;</w:t>
      </w:r>
    </w:p>
    <w:p w14:paraId="664FCBA2"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техногенные;</w:t>
      </w:r>
    </w:p>
    <w:p w14:paraId="1E43F6FF"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военные;</w:t>
      </w:r>
    </w:p>
    <w:p w14:paraId="306752C1"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природные;</w:t>
      </w:r>
    </w:p>
    <w:p w14:paraId="06DE7FD9"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эпидемиологического характера;</w:t>
      </w:r>
    </w:p>
    <w:p w14:paraId="20DB511F"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экологические.</w:t>
      </w:r>
    </w:p>
    <w:p w14:paraId="18C3C8F6" w14:textId="2BF41E75"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Конкретная часть территории</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ависимости</w:t>
      </w:r>
      <w:r w:rsidR="009A5E75" w:rsidRPr="005418F5">
        <w:rPr>
          <w:rFonts w:ascii="Times New Roman" w:eastAsia="Times New Roman" w:hAnsi="Times New Roman"/>
          <w:sz w:val="28"/>
          <w:szCs w:val="28"/>
          <w:lang w:eastAsia="ru-RU"/>
        </w:rPr>
        <w:t xml:space="preserve"> от с</w:t>
      </w:r>
      <w:r w:rsidRPr="005418F5">
        <w:rPr>
          <w:rFonts w:ascii="Times New Roman" w:eastAsia="Times New Roman" w:hAnsi="Times New Roman"/>
          <w:sz w:val="28"/>
          <w:szCs w:val="28"/>
          <w:lang w:eastAsia="ru-RU"/>
        </w:rPr>
        <w:t>тепени риска может быть отнесена</w:t>
      </w:r>
      <w:r w:rsidR="009A5E75" w:rsidRPr="005418F5">
        <w:rPr>
          <w:rFonts w:ascii="Times New Roman" w:eastAsia="Times New Roman" w:hAnsi="Times New Roman"/>
          <w:sz w:val="28"/>
          <w:szCs w:val="28"/>
          <w:lang w:eastAsia="ru-RU"/>
        </w:rPr>
        <w:t xml:space="preserve"> к о</w:t>
      </w:r>
      <w:r w:rsidRPr="005418F5">
        <w:rPr>
          <w:rFonts w:ascii="Times New Roman" w:eastAsia="Times New Roman" w:hAnsi="Times New Roman"/>
          <w:sz w:val="28"/>
          <w:szCs w:val="28"/>
          <w:lang w:eastAsia="ru-RU"/>
        </w:rPr>
        <w:t>дному из 4-х типов зон риска:</w:t>
      </w:r>
    </w:p>
    <w:p w14:paraId="2A014FC6" w14:textId="4BA99AD6" w:rsidR="00BF5FB4" w:rsidRPr="005418F5" w:rsidRDefault="00BF5FB4" w:rsidP="00E600A1">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Зона неприемлемого (недопустимого) риска – это территория,</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оторой</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опускается нахождение людей,</w:t>
      </w:r>
      <w:r w:rsidR="009A5E75" w:rsidRPr="005418F5">
        <w:rPr>
          <w:rFonts w:ascii="Times New Roman" w:eastAsia="Times New Roman" w:hAnsi="Times New Roman"/>
          <w:sz w:val="28"/>
          <w:szCs w:val="28"/>
          <w:lang w:eastAsia="ru-RU"/>
        </w:rPr>
        <w:t xml:space="preserve"> за и</w:t>
      </w:r>
      <w:r w:rsidRPr="005418F5">
        <w:rPr>
          <w:rFonts w:ascii="Times New Roman" w:eastAsia="Times New Roman" w:hAnsi="Times New Roman"/>
          <w:sz w:val="28"/>
          <w:szCs w:val="28"/>
          <w:lang w:eastAsia="ru-RU"/>
        </w:rPr>
        <w:t>сключением лиц, обеспечивающих проведение соответствующего комплекса организационных, социальных</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ехнических мероприятий (специальное строительство инженерных сооружений, введение дополнительных систем защиты, контроля, оповещения</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.д.), направленного</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нижение риска</w:t>
      </w:r>
      <w:r w:rsidR="009A5E75" w:rsidRPr="005418F5">
        <w:rPr>
          <w:rFonts w:ascii="Times New Roman" w:eastAsia="Times New Roman" w:hAnsi="Times New Roman"/>
          <w:sz w:val="28"/>
          <w:szCs w:val="28"/>
          <w:lang w:eastAsia="ru-RU"/>
        </w:rPr>
        <w:t xml:space="preserve"> до д</w:t>
      </w:r>
      <w:r w:rsidRPr="005418F5">
        <w:rPr>
          <w:rFonts w:ascii="Times New Roman" w:eastAsia="Times New Roman" w:hAnsi="Times New Roman"/>
          <w:sz w:val="28"/>
          <w:szCs w:val="28"/>
          <w:lang w:eastAsia="ru-RU"/>
        </w:rPr>
        <w:t>опустимого уровня. Новое строительство</w:t>
      </w:r>
      <w:r w:rsidR="009A5E75" w:rsidRPr="005418F5">
        <w:rPr>
          <w:rFonts w:ascii="Times New Roman" w:eastAsia="Times New Roman" w:hAnsi="Times New Roman"/>
          <w:sz w:val="28"/>
          <w:szCs w:val="28"/>
          <w:lang w:eastAsia="ru-RU"/>
        </w:rPr>
        <w:t xml:space="preserve"> не р</w:t>
      </w:r>
      <w:r w:rsidRPr="005418F5">
        <w:rPr>
          <w:rFonts w:ascii="Times New Roman" w:eastAsia="Times New Roman" w:hAnsi="Times New Roman"/>
          <w:sz w:val="28"/>
          <w:szCs w:val="28"/>
          <w:lang w:eastAsia="ru-RU"/>
        </w:rPr>
        <w:t>азрешается независимо</w:t>
      </w:r>
      <w:r w:rsidR="009A5E75" w:rsidRPr="005418F5">
        <w:rPr>
          <w:rFonts w:ascii="Times New Roman" w:eastAsia="Times New Roman" w:hAnsi="Times New Roman"/>
          <w:sz w:val="28"/>
          <w:szCs w:val="28"/>
          <w:lang w:eastAsia="ru-RU"/>
        </w:rPr>
        <w:t xml:space="preserve"> от в</w:t>
      </w:r>
      <w:r w:rsidRPr="005418F5">
        <w:rPr>
          <w:rFonts w:ascii="Times New Roman" w:eastAsia="Times New Roman" w:hAnsi="Times New Roman"/>
          <w:sz w:val="28"/>
          <w:szCs w:val="28"/>
          <w:lang w:eastAsia="ru-RU"/>
        </w:rPr>
        <w:t>озможных экономических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оциальных преимуществ того или иного вида хозяйственной деятельности,</w:t>
      </w:r>
      <w:r w:rsidR="009A5E75" w:rsidRPr="005418F5">
        <w:rPr>
          <w:rFonts w:ascii="Times New Roman" w:eastAsia="Times New Roman" w:hAnsi="Times New Roman"/>
          <w:sz w:val="28"/>
          <w:szCs w:val="28"/>
          <w:lang w:eastAsia="ru-RU"/>
        </w:rPr>
        <w:t xml:space="preserve"> за и</w:t>
      </w:r>
      <w:r w:rsidRPr="005418F5">
        <w:rPr>
          <w:rFonts w:ascii="Times New Roman" w:eastAsia="Times New Roman" w:hAnsi="Times New Roman"/>
          <w:sz w:val="28"/>
          <w:szCs w:val="28"/>
          <w:lang w:eastAsia="ru-RU"/>
        </w:rPr>
        <w:t>сключением объектов обороны, охраны государственной границы или объектов, осуществляющих функционирование</w:t>
      </w:r>
      <w:r w:rsidR="009A5E75" w:rsidRPr="005418F5">
        <w:rPr>
          <w:rFonts w:ascii="Times New Roman" w:eastAsia="Times New Roman" w:hAnsi="Times New Roman"/>
          <w:sz w:val="28"/>
          <w:szCs w:val="28"/>
          <w:lang w:eastAsia="ru-RU"/>
        </w:rPr>
        <w:t xml:space="preserve"> в а</w:t>
      </w:r>
      <w:r w:rsidRPr="005418F5">
        <w:rPr>
          <w:rFonts w:ascii="Times New Roman" w:eastAsia="Times New Roman" w:hAnsi="Times New Roman"/>
          <w:sz w:val="28"/>
          <w:szCs w:val="28"/>
          <w:lang w:eastAsia="ru-RU"/>
        </w:rPr>
        <w:t>втоматическом режиме.</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лановом порядке осуществляется переселение людей</w:t>
      </w:r>
      <w:r w:rsidR="009A5E75" w:rsidRPr="005418F5">
        <w:rPr>
          <w:rFonts w:ascii="Times New Roman" w:eastAsia="Times New Roman" w:hAnsi="Times New Roman"/>
          <w:sz w:val="28"/>
          <w:szCs w:val="28"/>
          <w:lang w:eastAsia="ru-RU"/>
        </w:rPr>
        <w:t xml:space="preserve"> в б</w:t>
      </w:r>
      <w:r w:rsidRPr="005418F5">
        <w:rPr>
          <w:rFonts w:ascii="Times New Roman" w:eastAsia="Times New Roman" w:hAnsi="Times New Roman"/>
          <w:sz w:val="28"/>
          <w:szCs w:val="28"/>
          <w:lang w:eastAsia="ru-RU"/>
        </w:rPr>
        <w:t>езопасные районы;</w:t>
      </w:r>
    </w:p>
    <w:p w14:paraId="0F5E2092" w14:textId="36E3040E" w:rsidR="00BF5FB4" w:rsidRPr="005418F5" w:rsidRDefault="00BF5FB4" w:rsidP="00E600A1">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Зона повышенного риска – это территория,</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оторой допускается временное пребывание ограниченного количества людей, связанных</w:t>
      </w:r>
      <w:r w:rsidR="009A5E75" w:rsidRPr="005418F5">
        <w:rPr>
          <w:rFonts w:ascii="Times New Roman" w:eastAsia="Times New Roman" w:hAnsi="Times New Roman"/>
          <w:sz w:val="28"/>
          <w:szCs w:val="28"/>
          <w:lang w:eastAsia="ru-RU"/>
        </w:rPr>
        <w:t xml:space="preserve"> с в</w:t>
      </w:r>
      <w:r w:rsidRPr="005418F5">
        <w:rPr>
          <w:rFonts w:ascii="Times New Roman" w:eastAsia="Times New Roman" w:hAnsi="Times New Roman"/>
          <w:sz w:val="28"/>
          <w:szCs w:val="28"/>
          <w:lang w:eastAsia="ru-RU"/>
        </w:rPr>
        <w:t>ыполнением служебных обязанностей. Новое жилищное</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ромышленное строительство допускается</w:t>
      </w:r>
      <w:r w:rsidR="009A5E75" w:rsidRPr="005418F5">
        <w:rPr>
          <w:rFonts w:ascii="Times New Roman" w:eastAsia="Times New Roman" w:hAnsi="Times New Roman"/>
          <w:sz w:val="28"/>
          <w:szCs w:val="28"/>
          <w:lang w:eastAsia="ru-RU"/>
        </w:rPr>
        <w:t xml:space="preserve"> в и</w:t>
      </w:r>
      <w:r w:rsidRPr="005418F5">
        <w:rPr>
          <w:rFonts w:ascii="Times New Roman" w:eastAsia="Times New Roman" w:hAnsi="Times New Roman"/>
          <w:sz w:val="28"/>
          <w:szCs w:val="28"/>
          <w:lang w:eastAsia="ru-RU"/>
        </w:rPr>
        <w:t>сключительных случаях</w:t>
      </w:r>
      <w:r w:rsidR="009A5E75" w:rsidRPr="005418F5">
        <w:rPr>
          <w:rFonts w:ascii="Times New Roman" w:eastAsia="Times New Roman" w:hAnsi="Times New Roman"/>
          <w:sz w:val="28"/>
          <w:szCs w:val="28"/>
          <w:lang w:eastAsia="ru-RU"/>
        </w:rPr>
        <w:t xml:space="preserve"> по р</w:t>
      </w:r>
      <w:r w:rsidRPr="005418F5">
        <w:rPr>
          <w:rFonts w:ascii="Times New Roman" w:eastAsia="Times New Roman" w:hAnsi="Times New Roman"/>
          <w:sz w:val="28"/>
          <w:szCs w:val="28"/>
          <w:lang w:eastAsia="ru-RU"/>
        </w:rPr>
        <w:t xml:space="preserve">ешению Губернатора </w:t>
      </w:r>
      <w:r w:rsidR="00AD041C" w:rsidRPr="005418F5">
        <w:rPr>
          <w:rFonts w:ascii="Times New Roman" w:eastAsia="Times New Roman" w:hAnsi="Times New Roman"/>
          <w:sz w:val="28"/>
          <w:szCs w:val="28"/>
          <w:lang w:eastAsia="ru-RU"/>
        </w:rPr>
        <w:t>Омской</w:t>
      </w:r>
      <w:r w:rsidR="00834ECA" w:rsidRPr="005418F5">
        <w:rPr>
          <w:rFonts w:ascii="Times New Roman" w:eastAsia="Times New Roman" w:hAnsi="Times New Roman"/>
          <w:sz w:val="28"/>
          <w:szCs w:val="28"/>
          <w:lang w:eastAsia="ru-RU"/>
        </w:rPr>
        <w:t xml:space="preserve"> области</w:t>
      </w:r>
      <w:r w:rsidRPr="005418F5">
        <w:rPr>
          <w:rFonts w:ascii="Times New Roman" w:eastAsia="Times New Roman" w:hAnsi="Times New Roman"/>
          <w:sz w:val="28"/>
          <w:szCs w:val="28"/>
          <w:lang w:eastAsia="ru-RU"/>
        </w:rPr>
        <w:t xml:space="preserve"> или федеральных органов исполнительной власти при условии обязательного выполнения комплекса специальных мероприятий</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нижению риска</w:t>
      </w:r>
      <w:r w:rsidR="009A5E75" w:rsidRPr="005418F5">
        <w:rPr>
          <w:rFonts w:ascii="Times New Roman" w:eastAsia="Times New Roman" w:hAnsi="Times New Roman"/>
          <w:sz w:val="28"/>
          <w:szCs w:val="28"/>
          <w:lang w:eastAsia="ru-RU"/>
        </w:rPr>
        <w:t xml:space="preserve"> до п</w:t>
      </w:r>
      <w:r w:rsidRPr="005418F5">
        <w:rPr>
          <w:rFonts w:ascii="Times New Roman" w:eastAsia="Times New Roman" w:hAnsi="Times New Roman"/>
          <w:sz w:val="28"/>
          <w:szCs w:val="28"/>
          <w:lang w:eastAsia="ru-RU"/>
        </w:rPr>
        <w:t>риемлемого уровня, обязательному контролю риска</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редупреждению чрезвычайных ситуаций;</w:t>
      </w:r>
    </w:p>
    <w:p w14:paraId="29143903" w14:textId="628AD3E3" w:rsidR="00BF5FB4" w:rsidRPr="005418F5" w:rsidRDefault="00BF5FB4" w:rsidP="00E600A1">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Зона условно приемлемого риска – территория, где допускается строительство</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азмещение новых жилых, социальных</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ромышленных объектов при условии обязательного выполнения комплекса дополнительных мероприятий</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нижению риска;</w:t>
      </w:r>
    </w:p>
    <w:p w14:paraId="07DBF5DF" w14:textId="5E57352E" w:rsidR="00BF5FB4" w:rsidRPr="005418F5" w:rsidRDefault="00BF5FB4" w:rsidP="00E600A1">
      <w:pPr>
        <w:numPr>
          <w:ilvl w:val="0"/>
          <w:numId w:val="46"/>
        </w:numPr>
        <w:spacing w:after="0" w:line="240" w:lineRule="auto"/>
        <w:ind w:left="1134"/>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Зона приемлемого риска – территория,</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оторой допускается любое строительство</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азмещение населения.</w:t>
      </w:r>
    </w:p>
    <w:p w14:paraId="1C740DF5" w14:textId="4203E7F5"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Решение</w:t>
      </w:r>
      <w:r w:rsidR="009A5E75" w:rsidRPr="005418F5">
        <w:rPr>
          <w:rFonts w:ascii="Times New Roman" w:eastAsia="Times New Roman" w:hAnsi="Times New Roman"/>
          <w:sz w:val="28"/>
          <w:szCs w:val="28"/>
          <w:lang w:eastAsia="ru-RU"/>
        </w:rPr>
        <w:t xml:space="preserve"> о в</w:t>
      </w:r>
      <w:r w:rsidRPr="005418F5">
        <w:rPr>
          <w:rFonts w:ascii="Times New Roman" w:eastAsia="Times New Roman" w:hAnsi="Times New Roman"/>
          <w:sz w:val="28"/>
          <w:szCs w:val="28"/>
          <w:lang w:eastAsia="ru-RU"/>
        </w:rPr>
        <w:t>ременных ограничениях</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роживание</w:t>
      </w:r>
      <w:r w:rsidR="009A5E75" w:rsidRPr="005418F5">
        <w:rPr>
          <w:rFonts w:ascii="Times New Roman" w:eastAsia="Times New Roman" w:hAnsi="Times New Roman"/>
          <w:sz w:val="28"/>
          <w:szCs w:val="28"/>
          <w:lang w:eastAsia="ru-RU"/>
        </w:rPr>
        <w:t xml:space="preserve"> и х</w:t>
      </w:r>
      <w:r w:rsidRPr="005418F5">
        <w:rPr>
          <w:rFonts w:ascii="Times New Roman" w:eastAsia="Times New Roman" w:hAnsi="Times New Roman"/>
          <w:sz w:val="28"/>
          <w:szCs w:val="28"/>
          <w:lang w:eastAsia="ru-RU"/>
        </w:rPr>
        <w:t>озяйственную деятельность</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роведении комплекса мероприятий, направленных</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 xml:space="preserve">нижение риска, принимается Правительством Российской Федерации или Правительством </w:t>
      </w:r>
      <w:r w:rsidR="00500A25" w:rsidRPr="005418F5">
        <w:rPr>
          <w:rFonts w:ascii="Times New Roman" w:eastAsia="Times New Roman" w:hAnsi="Times New Roman"/>
          <w:sz w:val="28"/>
          <w:szCs w:val="28"/>
          <w:lang w:eastAsia="ru-RU"/>
        </w:rPr>
        <w:t>Омской о</w:t>
      </w:r>
      <w:r w:rsidR="00834ECA" w:rsidRPr="005418F5">
        <w:rPr>
          <w:rFonts w:ascii="Times New Roman" w:eastAsia="Times New Roman" w:hAnsi="Times New Roman"/>
          <w:sz w:val="28"/>
          <w:szCs w:val="28"/>
          <w:lang w:eastAsia="ru-RU"/>
        </w:rPr>
        <w:t>бласти</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редставлению надзорных органов. При невозможности снижения уровня риска ограничения</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роживание</w:t>
      </w:r>
      <w:r w:rsidR="009A5E75" w:rsidRPr="005418F5">
        <w:rPr>
          <w:rFonts w:ascii="Times New Roman" w:eastAsia="Times New Roman" w:hAnsi="Times New Roman"/>
          <w:sz w:val="28"/>
          <w:szCs w:val="28"/>
          <w:lang w:eastAsia="ru-RU"/>
        </w:rPr>
        <w:t xml:space="preserve"> и х</w:t>
      </w:r>
      <w:r w:rsidRPr="005418F5">
        <w:rPr>
          <w:rFonts w:ascii="Times New Roman" w:eastAsia="Times New Roman" w:hAnsi="Times New Roman"/>
          <w:sz w:val="28"/>
          <w:szCs w:val="28"/>
          <w:lang w:eastAsia="ru-RU"/>
        </w:rPr>
        <w:t xml:space="preserve">озяйственную деятельность вводятся Законом Российской Федерации или законом </w:t>
      </w:r>
      <w:r w:rsidR="00500A25" w:rsidRPr="005418F5">
        <w:rPr>
          <w:rFonts w:ascii="Times New Roman" w:eastAsia="Times New Roman" w:hAnsi="Times New Roman"/>
          <w:sz w:val="28"/>
          <w:szCs w:val="28"/>
          <w:lang w:eastAsia="ru-RU"/>
        </w:rPr>
        <w:t xml:space="preserve">Омской </w:t>
      </w:r>
      <w:r w:rsidR="00834ECA" w:rsidRPr="005418F5">
        <w:rPr>
          <w:rFonts w:ascii="Times New Roman" w:eastAsia="Times New Roman" w:hAnsi="Times New Roman"/>
          <w:sz w:val="28"/>
          <w:szCs w:val="28"/>
          <w:lang w:eastAsia="ru-RU"/>
        </w:rPr>
        <w:t>области</w:t>
      </w:r>
      <w:r w:rsidRPr="005418F5">
        <w:rPr>
          <w:rFonts w:ascii="Times New Roman" w:eastAsia="Times New Roman" w:hAnsi="Times New Roman"/>
          <w:sz w:val="28"/>
          <w:szCs w:val="28"/>
          <w:lang w:eastAsia="ru-RU"/>
        </w:rPr>
        <w:t>.</w:t>
      </w:r>
    </w:p>
    <w:p w14:paraId="2B482E59" w14:textId="2C63D532"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Границы зон</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оординатах «частота ЧС – число пострадавших» и «частота ЧС – материальный ущерб» представлены</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 xml:space="preserve">аблицах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Tbl_Risk1 \h </w:instrText>
      </w:r>
      <w:r w:rsidR="00896B4D" w:rsidRP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rPr>
        <w:t>10</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Tbl_Risk2 \h </w:instrText>
      </w:r>
      <w:r w:rsidR="00896B4D" w:rsidRP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rPr>
        <w:t>11</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w:t>
      </w:r>
    </w:p>
    <w:p w14:paraId="0B26C49B" w14:textId="59764B2E" w:rsidR="00BF5FB4" w:rsidRPr="005418F5" w:rsidRDefault="00BF5FB4" w:rsidP="00BF5FB4">
      <w:pPr>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bookmarkStart w:id="171" w:name="Tbl_Risk1"/>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SEQ Таблица \* ARABIC </w:instrText>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rPr>
        <w:t>10</w:t>
      </w:r>
      <w:r w:rsidRPr="005418F5">
        <w:rPr>
          <w:rFonts w:ascii="Times New Roman" w:eastAsia="Times New Roman" w:hAnsi="Times New Roman"/>
          <w:sz w:val="28"/>
          <w:szCs w:val="28"/>
          <w:lang w:eastAsia="ru-RU"/>
        </w:rPr>
        <w:fldChar w:fldCharType="end"/>
      </w:r>
      <w:bookmarkEnd w:id="171"/>
    </w:p>
    <w:p w14:paraId="69513198" w14:textId="2F20866A" w:rsidR="00BF5FB4" w:rsidRPr="005418F5" w:rsidRDefault="00BF5FB4" w:rsidP="00BF5FB4">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Определение границ зон рисков</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оординатах «частота ЧС – число пострадавших»</w:t>
      </w:r>
    </w:p>
    <w:tbl>
      <w:tblPr>
        <w:tblStyle w:val="afa"/>
        <w:tblW w:w="0" w:type="auto"/>
        <w:jc w:val="center"/>
        <w:tblLook w:val="04A0" w:firstRow="1" w:lastRow="0" w:firstColumn="1" w:lastColumn="0" w:noHBand="0" w:noVBand="1"/>
      </w:tblPr>
      <w:tblGrid>
        <w:gridCol w:w="1914"/>
        <w:gridCol w:w="1914"/>
        <w:gridCol w:w="1914"/>
        <w:gridCol w:w="1914"/>
        <w:gridCol w:w="1915"/>
      </w:tblGrid>
      <w:tr w:rsidR="005418F5" w:rsidRPr="005418F5" w14:paraId="43B9074F" w14:textId="77777777" w:rsidTr="008477EC">
        <w:trPr>
          <w:trHeight w:val="227"/>
          <w:tblHeader/>
          <w:jc w:val="center"/>
        </w:trPr>
        <w:tc>
          <w:tcPr>
            <w:tcW w:w="1914" w:type="dxa"/>
            <w:vMerge w:val="restart"/>
            <w:vAlign w:val="center"/>
          </w:tcPr>
          <w:p w14:paraId="6AE8726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Частота ЧС</w:t>
            </w:r>
          </w:p>
        </w:tc>
        <w:tc>
          <w:tcPr>
            <w:tcW w:w="7657" w:type="dxa"/>
            <w:gridSpan w:val="4"/>
            <w:vAlign w:val="center"/>
          </w:tcPr>
          <w:p w14:paraId="7279BF9E"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Число пострадавших, чел.</w:t>
            </w:r>
          </w:p>
        </w:tc>
      </w:tr>
      <w:tr w:rsidR="005418F5" w:rsidRPr="005418F5" w14:paraId="28BDF71D" w14:textId="77777777" w:rsidTr="008477EC">
        <w:trPr>
          <w:trHeight w:val="227"/>
          <w:tblHeader/>
          <w:jc w:val="center"/>
        </w:trPr>
        <w:tc>
          <w:tcPr>
            <w:tcW w:w="1914" w:type="dxa"/>
            <w:vMerge/>
          </w:tcPr>
          <w:p w14:paraId="2C5A45BB"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1E31DD38"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14:paraId="7A006F5A"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14:paraId="7DBCD0DE"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14:paraId="4FA5DA8B"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свыше 500</w:t>
            </w:r>
          </w:p>
        </w:tc>
      </w:tr>
      <w:tr w:rsidR="005418F5" w:rsidRPr="005418F5" w14:paraId="52A70AEC" w14:textId="77777777" w:rsidTr="00991671">
        <w:trPr>
          <w:trHeight w:val="227"/>
          <w:jc w:val="center"/>
        </w:trPr>
        <w:tc>
          <w:tcPr>
            <w:tcW w:w="1914" w:type="dxa"/>
            <w:tcBorders>
              <w:right w:val="single" w:sz="4" w:space="0" w:color="auto"/>
            </w:tcBorders>
            <w:vAlign w:val="center"/>
          </w:tcPr>
          <w:p w14:paraId="1ABDED9A"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0350ED2A"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5418F5" w:rsidRPr="005418F5" w14:paraId="1BCF5364" w14:textId="77777777" w:rsidTr="00991671">
        <w:trPr>
          <w:trHeight w:val="227"/>
          <w:jc w:val="center"/>
        </w:trPr>
        <w:tc>
          <w:tcPr>
            <w:tcW w:w="1914" w:type="dxa"/>
            <w:tcBorders>
              <w:right w:val="single" w:sz="4" w:space="0" w:color="auto"/>
            </w:tcBorders>
            <w:vAlign w:val="center"/>
          </w:tcPr>
          <w:p w14:paraId="6D5ACF15"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5418F5">
              <w:rPr>
                <w:rFonts w:ascii="Times New Roman" w:eastAsia="Times New Roman" w:hAnsi="Times New Roman"/>
                <w:sz w:val="24"/>
                <w:szCs w:val="24"/>
                <w:lang w:eastAsia="ar-SA"/>
              </w:rPr>
              <w:t>1-10</w:t>
            </w:r>
            <w:r w:rsidRPr="005418F5">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4FC7572F"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2D6877F9"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недопустимого риска</w:t>
            </w:r>
          </w:p>
        </w:tc>
      </w:tr>
      <w:tr w:rsidR="005418F5" w:rsidRPr="005418F5" w14:paraId="557CE981" w14:textId="77777777" w:rsidTr="00991671">
        <w:trPr>
          <w:trHeight w:val="227"/>
          <w:jc w:val="center"/>
        </w:trPr>
        <w:tc>
          <w:tcPr>
            <w:tcW w:w="1914" w:type="dxa"/>
            <w:tcBorders>
              <w:right w:val="single" w:sz="4" w:space="0" w:color="auto"/>
            </w:tcBorders>
            <w:vAlign w:val="center"/>
          </w:tcPr>
          <w:p w14:paraId="7BBEE530"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-1</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656B55AD"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61C2B5C5"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05C4444D"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5418F5" w:rsidRPr="005418F5" w14:paraId="182FFC22" w14:textId="77777777" w:rsidTr="00991671">
        <w:trPr>
          <w:trHeight w:val="227"/>
          <w:jc w:val="center"/>
        </w:trPr>
        <w:tc>
          <w:tcPr>
            <w:tcW w:w="1914" w:type="dxa"/>
            <w:tcBorders>
              <w:right w:val="single" w:sz="4" w:space="0" w:color="auto"/>
            </w:tcBorders>
            <w:vAlign w:val="center"/>
          </w:tcPr>
          <w:p w14:paraId="3416E829"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-2</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6DD52EC1"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266F955B"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21C1859F"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2B2A985B" w14:textId="77777777" w:rsidTr="00991671">
        <w:trPr>
          <w:trHeight w:val="227"/>
          <w:jc w:val="center"/>
        </w:trPr>
        <w:tc>
          <w:tcPr>
            <w:tcW w:w="1914" w:type="dxa"/>
            <w:tcBorders>
              <w:right w:val="single" w:sz="4" w:space="0" w:color="auto"/>
            </w:tcBorders>
            <w:vAlign w:val="center"/>
          </w:tcPr>
          <w:p w14:paraId="03E84FE4"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-3</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024D7F66"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721D2DEA"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64775D3F"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524138BD"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0DE1E1B7" w14:textId="77777777" w:rsidTr="00991671">
        <w:trPr>
          <w:trHeight w:val="227"/>
          <w:jc w:val="center"/>
        </w:trPr>
        <w:tc>
          <w:tcPr>
            <w:tcW w:w="1914" w:type="dxa"/>
            <w:tcBorders>
              <w:right w:val="single" w:sz="4" w:space="0" w:color="auto"/>
            </w:tcBorders>
            <w:vAlign w:val="center"/>
          </w:tcPr>
          <w:p w14:paraId="1C23B1E7"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-4</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206CB26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0504D7D6"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25D8EBFC"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7E88E6EC" w14:textId="77777777" w:rsidTr="00991671">
        <w:trPr>
          <w:trHeight w:val="227"/>
          <w:jc w:val="center"/>
        </w:trPr>
        <w:tc>
          <w:tcPr>
            <w:tcW w:w="1914" w:type="dxa"/>
            <w:tcBorders>
              <w:right w:val="single" w:sz="4" w:space="0" w:color="auto"/>
            </w:tcBorders>
            <w:vAlign w:val="center"/>
          </w:tcPr>
          <w:p w14:paraId="2D9CE1AE"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-5</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768A8C86"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3C3DF959"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3093B129"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2D0045F7"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71D161C9" w14:textId="77777777" w:rsidTr="00991671">
        <w:trPr>
          <w:trHeight w:val="227"/>
          <w:jc w:val="center"/>
        </w:trPr>
        <w:tc>
          <w:tcPr>
            <w:tcW w:w="1914" w:type="dxa"/>
            <w:vAlign w:val="center"/>
          </w:tcPr>
          <w:p w14:paraId="650FF5E6"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менее 10</w:t>
            </w:r>
            <w:r w:rsidRPr="005418F5">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305976A9"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7329FFC4"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2D460242"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4C70FFF7" w14:textId="77777777" w:rsidR="001F7880" w:rsidRPr="005418F5" w:rsidRDefault="001F7880" w:rsidP="00BF5FB4">
      <w:pPr>
        <w:spacing w:after="0" w:line="240" w:lineRule="auto"/>
        <w:jc w:val="right"/>
        <w:rPr>
          <w:rFonts w:ascii="Times New Roman" w:eastAsia="Times New Roman" w:hAnsi="Times New Roman"/>
          <w:sz w:val="28"/>
          <w:szCs w:val="28"/>
          <w:lang w:eastAsia="ru-RU"/>
        </w:rPr>
      </w:pPr>
    </w:p>
    <w:p w14:paraId="2DD2511E" w14:textId="73B37AC4" w:rsidR="00BF5FB4" w:rsidRPr="005418F5" w:rsidRDefault="00BF5FB4" w:rsidP="00BF5FB4">
      <w:pPr>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bookmarkStart w:id="172" w:name="Tbl_Risk2"/>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SEQ Таблица \* ARABIC </w:instrText>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rPr>
        <w:t>11</w:t>
      </w:r>
      <w:r w:rsidRPr="005418F5">
        <w:rPr>
          <w:rFonts w:ascii="Times New Roman" w:eastAsia="Times New Roman" w:hAnsi="Times New Roman"/>
          <w:sz w:val="28"/>
          <w:szCs w:val="28"/>
          <w:lang w:eastAsia="ru-RU"/>
        </w:rPr>
        <w:fldChar w:fldCharType="end"/>
      </w:r>
      <w:bookmarkEnd w:id="172"/>
    </w:p>
    <w:p w14:paraId="787EBF11" w14:textId="57992EE3" w:rsidR="00BF5FB4" w:rsidRPr="005418F5" w:rsidRDefault="00BF5FB4" w:rsidP="00BF5FB4">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Определение границ зон рисков</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оординатах «частота ЧС – материальный ущерб»</w:t>
      </w:r>
    </w:p>
    <w:tbl>
      <w:tblPr>
        <w:tblStyle w:val="afa"/>
        <w:tblW w:w="0" w:type="auto"/>
        <w:jc w:val="center"/>
        <w:tblLook w:val="04A0" w:firstRow="1" w:lastRow="0" w:firstColumn="1" w:lastColumn="0" w:noHBand="0" w:noVBand="1"/>
      </w:tblPr>
      <w:tblGrid>
        <w:gridCol w:w="1914"/>
        <w:gridCol w:w="1914"/>
        <w:gridCol w:w="1914"/>
        <w:gridCol w:w="1914"/>
        <w:gridCol w:w="1915"/>
      </w:tblGrid>
      <w:tr w:rsidR="005418F5" w:rsidRPr="005418F5" w14:paraId="6C64BE1D" w14:textId="77777777" w:rsidTr="00991671">
        <w:trPr>
          <w:trHeight w:val="227"/>
          <w:tblHeader/>
          <w:jc w:val="center"/>
        </w:trPr>
        <w:tc>
          <w:tcPr>
            <w:tcW w:w="1914" w:type="dxa"/>
            <w:vMerge w:val="restart"/>
            <w:vAlign w:val="center"/>
          </w:tcPr>
          <w:p w14:paraId="3174E0D8"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Частота ЧС</w:t>
            </w:r>
          </w:p>
        </w:tc>
        <w:tc>
          <w:tcPr>
            <w:tcW w:w="7657" w:type="dxa"/>
            <w:gridSpan w:val="4"/>
            <w:vAlign w:val="center"/>
          </w:tcPr>
          <w:p w14:paraId="6BE28712"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Число материального ущерба, руб.</w:t>
            </w:r>
          </w:p>
        </w:tc>
      </w:tr>
      <w:tr w:rsidR="005418F5" w:rsidRPr="005418F5" w14:paraId="08DED826" w14:textId="77777777" w:rsidTr="00991671">
        <w:trPr>
          <w:trHeight w:val="227"/>
          <w:tblHeader/>
          <w:jc w:val="center"/>
        </w:trPr>
        <w:tc>
          <w:tcPr>
            <w:tcW w:w="1914" w:type="dxa"/>
            <w:vMerge/>
          </w:tcPr>
          <w:p w14:paraId="6FDE530C"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3F24DE95"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14:paraId="047BD146"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14:paraId="1D18276C"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14:paraId="42AD2E8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свыше 500 млн.</w:t>
            </w:r>
          </w:p>
        </w:tc>
      </w:tr>
      <w:tr w:rsidR="005418F5" w:rsidRPr="005418F5" w14:paraId="291135E8" w14:textId="77777777" w:rsidTr="00991671">
        <w:trPr>
          <w:trHeight w:val="227"/>
          <w:jc w:val="center"/>
        </w:trPr>
        <w:tc>
          <w:tcPr>
            <w:tcW w:w="1914" w:type="dxa"/>
            <w:tcBorders>
              <w:right w:val="single" w:sz="4" w:space="0" w:color="auto"/>
            </w:tcBorders>
            <w:vAlign w:val="center"/>
          </w:tcPr>
          <w:p w14:paraId="6816DAE1"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4FD7E8F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5418F5" w:rsidRPr="005418F5" w14:paraId="5DA91F55" w14:textId="77777777" w:rsidTr="00991671">
        <w:trPr>
          <w:trHeight w:val="227"/>
          <w:jc w:val="center"/>
        </w:trPr>
        <w:tc>
          <w:tcPr>
            <w:tcW w:w="1914" w:type="dxa"/>
            <w:tcBorders>
              <w:right w:val="single" w:sz="4" w:space="0" w:color="auto"/>
            </w:tcBorders>
            <w:vAlign w:val="center"/>
          </w:tcPr>
          <w:p w14:paraId="144DC785"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5418F5">
              <w:rPr>
                <w:rFonts w:ascii="Times New Roman" w:eastAsia="Times New Roman" w:hAnsi="Times New Roman"/>
                <w:sz w:val="24"/>
                <w:szCs w:val="24"/>
                <w:lang w:eastAsia="ar-SA"/>
              </w:rPr>
              <w:t>1-10</w:t>
            </w:r>
            <w:r w:rsidRPr="005418F5">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06EC02AD"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272F53A8"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недопустимого риска</w:t>
            </w:r>
          </w:p>
        </w:tc>
      </w:tr>
      <w:tr w:rsidR="005418F5" w:rsidRPr="005418F5" w14:paraId="3FBE7C9B" w14:textId="77777777" w:rsidTr="00991671">
        <w:trPr>
          <w:trHeight w:val="227"/>
          <w:jc w:val="center"/>
        </w:trPr>
        <w:tc>
          <w:tcPr>
            <w:tcW w:w="1914" w:type="dxa"/>
            <w:tcBorders>
              <w:right w:val="single" w:sz="4" w:space="0" w:color="auto"/>
            </w:tcBorders>
            <w:vAlign w:val="center"/>
          </w:tcPr>
          <w:p w14:paraId="3C23EEC6"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-1</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498BF52D"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1949919F"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3664452C"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5418F5" w:rsidRPr="005418F5" w14:paraId="4E106C1D" w14:textId="77777777" w:rsidTr="00991671">
        <w:trPr>
          <w:trHeight w:val="227"/>
          <w:jc w:val="center"/>
        </w:trPr>
        <w:tc>
          <w:tcPr>
            <w:tcW w:w="1914" w:type="dxa"/>
            <w:tcBorders>
              <w:right w:val="single" w:sz="4" w:space="0" w:color="auto"/>
            </w:tcBorders>
            <w:vAlign w:val="center"/>
          </w:tcPr>
          <w:p w14:paraId="09BF1510"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-2</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0297B69F"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1145A0E5"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373A2E56"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6694F0F8" w14:textId="77777777" w:rsidTr="00991671">
        <w:trPr>
          <w:trHeight w:val="227"/>
          <w:jc w:val="center"/>
        </w:trPr>
        <w:tc>
          <w:tcPr>
            <w:tcW w:w="1914" w:type="dxa"/>
            <w:tcBorders>
              <w:right w:val="single" w:sz="4" w:space="0" w:color="auto"/>
            </w:tcBorders>
            <w:vAlign w:val="center"/>
          </w:tcPr>
          <w:p w14:paraId="67106A53"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-3</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7BCBF18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59FDC02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76C17899"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773C7D04"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5E5DA7A3" w14:textId="77777777" w:rsidTr="00991671">
        <w:trPr>
          <w:trHeight w:val="227"/>
          <w:jc w:val="center"/>
        </w:trPr>
        <w:tc>
          <w:tcPr>
            <w:tcW w:w="1914" w:type="dxa"/>
            <w:tcBorders>
              <w:right w:val="single" w:sz="4" w:space="0" w:color="auto"/>
            </w:tcBorders>
            <w:vAlign w:val="center"/>
          </w:tcPr>
          <w:p w14:paraId="7AED574C"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-4</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7E3AEC73"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358E0312"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241896CB"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61970848" w14:textId="77777777" w:rsidTr="00991671">
        <w:trPr>
          <w:trHeight w:val="227"/>
          <w:jc w:val="center"/>
        </w:trPr>
        <w:tc>
          <w:tcPr>
            <w:tcW w:w="1914" w:type="dxa"/>
            <w:tcBorders>
              <w:right w:val="single" w:sz="4" w:space="0" w:color="auto"/>
            </w:tcBorders>
            <w:vAlign w:val="center"/>
          </w:tcPr>
          <w:p w14:paraId="49F4F367"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-5</w:t>
            </w:r>
            <w:r w:rsidRPr="005418F5">
              <w:rPr>
                <w:rFonts w:ascii="Times New Roman" w:eastAsia="Times New Roman" w:hAnsi="Times New Roman"/>
                <w:sz w:val="24"/>
                <w:szCs w:val="24"/>
                <w:lang w:eastAsia="ar-SA"/>
              </w:rPr>
              <w:t>-10</w:t>
            </w:r>
            <w:r w:rsidRPr="005418F5">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552A926E"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5D4061E6"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09F88987"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1EC0B2C6"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5418F5" w:rsidRPr="005418F5" w14:paraId="0C56F279" w14:textId="77777777" w:rsidTr="00991671">
        <w:trPr>
          <w:trHeight w:val="227"/>
          <w:jc w:val="center"/>
        </w:trPr>
        <w:tc>
          <w:tcPr>
            <w:tcW w:w="1914" w:type="dxa"/>
            <w:vAlign w:val="center"/>
          </w:tcPr>
          <w:p w14:paraId="7A258E64" w14:textId="77777777" w:rsidR="00BF5FB4" w:rsidRPr="005418F5"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менее 10</w:t>
            </w:r>
            <w:r w:rsidRPr="005418F5">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0DD4832C"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2CB8F7BE" w14:textId="77777777" w:rsidR="00BF5FB4" w:rsidRPr="005418F5"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5418F5">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4F04F5CF" w14:textId="77777777" w:rsidR="00BF5FB4" w:rsidRPr="005418F5"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7EA0D17D" w14:textId="77777777" w:rsidR="004C250D" w:rsidRPr="005418F5" w:rsidRDefault="004C250D" w:rsidP="00BF5FB4">
      <w:pPr>
        <w:spacing w:after="0" w:line="240" w:lineRule="auto"/>
        <w:ind w:firstLine="709"/>
        <w:jc w:val="both"/>
        <w:rPr>
          <w:rFonts w:ascii="Times New Roman" w:eastAsia="Times New Roman" w:hAnsi="Times New Roman"/>
          <w:sz w:val="28"/>
          <w:szCs w:val="28"/>
          <w:lang w:eastAsia="ru-RU"/>
        </w:rPr>
      </w:pPr>
    </w:p>
    <w:p w14:paraId="7A9197D3"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14:paraId="3E7A7DC0"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идентификация опасности;</w:t>
      </w:r>
    </w:p>
    <w:p w14:paraId="7C371194"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построение полей поражающих факторов; </w:t>
      </w:r>
    </w:p>
    <w:p w14:paraId="67AA4B02"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выбор критериев поражения;</w:t>
      </w:r>
    </w:p>
    <w:p w14:paraId="0B0C6977"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оценка последствий воздействия поражающих факторов; </w:t>
      </w:r>
    </w:p>
    <w:p w14:paraId="7636B69F"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расчёт показателей риска.</w:t>
      </w:r>
    </w:p>
    <w:p w14:paraId="2C08DB0A" w14:textId="77777777"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К числу основных расчётных показателей риска техногенного характера относятся:</w:t>
      </w:r>
    </w:p>
    <w:p w14:paraId="6AC7CA0C"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индивидуальный риск;</w:t>
      </w:r>
    </w:p>
    <w:p w14:paraId="0D9F3023"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коллективный риск;</w:t>
      </w:r>
    </w:p>
    <w:p w14:paraId="2F067945"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социальный риск;</w:t>
      </w:r>
    </w:p>
    <w:p w14:paraId="26671BA4"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материальный риск;</w:t>
      </w:r>
    </w:p>
    <w:p w14:paraId="5C9C38AB" w14:textId="77777777" w:rsidR="00BF5FB4" w:rsidRPr="005418F5"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экономический риск.</w:t>
      </w:r>
    </w:p>
    <w:p w14:paraId="7036ED02" w14:textId="146F57E8" w:rsidR="00BF5FB4" w:rsidRPr="005418F5" w:rsidRDefault="00BF5FB4" w:rsidP="00BF5FB4">
      <w:pPr>
        <w:spacing w:after="0" w:line="240" w:lineRule="auto"/>
        <w:ind w:firstLine="709"/>
        <w:jc w:val="both"/>
        <w:rPr>
          <w:rFonts w:ascii="Times New Roman" w:eastAsia="Times New Roman" w:hAnsi="Times New Roman"/>
          <w:sz w:val="28"/>
          <w:szCs w:val="28"/>
          <w:lang w:eastAsia="ru-RU"/>
        </w:rPr>
      </w:pPr>
      <w:bookmarkStart w:id="173" w:name="_Hlk50552531"/>
      <w:r w:rsidRPr="005418F5">
        <w:rPr>
          <w:rFonts w:ascii="Times New Roman" w:eastAsia="Times New Roman" w:hAnsi="Times New Roman"/>
          <w:sz w:val="28"/>
          <w:szCs w:val="28"/>
          <w:lang w:eastAsia="ru-RU"/>
        </w:rPr>
        <w:t xml:space="preserve">Территория </w:t>
      </w:r>
      <w:r w:rsidR="00560CF5" w:rsidRPr="005418F5">
        <w:rPr>
          <w:rFonts w:ascii="Times New Roman" w:eastAsia="Times New Roman" w:hAnsi="Times New Roman"/>
          <w:sz w:val="28"/>
          <w:szCs w:val="24"/>
          <w:lang w:eastAsia="ru-RU"/>
        </w:rPr>
        <w:t>Троицкого</w:t>
      </w:r>
      <w:r w:rsidR="00500A25" w:rsidRPr="005418F5">
        <w:rPr>
          <w:rFonts w:ascii="Times New Roman" w:eastAsia="Times New Roman" w:hAnsi="Times New Roman"/>
          <w:sz w:val="28"/>
          <w:szCs w:val="24"/>
          <w:lang w:eastAsia="ru-RU"/>
        </w:rPr>
        <w:t xml:space="preserve"> сельского поселения</w:t>
      </w:r>
      <w:r w:rsidR="009A5E75" w:rsidRPr="005418F5">
        <w:rPr>
          <w:rFonts w:ascii="Times New Roman" w:eastAsia="Times New Roman" w:hAnsi="Times New Roman"/>
          <w:sz w:val="28"/>
          <w:szCs w:val="28"/>
          <w:lang w:eastAsia="ru-RU"/>
        </w:rPr>
        <w:t xml:space="preserve"> не о</w:t>
      </w:r>
      <w:r w:rsidRPr="005418F5">
        <w:rPr>
          <w:rFonts w:ascii="Times New Roman" w:eastAsia="Times New Roman" w:hAnsi="Times New Roman"/>
          <w:sz w:val="28"/>
          <w:szCs w:val="28"/>
          <w:lang w:eastAsia="ru-RU"/>
        </w:rPr>
        <w:t>тнесена</w:t>
      </w:r>
      <w:r w:rsidR="009A5E75" w:rsidRPr="005418F5">
        <w:rPr>
          <w:rFonts w:ascii="Times New Roman" w:eastAsia="Times New Roman" w:hAnsi="Times New Roman"/>
          <w:sz w:val="28"/>
          <w:szCs w:val="28"/>
          <w:lang w:eastAsia="ru-RU"/>
        </w:rPr>
        <w:t xml:space="preserve"> к к</w:t>
      </w:r>
      <w:r w:rsidRPr="005418F5">
        <w:rPr>
          <w:rFonts w:ascii="Times New Roman" w:eastAsia="Times New Roman" w:hAnsi="Times New Roman"/>
          <w:sz w:val="28"/>
          <w:szCs w:val="28"/>
          <w:lang w:eastAsia="ru-RU"/>
        </w:rPr>
        <w:t>атегории</w:t>
      </w:r>
      <w:r w:rsidR="009A5E75" w:rsidRPr="005418F5">
        <w:rPr>
          <w:rFonts w:ascii="Times New Roman" w:eastAsia="Times New Roman" w:hAnsi="Times New Roman"/>
          <w:sz w:val="28"/>
          <w:szCs w:val="28"/>
          <w:lang w:eastAsia="ru-RU"/>
        </w:rPr>
        <w:t xml:space="preserve"> по г</w:t>
      </w:r>
      <w:r w:rsidRPr="005418F5">
        <w:rPr>
          <w:rFonts w:ascii="Times New Roman" w:eastAsia="Times New Roman" w:hAnsi="Times New Roman"/>
          <w:sz w:val="28"/>
          <w:szCs w:val="28"/>
          <w:lang w:eastAsia="ru-RU"/>
        </w:rPr>
        <w:t>ражданской обороне.</w:t>
      </w:r>
      <w:r w:rsidR="009A5E75" w:rsidRPr="005418F5">
        <w:rPr>
          <w:rFonts w:ascii="Times New Roman" w:eastAsia="Times New Roman" w:hAnsi="Times New Roman"/>
          <w:sz w:val="28"/>
          <w:szCs w:val="28"/>
          <w:lang w:eastAsia="ru-RU"/>
        </w:rPr>
        <w:t xml:space="preserve"> На их т</w:t>
      </w:r>
      <w:r w:rsidRPr="005418F5">
        <w:rPr>
          <w:rFonts w:ascii="Times New Roman" w:eastAsia="Times New Roman" w:hAnsi="Times New Roman"/>
          <w:sz w:val="28"/>
          <w:szCs w:val="28"/>
          <w:lang w:eastAsia="ru-RU"/>
        </w:rPr>
        <w:t>ерритории</w:t>
      </w:r>
      <w:r w:rsidR="009A5E75" w:rsidRPr="005418F5">
        <w:rPr>
          <w:rFonts w:ascii="Times New Roman" w:eastAsia="Times New Roman" w:hAnsi="Times New Roman"/>
          <w:sz w:val="28"/>
          <w:szCs w:val="28"/>
          <w:lang w:eastAsia="ru-RU"/>
        </w:rPr>
        <w:t xml:space="preserve"> не з</w:t>
      </w:r>
      <w:r w:rsidRPr="005418F5">
        <w:rPr>
          <w:rFonts w:ascii="Times New Roman" w:eastAsia="Times New Roman" w:hAnsi="Times New Roman"/>
          <w:sz w:val="28"/>
          <w:szCs w:val="28"/>
          <w:lang w:eastAsia="ru-RU"/>
        </w:rPr>
        <w:t>арегистрированы организации, отнесённые</w:t>
      </w:r>
      <w:r w:rsidR="009A5E75" w:rsidRPr="005418F5">
        <w:rPr>
          <w:rFonts w:ascii="Times New Roman" w:eastAsia="Times New Roman" w:hAnsi="Times New Roman"/>
          <w:sz w:val="28"/>
          <w:szCs w:val="28"/>
          <w:lang w:eastAsia="ru-RU"/>
        </w:rPr>
        <w:t xml:space="preserve"> к к</w:t>
      </w:r>
      <w:r w:rsidRPr="005418F5">
        <w:rPr>
          <w:rFonts w:ascii="Times New Roman" w:eastAsia="Times New Roman" w:hAnsi="Times New Roman"/>
          <w:sz w:val="28"/>
          <w:szCs w:val="28"/>
          <w:lang w:eastAsia="ru-RU"/>
        </w:rPr>
        <w:t>атегориям</w:t>
      </w:r>
      <w:r w:rsidR="009A5E75" w:rsidRPr="005418F5">
        <w:rPr>
          <w:rFonts w:ascii="Times New Roman" w:eastAsia="Times New Roman" w:hAnsi="Times New Roman"/>
          <w:sz w:val="28"/>
          <w:szCs w:val="28"/>
          <w:lang w:eastAsia="ru-RU"/>
        </w:rPr>
        <w:t xml:space="preserve"> по г</w:t>
      </w:r>
      <w:r w:rsidRPr="005418F5">
        <w:rPr>
          <w:rFonts w:ascii="Times New Roman" w:eastAsia="Times New Roman" w:hAnsi="Times New Roman"/>
          <w:sz w:val="28"/>
          <w:szCs w:val="28"/>
          <w:lang w:eastAsia="ru-RU"/>
        </w:rPr>
        <w:t>ражданской обороне,</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особой важности. Исходя</w:t>
      </w:r>
      <w:r w:rsidR="009A5E75" w:rsidRPr="005418F5">
        <w:rPr>
          <w:rFonts w:ascii="Times New Roman" w:eastAsia="Times New Roman" w:hAnsi="Times New Roman"/>
          <w:sz w:val="28"/>
          <w:szCs w:val="28"/>
          <w:lang w:eastAsia="ru-RU"/>
        </w:rPr>
        <w:t xml:space="preserve"> из а</w:t>
      </w:r>
      <w:r w:rsidRPr="005418F5">
        <w:rPr>
          <w:rFonts w:ascii="Times New Roman" w:eastAsia="Times New Roman" w:hAnsi="Times New Roman"/>
          <w:sz w:val="28"/>
          <w:szCs w:val="28"/>
          <w:lang w:eastAsia="ru-RU"/>
        </w:rPr>
        <w:t>нализа произошедших ЧС,</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 xml:space="preserve">ерритории </w:t>
      </w:r>
      <w:r w:rsidR="00F132B8" w:rsidRPr="005418F5">
        <w:rPr>
          <w:rFonts w:ascii="Times New Roman" w:eastAsia="Times New Roman" w:hAnsi="Times New Roman"/>
          <w:sz w:val="28"/>
          <w:szCs w:val="28"/>
          <w:lang w:eastAsia="ru-RU"/>
        </w:rPr>
        <w:t>поселения</w:t>
      </w:r>
      <w:r w:rsidRPr="005418F5">
        <w:rPr>
          <w:rFonts w:ascii="Times New Roman" w:eastAsia="Times New Roman" w:hAnsi="Times New Roman"/>
          <w:sz w:val="28"/>
          <w:szCs w:val="28"/>
          <w:lang w:eastAsia="ru-RU"/>
        </w:rPr>
        <w:t xml:space="preserve"> прогнозируется муниципальный</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 xml:space="preserve">бъектовый уровень реагирования. Территория </w:t>
      </w:r>
      <w:r w:rsidR="00E5056B" w:rsidRPr="005418F5">
        <w:rPr>
          <w:rFonts w:ascii="Times New Roman" w:eastAsia="Times New Roman" w:hAnsi="Times New Roman"/>
          <w:sz w:val="28"/>
          <w:szCs w:val="28"/>
          <w:lang w:eastAsia="ru-RU"/>
        </w:rPr>
        <w:t>данных населённых пунктов</w:t>
      </w:r>
      <w:r w:rsidR="009A5E75" w:rsidRPr="005418F5">
        <w:rPr>
          <w:rFonts w:ascii="Times New Roman" w:eastAsia="Times New Roman" w:hAnsi="Times New Roman"/>
          <w:sz w:val="28"/>
          <w:szCs w:val="28"/>
          <w:lang w:eastAsia="ru-RU"/>
        </w:rPr>
        <w:t xml:space="preserve"> не п</w:t>
      </w:r>
      <w:r w:rsidRPr="005418F5">
        <w:rPr>
          <w:rFonts w:ascii="Times New Roman" w:eastAsia="Times New Roman" w:hAnsi="Times New Roman"/>
          <w:sz w:val="28"/>
          <w:szCs w:val="28"/>
          <w:lang w:eastAsia="ru-RU"/>
        </w:rPr>
        <w:t>ринимает население</w:t>
      </w:r>
      <w:r w:rsidR="009A5E75" w:rsidRPr="005418F5">
        <w:rPr>
          <w:rFonts w:ascii="Times New Roman" w:eastAsia="Times New Roman" w:hAnsi="Times New Roman"/>
          <w:sz w:val="28"/>
          <w:szCs w:val="28"/>
          <w:lang w:eastAsia="ru-RU"/>
        </w:rPr>
        <w:t xml:space="preserve"> по э</w:t>
      </w:r>
      <w:r w:rsidRPr="005418F5">
        <w:rPr>
          <w:rFonts w:ascii="Times New Roman" w:eastAsia="Times New Roman" w:hAnsi="Times New Roman"/>
          <w:sz w:val="28"/>
          <w:szCs w:val="28"/>
          <w:lang w:eastAsia="ru-RU"/>
        </w:rPr>
        <w:t>вакомероприятиям.</w:t>
      </w:r>
    </w:p>
    <w:bookmarkEnd w:id="173"/>
    <w:p w14:paraId="062F4D5B" w14:textId="0F426021" w:rsidR="00BF5FB4" w:rsidRPr="005418F5" w:rsidRDefault="00BF5FB4" w:rsidP="00BF5FB4">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требованиям СП 165.1325800.2014 «Инженерно-технические мероприятия гражданской обороны», зоны возможных разрушений для сельских поселений</w:t>
      </w:r>
      <w:r w:rsidR="009A5E75" w:rsidRPr="005418F5">
        <w:rPr>
          <w:rFonts w:ascii="Times New Roman" w:hAnsi="Times New Roman"/>
          <w:sz w:val="28"/>
          <w:szCs w:val="28"/>
        </w:rPr>
        <w:t xml:space="preserve"> не о</w:t>
      </w:r>
      <w:r w:rsidRPr="005418F5">
        <w:rPr>
          <w:rFonts w:ascii="Times New Roman" w:hAnsi="Times New Roman"/>
          <w:sz w:val="28"/>
          <w:szCs w:val="28"/>
        </w:rPr>
        <w:t>пределены.</w:t>
      </w:r>
    </w:p>
    <w:p w14:paraId="5FB757A0" w14:textId="77777777" w:rsidR="004C250D" w:rsidRPr="005418F5" w:rsidRDefault="004C250D" w:rsidP="00BF5FB4">
      <w:pPr>
        <w:spacing w:after="0" w:line="240" w:lineRule="auto"/>
        <w:ind w:firstLine="709"/>
        <w:jc w:val="both"/>
        <w:rPr>
          <w:rFonts w:ascii="Times New Roman" w:hAnsi="Times New Roman"/>
          <w:sz w:val="28"/>
          <w:szCs w:val="28"/>
        </w:rPr>
      </w:pPr>
    </w:p>
    <w:p w14:paraId="17A97E7A" w14:textId="7B8F9579" w:rsidR="003A7901" w:rsidRPr="005418F5" w:rsidRDefault="00580CFC" w:rsidP="00E600A1">
      <w:pPr>
        <w:pStyle w:val="3"/>
        <w:numPr>
          <w:ilvl w:val="2"/>
          <w:numId w:val="52"/>
        </w:numPr>
        <w:tabs>
          <w:tab w:val="left" w:pos="1418"/>
        </w:tabs>
        <w:spacing w:before="120"/>
        <w:ind w:left="1418" w:hanging="646"/>
        <w:jc w:val="both"/>
        <w:rPr>
          <w:rFonts w:ascii="Times New Roman" w:hAnsi="Times New Roman"/>
          <w:sz w:val="28"/>
        </w:rPr>
      </w:pPr>
      <w:bookmarkStart w:id="174" w:name="_Toc130392399"/>
      <w:r w:rsidRPr="005418F5">
        <w:rPr>
          <w:rFonts w:ascii="Times New Roman" w:hAnsi="Times New Roman"/>
          <w:sz w:val="28"/>
        </w:rPr>
        <w:t>Современное состояние и развитие инженерной защиты территории от опасных природных процессов</w:t>
      </w:r>
      <w:bookmarkEnd w:id="174"/>
    </w:p>
    <w:p w14:paraId="5C65D0A1" w14:textId="77777777" w:rsidR="003A7901" w:rsidRPr="005418F5" w:rsidRDefault="003A7901" w:rsidP="003A7901">
      <w:pPr>
        <w:tabs>
          <w:tab w:val="num" w:pos="1068"/>
          <w:tab w:val="left" w:pos="1134"/>
          <w:tab w:val="num" w:pos="1429"/>
        </w:tabs>
        <w:spacing w:after="0" w:line="240" w:lineRule="auto"/>
        <w:ind w:left="1069"/>
        <w:jc w:val="both"/>
        <w:rPr>
          <w:rFonts w:ascii="Times New Roman" w:hAnsi="Times New Roman"/>
          <w:sz w:val="28"/>
          <w:szCs w:val="28"/>
          <w:lang w:val="x-none"/>
        </w:rPr>
      </w:pPr>
    </w:p>
    <w:p w14:paraId="4901A72D" w14:textId="7D9A4673" w:rsidR="00991671" w:rsidRPr="005418F5" w:rsidRDefault="00991671" w:rsidP="00991671">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территориям, подверженным воздействию чрезвычайных ситуаций природного характера</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проектирования, относятся зоны проявления опасных природных процессов. </w:t>
      </w:r>
    </w:p>
    <w:p w14:paraId="25A1EE6B" w14:textId="7D712CD1" w:rsidR="003C2D08" w:rsidRPr="005418F5" w:rsidRDefault="00991671" w:rsidP="00991671">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рассматриваемой территории возможны следующие чрезвычайные ситуации.</w:t>
      </w:r>
    </w:p>
    <w:p w14:paraId="5044339F" w14:textId="4F3380EF" w:rsidR="00991671" w:rsidRPr="005418F5" w:rsidRDefault="00991671" w:rsidP="00991671">
      <w:pPr>
        <w:spacing w:after="0" w:line="240" w:lineRule="auto"/>
        <w:ind w:firstLine="70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12</w:t>
      </w:r>
      <w:r w:rsidRPr="005418F5">
        <w:rPr>
          <w:rFonts w:ascii="Times New Roman" w:hAnsi="Times New Roman"/>
          <w:sz w:val="28"/>
          <w:szCs w:val="28"/>
        </w:rPr>
        <w:fldChar w:fldCharType="end"/>
      </w:r>
    </w:p>
    <w:p w14:paraId="637D2FCE" w14:textId="6B2591B7" w:rsidR="00991671" w:rsidRPr="005418F5" w:rsidRDefault="00991671" w:rsidP="00991671">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Источники возможных природных чрезвычайных ситуаций</w:t>
      </w:r>
      <w:r w:rsidR="009A5E75" w:rsidRPr="005418F5">
        <w:rPr>
          <w:rFonts w:ascii="Times New Roman" w:eastAsia="Times New Roman" w:hAnsi="Times New Roman"/>
          <w:sz w:val="28"/>
          <w:szCs w:val="24"/>
          <w:lang w:eastAsia="ru-RU"/>
        </w:rPr>
        <w:t xml:space="preserve"> в </w:t>
      </w:r>
      <w:r w:rsidR="001F7880" w:rsidRPr="005418F5">
        <w:rPr>
          <w:rFonts w:ascii="Times New Roman" w:hAnsi="Times New Roman"/>
          <w:sz w:val="28"/>
          <w:szCs w:val="28"/>
        </w:rPr>
        <w:t>Троицком</w:t>
      </w:r>
      <w:r w:rsidR="00F132B8" w:rsidRPr="005418F5">
        <w:rPr>
          <w:rFonts w:ascii="Times New Roman" w:hAnsi="Times New Roman"/>
          <w:sz w:val="28"/>
          <w:szCs w:val="28"/>
        </w:rPr>
        <w:t xml:space="preserve"> сельском поселении</w:t>
      </w:r>
    </w:p>
    <w:tbl>
      <w:tblPr>
        <w:tblStyle w:val="TableNormal25"/>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2551"/>
        <w:gridCol w:w="2552"/>
        <w:gridCol w:w="3969"/>
      </w:tblGrid>
      <w:tr w:rsidR="005418F5" w:rsidRPr="005418F5" w14:paraId="397E0AA9" w14:textId="77777777" w:rsidTr="00AF242F">
        <w:trPr>
          <w:trHeight w:val="283"/>
          <w:tblHeader/>
          <w:jc w:val="center"/>
        </w:trPr>
        <w:tc>
          <w:tcPr>
            <w:tcW w:w="704" w:type="dxa"/>
            <w:vAlign w:val="center"/>
          </w:tcPr>
          <w:p w14:paraId="45DF8C95" w14:textId="77777777" w:rsidR="0006094F" w:rsidRPr="005418F5" w:rsidRDefault="0006094F"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 п/п</w:t>
            </w:r>
          </w:p>
        </w:tc>
        <w:tc>
          <w:tcPr>
            <w:tcW w:w="2551" w:type="dxa"/>
            <w:vAlign w:val="center"/>
          </w:tcPr>
          <w:p w14:paraId="2C211AAE" w14:textId="22F227ED" w:rsidR="0006094F" w:rsidRPr="005418F5" w:rsidRDefault="0006094F"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Источник</w:t>
            </w:r>
            <w:r w:rsidR="00CE4746" w:rsidRPr="005418F5">
              <w:rPr>
                <w:rFonts w:ascii="Times New Roman" w:hAnsi="Times New Roman"/>
                <w:sz w:val="24"/>
                <w:szCs w:val="24"/>
                <w:lang w:val="ru-RU"/>
              </w:rPr>
              <w:t xml:space="preserve"> </w:t>
            </w:r>
            <w:r w:rsidR="009A5E75" w:rsidRPr="005418F5">
              <w:rPr>
                <w:rFonts w:ascii="Times New Roman" w:hAnsi="Times New Roman"/>
                <w:sz w:val="24"/>
                <w:szCs w:val="24"/>
                <w:lang w:val="ru-RU"/>
              </w:rPr>
              <w:t>ЧС п</w:t>
            </w:r>
            <w:r w:rsidRPr="005418F5">
              <w:rPr>
                <w:rFonts w:ascii="Times New Roman" w:hAnsi="Times New Roman"/>
                <w:sz w:val="24"/>
                <w:szCs w:val="24"/>
                <w:lang w:val="ru-RU"/>
              </w:rPr>
              <w:t>риродного характера</w:t>
            </w:r>
          </w:p>
        </w:tc>
        <w:tc>
          <w:tcPr>
            <w:tcW w:w="2552" w:type="dxa"/>
            <w:vAlign w:val="center"/>
          </w:tcPr>
          <w:p w14:paraId="0D0943EE" w14:textId="77777777" w:rsidR="0006094F" w:rsidRPr="005418F5" w:rsidRDefault="0006094F"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Наименование поражающего фактора</w:t>
            </w:r>
          </w:p>
        </w:tc>
        <w:tc>
          <w:tcPr>
            <w:tcW w:w="3969" w:type="dxa"/>
            <w:vAlign w:val="center"/>
          </w:tcPr>
          <w:p w14:paraId="377FB636" w14:textId="02D35325" w:rsidR="0006094F" w:rsidRPr="005418F5" w:rsidRDefault="0006094F"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Характер действия, проявления поражающего фактора источника</w:t>
            </w:r>
            <w:r w:rsidR="009A5E75" w:rsidRPr="005418F5">
              <w:rPr>
                <w:rFonts w:ascii="Times New Roman" w:hAnsi="Times New Roman"/>
                <w:sz w:val="24"/>
                <w:szCs w:val="24"/>
                <w:lang w:val="ru-RU"/>
              </w:rPr>
              <w:t xml:space="preserve"> ЧС п</w:t>
            </w:r>
            <w:r w:rsidRPr="005418F5">
              <w:rPr>
                <w:rFonts w:ascii="Times New Roman" w:hAnsi="Times New Roman"/>
                <w:sz w:val="24"/>
                <w:szCs w:val="24"/>
                <w:lang w:val="ru-RU"/>
              </w:rPr>
              <w:t>риродного характера</w:t>
            </w:r>
          </w:p>
        </w:tc>
      </w:tr>
      <w:tr w:rsidR="005418F5" w:rsidRPr="005418F5" w14:paraId="30829820" w14:textId="77777777" w:rsidTr="00AF242F">
        <w:trPr>
          <w:trHeight w:val="283"/>
          <w:jc w:val="center"/>
        </w:trPr>
        <w:tc>
          <w:tcPr>
            <w:tcW w:w="704" w:type="dxa"/>
            <w:vAlign w:val="center"/>
          </w:tcPr>
          <w:p w14:paraId="69CD0E2A" w14:textId="74C14874"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p>
        </w:tc>
        <w:tc>
          <w:tcPr>
            <w:tcW w:w="9072" w:type="dxa"/>
            <w:gridSpan w:val="3"/>
            <w:vAlign w:val="center"/>
          </w:tcPr>
          <w:p w14:paraId="7AA53F84" w14:textId="36E16491"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Опасные метеорологические явления</w:t>
            </w:r>
            <w:r w:rsidR="009A5E75" w:rsidRPr="005418F5">
              <w:rPr>
                <w:rFonts w:ascii="Times New Roman" w:hAnsi="Times New Roman"/>
                <w:sz w:val="24"/>
                <w:szCs w:val="24"/>
                <w:lang w:val="ru-RU"/>
              </w:rPr>
              <w:t xml:space="preserve"> и п</w:t>
            </w:r>
            <w:r w:rsidRPr="005418F5">
              <w:rPr>
                <w:rFonts w:ascii="Times New Roman" w:hAnsi="Times New Roman"/>
                <w:sz w:val="24"/>
                <w:szCs w:val="24"/>
                <w:lang w:val="ru-RU"/>
              </w:rPr>
              <w:t>роцессы</w:t>
            </w:r>
          </w:p>
        </w:tc>
      </w:tr>
      <w:tr w:rsidR="005418F5" w:rsidRPr="005418F5" w14:paraId="6A631E1D" w14:textId="77777777" w:rsidTr="00AF242F">
        <w:trPr>
          <w:trHeight w:val="283"/>
          <w:jc w:val="center"/>
        </w:trPr>
        <w:tc>
          <w:tcPr>
            <w:tcW w:w="704" w:type="dxa"/>
            <w:vMerge w:val="restart"/>
            <w:vAlign w:val="center"/>
          </w:tcPr>
          <w:p w14:paraId="1D12D021" w14:textId="0D00CAA6"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.1</w:t>
            </w:r>
          </w:p>
        </w:tc>
        <w:tc>
          <w:tcPr>
            <w:tcW w:w="2551" w:type="dxa"/>
            <w:vMerge w:val="restart"/>
            <w:vAlign w:val="center"/>
          </w:tcPr>
          <w:p w14:paraId="75C746EB"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Сильный ветер (шторм, шквал, ураган)</w:t>
            </w:r>
          </w:p>
        </w:tc>
        <w:tc>
          <w:tcPr>
            <w:tcW w:w="2552" w:type="dxa"/>
            <w:vMerge w:val="restart"/>
            <w:vAlign w:val="center"/>
          </w:tcPr>
          <w:p w14:paraId="78F8A9C4"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Аэродинамический</w:t>
            </w:r>
          </w:p>
        </w:tc>
        <w:tc>
          <w:tcPr>
            <w:tcW w:w="3969" w:type="dxa"/>
            <w:vAlign w:val="center"/>
          </w:tcPr>
          <w:p w14:paraId="7695C2E7"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Ветровой поток</w:t>
            </w:r>
          </w:p>
        </w:tc>
      </w:tr>
      <w:tr w:rsidR="005418F5" w:rsidRPr="005418F5" w14:paraId="6804A15E" w14:textId="77777777" w:rsidTr="00AF242F">
        <w:trPr>
          <w:trHeight w:val="283"/>
          <w:jc w:val="center"/>
        </w:trPr>
        <w:tc>
          <w:tcPr>
            <w:tcW w:w="704" w:type="dxa"/>
            <w:vMerge/>
            <w:vAlign w:val="center"/>
          </w:tcPr>
          <w:p w14:paraId="778724A9"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16965757"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20A16678"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6AE4D678"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Ветровая нагрузка</w:t>
            </w:r>
          </w:p>
        </w:tc>
      </w:tr>
      <w:tr w:rsidR="005418F5" w:rsidRPr="005418F5" w14:paraId="0B3D6AE3" w14:textId="77777777" w:rsidTr="00AF242F">
        <w:trPr>
          <w:trHeight w:val="283"/>
          <w:jc w:val="center"/>
        </w:trPr>
        <w:tc>
          <w:tcPr>
            <w:tcW w:w="704" w:type="dxa"/>
            <w:vMerge/>
            <w:vAlign w:val="center"/>
          </w:tcPr>
          <w:p w14:paraId="14AF8305"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2C421190"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7DA8845F"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44EB2028"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Аэродинамическое давление Вибрация</w:t>
            </w:r>
          </w:p>
        </w:tc>
      </w:tr>
      <w:tr w:rsidR="005418F5" w:rsidRPr="005418F5" w14:paraId="6D0F68F5" w14:textId="77777777" w:rsidTr="00AF242F">
        <w:trPr>
          <w:trHeight w:val="283"/>
          <w:jc w:val="center"/>
        </w:trPr>
        <w:tc>
          <w:tcPr>
            <w:tcW w:w="704" w:type="dxa"/>
            <w:vAlign w:val="center"/>
          </w:tcPr>
          <w:p w14:paraId="4E3A3D76" w14:textId="0CA5E85B"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.2</w:t>
            </w:r>
          </w:p>
        </w:tc>
        <w:tc>
          <w:tcPr>
            <w:tcW w:w="9072" w:type="dxa"/>
            <w:gridSpan w:val="3"/>
            <w:vAlign w:val="center"/>
          </w:tcPr>
          <w:p w14:paraId="2B54BE25"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Сильные осадки</w:t>
            </w:r>
          </w:p>
        </w:tc>
      </w:tr>
      <w:tr w:rsidR="005418F5" w:rsidRPr="005418F5" w14:paraId="1CBAB4EF" w14:textId="77777777" w:rsidTr="00AF242F">
        <w:trPr>
          <w:trHeight w:val="283"/>
          <w:jc w:val="center"/>
        </w:trPr>
        <w:tc>
          <w:tcPr>
            <w:tcW w:w="704" w:type="dxa"/>
            <w:vMerge w:val="restart"/>
            <w:vAlign w:val="center"/>
          </w:tcPr>
          <w:p w14:paraId="033A5ED7" w14:textId="61FE5D0A"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.2.1</w:t>
            </w:r>
          </w:p>
        </w:tc>
        <w:tc>
          <w:tcPr>
            <w:tcW w:w="2551" w:type="dxa"/>
            <w:vMerge w:val="restart"/>
            <w:vAlign w:val="center"/>
          </w:tcPr>
          <w:p w14:paraId="71551DDE"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Продолжительный дождь (ливень)</w:t>
            </w:r>
          </w:p>
        </w:tc>
        <w:tc>
          <w:tcPr>
            <w:tcW w:w="2552" w:type="dxa"/>
            <w:vMerge w:val="restart"/>
            <w:vAlign w:val="center"/>
          </w:tcPr>
          <w:p w14:paraId="6967BD97"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4BE14902"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Поток (течение) воды</w:t>
            </w:r>
          </w:p>
        </w:tc>
      </w:tr>
      <w:tr w:rsidR="005418F5" w:rsidRPr="005418F5" w14:paraId="53A7F18C" w14:textId="77777777" w:rsidTr="00AF242F">
        <w:trPr>
          <w:trHeight w:val="283"/>
          <w:jc w:val="center"/>
        </w:trPr>
        <w:tc>
          <w:tcPr>
            <w:tcW w:w="704" w:type="dxa"/>
            <w:vMerge/>
            <w:vAlign w:val="center"/>
          </w:tcPr>
          <w:p w14:paraId="41BBFB2F"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63A0030D"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0CA206C8"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3EEAE034"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Затопление территории</w:t>
            </w:r>
          </w:p>
        </w:tc>
      </w:tr>
      <w:tr w:rsidR="005418F5" w:rsidRPr="005418F5" w14:paraId="6D820BD6" w14:textId="77777777" w:rsidTr="00AF242F">
        <w:trPr>
          <w:trHeight w:val="283"/>
          <w:jc w:val="center"/>
        </w:trPr>
        <w:tc>
          <w:tcPr>
            <w:tcW w:w="704" w:type="dxa"/>
            <w:vMerge w:val="restart"/>
            <w:vAlign w:val="center"/>
          </w:tcPr>
          <w:p w14:paraId="6CEA6CB6" w14:textId="314CB237"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.2.2</w:t>
            </w:r>
          </w:p>
        </w:tc>
        <w:tc>
          <w:tcPr>
            <w:tcW w:w="2551" w:type="dxa"/>
            <w:vMerge w:val="restart"/>
            <w:vAlign w:val="center"/>
          </w:tcPr>
          <w:p w14:paraId="78596EAF"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Сильный снегопад</w:t>
            </w:r>
          </w:p>
        </w:tc>
        <w:tc>
          <w:tcPr>
            <w:tcW w:w="2552" w:type="dxa"/>
            <w:vMerge w:val="restart"/>
            <w:vAlign w:val="center"/>
          </w:tcPr>
          <w:p w14:paraId="19F8376C"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Гидродинамический</w:t>
            </w:r>
          </w:p>
        </w:tc>
        <w:tc>
          <w:tcPr>
            <w:tcW w:w="3969" w:type="dxa"/>
            <w:vAlign w:val="center"/>
          </w:tcPr>
          <w:p w14:paraId="6272E9D9"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Снеговая нагрузка</w:t>
            </w:r>
          </w:p>
        </w:tc>
      </w:tr>
      <w:tr w:rsidR="005418F5" w:rsidRPr="005418F5" w14:paraId="3B2A783F" w14:textId="77777777" w:rsidTr="00AF242F">
        <w:trPr>
          <w:trHeight w:val="283"/>
          <w:jc w:val="center"/>
        </w:trPr>
        <w:tc>
          <w:tcPr>
            <w:tcW w:w="704" w:type="dxa"/>
            <w:vMerge/>
            <w:vAlign w:val="center"/>
          </w:tcPr>
          <w:p w14:paraId="310D0110"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5AEE8114"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0ADAB3EF"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03359F3C"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Снежные заносы</w:t>
            </w:r>
          </w:p>
        </w:tc>
      </w:tr>
      <w:tr w:rsidR="005418F5" w:rsidRPr="005418F5" w14:paraId="10510A2E" w14:textId="77777777" w:rsidTr="00AF242F">
        <w:trPr>
          <w:trHeight w:val="283"/>
          <w:jc w:val="center"/>
        </w:trPr>
        <w:tc>
          <w:tcPr>
            <w:tcW w:w="704" w:type="dxa"/>
            <w:vMerge w:val="restart"/>
            <w:vAlign w:val="center"/>
          </w:tcPr>
          <w:p w14:paraId="6753CC3F" w14:textId="23BE4D4C"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.3</w:t>
            </w:r>
          </w:p>
        </w:tc>
        <w:tc>
          <w:tcPr>
            <w:tcW w:w="2551" w:type="dxa"/>
            <w:vMerge w:val="restart"/>
            <w:vAlign w:val="center"/>
          </w:tcPr>
          <w:p w14:paraId="14CF890C"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Сильная метель</w:t>
            </w:r>
          </w:p>
        </w:tc>
        <w:tc>
          <w:tcPr>
            <w:tcW w:w="2552" w:type="dxa"/>
            <w:vMerge w:val="restart"/>
            <w:vAlign w:val="center"/>
          </w:tcPr>
          <w:p w14:paraId="78C94402"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Гидродинамический</w:t>
            </w:r>
          </w:p>
        </w:tc>
        <w:tc>
          <w:tcPr>
            <w:tcW w:w="3969" w:type="dxa"/>
            <w:vAlign w:val="center"/>
          </w:tcPr>
          <w:p w14:paraId="5C42F8D6"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Снеговая нагрузка</w:t>
            </w:r>
          </w:p>
        </w:tc>
      </w:tr>
      <w:tr w:rsidR="005418F5" w:rsidRPr="005418F5" w14:paraId="1E6AB1B7" w14:textId="77777777" w:rsidTr="00AF242F">
        <w:trPr>
          <w:trHeight w:val="283"/>
          <w:jc w:val="center"/>
        </w:trPr>
        <w:tc>
          <w:tcPr>
            <w:tcW w:w="704" w:type="dxa"/>
            <w:vMerge/>
            <w:vAlign w:val="center"/>
          </w:tcPr>
          <w:p w14:paraId="1000316C"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7274C43D"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0499475C"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075336D1"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Снежные заносы</w:t>
            </w:r>
          </w:p>
        </w:tc>
      </w:tr>
      <w:tr w:rsidR="005418F5" w:rsidRPr="005418F5" w14:paraId="1162CA7E" w14:textId="77777777" w:rsidTr="00AF242F">
        <w:trPr>
          <w:trHeight w:val="283"/>
          <w:jc w:val="center"/>
        </w:trPr>
        <w:tc>
          <w:tcPr>
            <w:tcW w:w="704" w:type="dxa"/>
            <w:vMerge/>
            <w:vAlign w:val="center"/>
          </w:tcPr>
          <w:p w14:paraId="7E307F63"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2593E4DD"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35BFBB57"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1782D645"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Ветровая нагрузка</w:t>
            </w:r>
          </w:p>
        </w:tc>
      </w:tr>
      <w:tr w:rsidR="005418F5" w:rsidRPr="005418F5" w14:paraId="74F83D12" w14:textId="77777777" w:rsidTr="00AF242F">
        <w:trPr>
          <w:trHeight w:val="283"/>
          <w:jc w:val="center"/>
        </w:trPr>
        <w:tc>
          <w:tcPr>
            <w:tcW w:w="704" w:type="dxa"/>
            <w:vAlign w:val="center"/>
          </w:tcPr>
          <w:p w14:paraId="15FF0ACF" w14:textId="0C270382"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w:t>
            </w:r>
            <w:r w:rsidRPr="005418F5">
              <w:rPr>
                <w:rFonts w:ascii="Times New Roman" w:hAnsi="Times New Roman"/>
                <w:sz w:val="24"/>
                <w:szCs w:val="24"/>
                <w:lang w:val="ru-RU"/>
              </w:rPr>
              <w:t>4</w:t>
            </w:r>
          </w:p>
        </w:tc>
        <w:tc>
          <w:tcPr>
            <w:tcW w:w="2551" w:type="dxa"/>
            <w:vAlign w:val="center"/>
          </w:tcPr>
          <w:p w14:paraId="744E622A"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Гололёд</w:t>
            </w:r>
          </w:p>
        </w:tc>
        <w:tc>
          <w:tcPr>
            <w:tcW w:w="2552" w:type="dxa"/>
            <w:vAlign w:val="center"/>
          </w:tcPr>
          <w:p w14:paraId="7E18E395"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Гравитационный</w:t>
            </w:r>
          </w:p>
        </w:tc>
        <w:tc>
          <w:tcPr>
            <w:tcW w:w="3969" w:type="dxa"/>
            <w:vAlign w:val="center"/>
          </w:tcPr>
          <w:p w14:paraId="1BDFD4ED"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Гололёдная нагрузка</w:t>
            </w:r>
          </w:p>
        </w:tc>
      </w:tr>
      <w:tr w:rsidR="005418F5" w:rsidRPr="005418F5" w14:paraId="60B15485" w14:textId="77777777" w:rsidTr="00AF242F">
        <w:trPr>
          <w:trHeight w:val="283"/>
          <w:jc w:val="center"/>
        </w:trPr>
        <w:tc>
          <w:tcPr>
            <w:tcW w:w="704" w:type="dxa"/>
            <w:vAlign w:val="center"/>
          </w:tcPr>
          <w:p w14:paraId="724BC57C" w14:textId="5156DE22"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lastRenderedPageBreak/>
              <w:t>1</w:t>
            </w:r>
            <w:r w:rsidR="0006094F" w:rsidRPr="005418F5">
              <w:rPr>
                <w:rFonts w:ascii="Times New Roman" w:hAnsi="Times New Roman"/>
                <w:sz w:val="24"/>
                <w:szCs w:val="24"/>
                <w:lang w:val="ru-RU"/>
              </w:rPr>
              <w:t>.</w:t>
            </w:r>
            <w:r w:rsidRPr="005418F5">
              <w:rPr>
                <w:rFonts w:ascii="Times New Roman" w:hAnsi="Times New Roman"/>
                <w:sz w:val="24"/>
                <w:szCs w:val="24"/>
                <w:lang w:val="ru-RU"/>
              </w:rPr>
              <w:t>5</w:t>
            </w:r>
          </w:p>
        </w:tc>
        <w:tc>
          <w:tcPr>
            <w:tcW w:w="2551" w:type="dxa"/>
            <w:vAlign w:val="center"/>
          </w:tcPr>
          <w:p w14:paraId="5FE42041"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Град</w:t>
            </w:r>
          </w:p>
        </w:tc>
        <w:tc>
          <w:tcPr>
            <w:tcW w:w="2552" w:type="dxa"/>
            <w:vAlign w:val="center"/>
          </w:tcPr>
          <w:p w14:paraId="4DB64158"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Динамический</w:t>
            </w:r>
          </w:p>
        </w:tc>
        <w:tc>
          <w:tcPr>
            <w:tcW w:w="3969" w:type="dxa"/>
            <w:vAlign w:val="center"/>
          </w:tcPr>
          <w:p w14:paraId="63F59DBD"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Удар</w:t>
            </w:r>
          </w:p>
        </w:tc>
      </w:tr>
      <w:tr w:rsidR="005418F5" w:rsidRPr="005418F5" w14:paraId="7714AFC5" w14:textId="77777777" w:rsidTr="00AF242F">
        <w:trPr>
          <w:trHeight w:val="283"/>
          <w:jc w:val="center"/>
        </w:trPr>
        <w:tc>
          <w:tcPr>
            <w:tcW w:w="704" w:type="dxa"/>
            <w:vAlign w:val="center"/>
          </w:tcPr>
          <w:p w14:paraId="0E044BA2" w14:textId="39F034DF"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w:t>
            </w:r>
            <w:r w:rsidRPr="005418F5">
              <w:rPr>
                <w:rFonts w:ascii="Times New Roman" w:hAnsi="Times New Roman"/>
                <w:sz w:val="24"/>
                <w:szCs w:val="24"/>
                <w:lang w:val="ru-RU"/>
              </w:rPr>
              <w:t>6</w:t>
            </w:r>
          </w:p>
        </w:tc>
        <w:tc>
          <w:tcPr>
            <w:tcW w:w="2551" w:type="dxa"/>
            <w:vAlign w:val="center"/>
          </w:tcPr>
          <w:p w14:paraId="55D64D1B"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Туман</w:t>
            </w:r>
          </w:p>
        </w:tc>
        <w:tc>
          <w:tcPr>
            <w:tcW w:w="2552" w:type="dxa"/>
            <w:vAlign w:val="center"/>
          </w:tcPr>
          <w:p w14:paraId="1958FB0C"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Теплофизический</w:t>
            </w:r>
          </w:p>
        </w:tc>
        <w:tc>
          <w:tcPr>
            <w:tcW w:w="3969" w:type="dxa"/>
            <w:vAlign w:val="center"/>
          </w:tcPr>
          <w:p w14:paraId="05A3C6F7"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Снижение видимости (помутнение воздуха)</w:t>
            </w:r>
          </w:p>
        </w:tc>
      </w:tr>
      <w:tr w:rsidR="005418F5" w:rsidRPr="005418F5" w14:paraId="55B766F9" w14:textId="77777777" w:rsidTr="00AF242F">
        <w:trPr>
          <w:trHeight w:val="283"/>
          <w:jc w:val="center"/>
        </w:trPr>
        <w:tc>
          <w:tcPr>
            <w:tcW w:w="704" w:type="dxa"/>
            <w:vAlign w:val="center"/>
          </w:tcPr>
          <w:p w14:paraId="6FA801B0" w14:textId="79A67E24"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w:t>
            </w:r>
            <w:r w:rsidRPr="005418F5">
              <w:rPr>
                <w:rFonts w:ascii="Times New Roman" w:hAnsi="Times New Roman"/>
                <w:sz w:val="24"/>
                <w:szCs w:val="24"/>
                <w:lang w:val="ru-RU"/>
              </w:rPr>
              <w:t>7</w:t>
            </w:r>
          </w:p>
        </w:tc>
        <w:tc>
          <w:tcPr>
            <w:tcW w:w="2551" w:type="dxa"/>
            <w:vAlign w:val="center"/>
          </w:tcPr>
          <w:p w14:paraId="1B55B726"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Заморозок</w:t>
            </w:r>
          </w:p>
        </w:tc>
        <w:tc>
          <w:tcPr>
            <w:tcW w:w="2552" w:type="dxa"/>
            <w:vAlign w:val="center"/>
          </w:tcPr>
          <w:p w14:paraId="425FEA2C"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Тепловой</w:t>
            </w:r>
          </w:p>
        </w:tc>
        <w:tc>
          <w:tcPr>
            <w:tcW w:w="3969" w:type="dxa"/>
            <w:vAlign w:val="center"/>
          </w:tcPr>
          <w:p w14:paraId="74A76AC1"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Охлаждение почвы, воздуха</w:t>
            </w:r>
          </w:p>
        </w:tc>
      </w:tr>
      <w:tr w:rsidR="005418F5" w:rsidRPr="005418F5" w14:paraId="58CB71D0" w14:textId="77777777" w:rsidTr="00AF242F">
        <w:trPr>
          <w:trHeight w:val="283"/>
          <w:jc w:val="center"/>
        </w:trPr>
        <w:tc>
          <w:tcPr>
            <w:tcW w:w="704" w:type="dxa"/>
            <w:vAlign w:val="center"/>
          </w:tcPr>
          <w:p w14:paraId="6BAD3DE5" w14:textId="1913A27B"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1</w:t>
            </w:r>
            <w:r w:rsidR="0006094F" w:rsidRPr="005418F5">
              <w:rPr>
                <w:rFonts w:ascii="Times New Roman" w:hAnsi="Times New Roman"/>
                <w:sz w:val="24"/>
                <w:szCs w:val="24"/>
                <w:lang w:val="ru-RU"/>
              </w:rPr>
              <w:t>.</w:t>
            </w:r>
            <w:r w:rsidRPr="005418F5">
              <w:rPr>
                <w:rFonts w:ascii="Times New Roman" w:hAnsi="Times New Roman"/>
                <w:sz w:val="24"/>
                <w:szCs w:val="24"/>
                <w:lang w:val="ru-RU"/>
              </w:rPr>
              <w:t>8</w:t>
            </w:r>
          </w:p>
        </w:tc>
        <w:tc>
          <w:tcPr>
            <w:tcW w:w="2551" w:type="dxa"/>
            <w:vAlign w:val="center"/>
          </w:tcPr>
          <w:p w14:paraId="702C7A8A"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Гроза</w:t>
            </w:r>
          </w:p>
        </w:tc>
        <w:tc>
          <w:tcPr>
            <w:tcW w:w="2552" w:type="dxa"/>
            <w:vAlign w:val="center"/>
          </w:tcPr>
          <w:p w14:paraId="7566062D"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Электрофизический</w:t>
            </w:r>
          </w:p>
        </w:tc>
        <w:tc>
          <w:tcPr>
            <w:tcW w:w="3969" w:type="dxa"/>
            <w:vAlign w:val="center"/>
          </w:tcPr>
          <w:p w14:paraId="6607EAE6"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Электрические разряды</w:t>
            </w:r>
          </w:p>
        </w:tc>
      </w:tr>
      <w:tr w:rsidR="005418F5" w:rsidRPr="005418F5" w14:paraId="1E92F6E6" w14:textId="77777777" w:rsidTr="00AF242F">
        <w:trPr>
          <w:trHeight w:val="283"/>
          <w:jc w:val="center"/>
        </w:trPr>
        <w:tc>
          <w:tcPr>
            <w:tcW w:w="704" w:type="dxa"/>
            <w:vAlign w:val="center"/>
          </w:tcPr>
          <w:p w14:paraId="0FDA26DC" w14:textId="21AEF6DB"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2</w:t>
            </w:r>
          </w:p>
        </w:tc>
        <w:tc>
          <w:tcPr>
            <w:tcW w:w="9072" w:type="dxa"/>
            <w:gridSpan w:val="3"/>
            <w:vAlign w:val="center"/>
          </w:tcPr>
          <w:p w14:paraId="3F1187C9"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Природные пожары</w:t>
            </w:r>
          </w:p>
        </w:tc>
      </w:tr>
      <w:tr w:rsidR="005418F5" w:rsidRPr="005418F5" w14:paraId="30B8E0DD" w14:textId="77777777" w:rsidTr="00AF242F">
        <w:trPr>
          <w:trHeight w:val="283"/>
          <w:jc w:val="center"/>
        </w:trPr>
        <w:tc>
          <w:tcPr>
            <w:tcW w:w="704" w:type="dxa"/>
            <w:vMerge w:val="restart"/>
            <w:vAlign w:val="center"/>
          </w:tcPr>
          <w:p w14:paraId="071696F9" w14:textId="672CC117" w:rsidR="0006094F" w:rsidRPr="005418F5" w:rsidRDefault="00F132B8" w:rsidP="003B2FBF">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2</w:t>
            </w:r>
            <w:r w:rsidR="0006094F" w:rsidRPr="005418F5">
              <w:rPr>
                <w:rFonts w:ascii="Times New Roman" w:hAnsi="Times New Roman"/>
                <w:sz w:val="24"/>
                <w:szCs w:val="24"/>
                <w:lang w:val="ru-RU"/>
              </w:rPr>
              <w:t>.1</w:t>
            </w:r>
          </w:p>
        </w:tc>
        <w:tc>
          <w:tcPr>
            <w:tcW w:w="2551" w:type="dxa"/>
            <w:vMerge w:val="restart"/>
            <w:vAlign w:val="center"/>
          </w:tcPr>
          <w:p w14:paraId="08AA7187"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Пожар (ландшафтный, степной, лесной)</w:t>
            </w:r>
          </w:p>
        </w:tc>
        <w:tc>
          <w:tcPr>
            <w:tcW w:w="2552" w:type="dxa"/>
            <w:vMerge w:val="restart"/>
            <w:vAlign w:val="center"/>
          </w:tcPr>
          <w:p w14:paraId="0DD1FBD2"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Теплофизический</w:t>
            </w:r>
          </w:p>
        </w:tc>
        <w:tc>
          <w:tcPr>
            <w:tcW w:w="3969" w:type="dxa"/>
            <w:vAlign w:val="center"/>
          </w:tcPr>
          <w:p w14:paraId="4BB66E78"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Пламя</w:t>
            </w:r>
          </w:p>
        </w:tc>
      </w:tr>
      <w:tr w:rsidR="005418F5" w:rsidRPr="005418F5" w14:paraId="04868E03" w14:textId="77777777" w:rsidTr="00AF242F">
        <w:trPr>
          <w:trHeight w:val="283"/>
          <w:jc w:val="center"/>
        </w:trPr>
        <w:tc>
          <w:tcPr>
            <w:tcW w:w="704" w:type="dxa"/>
            <w:vMerge/>
            <w:vAlign w:val="center"/>
          </w:tcPr>
          <w:p w14:paraId="3F974E02"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2A9886C2"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387686C3"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361CA8DA"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Нагрев тёплым потоком</w:t>
            </w:r>
          </w:p>
        </w:tc>
      </w:tr>
      <w:tr w:rsidR="005418F5" w:rsidRPr="005418F5" w14:paraId="2FCE881F" w14:textId="77777777" w:rsidTr="00AF242F">
        <w:trPr>
          <w:trHeight w:val="283"/>
          <w:jc w:val="center"/>
        </w:trPr>
        <w:tc>
          <w:tcPr>
            <w:tcW w:w="704" w:type="dxa"/>
            <w:vMerge/>
            <w:vAlign w:val="center"/>
          </w:tcPr>
          <w:p w14:paraId="3902C243"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39E34E85"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60481769"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48B701D8"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Тепловой удар</w:t>
            </w:r>
          </w:p>
        </w:tc>
      </w:tr>
      <w:tr w:rsidR="005418F5" w:rsidRPr="005418F5" w14:paraId="19A6339C" w14:textId="77777777" w:rsidTr="00AF242F">
        <w:trPr>
          <w:trHeight w:val="283"/>
          <w:jc w:val="center"/>
        </w:trPr>
        <w:tc>
          <w:tcPr>
            <w:tcW w:w="704" w:type="dxa"/>
            <w:vMerge/>
            <w:vAlign w:val="center"/>
          </w:tcPr>
          <w:p w14:paraId="2148E022"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03CB4E26"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restart"/>
            <w:vAlign w:val="center"/>
          </w:tcPr>
          <w:p w14:paraId="2981BA75"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Химический</w:t>
            </w:r>
          </w:p>
        </w:tc>
        <w:tc>
          <w:tcPr>
            <w:tcW w:w="3969" w:type="dxa"/>
            <w:vAlign w:val="center"/>
          </w:tcPr>
          <w:p w14:paraId="70DAEC3F"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Помутнение воздуха</w:t>
            </w:r>
          </w:p>
        </w:tc>
      </w:tr>
      <w:tr w:rsidR="005418F5" w:rsidRPr="005418F5" w14:paraId="49F502E5" w14:textId="77777777" w:rsidTr="00AF242F">
        <w:trPr>
          <w:trHeight w:val="283"/>
          <w:jc w:val="center"/>
        </w:trPr>
        <w:tc>
          <w:tcPr>
            <w:tcW w:w="704" w:type="dxa"/>
            <w:vMerge/>
            <w:vAlign w:val="center"/>
          </w:tcPr>
          <w:p w14:paraId="1816B1EE"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39B4AB2A"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63172A78"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0AC530FD"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Загрязнение атмосферы, почвы, грунтов, гидросферы</w:t>
            </w:r>
          </w:p>
        </w:tc>
      </w:tr>
      <w:tr w:rsidR="005418F5" w:rsidRPr="005418F5" w14:paraId="6F6B76C1" w14:textId="77777777" w:rsidTr="00AF242F">
        <w:trPr>
          <w:trHeight w:val="283"/>
          <w:jc w:val="center"/>
        </w:trPr>
        <w:tc>
          <w:tcPr>
            <w:tcW w:w="704" w:type="dxa"/>
            <w:vMerge/>
            <w:vAlign w:val="center"/>
          </w:tcPr>
          <w:p w14:paraId="577CF2BE" w14:textId="77777777" w:rsidR="0006094F" w:rsidRPr="005418F5" w:rsidRDefault="0006094F" w:rsidP="003B2FBF">
            <w:pPr>
              <w:spacing w:after="0" w:line="240" w:lineRule="auto"/>
              <w:ind w:left="28" w:right="40"/>
              <w:jc w:val="center"/>
              <w:rPr>
                <w:rFonts w:ascii="Times New Roman" w:hAnsi="Times New Roman"/>
                <w:sz w:val="24"/>
                <w:szCs w:val="24"/>
                <w:lang w:val="ru-RU"/>
              </w:rPr>
            </w:pPr>
          </w:p>
        </w:tc>
        <w:tc>
          <w:tcPr>
            <w:tcW w:w="2551" w:type="dxa"/>
            <w:vMerge/>
            <w:vAlign w:val="center"/>
          </w:tcPr>
          <w:p w14:paraId="6F793DE9"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2552" w:type="dxa"/>
            <w:vMerge/>
            <w:vAlign w:val="center"/>
          </w:tcPr>
          <w:p w14:paraId="1948FA26" w14:textId="77777777" w:rsidR="0006094F" w:rsidRPr="005418F5" w:rsidRDefault="0006094F" w:rsidP="003B2FBF">
            <w:pPr>
              <w:spacing w:after="0" w:line="240" w:lineRule="auto"/>
              <w:ind w:left="28" w:right="40"/>
              <w:rPr>
                <w:rFonts w:ascii="Times New Roman" w:hAnsi="Times New Roman"/>
                <w:sz w:val="24"/>
                <w:szCs w:val="24"/>
                <w:lang w:val="ru-RU"/>
              </w:rPr>
            </w:pPr>
          </w:p>
        </w:tc>
        <w:tc>
          <w:tcPr>
            <w:tcW w:w="3969" w:type="dxa"/>
            <w:vAlign w:val="center"/>
          </w:tcPr>
          <w:p w14:paraId="1FB149DD" w14:textId="77777777" w:rsidR="0006094F" w:rsidRPr="005418F5" w:rsidRDefault="0006094F" w:rsidP="003B2FB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Опасные дымы</w:t>
            </w:r>
          </w:p>
        </w:tc>
      </w:tr>
      <w:tr w:rsidR="005418F5" w:rsidRPr="005418F5" w14:paraId="0ADD7F57" w14:textId="77777777" w:rsidTr="00AF242F">
        <w:trPr>
          <w:trHeight w:val="283"/>
          <w:jc w:val="center"/>
        </w:trPr>
        <w:tc>
          <w:tcPr>
            <w:tcW w:w="704" w:type="dxa"/>
            <w:vAlign w:val="center"/>
          </w:tcPr>
          <w:p w14:paraId="5BD7B218" w14:textId="4FF78CCC" w:rsidR="000F5308" w:rsidRPr="005418F5" w:rsidRDefault="000F5308" w:rsidP="0081260A">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3</w:t>
            </w:r>
          </w:p>
        </w:tc>
        <w:tc>
          <w:tcPr>
            <w:tcW w:w="9072" w:type="dxa"/>
            <w:gridSpan w:val="3"/>
            <w:vAlign w:val="center"/>
          </w:tcPr>
          <w:p w14:paraId="7CD823AC" w14:textId="754C210C" w:rsidR="000F5308" w:rsidRPr="005418F5" w:rsidRDefault="000F5308" w:rsidP="0081260A">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Опасные гидрологические явления и процессы</w:t>
            </w:r>
          </w:p>
        </w:tc>
      </w:tr>
      <w:tr w:rsidR="005418F5" w:rsidRPr="005418F5" w14:paraId="71C12840" w14:textId="77777777" w:rsidTr="00AF242F">
        <w:trPr>
          <w:trHeight w:val="283"/>
          <w:jc w:val="center"/>
        </w:trPr>
        <w:tc>
          <w:tcPr>
            <w:tcW w:w="704" w:type="dxa"/>
            <w:vAlign w:val="center"/>
          </w:tcPr>
          <w:p w14:paraId="6E6AD7D6" w14:textId="6A5B94EA" w:rsidR="000F5308" w:rsidRPr="005418F5" w:rsidRDefault="000F5308" w:rsidP="000F5308">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3.1</w:t>
            </w:r>
          </w:p>
        </w:tc>
        <w:tc>
          <w:tcPr>
            <w:tcW w:w="2551" w:type="dxa"/>
            <w:vAlign w:val="center"/>
          </w:tcPr>
          <w:p w14:paraId="13E72588" w14:textId="52EADC56" w:rsidR="000F5308" w:rsidRPr="005418F5" w:rsidRDefault="00471DCF" w:rsidP="000F5308">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Подтопления</w:t>
            </w:r>
          </w:p>
        </w:tc>
        <w:tc>
          <w:tcPr>
            <w:tcW w:w="2552" w:type="dxa"/>
            <w:vAlign w:val="center"/>
          </w:tcPr>
          <w:p w14:paraId="25977E64" w14:textId="4FD5AE85" w:rsidR="000F5308" w:rsidRPr="005418F5" w:rsidRDefault="000F5308" w:rsidP="000F5308">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Гидродинамический</w:t>
            </w:r>
          </w:p>
        </w:tc>
        <w:tc>
          <w:tcPr>
            <w:tcW w:w="3969" w:type="dxa"/>
            <w:vAlign w:val="center"/>
          </w:tcPr>
          <w:p w14:paraId="3FD88DB5" w14:textId="1520BF21" w:rsidR="000F5308" w:rsidRPr="005418F5" w:rsidRDefault="000F5308" w:rsidP="000F5308">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Поток (течение) воды</w:t>
            </w:r>
          </w:p>
        </w:tc>
      </w:tr>
      <w:tr w:rsidR="005418F5" w:rsidRPr="005418F5" w14:paraId="42D7EB55" w14:textId="77777777" w:rsidTr="00AF242F">
        <w:trPr>
          <w:trHeight w:val="283"/>
          <w:jc w:val="center"/>
        </w:trPr>
        <w:tc>
          <w:tcPr>
            <w:tcW w:w="704" w:type="dxa"/>
            <w:vAlign w:val="center"/>
          </w:tcPr>
          <w:p w14:paraId="0E4651DA" w14:textId="295E4357" w:rsidR="00AF242F" w:rsidRPr="005418F5" w:rsidRDefault="00AF242F" w:rsidP="00BB45B5">
            <w:pPr>
              <w:spacing w:after="0" w:line="240" w:lineRule="auto"/>
              <w:ind w:left="28" w:right="40"/>
              <w:jc w:val="center"/>
              <w:rPr>
                <w:rFonts w:ascii="Times New Roman" w:hAnsi="Times New Roman"/>
                <w:sz w:val="24"/>
                <w:szCs w:val="24"/>
                <w:lang w:val="ru-RU"/>
              </w:rPr>
            </w:pPr>
            <w:r w:rsidRPr="005418F5">
              <w:rPr>
                <w:rFonts w:ascii="Times New Roman" w:hAnsi="Times New Roman"/>
                <w:sz w:val="24"/>
                <w:szCs w:val="24"/>
                <w:lang w:val="ru-RU"/>
              </w:rPr>
              <w:t>4</w:t>
            </w:r>
          </w:p>
        </w:tc>
        <w:tc>
          <w:tcPr>
            <w:tcW w:w="9072" w:type="dxa"/>
            <w:gridSpan w:val="3"/>
            <w:vAlign w:val="center"/>
          </w:tcPr>
          <w:p w14:paraId="3ABEBFFC" w14:textId="15FF5B34" w:rsidR="00AF242F" w:rsidRPr="005418F5" w:rsidRDefault="00AF242F" w:rsidP="00BB45B5">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Опасные геологические явления и процессы</w:t>
            </w:r>
          </w:p>
        </w:tc>
      </w:tr>
      <w:tr w:rsidR="005418F5" w:rsidRPr="005418F5" w14:paraId="672DABC0" w14:textId="77777777" w:rsidTr="00AF242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31"/>
        </w:trPr>
        <w:tc>
          <w:tcPr>
            <w:tcW w:w="704" w:type="dxa"/>
            <w:tcBorders>
              <w:top w:val="single" w:sz="4" w:space="0" w:color="auto"/>
              <w:left w:val="single" w:sz="4" w:space="0" w:color="auto"/>
              <w:bottom w:val="single" w:sz="4" w:space="0" w:color="auto"/>
              <w:right w:val="single" w:sz="4" w:space="0" w:color="auto"/>
            </w:tcBorders>
            <w:vAlign w:val="center"/>
          </w:tcPr>
          <w:p w14:paraId="7995542E" w14:textId="28BE613C" w:rsidR="00471DCF" w:rsidRPr="005418F5" w:rsidRDefault="00471DCF" w:rsidP="00471DCF">
            <w:pPr>
              <w:pStyle w:val="affffffff6"/>
              <w:rPr>
                <w:rFonts w:eastAsia="Calibri"/>
                <w:sz w:val="24"/>
                <w:szCs w:val="24"/>
                <w:lang w:val="ru-RU"/>
              </w:rPr>
            </w:pPr>
            <w:r w:rsidRPr="005418F5">
              <w:rPr>
                <w:sz w:val="24"/>
                <w:szCs w:val="24"/>
                <w:lang w:val="ru-RU"/>
              </w:rPr>
              <w:t>4.1</w:t>
            </w:r>
          </w:p>
        </w:tc>
        <w:tc>
          <w:tcPr>
            <w:tcW w:w="2551" w:type="dxa"/>
            <w:tcBorders>
              <w:top w:val="single" w:sz="4" w:space="0" w:color="auto"/>
              <w:left w:val="single" w:sz="4" w:space="0" w:color="auto"/>
              <w:bottom w:val="single" w:sz="4" w:space="0" w:color="auto"/>
              <w:right w:val="single" w:sz="4" w:space="0" w:color="auto"/>
            </w:tcBorders>
            <w:vAlign w:val="center"/>
          </w:tcPr>
          <w:p w14:paraId="70CB5CEC" w14:textId="77777777" w:rsidR="00471DCF" w:rsidRPr="005418F5" w:rsidRDefault="00471DCF" w:rsidP="00471DCF">
            <w:pPr>
              <w:pStyle w:val="affffffff6"/>
              <w:jc w:val="left"/>
              <w:rPr>
                <w:sz w:val="24"/>
                <w:szCs w:val="24"/>
                <w:lang w:val="ru-RU"/>
              </w:rPr>
            </w:pPr>
            <w:r w:rsidRPr="005418F5">
              <w:rPr>
                <w:sz w:val="24"/>
                <w:szCs w:val="24"/>
                <w:lang w:val="ru-RU"/>
              </w:rPr>
              <w:t>Оползень. Обвал</w:t>
            </w:r>
          </w:p>
        </w:tc>
        <w:tc>
          <w:tcPr>
            <w:tcW w:w="2552" w:type="dxa"/>
            <w:tcBorders>
              <w:top w:val="single" w:sz="4" w:space="0" w:color="auto"/>
              <w:left w:val="single" w:sz="4" w:space="0" w:color="auto"/>
              <w:bottom w:val="single" w:sz="4" w:space="0" w:color="auto"/>
              <w:right w:val="single" w:sz="4" w:space="0" w:color="auto"/>
            </w:tcBorders>
            <w:vAlign w:val="center"/>
          </w:tcPr>
          <w:p w14:paraId="44B8BF72" w14:textId="77777777" w:rsidR="00471DCF" w:rsidRPr="005418F5" w:rsidRDefault="00471DCF" w:rsidP="00471DCF">
            <w:pPr>
              <w:pStyle w:val="affffffff6"/>
              <w:jc w:val="left"/>
              <w:rPr>
                <w:sz w:val="24"/>
                <w:szCs w:val="24"/>
                <w:lang w:val="ru-RU"/>
              </w:rPr>
            </w:pPr>
            <w:r w:rsidRPr="005418F5">
              <w:rPr>
                <w:sz w:val="24"/>
                <w:szCs w:val="24"/>
                <w:lang w:val="ru-RU"/>
              </w:rPr>
              <w:t xml:space="preserve">Динамический. </w:t>
            </w:r>
          </w:p>
          <w:p w14:paraId="7E956009" w14:textId="77777777" w:rsidR="00471DCF" w:rsidRPr="005418F5" w:rsidRDefault="00471DCF" w:rsidP="00471DCF">
            <w:pPr>
              <w:pStyle w:val="affffffff6"/>
              <w:jc w:val="left"/>
              <w:rPr>
                <w:sz w:val="24"/>
                <w:szCs w:val="24"/>
                <w:lang w:val="ru-RU"/>
              </w:rPr>
            </w:pPr>
            <w:r w:rsidRPr="005418F5">
              <w:rPr>
                <w:sz w:val="24"/>
                <w:szCs w:val="24"/>
                <w:lang w:val="ru-RU"/>
              </w:rPr>
              <w:t xml:space="preserve">Гравитационный </w:t>
            </w:r>
          </w:p>
        </w:tc>
        <w:tc>
          <w:tcPr>
            <w:tcW w:w="3969" w:type="dxa"/>
            <w:tcBorders>
              <w:top w:val="single" w:sz="4" w:space="0" w:color="auto"/>
              <w:left w:val="single" w:sz="4" w:space="0" w:color="auto"/>
              <w:bottom w:val="single" w:sz="4" w:space="0" w:color="auto"/>
              <w:right w:val="single" w:sz="4" w:space="0" w:color="auto"/>
            </w:tcBorders>
            <w:vAlign w:val="center"/>
          </w:tcPr>
          <w:p w14:paraId="4392417D"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Смещение (движение) горных пород.</w:t>
            </w:r>
          </w:p>
          <w:p w14:paraId="5CE73AF0"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Сотрясение земной поверхности.</w:t>
            </w:r>
          </w:p>
          <w:p w14:paraId="2D1C3C71" w14:textId="03DB2171"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Динамическое, механическое давление смещённых масс.</w:t>
            </w:r>
          </w:p>
          <w:p w14:paraId="2F478E5F"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Удар</w:t>
            </w:r>
          </w:p>
        </w:tc>
      </w:tr>
      <w:tr w:rsidR="005418F5" w:rsidRPr="005418F5" w14:paraId="37A08425" w14:textId="77777777" w:rsidTr="00AF242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4"/>
        </w:trPr>
        <w:tc>
          <w:tcPr>
            <w:tcW w:w="704" w:type="dxa"/>
            <w:tcBorders>
              <w:top w:val="single" w:sz="4" w:space="0" w:color="auto"/>
              <w:left w:val="single" w:sz="4" w:space="0" w:color="auto"/>
              <w:bottom w:val="single" w:sz="4" w:space="0" w:color="auto"/>
              <w:right w:val="single" w:sz="4" w:space="0" w:color="auto"/>
            </w:tcBorders>
            <w:vAlign w:val="center"/>
          </w:tcPr>
          <w:p w14:paraId="5E22CB66" w14:textId="1A0A0368" w:rsidR="00471DCF" w:rsidRPr="005418F5" w:rsidRDefault="00471DCF" w:rsidP="00471DCF">
            <w:pPr>
              <w:pStyle w:val="affffffff6"/>
              <w:rPr>
                <w:rFonts w:eastAsia="Calibri"/>
                <w:sz w:val="24"/>
                <w:szCs w:val="24"/>
                <w:lang w:val="ru-RU"/>
              </w:rPr>
            </w:pPr>
            <w:r w:rsidRPr="005418F5">
              <w:rPr>
                <w:rFonts w:eastAsia="Calibri"/>
                <w:sz w:val="24"/>
                <w:szCs w:val="24"/>
                <w:lang w:val="ru-RU"/>
              </w:rPr>
              <w:t>4.2</w:t>
            </w:r>
          </w:p>
        </w:tc>
        <w:tc>
          <w:tcPr>
            <w:tcW w:w="2551" w:type="dxa"/>
            <w:tcBorders>
              <w:top w:val="single" w:sz="4" w:space="0" w:color="auto"/>
              <w:left w:val="single" w:sz="4" w:space="0" w:color="auto"/>
              <w:bottom w:val="single" w:sz="4" w:space="0" w:color="auto"/>
              <w:right w:val="single" w:sz="4" w:space="0" w:color="auto"/>
            </w:tcBorders>
            <w:vAlign w:val="center"/>
          </w:tcPr>
          <w:p w14:paraId="302F7F39" w14:textId="57DEA25D" w:rsidR="00471DCF" w:rsidRPr="005418F5" w:rsidRDefault="0075784D" w:rsidP="00471DCF">
            <w:pPr>
              <w:pStyle w:val="affffffff6"/>
              <w:jc w:val="left"/>
              <w:rPr>
                <w:sz w:val="24"/>
                <w:szCs w:val="24"/>
                <w:lang w:val="ru-RU"/>
              </w:rPr>
            </w:pPr>
            <w:r w:rsidRPr="005418F5">
              <w:rPr>
                <w:sz w:val="24"/>
                <w:szCs w:val="24"/>
                <w:lang w:val="ru-RU"/>
              </w:rPr>
              <w:t>Суффозионно-просадочные явления</w:t>
            </w:r>
          </w:p>
        </w:tc>
        <w:tc>
          <w:tcPr>
            <w:tcW w:w="2552" w:type="dxa"/>
            <w:tcBorders>
              <w:top w:val="single" w:sz="4" w:space="0" w:color="auto"/>
              <w:left w:val="single" w:sz="4" w:space="0" w:color="auto"/>
              <w:bottom w:val="single" w:sz="4" w:space="0" w:color="auto"/>
              <w:right w:val="single" w:sz="4" w:space="0" w:color="auto"/>
            </w:tcBorders>
            <w:vAlign w:val="center"/>
          </w:tcPr>
          <w:p w14:paraId="29308513" w14:textId="77777777" w:rsidR="00471DCF" w:rsidRPr="005418F5" w:rsidRDefault="00471DCF" w:rsidP="00471DCF">
            <w:pPr>
              <w:pStyle w:val="affffffff6"/>
              <w:jc w:val="left"/>
              <w:rPr>
                <w:sz w:val="24"/>
                <w:szCs w:val="24"/>
                <w:lang w:val="ru-RU"/>
              </w:rPr>
            </w:pPr>
            <w:r w:rsidRPr="005418F5">
              <w:rPr>
                <w:sz w:val="24"/>
                <w:szCs w:val="24"/>
                <w:lang w:val="ru-RU"/>
              </w:rPr>
              <w:t>Химический</w:t>
            </w:r>
          </w:p>
          <w:p w14:paraId="456DFBCD" w14:textId="77777777" w:rsidR="00471DCF" w:rsidRPr="005418F5" w:rsidRDefault="00471DCF" w:rsidP="00471DCF">
            <w:pPr>
              <w:pStyle w:val="affffffff6"/>
              <w:jc w:val="left"/>
              <w:rPr>
                <w:sz w:val="24"/>
                <w:szCs w:val="24"/>
                <w:lang w:val="ru-RU"/>
              </w:rPr>
            </w:pPr>
            <w:r w:rsidRPr="005418F5">
              <w:rPr>
                <w:sz w:val="24"/>
                <w:szCs w:val="24"/>
                <w:lang w:val="ru-RU"/>
              </w:rPr>
              <w:t>Гидродинамический</w:t>
            </w:r>
          </w:p>
          <w:p w14:paraId="2761AF68" w14:textId="77777777" w:rsidR="00471DCF" w:rsidRPr="005418F5" w:rsidRDefault="00471DCF" w:rsidP="00471DCF">
            <w:pPr>
              <w:pStyle w:val="affffffff6"/>
              <w:jc w:val="left"/>
              <w:rPr>
                <w:sz w:val="24"/>
                <w:szCs w:val="24"/>
                <w:lang w:val="ru-RU"/>
              </w:rPr>
            </w:pPr>
            <w:r w:rsidRPr="005418F5">
              <w:rPr>
                <w:sz w:val="24"/>
                <w:szCs w:val="24"/>
                <w:lang w:val="ru-RU"/>
              </w:rPr>
              <w:t>Гравитационный</w:t>
            </w:r>
          </w:p>
        </w:tc>
        <w:tc>
          <w:tcPr>
            <w:tcW w:w="3969" w:type="dxa"/>
            <w:tcBorders>
              <w:top w:val="single" w:sz="4" w:space="0" w:color="auto"/>
              <w:left w:val="single" w:sz="4" w:space="0" w:color="auto"/>
              <w:bottom w:val="single" w:sz="4" w:space="0" w:color="auto"/>
              <w:right w:val="single" w:sz="4" w:space="0" w:color="auto"/>
            </w:tcBorders>
            <w:vAlign w:val="center"/>
          </w:tcPr>
          <w:p w14:paraId="6992EAA4" w14:textId="1307C07A"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Растворение пород.</w:t>
            </w:r>
          </w:p>
          <w:p w14:paraId="444088D1"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Разрушение структуры пород.</w:t>
            </w:r>
          </w:p>
          <w:p w14:paraId="7ACDA1B3"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Перемещение (вымывание) частиц породы</w:t>
            </w:r>
          </w:p>
          <w:p w14:paraId="3DC13FD2"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Смещение (обрушение) пород.</w:t>
            </w:r>
          </w:p>
          <w:p w14:paraId="39BA356E"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Деформация земной поверхности</w:t>
            </w:r>
          </w:p>
        </w:tc>
      </w:tr>
      <w:tr w:rsidR="00471DCF" w:rsidRPr="005418F5" w14:paraId="125A6BCF" w14:textId="77777777" w:rsidTr="00AF242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75"/>
        </w:trPr>
        <w:tc>
          <w:tcPr>
            <w:tcW w:w="704" w:type="dxa"/>
            <w:tcBorders>
              <w:top w:val="single" w:sz="4" w:space="0" w:color="auto"/>
              <w:left w:val="single" w:sz="4" w:space="0" w:color="auto"/>
              <w:bottom w:val="single" w:sz="4" w:space="0" w:color="auto"/>
              <w:right w:val="single" w:sz="4" w:space="0" w:color="auto"/>
            </w:tcBorders>
            <w:vAlign w:val="center"/>
          </w:tcPr>
          <w:p w14:paraId="23FA4859" w14:textId="3CADB9F9" w:rsidR="00471DCF" w:rsidRPr="005418F5" w:rsidRDefault="00471DCF" w:rsidP="00471DCF">
            <w:pPr>
              <w:pStyle w:val="affffffff6"/>
              <w:rPr>
                <w:rFonts w:eastAsia="Calibri"/>
                <w:sz w:val="24"/>
                <w:szCs w:val="24"/>
                <w:lang w:val="ru-RU"/>
              </w:rPr>
            </w:pPr>
            <w:r w:rsidRPr="005418F5">
              <w:rPr>
                <w:rFonts w:eastAsia="Calibri"/>
                <w:sz w:val="24"/>
                <w:szCs w:val="24"/>
                <w:lang w:val="ru-RU"/>
              </w:rPr>
              <w:t>4.3</w:t>
            </w:r>
          </w:p>
        </w:tc>
        <w:tc>
          <w:tcPr>
            <w:tcW w:w="2551" w:type="dxa"/>
            <w:tcBorders>
              <w:top w:val="single" w:sz="4" w:space="0" w:color="auto"/>
              <w:left w:val="single" w:sz="4" w:space="0" w:color="auto"/>
              <w:bottom w:val="single" w:sz="4" w:space="0" w:color="auto"/>
              <w:right w:val="single" w:sz="4" w:space="0" w:color="auto"/>
            </w:tcBorders>
            <w:vAlign w:val="center"/>
          </w:tcPr>
          <w:p w14:paraId="53B64E0E" w14:textId="5853F154" w:rsidR="00471DCF" w:rsidRPr="005418F5" w:rsidRDefault="00471DCF" w:rsidP="00471DCF">
            <w:pPr>
              <w:pStyle w:val="affffffff6"/>
              <w:jc w:val="left"/>
              <w:rPr>
                <w:sz w:val="24"/>
                <w:szCs w:val="24"/>
                <w:lang w:val="ru-RU"/>
              </w:rPr>
            </w:pPr>
            <w:r w:rsidRPr="005418F5">
              <w:rPr>
                <w:sz w:val="24"/>
                <w:szCs w:val="24"/>
                <w:lang w:val="ru-RU"/>
              </w:rPr>
              <w:t>Просадка в лёссовых грунтах</w:t>
            </w:r>
            <w:r w:rsidR="0075784D" w:rsidRPr="005418F5">
              <w:rPr>
                <w:sz w:val="24"/>
                <w:szCs w:val="24"/>
                <w:lang w:val="ru-RU"/>
              </w:rPr>
              <w:t xml:space="preserve"> (</w:t>
            </w:r>
            <w:r w:rsidR="0075784D" w:rsidRPr="005418F5">
              <w:rPr>
                <w:sz w:val="24"/>
                <w:szCs w:val="24"/>
              </w:rPr>
              <w:t>I</w:t>
            </w:r>
            <w:r w:rsidR="0075784D" w:rsidRPr="005418F5">
              <w:rPr>
                <w:sz w:val="24"/>
                <w:szCs w:val="24"/>
                <w:lang w:val="ru-RU"/>
              </w:rPr>
              <w:t xml:space="preserve"> тип)</w:t>
            </w:r>
          </w:p>
        </w:tc>
        <w:tc>
          <w:tcPr>
            <w:tcW w:w="2552" w:type="dxa"/>
            <w:tcBorders>
              <w:top w:val="single" w:sz="4" w:space="0" w:color="auto"/>
              <w:left w:val="single" w:sz="4" w:space="0" w:color="auto"/>
              <w:bottom w:val="single" w:sz="4" w:space="0" w:color="auto"/>
              <w:right w:val="single" w:sz="4" w:space="0" w:color="auto"/>
            </w:tcBorders>
            <w:vAlign w:val="center"/>
          </w:tcPr>
          <w:p w14:paraId="13DD531E" w14:textId="77777777" w:rsidR="00471DCF" w:rsidRPr="005418F5" w:rsidRDefault="00471DCF" w:rsidP="00471DCF">
            <w:pPr>
              <w:pStyle w:val="affffffff6"/>
              <w:jc w:val="left"/>
              <w:rPr>
                <w:sz w:val="24"/>
                <w:szCs w:val="24"/>
                <w:lang w:val="ru-RU"/>
              </w:rPr>
            </w:pPr>
            <w:r w:rsidRPr="005418F5">
              <w:rPr>
                <w:sz w:val="24"/>
                <w:szCs w:val="24"/>
                <w:lang w:val="ru-RU"/>
              </w:rPr>
              <w:t>Гравитационный</w:t>
            </w:r>
          </w:p>
        </w:tc>
        <w:tc>
          <w:tcPr>
            <w:tcW w:w="3969" w:type="dxa"/>
            <w:tcBorders>
              <w:top w:val="single" w:sz="4" w:space="0" w:color="auto"/>
              <w:left w:val="single" w:sz="4" w:space="0" w:color="auto"/>
              <w:bottom w:val="single" w:sz="4" w:space="0" w:color="auto"/>
              <w:right w:val="single" w:sz="4" w:space="0" w:color="auto"/>
            </w:tcBorders>
            <w:vAlign w:val="center"/>
          </w:tcPr>
          <w:p w14:paraId="2CCA6C2F"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Деформация земной поверхности.</w:t>
            </w:r>
          </w:p>
          <w:p w14:paraId="6CA50915" w14:textId="77777777" w:rsidR="00471DCF" w:rsidRPr="005418F5" w:rsidRDefault="00471DCF" w:rsidP="00471DCF">
            <w:pPr>
              <w:spacing w:after="0" w:line="240" w:lineRule="auto"/>
              <w:ind w:left="28" w:right="40"/>
              <w:rPr>
                <w:rFonts w:ascii="Times New Roman" w:hAnsi="Times New Roman"/>
                <w:sz w:val="24"/>
                <w:szCs w:val="24"/>
                <w:lang w:val="ru-RU"/>
              </w:rPr>
            </w:pPr>
            <w:r w:rsidRPr="005418F5">
              <w:rPr>
                <w:rFonts w:ascii="Times New Roman" w:hAnsi="Times New Roman"/>
                <w:sz w:val="24"/>
                <w:szCs w:val="24"/>
                <w:lang w:val="ru-RU"/>
              </w:rPr>
              <w:t>Деформация грунтов</w:t>
            </w:r>
          </w:p>
        </w:tc>
      </w:tr>
    </w:tbl>
    <w:p w14:paraId="6FF4B009" w14:textId="77777777" w:rsidR="00C3351E" w:rsidRPr="005418F5" w:rsidRDefault="00C3351E" w:rsidP="00991671">
      <w:pPr>
        <w:spacing w:after="120" w:line="240" w:lineRule="auto"/>
        <w:jc w:val="center"/>
        <w:rPr>
          <w:rFonts w:ascii="Times New Roman" w:eastAsia="Times New Roman" w:hAnsi="Times New Roman"/>
          <w:sz w:val="28"/>
          <w:szCs w:val="24"/>
          <w:lang w:eastAsia="ru-RU"/>
        </w:rPr>
      </w:pPr>
    </w:p>
    <w:p w14:paraId="6DD67C40" w14:textId="0D4D10D2"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природными факторами</w:t>
      </w:r>
      <w:r w:rsidR="009A5E75" w:rsidRPr="005418F5">
        <w:rPr>
          <w:rFonts w:ascii="Times New Roman" w:hAnsi="Times New Roman"/>
          <w:sz w:val="28"/>
          <w:szCs w:val="28"/>
        </w:rPr>
        <w:t xml:space="preserve"> и я</w:t>
      </w:r>
      <w:r w:rsidRPr="005418F5">
        <w:rPr>
          <w:rFonts w:ascii="Times New Roman" w:hAnsi="Times New Roman"/>
          <w:sz w:val="28"/>
          <w:szCs w:val="28"/>
        </w:rPr>
        <w:t>влениями, влияющими</w:t>
      </w:r>
      <w:r w:rsidR="009A5E75" w:rsidRPr="005418F5">
        <w:rPr>
          <w:rFonts w:ascii="Times New Roman" w:hAnsi="Times New Roman"/>
          <w:sz w:val="28"/>
          <w:szCs w:val="28"/>
        </w:rPr>
        <w:t xml:space="preserve"> на ж</w:t>
      </w:r>
      <w:r w:rsidRPr="005418F5">
        <w:rPr>
          <w:rFonts w:ascii="Times New Roman" w:hAnsi="Times New Roman"/>
          <w:sz w:val="28"/>
          <w:szCs w:val="28"/>
        </w:rPr>
        <w:t>изнедеятельность населения, устойчивое функционирование хозяйствующих субъектов</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района являются:</w:t>
      </w:r>
    </w:p>
    <w:p w14:paraId="5869A5C6" w14:textId="77777777"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бури, ураганы (до 30 м/сек.);</w:t>
      </w:r>
    </w:p>
    <w:p w14:paraId="680986F3" w14:textId="77777777"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природные пожары;</w:t>
      </w:r>
    </w:p>
    <w:p w14:paraId="508B194E" w14:textId="77777777"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подтопления;</w:t>
      </w:r>
    </w:p>
    <w:p w14:paraId="035696F0" w14:textId="77777777"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сильные морозы, снежные заносы; </w:t>
      </w:r>
    </w:p>
    <w:p w14:paraId="2BE9213F" w14:textId="7F2ECFA9"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обильные атмосферные осадки, обледенения</w:t>
      </w:r>
      <w:r w:rsidR="009A5E75" w:rsidRPr="005418F5">
        <w:rPr>
          <w:rFonts w:ascii="Times New Roman" w:hAnsi="Times New Roman"/>
          <w:sz w:val="28"/>
          <w:szCs w:val="28"/>
        </w:rPr>
        <w:t xml:space="preserve"> и г</w:t>
      </w:r>
      <w:r w:rsidRPr="005418F5">
        <w:rPr>
          <w:rFonts w:ascii="Times New Roman" w:hAnsi="Times New Roman"/>
          <w:sz w:val="28"/>
          <w:szCs w:val="28"/>
        </w:rPr>
        <w:t>ололёд.</w:t>
      </w:r>
    </w:p>
    <w:p w14:paraId="29AD403C" w14:textId="77A7EE23"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Неблагоприятные климатические явления (туман, метели, крупный град, снежные заносы, сильный мороз, ураганный ветер</w:t>
      </w:r>
      <w:r w:rsidR="009A5E75" w:rsidRPr="005418F5">
        <w:rPr>
          <w:rFonts w:ascii="Times New Roman" w:hAnsi="Times New Roman"/>
          <w:sz w:val="28"/>
          <w:szCs w:val="28"/>
        </w:rPr>
        <w:t xml:space="preserve"> и д</w:t>
      </w:r>
      <w:r w:rsidRPr="005418F5">
        <w:rPr>
          <w:rFonts w:ascii="Times New Roman" w:hAnsi="Times New Roman"/>
          <w:sz w:val="28"/>
          <w:szCs w:val="28"/>
        </w:rPr>
        <w:t>ругие) возможны</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муниципального образования. Они приводят</w:t>
      </w:r>
      <w:r w:rsidR="009A5E75" w:rsidRPr="005418F5">
        <w:rPr>
          <w:rFonts w:ascii="Times New Roman" w:hAnsi="Times New Roman"/>
          <w:sz w:val="28"/>
          <w:szCs w:val="28"/>
        </w:rPr>
        <w:t xml:space="preserve"> к н</w:t>
      </w:r>
      <w:r w:rsidRPr="005418F5">
        <w:rPr>
          <w:rFonts w:ascii="Times New Roman" w:hAnsi="Times New Roman"/>
          <w:sz w:val="28"/>
          <w:szCs w:val="28"/>
        </w:rPr>
        <w:t>арушению жизнеобеспечения населения, авариям</w:t>
      </w:r>
      <w:r w:rsidR="009A5E75" w:rsidRPr="005418F5">
        <w:rPr>
          <w:rFonts w:ascii="Times New Roman" w:hAnsi="Times New Roman"/>
          <w:sz w:val="28"/>
          <w:szCs w:val="28"/>
        </w:rPr>
        <w:t xml:space="preserve"> на к</w:t>
      </w:r>
      <w:r w:rsidRPr="005418F5">
        <w:rPr>
          <w:rFonts w:ascii="Times New Roman" w:hAnsi="Times New Roman"/>
          <w:sz w:val="28"/>
          <w:szCs w:val="28"/>
        </w:rPr>
        <w:t>оммунальных</w:t>
      </w:r>
      <w:r w:rsidR="009A5E75" w:rsidRPr="005418F5">
        <w:rPr>
          <w:rFonts w:ascii="Times New Roman" w:hAnsi="Times New Roman"/>
          <w:sz w:val="28"/>
          <w:szCs w:val="28"/>
        </w:rPr>
        <w:t xml:space="preserve"> и э</w:t>
      </w:r>
      <w:r w:rsidRPr="005418F5">
        <w:rPr>
          <w:rFonts w:ascii="Times New Roman" w:hAnsi="Times New Roman"/>
          <w:sz w:val="28"/>
          <w:szCs w:val="28"/>
        </w:rPr>
        <w:t>нергетических сетях, нарушению работы транспорта.</w:t>
      </w:r>
    </w:p>
    <w:p w14:paraId="7686092C" w14:textId="251D1970"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lastRenderedPageBreak/>
        <w:t>Бури, шквалистые</w:t>
      </w:r>
      <w:r w:rsidR="009A5E75" w:rsidRPr="005418F5">
        <w:rPr>
          <w:rFonts w:ascii="Times New Roman" w:hAnsi="Times New Roman"/>
          <w:i/>
          <w:sz w:val="28"/>
          <w:szCs w:val="28"/>
          <w:u w:val="single"/>
        </w:rPr>
        <w:t xml:space="preserve"> и с</w:t>
      </w:r>
      <w:r w:rsidRPr="005418F5">
        <w:rPr>
          <w:rFonts w:ascii="Times New Roman" w:hAnsi="Times New Roman"/>
          <w:i/>
          <w:sz w:val="28"/>
          <w:szCs w:val="28"/>
          <w:u w:val="single"/>
        </w:rPr>
        <w:t>ильные ветры</w:t>
      </w:r>
      <w:r w:rsidRPr="005418F5">
        <w:rPr>
          <w:rFonts w:ascii="Times New Roman" w:hAnsi="Times New Roman"/>
          <w:i/>
          <w:sz w:val="28"/>
          <w:szCs w:val="28"/>
        </w:rPr>
        <w:t>.</w:t>
      </w:r>
      <w:r w:rsidRPr="005418F5">
        <w:rPr>
          <w:rFonts w:ascii="Times New Roman" w:hAnsi="Times New Roman"/>
          <w:sz w:val="28"/>
          <w:szCs w:val="28"/>
        </w:rPr>
        <w:t xml:space="preserve"> Ещё одним возможным опасным природным процессом, оказывающим влияние</w:t>
      </w:r>
      <w:r w:rsidR="009A5E75" w:rsidRPr="005418F5">
        <w:rPr>
          <w:rFonts w:ascii="Times New Roman" w:hAnsi="Times New Roman"/>
          <w:sz w:val="28"/>
          <w:szCs w:val="28"/>
        </w:rPr>
        <w:t xml:space="preserve"> на ж</w:t>
      </w:r>
      <w:r w:rsidRPr="005418F5">
        <w:rPr>
          <w:rFonts w:ascii="Times New Roman" w:hAnsi="Times New Roman"/>
          <w:sz w:val="28"/>
          <w:szCs w:val="28"/>
        </w:rPr>
        <w:t>изнеспособность населения</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района, являются бури, шквалистые</w:t>
      </w:r>
      <w:r w:rsidR="009A5E75" w:rsidRPr="005418F5">
        <w:rPr>
          <w:rFonts w:ascii="Times New Roman" w:hAnsi="Times New Roman"/>
          <w:sz w:val="28"/>
          <w:szCs w:val="28"/>
        </w:rPr>
        <w:t xml:space="preserve"> и с</w:t>
      </w:r>
      <w:r w:rsidRPr="005418F5">
        <w:rPr>
          <w:rFonts w:ascii="Times New Roman" w:hAnsi="Times New Roman"/>
          <w:sz w:val="28"/>
          <w:szCs w:val="28"/>
        </w:rPr>
        <w:t>ильные ветры. Буря — это ветер скорость которого меньше скорости урагана,</w:t>
      </w:r>
      <w:r w:rsidR="009A5E75" w:rsidRPr="005418F5">
        <w:rPr>
          <w:rFonts w:ascii="Times New Roman" w:hAnsi="Times New Roman"/>
          <w:sz w:val="28"/>
          <w:szCs w:val="28"/>
        </w:rPr>
        <w:t xml:space="preserve"> но д</w:t>
      </w:r>
      <w:r w:rsidRPr="005418F5">
        <w:rPr>
          <w:rFonts w:ascii="Times New Roman" w:hAnsi="Times New Roman"/>
          <w:sz w:val="28"/>
          <w:szCs w:val="28"/>
        </w:rPr>
        <w:t>овольно велика</w:t>
      </w:r>
      <w:r w:rsidR="009A5E75" w:rsidRPr="005418F5">
        <w:rPr>
          <w:rFonts w:ascii="Times New Roman" w:hAnsi="Times New Roman"/>
          <w:sz w:val="28"/>
          <w:szCs w:val="28"/>
        </w:rPr>
        <w:t xml:space="preserve"> и д</w:t>
      </w:r>
      <w:r w:rsidRPr="005418F5">
        <w:rPr>
          <w:rFonts w:ascii="Times New Roman" w:hAnsi="Times New Roman"/>
          <w:sz w:val="28"/>
          <w:szCs w:val="28"/>
        </w:rPr>
        <w:t>остигает 15-25 м/с. Скорость распространения сильного ветра ещё меньше 13-15 м/с. Ураганный ветер разрушает прочные</w:t>
      </w:r>
      <w:r w:rsidR="009A5E75" w:rsidRPr="005418F5">
        <w:rPr>
          <w:rFonts w:ascii="Times New Roman" w:hAnsi="Times New Roman"/>
          <w:sz w:val="28"/>
          <w:szCs w:val="28"/>
        </w:rPr>
        <w:t xml:space="preserve"> и с</w:t>
      </w:r>
      <w:r w:rsidRPr="005418F5">
        <w:rPr>
          <w:rFonts w:ascii="Times New Roman" w:hAnsi="Times New Roman"/>
          <w:sz w:val="28"/>
          <w:szCs w:val="28"/>
        </w:rPr>
        <w:t>носит лёгкие строения, опустошает засеянные поля, обрывает провода</w:t>
      </w:r>
      <w:r w:rsidR="009A5E75" w:rsidRPr="005418F5">
        <w:rPr>
          <w:rFonts w:ascii="Times New Roman" w:hAnsi="Times New Roman"/>
          <w:sz w:val="28"/>
          <w:szCs w:val="28"/>
        </w:rPr>
        <w:t xml:space="preserve"> и в</w:t>
      </w:r>
      <w:r w:rsidRPr="005418F5">
        <w:rPr>
          <w:rFonts w:ascii="Times New Roman" w:hAnsi="Times New Roman"/>
          <w:sz w:val="28"/>
          <w:szCs w:val="28"/>
        </w:rPr>
        <w:t>алит столбы линий электропередач</w:t>
      </w:r>
      <w:r w:rsidR="009A5E75" w:rsidRPr="005418F5">
        <w:rPr>
          <w:rFonts w:ascii="Times New Roman" w:hAnsi="Times New Roman"/>
          <w:sz w:val="28"/>
          <w:szCs w:val="28"/>
        </w:rPr>
        <w:t xml:space="preserve"> и с</w:t>
      </w:r>
      <w:r w:rsidRPr="005418F5">
        <w:rPr>
          <w:rFonts w:ascii="Times New Roman" w:hAnsi="Times New Roman"/>
          <w:sz w:val="28"/>
          <w:szCs w:val="28"/>
        </w:rPr>
        <w:t>вязи, повреждает транспортные магистрали</w:t>
      </w:r>
      <w:r w:rsidR="009A5E75" w:rsidRPr="005418F5">
        <w:rPr>
          <w:rFonts w:ascii="Times New Roman" w:hAnsi="Times New Roman"/>
          <w:sz w:val="28"/>
          <w:szCs w:val="28"/>
        </w:rPr>
        <w:t xml:space="preserve"> и м</w:t>
      </w:r>
      <w:r w:rsidRPr="005418F5">
        <w:rPr>
          <w:rFonts w:ascii="Times New Roman" w:hAnsi="Times New Roman"/>
          <w:sz w:val="28"/>
          <w:szCs w:val="28"/>
        </w:rPr>
        <w:t>осты, вызывает аварии</w:t>
      </w:r>
      <w:r w:rsidR="009A5E75" w:rsidRPr="005418F5">
        <w:rPr>
          <w:rFonts w:ascii="Times New Roman" w:hAnsi="Times New Roman"/>
          <w:sz w:val="28"/>
          <w:szCs w:val="28"/>
        </w:rPr>
        <w:t xml:space="preserve"> на к</w:t>
      </w:r>
      <w:r w:rsidRPr="005418F5">
        <w:rPr>
          <w:rFonts w:ascii="Times New Roman" w:hAnsi="Times New Roman"/>
          <w:sz w:val="28"/>
          <w:szCs w:val="28"/>
        </w:rPr>
        <w:t>оммунально-энергетических сетях. Последствия прохождения шквалистых ветров</w:t>
      </w:r>
      <w:r w:rsidR="009A5E75" w:rsidRPr="005418F5">
        <w:rPr>
          <w:rFonts w:ascii="Times New Roman" w:hAnsi="Times New Roman"/>
          <w:sz w:val="28"/>
          <w:szCs w:val="28"/>
        </w:rPr>
        <w:t xml:space="preserve"> со с</w:t>
      </w:r>
      <w:r w:rsidRPr="005418F5">
        <w:rPr>
          <w:rFonts w:ascii="Times New Roman" w:hAnsi="Times New Roman"/>
          <w:sz w:val="28"/>
          <w:szCs w:val="28"/>
        </w:rPr>
        <w:t>коростью более 15-20 м/с приводит</w:t>
      </w:r>
      <w:r w:rsidR="009A5E75" w:rsidRPr="005418F5">
        <w:rPr>
          <w:rFonts w:ascii="Times New Roman" w:hAnsi="Times New Roman"/>
          <w:sz w:val="28"/>
          <w:szCs w:val="28"/>
        </w:rPr>
        <w:t xml:space="preserve"> к о</w:t>
      </w:r>
      <w:r w:rsidRPr="005418F5">
        <w:rPr>
          <w:rFonts w:ascii="Times New Roman" w:hAnsi="Times New Roman"/>
          <w:sz w:val="28"/>
          <w:szCs w:val="28"/>
        </w:rPr>
        <w:t>брушению опор</w:t>
      </w:r>
      <w:r w:rsidR="009A5E75" w:rsidRPr="005418F5">
        <w:rPr>
          <w:rFonts w:ascii="Times New Roman" w:hAnsi="Times New Roman"/>
          <w:sz w:val="28"/>
          <w:szCs w:val="28"/>
        </w:rPr>
        <w:t xml:space="preserve"> и м</w:t>
      </w:r>
      <w:r w:rsidRPr="005418F5">
        <w:rPr>
          <w:rFonts w:ascii="Times New Roman" w:hAnsi="Times New Roman"/>
          <w:sz w:val="28"/>
          <w:szCs w:val="28"/>
        </w:rPr>
        <w:t>ножественным обрывам проводов ЛЭП, выходу</w:t>
      </w:r>
      <w:r w:rsidR="009A5E75" w:rsidRPr="005418F5">
        <w:rPr>
          <w:rFonts w:ascii="Times New Roman" w:hAnsi="Times New Roman"/>
          <w:sz w:val="28"/>
          <w:szCs w:val="28"/>
        </w:rPr>
        <w:t xml:space="preserve"> из с</w:t>
      </w:r>
      <w:r w:rsidRPr="005418F5">
        <w:rPr>
          <w:rFonts w:ascii="Times New Roman" w:hAnsi="Times New Roman"/>
          <w:sz w:val="28"/>
          <w:szCs w:val="28"/>
        </w:rPr>
        <w:t>троя систем энергоснабжения, линий связи,</w:t>
      </w:r>
      <w:r w:rsidR="009A5E75" w:rsidRPr="005418F5">
        <w:rPr>
          <w:rFonts w:ascii="Times New Roman" w:hAnsi="Times New Roman"/>
          <w:sz w:val="28"/>
          <w:szCs w:val="28"/>
        </w:rPr>
        <w:t xml:space="preserve"> а т</w:t>
      </w:r>
      <w:r w:rsidRPr="005418F5">
        <w:rPr>
          <w:rFonts w:ascii="Times New Roman" w:hAnsi="Times New Roman"/>
          <w:sz w:val="28"/>
          <w:szCs w:val="28"/>
        </w:rPr>
        <w:t>акже падению</w:t>
      </w:r>
      <w:r w:rsidR="009A5E75" w:rsidRPr="005418F5">
        <w:rPr>
          <w:rFonts w:ascii="Times New Roman" w:hAnsi="Times New Roman"/>
          <w:sz w:val="28"/>
          <w:szCs w:val="28"/>
        </w:rPr>
        <w:t xml:space="preserve"> и з</w:t>
      </w:r>
      <w:r w:rsidRPr="005418F5">
        <w:rPr>
          <w:rFonts w:ascii="Times New Roman" w:hAnsi="Times New Roman"/>
          <w:sz w:val="28"/>
          <w:szCs w:val="28"/>
        </w:rPr>
        <w:t>авалам деревьев. Результатом шквалистых ветров является нарушение функционирования систем жизнеобеспечения населения</w:t>
      </w:r>
      <w:r w:rsidR="009A5E75" w:rsidRPr="005418F5">
        <w:rPr>
          <w:rFonts w:ascii="Times New Roman" w:hAnsi="Times New Roman"/>
          <w:sz w:val="28"/>
          <w:szCs w:val="28"/>
        </w:rPr>
        <w:t xml:space="preserve"> и х</w:t>
      </w:r>
      <w:r w:rsidRPr="005418F5">
        <w:rPr>
          <w:rFonts w:ascii="Times New Roman" w:hAnsi="Times New Roman"/>
          <w:sz w:val="28"/>
          <w:szCs w:val="28"/>
        </w:rPr>
        <w:t>озяйствующих субъектов</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муниципального района, нарушение водоснабжения</w:t>
      </w:r>
    </w:p>
    <w:p w14:paraId="0F1AD2DA" w14:textId="0E1D859F"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Средняя годовая скорость ветра</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планирования составляет </w:t>
      </w:r>
      <w:r w:rsidR="00F132B8" w:rsidRPr="005418F5">
        <w:rPr>
          <w:rFonts w:ascii="Times New Roman" w:hAnsi="Times New Roman"/>
          <w:sz w:val="28"/>
          <w:szCs w:val="28"/>
        </w:rPr>
        <w:t>3</w:t>
      </w:r>
      <w:r w:rsidRPr="005418F5">
        <w:rPr>
          <w:rFonts w:ascii="Times New Roman" w:hAnsi="Times New Roman"/>
          <w:sz w:val="28"/>
          <w:szCs w:val="28"/>
        </w:rPr>
        <w:t>-5 м/с.</w:t>
      </w:r>
      <w:r w:rsidR="009A5E75" w:rsidRPr="005418F5">
        <w:rPr>
          <w:rFonts w:ascii="Times New Roman" w:hAnsi="Times New Roman"/>
          <w:sz w:val="28"/>
          <w:szCs w:val="28"/>
        </w:rPr>
        <w:t xml:space="preserve"> В с</w:t>
      </w:r>
      <w:r w:rsidR="00D842D4" w:rsidRPr="005418F5">
        <w:rPr>
          <w:rFonts w:ascii="Times New Roman" w:hAnsi="Times New Roman"/>
          <w:sz w:val="28"/>
          <w:szCs w:val="28"/>
        </w:rPr>
        <w:t>реднем 25 дней</w:t>
      </w:r>
      <w:r w:rsidR="009A5E75" w:rsidRPr="005418F5">
        <w:rPr>
          <w:rFonts w:ascii="Times New Roman" w:hAnsi="Times New Roman"/>
          <w:sz w:val="28"/>
          <w:szCs w:val="28"/>
        </w:rPr>
        <w:t xml:space="preserve"> в г</w:t>
      </w:r>
      <w:r w:rsidR="00D842D4" w:rsidRPr="005418F5">
        <w:rPr>
          <w:rFonts w:ascii="Times New Roman" w:hAnsi="Times New Roman"/>
          <w:sz w:val="28"/>
          <w:szCs w:val="28"/>
        </w:rPr>
        <w:t>оду скорость ветра превышает 15 м/с,</w:t>
      </w:r>
      <w:r w:rsidR="009A5E75" w:rsidRPr="005418F5">
        <w:rPr>
          <w:rFonts w:ascii="Times New Roman" w:hAnsi="Times New Roman"/>
          <w:sz w:val="28"/>
          <w:szCs w:val="28"/>
        </w:rPr>
        <w:t xml:space="preserve"> а в о</w:t>
      </w:r>
      <w:r w:rsidR="00D842D4" w:rsidRPr="005418F5">
        <w:rPr>
          <w:rFonts w:ascii="Times New Roman" w:hAnsi="Times New Roman"/>
          <w:sz w:val="28"/>
          <w:szCs w:val="28"/>
        </w:rPr>
        <w:t>тдельные годы число</w:t>
      </w:r>
      <w:r w:rsidR="009A5E75" w:rsidRPr="005418F5">
        <w:rPr>
          <w:rFonts w:ascii="Times New Roman" w:hAnsi="Times New Roman"/>
          <w:sz w:val="28"/>
          <w:szCs w:val="28"/>
        </w:rPr>
        <w:t xml:space="preserve"> их б</w:t>
      </w:r>
      <w:r w:rsidR="00D842D4" w:rsidRPr="005418F5">
        <w:rPr>
          <w:rFonts w:ascii="Times New Roman" w:hAnsi="Times New Roman"/>
          <w:sz w:val="28"/>
          <w:szCs w:val="28"/>
        </w:rPr>
        <w:t>олее 70</w:t>
      </w:r>
      <w:r w:rsidRPr="005418F5">
        <w:rPr>
          <w:rFonts w:ascii="Times New Roman" w:hAnsi="Times New Roman"/>
          <w:sz w:val="28"/>
          <w:szCs w:val="28"/>
        </w:rPr>
        <w:t>. Согласно СП 20.13330.2011 «Нагрузки</w:t>
      </w:r>
      <w:r w:rsidR="009A5E75" w:rsidRPr="005418F5">
        <w:rPr>
          <w:rFonts w:ascii="Times New Roman" w:hAnsi="Times New Roman"/>
          <w:sz w:val="28"/>
          <w:szCs w:val="28"/>
        </w:rPr>
        <w:t xml:space="preserve"> и в</w:t>
      </w:r>
      <w:r w:rsidRPr="005418F5">
        <w:rPr>
          <w:rFonts w:ascii="Times New Roman" w:hAnsi="Times New Roman"/>
          <w:sz w:val="28"/>
          <w:szCs w:val="28"/>
        </w:rPr>
        <w:t xml:space="preserve">оздействия. Актуализированная редакция СНиП 2.01.07-85*», территория </w:t>
      </w:r>
      <w:r w:rsidR="006A0D5F" w:rsidRPr="005418F5">
        <w:rPr>
          <w:rFonts w:ascii="Times New Roman" w:eastAsia="Times New Roman" w:hAnsi="Times New Roman"/>
          <w:sz w:val="28"/>
          <w:szCs w:val="24"/>
          <w:lang w:eastAsia="ru-RU"/>
        </w:rPr>
        <w:t>Троицкого</w:t>
      </w:r>
      <w:r w:rsidR="00F132B8" w:rsidRPr="005418F5">
        <w:rPr>
          <w:rFonts w:ascii="Times New Roman" w:eastAsia="Times New Roman" w:hAnsi="Times New Roman"/>
          <w:sz w:val="28"/>
          <w:szCs w:val="24"/>
          <w:lang w:eastAsia="ru-RU"/>
        </w:rPr>
        <w:t xml:space="preserve"> поселения</w:t>
      </w:r>
      <w:r w:rsidRPr="005418F5">
        <w:rPr>
          <w:rFonts w:ascii="Times New Roman" w:hAnsi="Times New Roman"/>
          <w:sz w:val="28"/>
          <w:szCs w:val="28"/>
        </w:rPr>
        <w:t xml:space="preserve"> относится</w:t>
      </w:r>
      <w:r w:rsidR="009A5E75" w:rsidRPr="005418F5">
        <w:rPr>
          <w:rFonts w:ascii="Times New Roman" w:hAnsi="Times New Roman"/>
          <w:sz w:val="28"/>
          <w:szCs w:val="28"/>
        </w:rPr>
        <w:t xml:space="preserve"> к</w:t>
      </w:r>
      <w:r w:rsidR="006A0D5F" w:rsidRPr="005418F5">
        <w:rPr>
          <w:rFonts w:ascii="Times New Roman" w:hAnsi="Times New Roman"/>
          <w:sz w:val="28"/>
          <w:szCs w:val="28"/>
        </w:rPr>
        <w:t>о</w:t>
      </w:r>
      <w:r w:rsidR="009A5E75" w:rsidRPr="005418F5">
        <w:rPr>
          <w:rFonts w:ascii="Times New Roman" w:hAnsi="Times New Roman"/>
          <w:sz w:val="28"/>
          <w:szCs w:val="28"/>
        </w:rPr>
        <w:t> I</w:t>
      </w:r>
      <w:r w:rsidR="006A0D5F" w:rsidRPr="005418F5">
        <w:rPr>
          <w:rFonts w:ascii="Times New Roman" w:hAnsi="Times New Roman"/>
          <w:sz w:val="28"/>
          <w:szCs w:val="28"/>
          <w:lang w:val="en-US"/>
        </w:rPr>
        <w:t>I</w:t>
      </w:r>
      <w:r w:rsidR="009A5E75" w:rsidRPr="005418F5">
        <w:rPr>
          <w:rFonts w:ascii="Times New Roman" w:hAnsi="Times New Roman"/>
          <w:sz w:val="28"/>
          <w:szCs w:val="28"/>
        </w:rPr>
        <w:t> р</w:t>
      </w:r>
      <w:r w:rsidRPr="005418F5">
        <w:rPr>
          <w:rFonts w:ascii="Times New Roman" w:hAnsi="Times New Roman"/>
          <w:sz w:val="28"/>
          <w:szCs w:val="28"/>
        </w:rPr>
        <w:t>айону.</w:t>
      </w:r>
    </w:p>
    <w:p w14:paraId="13179E09" w14:textId="4B684EBF"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Сильные ветра</w:t>
      </w:r>
      <w:r w:rsidR="009A5E75" w:rsidRPr="005418F5">
        <w:rPr>
          <w:rFonts w:ascii="Times New Roman" w:hAnsi="Times New Roman"/>
          <w:sz w:val="28"/>
          <w:szCs w:val="28"/>
        </w:rPr>
        <w:t xml:space="preserve"> в с</w:t>
      </w:r>
      <w:r w:rsidRPr="005418F5">
        <w:rPr>
          <w:rFonts w:ascii="Times New Roman" w:hAnsi="Times New Roman"/>
          <w:sz w:val="28"/>
          <w:szCs w:val="28"/>
        </w:rPr>
        <w:t>очетании</w:t>
      </w:r>
      <w:r w:rsidR="009A5E75" w:rsidRPr="005418F5">
        <w:rPr>
          <w:rFonts w:ascii="Times New Roman" w:hAnsi="Times New Roman"/>
          <w:sz w:val="28"/>
          <w:szCs w:val="28"/>
        </w:rPr>
        <w:t xml:space="preserve"> с п</w:t>
      </w:r>
      <w:r w:rsidRPr="005418F5">
        <w:rPr>
          <w:rFonts w:ascii="Times New Roman" w:hAnsi="Times New Roman"/>
          <w:sz w:val="28"/>
          <w:szCs w:val="28"/>
        </w:rPr>
        <w:t>ыльной бурей обладают большой разрушительной силой,</w:t>
      </w:r>
      <w:r w:rsidR="009A5E75" w:rsidRPr="005418F5">
        <w:rPr>
          <w:rFonts w:ascii="Times New Roman" w:hAnsi="Times New Roman"/>
          <w:sz w:val="28"/>
          <w:szCs w:val="28"/>
        </w:rPr>
        <w:t xml:space="preserve"> в р</w:t>
      </w:r>
      <w:r w:rsidRPr="005418F5">
        <w:rPr>
          <w:rFonts w:ascii="Times New Roman" w:hAnsi="Times New Roman"/>
          <w:sz w:val="28"/>
          <w:szCs w:val="28"/>
        </w:rPr>
        <w:t>езультате которой возможно:</w:t>
      </w:r>
    </w:p>
    <w:p w14:paraId="0C167286" w14:textId="1784CB8C"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разрушение</w:t>
      </w:r>
      <w:r w:rsidR="009A5E75" w:rsidRPr="005418F5">
        <w:rPr>
          <w:rFonts w:ascii="Times New Roman" w:hAnsi="Times New Roman"/>
          <w:sz w:val="28"/>
          <w:szCs w:val="28"/>
        </w:rPr>
        <w:t xml:space="preserve"> и п</w:t>
      </w:r>
      <w:r w:rsidRPr="005418F5">
        <w:rPr>
          <w:rFonts w:ascii="Times New Roman" w:hAnsi="Times New Roman"/>
          <w:sz w:val="28"/>
          <w:szCs w:val="28"/>
        </w:rPr>
        <w:t>овреждение гражданских, сельскохозяйственных</w:t>
      </w:r>
      <w:r w:rsidR="009A5E75" w:rsidRPr="005418F5">
        <w:rPr>
          <w:rFonts w:ascii="Times New Roman" w:hAnsi="Times New Roman"/>
          <w:sz w:val="28"/>
          <w:szCs w:val="28"/>
        </w:rPr>
        <w:t xml:space="preserve"> и п</w:t>
      </w:r>
      <w:r w:rsidRPr="005418F5">
        <w:rPr>
          <w:rFonts w:ascii="Times New Roman" w:hAnsi="Times New Roman"/>
          <w:sz w:val="28"/>
          <w:szCs w:val="28"/>
        </w:rPr>
        <w:t>ромышленных сооружений, объектов инфраструктуры;</w:t>
      </w:r>
    </w:p>
    <w:p w14:paraId="54343B72" w14:textId="4B92D4F2"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порыв линий связи</w:t>
      </w:r>
      <w:r w:rsidR="009A5E75" w:rsidRPr="005418F5">
        <w:rPr>
          <w:rFonts w:ascii="Times New Roman" w:hAnsi="Times New Roman"/>
          <w:sz w:val="28"/>
          <w:szCs w:val="28"/>
        </w:rPr>
        <w:t xml:space="preserve"> и э</w:t>
      </w:r>
      <w:r w:rsidRPr="005418F5">
        <w:rPr>
          <w:rFonts w:ascii="Times New Roman" w:hAnsi="Times New Roman"/>
          <w:sz w:val="28"/>
          <w:szCs w:val="28"/>
        </w:rPr>
        <w:t>лектропередач;</w:t>
      </w:r>
    </w:p>
    <w:p w14:paraId="72D96A2A" w14:textId="7405B972"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возникновение массовых пожаров</w:t>
      </w:r>
      <w:r w:rsidR="009A5E75" w:rsidRPr="005418F5">
        <w:rPr>
          <w:rFonts w:ascii="Times New Roman" w:hAnsi="Times New Roman"/>
          <w:sz w:val="28"/>
          <w:szCs w:val="28"/>
        </w:rPr>
        <w:t xml:space="preserve"> в н</w:t>
      </w:r>
      <w:r w:rsidRPr="005418F5">
        <w:rPr>
          <w:rFonts w:ascii="Times New Roman" w:hAnsi="Times New Roman"/>
          <w:sz w:val="28"/>
          <w:szCs w:val="28"/>
        </w:rPr>
        <w:t>аселённых пунктах</w:t>
      </w:r>
      <w:r w:rsidR="009A5E75" w:rsidRPr="005418F5">
        <w:rPr>
          <w:rFonts w:ascii="Times New Roman" w:hAnsi="Times New Roman"/>
          <w:sz w:val="28"/>
          <w:szCs w:val="28"/>
        </w:rPr>
        <w:t xml:space="preserve"> с п</w:t>
      </w:r>
      <w:r w:rsidRPr="005418F5">
        <w:rPr>
          <w:rFonts w:ascii="Times New Roman" w:hAnsi="Times New Roman"/>
          <w:sz w:val="28"/>
          <w:szCs w:val="28"/>
        </w:rPr>
        <w:t>лотной деревянной застройкой;</w:t>
      </w:r>
    </w:p>
    <w:p w14:paraId="19CAC0BA" w14:textId="0097B699"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усугубление обстановки</w:t>
      </w:r>
      <w:r w:rsidR="009A5E75" w:rsidRPr="005418F5">
        <w:rPr>
          <w:rFonts w:ascii="Times New Roman" w:hAnsi="Times New Roman"/>
          <w:sz w:val="28"/>
          <w:szCs w:val="28"/>
        </w:rPr>
        <w:t xml:space="preserve"> в л</w:t>
      </w:r>
      <w:r w:rsidRPr="005418F5">
        <w:rPr>
          <w:rFonts w:ascii="Times New Roman" w:hAnsi="Times New Roman"/>
          <w:sz w:val="28"/>
          <w:szCs w:val="28"/>
        </w:rPr>
        <w:t xml:space="preserve">есопожарный период. </w:t>
      </w:r>
    </w:p>
    <w:p w14:paraId="12504F9A" w14:textId="20193FEE"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Поражающими факторами этих видов опасных природных процессов,</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 с (ГОСТ Р.22.0.06-95) являются: ветровая нагрузка, аэродинамическое давление</w:t>
      </w:r>
      <w:r w:rsidR="009A5E75" w:rsidRPr="005418F5">
        <w:rPr>
          <w:rFonts w:ascii="Times New Roman" w:hAnsi="Times New Roman"/>
          <w:sz w:val="28"/>
          <w:szCs w:val="28"/>
        </w:rPr>
        <w:t xml:space="preserve"> и в</w:t>
      </w:r>
      <w:r w:rsidRPr="005418F5">
        <w:rPr>
          <w:rFonts w:ascii="Times New Roman" w:hAnsi="Times New Roman"/>
          <w:sz w:val="28"/>
          <w:szCs w:val="28"/>
        </w:rPr>
        <w:t>ибрация.</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6A0D5F" w:rsidRPr="005418F5">
        <w:rPr>
          <w:rFonts w:ascii="Times New Roman" w:eastAsia="Times New Roman" w:hAnsi="Times New Roman"/>
          <w:sz w:val="28"/>
          <w:szCs w:val="28"/>
          <w:lang w:eastAsia="ru-RU"/>
        </w:rPr>
        <w:t>Троицкого</w:t>
      </w:r>
      <w:r w:rsidR="00BA6A20" w:rsidRPr="005418F5">
        <w:rPr>
          <w:rFonts w:ascii="Times New Roman" w:eastAsia="Times New Roman" w:hAnsi="Times New Roman"/>
          <w:sz w:val="28"/>
          <w:szCs w:val="28"/>
          <w:lang w:eastAsia="ru-RU"/>
        </w:rPr>
        <w:t xml:space="preserve"> сельского поселения</w:t>
      </w:r>
      <w:r w:rsidRPr="005418F5">
        <w:rPr>
          <w:rFonts w:ascii="Times New Roman" w:hAnsi="Times New Roman"/>
          <w:sz w:val="28"/>
          <w:szCs w:val="28"/>
        </w:rPr>
        <w:t>, учитывая его инфраструктуру, наиболее существенным фактором будет ветровой поток.</w:t>
      </w:r>
    </w:p>
    <w:p w14:paraId="27FFFB87" w14:textId="2A5A887D" w:rsidR="0019502B" w:rsidRPr="005418F5" w:rsidRDefault="0019502B" w:rsidP="0019502B">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Подтопления</w:t>
      </w:r>
    </w:p>
    <w:p w14:paraId="39018F52" w14:textId="0CA1B1D5" w:rsidR="0019502B" w:rsidRPr="005418F5" w:rsidRDefault="006A0D5F"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Населённые пункты Троицкого сельского поселения частично находятся в зонах подтопления.</w:t>
      </w:r>
      <w:r w:rsidRPr="005418F5">
        <w:t xml:space="preserve"> </w:t>
      </w:r>
      <w:r w:rsidRPr="005418F5">
        <w:rPr>
          <w:rFonts w:ascii="Times New Roman" w:hAnsi="Times New Roman"/>
          <w:sz w:val="28"/>
          <w:szCs w:val="28"/>
        </w:rPr>
        <w:t>В 2016 году был введён режим ЧС по факту подтопления.</w:t>
      </w:r>
    </w:p>
    <w:p w14:paraId="65DDBBC7" w14:textId="2DCDC23E" w:rsidR="00FE44EB" w:rsidRPr="005418F5" w:rsidRDefault="00FE44E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 данным Минприроды Омской области. на территории сельского поселения зоны затопления и подтопления не устанавливались, мероприятия но предотвращению негативного воздействия вод не проводились и не планируются.</w:t>
      </w:r>
    </w:p>
    <w:p w14:paraId="764A8919" w14:textId="7F0082E8" w:rsidR="006A0D5F" w:rsidRPr="005418F5" w:rsidRDefault="006A0D5F" w:rsidP="006A0D5F">
      <w:pPr>
        <w:spacing w:after="0" w:line="240" w:lineRule="auto"/>
        <w:ind w:firstLine="70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13</w:t>
      </w:r>
      <w:r w:rsidRPr="005418F5">
        <w:rPr>
          <w:rFonts w:ascii="Times New Roman" w:hAnsi="Times New Roman"/>
          <w:sz w:val="28"/>
          <w:szCs w:val="28"/>
        </w:rPr>
        <w:fldChar w:fldCharType="end"/>
      </w:r>
    </w:p>
    <w:p w14:paraId="247A820A" w14:textId="5981D692" w:rsidR="006A0D5F" w:rsidRPr="005418F5" w:rsidRDefault="006A0D5F" w:rsidP="006A0D5F">
      <w:pPr>
        <w:spacing w:after="120" w:line="240" w:lineRule="auto"/>
        <w:jc w:val="center"/>
        <w:rPr>
          <w:rFonts w:ascii="Times New Roman" w:hAnsi="Times New Roman"/>
          <w:sz w:val="28"/>
          <w:szCs w:val="28"/>
        </w:rPr>
      </w:pPr>
      <w:r w:rsidRPr="005418F5">
        <w:rPr>
          <w:rFonts w:ascii="Times New Roman" w:eastAsia="Times New Roman" w:hAnsi="Times New Roman"/>
          <w:sz w:val="28"/>
          <w:szCs w:val="24"/>
          <w:lang w:eastAsia="ru-RU"/>
        </w:rPr>
        <w:t>Домовладения, попавшие в зону подтопления в </w:t>
      </w:r>
      <w:r w:rsidRPr="005418F5">
        <w:rPr>
          <w:rFonts w:ascii="Times New Roman" w:hAnsi="Times New Roman"/>
          <w:sz w:val="28"/>
          <w:szCs w:val="28"/>
        </w:rPr>
        <w:t>Троицком сельском поселении в 2016 году</w:t>
      </w:r>
    </w:p>
    <w:tbl>
      <w:tblPr>
        <w:tblW w:w="10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8"/>
        <w:gridCol w:w="2721"/>
        <w:gridCol w:w="2390"/>
        <w:gridCol w:w="2146"/>
        <w:gridCol w:w="2153"/>
      </w:tblGrid>
      <w:tr w:rsidR="005418F5" w:rsidRPr="005418F5" w14:paraId="04320649" w14:textId="77777777" w:rsidTr="00FE44EB">
        <w:trPr>
          <w:trHeight w:val="57"/>
          <w:tblHeader/>
        </w:trPr>
        <w:tc>
          <w:tcPr>
            <w:tcW w:w="818" w:type="dxa"/>
            <w:shd w:val="clear" w:color="auto" w:fill="FFFFFF"/>
            <w:vAlign w:val="center"/>
          </w:tcPr>
          <w:p w14:paraId="0A69854B"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2721" w:type="dxa"/>
            <w:shd w:val="clear" w:color="auto" w:fill="FFFFFF"/>
            <w:vAlign w:val="center"/>
          </w:tcPr>
          <w:p w14:paraId="0D2B441F" w14:textId="5E679440"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 населённого пункта, попавшего в зону подтопления</w:t>
            </w:r>
          </w:p>
        </w:tc>
        <w:tc>
          <w:tcPr>
            <w:tcW w:w="2390" w:type="dxa"/>
            <w:shd w:val="clear" w:color="auto" w:fill="FFFFFF"/>
            <w:vAlign w:val="center"/>
          </w:tcPr>
          <w:p w14:paraId="4FE123BD"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Название улицы, попавшей в зону подтопления</w:t>
            </w:r>
          </w:p>
        </w:tc>
        <w:tc>
          <w:tcPr>
            <w:tcW w:w="2146" w:type="dxa"/>
            <w:shd w:val="clear" w:color="auto" w:fill="FFFFFF"/>
            <w:vAlign w:val="center"/>
          </w:tcPr>
          <w:p w14:paraId="0B24F8A2"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 дома, попавшего в</w:t>
            </w:r>
          </w:p>
          <w:p w14:paraId="246312B4"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зону подтопления</w:t>
            </w:r>
          </w:p>
        </w:tc>
        <w:tc>
          <w:tcPr>
            <w:tcW w:w="2153" w:type="dxa"/>
            <w:shd w:val="clear" w:color="auto" w:fill="FFFFFF"/>
            <w:vAlign w:val="center"/>
          </w:tcPr>
          <w:p w14:paraId="07D1518B"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Примечание</w:t>
            </w:r>
          </w:p>
        </w:tc>
      </w:tr>
      <w:tr w:rsidR="005418F5" w:rsidRPr="005418F5" w14:paraId="6CD4B3BE" w14:textId="77777777" w:rsidTr="006A0D5F">
        <w:trPr>
          <w:trHeight w:val="57"/>
        </w:trPr>
        <w:tc>
          <w:tcPr>
            <w:tcW w:w="818" w:type="dxa"/>
            <w:shd w:val="clear" w:color="auto" w:fill="FFFFFF"/>
            <w:vAlign w:val="center"/>
          </w:tcPr>
          <w:p w14:paraId="0E27C842"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721" w:type="dxa"/>
            <w:shd w:val="clear" w:color="auto" w:fill="FFFFFF"/>
            <w:vAlign w:val="center"/>
          </w:tcPr>
          <w:p w14:paraId="273A461F"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01A0EB4E"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Рабочая</w:t>
            </w:r>
          </w:p>
        </w:tc>
        <w:tc>
          <w:tcPr>
            <w:tcW w:w="2146" w:type="dxa"/>
            <w:shd w:val="clear" w:color="auto" w:fill="FFFFFF"/>
            <w:vAlign w:val="center"/>
          </w:tcPr>
          <w:p w14:paraId="156FD339"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10, кв. 2</w:t>
            </w:r>
          </w:p>
        </w:tc>
        <w:tc>
          <w:tcPr>
            <w:tcW w:w="2153" w:type="dxa"/>
            <w:shd w:val="clear" w:color="auto" w:fill="FFFFFF"/>
            <w:vAlign w:val="center"/>
          </w:tcPr>
          <w:p w14:paraId="7E06FAE9"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6F418F7D" w14:textId="77777777" w:rsidTr="006A0D5F">
        <w:trPr>
          <w:trHeight w:val="57"/>
        </w:trPr>
        <w:tc>
          <w:tcPr>
            <w:tcW w:w="818" w:type="dxa"/>
            <w:shd w:val="clear" w:color="auto" w:fill="FFFFFF"/>
            <w:vAlign w:val="center"/>
          </w:tcPr>
          <w:p w14:paraId="37006241"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w:t>
            </w:r>
          </w:p>
        </w:tc>
        <w:tc>
          <w:tcPr>
            <w:tcW w:w="2721" w:type="dxa"/>
            <w:shd w:val="clear" w:color="auto" w:fill="FFFFFF"/>
            <w:vAlign w:val="center"/>
          </w:tcPr>
          <w:p w14:paraId="24C6368D"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6327780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Рабочая</w:t>
            </w:r>
          </w:p>
        </w:tc>
        <w:tc>
          <w:tcPr>
            <w:tcW w:w="2146" w:type="dxa"/>
            <w:shd w:val="clear" w:color="auto" w:fill="FFFFFF"/>
            <w:vAlign w:val="center"/>
          </w:tcPr>
          <w:p w14:paraId="7C34258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10, кв. 1</w:t>
            </w:r>
          </w:p>
        </w:tc>
        <w:tc>
          <w:tcPr>
            <w:tcW w:w="2153" w:type="dxa"/>
            <w:shd w:val="clear" w:color="auto" w:fill="FFFFFF"/>
            <w:vAlign w:val="center"/>
          </w:tcPr>
          <w:p w14:paraId="779020A7"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14696E1C" w14:textId="77777777" w:rsidTr="006A0D5F">
        <w:trPr>
          <w:trHeight w:val="57"/>
        </w:trPr>
        <w:tc>
          <w:tcPr>
            <w:tcW w:w="818" w:type="dxa"/>
            <w:shd w:val="clear" w:color="auto" w:fill="FFFFFF"/>
            <w:vAlign w:val="center"/>
          </w:tcPr>
          <w:p w14:paraId="412AB31C"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2721" w:type="dxa"/>
            <w:shd w:val="clear" w:color="auto" w:fill="FFFFFF"/>
            <w:vAlign w:val="center"/>
          </w:tcPr>
          <w:p w14:paraId="1E260706"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33E8407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Карбышева</w:t>
            </w:r>
          </w:p>
        </w:tc>
        <w:tc>
          <w:tcPr>
            <w:tcW w:w="2146" w:type="dxa"/>
            <w:shd w:val="clear" w:color="auto" w:fill="FFFFFF"/>
            <w:vAlign w:val="center"/>
          </w:tcPr>
          <w:p w14:paraId="6FFD82B8"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54</w:t>
            </w:r>
          </w:p>
        </w:tc>
        <w:tc>
          <w:tcPr>
            <w:tcW w:w="2153" w:type="dxa"/>
            <w:shd w:val="clear" w:color="auto" w:fill="FFFFFF"/>
            <w:vAlign w:val="center"/>
          </w:tcPr>
          <w:p w14:paraId="6B8CD237"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156391FE" w14:textId="77777777" w:rsidTr="006A0D5F">
        <w:trPr>
          <w:trHeight w:val="57"/>
        </w:trPr>
        <w:tc>
          <w:tcPr>
            <w:tcW w:w="818" w:type="dxa"/>
            <w:shd w:val="clear" w:color="auto" w:fill="FFFFFF"/>
            <w:vAlign w:val="center"/>
          </w:tcPr>
          <w:p w14:paraId="2BB1F1D4"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4</w:t>
            </w:r>
          </w:p>
        </w:tc>
        <w:tc>
          <w:tcPr>
            <w:tcW w:w="2721" w:type="dxa"/>
            <w:shd w:val="clear" w:color="auto" w:fill="FFFFFF"/>
            <w:vAlign w:val="center"/>
          </w:tcPr>
          <w:p w14:paraId="64971AB2"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13E7FFD9"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Карбышева</w:t>
            </w:r>
          </w:p>
        </w:tc>
        <w:tc>
          <w:tcPr>
            <w:tcW w:w="2146" w:type="dxa"/>
            <w:shd w:val="clear" w:color="auto" w:fill="FFFFFF"/>
            <w:vAlign w:val="center"/>
          </w:tcPr>
          <w:p w14:paraId="464EF1DC"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56, кв. 2</w:t>
            </w:r>
          </w:p>
        </w:tc>
        <w:tc>
          <w:tcPr>
            <w:tcW w:w="2153" w:type="dxa"/>
            <w:shd w:val="clear" w:color="auto" w:fill="FFFFFF"/>
            <w:vAlign w:val="center"/>
          </w:tcPr>
          <w:p w14:paraId="5DA17071"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235E8A42" w14:textId="77777777" w:rsidTr="006A0D5F">
        <w:trPr>
          <w:trHeight w:val="57"/>
        </w:trPr>
        <w:tc>
          <w:tcPr>
            <w:tcW w:w="818" w:type="dxa"/>
            <w:shd w:val="clear" w:color="auto" w:fill="FFFFFF"/>
            <w:vAlign w:val="center"/>
          </w:tcPr>
          <w:p w14:paraId="27E4892D"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5</w:t>
            </w:r>
          </w:p>
        </w:tc>
        <w:tc>
          <w:tcPr>
            <w:tcW w:w="2721" w:type="dxa"/>
            <w:shd w:val="clear" w:color="auto" w:fill="FFFFFF"/>
            <w:vAlign w:val="center"/>
          </w:tcPr>
          <w:p w14:paraId="056F5D4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1C59ABFC"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Карбышева</w:t>
            </w:r>
          </w:p>
        </w:tc>
        <w:tc>
          <w:tcPr>
            <w:tcW w:w="2146" w:type="dxa"/>
            <w:shd w:val="clear" w:color="auto" w:fill="FFFFFF"/>
            <w:vAlign w:val="center"/>
          </w:tcPr>
          <w:p w14:paraId="3727917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56, кв. 1</w:t>
            </w:r>
          </w:p>
        </w:tc>
        <w:tc>
          <w:tcPr>
            <w:tcW w:w="2153" w:type="dxa"/>
            <w:shd w:val="clear" w:color="auto" w:fill="FFFFFF"/>
            <w:vAlign w:val="center"/>
          </w:tcPr>
          <w:p w14:paraId="0403DDBF"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1F110CF0" w14:textId="77777777" w:rsidTr="006A0D5F">
        <w:trPr>
          <w:trHeight w:val="57"/>
        </w:trPr>
        <w:tc>
          <w:tcPr>
            <w:tcW w:w="818" w:type="dxa"/>
            <w:shd w:val="clear" w:color="auto" w:fill="FFFFFF"/>
            <w:vAlign w:val="center"/>
          </w:tcPr>
          <w:p w14:paraId="7CEABD58"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2721" w:type="dxa"/>
            <w:shd w:val="clear" w:color="auto" w:fill="FFFFFF"/>
            <w:vAlign w:val="center"/>
          </w:tcPr>
          <w:p w14:paraId="546EE216"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3CE44F6B"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Карбышева</w:t>
            </w:r>
          </w:p>
        </w:tc>
        <w:tc>
          <w:tcPr>
            <w:tcW w:w="2146" w:type="dxa"/>
            <w:shd w:val="clear" w:color="auto" w:fill="FFFFFF"/>
            <w:vAlign w:val="center"/>
          </w:tcPr>
          <w:p w14:paraId="1DC78527"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2</w:t>
            </w:r>
          </w:p>
        </w:tc>
        <w:tc>
          <w:tcPr>
            <w:tcW w:w="2153" w:type="dxa"/>
            <w:shd w:val="clear" w:color="auto" w:fill="FFFFFF"/>
            <w:vAlign w:val="center"/>
          </w:tcPr>
          <w:p w14:paraId="0A4BF560"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23937AB7" w14:textId="77777777" w:rsidTr="006A0D5F">
        <w:trPr>
          <w:trHeight w:val="57"/>
        </w:trPr>
        <w:tc>
          <w:tcPr>
            <w:tcW w:w="818" w:type="dxa"/>
            <w:shd w:val="clear" w:color="auto" w:fill="FFFFFF"/>
            <w:vAlign w:val="center"/>
          </w:tcPr>
          <w:p w14:paraId="6C2A1B57"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7</w:t>
            </w:r>
          </w:p>
        </w:tc>
        <w:tc>
          <w:tcPr>
            <w:tcW w:w="2721" w:type="dxa"/>
            <w:shd w:val="clear" w:color="auto" w:fill="FFFFFF"/>
            <w:vAlign w:val="center"/>
          </w:tcPr>
          <w:p w14:paraId="2667D5BD"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787F7452"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Южная</w:t>
            </w:r>
          </w:p>
        </w:tc>
        <w:tc>
          <w:tcPr>
            <w:tcW w:w="2146" w:type="dxa"/>
            <w:shd w:val="clear" w:color="auto" w:fill="FFFFFF"/>
            <w:vAlign w:val="center"/>
          </w:tcPr>
          <w:p w14:paraId="4C9E64A0"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4</w:t>
            </w:r>
          </w:p>
        </w:tc>
        <w:tc>
          <w:tcPr>
            <w:tcW w:w="2153" w:type="dxa"/>
            <w:shd w:val="clear" w:color="auto" w:fill="FFFFFF"/>
            <w:vAlign w:val="center"/>
          </w:tcPr>
          <w:p w14:paraId="73872B42"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11F84C52" w14:textId="77777777" w:rsidTr="006A0D5F">
        <w:trPr>
          <w:trHeight w:val="57"/>
        </w:trPr>
        <w:tc>
          <w:tcPr>
            <w:tcW w:w="818" w:type="dxa"/>
            <w:shd w:val="clear" w:color="auto" w:fill="FFFFFF"/>
            <w:vAlign w:val="center"/>
          </w:tcPr>
          <w:p w14:paraId="6BD77C25"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8</w:t>
            </w:r>
          </w:p>
        </w:tc>
        <w:tc>
          <w:tcPr>
            <w:tcW w:w="2721" w:type="dxa"/>
            <w:shd w:val="clear" w:color="auto" w:fill="FFFFFF"/>
            <w:vAlign w:val="center"/>
          </w:tcPr>
          <w:p w14:paraId="44C28416"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75522884" w14:textId="65C38459"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Вишнёвая</w:t>
            </w:r>
          </w:p>
        </w:tc>
        <w:tc>
          <w:tcPr>
            <w:tcW w:w="2146" w:type="dxa"/>
            <w:shd w:val="clear" w:color="auto" w:fill="FFFFFF"/>
            <w:vAlign w:val="center"/>
          </w:tcPr>
          <w:p w14:paraId="6BE938B3"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w:t>
            </w:r>
          </w:p>
        </w:tc>
        <w:tc>
          <w:tcPr>
            <w:tcW w:w="2153" w:type="dxa"/>
            <w:shd w:val="clear" w:color="auto" w:fill="FFFFFF"/>
            <w:vAlign w:val="center"/>
          </w:tcPr>
          <w:p w14:paraId="6D3128D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73EDF42C" w14:textId="77777777" w:rsidTr="006A0D5F">
        <w:trPr>
          <w:trHeight w:val="57"/>
        </w:trPr>
        <w:tc>
          <w:tcPr>
            <w:tcW w:w="818" w:type="dxa"/>
            <w:shd w:val="clear" w:color="auto" w:fill="FFFFFF"/>
            <w:vAlign w:val="center"/>
          </w:tcPr>
          <w:p w14:paraId="7D94B0A4"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9</w:t>
            </w:r>
          </w:p>
        </w:tc>
        <w:tc>
          <w:tcPr>
            <w:tcW w:w="2721" w:type="dxa"/>
            <w:shd w:val="clear" w:color="auto" w:fill="FFFFFF"/>
            <w:vAlign w:val="center"/>
          </w:tcPr>
          <w:p w14:paraId="4C496F06"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3835254D"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Садовая</w:t>
            </w:r>
          </w:p>
        </w:tc>
        <w:tc>
          <w:tcPr>
            <w:tcW w:w="2146" w:type="dxa"/>
            <w:shd w:val="clear" w:color="auto" w:fill="FFFFFF"/>
            <w:vAlign w:val="center"/>
          </w:tcPr>
          <w:p w14:paraId="69E4D8EE" w14:textId="756F0B98" w:rsidR="006A0D5F" w:rsidRPr="005418F5" w:rsidRDefault="00304FA7"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w:t>
            </w:r>
            <w:r w:rsidR="006A0D5F" w:rsidRPr="005418F5">
              <w:rPr>
                <w:rFonts w:ascii="Times New Roman" w:eastAsia="Times New Roman" w:hAnsi="Times New Roman"/>
                <w:lang w:eastAsia="ru-RU"/>
              </w:rPr>
              <w:t>. 14</w:t>
            </w:r>
          </w:p>
        </w:tc>
        <w:tc>
          <w:tcPr>
            <w:tcW w:w="2153" w:type="dxa"/>
            <w:shd w:val="clear" w:color="auto" w:fill="FFFFFF"/>
            <w:vAlign w:val="center"/>
          </w:tcPr>
          <w:p w14:paraId="0B631A20"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096D315C" w14:textId="77777777" w:rsidTr="006A0D5F">
        <w:trPr>
          <w:trHeight w:val="57"/>
        </w:trPr>
        <w:tc>
          <w:tcPr>
            <w:tcW w:w="818" w:type="dxa"/>
            <w:shd w:val="clear" w:color="auto" w:fill="FFFFFF"/>
            <w:vAlign w:val="center"/>
          </w:tcPr>
          <w:p w14:paraId="0ABD1ED2"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10</w:t>
            </w:r>
          </w:p>
        </w:tc>
        <w:tc>
          <w:tcPr>
            <w:tcW w:w="2721" w:type="dxa"/>
            <w:shd w:val="clear" w:color="auto" w:fill="FFFFFF"/>
            <w:vAlign w:val="center"/>
          </w:tcPr>
          <w:p w14:paraId="145401E2"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2390" w:type="dxa"/>
            <w:shd w:val="clear" w:color="auto" w:fill="FFFFFF"/>
            <w:vAlign w:val="center"/>
          </w:tcPr>
          <w:p w14:paraId="75D8F94A"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Садовая</w:t>
            </w:r>
          </w:p>
        </w:tc>
        <w:tc>
          <w:tcPr>
            <w:tcW w:w="2146" w:type="dxa"/>
            <w:shd w:val="clear" w:color="auto" w:fill="FFFFFF"/>
            <w:vAlign w:val="center"/>
          </w:tcPr>
          <w:p w14:paraId="1FE082F2"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19</w:t>
            </w:r>
          </w:p>
        </w:tc>
        <w:tc>
          <w:tcPr>
            <w:tcW w:w="2153" w:type="dxa"/>
            <w:shd w:val="clear" w:color="auto" w:fill="FFFFFF"/>
            <w:vAlign w:val="center"/>
          </w:tcPr>
          <w:p w14:paraId="030C4985"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r w:rsidR="005418F5" w:rsidRPr="005418F5" w14:paraId="3BAA0F08" w14:textId="77777777" w:rsidTr="006A0D5F">
        <w:trPr>
          <w:trHeight w:val="57"/>
        </w:trPr>
        <w:tc>
          <w:tcPr>
            <w:tcW w:w="818" w:type="dxa"/>
            <w:shd w:val="clear" w:color="auto" w:fill="FFFFFF"/>
            <w:vAlign w:val="center"/>
          </w:tcPr>
          <w:p w14:paraId="4FE7BAE7"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11</w:t>
            </w:r>
          </w:p>
        </w:tc>
        <w:tc>
          <w:tcPr>
            <w:tcW w:w="2721" w:type="dxa"/>
            <w:shd w:val="clear" w:color="auto" w:fill="FFFFFF"/>
            <w:vAlign w:val="center"/>
          </w:tcPr>
          <w:p w14:paraId="07FA0A5C"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2390" w:type="dxa"/>
            <w:shd w:val="clear" w:color="auto" w:fill="FFFFFF"/>
            <w:vAlign w:val="center"/>
          </w:tcPr>
          <w:p w14:paraId="1E6C281E"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О. Кошевого</w:t>
            </w:r>
          </w:p>
        </w:tc>
        <w:tc>
          <w:tcPr>
            <w:tcW w:w="2146" w:type="dxa"/>
            <w:shd w:val="clear" w:color="auto" w:fill="FFFFFF"/>
            <w:vAlign w:val="center"/>
          </w:tcPr>
          <w:p w14:paraId="364BBF52" w14:textId="2C0BC25D" w:rsidR="006A0D5F" w:rsidRPr="005418F5" w:rsidRDefault="00304FA7"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w:t>
            </w:r>
            <w:r w:rsidR="006A0D5F" w:rsidRPr="005418F5">
              <w:rPr>
                <w:rFonts w:ascii="Times New Roman" w:eastAsia="Times New Roman" w:hAnsi="Times New Roman"/>
                <w:lang w:eastAsia="ru-RU"/>
              </w:rPr>
              <w:t>. 32</w:t>
            </w:r>
          </w:p>
        </w:tc>
        <w:tc>
          <w:tcPr>
            <w:tcW w:w="2153" w:type="dxa"/>
            <w:shd w:val="clear" w:color="auto" w:fill="FFFFFF"/>
            <w:vAlign w:val="center"/>
          </w:tcPr>
          <w:p w14:paraId="12F77E0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 и домовладение</w:t>
            </w:r>
          </w:p>
        </w:tc>
      </w:tr>
      <w:tr w:rsidR="005418F5" w:rsidRPr="005418F5" w14:paraId="2C421954" w14:textId="77777777" w:rsidTr="006A0D5F">
        <w:trPr>
          <w:trHeight w:val="57"/>
        </w:trPr>
        <w:tc>
          <w:tcPr>
            <w:tcW w:w="818" w:type="dxa"/>
            <w:shd w:val="clear" w:color="auto" w:fill="FFFFFF"/>
            <w:vAlign w:val="center"/>
          </w:tcPr>
          <w:p w14:paraId="060F8CDD"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12</w:t>
            </w:r>
          </w:p>
        </w:tc>
        <w:tc>
          <w:tcPr>
            <w:tcW w:w="2721" w:type="dxa"/>
            <w:shd w:val="clear" w:color="auto" w:fill="FFFFFF"/>
            <w:vAlign w:val="center"/>
          </w:tcPr>
          <w:p w14:paraId="1D9B9D6E"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2390" w:type="dxa"/>
            <w:shd w:val="clear" w:color="auto" w:fill="FFFFFF"/>
            <w:vAlign w:val="center"/>
          </w:tcPr>
          <w:p w14:paraId="75F33FB4"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Новая</w:t>
            </w:r>
          </w:p>
        </w:tc>
        <w:tc>
          <w:tcPr>
            <w:tcW w:w="2146" w:type="dxa"/>
            <w:shd w:val="clear" w:color="auto" w:fill="FFFFFF"/>
            <w:vAlign w:val="center"/>
          </w:tcPr>
          <w:p w14:paraId="0FDFC5D1"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16</w:t>
            </w:r>
          </w:p>
        </w:tc>
        <w:tc>
          <w:tcPr>
            <w:tcW w:w="2153" w:type="dxa"/>
            <w:shd w:val="clear" w:color="auto" w:fill="FFFFFF"/>
            <w:vAlign w:val="center"/>
          </w:tcPr>
          <w:p w14:paraId="16B4AC49"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 и домовладение</w:t>
            </w:r>
          </w:p>
        </w:tc>
      </w:tr>
      <w:tr w:rsidR="005418F5" w:rsidRPr="005418F5" w14:paraId="2FD1F471" w14:textId="77777777" w:rsidTr="006A0D5F">
        <w:trPr>
          <w:trHeight w:val="57"/>
        </w:trPr>
        <w:tc>
          <w:tcPr>
            <w:tcW w:w="818" w:type="dxa"/>
            <w:shd w:val="clear" w:color="auto" w:fill="FFFFFF"/>
            <w:vAlign w:val="center"/>
          </w:tcPr>
          <w:p w14:paraId="7ED276D1"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13</w:t>
            </w:r>
          </w:p>
        </w:tc>
        <w:tc>
          <w:tcPr>
            <w:tcW w:w="2721" w:type="dxa"/>
            <w:shd w:val="clear" w:color="auto" w:fill="FFFFFF"/>
            <w:vAlign w:val="center"/>
          </w:tcPr>
          <w:p w14:paraId="6B251ED1"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2390" w:type="dxa"/>
            <w:shd w:val="clear" w:color="auto" w:fill="FFFFFF"/>
            <w:vAlign w:val="center"/>
          </w:tcPr>
          <w:p w14:paraId="0A1C318A"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Новая</w:t>
            </w:r>
          </w:p>
        </w:tc>
        <w:tc>
          <w:tcPr>
            <w:tcW w:w="2146" w:type="dxa"/>
            <w:shd w:val="clear" w:color="auto" w:fill="FFFFFF"/>
            <w:vAlign w:val="center"/>
          </w:tcPr>
          <w:p w14:paraId="76A5271D"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18</w:t>
            </w:r>
          </w:p>
        </w:tc>
        <w:tc>
          <w:tcPr>
            <w:tcW w:w="2153" w:type="dxa"/>
            <w:shd w:val="clear" w:color="auto" w:fill="FFFFFF"/>
            <w:vAlign w:val="center"/>
          </w:tcPr>
          <w:p w14:paraId="38DA7547" w14:textId="4AFC005F"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 и домовладение</w:t>
            </w:r>
          </w:p>
        </w:tc>
      </w:tr>
      <w:tr w:rsidR="005418F5" w:rsidRPr="005418F5" w14:paraId="755C7135" w14:textId="77777777" w:rsidTr="006A0D5F">
        <w:trPr>
          <w:trHeight w:val="57"/>
        </w:trPr>
        <w:tc>
          <w:tcPr>
            <w:tcW w:w="818" w:type="dxa"/>
            <w:shd w:val="clear" w:color="auto" w:fill="FFFFFF"/>
            <w:vAlign w:val="center"/>
          </w:tcPr>
          <w:p w14:paraId="249B701D" w14:textId="77777777" w:rsidR="006A0D5F" w:rsidRPr="005418F5" w:rsidRDefault="006A0D5F" w:rsidP="006A0D5F">
            <w:pPr>
              <w:spacing w:after="0" w:line="240" w:lineRule="auto"/>
              <w:ind w:left="17" w:right="17"/>
              <w:jc w:val="center"/>
              <w:rPr>
                <w:rFonts w:ascii="Times New Roman" w:eastAsia="Times New Roman" w:hAnsi="Times New Roman"/>
                <w:lang w:eastAsia="ru-RU"/>
              </w:rPr>
            </w:pPr>
            <w:r w:rsidRPr="005418F5">
              <w:rPr>
                <w:rFonts w:ascii="Times New Roman" w:eastAsia="Times New Roman" w:hAnsi="Times New Roman"/>
                <w:lang w:eastAsia="ru-RU"/>
              </w:rPr>
              <w:t>14</w:t>
            </w:r>
          </w:p>
        </w:tc>
        <w:tc>
          <w:tcPr>
            <w:tcW w:w="2721" w:type="dxa"/>
            <w:shd w:val="clear" w:color="auto" w:fill="FFFFFF"/>
            <w:vAlign w:val="center"/>
          </w:tcPr>
          <w:p w14:paraId="7A28D2F0"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2390" w:type="dxa"/>
            <w:shd w:val="clear" w:color="auto" w:fill="FFFFFF"/>
            <w:vAlign w:val="center"/>
          </w:tcPr>
          <w:p w14:paraId="0B312931"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ул. Новая</w:t>
            </w:r>
          </w:p>
        </w:tc>
        <w:tc>
          <w:tcPr>
            <w:tcW w:w="2146" w:type="dxa"/>
            <w:shd w:val="clear" w:color="auto" w:fill="FFFFFF"/>
            <w:vAlign w:val="center"/>
          </w:tcPr>
          <w:p w14:paraId="7805F4C5"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д. 20</w:t>
            </w:r>
          </w:p>
        </w:tc>
        <w:tc>
          <w:tcPr>
            <w:tcW w:w="2153" w:type="dxa"/>
            <w:shd w:val="clear" w:color="auto" w:fill="FFFFFF"/>
            <w:vAlign w:val="center"/>
          </w:tcPr>
          <w:p w14:paraId="178C1DB5" w14:textId="77777777" w:rsidR="006A0D5F" w:rsidRPr="005418F5" w:rsidRDefault="006A0D5F" w:rsidP="006A0D5F">
            <w:pPr>
              <w:spacing w:after="0" w:line="240" w:lineRule="auto"/>
              <w:ind w:left="17" w:right="17"/>
              <w:rPr>
                <w:rFonts w:ascii="Times New Roman" w:eastAsia="Times New Roman" w:hAnsi="Times New Roman"/>
                <w:lang w:eastAsia="ru-RU"/>
              </w:rPr>
            </w:pPr>
            <w:r w:rsidRPr="005418F5">
              <w:rPr>
                <w:rFonts w:ascii="Times New Roman" w:eastAsia="Times New Roman" w:hAnsi="Times New Roman"/>
                <w:lang w:eastAsia="ru-RU"/>
              </w:rPr>
              <w:t>Подтоплен участок</w:t>
            </w:r>
          </w:p>
        </w:tc>
      </w:tr>
    </w:tbl>
    <w:p w14:paraId="0ACAE426" w14:textId="77777777" w:rsidR="006A0D5F" w:rsidRPr="005418F5" w:rsidRDefault="006A0D5F" w:rsidP="0019502B">
      <w:pPr>
        <w:spacing w:after="0" w:line="240" w:lineRule="auto"/>
        <w:ind w:firstLine="709"/>
        <w:jc w:val="both"/>
        <w:rPr>
          <w:rFonts w:ascii="Times New Roman" w:hAnsi="Times New Roman"/>
          <w:sz w:val="28"/>
          <w:szCs w:val="28"/>
        </w:rPr>
      </w:pPr>
    </w:p>
    <w:p w14:paraId="22D269DD" w14:textId="40043575"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Исходя из последствий возможной чрезвычайной ситуации прогнозируется муниципальный уровень реагирования.</w:t>
      </w:r>
    </w:p>
    <w:p w14:paraId="7D33FA6E" w14:textId="77777777"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Очевидно, что смягчение воздействия опасных гидрологических явлений на население, инфраструктуру и снижение материальных потерь – вполне реальная и решаемая задача.</w:t>
      </w:r>
    </w:p>
    <w:p w14:paraId="4E1B422D" w14:textId="77777777"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Предупредительные меры, направленные на эти цели, могут быть разделены на три группы:</w:t>
      </w:r>
    </w:p>
    <w:p w14:paraId="06C687B3"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1 группа – меры прогнозно-аналитического характера;</w:t>
      </w:r>
    </w:p>
    <w:p w14:paraId="09509F38"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2 группа – меры организационно-оперативного характера;</w:t>
      </w:r>
    </w:p>
    <w:p w14:paraId="74F8DBDE"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3 группа – инженерно-технические и другие профилактические мероприятия.</w:t>
      </w:r>
    </w:p>
    <w:p w14:paraId="0A17BA27" w14:textId="77777777"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К мероприятиям 1 группы относятся: </w:t>
      </w:r>
    </w:p>
    <w:p w14:paraId="4B4D303A" w14:textId="2BC87F08"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гидрологическое прогнозирование видов (типов) и масштабов </w:t>
      </w:r>
      <w:r w:rsidR="000F5308" w:rsidRPr="005418F5">
        <w:rPr>
          <w:rFonts w:ascii="Times New Roman" w:hAnsi="Times New Roman"/>
          <w:sz w:val="28"/>
          <w:szCs w:val="28"/>
        </w:rPr>
        <w:t>под</w:t>
      </w:r>
      <w:r w:rsidRPr="005418F5">
        <w:rPr>
          <w:rFonts w:ascii="Times New Roman" w:hAnsi="Times New Roman"/>
          <w:sz w:val="28"/>
          <w:szCs w:val="28"/>
        </w:rPr>
        <w:t>топления;</w:t>
      </w:r>
    </w:p>
    <w:p w14:paraId="6B3FF48A" w14:textId="15FE2A6D"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анализ обстановки, выявление источников и возможных сроков </w:t>
      </w:r>
      <w:r w:rsidR="000F5308" w:rsidRPr="005418F5">
        <w:rPr>
          <w:rFonts w:ascii="Times New Roman" w:hAnsi="Times New Roman"/>
          <w:sz w:val="28"/>
          <w:szCs w:val="28"/>
        </w:rPr>
        <w:t>под</w:t>
      </w:r>
      <w:r w:rsidRPr="005418F5">
        <w:rPr>
          <w:rFonts w:ascii="Times New Roman" w:hAnsi="Times New Roman"/>
          <w:sz w:val="28"/>
          <w:szCs w:val="28"/>
        </w:rPr>
        <w:t>топления;</w:t>
      </w:r>
    </w:p>
    <w:p w14:paraId="0F953950" w14:textId="4A62B113"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оповещение органов управления и населения об угрозе </w:t>
      </w:r>
      <w:r w:rsidR="000F5308" w:rsidRPr="005418F5">
        <w:rPr>
          <w:rFonts w:ascii="Times New Roman" w:hAnsi="Times New Roman"/>
          <w:sz w:val="28"/>
          <w:szCs w:val="28"/>
        </w:rPr>
        <w:t>под</w:t>
      </w:r>
      <w:r w:rsidRPr="005418F5">
        <w:rPr>
          <w:rFonts w:ascii="Times New Roman" w:hAnsi="Times New Roman"/>
          <w:sz w:val="28"/>
          <w:szCs w:val="28"/>
        </w:rPr>
        <w:t>топления.</w:t>
      </w:r>
    </w:p>
    <w:p w14:paraId="6AC46A2E" w14:textId="77777777"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К мероприятиям 2 группы относятся: </w:t>
      </w:r>
    </w:p>
    <w:p w14:paraId="0C2A68CA" w14:textId="297A18B4"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 сил территориальных подсистем РСЧС решений на проведение предупредительных мероприятий и ликвидацию последствий </w:t>
      </w:r>
      <w:r w:rsidR="00AD1AE8" w:rsidRPr="005418F5">
        <w:rPr>
          <w:rFonts w:ascii="Times New Roman" w:hAnsi="Times New Roman"/>
          <w:sz w:val="28"/>
          <w:szCs w:val="28"/>
        </w:rPr>
        <w:t>подтопления</w:t>
      </w:r>
      <w:r w:rsidRPr="005418F5">
        <w:rPr>
          <w:rFonts w:ascii="Times New Roman" w:hAnsi="Times New Roman"/>
          <w:sz w:val="28"/>
          <w:szCs w:val="28"/>
        </w:rPr>
        <w:t xml:space="preserve"> (о порядке эвакуации, охране имущества граждан, привлечении населения к работам, порядке движения транспорта, санитарно-эпидемических мероприятиях и т.д.);</w:t>
      </w:r>
    </w:p>
    <w:p w14:paraId="5202CD72"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lastRenderedPageBreak/>
        <w:t>планирование конкретных предупредительных инженерно-технических мероприятий, мер защиты и других профилактических работ, организация их выполнения;</w:t>
      </w:r>
    </w:p>
    <w:p w14:paraId="509073DE" w14:textId="0889447C"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уточнение планов в части действий органов управления и сил при </w:t>
      </w:r>
      <w:r w:rsidR="00AD1AE8" w:rsidRPr="005418F5">
        <w:rPr>
          <w:rFonts w:ascii="Times New Roman" w:hAnsi="Times New Roman"/>
          <w:sz w:val="28"/>
          <w:szCs w:val="28"/>
        </w:rPr>
        <w:t>подтоплении</w:t>
      </w:r>
      <w:r w:rsidRPr="005418F5">
        <w:rPr>
          <w:rFonts w:ascii="Times New Roman" w:hAnsi="Times New Roman"/>
          <w:sz w:val="28"/>
          <w:szCs w:val="28"/>
        </w:rPr>
        <w:t>;</w:t>
      </w:r>
    </w:p>
    <w:p w14:paraId="50B9E33D"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постановка задач органам управления, службам и силам РСЧС, приведение их, в случае необходимости, в готовность;</w:t>
      </w:r>
    </w:p>
    <w:p w14:paraId="064F81F7"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уточнение конкретного порядка взаимодействия органов управления РСЧС с органами военного командования, отраслями местного хозяйства, предприятиями, учреждениями, общественными организациями и средствами массовой информации;</w:t>
      </w:r>
    </w:p>
    <w:p w14:paraId="33399C4D"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проведение проверок готовности сил и средств РСЧС;</w:t>
      </w:r>
    </w:p>
    <w:p w14:paraId="442DF8F5"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проведение необходимых инструктажей и тренировок органов управления и аварийно-спасательных формирований РСЧС;</w:t>
      </w:r>
    </w:p>
    <w:p w14:paraId="32B4B7AE" w14:textId="6264A420"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подготовка системы связи и оповещения, организация взаимодействия с ГТРК по оповещению населения по радио и телевидению, разработка текстов сообщений на случай </w:t>
      </w:r>
      <w:r w:rsidR="00AD1AE8" w:rsidRPr="005418F5">
        <w:rPr>
          <w:rFonts w:ascii="Times New Roman" w:hAnsi="Times New Roman"/>
          <w:sz w:val="28"/>
          <w:szCs w:val="28"/>
        </w:rPr>
        <w:t>подтопления</w:t>
      </w:r>
      <w:r w:rsidRPr="005418F5">
        <w:rPr>
          <w:rFonts w:ascii="Times New Roman" w:hAnsi="Times New Roman"/>
          <w:sz w:val="28"/>
          <w:szCs w:val="28"/>
        </w:rPr>
        <w:t>;</w:t>
      </w:r>
    </w:p>
    <w:p w14:paraId="59F75E88"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уточнение наличия выявленных заблаговременно плавсредств, других материально-технических ресурсов, пригодных для использования при осуществлении предупредительных мер и проведении аварийно-спасательных и других неотложных работ;</w:t>
      </w:r>
    </w:p>
    <w:p w14:paraId="01F27CD3"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частичное ограничение или прекращение функционирования предприятий, учебных заведений, других организаций, расположенных в зонах возможного затопления;</w:t>
      </w:r>
    </w:p>
    <w:p w14:paraId="4EAB4FF7"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материально-техническое обеспечение предупредительных мероприятий;</w:t>
      </w:r>
    </w:p>
    <w:p w14:paraId="1D27A21C"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организационная подготовка к использованию материальных резервов на случай чрезвычайных ситуаций;</w:t>
      </w:r>
    </w:p>
    <w:p w14:paraId="1482BB74" w14:textId="1040E4D9"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информирование граждан о прогнозе </w:t>
      </w:r>
      <w:r w:rsidR="00AD1AE8" w:rsidRPr="005418F5">
        <w:rPr>
          <w:rFonts w:ascii="Times New Roman" w:hAnsi="Times New Roman"/>
          <w:sz w:val="28"/>
          <w:szCs w:val="28"/>
        </w:rPr>
        <w:t xml:space="preserve">подтопления </w:t>
      </w:r>
      <w:r w:rsidRPr="005418F5">
        <w:rPr>
          <w:rFonts w:ascii="Times New Roman" w:hAnsi="Times New Roman"/>
          <w:sz w:val="28"/>
          <w:szCs w:val="28"/>
        </w:rPr>
        <w:t xml:space="preserve">и проведение разъяснительной работы по действиям населения в предвидении и ходе </w:t>
      </w:r>
      <w:r w:rsidR="000F5308" w:rsidRPr="005418F5">
        <w:rPr>
          <w:rFonts w:ascii="Times New Roman" w:hAnsi="Times New Roman"/>
          <w:sz w:val="28"/>
          <w:szCs w:val="28"/>
        </w:rPr>
        <w:t>подтопления</w:t>
      </w:r>
      <w:r w:rsidRPr="005418F5">
        <w:rPr>
          <w:rFonts w:ascii="Times New Roman" w:hAnsi="Times New Roman"/>
          <w:sz w:val="28"/>
          <w:szCs w:val="28"/>
        </w:rPr>
        <w:t>.</w:t>
      </w:r>
    </w:p>
    <w:p w14:paraId="765E1C37" w14:textId="36AF9C8E"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Мероприятия 3 группы базируются в основном на типовых способах снижения последствий </w:t>
      </w:r>
      <w:r w:rsidR="000F5308" w:rsidRPr="005418F5">
        <w:rPr>
          <w:rFonts w:ascii="Times New Roman" w:hAnsi="Times New Roman"/>
          <w:sz w:val="28"/>
          <w:szCs w:val="28"/>
        </w:rPr>
        <w:t>подтоплений</w:t>
      </w:r>
      <w:r w:rsidRPr="005418F5">
        <w:rPr>
          <w:rFonts w:ascii="Times New Roman" w:hAnsi="Times New Roman"/>
          <w:sz w:val="28"/>
          <w:szCs w:val="28"/>
        </w:rPr>
        <w:t>, к которым следует отнести:</w:t>
      </w:r>
    </w:p>
    <w:p w14:paraId="5EC2526D"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искусственное повышение поверхности территории;</w:t>
      </w:r>
    </w:p>
    <w:p w14:paraId="584EE702"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подсыпка территорий;</w:t>
      </w:r>
    </w:p>
    <w:p w14:paraId="65627E43"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регулирование стока и отвод поверхностных и подземных вод;</w:t>
      </w:r>
    </w:p>
    <w:p w14:paraId="0E92AC81"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дренажные системы и отдельные дренажи; </w:t>
      </w:r>
    </w:p>
    <w:p w14:paraId="2BF09460"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дренажных прорезей для обеспечения связи «верховодки» и техногенного горизонта, имеющего хорошие условия разгрузки;</w:t>
      </w:r>
    </w:p>
    <w:p w14:paraId="4778F39A"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комбинированного способа профилактических мероприятий (устройств постоянных и временных водостоков и дорог с водотоками и т.д.).</w:t>
      </w:r>
    </w:p>
    <w:p w14:paraId="062634CA" w14:textId="0F43A234"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Часть практических мероприятий, реализующих перечисленные способы, может проводиться только на долговременной основе, часть – в оперативном порядке </w:t>
      </w:r>
      <w:r w:rsidRPr="005418F5">
        <w:rPr>
          <w:rFonts w:ascii="Times New Roman" w:hAnsi="Times New Roman"/>
          <w:sz w:val="28"/>
          <w:szCs w:val="28"/>
        </w:rPr>
        <w:lastRenderedPageBreak/>
        <w:t xml:space="preserve">в предвидении конкретного </w:t>
      </w:r>
      <w:r w:rsidR="000F5308" w:rsidRPr="005418F5">
        <w:rPr>
          <w:rFonts w:ascii="Times New Roman" w:hAnsi="Times New Roman"/>
          <w:sz w:val="28"/>
          <w:szCs w:val="28"/>
        </w:rPr>
        <w:t>подтопления</w:t>
      </w:r>
      <w:r w:rsidRPr="005418F5">
        <w:rPr>
          <w:rFonts w:ascii="Times New Roman" w:hAnsi="Times New Roman"/>
          <w:sz w:val="28"/>
          <w:szCs w:val="28"/>
        </w:rPr>
        <w:t>, часть – и оперативно, и долговременно. Кроме мероприятий, соответствующих типовым способам, существует ряд других мер, направленных на снижение потерь и ущерба от </w:t>
      </w:r>
      <w:r w:rsidR="000F5308" w:rsidRPr="005418F5">
        <w:rPr>
          <w:rFonts w:ascii="Times New Roman" w:hAnsi="Times New Roman"/>
          <w:sz w:val="28"/>
          <w:szCs w:val="28"/>
        </w:rPr>
        <w:t>подтоплений</w:t>
      </w:r>
      <w:r w:rsidRPr="005418F5">
        <w:rPr>
          <w:rFonts w:ascii="Times New Roman" w:hAnsi="Times New Roman"/>
          <w:sz w:val="28"/>
          <w:szCs w:val="28"/>
        </w:rPr>
        <w:t>.</w:t>
      </w:r>
    </w:p>
    <w:p w14:paraId="02C3D4B2" w14:textId="77777777"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общему составу предупредительных мероприятий могут быть отнесены следующие активные и пассивные меры:</w:t>
      </w:r>
    </w:p>
    <w:p w14:paraId="3BD44B87"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распашка земли поперёк склонов;</w:t>
      </w:r>
    </w:p>
    <w:p w14:paraId="0A8EE763"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террасирование склонов;</w:t>
      </w:r>
    </w:p>
    <w:p w14:paraId="274F7C4F"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строительство прудов и других искусственных водоёмов в логах, балках и оврагах для перехвата талых и дождевых вод;</w:t>
      </w:r>
    </w:p>
    <w:p w14:paraId="2F60B725"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перевод систематически затопляемых пашен в луга и пастбища;</w:t>
      </w:r>
    </w:p>
    <w:p w14:paraId="2C5ED51E"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создание запасных летних лагерей для скота и мобильных доильных установок;</w:t>
      </w:r>
    </w:p>
    <w:p w14:paraId="46A42BB2"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закладка в проекты гидроузлов резервных объёмов создаваемых водохранилищ;</w:t>
      </w:r>
    </w:p>
    <w:p w14:paraId="17690780"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проведение, в случае необходимости, заблаговременной эвакуации населения, сельскохозяйственных животных, материальных и культурных ценностей из потенциально затапливаемых зон;</w:t>
      </w:r>
    </w:p>
    <w:p w14:paraId="3351869A" w14:textId="0A765A9F"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оперативное принятие мер для предохранения от </w:t>
      </w:r>
      <w:r w:rsidR="000F5308" w:rsidRPr="005418F5">
        <w:rPr>
          <w:rFonts w:ascii="Times New Roman" w:hAnsi="Times New Roman"/>
          <w:sz w:val="28"/>
          <w:szCs w:val="28"/>
        </w:rPr>
        <w:t>под</w:t>
      </w:r>
      <w:r w:rsidRPr="005418F5">
        <w:rPr>
          <w:rFonts w:ascii="Times New Roman" w:hAnsi="Times New Roman"/>
          <w:sz w:val="28"/>
          <w:szCs w:val="28"/>
        </w:rPr>
        <w:t>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 др.), а также объектов, имеющих высокую материальную и культурную ценность;</w:t>
      </w:r>
    </w:p>
    <w:p w14:paraId="59A59843" w14:textId="789F965C"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заблаговременная эвакуация населения, сельскохозяйственных животных, материальных и культурных ценностей из потенциально </w:t>
      </w:r>
      <w:r w:rsidR="000F5308" w:rsidRPr="005418F5">
        <w:rPr>
          <w:rFonts w:ascii="Times New Roman" w:hAnsi="Times New Roman"/>
          <w:sz w:val="28"/>
          <w:szCs w:val="28"/>
        </w:rPr>
        <w:t>под</w:t>
      </w:r>
      <w:r w:rsidRPr="005418F5">
        <w:rPr>
          <w:rFonts w:ascii="Times New Roman" w:hAnsi="Times New Roman"/>
          <w:sz w:val="28"/>
          <w:szCs w:val="28"/>
        </w:rPr>
        <w:t xml:space="preserve">тапливаемых районов; </w:t>
      </w:r>
    </w:p>
    <w:p w14:paraId="40CF25C5"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частичное ограничение или прекращение функционирования предприятий, организаций и учреждений, расположенных в зонах возможного затопления;</w:t>
      </w:r>
    </w:p>
    <w:p w14:paraId="65E8D1D4" w14:textId="404BA24A"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санитарная очистка предполагаемых районов </w:t>
      </w:r>
      <w:r w:rsidR="000F5308" w:rsidRPr="005418F5">
        <w:rPr>
          <w:rFonts w:ascii="Times New Roman" w:hAnsi="Times New Roman"/>
          <w:sz w:val="28"/>
          <w:szCs w:val="28"/>
        </w:rPr>
        <w:t>под</w:t>
      </w:r>
      <w:r w:rsidRPr="005418F5">
        <w:rPr>
          <w:rFonts w:ascii="Times New Roman" w:hAnsi="Times New Roman"/>
          <w:sz w:val="28"/>
          <w:szCs w:val="28"/>
        </w:rPr>
        <w:t>топления;</w:t>
      </w:r>
    </w:p>
    <w:p w14:paraId="2FC694FF" w14:textId="06012F1E"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 xml:space="preserve">техническая подготовка выявленных заранее плавсредств для использования при аварийно-спасательных и других неотложных работах во время </w:t>
      </w:r>
      <w:r w:rsidR="000F5308" w:rsidRPr="005418F5">
        <w:rPr>
          <w:rFonts w:ascii="Times New Roman" w:hAnsi="Times New Roman"/>
          <w:sz w:val="28"/>
          <w:szCs w:val="28"/>
        </w:rPr>
        <w:t>подтопления</w:t>
      </w:r>
      <w:r w:rsidRPr="005418F5">
        <w:rPr>
          <w:rFonts w:ascii="Times New Roman" w:hAnsi="Times New Roman"/>
          <w:sz w:val="28"/>
          <w:szCs w:val="28"/>
        </w:rPr>
        <w:t>;</w:t>
      </w:r>
    </w:p>
    <w:p w14:paraId="704ED273"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оборудование объездных маршрутов для автотранспорта;</w:t>
      </w:r>
    </w:p>
    <w:p w14:paraId="1AEC817D"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очистка дренажных дорожных труб, водостоков;</w:t>
      </w:r>
    </w:p>
    <w:p w14:paraId="7E3047B0" w14:textId="77777777" w:rsidR="0019502B" w:rsidRPr="005418F5" w:rsidRDefault="0019502B" w:rsidP="00E600A1">
      <w:pPr>
        <w:numPr>
          <w:ilvl w:val="0"/>
          <w:numId w:val="60"/>
        </w:numPr>
        <w:spacing w:after="0" w:line="240" w:lineRule="auto"/>
        <w:jc w:val="both"/>
        <w:rPr>
          <w:rFonts w:ascii="Times New Roman" w:hAnsi="Times New Roman"/>
          <w:sz w:val="28"/>
          <w:szCs w:val="28"/>
        </w:rPr>
      </w:pPr>
      <w:r w:rsidRPr="005418F5">
        <w:rPr>
          <w:rFonts w:ascii="Times New Roman" w:hAnsi="Times New Roman"/>
          <w:sz w:val="28"/>
          <w:szCs w:val="28"/>
        </w:rPr>
        <w:t>расширенная продажа населению водозащитной одежды и обуви и др.</w:t>
      </w:r>
    </w:p>
    <w:p w14:paraId="7FBC8F60" w14:textId="7CA5B793"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Уменьшению последствий </w:t>
      </w:r>
      <w:r w:rsidR="000F5308" w:rsidRPr="005418F5">
        <w:rPr>
          <w:rFonts w:ascii="Times New Roman" w:hAnsi="Times New Roman"/>
          <w:sz w:val="28"/>
          <w:szCs w:val="28"/>
        </w:rPr>
        <w:t>под</w:t>
      </w:r>
      <w:r w:rsidRPr="005418F5">
        <w:rPr>
          <w:rFonts w:ascii="Times New Roman" w:hAnsi="Times New Roman"/>
          <w:sz w:val="28"/>
          <w:szCs w:val="28"/>
        </w:rPr>
        <w:t>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 результате скоротечны</w:t>
      </w:r>
      <w:r w:rsidR="000F5308" w:rsidRPr="005418F5">
        <w:rPr>
          <w:rFonts w:ascii="Times New Roman" w:hAnsi="Times New Roman"/>
          <w:sz w:val="28"/>
          <w:szCs w:val="28"/>
        </w:rPr>
        <w:t>й</w:t>
      </w:r>
      <w:r w:rsidRPr="005418F5">
        <w:rPr>
          <w:rFonts w:ascii="Times New Roman" w:hAnsi="Times New Roman"/>
          <w:sz w:val="28"/>
          <w:szCs w:val="28"/>
        </w:rPr>
        <w:t xml:space="preserve"> поверхностный сток превращается в замедленный подземный. Некоторый эффект даёт строительство малых водоёмов (прудов) на малых реках, а также запаней, копаней, сифонов и других ёмкостей в логах, балках и 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w:t>
      </w:r>
    </w:p>
    <w:p w14:paraId="7FD5436B" w14:textId="72EA21C3" w:rsidR="0019502B" w:rsidRPr="005418F5" w:rsidRDefault="0019502B"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 xml:space="preserve">Накопленный опыт проведения мероприятий по уменьшению последствий </w:t>
      </w:r>
      <w:r w:rsidR="00AD1AE8" w:rsidRPr="005418F5">
        <w:rPr>
          <w:rFonts w:ascii="Times New Roman" w:hAnsi="Times New Roman"/>
          <w:sz w:val="28"/>
          <w:szCs w:val="28"/>
        </w:rPr>
        <w:t xml:space="preserve">подтопления </w:t>
      </w:r>
      <w:r w:rsidRPr="005418F5">
        <w:rPr>
          <w:rFonts w:ascii="Times New Roman" w:hAnsi="Times New Roman"/>
          <w:sz w:val="28"/>
          <w:szCs w:val="28"/>
        </w:rPr>
        <w:t>свидетельствует, что наименьшие материальные затраты и более надёжная защита пойменных территорий от затопления достигается лишь при использовании комплексного сочетания активных мер защиты, когда они проводятся оперативно и своевременно.</w:t>
      </w:r>
    </w:p>
    <w:p w14:paraId="1B1E3B5D" w14:textId="10CC6740" w:rsidR="00304FA7" w:rsidRPr="005418F5" w:rsidRDefault="00304FA7" w:rsidP="0019502B">
      <w:pPr>
        <w:spacing w:after="0" w:line="240" w:lineRule="auto"/>
        <w:ind w:firstLine="709"/>
        <w:jc w:val="both"/>
        <w:rPr>
          <w:rFonts w:ascii="Times New Roman" w:hAnsi="Times New Roman"/>
          <w:sz w:val="28"/>
          <w:szCs w:val="28"/>
        </w:rPr>
      </w:pPr>
      <w:r w:rsidRPr="005418F5">
        <w:rPr>
          <w:rFonts w:ascii="Times New Roman" w:hAnsi="Times New Roman"/>
          <w:sz w:val="28"/>
          <w:szCs w:val="28"/>
        </w:rPr>
        <w:t>Более подробная информация по противопаводковым мероприятиям представлена в Приложении (разд. 11.1).</w:t>
      </w:r>
    </w:p>
    <w:p w14:paraId="6AFE2E91" w14:textId="77777777" w:rsidR="0019502B" w:rsidRPr="005418F5" w:rsidRDefault="0019502B" w:rsidP="0006094F">
      <w:pPr>
        <w:spacing w:after="0" w:line="240" w:lineRule="auto"/>
        <w:ind w:firstLine="709"/>
        <w:jc w:val="both"/>
        <w:rPr>
          <w:rFonts w:ascii="Times New Roman" w:hAnsi="Times New Roman"/>
          <w:sz w:val="28"/>
          <w:szCs w:val="28"/>
        </w:rPr>
      </w:pPr>
    </w:p>
    <w:p w14:paraId="2E0A8AFB" w14:textId="02F822CA" w:rsidR="0006094F" w:rsidRPr="005418F5" w:rsidRDefault="0006094F" w:rsidP="0006094F">
      <w:pPr>
        <w:spacing w:after="0" w:line="240" w:lineRule="auto"/>
        <w:ind w:firstLine="709"/>
        <w:jc w:val="both"/>
        <w:rPr>
          <w:rFonts w:ascii="Times New Roman" w:eastAsia="Times New Roman" w:hAnsi="Times New Roman"/>
          <w:sz w:val="24"/>
          <w:szCs w:val="24"/>
          <w:lang w:eastAsia="ru-RU"/>
        </w:rPr>
      </w:pPr>
      <w:r w:rsidRPr="005418F5">
        <w:rPr>
          <w:rFonts w:ascii="Times New Roman" w:hAnsi="Times New Roman"/>
          <w:i/>
          <w:sz w:val="28"/>
          <w:szCs w:val="28"/>
          <w:u w:val="single"/>
        </w:rPr>
        <w:t>Природные пожары</w:t>
      </w:r>
      <w:r w:rsidRPr="005418F5">
        <w:rPr>
          <w:rFonts w:ascii="Times New Roman" w:hAnsi="Times New Roman"/>
          <w:i/>
          <w:sz w:val="28"/>
          <w:szCs w:val="28"/>
        </w:rPr>
        <w:t>.</w:t>
      </w:r>
      <w:r w:rsidR="009A5E75" w:rsidRPr="005418F5">
        <w:rPr>
          <w:rFonts w:ascii="Times New Roman" w:hAnsi="Times New Roman"/>
          <w:i/>
          <w:sz w:val="28"/>
          <w:szCs w:val="28"/>
        </w:rPr>
        <w:t xml:space="preserve"> </w:t>
      </w:r>
      <w:r w:rsidR="009A5E75" w:rsidRPr="005418F5">
        <w:rPr>
          <w:rFonts w:ascii="Times New Roman" w:hAnsi="Times New Roman"/>
          <w:sz w:val="28"/>
          <w:szCs w:val="28"/>
        </w:rPr>
        <w:t>К</w:t>
      </w:r>
      <w:r w:rsidR="009A5E75" w:rsidRPr="005418F5">
        <w:rPr>
          <w:rFonts w:ascii="Times New Roman" w:hAnsi="Times New Roman"/>
          <w:i/>
          <w:sz w:val="28"/>
          <w:szCs w:val="28"/>
        </w:rPr>
        <w:t> </w:t>
      </w:r>
      <w:r w:rsidR="009A5E75" w:rsidRPr="005418F5">
        <w:rPr>
          <w:rFonts w:ascii="Times New Roman" w:hAnsi="Times New Roman"/>
          <w:sz w:val="28"/>
          <w:szCs w:val="28"/>
        </w:rPr>
        <w:t>ч</w:t>
      </w:r>
      <w:r w:rsidRPr="005418F5">
        <w:rPr>
          <w:rFonts w:ascii="Times New Roman" w:hAnsi="Times New Roman"/>
          <w:sz w:val="28"/>
          <w:szCs w:val="28"/>
        </w:rPr>
        <w:t>ислу возможных опасностей может быть отнесена</w:t>
      </w:r>
      <w:r w:rsidR="009A5E75" w:rsidRPr="005418F5">
        <w:rPr>
          <w:rFonts w:ascii="Times New Roman" w:hAnsi="Times New Roman"/>
          <w:sz w:val="28"/>
          <w:szCs w:val="28"/>
        </w:rPr>
        <w:t xml:space="preserve"> и п</w:t>
      </w:r>
      <w:r w:rsidRPr="005418F5">
        <w:rPr>
          <w:rFonts w:ascii="Times New Roman" w:hAnsi="Times New Roman"/>
          <w:sz w:val="28"/>
          <w:szCs w:val="28"/>
        </w:rPr>
        <w:t>отенциально высокая природная горимость кустарника</w:t>
      </w:r>
      <w:r w:rsidR="009A5E75" w:rsidRPr="005418F5">
        <w:rPr>
          <w:rFonts w:ascii="Times New Roman" w:hAnsi="Times New Roman"/>
          <w:sz w:val="28"/>
          <w:szCs w:val="28"/>
        </w:rPr>
        <w:t xml:space="preserve"> и д</w:t>
      </w:r>
      <w:r w:rsidRPr="005418F5">
        <w:rPr>
          <w:rFonts w:ascii="Times New Roman" w:hAnsi="Times New Roman"/>
          <w:sz w:val="28"/>
          <w:szCs w:val="28"/>
        </w:rPr>
        <w:t>еревьев. Природные пожары – это неконтролируемый процесс горения, стихийно возникающий</w:t>
      </w:r>
      <w:r w:rsidR="009A5E75" w:rsidRPr="005418F5">
        <w:rPr>
          <w:rFonts w:ascii="Times New Roman" w:hAnsi="Times New Roman"/>
          <w:sz w:val="28"/>
          <w:szCs w:val="28"/>
        </w:rPr>
        <w:t xml:space="preserve"> в р</w:t>
      </w:r>
      <w:r w:rsidRPr="005418F5">
        <w:rPr>
          <w:rFonts w:ascii="Times New Roman" w:hAnsi="Times New Roman"/>
          <w:sz w:val="28"/>
          <w:szCs w:val="28"/>
        </w:rPr>
        <w:t>аспространяющийся</w:t>
      </w:r>
      <w:r w:rsidR="009A5E75" w:rsidRPr="005418F5">
        <w:rPr>
          <w:rFonts w:ascii="Times New Roman" w:hAnsi="Times New Roman"/>
          <w:sz w:val="28"/>
          <w:szCs w:val="28"/>
        </w:rPr>
        <w:t xml:space="preserve"> в п</w:t>
      </w:r>
      <w:r w:rsidRPr="005418F5">
        <w:rPr>
          <w:rFonts w:ascii="Times New Roman" w:hAnsi="Times New Roman"/>
          <w:sz w:val="28"/>
          <w:szCs w:val="28"/>
        </w:rPr>
        <w:t>риродной среде. Лесные пожары разделяют</w:t>
      </w:r>
      <w:r w:rsidR="009A5E75" w:rsidRPr="005418F5">
        <w:rPr>
          <w:rFonts w:ascii="Times New Roman" w:hAnsi="Times New Roman"/>
          <w:sz w:val="28"/>
          <w:szCs w:val="28"/>
        </w:rPr>
        <w:t xml:space="preserve"> на в</w:t>
      </w:r>
      <w:r w:rsidRPr="005418F5">
        <w:rPr>
          <w:rFonts w:ascii="Times New Roman" w:hAnsi="Times New Roman"/>
          <w:sz w:val="28"/>
          <w:szCs w:val="28"/>
        </w:rPr>
        <w:t>ерховые</w:t>
      </w:r>
      <w:r w:rsidR="009A5E75" w:rsidRPr="005418F5">
        <w:rPr>
          <w:rFonts w:ascii="Times New Roman" w:hAnsi="Times New Roman"/>
          <w:sz w:val="28"/>
          <w:szCs w:val="28"/>
        </w:rPr>
        <w:t xml:space="preserve"> и н</w:t>
      </w:r>
      <w:r w:rsidRPr="005418F5">
        <w:rPr>
          <w:rFonts w:ascii="Times New Roman" w:hAnsi="Times New Roman"/>
          <w:sz w:val="28"/>
          <w:szCs w:val="28"/>
        </w:rPr>
        <w:t>изовые пожары. Кроме того, классифицируются повальный, ландшафтный, валежный</w:t>
      </w:r>
      <w:r w:rsidR="009A5E75" w:rsidRPr="005418F5">
        <w:rPr>
          <w:rFonts w:ascii="Times New Roman" w:hAnsi="Times New Roman"/>
          <w:sz w:val="28"/>
          <w:szCs w:val="28"/>
        </w:rPr>
        <w:t xml:space="preserve"> и т</w:t>
      </w:r>
      <w:r w:rsidRPr="005418F5">
        <w:rPr>
          <w:rFonts w:ascii="Times New Roman" w:hAnsi="Times New Roman"/>
          <w:sz w:val="28"/>
          <w:szCs w:val="28"/>
        </w:rPr>
        <w:t>орфяной пожары.</w:t>
      </w:r>
      <w:r w:rsidRPr="005418F5">
        <w:rPr>
          <w:rFonts w:ascii="Times New Roman" w:eastAsia="Times New Roman" w:hAnsi="Times New Roman"/>
          <w:sz w:val="24"/>
          <w:szCs w:val="24"/>
          <w:lang w:eastAsia="ru-RU"/>
        </w:rPr>
        <w:t xml:space="preserve"> </w:t>
      </w:r>
    </w:p>
    <w:p w14:paraId="3BEB3C85" w14:textId="2FB35AA9" w:rsidR="0006094F" w:rsidRPr="005418F5" w:rsidRDefault="0006094F"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rPr>
        <w:t xml:space="preserve">Природные пожары, кроме прямого ущерба хозяйству </w:t>
      </w:r>
      <w:r w:rsidR="00A524ED" w:rsidRPr="005418F5">
        <w:rPr>
          <w:rFonts w:ascii="Times New Roman" w:eastAsia="Times New Roman" w:hAnsi="Times New Roman"/>
          <w:sz w:val="28"/>
          <w:szCs w:val="24"/>
          <w:lang w:eastAsia="ru-RU"/>
        </w:rPr>
        <w:t>поселения</w:t>
      </w:r>
      <w:r w:rsidRPr="005418F5">
        <w:rPr>
          <w:rFonts w:ascii="Times New Roman" w:hAnsi="Times New Roman"/>
          <w:sz w:val="28"/>
          <w:szCs w:val="28"/>
        </w:rPr>
        <w:t>, угрожают</w:t>
      </w:r>
      <w:r w:rsidR="009A5E75" w:rsidRPr="005418F5">
        <w:rPr>
          <w:rFonts w:ascii="Times New Roman" w:hAnsi="Times New Roman"/>
          <w:sz w:val="28"/>
          <w:szCs w:val="28"/>
        </w:rPr>
        <w:t xml:space="preserve"> и н</w:t>
      </w:r>
      <w:r w:rsidRPr="005418F5">
        <w:rPr>
          <w:rFonts w:ascii="Times New Roman" w:hAnsi="Times New Roman"/>
          <w:sz w:val="28"/>
          <w:szCs w:val="28"/>
        </w:rPr>
        <w:t>аселённ</w:t>
      </w:r>
      <w:r w:rsidR="00A524ED" w:rsidRPr="005418F5">
        <w:rPr>
          <w:rFonts w:ascii="Times New Roman" w:hAnsi="Times New Roman"/>
          <w:sz w:val="28"/>
          <w:szCs w:val="28"/>
        </w:rPr>
        <w:t>ым</w:t>
      </w:r>
      <w:r w:rsidRPr="005418F5">
        <w:rPr>
          <w:rFonts w:ascii="Times New Roman" w:hAnsi="Times New Roman"/>
          <w:sz w:val="28"/>
          <w:szCs w:val="28"/>
        </w:rPr>
        <w:t xml:space="preserve"> пункт</w:t>
      </w:r>
      <w:r w:rsidR="00A524ED" w:rsidRPr="005418F5">
        <w:rPr>
          <w:rFonts w:ascii="Times New Roman" w:hAnsi="Times New Roman"/>
          <w:sz w:val="28"/>
          <w:szCs w:val="28"/>
        </w:rPr>
        <w:t>ам</w:t>
      </w:r>
      <w:r w:rsidRPr="005418F5">
        <w:rPr>
          <w:rFonts w:ascii="Times New Roman" w:hAnsi="Times New Roman"/>
          <w:sz w:val="28"/>
          <w:szCs w:val="28"/>
        </w:rPr>
        <w:t xml:space="preserve">. </w:t>
      </w:r>
      <w:r w:rsidRPr="005418F5">
        <w:rPr>
          <w:rFonts w:ascii="Times New Roman" w:hAnsi="Times New Roman"/>
          <w:sz w:val="28"/>
          <w:szCs w:val="28"/>
          <w:lang w:eastAsia="ru-RU"/>
        </w:rPr>
        <w:t>При возникновении лесных пожаров создаётся угроза ухудшения экологической обстановки</w:t>
      </w:r>
      <w:r w:rsidR="009A5E75" w:rsidRPr="005418F5">
        <w:rPr>
          <w:rFonts w:ascii="Times New Roman" w:hAnsi="Times New Roman"/>
          <w:sz w:val="28"/>
          <w:szCs w:val="28"/>
          <w:lang w:eastAsia="ru-RU"/>
        </w:rPr>
        <w:t xml:space="preserve"> на т</w:t>
      </w:r>
      <w:r w:rsidRPr="005418F5">
        <w:rPr>
          <w:rFonts w:ascii="Times New Roman" w:hAnsi="Times New Roman"/>
          <w:sz w:val="28"/>
          <w:szCs w:val="28"/>
          <w:lang w:eastAsia="ru-RU"/>
        </w:rPr>
        <w:t xml:space="preserve">ерритории </w:t>
      </w:r>
      <w:r w:rsidR="00D076B4" w:rsidRPr="005418F5">
        <w:rPr>
          <w:rFonts w:ascii="Times New Roman" w:hAnsi="Times New Roman"/>
          <w:sz w:val="28"/>
          <w:szCs w:val="28"/>
          <w:lang w:eastAsia="ru-RU"/>
        </w:rPr>
        <w:t>сельского поселения</w:t>
      </w:r>
      <w:r w:rsidRPr="005418F5">
        <w:rPr>
          <w:rFonts w:ascii="Times New Roman" w:hAnsi="Times New Roman"/>
          <w:sz w:val="28"/>
          <w:szCs w:val="28"/>
          <w:lang w:eastAsia="ru-RU"/>
        </w:rPr>
        <w:t>, уничтожения значительных массивов лесного фонда.</w:t>
      </w:r>
      <w:r w:rsidR="009A5E75" w:rsidRPr="005418F5">
        <w:rPr>
          <w:rFonts w:ascii="Times New Roman" w:hAnsi="Times New Roman"/>
          <w:sz w:val="28"/>
          <w:szCs w:val="28"/>
          <w:lang w:eastAsia="ru-RU"/>
        </w:rPr>
        <w:t xml:space="preserve"> В з</w:t>
      </w:r>
      <w:r w:rsidRPr="005418F5">
        <w:rPr>
          <w:rFonts w:ascii="Times New Roman" w:hAnsi="Times New Roman"/>
          <w:sz w:val="28"/>
          <w:szCs w:val="28"/>
          <w:lang w:eastAsia="ru-RU"/>
        </w:rPr>
        <w:t>ависимости</w:t>
      </w:r>
      <w:r w:rsidR="009A5E75" w:rsidRPr="005418F5">
        <w:rPr>
          <w:rFonts w:ascii="Times New Roman" w:hAnsi="Times New Roman"/>
          <w:sz w:val="28"/>
          <w:szCs w:val="28"/>
          <w:lang w:eastAsia="ru-RU"/>
        </w:rPr>
        <w:t xml:space="preserve"> от н</w:t>
      </w:r>
      <w:r w:rsidRPr="005418F5">
        <w:rPr>
          <w:rFonts w:ascii="Times New Roman" w:hAnsi="Times New Roman"/>
          <w:sz w:val="28"/>
          <w:szCs w:val="28"/>
          <w:lang w:eastAsia="ru-RU"/>
        </w:rPr>
        <w:t>аправления ветра возможно значительное задымление территори</w:t>
      </w:r>
      <w:r w:rsidR="00D53C87" w:rsidRPr="005418F5">
        <w:rPr>
          <w:rFonts w:ascii="Times New Roman" w:hAnsi="Times New Roman"/>
          <w:sz w:val="28"/>
          <w:szCs w:val="28"/>
          <w:lang w:eastAsia="ru-RU"/>
        </w:rPr>
        <w:t>и</w:t>
      </w:r>
      <w:r w:rsidRPr="005418F5">
        <w:rPr>
          <w:rFonts w:ascii="Times New Roman" w:hAnsi="Times New Roman"/>
          <w:sz w:val="28"/>
          <w:szCs w:val="28"/>
          <w:lang w:eastAsia="ru-RU"/>
        </w:rPr>
        <w:t xml:space="preserve"> населённ</w:t>
      </w:r>
      <w:r w:rsidR="00D53C87" w:rsidRPr="005418F5">
        <w:rPr>
          <w:rFonts w:ascii="Times New Roman" w:hAnsi="Times New Roman"/>
          <w:sz w:val="28"/>
          <w:szCs w:val="28"/>
          <w:lang w:eastAsia="ru-RU"/>
        </w:rPr>
        <w:t>ого</w:t>
      </w:r>
      <w:r w:rsidRPr="005418F5">
        <w:rPr>
          <w:rFonts w:ascii="Times New Roman" w:hAnsi="Times New Roman"/>
          <w:sz w:val="28"/>
          <w:szCs w:val="28"/>
          <w:lang w:eastAsia="ru-RU"/>
        </w:rPr>
        <w:t xml:space="preserve"> пункт</w:t>
      </w:r>
      <w:r w:rsidR="00D53C87" w:rsidRPr="005418F5">
        <w:rPr>
          <w:rFonts w:ascii="Times New Roman" w:hAnsi="Times New Roman"/>
          <w:sz w:val="28"/>
          <w:szCs w:val="28"/>
          <w:lang w:eastAsia="ru-RU"/>
        </w:rPr>
        <w:t>а</w:t>
      </w:r>
      <w:r w:rsidRPr="005418F5">
        <w:rPr>
          <w:rFonts w:ascii="Times New Roman" w:hAnsi="Times New Roman"/>
          <w:sz w:val="28"/>
          <w:szCs w:val="28"/>
          <w:lang w:eastAsia="ru-RU"/>
        </w:rPr>
        <w:t>.</w:t>
      </w:r>
    </w:p>
    <w:p w14:paraId="67F10498" w14:textId="5A028347" w:rsidR="00D53C87" w:rsidRPr="005418F5" w:rsidRDefault="00D53C87"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В связи с многочисленными деревянными строениями</w:t>
      </w:r>
      <w:r w:rsidR="00A524ED" w:rsidRPr="005418F5">
        <w:rPr>
          <w:rFonts w:ascii="Times New Roman" w:hAnsi="Times New Roman"/>
          <w:sz w:val="28"/>
          <w:szCs w:val="28"/>
          <w:lang w:eastAsia="ru-RU"/>
        </w:rPr>
        <w:t>,</w:t>
      </w:r>
      <w:r w:rsidRPr="005418F5">
        <w:rPr>
          <w:rFonts w:ascii="Times New Roman" w:hAnsi="Times New Roman"/>
          <w:sz w:val="28"/>
          <w:szCs w:val="28"/>
          <w:lang w:eastAsia="ru-RU"/>
        </w:rPr>
        <w:t xml:space="preserve"> на территори</w:t>
      </w:r>
      <w:r w:rsidR="00A524ED" w:rsidRPr="005418F5">
        <w:rPr>
          <w:rFonts w:ascii="Times New Roman" w:hAnsi="Times New Roman"/>
          <w:sz w:val="28"/>
          <w:szCs w:val="28"/>
          <w:lang w:eastAsia="ru-RU"/>
        </w:rPr>
        <w:t xml:space="preserve">и </w:t>
      </w:r>
      <w:r w:rsidRPr="005418F5">
        <w:rPr>
          <w:rFonts w:ascii="Times New Roman" w:hAnsi="Times New Roman"/>
          <w:sz w:val="28"/>
          <w:szCs w:val="28"/>
          <w:lang w:eastAsia="ru-RU"/>
        </w:rPr>
        <w:t>муниципальн</w:t>
      </w:r>
      <w:r w:rsidR="00A524ED" w:rsidRPr="005418F5">
        <w:rPr>
          <w:rFonts w:ascii="Times New Roman" w:hAnsi="Times New Roman"/>
          <w:sz w:val="28"/>
          <w:szCs w:val="28"/>
          <w:lang w:eastAsia="ru-RU"/>
        </w:rPr>
        <w:t>ого</w:t>
      </w:r>
      <w:r w:rsidRPr="005418F5">
        <w:rPr>
          <w:rFonts w:ascii="Times New Roman" w:hAnsi="Times New Roman"/>
          <w:sz w:val="28"/>
          <w:szCs w:val="28"/>
          <w:lang w:eastAsia="ru-RU"/>
        </w:rPr>
        <w:t xml:space="preserve"> образовани</w:t>
      </w:r>
      <w:r w:rsidR="00A524ED" w:rsidRPr="005418F5">
        <w:rPr>
          <w:rFonts w:ascii="Times New Roman" w:hAnsi="Times New Roman"/>
          <w:sz w:val="28"/>
          <w:szCs w:val="28"/>
          <w:lang w:eastAsia="ru-RU"/>
        </w:rPr>
        <w:t>я</w:t>
      </w:r>
      <w:r w:rsidRPr="005418F5">
        <w:rPr>
          <w:rFonts w:ascii="Times New Roman" w:hAnsi="Times New Roman"/>
          <w:sz w:val="28"/>
          <w:szCs w:val="28"/>
          <w:lang w:eastAsia="ru-RU"/>
        </w:rPr>
        <w:t xml:space="preserve"> прогнозируется высокая степень бытовых пожаров. Основные причины: нарушения правил эксплуатации печного отопления, неисправная электропроводка, неосторожное обращения с огнём.</w:t>
      </w:r>
    </w:p>
    <w:p w14:paraId="11DE50EB" w14:textId="104F59B6" w:rsidR="00304FA7" w:rsidRPr="005418F5" w:rsidRDefault="00304FA7" w:rsidP="00304FA7">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Обеспечение пожарной безопасности в Троицком сельском поселении возложено на 4ПЧ 7 отряд ФПС по Омской области и БУ УППС Новоомский участок. Дислокация подразделения пожарной охраны определена из условия, что время прибытия первого подразделения к месту вызова в любую точку населённого пункта не должно превышать 20 минут.</w:t>
      </w:r>
    </w:p>
    <w:p w14:paraId="4A7DA16B" w14:textId="6CAFDF60" w:rsidR="0006094F" w:rsidRPr="005418F5" w:rsidRDefault="0006094F"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Массовые пожары</w:t>
      </w:r>
      <w:r w:rsidR="009A5E75" w:rsidRPr="005418F5">
        <w:rPr>
          <w:rFonts w:ascii="Times New Roman" w:hAnsi="Times New Roman"/>
          <w:sz w:val="28"/>
          <w:szCs w:val="28"/>
          <w:lang w:eastAsia="ru-RU"/>
        </w:rPr>
        <w:t xml:space="preserve"> в л</w:t>
      </w:r>
      <w:r w:rsidRPr="005418F5">
        <w:rPr>
          <w:rFonts w:ascii="Times New Roman" w:hAnsi="Times New Roman"/>
          <w:sz w:val="28"/>
          <w:szCs w:val="28"/>
          <w:lang w:eastAsia="ru-RU"/>
        </w:rPr>
        <w:t>есах могут возникать</w:t>
      </w:r>
      <w:r w:rsidR="009A5E75" w:rsidRPr="005418F5">
        <w:rPr>
          <w:rFonts w:ascii="Times New Roman" w:hAnsi="Times New Roman"/>
          <w:sz w:val="28"/>
          <w:szCs w:val="28"/>
          <w:lang w:eastAsia="ru-RU"/>
        </w:rPr>
        <w:t xml:space="preserve"> в ж</w:t>
      </w:r>
      <w:r w:rsidRPr="005418F5">
        <w:rPr>
          <w:rFonts w:ascii="Times New Roman" w:hAnsi="Times New Roman"/>
          <w:sz w:val="28"/>
          <w:szCs w:val="28"/>
          <w:lang w:eastAsia="ru-RU"/>
        </w:rPr>
        <w:t>аркую</w:t>
      </w:r>
      <w:r w:rsidR="009A5E75" w:rsidRPr="005418F5">
        <w:rPr>
          <w:rFonts w:ascii="Times New Roman" w:hAnsi="Times New Roman"/>
          <w:sz w:val="28"/>
          <w:szCs w:val="28"/>
          <w:lang w:eastAsia="ru-RU"/>
        </w:rPr>
        <w:t xml:space="preserve"> и з</w:t>
      </w:r>
      <w:r w:rsidRPr="005418F5">
        <w:rPr>
          <w:rFonts w:ascii="Times New Roman" w:hAnsi="Times New Roman"/>
          <w:sz w:val="28"/>
          <w:szCs w:val="28"/>
          <w:lang w:eastAsia="ru-RU"/>
        </w:rPr>
        <w:t>асушливую погоду</w:t>
      </w:r>
      <w:r w:rsidR="009A5E75" w:rsidRPr="005418F5">
        <w:rPr>
          <w:rFonts w:ascii="Times New Roman" w:hAnsi="Times New Roman"/>
          <w:sz w:val="28"/>
          <w:szCs w:val="28"/>
          <w:lang w:eastAsia="ru-RU"/>
        </w:rPr>
        <w:t xml:space="preserve"> от у</w:t>
      </w:r>
      <w:r w:rsidRPr="005418F5">
        <w:rPr>
          <w:rFonts w:ascii="Times New Roman" w:hAnsi="Times New Roman"/>
          <w:sz w:val="28"/>
          <w:szCs w:val="28"/>
          <w:lang w:eastAsia="ru-RU"/>
        </w:rPr>
        <w:t>даров молний, неосторожного обращения</w:t>
      </w:r>
      <w:r w:rsidR="009A5E75" w:rsidRPr="005418F5">
        <w:rPr>
          <w:rFonts w:ascii="Times New Roman" w:hAnsi="Times New Roman"/>
          <w:sz w:val="28"/>
          <w:szCs w:val="28"/>
          <w:lang w:eastAsia="ru-RU"/>
        </w:rPr>
        <w:t xml:space="preserve"> с о</w:t>
      </w:r>
      <w:r w:rsidRPr="005418F5">
        <w:rPr>
          <w:rFonts w:ascii="Times New Roman" w:hAnsi="Times New Roman"/>
          <w:sz w:val="28"/>
          <w:szCs w:val="28"/>
          <w:lang w:eastAsia="ru-RU"/>
        </w:rPr>
        <w:t>гнём, очистки поверхности земли выжигом сухой травы</w:t>
      </w:r>
      <w:r w:rsidR="009A5E75" w:rsidRPr="005418F5">
        <w:rPr>
          <w:rFonts w:ascii="Times New Roman" w:hAnsi="Times New Roman"/>
          <w:sz w:val="28"/>
          <w:szCs w:val="28"/>
          <w:lang w:eastAsia="ru-RU"/>
        </w:rPr>
        <w:t xml:space="preserve"> и д</w:t>
      </w:r>
      <w:r w:rsidRPr="005418F5">
        <w:rPr>
          <w:rFonts w:ascii="Times New Roman" w:hAnsi="Times New Roman"/>
          <w:sz w:val="28"/>
          <w:szCs w:val="28"/>
          <w:lang w:eastAsia="ru-RU"/>
        </w:rPr>
        <w:t xml:space="preserve">ругих причин. </w:t>
      </w:r>
    </w:p>
    <w:p w14:paraId="50A65D50" w14:textId="34F6C3B5" w:rsidR="0006094F" w:rsidRPr="005418F5" w:rsidRDefault="0006094F"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Наиболее часто</w:t>
      </w:r>
      <w:r w:rsidR="009A5E75" w:rsidRPr="005418F5">
        <w:rPr>
          <w:rFonts w:ascii="Times New Roman" w:hAnsi="Times New Roman"/>
          <w:sz w:val="28"/>
          <w:szCs w:val="28"/>
          <w:lang w:eastAsia="ru-RU"/>
        </w:rPr>
        <w:t xml:space="preserve"> в л</w:t>
      </w:r>
      <w:r w:rsidRPr="005418F5">
        <w:rPr>
          <w:rFonts w:ascii="Times New Roman" w:hAnsi="Times New Roman"/>
          <w:sz w:val="28"/>
          <w:szCs w:val="28"/>
          <w:lang w:eastAsia="ru-RU"/>
        </w:rPr>
        <w:t>есных массивах возникают низовые пожары, при которых выгорают лесная подстилка, подрост</w:t>
      </w:r>
      <w:r w:rsidR="009A5E75" w:rsidRPr="005418F5">
        <w:rPr>
          <w:rFonts w:ascii="Times New Roman" w:hAnsi="Times New Roman"/>
          <w:sz w:val="28"/>
          <w:szCs w:val="28"/>
          <w:lang w:eastAsia="ru-RU"/>
        </w:rPr>
        <w:t xml:space="preserve"> и п</w:t>
      </w:r>
      <w:r w:rsidRPr="005418F5">
        <w:rPr>
          <w:rFonts w:ascii="Times New Roman" w:hAnsi="Times New Roman"/>
          <w:sz w:val="28"/>
          <w:szCs w:val="28"/>
          <w:lang w:eastAsia="ru-RU"/>
        </w:rPr>
        <w:t>одлесок, травянисто-кустарничковый покров, валежник, корневища деревьев</w:t>
      </w:r>
      <w:r w:rsidR="009A5E75" w:rsidRPr="005418F5">
        <w:rPr>
          <w:rFonts w:ascii="Times New Roman" w:hAnsi="Times New Roman"/>
          <w:sz w:val="28"/>
          <w:szCs w:val="28"/>
          <w:lang w:eastAsia="ru-RU"/>
        </w:rPr>
        <w:t xml:space="preserve"> и т</w:t>
      </w:r>
      <w:r w:rsidRPr="005418F5">
        <w:rPr>
          <w:rFonts w:ascii="Times New Roman" w:hAnsi="Times New Roman"/>
          <w:sz w:val="28"/>
          <w:szCs w:val="28"/>
          <w:lang w:eastAsia="ru-RU"/>
        </w:rPr>
        <w:t>.п.</w:t>
      </w:r>
    </w:p>
    <w:p w14:paraId="19569EEE" w14:textId="1969B5AB" w:rsidR="0006094F" w:rsidRPr="005418F5" w:rsidRDefault="009A5E75"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 xml:space="preserve"> В з</w:t>
      </w:r>
      <w:r w:rsidR="0006094F" w:rsidRPr="005418F5">
        <w:rPr>
          <w:rFonts w:ascii="Times New Roman" w:hAnsi="Times New Roman"/>
          <w:sz w:val="28"/>
          <w:szCs w:val="28"/>
          <w:lang w:eastAsia="ru-RU"/>
        </w:rPr>
        <w:t>асушливый период при ветре могут возникать верховые пожары, при которых огонь распространяется также</w:t>
      </w:r>
      <w:r w:rsidRPr="005418F5">
        <w:rPr>
          <w:rFonts w:ascii="Times New Roman" w:hAnsi="Times New Roman"/>
          <w:sz w:val="28"/>
          <w:szCs w:val="28"/>
          <w:lang w:eastAsia="ru-RU"/>
        </w:rPr>
        <w:t xml:space="preserve"> и по к</w:t>
      </w:r>
      <w:r w:rsidR="0006094F" w:rsidRPr="005418F5">
        <w:rPr>
          <w:rFonts w:ascii="Times New Roman" w:hAnsi="Times New Roman"/>
          <w:sz w:val="28"/>
          <w:szCs w:val="28"/>
          <w:lang w:eastAsia="ru-RU"/>
        </w:rPr>
        <w:t xml:space="preserve">ронам деревьев, преимущественно хвойных пород. </w:t>
      </w:r>
    </w:p>
    <w:p w14:paraId="65AB43AA" w14:textId="2181E50A"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этом кроме гибели растений</w:t>
      </w:r>
      <w:r w:rsidR="009A5E75" w:rsidRPr="005418F5">
        <w:rPr>
          <w:rFonts w:ascii="Times New Roman" w:hAnsi="Times New Roman"/>
          <w:sz w:val="28"/>
          <w:szCs w:val="28"/>
        </w:rPr>
        <w:t xml:space="preserve"> и ж</w:t>
      </w:r>
      <w:r w:rsidRPr="005418F5">
        <w:rPr>
          <w:rFonts w:ascii="Times New Roman" w:hAnsi="Times New Roman"/>
          <w:sz w:val="28"/>
          <w:szCs w:val="28"/>
        </w:rPr>
        <w:t>ивотных, ослабевают защитные</w:t>
      </w:r>
      <w:r w:rsidR="009A5E75" w:rsidRPr="005418F5">
        <w:rPr>
          <w:rFonts w:ascii="Times New Roman" w:hAnsi="Times New Roman"/>
          <w:sz w:val="28"/>
          <w:szCs w:val="28"/>
        </w:rPr>
        <w:t xml:space="preserve"> и в</w:t>
      </w:r>
      <w:r w:rsidRPr="005418F5">
        <w:rPr>
          <w:rFonts w:ascii="Times New Roman" w:hAnsi="Times New Roman"/>
          <w:sz w:val="28"/>
          <w:szCs w:val="28"/>
        </w:rPr>
        <w:t>одоохранные функции растительности. Пожары могут вызывать нарушение жизнедеятельности объектов экономики</w:t>
      </w:r>
      <w:r w:rsidR="009A5E75" w:rsidRPr="005418F5">
        <w:rPr>
          <w:rFonts w:ascii="Times New Roman" w:hAnsi="Times New Roman"/>
          <w:sz w:val="28"/>
          <w:szCs w:val="28"/>
        </w:rPr>
        <w:t xml:space="preserve"> и н</w:t>
      </w:r>
      <w:r w:rsidRPr="005418F5">
        <w:rPr>
          <w:rFonts w:ascii="Times New Roman" w:hAnsi="Times New Roman"/>
          <w:sz w:val="28"/>
          <w:szCs w:val="28"/>
        </w:rPr>
        <w:t>аселённых пунктов</w:t>
      </w:r>
      <w:r w:rsidR="009A5E75" w:rsidRPr="005418F5">
        <w:rPr>
          <w:rFonts w:ascii="Times New Roman" w:hAnsi="Times New Roman"/>
          <w:sz w:val="28"/>
          <w:szCs w:val="28"/>
        </w:rPr>
        <w:t xml:space="preserve"> в р</w:t>
      </w:r>
      <w:r w:rsidRPr="005418F5">
        <w:rPr>
          <w:rFonts w:ascii="Times New Roman" w:hAnsi="Times New Roman"/>
          <w:sz w:val="28"/>
          <w:szCs w:val="28"/>
        </w:rPr>
        <w:t>езультате уничтожения огнём</w:t>
      </w:r>
      <w:r w:rsidR="009A5E75" w:rsidRPr="005418F5">
        <w:rPr>
          <w:rFonts w:ascii="Times New Roman" w:hAnsi="Times New Roman"/>
          <w:sz w:val="28"/>
          <w:szCs w:val="28"/>
        </w:rPr>
        <w:t xml:space="preserve"> и в</w:t>
      </w:r>
      <w:r w:rsidRPr="005418F5">
        <w:rPr>
          <w:rFonts w:ascii="Times New Roman" w:hAnsi="Times New Roman"/>
          <w:sz w:val="28"/>
          <w:szCs w:val="28"/>
        </w:rPr>
        <w:t>ывода</w:t>
      </w:r>
      <w:r w:rsidR="009A5E75" w:rsidRPr="005418F5">
        <w:rPr>
          <w:rFonts w:ascii="Times New Roman" w:hAnsi="Times New Roman"/>
          <w:sz w:val="28"/>
          <w:szCs w:val="28"/>
        </w:rPr>
        <w:t xml:space="preserve"> из с</w:t>
      </w:r>
      <w:r w:rsidRPr="005418F5">
        <w:rPr>
          <w:rFonts w:ascii="Times New Roman" w:hAnsi="Times New Roman"/>
          <w:sz w:val="28"/>
          <w:szCs w:val="28"/>
        </w:rPr>
        <w:t>троя транспортных коммуникаций,</w:t>
      </w:r>
      <w:r w:rsidR="009A5E75" w:rsidRPr="005418F5">
        <w:rPr>
          <w:rFonts w:ascii="Times New Roman" w:hAnsi="Times New Roman"/>
          <w:sz w:val="28"/>
          <w:szCs w:val="28"/>
        </w:rPr>
        <w:t xml:space="preserve"> а т</w:t>
      </w:r>
      <w:r w:rsidRPr="005418F5">
        <w:rPr>
          <w:rFonts w:ascii="Times New Roman" w:hAnsi="Times New Roman"/>
          <w:sz w:val="28"/>
          <w:szCs w:val="28"/>
        </w:rPr>
        <w:t xml:space="preserve">акже других важных объектов, необходимых для нормального функционирования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w:t>
      </w:r>
    </w:p>
    <w:p w14:paraId="2818D7E9" w14:textId="76719BAE" w:rsidR="0006094F" w:rsidRPr="005418F5" w:rsidRDefault="0006094F" w:rsidP="0006094F">
      <w:pPr>
        <w:adjustRightInd w:val="0"/>
        <w:spacing w:after="0" w:line="240" w:lineRule="auto"/>
        <w:ind w:firstLine="709"/>
        <w:jc w:val="both"/>
        <w:rPr>
          <w:rFonts w:ascii="Times New Roman" w:eastAsia="Times New Roman" w:hAnsi="Times New Roman"/>
          <w:snapToGrid w:val="0"/>
          <w:sz w:val="28"/>
          <w:szCs w:val="28"/>
          <w:lang w:eastAsia="ru-RU"/>
        </w:rPr>
      </w:pPr>
      <w:r w:rsidRPr="005418F5">
        <w:rPr>
          <w:rFonts w:ascii="Times New Roman" w:hAnsi="Times New Roman"/>
          <w:sz w:val="28"/>
          <w:szCs w:val="28"/>
        </w:rPr>
        <w:lastRenderedPageBreak/>
        <w:t>Период действия природных пожаров</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всей </w:t>
      </w:r>
      <w:r w:rsidR="00A524ED" w:rsidRPr="005418F5">
        <w:rPr>
          <w:rFonts w:ascii="Times New Roman" w:hAnsi="Times New Roman"/>
          <w:sz w:val="28"/>
          <w:szCs w:val="28"/>
        </w:rPr>
        <w:t>Омской</w:t>
      </w:r>
      <w:r w:rsidRPr="005418F5">
        <w:rPr>
          <w:rFonts w:ascii="Times New Roman" w:hAnsi="Times New Roman"/>
          <w:sz w:val="28"/>
          <w:szCs w:val="28"/>
        </w:rPr>
        <w:t xml:space="preserve"> области приходится</w:t>
      </w:r>
      <w:r w:rsidR="009A5E75" w:rsidRPr="005418F5">
        <w:rPr>
          <w:rFonts w:ascii="Times New Roman" w:hAnsi="Times New Roman"/>
          <w:sz w:val="28"/>
          <w:szCs w:val="28"/>
        </w:rPr>
        <w:t xml:space="preserve"> с а</w:t>
      </w:r>
      <w:r w:rsidRPr="005418F5">
        <w:rPr>
          <w:rFonts w:ascii="Times New Roman" w:hAnsi="Times New Roman"/>
          <w:sz w:val="28"/>
          <w:szCs w:val="28"/>
        </w:rPr>
        <w:t>преля</w:t>
      </w:r>
      <w:r w:rsidR="009A5E75" w:rsidRPr="005418F5">
        <w:rPr>
          <w:rFonts w:ascii="Times New Roman" w:hAnsi="Times New Roman"/>
          <w:sz w:val="28"/>
          <w:szCs w:val="28"/>
        </w:rPr>
        <w:t xml:space="preserve"> по о</w:t>
      </w:r>
      <w:r w:rsidRPr="005418F5">
        <w:rPr>
          <w:rFonts w:ascii="Times New Roman" w:hAnsi="Times New Roman"/>
          <w:sz w:val="28"/>
          <w:szCs w:val="28"/>
        </w:rPr>
        <w:t>ктябрь. Пожароопасный сезон</w:t>
      </w:r>
      <w:r w:rsidR="009A5E75" w:rsidRPr="005418F5">
        <w:rPr>
          <w:rFonts w:ascii="Times New Roman" w:hAnsi="Times New Roman"/>
          <w:sz w:val="28"/>
          <w:szCs w:val="28"/>
        </w:rPr>
        <w:t xml:space="preserve"> в о</w:t>
      </w:r>
      <w:r w:rsidRPr="005418F5">
        <w:rPr>
          <w:rFonts w:ascii="Times New Roman" w:hAnsi="Times New Roman"/>
          <w:sz w:val="28"/>
          <w:szCs w:val="28"/>
        </w:rPr>
        <w:t>бласти длится около 180 дней</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с</w:t>
      </w:r>
      <w:r w:rsidRPr="005418F5">
        <w:rPr>
          <w:rFonts w:ascii="Times New Roman" w:hAnsi="Times New Roman"/>
          <w:sz w:val="28"/>
          <w:szCs w:val="28"/>
        </w:rPr>
        <w:t>хода</w:t>
      </w:r>
      <w:r w:rsidR="009A5E75" w:rsidRPr="005418F5">
        <w:rPr>
          <w:rFonts w:ascii="Times New Roman" w:hAnsi="Times New Roman"/>
          <w:sz w:val="28"/>
          <w:szCs w:val="28"/>
        </w:rPr>
        <w:t xml:space="preserve"> и у</w:t>
      </w:r>
      <w:r w:rsidRPr="005418F5">
        <w:rPr>
          <w:rFonts w:ascii="Times New Roman" w:hAnsi="Times New Roman"/>
          <w:sz w:val="28"/>
          <w:szCs w:val="28"/>
        </w:rPr>
        <w:t xml:space="preserve">становления снежного покрова. </w:t>
      </w:r>
      <w:r w:rsidRPr="005418F5">
        <w:rPr>
          <w:rFonts w:ascii="Times New Roman" w:eastAsia="Times New Roman" w:hAnsi="Times New Roman"/>
          <w:snapToGrid w:val="0"/>
          <w:sz w:val="28"/>
          <w:szCs w:val="28"/>
          <w:lang w:eastAsia="ru-RU"/>
        </w:rPr>
        <w:t>Первый пик лесных пожаров наблюдается при условии сухой</w:t>
      </w:r>
      <w:r w:rsidR="009A5E75" w:rsidRPr="005418F5">
        <w:rPr>
          <w:rFonts w:ascii="Times New Roman" w:eastAsia="Times New Roman" w:hAnsi="Times New Roman"/>
          <w:snapToGrid w:val="0"/>
          <w:sz w:val="28"/>
          <w:szCs w:val="28"/>
          <w:lang w:eastAsia="ru-RU"/>
        </w:rPr>
        <w:t xml:space="preserve"> и т</w:t>
      </w:r>
      <w:r w:rsidRPr="005418F5">
        <w:rPr>
          <w:rFonts w:ascii="Times New Roman" w:eastAsia="Times New Roman" w:hAnsi="Times New Roman"/>
          <w:snapToGrid w:val="0"/>
          <w:sz w:val="28"/>
          <w:szCs w:val="28"/>
          <w:lang w:eastAsia="ru-RU"/>
        </w:rPr>
        <w:t>ёплой погоды,</w:t>
      </w:r>
      <w:r w:rsidR="009A5E75" w:rsidRPr="005418F5">
        <w:rPr>
          <w:rFonts w:ascii="Times New Roman" w:eastAsia="Times New Roman" w:hAnsi="Times New Roman"/>
          <w:snapToGrid w:val="0"/>
          <w:sz w:val="28"/>
          <w:szCs w:val="28"/>
          <w:lang w:eastAsia="ru-RU"/>
        </w:rPr>
        <w:t xml:space="preserve"> в н</w:t>
      </w:r>
      <w:r w:rsidRPr="005418F5">
        <w:rPr>
          <w:rFonts w:ascii="Times New Roman" w:eastAsia="Times New Roman" w:hAnsi="Times New Roman"/>
          <w:snapToGrid w:val="0"/>
          <w:sz w:val="28"/>
          <w:szCs w:val="28"/>
          <w:lang w:eastAsia="ru-RU"/>
        </w:rPr>
        <w:t>ачале мая – начале июня,</w:t>
      </w:r>
      <w:r w:rsidR="009A5E75" w:rsidRPr="005418F5">
        <w:rPr>
          <w:rFonts w:ascii="Times New Roman" w:eastAsia="Times New Roman" w:hAnsi="Times New Roman"/>
          <w:snapToGrid w:val="0"/>
          <w:sz w:val="28"/>
          <w:szCs w:val="28"/>
          <w:lang w:eastAsia="ru-RU"/>
        </w:rPr>
        <w:t xml:space="preserve"> с м</w:t>
      </w:r>
      <w:r w:rsidRPr="005418F5">
        <w:rPr>
          <w:rFonts w:ascii="Times New Roman" w:eastAsia="Times New Roman" w:hAnsi="Times New Roman"/>
          <w:snapToGrid w:val="0"/>
          <w:sz w:val="28"/>
          <w:szCs w:val="28"/>
          <w:lang w:eastAsia="ru-RU"/>
        </w:rPr>
        <w:t>омента схода снежного покрова</w:t>
      </w:r>
      <w:r w:rsidR="009A5E75" w:rsidRPr="005418F5">
        <w:rPr>
          <w:rFonts w:ascii="Times New Roman" w:eastAsia="Times New Roman" w:hAnsi="Times New Roman"/>
          <w:snapToGrid w:val="0"/>
          <w:sz w:val="28"/>
          <w:szCs w:val="28"/>
          <w:lang w:eastAsia="ru-RU"/>
        </w:rPr>
        <w:t xml:space="preserve"> до п</w:t>
      </w:r>
      <w:r w:rsidRPr="005418F5">
        <w:rPr>
          <w:rFonts w:ascii="Times New Roman" w:eastAsia="Times New Roman" w:hAnsi="Times New Roman"/>
          <w:snapToGrid w:val="0"/>
          <w:sz w:val="28"/>
          <w:szCs w:val="28"/>
          <w:lang w:eastAsia="ru-RU"/>
        </w:rPr>
        <w:t>оявления молодой вегетирующей зелени. Второй, основной, пик приходится обычно</w:t>
      </w:r>
      <w:r w:rsidR="009A5E75" w:rsidRPr="005418F5">
        <w:rPr>
          <w:rFonts w:ascii="Times New Roman" w:eastAsia="Times New Roman" w:hAnsi="Times New Roman"/>
          <w:snapToGrid w:val="0"/>
          <w:sz w:val="28"/>
          <w:szCs w:val="28"/>
          <w:lang w:eastAsia="ru-RU"/>
        </w:rPr>
        <w:t xml:space="preserve"> на и</w:t>
      </w:r>
      <w:r w:rsidRPr="005418F5">
        <w:rPr>
          <w:rFonts w:ascii="Times New Roman" w:eastAsia="Times New Roman" w:hAnsi="Times New Roman"/>
          <w:snapToGrid w:val="0"/>
          <w:sz w:val="28"/>
          <w:szCs w:val="28"/>
          <w:lang w:eastAsia="ru-RU"/>
        </w:rPr>
        <w:t>юль – начало августа.</w:t>
      </w:r>
    </w:p>
    <w:p w14:paraId="5C1FC0D6" w14:textId="05D3E73D" w:rsidR="0006094F" w:rsidRPr="005418F5" w:rsidRDefault="0006094F" w:rsidP="0006094F">
      <w:pPr>
        <w:widowControl w:val="0"/>
        <w:suppressAutoHyphens/>
        <w:spacing w:after="0" w:line="240" w:lineRule="auto"/>
        <w:ind w:firstLine="851"/>
        <w:jc w:val="both"/>
        <w:rPr>
          <w:rFonts w:ascii="Times New Roman" w:eastAsia="Times New Roman" w:hAnsi="Times New Roman"/>
          <w:snapToGrid w:val="0"/>
          <w:sz w:val="28"/>
          <w:szCs w:val="28"/>
          <w:lang w:eastAsia="ru-RU"/>
        </w:rPr>
      </w:pPr>
      <w:r w:rsidRPr="005418F5">
        <w:rPr>
          <w:rFonts w:ascii="Times New Roman" w:eastAsia="Times New Roman" w:hAnsi="Times New Roman"/>
          <w:snapToGrid w:val="0"/>
          <w:sz w:val="28"/>
          <w:szCs w:val="28"/>
          <w:lang w:eastAsia="ru-RU"/>
        </w:rPr>
        <w:t>В сентябре-октябре, как правило,</w:t>
      </w:r>
      <w:r w:rsidR="009A5E75" w:rsidRPr="005418F5">
        <w:rPr>
          <w:rFonts w:ascii="Times New Roman" w:eastAsia="Times New Roman" w:hAnsi="Times New Roman"/>
          <w:snapToGrid w:val="0"/>
          <w:sz w:val="28"/>
          <w:szCs w:val="28"/>
          <w:lang w:eastAsia="ru-RU"/>
        </w:rPr>
        <w:t xml:space="preserve"> с н</w:t>
      </w:r>
      <w:r w:rsidRPr="005418F5">
        <w:rPr>
          <w:rFonts w:ascii="Times New Roman" w:eastAsia="Times New Roman" w:hAnsi="Times New Roman"/>
          <w:snapToGrid w:val="0"/>
          <w:sz w:val="28"/>
          <w:szCs w:val="28"/>
          <w:lang w:eastAsia="ru-RU"/>
        </w:rPr>
        <w:t>ачалом продолжительных дождей лесные пожары прекращаются. Однако,</w:t>
      </w:r>
      <w:r w:rsidR="009A5E75" w:rsidRPr="005418F5">
        <w:rPr>
          <w:rFonts w:ascii="Times New Roman" w:eastAsia="Times New Roman" w:hAnsi="Times New Roman"/>
          <w:snapToGrid w:val="0"/>
          <w:sz w:val="28"/>
          <w:szCs w:val="28"/>
          <w:lang w:eastAsia="ru-RU"/>
        </w:rPr>
        <w:t xml:space="preserve"> в и</w:t>
      </w:r>
      <w:r w:rsidRPr="005418F5">
        <w:rPr>
          <w:rFonts w:ascii="Times New Roman" w:eastAsia="Times New Roman" w:hAnsi="Times New Roman"/>
          <w:snapToGrid w:val="0"/>
          <w:sz w:val="28"/>
          <w:szCs w:val="28"/>
          <w:lang w:eastAsia="ru-RU"/>
        </w:rPr>
        <w:t>сключительных случаях, при сухой осени, лесные пожары</w:t>
      </w:r>
      <w:r w:rsidR="009A5E75" w:rsidRPr="005418F5">
        <w:rPr>
          <w:rFonts w:ascii="Times New Roman" w:eastAsia="Times New Roman" w:hAnsi="Times New Roman"/>
          <w:snapToGrid w:val="0"/>
          <w:sz w:val="28"/>
          <w:szCs w:val="28"/>
          <w:lang w:eastAsia="ru-RU"/>
        </w:rPr>
        <w:t xml:space="preserve"> на т</w:t>
      </w:r>
      <w:r w:rsidRPr="005418F5">
        <w:rPr>
          <w:rFonts w:ascii="Times New Roman" w:eastAsia="Times New Roman" w:hAnsi="Times New Roman"/>
          <w:snapToGrid w:val="0"/>
          <w:sz w:val="28"/>
          <w:szCs w:val="28"/>
          <w:lang w:eastAsia="ru-RU"/>
        </w:rPr>
        <w:t>ерритории района могут отмечаться</w:t>
      </w:r>
      <w:r w:rsidR="009A5E75" w:rsidRPr="005418F5">
        <w:rPr>
          <w:rFonts w:ascii="Times New Roman" w:eastAsia="Times New Roman" w:hAnsi="Times New Roman"/>
          <w:snapToGrid w:val="0"/>
          <w:sz w:val="28"/>
          <w:szCs w:val="28"/>
          <w:lang w:eastAsia="ru-RU"/>
        </w:rPr>
        <w:t xml:space="preserve"> и в о</w:t>
      </w:r>
      <w:r w:rsidRPr="005418F5">
        <w:rPr>
          <w:rFonts w:ascii="Times New Roman" w:eastAsia="Times New Roman" w:hAnsi="Times New Roman"/>
          <w:snapToGrid w:val="0"/>
          <w:sz w:val="28"/>
          <w:szCs w:val="28"/>
          <w:lang w:eastAsia="ru-RU"/>
        </w:rPr>
        <w:t xml:space="preserve">ктябре. </w:t>
      </w:r>
    </w:p>
    <w:p w14:paraId="4935BE9D" w14:textId="78183398"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Пирологический пик горимости лесов ожидается</w:t>
      </w:r>
      <w:r w:rsidR="009A5E75" w:rsidRPr="005418F5">
        <w:rPr>
          <w:rFonts w:ascii="Times New Roman" w:hAnsi="Times New Roman"/>
          <w:sz w:val="28"/>
          <w:szCs w:val="28"/>
        </w:rPr>
        <w:t xml:space="preserve"> в в</w:t>
      </w:r>
      <w:r w:rsidRPr="005418F5">
        <w:rPr>
          <w:rFonts w:ascii="Times New Roman" w:hAnsi="Times New Roman"/>
          <w:sz w:val="28"/>
          <w:szCs w:val="28"/>
        </w:rPr>
        <w:t>есенний период,</w:t>
      </w:r>
      <w:r w:rsidR="009A5E75" w:rsidRPr="005418F5">
        <w:rPr>
          <w:rFonts w:ascii="Times New Roman" w:hAnsi="Times New Roman"/>
          <w:sz w:val="28"/>
          <w:szCs w:val="28"/>
        </w:rPr>
        <w:t xml:space="preserve"> а и</w:t>
      </w:r>
      <w:r w:rsidRPr="005418F5">
        <w:rPr>
          <w:rFonts w:ascii="Times New Roman" w:hAnsi="Times New Roman"/>
          <w:sz w:val="28"/>
          <w:szCs w:val="28"/>
        </w:rPr>
        <w:t>менно –</w:t>
      </w:r>
      <w:r w:rsidR="009A5E75" w:rsidRPr="005418F5">
        <w:rPr>
          <w:rFonts w:ascii="Times New Roman" w:hAnsi="Times New Roman"/>
          <w:sz w:val="28"/>
          <w:szCs w:val="28"/>
        </w:rPr>
        <w:t xml:space="preserve"> в м</w:t>
      </w:r>
      <w:r w:rsidRPr="005418F5">
        <w:rPr>
          <w:rFonts w:ascii="Times New Roman" w:hAnsi="Times New Roman"/>
          <w:sz w:val="28"/>
          <w:szCs w:val="28"/>
        </w:rPr>
        <w:t>ае.</w:t>
      </w:r>
      <w:r w:rsidR="009A5E75" w:rsidRPr="005418F5">
        <w:rPr>
          <w:rFonts w:ascii="Times New Roman" w:hAnsi="Times New Roman"/>
          <w:sz w:val="28"/>
          <w:szCs w:val="28"/>
        </w:rPr>
        <w:t xml:space="preserve"> В э</w:t>
      </w:r>
      <w:r w:rsidRPr="005418F5">
        <w:rPr>
          <w:rFonts w:ascii="Times New Roman" w:hAnsi="Times New Roman"/>
          <w:sz w:val="28"/>
          <w:szCs w:val="28"/>
        </w:rPr>
        <w:t>тот период прогнозируется до 80 % всех возникающих пожаров.</w:t>
      </w:r>
      <w:r w:rsidR="009A5E75" w:rsidRPr="005418F5">
        <w:rPr>
          <w:rFonts w:ascii="Times New Roman" w:hAnsi="Times New Roman"/>
          <w:sz w:val="28"/>
          <w:szCs w:val="28"/>
        </w:rPr>
        <w:t xml:space="preserve"> В о</w:t>
      </w:r>
      <w:r w:rsidRPr="005418F5">
        <w:rPr>
          <w:rFonts w:ascii="Times New Roman" w:hAnsi="Times New Roman"/>
          <w:sz w:val="28"/>
          <w:szCs w:val="28"/>
        </w:rPr>
        <w:t>сновном – это низовые беглые лесные пожары, развивающиеся</w:t>
      </w:r>
      <w:r w:rsidR="009A5E75" w:rsidRPr="005418F5">
        <w:rPr>
          <w:rFonts w:ascii="Times New Roman" w:hAnsi="Times New Roman"/>
          <w:sz w:val="28"/>
          <w:szCs w:val="28"/>
        </w:rPr>
        <w:t xml:space="preserve"> по с</w:t>
      </w:r>
      <w:r w:rsidRPr="005418F5">
        <w:rPr>
          <w:rFonts w:ascii="Times New Roman" w:hAnsi="Times New Roman"/>
          <w:sz w:val="28"/>
          <w:szCs w:val="28"/>
        </w:rPr>
        <w:t>ухой растительности.</w:t>
      </w:r>
    </w:p>
    <w:p w14:paraId="2DDE63F4" w14:textId="02C8E785"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w:t>
      </w:r>
      <w:r w:rsidR="009A5E75" w:rsidRPr="005418F5">
        <w:rPr>
          <w:rFonts w:ascii="Times New Roman" w:hAnsi="Times New Roman"/>
          <w:sz w:val="28"/>
          <w:szCs w:val="28"/>
        </w:rPr>
        <w:t xml:space="preserve"> из э</w:t>
      </w:r>
      <w:r w:rsidRPr="005418F5">
        <w:rPr>
          <w:rFonts w:ascii="Times New Roman" w:hAnsi="Times New Roman"/>
          <w:sz w:val="28"/>
          <w:szCs w:val="28"/>
        </w:rPr>
        <w:t>той зоны способно привести</w:t>
      </w:r>
      <w:r w:rsidR="009A5E75" w:rsidRPr="005418F5">
        <w:rPr>
          <w:rFonts w:ascii="Times New Roman" w:hAnsi="Times New Roman"/>
          <w:sz w:val="28"/>
          <w:szCs w:val="28"/>
        </w:rPr>
        <w:t xml:space="preserve"> к п</w:t>
      </w:r>
      <w:r w:rsidRPr="005418F5">
        <w:rPr>
          <w:rFonts w:ascii="Times New Roman" w:hAnsi="Times New Roman"/>
          <w:sz w:val="28"/>
          <w:szCs w:val="28"/>
        </w:rPr>
        <w:t>оражению людей</w:t>
      </w:r>
      <w:r w:rsidR="009A5E75" w:rsidRPr="005418F5">
        <w:rPr>
          <w:rFonts w:ascii="Times New Roman" w:hAnsi="Times New Roman"/>
          <w:sz w:val="28"/>
          <w:szCs w:val="28"/>
        </w:rPr>
        <w:t xml:space="preserve"> и с</w:t>
      </w:r>
      <w:r w:rsidRPr="005418F5">
        <w:rPr>
          <w:rFonts w:ascii="Times New Roman" w:hAnsi="Times New Roman"/>
          <w:sz w:val="28"/>
          <w:szCs w:val="28"/>
        </w:rPr>
        <w:t>ельскохозяйственных животных, возгоранию горючих материалов, линий электропередачи</w:t>
      </w:r>
      <w:r w:rsidR="009A5E75" w:rsidRPr="005418F5">
        <w:rPr>
          <w:rFonts w:ascii="Times New Roman" w:hAnsi="Times New Roman"/>
          <w:sz w:val="28"/>
          <w:szCs w:val="28"/>
        </w:rPr>
        <w:t xml:space="preserve"> и с</w:t>
      </w:r>
      <w:r w:rsidRPr="005418F5">
        <w:rPr>
          <w:rFonts w:ascii="Times New Roman" w:hAnsi="Times New Roman"/>
          <w:sz w:val="28"/>
          <w:szCs w:val="28"/>
        </w:rPr>
        <w:t>вязи</w:t>
      </w:r>
      <w:r w:rsidR="009A5E75" w:rsidRPr="005418F5">
        <w:rPr>
          <w:rFonts w:ascii="Times New Roman" w:hAnsi="Times New Roman"/>
          <w:sz w:val="28"/>
          <w:szCs w:val="28"/>
        </w:rPr>
        <w:t xml:space="preserve"> на д</w:t>
      </w:r>
      <w:r w:rsidRPr="005418F5">
        <w:rPr>
          <w:rFonts w:ascii="Times New Roman" w:hAnsi="Times New Roman"/>
          <w:sz w:val="28"/>
          <w:szCs w:val="28"/>
        </w:rPr>
        <w:t>еревянных столбах</w:t>
      </w:r>
      <w:r w:rsidR="009A5E75" w:rsidRPr="005418F5">
        <w:rPr>
          <w:rFonts w:ascii="Times New Roman" w:hAnsi="Times New Roman"/>
          <w:sz w:val="28"/>
          <w:szCs w:val="28"/>
        </w:rPr>
        <w:t xml:space="preserve"> за е</w:t>
      </w:r>
      <w:r w:rsidRPr="005418F5">
        <w:rPr>
          <w:rFonts w:ascii="Times New Roman" w:hAnsi="Times New Roman"/>
          <w:sz w:val="28"/>
          <w:szCs w:val="28"/>
        </w:rPr>
        <w:t>ё пределами; задымлению больших территорий; ограничению видимости.</w:t>
      </w:r>
    </w:p>
    <w:p w14:paraId="47AD5617" w14:textId="5D872653"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Основной причиной возникновения лесных (ландшафтных) пожаров является человеческий фактор (в 75 % случаев)</w:t>
      </w:r>
      <w:r w:rsidR="009A5E75" w:rsidRPr="005418F5">
        <w:rPr>
          <w:rFonts w:ascii="Times New Roman" w:hAnsi="Times New Roman"/>
          <w:sz w:val="28"/>
          <w:szCs w:val="28"/>
        </w:rPr>
        <w:t xml:space="preserve"> в с</w:t>
      </w:r>
      <w:r w:rsidRPr="005418F5">
        <w:rPr>
          <w:rFonts w:ascii="Times New Roman" w:hAnsi="Times New Roman"/>
          <w:sz w:val="28"/>
          <w:szCs w:val="28"/>
        </w:rPr>
        <w:t>вязи</w:t>
      </w:r>
      <w:r w:rsidR="009A5E75" w:rsidRPr="005418F5">
        <w:rPr>
          <w:rFonts w:ascii="Times New Roman" w:hAnsi="Times New Roman"/>
          <w:sz w:val="28"/>
          <w:szCs w:val="28"/>
        </w:rPr>
        <w:t xml:space="preserve"> с м</w:t>
      </w:r>
      <w:r w:rsidRPr="005418F5">
        <w:rPr>
          <w:rFonts w:ascii="Times New Roman" w:hAnsi="Times New Roman"/>
          <w:sz w:val="28"/>
          <w:szCs w:val="28"/>
        </w:rPr>
        <w:t>ассовым посещением населением лесов,</w:t>
      </w:r>
      <w:r w:rsidR="009A5E75" w:rsidRPr="005418F5">
        <w:rPr>
          <w:rFonts w:ascii="Times New Roman" w:hAnsi="Times New Roman"/>
          <w:sz w:val="28"/>
          <w:szCs w:val="28"/>
        </w:rPr>
        <w:t xml:space="preserve"> а т</w:t>
      </w:r>
      <w:r w:rsidRPr="005418F5">
        <w:rPr>
          <w:rFonts w:ascii="Times New Roman" w:hAnsi="Times New Roman"/>
          <w:sz w:val="28"/>
          <w:szCs w:val="28"/>
        </w:rPr>
        <w:t>акже проведение неконтролируемых палов травы.</w:t>
      </w:r>
    </w:p>
    <w:p w14:paraId="5FCC9103" w14:textId="2B322B5A" w:rsidR="0006094F" w:rsidRPr="005418F5" w:rsidRDefault="0006094F" w:rsidP="0006094F">
      <w:pPr>
        <w:adjustRightInd w:val="0"/>
        <w:spacing w:after="0" w:line="240" w:lineRule="auto"/>
        <w:ind w:firstLine="709"/>
        <w:jc w:val="both"/>
        <w:rPr>
          <w:rFonts w:ascii="Times New Roman" w:eastAsia="TimesNewRoman" w:hAnsi="Times New Roman"/>
          <w:sz w:val="28"/>
          <w:szCs w:val="28"/>
          <w:lang w:eastAsia="ru-RU"/>
        </w:rPr>
      </w:pPr>
      <w:r w:rsidRPr="005418F5">
        <w:rPr>
          <w:rFonts w:ascii="Times New Roman" w:eastAsia="TimesNewRoman" w:hAnsi="Times New Roman"/>
          <w:sz w:val="28"/>
          <w:szCs w:val="28"/>
          <w:lang w:eastAsia="ru-RU"/>
        </w:rPr>
        <w:t>В соответствии</w:t>
      </w:r>
      <w:r w:rsidR="009A5E75" w:rsidRPr="005418F5">
        <w:rPr>
          <w:rFonts w:ascii="Times New Roman" w:eastAsia="TimesNewRoman" w:hAnsi="Times New Roman"/>
          <w:sz w:val="28"/>
          <w:szCs w:val="28"/>
          <w:lang w:eastAsia="ru-RU"/>
        </w:rPr>
        <w:t xml:space="preserve"> с д</w:t>
      </w:r>
      <w:r w:rsidRPr="005418F5">
        <w:rPr>
          <w:rFonts w:ascii="Times New Roman" w:eastAsia="TimesNewRoman" w:hAnsi="Times New Roman"/>
          <w:sz w:val="28"/>
          <w:szCs w:val="28"/>
          <w:lang w:eastAsia="ru-RU"/>
        </w:rPr>
        <w:t>ействующей методикой оценки горимости лесная территория района характеризуется низким классом пожарной опасности.</w:t>
      </w:r>
    </w:p>
    <w:p w14:paraId="45E40611" w14:textId="7F6E6ACD" w:rsidR="0006094F" w:rsidRPr="005418F5" w:rsidRDefault="0006094F" w:rsidP="0006094F">
      <w:pPr>
        <w:widowControl w:val="0"/>
        <w:tabs>
          <w:tab w:val="left" w:pos="142"/>
          <w:tab w:val="num" w:pos="709"/>
        </w:tabs>
        <w:suppressAutoHyphens/>
        <w:overflowPunct w:val="0"/>
        <w:autoSpaceDE w:val="0"/>
        <w:autoSpaceDN w:val="0"/>
        <w:adjustRightInd w:val="0"/>
        <w:spacing w:after="0" w:line="240" w:lineRule="auto"/>
        <w:ind w:firstLine="709"/>
        <w:jc w:val="both"/>
        <w:textAlignment w:val="baseline"/>
        <w:rPr>
          <w:rFonts w:ascii="Times New Roman" w:eastAsia="Times New Roman" w:hAnsi="Times New Roman"/>
          <w:snapToGrid w:val="0"/>
          <w:sz w:val="28"/>
          <w:szCs w:val="28"/>
          <w:lang w:eastAsia="ru-RU"/>
        </w:rPr>
      </w:pPr>
      <w:r w:rsidRPr="005418F5">
        <w:rPr>
          <w:rFonts w:ascii="Times New Roman" w:eastAsia="Times New Roman" w:hAnsi="Times New Roman"/>
          <w:snapToGrid w:val="0"/>
          <w:sz w:val="28"/>
          <w:szCs w:val="28"/>
          <w:lang w:eastAsia="ru-RU"/>
        </w:rPr>
        <w:t>Природные пожары относятся</w:t>
      </w:r>
      <w:r w:rsidR="009A5E75" w:rsidRPr="005418F5">
        <w:rPr>
          <w:rFonts w:ascii="Times New Roman" w:eastAsia="Times New Roman" w:hAnsi="Times New Roman"/>
          <w:snapToGrid w:val="0"/>
          <w:sz w:val="28"/>
          <w:szCs w:val="28"/>
          <w:lang w:eastAsia="ru-RU"/>
        </w:rPr>
        <w:t xml:space="preserve"> к ц</w:t>
      </w:r>
      <w:r w:rsidRPr="005418F5">
        <w:rPr>
          <w:rFonts w:ascii="Times New Roman" w:eastAsia="Times New Roman" w:hAnsi="Times New Roman"/>
          <w:snapToGrid w:val="0"/>
          <w:sz w:val="28"/>
          <w:szCs w:val="28"/>
          <w:lang w:eastAsia="ru-RU"/>
        </w:rPr>
        <w:t xml:space="preserve">иклическим природным явлениям, характерным для всей территории </w:t>
      </w:r>
      <w:r w:rsidR="00A524ED" w:rsidRPr="005418F5">
        <w:rPr>
          <w:rFonts w:ascii="Times New Roman" w:eastAsia="Times New Roman" w:hAnsi="Times New Roman"/>
          <w:snapToGrid w:val="0"/>
          <w:sz w:val="28"/>
          <w:szCs w:val="28"/>
          <w:lang w:eastAsia="ru-RU"/>
        </w:rPr>
        <w:t>Омского</w:t>
      </w:r>
      <w:r w:rsidRPr="005418F5">
        <w:rPr>
          <w:rFonts w:ascii="Times New Roman" w:eastAsia="Times New Roman" w:hAnsi="Times New Roman"/>
          <w:snapToGrid w:val="0"/>
          <w:sz w:val="28"/>
          <w:szCs w:val="28"/>
          <w:lang w:eastAsia="ru-RU"/>
        </w:rPr>
        <w:t xml:space="preserve"> района. Анализируя динамику лесных пожаров</w:t>
      </w:r>
      <w:r w:rsidR="009A5E75" w:rsidRPr="005418F5">
        <w:rPr>
          <w:rFonts w:ascii="Times New Roman" w:eastAsia="Times New Roman" w:hAnsi="Times New Roman"/>
          <w:snapToGrid w:val="0"/>
          <w:sz w:val="28"/>
          <w:szCs w:val="28"/>
          <w:lang w:eastAsia="ru-RU"/>
        </w:rPr>
        <w:t xml:space="preserve"> на т</w:t>
      </w:r>
      <w:r w:rsidRPr="005418F5">
        <w:rPr>
          <w:rFonts w:ascii="Times New Roman" w:eastAsia="Times New Roman" w:hAnsi="Times New Roman"/>
          <w:snapToGrid w:val="0"/>
          <w:sz w:val="28"/>
          <w:szCs w:val="28"/>
          <w:lang w:eastAsia="ru-RU"/>
        </w:rPr>
        <w:t xml:space="preserve">ерритории </w:t>
      </w:r>
      <w:r w:rsidR="00A524ED" w:rsidRPr="005418F5">
        <w:rPr>
          <w:rFonts w:ascii="Times New Roman" w:eastAsia="Times New Roman" w:hAnsi="Times New Roman"/>
          <w:snapToGrid w:val="0"/>
          <w:sz w:val="28"/>
          <w:szCs w:val="28"/>
          <w:lang w:eastAsia="ru-RU"/>
        </w:rPr>
        <w:t>Омской</w:t>
      </w:r>
      <w:r w:rsidRPr="005418F5">
        <w:rPr>
          <w:rFonts w:ascii="Times New Roman" w:eastAsia="Times New Roman" w:hAnsi="Times New Roman"/>
          <w:snapToGrid w:val="0"/>
          <w:sz w:val="28"/>
          <w:szCs w:val="28"/>
          <w:lang w:eastAsia="ru-RU"/>
        </w:rPr>
        <w:t xml:space="preserve"> области с 2007 года, можно предположить, что</w:t>
      </w:r>
      <w:r w:rsidR="009A5E75" w:rsidRPr="005418F5">
        <w:rPr>
          <w:rFonts w:ascii="Times New Roman" w:eastAsia="Times New Roman" w:hAnsi="Times New Roman"/>
          <w:snapToGrid w:val="0"/>
          <w:sz w:val="28"/>
          <w:szCs w:val="28"/>
          <w:lang w:eastAsia="ru-RU"/>
        </w:rPr>
        <w:t xml:space="preserve"> в п</w:t>
      </w:r>
      <w:r w:rsidRPr="005418F5">
        <w:rPr>
          <w:rFonts w:ascii="Times New Roman" w:eastAsia="Times New Roman" w:hAnsi="Times New Roman"/>
          <w:snapToGrid w:val="0"/>
          <w:sz w:val="28"/>
          <w:szCs w:val="28"/>
          <w:lang w:eastAsia="ru-RU"/>
        </w:rPr>
        <w:t>ожароопасный сезон года возможно возникновение до 250 очагов пожаров</w:t>
      </w:r>
      <w:r w:rsidR="009A5E75" w:rsidRPr="005418F5">
        <w:rPr>
          <w:rFonts w:ascii="Times New Roman" w:eastAsia="Times New Roman" w:hAnsi="Times New Roman"/>
          <w:snapToGrid w:val="0"/>
          <w:sz w:val="28"/>
          <w:szCs w:val="28"/>
          <w:lang w:eastAsia="ru-RU"/>
        </w:rPr>
        <w:t xml:space="preserve"> по о</w:t>
      </w:r>
      <w:r w:rsidRPr="005418F5">
        <w:rPr>
          <w:rFonts w:ascii="Times New Roman" w:eastAsia="Times New Roman" w:hAnsi="Times New Roman"/>
          <w:snapToGrid w:val="0"/>
          <w:sz w:val="28"/>
          <w:szCs w:val="28"/>
          <w:lang w:eastAsia="ru-RU"/>
        </w:rPr>
        <w:t>бласти</w:t>
      </w:r>
      <w:r w:rsidR="009A5E75" w:rsidRPr="005418F5">
        <w:rPr>
          <w:rFonts w:ascii="Times New Roman" w:eastAsia="Times New Roman" w:hAnsi="Times New Roman"/>
          <w:snapToGrid w:val="0"/>
          <w:sz w:val="28"/>
          <w:szCs w:val="28"/>
          <w:lang w:eastAsia="ru-RU"/>
        </w:rPr>
        <w:t xml:space="preserve"> в ц</w:t>
      </w:r>
      <w:r w:rsidRPr="005418F5">
        <w:rPr>
          <w:rFonts w:ascii="Times New Roman" w:eastAsia="Times New Roman" w:hAnsi="Times New Roman"/>
          <w:snapToGrid w:val="0"/>
          <w:sz w:val="28"/>
          <w:szCs w:val="28"/>
          <w:lang w:eastAsia="ru-RU"/>
        </w:rPr>
        <w:t xml:space="preserve">елом. </w:t>
      </w:r>
    </w:p>
    <w:p w14:paraId="57C99C2E" w14:textId="77777777" w:rsidR="0006094F" w:rsidRPr="005418F5" w:rsidRDefault="0006094F" w:rsidP="0006094F">
      <w:pPr>
        <w:adjustRightInd w:val="0"/>
        <w:spacing w:after="0" w:line="240" w:lineRule="auto"/>
        <w:ind w:firstLine="709"/>
        <w:jc w:val="both"/>
        <w:rPr>
          <w:rFonts w:ascii="Times New Roman" w:hAnsi="Times New Roman"/>
          <w:sz w:val="28"/>
          <w:szCs w:val="28"/>
          <w:lang w:eastAsia="ru-RU"/>
        </w:rPr>
      </w:pPr>
      <w:r w:rsidRPr="005418F5">
        <w:rPr>
          <w:rFonts w:ascii="Times New Roman" w:hAnsi="Times New Roman"/>
          <w:sz w:val="28"/>
          <w:szCs w:val="28"/>
          <w:lang w:eastAsia="ru-RU"/>
        </w:rPr>
        <w:t xml:space="preserve">В зонах возникновения лесных пожаров могут оказаться: </w:t>
      </w:r>
    </w:p>
    <w:p w14:paraId="6C798107" w14:textId="39AD4D06"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линии электропередач, подающие электроэнергию</w:t>
      </w:r>
      <w:r w:rsidR="009A5E75" w:rsidRPr="005418F5">
        <w:rPr>
          <w:rFonts w:ascii="Times New Roman" w:hAnsi="Times New Roman"/>
          <w:sz w:val="28"/>
          <w:szCs w:val="28"/>
        </w:rPr>
        <w:t xml:space="preserve"> в н</w:t>
      </w:r>
      <w:r w:rsidRPr="005418F5">
        <w:rPr>
          <w:rFonts w:ascii="Times New Roman" w:hAnsi="Times New Roman"/>
          <w:sz w:val="28"/>
          <w:szCs w:val="28"/>
        </w:rPr>
        <w:t>аселённые пункты, линии электросвязи;</w:t>
      </w:r>
    </w:p>
    <w:p w14:paraId="0C57CE1A" w14:textId="3F0E901A" w:rsidR="0006094F" w:rsidRPr="005418F5" w:rsidRDefault="0006094F" w:rsidP="0006094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близко расположенные</w:t>
      </w:r>
      <w:r w:rsidR="009A5E75" w:rsidRPr="005418F5">
        <w:rPr>
          <w:rFonts w:ascii="Times New Roman" w:hAnsi="Times New Roman"/>
          <w:sz w:val="28"/>
          <w:szCs w:val="28"/>
        </w:rPr>
        <w:t xml:space="preserve"> к л</w:t>
      </w:r>
      <w:r w:rsidRPr="005418F5">
        <w:rPr>
          <w:rFonts w:ascii="Times New Roman" w:hAnsi="Times New Roman"/>
          <w:sz w:val="28"/>
          <w:szCs w:val="28"/>
        </w:rPr>
        <w:t>есному фонду территории населённых пунктов (улицы, жилые дома, прилегающие</w:t>
      </w:r>
      <w:r w:rsidR="009A5E75" w:rsidRPr="005418F5">
        <w:rPr>
          <w:rFonts w:ascii="Times New Roman" w:hAnsi="Times New Roman"/>
          <w:sz w:val="28"/>
          <w:szCs w:val="28"/>
        </w:rPr>
        <w:t xml:space="preserve"> к л</w:t>
      </w:r>
      <w:r w:rsidRPr="005418F5">
        <w:rPr>
          <w:rFonts w:ascii="Times New Roman" w:hAnsi="Times New Roman"/>
          <w:sz w:val="28"/>
          <w:szCs w:val="28"/>
        </w:rPr>
        <w:t>есным массивам), предприятия лесопромышленного комплекса.</w:t>
      </w:r>
    </w:p>
    <w:p w14:paraId="55A6B4F1" w14:textId="77777777" w:rsidR="0006094F" w:rsidRPr="005418F5" w:rsidRDefault="0006094F" w:rsidP="0006094F">
      <w:pPr>
        <w:spacing w:after="0" w:line="240" w:lineRule="auto"/>
        <w:ind w:firstLine="709"/>
        <w:jc w:val="both"/>
        <w:rPr>
          <w:rFonts w:ascii="Times New Roman" w:hAnsi="Times New Roman"/>
          <w:i/>
          <w:sz w:val="28"/>
          <w:szCs w:val="28"/>
          <w:u w:val="single"/>
        </w:rPr>
      </w:pPr>
    </w:p>
    <w:p w14:paraId="2EA55F62" w14:textId="39271D80"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Сильные морозы, снежные заносы</w:t>
      </w:r>
      <w:r w:rsidRPr="005418F5">
        <w:rPr>
          <w:rFonts w:ascii="Times New Roman" w:hAnsi="Times New Roman"/>
          <w:i/>
          <w:sz w:val="28"/>
          <w:szCs w:val="28"/>
        </w:rPr>
        <w:t xml:space="preserve">. </w:t>
      </w:r>
      <w:r w:rsidRPr="005418F5">
        <w:rPr>
          <w:rFonts w:ascii="Times New Roman" w:hAnsi="Times New Roman"/>
          <w:sz w:val="28"/>
          <w:szCs w:val="28"/>
        </w:rPr>
        <w:t>Зимние температуры воздуха отрицательные</w:t>
      </w:r>
      <w:r w:rsidR="009A5E75" w:rsidRPr="005418F5">
        <w:rPr>
          <w:rFonts w:ascii="Times New Roman" w:hAnsi="Times New Roman"/>
          <w:sz w:val="28"/>
          <w:szCs w:val="28"/>
        </w:rPr>
        <w:t xml:space="preserve"> и с</w:t>
      </w:r>
      <w:r w:rsidRPr="005418F5">
        <w:rPr>
          <w:rFonts w:ascii="Times New Roman" w:hAnsi="Times New Roman"/>
          <w:sz w:val="28"/>
          <w:szCs w:val="28"/>
        </w:rPr>
        <w:t>оставляют</w:t>
      </w:r>
      <w:r w:rsidR="009A5E75" w:rsidRPr="005418F5">
        <w:rPr>
          <w:rFonts w:ascii="Times New Roman" w:hAnsi="Times New Roman"/>
          <w:sz w:val="28"/>
          <w:szCs w:val="28"/>
        </w:rPr>
        <w:t xml:space="preserve"> в я</w:t>
      </w:r>
      <w:r w:rsidRPr="005418F5">
        <w:rPr>
          <w:rFonts w:ascii="Times New Roman" w:hAnsi="Times New Roman"/>
          <w:sz w:val="28"/>
          <w:szCs w:val="28"/>
        </w:rPr>
        <w:t xml:space="preserve">нваре минус </w:t>
      </w:r>
      <w:r w:rsidR="00993090" w:rsidRPr="005418F5">
        <w:rPr>
          <w:rFonts w:ascii="Times New Roman" w:hAnsi="Times New Roman"/>
          <w:sz w:val="28"/>
          <w:szCs w:val="28"/>
        </w:rPr>
        <w:t>17,5-19,5 °С.</w:t>
      </w:r>
      <w:r w:rsidRPr="005418F5">
        <w:rPr>
          <w:rFonts w:ascii="Times New Roman" w:hAnsi="Times New Roman"/>
          <w:sz w:val="28"/>
          <w:szCs w:val="28"/>
        </w:rPr>
        <w:t xml:space="preserve"> Самые низкие температуры отмечаются</w:t>
      </w:r>
      <w:r w:rsidR="009A5E75" w:rsidRPr="005418F5">
        <w:rPr>
          <w:rFonts w:ascii="Times New Roman" w:hAnsi="Times New Roman"/>
          <w:sz w:val="28"/>
          <w:szCs w:val="28"/>
        </w:rPr>
        <w:t xml:space="preserve"> в д</w:t>
      </w:r>
      <w:r w:rsidRPr="005418F5">
        <w:rPr>
          <w:rFonts w:ascii="Times New Roman" w:hAnsi="Times New Roman"/>
          <w:sz w:val="28"/>
          <w:szCs w:val="28"/>
        </w:rPr>
        <w:t>екабре, январе</w:t>
      </w:r>
      <w:r w:rsidR="009A5E75" w:rsidRPr="005418F5">
        <w:rPr>
          <w:rFonts w:ascii="Times New Roman" w:hAnsi="Times New Roman"/>
          <w:sz w:val="28"/>
          <w:szCs w:val="28"/>
        </w:rPr>
        <w:t xml:space="preserve"> и д</w:t>
      </w:r>
      <w:r w:rsidRPr="005418F5">
        <w:rPr>
          <w:rFonts w:ascii="Times New Roman" w:hAnsi="Times New Roman"/>
          <w:sz w:val="28"/>
          <w:szCs w:val="28"/>
        </w:rPr>
        <w:t>остигают</w:t>
      </w:r>
      <w:r w:rsidR="009A5E75" w:rsidRPr="005418F5">
        <w:rPr>
          <w:rFonts w:ascii="Times New Roman" w:hAnsi="Times New Roman"/>
          <w:sz w:val="28"/>
          <w:szCs w:val="28"/>
        </w:rPr>
        <w:t xml:space="preserve"> в о</w:t>
      </w:r>
      <w:r w:rsidRPr="005418F5">
        <w:rPr>
          <w:rFonts w:ascii="Times New Roman" w:hAnsi="Times New Roman"/>
          <w:sz w:val="28"/>
          <w:szCs w:val="28"/>
        </w:rPr>
        <w:t>тдельные годы минус 40-</w:t>
      </w:r>
      <w:r w:rsidR="002D066C" w:rsidRPr="005418F5">
        <w:rPr>
          <w:rFonts w:ascii="Times New Roman" w:hAnsi="Times New Roman"/>
          <w:sz w:val="28"/>
          <w:szCs w:val="28"/>
        </w:rPr>
        <w:t>4</w:t>
      </w:r>
      <w:r w:rsidR="009D06B6" w:rsidRPr="005418F5">
        <w:rPr>
          <w:rFonts w:ascii="Times New Roman" w:hAnsi="Times New Roman"/>
          <w:sz w:val="28"/>
          <w:szCs w:val="28"/>
        </w:rPr>
        <w:t>9</w:t>
      </w:r>
      <w:r w:rsidRPr="005418F5">
        <w:rPr>
          <w:rFonts w:ascii="Times New Roman" w:hAnsi="Times New Roman"/>
          <w:sz w:val="28"/>
          <w:szCs w:val="28"/>
        </w:rPr>
        <w:t xml:space="preserve"> °С. Низкие температуры могут держаться до 5 дней.</w:t>
      </w:r>
    </w:p>
    <w:p w14:paraId="19490506" w14:textId="52A34AF2"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w:t>
      </w:r>
      <w:r w:rsidR="009A5E75" w:rsidRPr="005418F5">
        <w:rPr>
          <w:rFonts w:ascii="Times New Roman" w:hAnsi="Times New Roman"/>
          <w:sz w:val="28"/>
          <w:szCs w:val="28"/>
        </w:rPr>
        <w:t xml:space="preserve"> и т</w:t>
      </w:r>
      <w:r w:rsidRPr="005418F5">
        <w:rPr>
          <w:rFonts w:ascii="Times New Roman" w:hAnsi="Times New Roman"/>
          <w:sz w:val="28"/>
          <w:szCs w:val="28"/>
        </w:rPr>
        <w:t>еплоснабжения,</w:t>
      </w:r>
      <w:r w:rsidR="009A5E75" w:rsidRPr="005418F5">
        <w:rPr>
          <w:rFonts w:ascii="Times New Roman" w:hAnsi="Times New Roman"/>
          <w:sz w:val="28"/>
          <w:szCs w:val="28"/>
        </w:rPr>
        <w:t xml:space="preserve"> а т</w:t>
      </w:r>
      <w:r w:rsidRPr="005418F5">
        <w:rPr>
          <w:rFonts w:ascii="Times New Roman" w:hAnsi="Times New Roman"/>
          <w:sz w:val="28"/>
          <w:szCs w:val="28"/>
        </w:rPr>
        <w:t>акже усугубление обстановки, связанной</w:t>
      </w:r>
      <w:r w:rsidR="009A5E75" w:rsidRPr="005418F5">
        <w:rPr>
          <w:rFonts w:ascii="Times New Roman" w:hAnsi="Times New Roman"/>
          <w:sz w:val="28"/>
          <w:szCs w:val="28"/>
        </w:rPr>
        <w:t xml:space="preserve"> с б</w:t>
      </w:r>
      <w:r w:rsidRPr="005418F5">
        <w:rPr>
          <w:rFonts w:ascii="Times New Roman" w:hAnsi="Times New Roman"/>
          <w:sz w:val="28"/>
          <w:szCs w:val="28"/>
        </w:rPr>
        <w:t>ытовыми пожарами,</w:t>
      </w:r>
      <w:r w:rsidR="009A5E75" w:rsidRPr="005418F5">
        <w:rPr>
          <w:rFonts w:ascii="Times New Roman" w:hAnsi="Times New Roman"/>
          <w:sz w:val="28"/>
          <w:szCs w:val="28"/>
        </w:rPr>
        <w:t xml:space="preserve"> в р</w:t>
      </w:r>
      <w:r w:rsidRPr="005418F5">
        <w:rPr>
          <w:rFonts w:ascii="Times New Roman" w:hAnsi="Times New Roman"/>
          <w:sz w:val="28"/>
          <w:szCs w:val="28"/>
        </w:rPr>
        <w:t xml:space="preserve">езультате большего использования обогревательных приборов. </w:t>
      </w:r>
      <w:r w:rsidRPr="005418F5">
        <w:rPr>
          <w:rFonts w:ascii="Times New Roman" w:hAnsi="Times New Roman"/>
          <w:sz w:val="28"/>
          <w:szCs w:val="28"/>
        </w:rPr>
        <w:lastRenderedPageBreak/>
        <w:t>Снежные заносы могут нарушать автомобильное</w:t>
      </w:r>
      <w:r w:rsidR="009A5E75" w:rsidRPr="005418F5">
        <w:rPr>
          <w:rFonts w:ascii="Times New Roman" w:hAnsi="Times New Roman"/>
          <w:sz w:val="28"/>
          <w:szCs w:val="28"/>
        </w:rPr>
        <w:t xml:space="preserve"> и ж</w:t>
      </w:r>
      <w:r w:rsidRPr="005418F5">
        <w:rPr>
          <w:rFonts w:ascii="Times New Roman" w:hAnsi="Times New Roman"/>
          <w:sz w:val="28"/>
          <w:szCs w:val="28"/>
        </w:rPr>
        <w:t xml:space="preserve">елезнодорожное сообщение, ограничивая нормальное жизнеобеспечение </w:t>
      </w:r>
      <w:r w:rsidR="009D06B6" w:rsidRPr="005418F5">
        <w:rPr>
          <w:rFonts w:ascii="Times New Roman" w:eastAsia="Times New Roman" w:hAnsi="Times New Roman"/>
          <w:sz w:val="28"/>
          <w:szCs w:val="24"/>
          <w:lang w:eastAsia="ru-RU"/>
        </w:rPr>
        <w:t>Троицкого</w:t>
      </w:r>
      <w:r w:rsidR="00993090" w:rsidRPr="005418F5">
        <w:rPr>
          <w:rFonts w:ascii="Times New Roman" w:eastAsia="Times New Roman" w:hAnsi="Times New Roman"/>
          <w:sz w:val="28"/>
          <w:szCs w:val="24"/>
          <w:lang w:eastAsia="ru-RU"/>
        </w:rPr>
        <w:t xml:space="preserve"> сельского поселения</w:t>
      </w:r>
      <w:r w:rsidRPr="005418F5">
        <w:rPr>
          <w:rFonts w:ascii="Times New Roman" w:hAnsi="Times New Roman"/>
          <w:sz w:val="28"/>
          <w:szCs w:val="28"/>
        </w:rPr>
        <w:t>.</w:t>
      </w:r>
    </w:p>
    <w:p w14:paraId="7672CB6B" w14:textId="7CA09329" w:rsidR="0006094F" w:rsidRPr="005418F5" w:rsidRDefault="0006094F" w:rsidP="0006094F">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Обильные атмосферные осадки, обледенения</w:t>
      </w:r>
      <w:r w:rsidR="009A5E75" w:rsidRPr="005418F5">
        <w:rPr>
          <w:rFonts w:ascii="Times New Roman" w:hAnsi="Times New Roman"/>
          <w:i/>
          <w:sz w:val="28"/>
          <w:szCs w:val="28"/>
          <w:u w:val="single"/>
        </w:rPr>
        <w:t xml:space="preserve"> и г</w:t>
      </w:r>
      <w:r w:rsidRPr="005418F5">
        <w:rPr>
          <w:rFonts w:ascii="Times New Roman" w:hAnsi="Times New Roman"/>
          <w:i/>
          <w:sz w:val="28"/>
          <w:szCs w:val="28"/>
          <w:u w:val="single"/>
        </w:rPr>
        <w:t>ололёд</w:t>
      </w:r>
      <w:r w:rsidRPr="005418F5">
        <w:rPr>
          <w:rFonts w:ascii="Times New Roman" w:hAnsi="Times New Roman"/>
          <w:i/>
          <w:sz w:val="28"/>
          <w:szCs w:val="28"/>
        </w:rPr>
        <w:t>.</w:t>
      </w:r>
      <w:r w:rsidR="009A5E75" w:rsidRPr="005418F5">
        <w:rPr>
          <w:rFonts w:ascii="Times New Roman" w:hAnsi="Times New Roman"/>
          <w:sz w:val="28"/>
          <w:szCs w:val="28"/>
        </w:rPr>
        <w:t xml:space="preserve"> По г</w:t>
      </w:r>
      <w:r w:rsidRPr="005418F5">
        <w:rPr>
          <w:rFonts w:ascii="Times New Roman" w:hAnsi="Times New Roman"/>
          <w:sz w:val="28"/>
          <w:szCs w:val="28"/>
        </w:rPr>
        <w:t>идролого-климатическому районированию описываемая территория относится</w:t>
      </w:r>
      <w:r w:rsidR="009A5E75" w:rsidRPr="005418F5">
        <w:rPr>
          <w:rFonts w:ascii="Times New Roman" w:hAnsi="Times New Roman"/>
          <w:sz w:val="28"/>
          <w:szCs w:val="28"/>
        </w:rPr>
        <w:t xml:space="preserve"> к з</w:t>
      </w:r>
      <w:r w:rsidRPr="005418F5">
        <w:rPr>
          <w:rFonts w:ascii="Times New Roman" w:hAnsi="Times New Roman"/>
          <w:sz w:val="28"/>
          <w:szCs w:val="28"/>
        </w:rPr>
        <w:t>оне</w:t>
      </w:r>
      <w:r w:rsidR="009A5E75" w:rsidRPr="005418F5">
        <w:rPr>
          <w:rFonts w:ascii="Times New Roman" w:hAnsi="Times New Roman"/>
          <w:sz w:val="28"/>
          <w:szCs w:val="28"/>
        </w:rPr>
        <w:t xml:space="preserve"> с и</w:t>
      </w:r>
      <w:r w:rsidRPr="005418F5">
        <w:rPr>
          <w:rFonts w:ascii="Times New Roman" w:hAnsi="Times New Roman"/>
          <w:sz w:val="28"/>
          <w:szCs w:val="28"/>
        </w:rPr>
        <w:t xml:space="preserve">збыточным увлажнением. Количество атмосферных осадков – </w:t>
      </w:r>
      <w:r w:rsidR="009D06B6" w:rsidRPr="005418F5">
        <w:rPr>
          <w:rFonts w:ascii="Times New Roman" w:hAnsi="Times New Roman"/>
          <w:sz w:val="28"/>
          <w:szCs w:val="28"/>
        </w:rPr>
        <w:t>300</w:t>
      </w:r>
      <w:r w:rsidR="00993090" w:rsidRPr="005418F5">
        <w:rPr>
          <w:rFonts w:ascii="Times New Roman" w:hAnsi="Times New Roman"/>
          <w:sz w:val="28"/>
          <w:szCs w:val="28"/>
        </w:rPr>
        <w:t xml:space="preserve"> </w:t>
      </w:r>
      <w:r w:rsidR="009A5E75" w:rsidRPr="005418F5">
        <w:rPr>
          <w:rFonts w:ascii="Times New Roman" w:hAnsi="Times New Roman"/>
          <w:sz w:val="28"/>
          <w:szCs w:val="28"/>
        </w:rPr>
        <w:t>мм в г</w:t>
      </w:r>
      <w:r w:rsidRPr="005418F5">
        <w:rPr>
          <w:rFonts w:ascii="Times New Roman" w:hAnsi="Times New Roman"/>
          <w:sz w:val="28"/>
          <w:szCs w:val="28"/>
        </w:rPr>
        <w:t>од.</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993090" w:rsidRPr="005418F5">
        <w:rPr>
          <w:rFonts w:ascii="Times New Roman" w:hAnsi="Times New Roman"/>
          <w:sz w:val="28"/>
          <w:szCs w:val="28"/>
        </w:rPr>
        <w:t>сельского поселения</w:t>
      </w:r>
      <w:r w:rsidRPr="005418F5">
        <w:rPr>
          <w:rFonts w:ascii="Times New Roman" w:hAnsi="Times New Roman"/>
          <w:sz w:val="28"/>
          <w:szCs w:val="28"/>
        </w:rPr>
        <w:t xml:space="preserve"> возможно выпадение месячной нормы атмосферных осадков (дождей)</w:t>
      </w:r>
      <w:r w:rsidR="009A5E75" w:rsidRPr="005418F5">
        <w:rPr>
          <w:rFonts w:ascii="Times New Roman" w:hAnsi="Times New Roman"/>
          <w:sz w:val="28"/>
          <w:szCs w:val="28"/>
        </w:rPr>
        <w:t xml:space="preserve"> за п</w:t>
      </w:r>
      <w:r w:rsidRPr="005418F5">
        <w:rPr>
          <w:rFonts w:ascii="Times New Roman" w:hAnsi="Times New Roman"/>
          <w:sz w:val="28"/>
          <w:szCs w:val="28"/>
        </w:rPr>
        <w:t>ериод 3-5 дней, что приводит</w:t>
      </w:r>
      <w:r w:rsidR="009A5E75" w:rsidRPr="005418F5">
        <w:rPr>
          <w:rFonts w:ascii="Times New Roman" w:hAnsi="Times New Roman"/>
          <w:sz w:val="28"/>
          <w:szCs w:val="28"/>
        </w:rPr>
        <w:t xml:space="preserve"> к п</w:t>
      </w:r>
      <w:r w:rsidRPr="005418F5">
        <w:rPr>
          <w:rFonts w:ascii="Times New Roman" w:hAnsi="Times New Roman"/>
          <w:sz w:val="28"/>
          <w:szCs w:val="28"/>
        </w:rPr>
        <w:t>овышению уровня воды</w:t>
      </w:r>
      <w:r w:rsidR="009A5E75" w:rsidRPr="005418F5">
        <w:rPr>
          <w:rFonts w:ascii="Times New Roman" w:hAnsi="Times New Roman"/>
          <w:sz w:val="28"/>
          <w:szCs w:val="28"/>
        </w:rPr>
        <w:t xml:space="preserve"> в р</w:t>
      </w:r>
      <w:r w:rsidRPr="005418F5">
        <w:rPr>
          <w:rFonts w:ascii="Times New Roman" w:hAnsi="Times New Roman"/>
          <w:sz w:val="28"/>
          <w:szCs w:val="28"/>
        </w:rPr>
        <w:t>еках</w:t>
      </w:r>
      <w:r w:rsidR="009A5E75" w:rsidRPr="005418F5">
        <w:rPr>
          <w:rFonts w:ascii="Times New Roman" w:hAnsi="Times New Roman"/>
          <w:sz w:val="28"/>
          <w:szCs w:val="28"/>
        </w:rPr>
        <w:t xml:space="preserve"> и п</w:t>
      </w:r>
      <w:r w:rsidRPr="005418F5">
        <w:rPr>
          <w:rFonts w:ascii="Times New Roman" w:hAnsi="Times New Roman"/>
          <w:sz w:val="28"/>
          <w:szCs w:val="28"/>
        </w:rPr>
        <w:t>одтоплению низменных участков местности. При выпадении атмосферных осадков</w:t>
      </w:r>
      <w:r w:rsidR="009A5E75" w:rsidRPr="005418F5">
        <w:rPr>
          <w:rFonts w:ascii="Times New Roman" w:hAnsi="Times New Roman"/>
          <w:sz w:val="28"/>
          <w:szCs w:val="28"/>
        </w:rPr>
        <w:t xml:space="preserve"> в з</w:t>
      </w:r>
      <w:r w:rsidRPr="005418F5">
        <w:rPr>
          <w:rFonts w:ascii="Times New Roman" w:hAnsi="Times New Roman"/>
          <w:sz w:val="28"/>
          <w:szCs w:val="28"/>
        </w:rPr>
        <w:t>имнее время года (снега) более 40</w:t>
      </w:r>
      <w:r w:rsidR="009A5E75" w:rsidRPr="005418F5">
        <w:rPr>
          <w:rFonts w:ascii="Times New Roman" w:hAnsi="Times New Roman"/>
          <w:sz w:val="28"/>
          <w:szCs w:val="28"/>
        </w:rPr>
        <w:t xml:space="preserve"> см з</w:t>
      </w:r>
      <w:r w:rsidRPr="005418F5">
        <w:rPr>
          <w:rFonts w:ascii="Times New Roman" w:hAnsi="Times New Roman"/>
          <w:sz w:val="28"/>
          <w:szCs w:val="28"/>
        </w:rPr>
        <w:t>атрудняется движение</w:t>
      </w:r>
      <w:r w:rsidR="009A5E75" w:rsidRPr="005418F5">
        <w:rPr>
          <w:rFonts w:ascii="Times New Roman" w:hAnsi="Times New Roman"/>
          <w:sz w:val="28"/>
          <w:szCs w:val="28"/>
        </w:rPr>
        <w:t xml:space="preserve"> по а</w:t>
      </w:r>
      <w:r w:rsidRPr="005418F5">
        <w:rPr>
          <w:rFonts w:ascii="Times New Roman" w:hAnsi="Times New Roman"/>
          <w:sz w:val="28"/>
          <w:szCs w:val="28"/>
        </w:rPr>
        <w:t>втомобильным дорогам, происходит</w:t>
      </w:r>
      <w:r w:rsidR="009A5E75" w:rsidRPr="005418F5">
        <w:rPr>
          <w:rFonts w:ascii="Times New Roman" w:hAnsi="Times New Roman"/>
          <w:sz w:val="28"/>
          <w:szCs w:val="28"/>
        </w:rPr>
        <w:t xml:space="preserve"> и</w:t>
      </w:r>
      <w:r w:rsidR="00597124" w:rsidRPr="005418F5">
        <w:rPr>
          <w:rFonts w:ascii="Times New Roman" w:hAnsi="Times New Roman"/>
          <w:sz w:val="28"/>
          <w:szCs w:val="28"/>
        </w:rPr>
        <w:t>х</w:t>
      </w:r>
      <w:r w:rsidR="009A5E75" w:rsidRPr="005418F5">
        <w:rPr>
          <w:rFonts w:ascii="Times New Roman" w:hAnsi="Times New Roman"/>
          <w:sz w:val="28"/>
          <w:szCs w:val="28"/>
        </w:rPr>
        <w:t> в</w:t>
      </w:r>
      <w:r w:rsidRPr="005418F5">
        <w:rPr>
          <w:rFonts w:ascii="Times New Roman" w:hAnsi="Times New Roman"/>
          <w:sz w:val="28"/>
          <w:szCs w:val="28"/>
        </w:rPr>
        <w:t>ременное закрытие.</w:t>
      </w:r>
    </w:p>
    <w:p w14:paraId="3534256F" w14:textId="7532949F" w:rsidR="0006094F" w:rsidRPr="005418F5" w:rsidRDefault="0006094F" w:rsidP="0006094F">
      <w:pPr>
        <w:spacing w:after="0" w:line="240" w:lineRule="auto"/>
        <w:ind w:firstLine="70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14</w:t>
      </w:r>
      <w:r w:rsidRPr="005418F5">
        <w:rPr>
          <w:rFonts w:ascii="Times New Roman" w:hAnsi="Times New Roman"/>
          <w:sz w:val="28"/>
          <w:szCs w:val="28"/>
        </w:rPr>
        <w:fldChar w:fldCharType="end"/>
      </w:r>
    </w:p>
    <w:p w14:paraId="2C8CF0C3" w14:textId="735AC26E" w:rsidR="0006094F" w:rsidRPr="005418F5" w:rsidRDefault="0006094F" w:rsidP="0006094F">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Оценка защищённости, исходя</w:t>
      </w:r>
      <w:r w:rsidR="009A5E75" w:rsidRPr="005418F5">
        <w:rPr>
          <w:rFonts w:ascii="Times New Roman" w:eastAsia="Times New Roman" w:hAnsi="Times New Roman"/>
          <w:sz w:val="28"/>
          <w:szCs w:val="24"/>
          <w:lang w:eastAsia="ru-RU"/>
        </w:rPr>
        <w:t xml:space="preserve"> из р</w:t>
      </w:r>
      <w:r w:rsidRPr="005418F5">
        <w:rPr>
          <w:rFonts w:ascii="Times New Roman" w:eastAsia="Times New Roman" w:hAnsi="Times New Roman"/>
          <w:sz w:val="28"/>
          <w:szCs w:val="24"/>
          <w:lang w:eastAsia="ru-RU"/>
        </w:rPr>
        <w:t>исков возникновения</w:t>
      </w:r>
      <w:r w:rsidR="009A5E75" w:rsidRPr="005418F5">
        <w:rPr>
          <w:rFonts w:ascii="Times New Roman" w:eastAsia="Times New Roman" w:hAnsi="Times New Roman"/>
          <w:sz w:val="28"/>
          <w:szCs w:val="24"/>
          <w:lang w:eastAsia="ru-RU"/>
        </w:rPr>
        <w:t xml:space="preserve"> ЧС п</w:t>
      </w:r>
      <w:r w:rsidRPr="005418F5">
        <w:rPr>
          <w:rFonts w:ascii="Times New Roman" w:eastAsia="Times New Roman" w:hAnsi="Times New Roman"/>
          <w:sz w:val="28"/>
          <w:szCs w:val="24"/>
          <w:lang w:eastAsia="ru-RU"/>
        </w:rPr>
        <w:t>риродного характера</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9D06B6" w:rsidRPr="005418F5">
        <w:rPr>
          <w:rFonts w:ascii="Times New Roman" w:hAnsi="Times New Roman"/>
          <w:sz w:val="28"/>
          <w:szCs w:val="28"/>
        </w:rPr>
        <w:t>Троицкого</w:t>
      </w:r>
      <w:r w:rsidR="00993090" w:rsidRPr="005418F5">
        <w:rPr>
          <w:rFonts w:ascii="Times New Roman" w:hAnsi="Times New Roman"/>
          <w:sz w:val="28"/>
          <w:szCs w:val="28"/>
        </w:rPr>
        <w:t xml:space="preserve"> сельского поселения</w:t>
      </w:r>
    </w:p>
    <w:tbl>
      <w:tblPr>
        <w:tblStyle w:val="76"/>
        <w:tblW w:w="10627" w:type="dxa"/>
        <w:jc w:val="center"/>
        <w:tblLook w:val="04A0" w:firstRow="1" w:lastRow="0" w:firstColumn="1" w:lastColumn="0" w:noHBand="0" w:noVBand="1"/>
      </w:tblPr>
      <w:tblGrid>
        <w:gridCol w:w="551"/>
        <w:gridCol w:w="3272"/>
        <w:gridCol w:w="2124"/>
        <w:gridCol w:w="2128"/>
        <w:gridCol w:w="2552"/>
      </w:tblGrid>
      <w:tr w:rsidR="005418F5" w:rsidRPr="005418F5" w14:paraId="48FE58C3" w14:textId="77777777" w:rsidTr="001F6325">
        <w:trPr>
          <w:trHeight w:val="170"/>
          <w:tblHeader/>
          <w:jc w:val="center"/>
        </w:trPr>
        <w:tc>
          <w:tcPr>
            <w:tcW w:w="551" w:type="dxa"/>
            <w:vAlign w:val="center"/>
          </w:tcPr>
          <w:p w14:paraId="35FD2FB9" w14:textId="77777777"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 п/п</w:t>
            </w:r>
          </w:p>
        </w:tc>
        <w:tc>
          <w:tcPr>
            <w:tcW w:w="3272" w:type="dxa"/>
            <w:vAlign w:val="center"/>
          </w:tcPr>
          <w:p w14:paraId="4D1C9F9A" w14:textId="77777777"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Наименование риска</w:t>
            </w:r>
          </w:p>
        </w:tc>
        <w:tc>
          <w:tcPr>
            <w:tcW w:w="2124" w:type="dxa"/>
            <w:vAlign w:val="center"/>
          </w:tcPr>
          <w:p w14:paraId="5E23B727" w14:textId="77777777"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Показатель риска</w:t>
            </w:r>
          </w:p>
        </w:tc>
        <w:tc>
          <w:tcPr>
            <w:tcW w:w="2128" w:type="dxa"/>
            <w:vAlign w:val="center"/>
          </w:tcPr>
          <w:p w14:paraId="1B3635B4" w14:textId="77777777"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Временные показатели риска</w:t>
            </w:r>
          </w:p>
        </w:tc>
        <w:tc>
          <w:tcPr>
            <w:tcW w:w="2552" w:type="dxa"/>
            <w:vAlign w:val="center"/>
          </w:tcPr>
          <w:p w14:paraId="09B6E866" w14:textId="33C1E408" w:rsidR="0006094F" w:rsidRPr="005418F5" w:rsidRDefault="00D51B2A"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Населённый пункт</w:t>
            </w:r>
          </w:p>
        </w:tc>
      </w:tr>
      <w:tr w:rsidR="005418F5" w:rsidRPr="005418F5" w14:paraId="75CC7222" w14:textId="77777777" w:rsidTr="001F6325">
        <w:trPr>
          <w:trHeight w:val="170"/>
          <w:jc w:val="center"/>
        </w:trPr>
        <w:tc>
          <w:tcPr>
            <w:tcW w:w="10627" w:type="dxa"/>
            <w:gridSpan w:val="5"/>
          </w:tcPr>
          <w:p w14:paraId="60A00429" w14:textId="2B4FEAEC"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Риски возникновения</w:t>
            </w:r>
            <w:r w:rsidR="009A5E75" w:rsidRPr="005418F5">
              <w:rPr>
                <w:rFonts w:ascii="Times New Roman" w:hAnsi="Times New Roman"/>
                <w:snapToGrid w:val="0"/>
                <w:sz w:val="24"/>
                <w:szCs w:val="24"/>
                <w:lang w:eastAsia="ru-RU"/>
              </w:rPr>
              <w:t xml:space="preserve"> ЧС п</w:t>
            </w:r>
            <w:r w:rsidRPr="005418F5">
              <w:rPr>
                <w:rFonts w:ascii="Times New Roman" w:hAnsi="Times New Roman"/>
                <w:snapToGrid w:val="0"/>
                <w:sz w:val="24"/>
                <w:szCs w:val="24"/>
                <w:lang w:eastAsia="ru-RU"/>
              </w:rPr>
              <w:t xml:space="preserve">риродного характера </w:t>
            </w:r>
          </w:p>
        </w:tc>
      </w:tr>
      <w:tr w:rsidR="005418F5" w:rsidRPr="005418F5" w14:paraId="0B12C636" w14:textId="77777777" w:rsidTr="001F6325">
        <w:trPr>
          <w:trHeight w:val="170"/>
          <w:jc w:val="center"/>
        </w:trPr>
        <w:tc>
          <w:tcPr>
            <w:tcW w:w="551" w:type="dxa"/>
            <w:vAlign w:val="center"/>
          </w:tcPr>
          <w:p w14:paraId="3F436901" w14:textId="77777777" w:rsidR="0006094F" w:rsidRPr="005418F5" w:rsidRDefault="0006094F" w:rsidP="00E600A1">
            <w:pPr>
              <w:numPr>
                <w:ilvl w:val="0"/>
                <w:numId w:val="61"/>
              </w:numPr>
              <w:spacing w:after="0" w:line="240" w:lineRule="auto"/>
              <w:contextualSpacing/>
              <w:jc w:val="center"/>
              <w:rPr>
                <w:snapToGrid w:val="0"/>
                <w:sz w:val="24"/>
                <w:szCs w:val="24"/>
                <w:lang w:eastAsia="ru-RU"/>
              </w:rPr>
            </w:pPr>
          </w:p>
        </w:tc>
        <w:tc>
          <w:tcPr>
            <w:tcW w:w="3272" w:type="dxa"/>
            <w:vAlign w:val="center"/>
          </w:tcPr>
          <w:p w14:paraId="18201F83" w14:textId="77777777" w:rsidR="0006094F" w:rsidRPr="005418F5" w:rsidRDefault="0006094F" w:rsidP="0006094F">
            <w:pPr>
              <w:spacing w:after="0" w:line="240" w:lineRule="auto"/>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Риски возникновения геологических опасных явлений</w:t>
            </w:r>
          </w:p>
        </w:tc>
        <w:tc>
          <w:tcPr>
            <w:tcW w:w="4252" w:type="dxa"/>
            <w:gridSpan w:val="2"/>
            <w:vAlign w:val="center"/>
          </w:tcPr>
          <w:p w14:paraId="23659765" w14:textId="7F27015B" w:rsidR="0006094F" w:rsidRPr="005418F5" w:rsidRDefault="0006094F" w:rsidP="0006094F">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w:t>
            </w:r>
            <w:r w:rsidR="009A5E75" w:rsidRPr="005418F5">
              <w:rPr>
                <w:rFonts w:ascii="Times New Roman" w:hAnsi="Times New Roman"/>
                <w:snapToGrid w:val="0"/>
                <w:sz w:val="24"/>
                <w:szCs w:val="24"/>
                <w:lang w:eastAsia="ru-RU"/>
              </w:rPr>
              <w:t xml:space="preserve"> не х</w:t>
            </w:r>
            <w:r w:rsidRPr="005418F5">
              <w:rPr>
                <w:rFonts w:ascii="Times New Roman" w:hAnsi="Times New Roman"/>
                <w:snapToGrid w:val="0"/>
                <w:sz w:val="24"/>
                <w:szCs w:val="24"/>
                <w:lang w:eastAsia="ru-RU"/>
              </w:rPr>
              <w:t>арактерен</w:t>
            </w:r>
          </w:p>
        </w:tc>
        <w:tc>
          <w:tcPr>
            <w:tcW w:w="2552" w:type="dxa"/>
            <w:vAlign w:val="center"/>
          </w:tcPr>
          <w:p w14:paraId="0B6DB704" w14:textId="2FDA540B" w:rsidR="0006094F" w:rsidRPr="005418F5" w:rsidRDefault="0006094F" w:rsidP="0006094F">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 xml:space="preserve">На всей территории </w:t>
            </w:r>
            <w:r w:rsidR="00993090" w:rsidRPr="005418F5">
              <w:rPr>
                <w:rFonts w:ascii="Times New Roman" w:hAnsi="Times New Roman"/>
                <w:snapToGrid w:val="0"/>
                <w:sz w:val="24"/>
                <w:szCs w:val="24"/>
                <w:lang w:eastAsia="ru-RU"/>
              </w:rPr>
              <w:t>поселения</w:t>
            </w:r>
          </w:p>
        </w:tc>
      </w:tr>
      <w:tr w:rsidR="005418F5" w:rsidRPr="005418F5" w14:paraId="3925D17E" w14:textId="77777777" w:rsidTr="001F6325">
        <w:trPr>
          <w:trHeight w:val="170"/>
          <w:jc w:val="center"/>
        </w:trPr>
        <w:tc>
          <w:tcPr>
            <w:tcW w:w="551" w:type="dxa"/>
            <w:vAlign w:val="center"/>
          </w:tcPr>
          <w:p w14:paraId="6A4AAA1B" w14:textId="77777777" w:rsidR="00993090" w:rsidRPr="005418F5" w:rsidRDefault="00993090" w:rsidP="00E600A1">
            <w:pPr>
              <w:numPr>
                <w:ilvl w:val="0"/>
                <w:numId w:val="61"/>
              </w:numPr>
              <w:spacing w:after="0" w:line="240" w:lineRule="auto"/>
              <w:contextualSpacing/>
              <w:jc w:val="center"/>
              <w:rPr>
                <w:snapToGrid w:val="0"/>
                <w:sz w:val="24"/>
                <w:szCs w:val="24"/>
                <w:lang w:eastAsia="ru-RU"/>
              </w:rPr>
            </w:pPr>
          </w:p>
        </w:tc>
        <w:tc>
          <w:tcPr>
            <w:tcW w:w="3272" w:type="dxa"/>
            <w:vAlign w:val="center"/>
          </w:tcPr>
          <w:p w14:paraId="4D6CB941" w14:textId="77777777" w:rsidR="00993090" w:rsidRPr="005418F5" w:rsidRDefault="00993090" w:rsidP="00993090">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землетрясений</w:t>
            </w:r>
          </w:p>
        </w:tc>
        <w:tc>
          <w:tcPr>
            <w:tcW w:w="4252" w:type="dxa"/>
            <w:gridSpan w:val="2"/>
            <w:vAlign w:val="center"/>
          </w:tcPr>
          <w:p w14:paraId="5F0BDE95" w14:textId="14873B3D" w:rsidR="00993090" w:rsidRPr="005418F5" w:rsidRDefault="00993090" w:rsidP="00993090">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 не характерен</w:t>
            </w:r>
          </w:p>
        </w:tc>
        <w:tc>
          <w:tcPr>
            <w:tcW w:w="2552" w:type="dxa"/>
            <w:vAlign w:val="center"/>
          </w:tcPr>
          <w:p w14:paraId="6566F083" w14:textId="0E2A7A21" w:rsidR="00993090" w:rsidRPr="005418F5" w:rsidRDefault="00993090" w:rsidP="00993090">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2F769493" w14:textId="77777777" w:rsidTr="001F6325">
        <w:trPr>
          <w:trHeight w:val="170"/>
          <w:jc w:val="center"/>
        </w:trPr>
        <w:tc>
          <w:tcPr>
            <w:tcW w:w="551" w:type="dxa"/>
            <w:vAlign w:val="center"/>
          </w:tcPr>
          <w:p w14:paraId="78AA2BE2" w14:textId="77777777" w:rsidR="009D06B6" w:rsidRPr="005418F5" w:rsidRDefault="009D06B6" w:rsidP="00E600A1">
            <w:pPr>
              <w:numPr>
                <w:ilvl w:val="0"/>
                <w:numId w:val="61"/>
              </w:numPr>
              <w:spacing w:after="0" w:line="240" w:lineRule="auto"/>
              <w:contextualSpacing/>
              <w:jc w:val="center"/>
              <w:rPr>
                <w:snapToGrid w:val="0"/>
                <w:sz w:val="24"/>
                <w:szCs w:val="24"/>
                <w:lang w:eastAsia="ru-RU"/>
              </w:rPr>
            </w:pPr>
          </w:p>
        </w:tc>
        <w:tc>
          <w:tcPr>
            <w:tcW w:w="3272" w:type="dxa"/>
            <w:vAlign w:val="center"/>
          </w:tcPr>
          <w:p w14:paraId="3362688D" w14:textId="74A5A4CF" w:rsidR="009D06B6" w:rsidRPr="005418F5" w:rsidRDefault="009D06B6" w:rsidP="009D06B6">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подтоплений (затоплений)</w:t>
            </w:r>
          </w:p>
        </w:tc>
        <w:tc>
          <w:tcPr>
            <w:tcW w:w="2124" w:type="dxa"/>
            <w:vAlign w:val="center"/>
          </w:tcPr>
          <w:p w14:paraId="6151AEFB"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28" w:type="dxa"/>
            <w:vAlign w:val="center"/>
          </w:tcPr>
          <w:p w14:paraId="15B2B126"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май – сентябрь</w:t>
            </w:r>
          </w:p>
        </w:tc>
        <w:tc>
          <w:tcPr>
            <w:tcW w:w="2552" w:type="dxa"/>
            <w:vAlign w:val="center"/>
          </w:tcPr>
          <w:p w14:paraId="0342A9BE" w14:textId="0F04DE4D" w:rsidR="009D06B6" w:rsidRPr="005418F5" w:rsidRDefault="009D06B6" w:rsidP="009D06B6">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0AEA9212" w14:textId="77777777" w:rsidTr="00414C8C">
        <w:trPr>
          <w:trHeight w:val="170"/>
          <w:jc w:val="center"/>
        </w:trPr>
        <w:tc>
          <w:tcPr>
            <w:tcW w:w="551" w:type="dxa"/>
            <w:vAlign w:val="center"/>
          </w:tcPr>
          <w:p w14:paraId="276C8603" w14:textId="77777777" w:rsidR="009D06B6" w:rsidRPr="005418F5" w:rsidRDefault="009D06B6" w:rsidP="00E600A1">
            <w:pPr>
              <w:numPr>
                <w:ilvl w:val="0"/>
                <w:numId w:val="61"/>
              </w:numPr>
              <w:spacing w:after="0" w:line="240" w:lineRule="auto"/>
              <w:contextualSpacing/>
              <w:jc w:val="center"/>
              <w:rPr>
                <w:snapToGrid w:val="0"/>
                <w:sz w:val="24"/>
                <w:szCs w:val="24"/>
                <w:lang w:eastAsia="ru-RU"/>
              </w:rPr>
            </w:pPr>
          </w:p>
        </w:tc>
        <w:tc>
          <w:tcPr>
            <w:tcW w:w="3272" w:type="dxa"/>
            <w:vAlign w:val="center"/>
          </w:tcPr>
          <w:p w14:paraId="095DD638" w14:textId="77777777" w:rsidR="009D06B6" w:rsidRPr="005418F5" w:rsidRDefault="009D06B6" w:rsidP="009D06B6">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природных пожаров</w:t>
            </w:r>
          </w:p>
        </w:tc>
        <w:tc>
          <w:tcPr>
            <w:tcW w:w="2124" w:type="dxa"/>
            <w:vAlign w:val="center"/>
          </w:tcPr>
          <w:p w14:paraId="6FEFCD80"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28" w:type="dxa"/>
            <w:vAlign w:val="center"/>
          </w:tcPr>
          <w:p w14:paraId="5DAB9951"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май – сентябрь</w:t>
            </w:r>
          </w:p>
        </w:tc>
        <w:tc>
          <w:tcPr>
            <w:tcW w:w="2552" w:type="dxa"/>
            <w:vAlign w:val="center"/>
          </w:tcPr>
          <w:p w14:paraId="1B258EF8" w14:textId="768FCC76" w:rsidR="009D06B6" w:rsidRPr="005418F5" w:rsidRDefault="009D06B6" w:rsidP="009D06B6">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9D06B6" w:rsidRPr="005418F5" w14:paraId="21822E05" w14:textId="77777777" w:rsidTr="001F6325">
        <w:trPr>
          <w:trHeight w:val="170"/>
          <w:jc w:val="center"/>
        </w:trPr>
        <w:tc>
          <w:tcPr>
            <w:tcW w:w="551" w:type="dxa"/>
            <w:vAlign w:val="center"/>
          </w:tcPr>
          <w:p w14:paraId="3D6D744E" w14:textId="77777777" w:rsidR="009D06B6" w:rsidRPr="005418F5" w:rsidRDefault="009D06B6" w:rsidP="00E600A1">
            <w:pPr>
              <w:numPr>
                <w:ilvl w:val="0"/>
                <w:numId w:val="61"/>
              </w:numPr>
              <w:spacing w:after="0" w:line="240" w:lineRule="auto"/>
              <w:contextualSpacing/>
              <w:jc w:val="center"/>
              <w:rPr>
                <w:snapToGrid w:val="0"/>
                <w:sz w:val="24"/>
                <w:szCs w:val="24"/>
                <w:lang w:eastAsia="ru-RU"/>
              </w:rPr>
            </w:pPr>
          </w:p>
        </w:tc>
        <w:tc>
          <w:tcPr>
            <w:tcW w:w="3272" w:type="dxa"/>
            <w:vAlign w:val="center"/>
          </w:tcPr>
          <w:p w14:paraId="2B13A0B1" w14:textId="77777777" w:rsidR="009D06B6" w:rsidRPr="005418F5" w:rsidRDefault="009D06B6" w:rsidP="009D06B6">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опасных метеорологических условий</w:t>
            </w:r>
          </w:p>
        </w:tc>
        <w:tc>
          <w:tcPr>
            <w:tcW w:w="2124" w:type="dxa"/>
            <w:vAlign w:val="center"/>
          </w:tcPr>
          <w:p w14:paraId="2B085D4D"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28" w:type="dxa"/>
            <w:vAlign w:val="center"/>
          </w:tcPr>
          <w:p w14:paraId="7AF012E2" w14:textId="77777777" w:rsidR="009D06B6" w:rsidRPr="005418F5" w:rsidRDefault="009D06B6" w:rsidP="009D06B6">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552" w:type="dxa"/>
            <w:vAlign w:val="center"/>
          </w:tcPr>
          <w:p w14:paraId="671165FB" w14:textId="68C3AE17" w:rsidR="009D06B6" w:rsidRPr="005418F5" w:rsidRDefault="009D06B6" w:rsidP="009D06B6">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bl>
    <w:p w14:paraId="2BD9C4BA" w14:textId="77777777" w:rsidR="004738E5" w:rsidRPr="005418F5" w:rsidRDefault="004738E5" w:rsidP="00991671">
      <w:pPr>
        <w:spacing w:after="0" w:line="240" w:lineRule="auto"/>
        <w:ind w:firstLine="709"/>
        <w:jc w:val="both"/>
        <w:rPr>
          <w:rFonts w:ascii="Times New Roman" w:hAnsi="Times New Roman"/>
          <w:sz w:val="28"/>
          <w:szCs w:val="28"/>
        </w:rPr>
      </w:pPr>
    </w:p>
    <w:p w14:paraId="5C5CD26F" w14:textId="7FDD5E53" w:rsidR="003A7901" w:rsidRPr="005418F5" w:rsidRDefault="0078289F" w:rsidP="00E600A1">
      <w:pPr>
        <w:pStyle w:val="3"/>
        <w:numPr>
          <w:ilvl w:val="2"/>
          <w:numId w:val="52"/>
        </w:numPr>
        <w:tabs>
          <w:tab w:val="left" w:pos="1418"/>
        </w:tabs>
        <w:spacing w:before="120"/>
        <w:ind w:left="1418" w:hanging="698"/>
        <w:jc w:val="both"/>
        <w:rPr>
          <w:rFonts w:ascii="Times New Roman" w:hAnsi="Times New Roman"/>
          <w:sz w:val="28"/>
        </w:rPr>
      </w:pPr>
      <w:bookmarkStart w:id="175" w:name="_Toc130392400"/>
      <w:r w:rsidRPr="005418F5">
        <w:rPr>
          <w:rFonts w:ascii="Times New Roman" w:hAnsi="Times New Roman"/>
          <w:sz w:val="28"/>
        </w:rPr>
        <w:t>Перечень источников</w:t>
      </w:r>
      <w:r w:rsidR="009A5E75" w:rsidRPr="005418F5">
        <w:rPr>
          <w:rFonts w:ascii="Times New Roman" w:hAnsi="Times New Roman"/>
          <w:sz w:val="28"/>
        </w:rPr>
        <w:t xml:space="preserve"> ЧС т</w:t>
      </w:r>
      <w:r w:rsidRPr="005418F5">
        <w:rPr>
          <w:rFonts w:ascii="Times New Roman" w:hAnsi="Times New Roman"/>
          <w:sz w:val="28"/>
        </w:rPr>
        <w:t>ехногенного характера</w:t>
      </w:r>
      <w:r w:rsidR="009A5E75" w:rsidRPr="005418F5">
        <w:rPr>
          <w:rFonts w:ascii="Times New Roman" w:hAnsi="Times New Roman"/>
          <w:sz w:val="28"/>
        </w:rPr>
        <w:t xml:space="preserve"> на п</w:t>
      </w:r>
      <w:r w:rsidRPr="005418F5">
        <w:rPr>
          <w:rFonts w:ascii="Times New Roman" w:hAnsi="Times New Roman"/>
          <w:sz w:val="28"/>
        </w:rPr>
        <w:t>роектируемой территории,</w:t>
      </w:r>
      <w:r w:rsidR="009A5E75" w:rsidRPr="005418F5">
        <w:rPr>
          <w:rFonts w:ascii="Times New Roman" w:hAnsi="Times New Roman"/>
          <w:sz w:val="28"/>
        </w:rPr>
        <w:t xml:space="preserve"> а т</w:t>
      </w:r>
      <w:r w:rsidRPr="005418F5">
        <w:rPr>
          <w:rFonts w:ascii="Times New Roman" w:hAnsi="Times New Roman"/>
          <w:sz w:val="28"/>
        </w:rPr>
        <w:t>акже вблизи указанной территории</w:t>
      </w:r>
      <w:bookmarkEnd w:id="175"/>
    </w:p>
    <w:p w14:paraId="7001D55F" w14:textId="77777777" w:rsidR="003A7901" w:rsidRPr="005418F5" w:rsidRDefault="003A7901" w:rsidP="003A7901">
      <w:pPr>
        <w:spacing w:after="0" w:line="240" w:lineRule="auto"/>
        <w:ind w:firstLine="709"/>
        <w:jc w:val="both"/>
        <w:rPr>
          <w:rFonts w:ascii="Times New Roman" w:hAnsi="Times New Roman"/>
          <w:sz w:val="28"/>
          <w:szCs w:val="28"/>
        </w:rPr>
      </w:pPr>
    </w:p>
    <w:p w14:paraId="31606A8E" w14:textId="1ACAF87E"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Опасность чрезвычайных ситуаций техногенного характера для населения</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ерритории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может возникнуть</w:t>
      </w:r>
      <w:r w:rsidR="009A5E75" w:rsidRPr="005418F5">
        <w:rPr>
          <w:rFonts w:ascii="Times New Roman" w:hAnsi="Times New Roman"/>
          <w:sz w:val="28"/>
          <w:szCs w:val="28"/>
        </w:rPr>
        <w:t xml:space="preserve"> в с</w:t>
      </w:r>
      <w:r w:rsidRPr="005418F5">
        <w:rPr>
          <w:rFonts w:ascii="Times New Roman" w:hAnsi="Times New Roman"/>
          <w:sz w:val="28"/>
          <w:szCs w:val="28"/>
        </w:rPr>
        <w:t>лучае аварии:</w:t>
      </w:r>
    </w:p>
    <w:p w14:paraId="5AE495A3" w14:textId="6E6656C1"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 потенциально опасных объектах,</w:t>
      </w:r>
      <w:r w:rsidR="009A5E75" w:rsidRPr="005418F5">
        <w:rPr>
          <w:rFonts w:ascii="Times New Roman" w:hAnsi="Times New Roman"/>
          <w:sz w:val="28"/>
          <w:szCs w:val="28"/>
        </w:rPr>
        <w:t xml:space="preserve"> на к</w:t>
      </w:r>
      <w:r w:rsidRPr="005418F5">
        <w:rPr>
          <w:rFonts w:ascii="Times New Roman" w:hAnsi="Times New Roman"/>
          <w:sz w:val="28"/>
          <w:szCs w:val="28"/>
        </w:rPr>
        <w:t>оторых используются, перерабатываются, хранятся</w:t>
      </w:r>
      <w:r w:rsidR="009A5E75" w:rsidRPr="005418F5">
        <w:rPr>
          <w:rFonts w:ascii="Times New Roman" w:hAnsi="Times New Roman"/>
          <w:sz w:val="28"/>
          <w:szCs w:val="28"/>
        </w:rPr>
        <w:t xml:space="preserve"> и т</w:t>
      </w:r>
      <w:r w:rsidRPr="005418F5">
        <w:rPr>
          <w:rFonts w:ascii="Times New Roman" w:hAnsi="Times New Roman"/>
          <w:sz w:val="28"/>
          <w:szCs w:val="28"/>
        </w:rPr>
        <w:t>ранспортируются пожаро-</w:t>
      </w:r>
      <w:r w:rsidR="009A5E75" w:rsidRPr="005418F5">
        <w:rPr>
          <w:rFonts w:ascii="Times New Roman" w:hAnsi="Times New Roman"/>
          <w:sz w:val="28"/>
          <w:szCs w:val="28"/>
        </w:rPr>
        <w:t xml:space="preserve"> и в</w:t>
      </w:r>
      <w:r w:rsidRPr="005418F5">
        <w:rPr>
          <w:rFonts w:ascii="Times New Roman" w:hAnsi="Times New Roman"/>
          <w:sz w:val="28"/>
          <w:szCs w:val="28"/>
        </w:rPr>
        <w:t>зрывоопасные вещества;</w:t>
      </w:r>
    </w:p>
    <w:p w14:paraId="0E4D7612" w14:textId="180E63B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 установках, складах, хранилищах, инженерных сооружениях</w:t>
      </w:r>
      <w:r w:rsidR="009A5E75" w:rsidRPr="005418F5">
        <w:rPr>
          <w:rFonts w:ascii="Times New Roman" w:hAnsi="Times New Roman"/>
          <w:sz w:val="28"/>
          <w:szCs w:val="28"/>
        </w:rPr>
        <w:t xml:space="preserve"> и к</w:t>
      </w:r>
      <w:r w:rsidRPr="005418F5">
        <w:rPr>
          <w:rFonts w:ascii="Times New Roman" w:hAnsi="Times New Roman"/>
          <w:sz w:val="28"/>
          <w:szCs w:val="28"/>
        </w:rPr>
        <w:t>оммуникациях, разрушение (повреждение) которых может привести</w:t>
      </w:r>
      <w:r w:rsidR="009A5E75" w:rsidRPr="005418F5">
        <w:rPr>
          <w:rFonts w:ascii="Times New Roman" w:hAnsi="Times New Roman"/>
          <w:sz w:val="28"/>
          <w:szCs w:val="28"/>
        </w:rPr>
        <w:t xml:space="preserve"> к н</w:t>
      </w:r>
      <w:r w:rsidRPr="005418F5">
        <w:rPr>
          <w:rFonts w:ascii="Times New Roman" w:hAnsi="Times New Roman"/>
          <w:sz w:val="28"/>
          <w:szCs w:val="28"/>
        </w:rPr>
        <w:t>арушению нормальной жизнедеятельности людей, прекращению обеспечения водой, газом, теплом, электроэнергией,</w:t>
      </w:r>
      <w:r w:rsidR="009A5E75" w:rsidRPr="005418F5">
        <w:rPr>
          <w:rFonts w:ascii="Times New Roman" w:hAnsi="Times New Roman"/>
          <w:sz w:val="28"/>
          <w:szCs w:val="28"/>
        </w:rPr>
        <w:t xml:space="preserve"> к з</w:t>
      </w:r>
      <w:r w:rsidRPr="005418F5">
        <w:rPr>
          <w:rFonts w:ascii="Times New Roman" w:hAnsi="Times New Roman"/>
          <w:sz w:val="28"/>
          <w:szCs w:val="28"/>
        </w:rPr>
        <w:t>атоплению;</w:t>
      </w:r>
    </w:p>
    <w:p w14:paraId="4CB73A93" w14:textId="3D439690"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 транспорте: автомобильном, воздушном, трубопроводном.</w:t>
      </w:r>
    </w:p>
    <w:p w14:paraId="0B6572C5" w14:textId="77777777" w:rsidR="009D06B6" w:rsidRPr="005418F5" w:rsidRDefault="009D06B6" w:rsidP="001F6325">
      <w:pPr>
        <w:spacing w:after="0" w:line="240" w:lineRule="auto"/>
        <w:ind w:firstLine="709"/>
        <w:jc w:val="both"/>
        <w:rPr>
          <w:rFonts w:ascii="Times New Roman" w:hAnsi="Times New Roman"/>
          <w:sz w:val="28"/>
          <w:szCs w:val="28"/>
        </w:rPr>
      </w:pPr>
    </w:p>
    <w:p w14:paraId="3A64929C" w14:textId="23D7D7ED" w:rsidR="009D06B6" w:rsidRPr="005418F5" w:rsidRDefault="009D06B6" w:rsidP="001F6325">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Аварии на пожаро</w:t>
      </w:r>
      <w:r w:rsidRPr="005418F5">
        <w:rPr>
          <w:rFonts w:ascii="Times New Roman" w:hAnsi="Times New Roman"/>
          <w:i/>
          <w:sz w:val="28"/>
          <w:szCs w:val="28"/>
          <w:u w:val="single"/>
        </w:rPr>
        <w:noBreakHyphen/>
        <w:t>взрывоопасных объектах</w:t>
      </w:r>
      <w:r w:rsidRPr="005418F5">
        <w:rPr>
          <w:rFonts w:ascii="Times New Roman" w:hAnsi="Times New Roman"/>
          <w:i/>
          <w:sz w:val="28"/>
          <w:szCs w:val="28"/>
        </w:rPr>
        <w:t xml:space="preserve">. </w:t>
      </w:r>
      <w:r w:rsidRPr="005418F5">
        <w:rPr>
          <w:rFonts w:ascii="Times New Roman" w:hAnsi="Times New Roman"/>
          <w:sz w:val="28"/>
          <w:szCs w:val="28"/>
        </w:rPr>
        <w:t xml:space="preserve">К пожаро-взрывоопасным объектам относятся предприятия, в производстве которых используются взрывчатые </w:t>
      </w:r>
      <w:r w:rsidRPr="005418F5">
        <w:rPr>
          <w:rFonts w:ascii="Times New Roman" w:hAnsi="Times New Roman"/>
          <w:sz w:val="28"/>
          <w:szCs w:val="28"/>
        </w:rPr>
        <w:lastRenderedPageBreak/>
        <w:t>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должна быть подготовлена информация.</w:t>
      </w:r>
    </w:p>
    <w:p w14:paraId="065AC1A1" w14:textId="564FEB5D" w:rsidR="001F6325" w:rsidRPr="005418F5" w:rsidRDefault="009D06B6"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территории сельского поселения из взрывоопасных и пожароопасных объектов расположены АЗС, АГЗС, склад ГМС и газопровод.</w:t>
      </w:r>
    </w:p>
    <w:p w14:paraId="6C013663"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14:paraId="05906077" w14:textId="77777777" w:rsidR="009D06B6" w:rsidRPr="005418F5" w:rsidRDefault="009D06B6" w:rsidP="009D06B6">
      <w:pPr>
        <w:spacing w:after="0" w:line="240" w:lineRule="auto"/>
        <w:ind w:firstLine="709"/>
        <w:jc w:val="both"/>
        <w:rPr>
          <w:rFonts w:ascii="Times New Roman" w:hAnsi="Times New Roman"/>
          <w:sz w:val="28"/>
          <w:szCs w:val="28"/>
          <w:u w:val="single"/>
        </w:rPr>
      </w:pPr>
      <w:r w:rsidRPr="005418F5">
        <w:rPr>
          <w:rFonts w:ascii="Times New Roman" w:hAnsi="Times New Roman"/>
          <w:sz w:val="28"/>
          <w:szCs w:val="28"/>
          <w:u w:val="single"/>
        </w:rPr>
        <w:t>Приём бензина в подземный резервуар от АЦ.</w:t>
      </w:r>
    </w:p>
    <w:p w14:paraId="0ED1694F"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14:paraId="12C1B865"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Сценарий 2. Перелив топлива при заполнении подземного резервуара. Причина – ошибка оператора.</w:t>
      </w:r>
    </w:p>
    <w:p w14:paraId="2CCBB31D"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Сценарий 3. Разгерметизация паровоздушного пространства технологической системы.</w:t>
      </w:r>
    </w:p>
    <w:p w14:paraId="1DA330C3" w14:textId="77777777" w:rsidR="009D06B6" w:rsidRPr="005418F5" w:rsidRDefault="009D06B6" w:rsidP="009D06B6">
      <w:pPr>
        <w:spacing w:after="0" w:line="240" w:lineRule="auto"/>
        <w:ind w:firstLine="709"/>
        <w:jc w:val="both"/>
        <w:rPr>
          <w:rFonts w:ascii="Times New Roman" w:hAnsi="Times New Roman"/>
          <w:sz w:val="28"/>
          <w:szCs w:val="28"/>
          <w:u w:val="single"/>
        </w:rPr>
      </w:pPr>
      <w:r w:rsidRPr="005418F5">
        <w:rPr>
          <w:rFonts w:ascii="Times New Roman" w:hAnsi="Times New Roman"/>
          <w:sz w:val="28"/>
          <w:szCs w:val="28"/>
          <w:u w:val="single"/>
        </w:rPr>
        <w:t>Хранение бензина в резервуаре.</w:t>
      </w:r>
    </w:p>
    <w:p w14:paraId="1892586C"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Сценарий 4. Разгерметизация подземного одностенного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14:paraId="4156E7D3" w14:textId="77777777" w:rsidR="009D06B6" w:rsidRPr="005418F5" w:rsidRDefault="009D06B6" w:rsidP="009D06B6">
      <w:pPr>
        <w:spacing w:after="0" w:line="240" w:lineRule="auto"/>
        <w:ind w:firstLine="709"/>
        <w:jc w:val="both"/>
        <w:rPr>
          <w:rFonts w:ascii="Times New Roman" w:hAnsi="Times New Roman"/>
          <w:sz w:val="28"/>
          <w:szCs w:val="28"/>
          <w:u w:val="single"/>
        </w:rPr>
      </w:pPr>
      <w:r w:rsidRPr="005418F5">
        <w:rPr>
          <w:rFonts w:ascii="Times New Roman" w:hAnsi="Times New Roman"/>
          <w:sz w:val="28"/>
          <w:szCs w:val="28"/>
          <w:u w:val="single"/>
        </w:rPr>
        <w:t>Выдача бензина при заправке транспортных средств.</w:t>
      </w:r>
    </w:p>
    <w:p w14:paraId="3E085328"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Сценарий 5. Переполнение или разгерметизация топливного бака при заправке транспортного средства.</w:t>
      </w:r>
    </w:p>
    <w:p w14:paraId="606B06A3"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14:paraId="04EA84A5"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Возможные события при утечке топлива: пожар пролива, пожар-вспышка, сгорание облака с развитием избыточного давления, без горения.</w:t>
      </w:r>
    </w:p>
    <w:p w14:paraId="33EF50DC"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истечения горючего при разгерметизации невелики для существования стабилизированного факела.</w:t>
      </w:r>
    </w:p>
    <w:p w14:paraId="7EFDD41F"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w:t>
      </w:r>
      <w:r w:rsidRPr="005418F5">
        <w:rPr>
          <w:rFonts w:ascii="Times New Roman" w:hAnsi="Times New Roman"/>
          <w:sz w:val="28"/>
          <w:szCs w:val="28"/>
        </w:rPr>
        <w:lastRenderedPageBreak/>
        <w:t>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14:paraId="6ABF9F0C" w14:textId="3D6FB91F" w:rsidR="009D06B6" w:rsidRPr="005418F5" w:rsidRDefault="009D06B6" w:rsidP="009D06B6">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15</w:t>
      </w:r>
      <w:r w:rsidRPr="005418F5">
        <w:rPr>
          <w:rFonts w:ascii="Times New Roman" w:hAnsi="Times New Roman"/>
          <w:sz w:val="28"/>
          <w:szCs w:val="28"/>
        </w:rPr>
        <w:fldChar w:fldCharType="end"/>
      </w:r>
    </w:p>
    <w:p w14:paraId="54457DE1"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00"/>
        <w:gridCol w:w="4765"/>
        <w:gridCol w:w="2930"/>
      </w:tblGrid>
      <w:tr w:rsidR="005418F5" w:rsidRPr="005418F5" w14:paraId="079AE82E" w14:textId="77777777" w:rsidTr="00414C8C">
        <w:trPr>
          <w:trHeight w:val="170"/>
          <w:tblHeader/>
          <w:jc w:val="center"/>
        </w:trPr>
        <w:tc>
          <w:tcPr>
            <w:tcW w:w="2500" w:type="dxa"/>
            <w:shd w:val="clear" w:color="auto" w:fill="FFFFFF"/>
            <w:vAlign w:val="center"/>
          </w:tcPr>
          <w:p w14:paraId="08FAF782"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Сценарий аварии</w:t>
            </w:r>
          </w:p>
        </w:tc>
        <w:tc>
          <w:tcPr>
            <w:tcW w:w="4765" w:type="dxa"/>
            <w:shd w:val="clear" w:color="auto" w:fill="FFFFFF"/>
            <w:vAlign w:val="center"/>
          </w:tcPr>
          <w:p w14:paraId="1EF5F6BE"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Ветвь аварии</w:t>
            </w:r>
          </w:p>
        </w:tc>
        <w:tc>
          <w:tcPr>
            <w:tcW w:w="2930" w:type="dxa"/>
            <w:shd w:val="clear" w:color="auto" w:fill="FFFFFF"/>
            <w:vAlign w:val="center"/>
          </w:tcPr>
          <w:p w14:paraId="5D07998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Вероятность реализации ветви</w:t>
            </w:r>
          </w:p>
        </w:tc>
      </w:tr>
      <w:tr w:rsidR="005418F5" w:rsidRPr="005418F5" w14:paraId="0257B5B4" w14:textId="77777777" w:rsidTr="00414C8C">
        <w:trPr>
          <w:trHeight w:val="170"/>
          <w:jc w:val="center"/>
        </w:trPr>
        <w:tc>
          <w:tcPr>
            <w:tcW w:w="2500" w:type="dxa"/>
            <w:vMerge w:val="restart"/>
            <w:shd w:val="clear" w:color="auto" w:fill="FFFFFF"/>
            <w:vAlign w:val="center"/>
          </w:tcPr>
          <w:p w14:paraId="5CC9EF65" w14:textId="77777777" w:rsidR="009D06B6" w:rsidRPr="005418F5" w:rsidRDefault="009D06B6" w:rsidP="00414C8C">
            <w:pPr>
              <w:spacing w:after="0" w:line="240" w:lineRule="auto"/>
              <w:ind w:left="28" w:right="28"/>
              <w:rPr>
                <w:rFonts w:ascii="Times New Roman" w:eastAsia="Times New Roman" w:hAnsi="Times New Roman"/>
                <w:sz w:val="10"/>
                <w:szCs w:val="10"/>
                <w:lang w:eastAsia="ru-RU"/>
              </w:rPr>
            </w:pPr>
            <w:r w:rsidRPr="005418F5">
              <w:rPr>
                <w:rFonts w:ascii="Times New Roman" w:eastAsia="Times New Roman" w:hAnsi="Times New Roman"/>
                <w:sz w:val="24"/>
                <w:szCs w:val="24"/>
                <w:lang w:eastAsia="ru-RU"/>
              </w:rPr>
              <w:t>Утечка ЛВЖ</w:t>
            </w:r>
          </w:p>
        </w:tc>
        <w:tc>
          <w:tcPr>
            <w:tcW w:w="4765" w:type="dxa"/>
            <w:shd w:val="clear" w:color="auto" w:fill="FFFFFF"/>
          </w:tcPr>
          <w:p w14:paraId="49F1E8DB"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Горение пролива</w:t>
            </w:r>
          </w:p>
        </w:tc>
        <w:tc>
          <w:tcPr>
            <w:tcW w:w="2930" w:type="dxa"/>
            <w:shd w:val="clear" w:color="auto" w:fill="FFFFFF"/>
            <w:vAlign w:val="center"/>
          </w:tcPr>
          <w:p w14:paraId="607EFA5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0,9</w:t>
            </w:r>
          </w:p>
        </w:tc>
      </w:tr>
      <w:tr w:rsidR="005418F5" w:rsidRPr="005418F5" w14:paraId="138EF91C" w14:textId="77777777" w:rsidTr="00414C8C">
        <w:trPr>
          <w:trHeight w:val="170"/>
          <w:jc w:val="center"/>
        </w:trPr>
        <w:tc>
          <w:tcPr>
            <w:tcW w:w="2500" w:type="dxa"/>
            <w:vMerge/>
            <w:shd w:val="clear" w:color="auto" w:fill="FFFFFF"/>
            <w:vAlign w:val="center"/>
          </w:tcPr>
          <w:p w14:paraId="79E26DCA"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7E9ACF73"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c>
          <w:tcPr>
            <w:tcW w:w="2930" w:type="dxa"/>
            <w:shd w:val="clear" w:color="auto" w:fill="FFFFFF"/>
            <w:vAlign w:val="center"/>
          </w:tcPr>
          <w:p w14:paraId="1415634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0,021</w:t>
            </w:r>
          </w:p>
        </w:tc>
      </w:tr>
      <w:tr w:rsidR="005418F5" w:rsidRPr="005418F5" w14:paraId="44A0F936" w14:textId="77777777" w:rsidTr="00414C8C">
        <w:trPr>
          <w:trHeight w:val="170"/>
          <w:jc w:val="center"/>
        </w:trPr>
        <w:tc>
          <w:tcPr>
            <w:tcW w:w="2500" w:type="dxa"/>
            <w:vMerge/>
            <w:shd w:val="clear" w:color="auto" w:fill="FFFFFF"/>
            <w:vAlign w:val="center"/>
          </w:tcPr>
          <w:p w14:paraId="6EF757DF"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21F308C4"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Сгорание облака с развитием избыточного давления</w:t>
            </w:r>
          </w:p>
        </w:tc>
        <w:tc>
          <w:tcPr>
            <w:tcW w:w="2930" w:type="dxa"/>
            <w:shd w:val="clear" w:color="auto" w:fill="FFFFFF"/>
            <w:vAlign w:val="center"/>
          </w:tcPr>
          <w:p w14:paraId="03A3F956"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0,029</w:t>
            </w:r>
          </w:p>
        </w:tc>
      </w:tr>
      <w:tr w:rsidR="005418F5" w:rsidRPr="005418F5" w14:paraId="215BDB85" w14:textId="77777777" w:rsidTr="00414C8C">
        <w:trPr>
          <w:trHeight w:val="170"/>
          <w:jc w:val="center"/>
        </w:trPr>
        <w:tc>
          <w:tcPr>
            <w:tcW w:w="2500" w:type="dxa"/>
            <w:vMerge/>
            <w:shd w:val="clear" w:color="auto" w:fill="FFFFFF"/>
          </w:tcPr>
          <w:p w14:paraId="6E856375" w14:textId="77777777" w:rsidR="009D06B6" w:rsidRPr="005418F5" w:rsidRDefault="009D06B6" w:rsidP="00414C8C">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0E456D5A"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c>
          <w:tcPr>
            <w:tcW w:w="2930" w:type="dxa"/>
            <w:shd w:val="clear" w:color="auto" w:fill="FFFFFF"/>
            <w:vAlign w:val="center"/>
          </w:tcPr>
          <w:p w14:paraId="1880D44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0,05</w:t>
            </w:r>
          </w:p>
        </w:tc>
      </w:tr>
      <w:tr w:rsidR="005418F5" w:rsidRPr="005418F5" w14:paraId="635930E4" w14:textId="77777777" w:rsidTr="00414C8C">
        <w:trPr>
          <w:trHeight w:val="170"/>
          <w:jc w:val="center"/>
        </w:trPr>
        <w:tc>
          <w:tcPr>
            <w:tcW w:w="2500" w:type="dxa"/>
            <w:vMerge/>
            <w:shd w:val="clear" w:color="auto" w:fill="FFFFFF"/>
          </w:tcPr>
          <w:p w14:paraId="5C01343D" w14:textId="77777777" w:rsidR="009D06B6" w:rsidRPr="005418F5" w:rsidRDefault="009D06B6" w:rsidP="00414C8C">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353DE778"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c>
          <w:tcPr>
            <w:tcW w:w="2930" w:type="dxa"/>
            <w:shd w:val="clear" w:color="auto" w:fill="FFFFFF"/>
            <w:vAlign w:val="center"/>
          </w:tcPr>
          <w:p w14:paraId="22E5C23C"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0,11</w:t>
            </w:r>
          </w:p>
        </w:tc>
      </w:tr>
      <w:tr w:rsidR="005418F5" w:rsidRPr="005418F5" w14:paraId="2968E586" w14:textId="77777777" w:rsidTr="00414C8C">
        <w:trPr>
          <w:trHeight w:val="170"/>
          <w:jc w:val="center"/>
        </w:trPr>
        <w:tc>
          <w:tcPr>
            <w:tcW w:w="2500" w:type="dxa"/>
            <w:vMerge w:val="restart"/>
            <w:shd w:val="clear" w:color="auto" w:fill="FFFFFF"/>
            <w:vAlign w:val="center"/>
          </w:tcPr>
          <w:p w14:paraId="6FB58466"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Выброс паров ЛВЖ</w:t>
            </w:r>
          </w:p>
        </w:tc>
        <w:tc>
          <w:tcPr>
            <w:tcW w:w="4765" w:type="dxa"/>
            <w:shd w:val="clear" w:color="auto" w:fill="FFFFFF"/>
          </w:tcPr>
          <w:p w14:paraId="21A53AA3"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Сгорание облака с развитием избыточного давления</w:t>
            </w:r>
          </w:p>
        </w:tc>
        <w:tc>
          <w:tcPr>
            <w:tcW w:w="2930" w:type="dxa"/>
            <w:shd w:val="clear" w:color="auto" w:fill="FFFFFF"/>
            <w:vAlign w:val="center"/>
          </w:tcPr>
          <w:p w14:paraId="5AC7432C"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0,16</w:t>
            </w:r>
          </w:p>
        </w:tc>
      </w:tr>
      <w:tr w:rsidR="005418F5" w:rsidRPr="005418F5" w14:paraId="4E2F5E49" w14:textId="77777777" w:rsidTr="00414C8C">
        <w:trPr>
          <w:trHeight w:val="170"/>
          <w:jc w:val="center"/>
        </w:trPr>
        <w:tc>
          <w:tcPr>
            <w:tcW w:w="2500" w:type="dxa"/>
            <w:vMerge/>
            <w:shd w:val="clear" w:color="auto" w:fill="FFFFFF"/>
          </w:tcPr>
          <w:p w14:paraId="383A06CB" w14:textId="77777777" w:rsidR="009D06B6" w:rsidRPr="005418F5" w:rsidRDefault="009D06B6" w:rsidP="00414C8C">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14:paraId="25236DAB"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c>
          <w:tcPr>
            <w:tcW w:w="2930" w:type="dxa"/>
            <w:shd w:val="clear" w:color="auto" w:fill="FFFFFF"/>
            <w:vAlign w:val="center"/>
          </w:tcPr>
          <w:p w14:paraId="5B32FD6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0,73</w:t>
            </w:r>
          </w:p>
        </w:tc>
      </w:tr>
    </w:tbl>
    <w:p w14:paraId="0A40ED84" w14:textId="77777777" w:rsidR="009D06B6" w:rsidRPr="005418F5" w:rsidRDefault="009D06B6" w:rsidP="009D06B6">
      <w:pPr>
        <w:spacing w:after="0" w:line="240" w:lineRule="auto"/>
        <w:jc w:val="right"/>
        <w:rPr>
          <w:rFonts w:ascii="Times New Roman" w:hAnsi="Times New Roman"/>
          <w:sz w:val="28"/>
          <w:szCs w:val="28"/>
        </w:rPr>
      </w:pPr>
    </w:p>
    <w:p w14:paraId="77E49001" w14:textId="708812D0" w:rsidR="009D06B6" w:rsidRPr="005418F5" w:rsidRDefault="009D06B6" w:rsidP="009D06B6">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16</w:t>
      </w:r>
      <w:r w:rsidRPr="005418F5">
        <w:rPr>
          <w:rFonts w:ascii="Times New Roman" w:hAnsi="Times New Roman"/>
          <w:sz w:val="28"/>
          <w:szCs w:val="28"/>
        </w:rPr>
        <w:fldChar w:fldCharType="end"/>
      </w:r>
    </w:p>
    <w:p w14:paraId="16757944"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1775"/>
        <w:gridCol w:w="1776"/>
        <w:gridCol w:w="1776"/>
        <w:gridCol w:w="2895"/>
      </w:tblGrid>
      <w:tr w:rsidR="005418F5" w:rsidRPr="005418F5" w14:paraId="1E47F08A" w14:textId="77777777" w:rsidTr="00414C8C">
        <w:trPr>
          <w:trHeight w:val="170"/>
          <w:jc w:val="center"/>
        </w:trPr>
        <w:tc>
          <w:tcPr>
            <w:tcW w:w="1271" w:type="dxa"/>
            <w:shd w:val="clear" w:color="auto" w:fill="FFFFFF"/>
            <w:vAlign w:val="center"/>
          </w:tcPr>
          <w:p w14:paraId="33B9E5C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Сценарий</w:t>
            </w:r>
          </w:p>
          <w:p w14:paraId="7DB075A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аварии</w:t>
            </w:r>
          </w:p>
        </w:tc>
        <w:tc>
          <w:tcPr>
            <w:tcW w:w="1775" w:type="dxa"/>
            <w:shd w:val="clear" w:color="auto" w:fill="FFFFFF"/>
            <w:vAlign w:val="center"/>
          </w:tcPr>
          <w:p w14:paraId="759E859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Вероятность</w:t>
            </w:r>
          </w:p>
          <w:p w14:paraId="5D790BA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сценария</w:t>
            </w:r>
          </w:p>
          <w:p w14:paraId="07C0553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аварии</w:t>
            </w:r>
          </w:p>
        </w:tc>
        <w:tc>
          <w:tcPr>
            <w:tcW w:w="1776" w:type="dxa"/>
            <w:shd w:val="clear" w:color="auto" w:fill="FFFFFF"/>
            <w:vAlign w:val="center"/>
          </w:tcPr>
          <w:p w14:paraId="7890FEA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Вероятность</w:t>
            </w:r>
          </w:p>
          <w:p w14:paraId="6D8571C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реализации</w:t>
            </w:r>
          </w:p>
          <w:p w14:paraId="336AD2E9"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ветви</w:t>
            </w:r>
          </w:p>
        </w:tc>
        <w:tc>
          <w:tcPr>
            <w:tcW w:w="1776" w:type="dxa"/>
            <w:shd w:val="clear" w:color="auto" w:fill="FFFFFF"/>
            <w:vAlign w:val="center"/>
          </w:tcPr>
          <w:p w14:paraId="2429F29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Вероятность</w:t>
            </w:r>
          </w:p>
          <w:p w14:paraId="784D2CD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аварийной</w:t>
            </w:r>
          </w:p>
          <w:p w14:paraId="43BD98E8"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ситуации</w:t>
            </w:r>
          </w:p>
        </w:tc>
        <w:tc>
          <w:tcPr>
            <w:tcW w:w="2895" w:type="dxa"/>
            <w:shd w:val="clear" w:color="auto" w:fill="FFFFFF"/>
            <w:vAlign w:val="center"/>
          </w:tcPr>
          <w:p w14:paraId="5B9FD8A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Описание</w:t>
            </w:r>
          </w:p>
        </w:tc>
      </w:tr>
      <w:tr w:rsidR="005418F5" w:rsidRPr="005418F5" w14:paraId="2FB54656" w14:textId="77777777" w:rsidTr="00414C8C">
        <w:trPr>
          <w:trHeight w:val="170"/>
          <w:jc w:val="center"/>
        </w:trPr>
        <w:tc>
          <w:tcPr>
            <w:tcW w:w="1271" w:type="dxa"/>
            <w:vMerge w:val="restart"/>
            <w:shd w:val="clear" w:color="auto" w:fill="FFFFFF"/>
            <w:vAlign w:val="center"/>
          </w:tcPr>
          <w:p w14:paraId="48E39E7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p>
        </w:tc>
        <w:tc>
          <w:tcPr>
            <w:tcW w:w="1775" w:type="dxa"/>
            <w:shd w:val="clear" w:color="auto" w:fill="FFFFFF"/>
            <w:vAlign w:val="center"/>
          </w:tcPr>
          <w:p w14:paraId="5F444919"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-3</w:t>
            </w:r>
          </w:p>
        </w:tc>
        <w:tc>
          <w:tcPr>
            <w:tcW w:w="1776" w:type="dxa"/>
            <w:shd w:val="clear" w:color="auto" w:fill="FFFFFF"/>
            <w:vAlign w:val="center"/>
          </w:tcPr>
          <w:p w14:paraId="59B5318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0,9</w:t>
            </w:r>
          </w:p>
        </w:tc>
        <w:tc>
          <w:tcPr>
            <w:tcW w:w="1776" w:type="dxa"/>
            <w:shd w:val="clear" w:color="auto" w:fill="FFFFFF"/>
            <w:vAlign w:val="center"/>
          </w:tcPr>
          <w:p w14:paraId="173AD68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,17</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-3</w:t>
            </w:r>
          </w:p>
        </w:tc>
        <w:tc>
          <w:tcPr>
            <w:tcW w:w="2895" w:type="dxa"/>
            <w:shd w:val="clear" w:color="auto" w:fill="FFFFFF"/>
          </w:tcPr>
          <w:p w14:paraId="4744A686"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Горение пролива</w:t>
            </w:r>
          </w:p>
        </w:tc>
      </w:tr>
      <w:tr w:rsidR="005418F5" w:rsidRPr="005418F5" w14:paraId="7E695577" w14:textId="77777777" w:rsidTr="00414C8C">
        <w:trPr>
          <w:trHeight w:val="170"/>
          <w:jc w:val="center"/>
        </w:trPr>
        <w:tc>
          <w:tcPr>
            <w:tcW w:w="1271" w:type="dxa"/>
            <w:vMerge/>
            <w:shd w:val="clear" w:color="auto" w:fill="FFFFFF"/>
            <w:vAlign w:val="center"/>
          </w:tcPr>
          <w:p w14:paraId="58581B0C"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471271FA" w14:textId="77777777" w:rsidR="009D06B6" w:rsidRPr="005418F5" w:rsidRDefault="009D06B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-3</w:t>
            </w:r>
          </w:p>
        </w:tc>
        <w:tc>
          <w:tcPr>
            <w:tcW w:w="1776" w:type="dxa"/>
            <w:shd w:val="clear" w:color="auto" w:fill="FFFFFF"/>
            <w:vAlign w:val="center"/>
          </w:tcPr>
          <w:p w14:paraId="29AB5CC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0,021</w:t>
            </w:r>
          </w:p>
        </w:tc>
        <w:tc>
          <w:tcPr>
            <w:tcW w:w="1776" w:type="dxa"/>
            <w:shd w:val="clear" w:color="auto" w:fill="FFFFFF"/>
            <w:vAlign w:val="center"/>
          </w:tcPr>
          <w:p w14:paraId="2E126F9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2,73×10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1450E4E1"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r>
      <w:tr w:rsidR="005418F5" w:rsidRPr="005418F5" w14:paraId="614A7DCA" w14:textId="77777777" w:rsidTr="00414C8C">
        <w:trPr>
          <w:trHeight w:val="170"/>
          <w:jc w:val="center"/>
        </w:trPr>
        <w:tc>
          <w:tcPr>
            <w:tcW w:w="1271" w:type="dxa"/>
            <w:vMerge/>
            <w:shd w:val="clear" w:color="auto" w:fill="FFFFFF"/>
            <w:vAlign w:val="center"/>
          </w:tcPr>
          <w:p w14:paraId="2A00AC3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76DCA3A8" w14:textId="77777777" w:rsidR="009D06B6" w:rsidRPr="005418F5" w:rsidRDefault="009D06B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-3</w:t>
            </w:r>
          </w:p>
        </w:tc>
        <w:tc>
          <w:tcPr>
            <w:tcW w:w="1776" w:type="dxa"/>
            <w:shd w:val="clear" w:color="auto" w:fill="FFFFFF"/>
            <w:vAlign w:val="center"/>
          </w:tcPr>
          <w:p w14:paraId="097F5BC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0,029</w:t>
            </w:r>
          </w:p>
        </w:tc>
        <w:tc>
          <w:tcPr>
            <w:tcW w:w="1776" w:type="dxa"/>
            <w:shd w:val="clear" w:color="auto" w:fill="FFFFFF"/>
            <w:vAlign w:val="center"/>
          </w:tcPr>
          <w:p w14:paraId="75F0523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3,77×10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1F8F8E15"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Воздушные ударные волны</w:t>
            </w:r>
          </w:p>
        </w:tc>
      </w:tr>
      <w:tr w:rsidR="005418F5" w:rsidRPr="005418F5" w14:paraId="4FEF0B67" w14:textId="77777777" w:rsidTr="00414C8C">
        <w:trPr>
          <w:trHeight w:val="170"/>
          <w:jc w:val="center"/>
        </w:trPr>
        <w:tc>
          <w:tcPr>
            <w:tcW w:w="1271" w:type="dxa"/>
            <w:vMerge/>
            <w:shd w:val="clear" w:color="auto" w:fill="FFFFFF"/>
            <w:vAlign w:val="center"/>
          </w:tcPr>
          <w:p w14:paraId="01C8972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075ACAA6" w14:textId="77777777" w:rsidR="009D06B6" w:rsidRPr="005418F5" w:rsidRDefault="009D06B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-3</w:t>
            </w:r>
          </w:p>
        </w:tc>
        <w:tc>
          <w:tcPr>
            <w:tcW w:w="1776" w:type="dxa"/>
            <w:shd w:val="clear" w:color="auto" w:fill="FFFFFF"/>
            <w:vAlign w:val="center"/>
          </w:tcPr>
          <w:p w14:paraId="411CE6D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0,05</w:t>
            </w:r>
          </w:p>
        </w:tc>
        <w:tc>
          <w:tcPr>
            <w:tcW w:w="1776" w:type="dxa"/>
            <w:shd w:val="clear" w:color="auto" w:fill="FFFFFF"/>
            <w:vAlign w:val="center"/>
          </w:tcPr>
          <w:p w14:paraId="0CD1DC1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6,5</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69F3FAF2"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r>
      <w:tr w:rsidR="005418F5" w:rsidRPr="005418F5" w14:paraId="61233B17" w14:textId="77777777" w:rsidTr="00414C8C">
        <w:trPr>
          <w:trHeight w:val="170"/>
          <w:jc w:val="center"/>
        </w:trPr>
        <w:tc>
          <w:tcPr>
            <w:tcW w:w="1271" w:type="dxa"/>
            <w:vMerge/>
            <w:shd w:val="clear" w:color="auto" w:fill="FFFFFF"/>
            <w:vAlign w:val="center"/>
          </w:tcPr>
          <w:p w14:paraId="2095411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8EDEA1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7A394D3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0,9</w:t>
            </w:r>
          </w:p>
        </w:tc>
        <w:tc>
          <w:tcPr>
            <w:tcW w:w="1776" w:type="dxa"/>
            <w:shd w:val="clear" w:color="auto" w:fill="FFFFFF"/>
            <w:vAlign w:val="center"/>
          </w:tcPr>
          <w:p w14:paraId="0353216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5,4</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-4</w:t>
            </w:r>
          </w:p>
        </w:tc>
        <w:tc>
          <w:tcPr>
            <w:tcW w:w="2895" w:type="dxa"/>
            <w:shd w:val="clear" w:color="auto" w:fill="FFFFFF"/>
          </w:tcPr>
          <w:p w14:paraId="27361729"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Горение пролива</w:t>
            </w:r>
          </w:p>
        </w:tc>
      </w:tr>
      <w:tr w:rsidR="005418F5" w:rsidRPr="005418F5" w14:paraId="7E56C8B5" w14:textId="77777777" w:rsidTr="00414C8C">
        <w:trPr>
          <w:trHeight w:val="170"/>
          <w:jc w:val="center"/>
        </w:trPr>
        <w:tc>
          <w:tcPr>
            <w:tcW w:w="1271" w:type="dxa"/>
            <w:vMerge/>
            <w:shd w:val="clear" w:color="auto" w:fill="FFFFFF"/>
            <w:vAlign w:val="center"/>
          </w:tcPr>
          <w:p w14:paraId="1F9EBEDE"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280D188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1971B5C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0,021</w:t>
            </w:r>
          </w:p>
        </w:tc>
        <w:tc>
          <w:tcPr>
            <w:tcW w:w="1776" w:type="dxa"/>
            <w:shd w:val="clear" w:color="auto" w:fill="FFFFFF"/>
            <w:vAlign w:val="center"/>
          </w:tcPr>
          <w:p w14:paraId="3A574D8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,26</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vAlign w:val="center"/>
          </w:tcPr>
          <w:p w14:paraId="42457999"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r>
      <w:tr w:rsidR="005418F5" w:rsidRPr="005418F5" w14:paraId="560BF6DC" w14:textId="77777777" w:rsidTr="00414C8C">
        <w:trPr>
          <w:trHeight w:val="170"/>
          <w:jc w:val="center"/>
        </w:trPr>
        <w:tc>
          <w:tcPr>
            <w:tcW w:w="1271" w:type="dxa"/>
            <w:vMerge w:val="restart"/>
            <w:shd w:val="clear" w:color="auto" w:fill="FFFFFF"/>
            <w:vAlign w:val="center"/>
          </w:tcPr>
          <w:p w14:paraId="625EB7B2"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w:t>
            </w:r>
          </w:p>
        </w:tc>
        <w:tc>
          <w:tcPr>
            <w:tcW w:w="1775" w:type="dxa"/>
            <w:shd w:val="clear" w:color="auto" w:fill="FFFFFF"/>
            <w:vAlign w:val="center"/>
          </w:tcPr>
          <w:p w14:paraId="66BA0FE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0B006AB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0,029</w:t>
            </w:r>
          </w:p>
        </w:tc>
        <w:tc>
          <w:tcPr>
            <w:tcW w:w="1776" w:type="dxa"/>
            <w:shd w:val="clear" w:color="auto" w:fill="FFFFFF"/>
            <w:vAlign w:val="center"/>
          </w:tcPr>
          <w:p w14:paraId="2A0A632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val="en-US"/>
              </w:rPr>
              <w:t>,74</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6B8B320C"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Воздушные ударные волны</w:t>
            </w:r>
          </w:p>
        </w:tc>
      </w:tr>
      <w:tr w:rsidR="005418F5" w:rsidRPr="005418F5" w14:paraId="58DC5FD5" w14:textId="77777777" w:rsidTr="00414C8C">
        <w:trPr>
          <w:trHeight w:val="170"/>
          <w:jc w:val="center"/>
        </w:trPr>
        <w:tc>
          <w:tcPr>
            <w:tcW w:w="1271" w:type="dxa"/>
            <w:vMerge/>
            <w:shd w:val="clear" w:color="auto" w:fill="FFFFFF"/>
            <w:vAlign w:val="center"/>
          </w:tcPr>
          <w:p w14:paraId="240A438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38CDFB5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5131371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0,05</w:t>
            </w:r>
          </w:p>
        </w:tc>
        <w:tc>
          <w:tcPr>
            <w:tcW w:w="1776" w:type="dxa"/>
            <w:shd w:val="clear" w:color="auto" w:fill="FFFFFF"/>
            <w:vAlign w:val="center"/>
          </w:tcPr>
          <w:p w14:paraId="681C37F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1D9ADB50"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r>
      <w:tr w:rsidR="005418F5" w:rsidRPr="005418F5" w14:paraId="6DDD492E" w14:textId="77777777" w:rsidTr="00414C8C">
        <w:trPr>
          <w:trHeight w:val="170"/>
          <w:jc w:val="center"/>
        </w:trPr>
        <w:tc>
          <w:tcPr>
            <w:tcW w:w="1271" w:type="dxa"/>
            <w:vMerge/>
            <w:shd w:val="clear" w:color="auto" w:fill="FFFFFF"/>
            <w:vAlign w:val="center"/>
          </w:tcPr>
          <w:p w14:paraId="19554B1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82D9919"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7</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rPr>
              <w:t>0</w:t>
            </w:r>
            <w:r w:rsidRPr="005418F5">
              <w:rPr>
                <w:rFonts w:ascii="Times New Roman" w:eastAsia="Times New Roman" w:hAnsi="Times New Roman"/>
                <w:sz w:val="24"/>
                <w:szCs w:val="24"/>
                <w:vertAlign w:val="superscript"/>
              </w:rPr>
              <w:t>-5</w:t>
            </w:r>
          </w:p>
        </w:tc>
        <w:tc>
          <w:tcPr>
            <w:tcW w:w="1776" w:type="dxa"/>
            <w:shd w:val="clear" w:color="auto" w:fill="FFFFFF"/>
            <w:vAlign w:val="center"/>
          </w:tcPr>
          <w:p w14:paraId="085750B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0,11</w:t>
            </w:r>
          </w:p>
        </w:tc>
        <w:tc>
          <w:tcPr>
            <w:tcW w:w="1776" w:type="dxa"/>
            <w:shd w:val="clear" w:color="auto" w:fill="FFFFFF"/>
            <w:vAlign w:val="center"/>
          </w:tcPr>
          <w:p w14:paraId="18BF4C7A"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7,7</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-6</w:t>
            </w:r>
          </w:p>
        </w:tc>
        <w:tc>
          <w:tcPr>
            <w:tcW w:w="2895" w:type="dxa"/>
            <w:shd w:val="clear" w:color="auto" w:fill="FFFFFF"/>
          </w:tcPr>
          <w:p w14:paraId="7DE5A44E"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r>
      <w:tr w:rsidR="005418F5" w:rsidRPr="005418F5" w14:paraId="5FDE7D93" w14:textId="77777777" w:rsidTr="00414C8C">
        <w:trPr>
          <w:trHeight w:val="170"/>
          <w:jc w:val="center"/>
        </w:trPr>
        <w:tc>
          <w:tcPr>
            <w:tcW w:w="1271" w:type="dxa"/>
            <w:vMerge w:val="restart"/>
            <w:shd w:val="clear" w:color="auto" w:fill="FFFFFF"/>
            <w:vAlign w:val="center"/>
          </w:tcPr>
          <w:p w14:paraId="5D4D6BDC"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1775" w:type="dxa"/>
            <w:shd w:val="clear" w:color="auto" w:fill="FFFFFF"/>
            <w:vAlign w:val="center"/>
          </w:tcPr>
          <w:p w14:paraId="7E2FC463"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7</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rPr>
              <w:t>0</w:t>
            </w:r>
            <w:r w:rsidRPr="005418F5">
              <w:rPr>
                <w:rFonts w:ascii="Times New Roman" w:eastAsia="Times New Roman" w:hAnsi="Times New Roman"/>
                <w:sz w:val="24"/>
                <w:szCs w:val="24"/>
                <w:vertAlign w:val="superscript"/>
              </w:rPr>
              <w:t>-5</w:t>
            </w:r>
          </w:p>
        </w:tc>
        <w:tc>
          <w:tcPr>
            <w:tcW w:w="1776" w:type="dxa"/>
            <w:shd w:val="clear" w:color="auto" w:fill="FFFFFF"/>
            <w:vAlign w:val="center"/>
          </w:tcPr>
          <w:p w14:paraId="098E18A2"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0,16</w:t>
            </w:r>
          </w:p>
        </w:tc>
        <w:tc>
          <w:tcPr>
            <w:tcW w:w="1776" w:type="dxa"/>
            <w:shd w:val="clear" w:color="auto" w:fill="FFFFFF"/>
            <w:vAlign w:val="center"/>
          </w:tcPr>
          <w:p w14:paraId="2B53AC56"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1,12</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44071C89"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Воздушные ударные волны</w:t>
            </w:r>
          </w:p>
        </w:tc>
      </w:tr>
      <w:tr w:rsidR="005418F5" w:rsidRPr="005418F5" w14:paraId="4BE3B585" w14:textId="77777777" w:rsidTr="00414C8C">
        <w:trPr>
          <w:trHeight w:val="170"/>
          <w:jc w:val="center"/>
        </w:trPr>
        <w:tc>
          <w:tcPr>
            <w:tcW w:w="1271" w:type="dxa"/>
            <w:vMerge/>
            <w:shd w:val="clear" w:color="auto" w:fill="FFFFFF"/>
            <w:vAlign w:val="center"/>
          </w:tcPr>
          <w:p w14:paraId="7584470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6EA563C1"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7</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rPr>
              <w:t>0</w:t>
            </w:r>
            <w:r w:rsidRPr="005418F5">
              <w:rPr>
                <w:rFonts w:ascii="Times New Roman" w:eastAsia="Times New Roman" w:hAnsi="Times New Roman"/>
                <w:sz w:val="24"/>
                <w:szCs w:val="24"/>
                <w:vertAlign w:val="superscript"/>
              </w:rPr>
              <w:t>-5</w:t>
            </w:r>
          </w:p>
        </w:tc>
        <w:tc>
          <w:tcPr>
            <w:tcW w:w="1776" w:type="dxa"/>
            <w:shd w:val="clear" w:color="auto" w:fill="FFFFFF"/>
            <w:vAlign w:val="center"/>
          </w:tcPr>
          <w:p w14:paraId="59F0D45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0,73</w:t>
            </w:r>
          </w:p>
        </w:tc>
        <w:tc>
          <w:tcPr>
            <w:tcW w:w="1776" w:type="dxa"/>
            <w:shd w:val="clear" w:color="auto" w:fill="FFFFFF"/>
            <w:vAlign w:val="center"/>
          </w:tcPr>
          <w:p w14:paraId="070E860B"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5,11</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5338FA35"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r>
      <w:tr w:rsidR="005418F5" w:rsidRPr="005418F5" w14:paraId="01E7A1E4" w14:textId="77777777" w:rsidTr="00414C8C">
        <w:trPr>
          <w:trHeight w:val="170"/>
          <w:jc w:val="center"/>
        </w:trPr>
        <w:tc>
          <w:tcPr>
            <w:tcW w:w="1271" w:type="dxa"/>
            <w:vMerge/>
            <w:shd w:val="clear" w:color="auto" w:fill="FFFFFF"/>
            <w:vAlign w:val="center"/>
          </w:tcPr>
          <w:p w14:paraId="79B7893A"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118751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72502F3E"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0,9</w:t>
            </w:r>
          </w:p>
        </w:tc>
        <w:tc>
          <w:tcPr>
            <w:tcW w:w="1776" w:type="dxa"/>
            <w:shd w:val="clear" w:color="auto" w:fill="FFFFFF"/>
            <w:vAlign w:val="center"/>
          </w:tcPr>
          <w:p w14:paraId="0931597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5,4</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-4</w:t>
            </w:r>
          </w:p>
        </w:tc>
        <w:tc>
          <w:tcPr>
            <w:tcW w:w="2895" w:type="dxa"/>
            <w:shd w:val="clear" w:color="auto" w:fill="FFFFFF"/>
          </w:tcPr>
          <w:p w14:paraId="4541A1C3"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Горение пролива</w:t>
            </w:r>
          </w:p>
        </w:tc>
      </w:tr>
      <w:tr w:rsidR="005418F5" w:rsidRPr="005418F5" w14:paraId="16CCE3E5" w14:textId="77777777" w:rsidTr="00414C8C">
        <w:trPr>
          <w:trHeight w:val="170"/>
          <w:jc w:val="center"/>
        </w:trPr>
        <w:tc>
          <w:tcPr>
            <w:tcW w:w="1271" w:type="dxa"/>
            <w:vMerge w:val="restart"/>
            <w:shd w:val="clear" w:color="auto" w:fill="FFFFFF"/>
            <w:vAlign w:val="center"/>
          </w:tcPr>
          <w:p w14:paraId="2E3A587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w:t>
            </w:r>
          </w:p>
        </w:tc>
        <w:tc>
          <w:tcPr>
            <w:tcW w:w="1775" w:type="dxa"/>
            <w:shd w:val="clear" w:color="auto" w:fill="FFFFFF"/>
            <w:vAlign w:val="center"/>
          </w:tcPr>
          <w:p w14:paraId="0F6055EE"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7DCD3245"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0,021</w:t>
            </w:r>
          </w:p>
        </w:tc>
        <w:tc>
          <w:tcPr>
            <w:tcW w:w="1776" w:type="dxa"/>
            <w:shd w:val="clear" w:color="auto" w:fill="FFFFFF"/>
            <w:vAlign w:val="center"/>
          </w:tcPr>
          <w:p w14:paraId="440E84B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1,26</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7C063FDC"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r>
      <w:tr w:rsidR="005418F5" w:rsidRPr="005418F5" w14:paraId="5E438A34" w14:textId="77777777" w:rsidTr="00414C8C">
        <w:trPr>
          <w:trHeight w:val="170"/>
          <w:jc w:val="center"/>
        </w:trPr>
        <w:tc>
          <w:tcPr>
            <w:tcW w:w="1271" w:type="dxa"/>
            <w:vMerge/>
            <w:shd w:val="clear" w:color="auto" w:fill="FFFFFF"/>
            <w:vAlign w:val="center"/>
          </w:tcPr>
          <w:p w14:paraId="4D4F7D2A"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D819E3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709F2AF2"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0,029</w:t>
            </w:r>
          </w:p>
        </w:tc>
        <w:tc>
          <w:tcPr>
            <w:tcW w:w="1776" w:type="dxa"/>
            <w:shd w:val="clear" w:color="auto" w:fill="FFFFFF"/>
            <w:vAlign w:val="center"/>
          </w:tcPr>
          <w:p w14:paraId="253F8212"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1,74</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106DC5A2"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Воздушные ударные волны</w:t>
            </w:r>
          </w:p>
        </w:tc>
      </w:tr>
      <w:tr w:rsidR="005418F5" w:rsidRPr="005418F5" w14:paraId="5E0CA121" w14:textId="77777777" w:rsidTr="00414C8C">
        <w:trPr>
          <w:trHeight w:val="170"/>
          <w:jc w:val="center"/>
        </w:trPr>
        <w:tc>
          <w:tcPr>
            <w:tcW w:w="1271" w:type="dxa"/>
            <w:vMerge/>
            <w:shd w:val="clear" w:color="auto" w:fill="FFFFFF"/>
            <w:vAlign w:val="center"/>
          </w:tcPr>
          <w:p w14:paraId="6019C92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5845C177"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w:t>
            </w:r>
            <w:r w:rsidRPr="005418F5">
              <w:rPr>
                <w:rFonts w:ascii="Times New Roman" w:eastAsia="Times New Roman" w:hAnsi="Times New Roman"/>
                <w:sz w:val="24"/>
                <w:szCs w:val="24"/>
                <w:lang w:eastAsia="ru-RU"/>
              </w:rPr>
              <w:t>0</w:t>
            </w:r>
            <w:r w:rsidRPr="005418F5">
              <w:rPr>
                <w:rFonts w:ascii="Times New Roman" w:eastAsia="Times New Roman" w:hAnsi="Times New Roman"/>
                <w:sz w:val="24"/>
                <w:szCs w:val="24"/>
                <w:vertAlign w:val="superscript"/>
                <w:lang w:eastAsia="ru-RU"/>
              </w:rPr>
              <w:t>-4</w:t>
            </w:r>
          </w:p>
        </w:tc>
        <w:tc>
          <w:tcPr>
            <w:tcW w:w="1776" w:type="dxa"/>
            <w:shd w:val="clear" w:color="auto" w:fill="FFFFFF"/>
            <w:vAlign w:val="center"/>
          </w:tcPr>
          <w:p w14:paraId="071BE13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0,05</w:t>
            </w:r>
          </w:p>
        </w:tc>
        <w:tc>
          <w:tcPr>
            <w:tcW w:w="1776" w:type="dxa"/>
            <w:shd w:val="clear" w:color="auto" w:fill="FFFFFF"/>
            <w:vAlign w:val="center"/>
          </w:tcPr>
          <w:p w14:paraId="539B3BBD"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3</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054FB62D"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r>
      <w:tr w:rsidR="005418F5" w:rsidRPr="005418F5" w14:paraId="7C40E787" w14:textId="77777777" w:rsidTr="00414C8C">
        <w:trPr>
          <w:trHeight w:val="170"/>
          <w:jc w:val="center"/>
        </w:trPr>
        <w:tc>
          <w:tcPr>
            <w:tcW w:w="1271" w:type="dxa"/>
            <w:vMerge/>
            <w:shd w:val="clear" w:color="auto" w:fill="FFFFFF"/>
            <w:vAlign w:val="center"/>
          </w:tcPr>
          <w:p w14:paraId="258E657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62D6CD48"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1,2</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10</w:t>
            </w:r>
            <w:r w:rsidRPr="005418F5">
              <w:rPr>
                <w:rFonts w:ascii="Times New Roman" w:eastAsia="Times New Roman" w:hAnsi="Times New Roman"/>
                <w:sz w:val="24"/>
                <w:szCs w:val="24"/>
                <w:vertAlign w:val="superscript"/>
              </w:rPr>
              <w:t>-3</w:t>
            </w:r>
          </w:p>
        </w:tc>
        <w:tc>
          <w:tcPr>
            <w:tcW w:w="1776" w:type="dxa"/>
            <w:shd w:val="clear" w:color="auto" w:fill="FFFFFF"/>
            <w:vAlign w:val="center"/>
          </w:tcPr>
          <w:p w14:paraId="658E418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0,9</w:t>
            </w:r>
          </w:p>
        </w:tc>
        <w:tc>
          <w:tcPr>
            <w:tcW w:w="1776" w:type="dxa"/>
            <w:shd w:val="clear" w:color="auto" w:fill="FFFFFF"/>
            <w:vAlign w:val="center"/>
          </w:tcPr>
          <w:p w14:paraId="1D75F53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1,08</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-3</w:t>
            </w:r>
          </w:p>
        </w:tc>
        <w:tc>
          <w:tcPr>
            <w:tcW w:w="2895" w:type="dxa"/>
            <w:shd w:val="clear" w:color="auto" w:fill="FFFFFF"/>
          </w:tcPr>
          <w:p w14:paraId="514C6EBB"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Горение пролива</w:t>
            </w:r>
          </w:p>
        </w:tc>
      </w:tr>
      <w:tr w:rsidR="005418F5" w:rsidRPr="005418F5" w14:paraId="4C90646D" w14:textId="77777777" w:rsidTr="00414C8C">
        <w:trPr>
          <w:trHeight w:val="170"/>
          <w:jc w:val="center"/>
        </w:trPr>
        <w:tc>
          <w:tcPr>
            <w:tcW w:w="1271" w:type="dxa"/>
            <w:vMerge w:val="restart"/>
            <w:shd w:val="clear" w:color="auto" w:fill="FFFFFF"/>
            <w:vAlign w:val="center"/>
          </w:tcPr>
          <w:p w14:paraId="60FF1FF3"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w:t>
            </w:r>
          </w:p>
        </w:tc>
        <w:tc>
          <w:tcPr>
            <w:tcW w:w="1775" w:type="dxa"/>
            <w:shd w:val="clear" w:color="auto" w:fill="FFFFFF"/>
            <w:vAlign w:val="center"/>
          </w:tcPr>
          <w:p w14:paraId="36799B7F"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1,2</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10</w:t>
            </w:r>
            <w:r w:rsidRPr="005418F5">
              <w:rPr>
                <w:rFonts w:ascii="Times New Roman" w:eastAsia="Times New Roman" w:hAnsi="Times New Roman"/>
                <w:sz w:val="24"/>
                <w:szCs w:val="24"/>
                <w:vertAlign w:val="superscript"/>
              </w:rPr>
              <w:t>-3</w:t>
            </w:r>
          </w:p>
        </w:tc>
        <w:tc>
          <w:tcPr>
            <w:tcW w:w="1776" w:type="dxa"/>
            <w:shd w:val="clear" w:color="auto" w:fill="FFFFFF"/>
            <w:vAlign w:val="center"/>
          </w:tcPr>
          <w:p w14:paraId="724F3864"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0,021</w:t>
            </w:r>
          </w:p>
        </w:tc>
        <w:tc>
          <w:tcPr>
            <w:tcW w:w="1776" w:type="dxa"/>
            <w:shd w:val="clear" w:color="auto" w:fill="FFFFFF"/>
            <w:vAlign w:val="center"/>
          </w:tcPr>
          <w:p w14:paraId="64334BB0"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2,52</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1EEB866A"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Пожар-вспышка</w:t>
            </w:r>
          </w:p>
        </w:tc>
      </w:tr>
      <w:tr w:rsidR="005418F5" w:rsidRPr="005418F5" w14:paraId="2D2B6EBD" w14:textId="77777777" w:rsidTr="00414C8C">
        <w:trPr>
          <w:trHeight w:val="170"/>
          <w:jc w:val="center"/>
        </w:trPr>
        <w:tc>
          <w:tcPr>
            <w:tcW w:w="1271" w:type="dxa"/>
            <w:vMerge/>
            <w:shd w:val="clear" w:color="auto" w:fill="FFFFFF"/>
            <w:vAlign w:val="center"/>
          </w:tcPr>
          <w:p w14:paraId="5A699438"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F681465"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1,2</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10</w:t>
            </w:r>
            <w:r w:rsidRPr="005418F5">
              <w:rPr>
                <w:rFonts w:ascii="Times New Roman" w:eastAsia="Times New Roman" w:hAnsi="Times New Roman"/>
                <w:sz w:val="24"/>
                <w:szCs w:val="24"/>
                <w:vertAlign w:val="superscript"/>
              </w:rPr>
              <w:t>-3</w:t>
            </w:r>
          </w:p>
        </w:tc>
        <w:tc>
          <w:tcPr>
            <w:tcW w:w="1776" w:type="dxa"/>
            <w:shd w:val="clear" w:color="auto" w:fill="FFFFFF"/>
            <w:vAlign w:val="center"/>
          </w:tcPr>
          <w:p w14:paraId="76E31751"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0,029</w:t>
            </w:r>
          </w:p>
        </w:tc>
        <w:tc>
          <w:tcPr>
            <w:tcW w:w="1776" w:type="dxa"/>
            <w:shd w:val="clear" w:color="auto" w:fill="FFFFFF"/>
            <w:vAlign w:val="center"/>
          </w:tcPr>
          <w:p w14:paraId="01027A36"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3,48</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57171FCA"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Воздушные ударные волны</w:t>
            </w:r>
          </w:p>
        </w:tc>
      </w:tr>
      <w:tr w:rsidR="005418F5" w:rsidRPr="005418F5" w14:paraId="5B6E9691" w14:textId="77777777" w:rsidTr="00414C8C">
        <w:trPr>
          <w:trHeight w:val="170"/>
          <w:jc w:val="center"/>
        </w:trPr>
        <w:tc>
          <w:tcPr>
            <w:tcW w:w="1271" w:type="dxa"/>
            <w:vMerge/>
            <w:shd w:val="clear" w:color="auto" w:fill="FFFFFF"/>
            <w:vAlign w:val="center"/>
          </w:tcPr>
          <w:p w14:paraId="76440C3E"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2B96A095" w14:textId="77777777" w:rsidR="009D06B6" w:rsidRPr="005418F5" w:rsidRDefault="009D06B6" w:rsidP="00414C8C">
            <w:pPr>
              <w:spacing w:after="0" w:line="240" w:lineRule="auto"/>
              <w:ind w:left="28" w:right="28"/>
              <w:jc w:val="center"/>
              <w:rPr>
                <w:rFonts w:ascii="Times New Roman" w:eastAsia="Times New Roman" w:hAnsi="Times New Roman"/>
                <w:sz w:val="24"/>
                <w:szCs w:val="24"/>
              </w:rPr>
            </w:pPr>
            <w:r w:rsidRPr="005418F5">
              <w:rPr>
                <w:rFonts w:ascii="Times New Roman" w:eastAsia="Times New Roman" w:hAnsi="Times New Roman"/>
                <w:sz w:val="24"/>
                <w:szCs w:val="24"/>
                <w:lang w:val="en-US"/>
              </w:rPr>
              <w:t>1,2</w:t>
            </w:r>
            <w:r w:rsidRPr="005418F5">
              <w:rPr>
                <w:rFonts w:ascii="Times New Roman" w:eastAsia="Times New Roman" w:hAnsi="Times New Roman"/>
                <w:sz w:val="24"/>
                <w:szCs w:val="24"/>
              </w:rPr>
              <w:t>×</w:t>
            </w:r>
            <w:r w:rsidRPr="005418F5">
              <w:rPr>
                <w:rFonts w:ascii="Times New Roman" w:eastAsia="Times New Roman" w:hAnsi="Times New Roman"/>
                <w:sz w:val="24"/>
                <w:szCs w:val="24"/>
                <w:lang w:val="en-US"/>
              </w:rPr>
              <w:t>10</w:t>
            </w:r>
            <w:r w:rsidRPr="005418F5">
              <w:rPr>
                <w:rFonts w:ascii="Times New Roman" w:eastAsia="Times New Roman" w:hAnsi="Times New Roman"/>
                <w:sz w:val="24"/>
                <w:szCs w:val="24"/>
                <w:vertAlign w:val="superscript"/>
              </w:rPr>
              <w:t>-3</w:t>
            </w:r>
          </w:p>
        </w:tc>
        <w:tc>
          <w:tcPr>
            <w:tcW w:w="1776" w:type="dxa"/>
            <w:shd w:val="clear" w:color="auto" w:fill="FFFFFF"/>
            <w:vAlign w:val="center"/>
          </w:tcPr>
          <w:p w14:paraId="4C9B49EC"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0,05</w:t>
            </w:r>
          </w:p>
        </w:tc>
        <w:tc>
          <w:tcPr>
            <w:tcW w:w="1776" w:type="dxa"/>
            <w:shd w:val="clear" w:color="auto" w:fill="FFFFFF"/>
            <w:vAlign w:val="center"/>
          </w:tcPr>
          <w:p w14:paraId="7C6FBBBF" w14:textId="77777777" w:rsidR="009D06B6" w:rsidRPr="005418F5" w:rsidRDefault="009D06B6" w:rsidP="00414C8C">
            <w:pPr>
              <w:spacing w:after="0" w:line="240" w:lineRule="auto"/>
              <w:ind w:left="28" w:right="28"/>
              <w:jc w:val="center"/>
              <w:rPr>
                <w:rFonts w:ascii="Times New Roman" w:eastAsia="Times New Roman" w:hAnsi="Times New Roman"/>
                <w:sz w:val="24"/>
                <w:szCs w:val="24"/>
                <w:lang w:val="en-US"/>
              </w:rPr>
            </w:pPr>
            <w:r w:rsidRPr="005418F5">
              <w:rPr>
                <w:rFonts w:ascii="Times New Roman" w:eastAsia="Times New Roman" w:hAnsi="Times New Roman"/>
                <w:sz w:val="24"/>
                <w:szCs w:val="24"/>
                <w:lang w:val="en-US"/>
              </w:rPr>
              <w:t>6</w:t>
            </w:r>
            <w:r w:rsidRPr="005418F5">
              <w:rPr>
                <w:rFonts w:ascii="Times New Roman" w:eastAsia="Times New Roman" w:hAnsi="Times New Roman"/>
                <w:sz w:val="24"/>
                <w:szCs w:val="24"/>
                <w:lang w:eastAsia="ru-RU"/>
              </w:rPr>
              <w:t>×10</w:t>
            </w:r>
            <w:r w:rsidRPr="005418F5">
              <w:rPr>
                <w:rFonts w:ascii="Times New Roman" w:eastAsia="Times New Roman" w:hAnsi="Times New Roman"/>
                <w:sz w:val="24"/>
                <w:szCs w:val="24"/>
                <w:vertAlign w:val="superscript"/>
                <w:lang w:eastAsia="ru-RU"/>
              </w:rPr>
              <w:t>-5</w:t>
            </w:r>
          </w:p>
        </w:tc>
        <w:tc>
          <w:tcPr>
            <w:tcW w:w="2895" w:type="dxa"/>
            <w:shd w:val="clear" w:color="auto" w:fill="FFFFFF"/>
          </w:tcPr>
          <w:p w14:paraId="6582867F" w14:textId="77777777" w:rsidR="009D06B6" w:rsidRPr="005418F5" w:rsidRDefault="009D06B6" w:rsidP="00414C8C">
            <w:pPr>
              <w:spacing w:after="0" w:line="240" w:lineRule="auto"/>
              <w:ind w:left="28" w:righ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 горения</w:t>
            </w:r>
          </w:p>
        </w:tc>
      </w:tr>
    </w:tbl>
    <w:p w14:paraId="3C93301D"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p>
    <w:p w14:paraId="75A9908A"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14:paraId="051AED55"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14:paraId="750F7845"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техногенных авариях на пожаровзрывоопасных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14:paraId="6D85D737"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14:paraId="429E4567"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14:paraId="4CD953F6"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Аварии, связанные со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14:paraId="4876F283"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14:paraId="164265E2"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14:paraId="0C4B3DDC"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14:paraId="3D90E196"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Для определения зон действия поражающих факторов на каждом ВПО рассматриваются аварии с максимальным участием опасного вещества, т.е. </w:t>
      </w:r>
      <w:r w:rsidRPr="005418F5">
        <w:rPr>
          <w:rFonts w:ascii="Times New Roman" w:hAnsi="Times New Roman"/>
          <w:sz w:val="28"/>
          <w:szCs w:val="28"/>
        </w:rPr>
        <w:lastRenderedPageBreak/>
        <w:t>разрушение наибольшей ёмкости (технологического блока) с выбросом всего содержимого в окружающее пространство.</w:t>
      </w:r>
    </w:p>
    <w:p w14:paraId="7A2B07F6"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 10.07.2009 № 404.</w:t>
      </w:r>
    </w:p>
    <w:p w14:paraId="5FDD6BB7" w14:textId="4E3E89A3"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Частоты реализации инициирующих пожароопасные ситуации событий для некоторых типов оборудования объектов представлены в таблице </w:t>
      </w:r>
      <w:r w:rsidRPr="005418F5">
        <w:rPr>
          <w:rFonts w:ascii="Times New Roman" w:hAnsi="Times New Roman"/>
          <w:sz w:val="28"/>
          <w:szCs w:val="28"/>
        </w:rPr>
        <w:fldChar w:fldCharType="begin"/>
      </w:r>
      <w:r w:rsidRPr="005418F5">
        <w:rPr>
          <w:rFonts w:ascii="Times New Roman" w:hAnsi="Times New Roman"/>
          <w:sz w:val="28"/>
          <w:szCs w:val="28"/>
        </w:rPr>
        <w:instrText xml:space="preserve"> REF Tbl_Chast1 \h  \* MERGEFORMAT </w:instrText>
      </w:r>
      <w:r w:rsidRPr="005418F5">
        <w:rPr>
          <w:rFonts w:ascii="Times New Roman" w:hAnsi="Times New Roman"/>
          <w:sz w:val="28"/>
          <w:szCs w:val="28"/>
        </w:rPr>
      </w:r>
      <w:r w:rsidRPr="005418F5">
        <w:rPr>
          <w:rFonts w:ascii="Times New Roman" w:hAnsi="Times New Roman"/>
          <w:sz w:val="28"/>
          <w:szCs w:val="28"/>
        </w:rPr>
        <w:fldChar w:fldCharType="separate"/>
      </w:r>
      <w:r w:rsidR="00050D39" w:rsidRPr="005418F5">
        <w:rPr>
          <w:rFonts w:ascii="Times New Roman" w:hAnsi="Times New Roman"/>
          <w:noProof/>
          <w:sz w:val="28"/>
          <w:szCs w:val="28"/>
        </w:rPr>
        <w:t>17</w:t>
      </w:r>
      <w:r w:rsidRPr="005418F5">
        <w:rPr>
          <w:rFonts w:ascii="Times New Roman" w:hAnsi="Times New Roman"/>
          <w:sz w:val="28"/>
          <w:szCs w:val="28"/>
        </w:rPr>
        <w:fldChar w:fldCharType="end"/>
      </w:r>
      <w:r w:rsidRPr="005418F5">
        <w:rPr>
          <w:rFonts w:ascii="Times New Roman" w:hAnsi="Times New Roman"/>
          <w:sz w:val="28"/>
          <w:szCs w:val="28"/>
        </w:rPr>
        <w:t>.</w:t>
      </w:r>
    </w:p>
    <w:p w14:paraId="4C7A355B" w14:textId="4D26C07A" w:rsidR="009D06B6" w:rsidRPr="005418F5" w:rsidRDefault="009D06B6" w:rsidP="009D06B6">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bookmarkStart w:id="176" w:name="Tbl_Chast1"/>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17</w:t>
      </w:r>
      <w:r w:rsidRPr="005418F5">
        <w:rPr>
          <w:rFonts w:ascii="Times New Roman" w:hAnsi="Times New Roman"/>
          <w:sz w:val="28"/>
          <w:szCs w:val="28"/>
        </w:rPr>
        <w:fldChar w:fldCharType="end"/>
      </w:r>
      <w:bookmarkEnd w:id="176"/>
    </w:p>
    <w:p w14:paraId="075DB0CA"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1"/>
        <w:gridCol w:w="2491"/>
        <w:gridCol w:w="3022"/>
        <w:gridCol w:w="2134"/>
      </w:tblGrid>
      <w:tr w:rsidR="005418F5" w:rsidRPr="005418F5" w14:paraId="0105EE50" w14:textId="77777777" w:rsidTr="00414C8C">
        <w:trPr>
          <w:cantSplit/>
          <w:trHeight w:val="283"/>
          <w:tblHeader/>
          <w:jc w:val="center"/>
        </w:trPr>
        <w:tc>
          <w:tcPr>
            <w:tcW w:w="2491" w:type="dxa"/>
            <w:vAlign w:val="center"/>
          </w:tcPr>
          <w:p w14:paraId="3053E8DC" w14:textId="77777777" w:rsidR="009D06B6" w:rsidRPr="005418F5" w:rsidRDefault="009D06B6" w:rsidP="00414C8C">
            <w:pPr>
              <w:spacing w:after="0" w:line="240" w:lineRule="auto"/>
              <w:ind w:right="87"/>
              <w:jc w:val="center"/>
              <w:rPr>
                <w:rFonts w:ascii="Times New Roman" w:hAnsi="Times New Roman"/>
                <w:sz w:val="24"/>
                <w:szCs w:val="24"/>
                <w:lang w:val="ru-RU"/>
              </w:rPr>
            </w:pPr>
            <w:r w:rsidRPr="005418F5">
              <w:rPr>
                <w:rFonts w:ascii="Times New Roman" w:hAnsi="Times New Roman"/>
                <w:sz w:val="24"/>
                <w:szCs w:val="24"/>
                <w:lang w:val="ru-RU"/>
              </w:rPr>
              <w:t>Наименование оборудования</w:t>
            </w:r>
          </w:p>
        </w:tc>
        <w:tc>
          <w:tcPr>
            <w:tcW w:w="2491" w:type="dxa"/>
            <w:vAlign w:val="center"/>
          </w:tcPr>
          <w:p w14:paraId="1E191199" w14:textId="77777777" w:rsidR="009D06B6" w:rsidRPr="005418F5" w:rsidRDefault="009D06B6" w:rsidP="00414C8C">
            <w:pPr>
              <w:spacing w:after="0" w:line="240" w:lineRule="auto"/>
              <w:ind w:right="87"/>
              <w:jc w:val="center"/>
              <w:rPr>
                <w:rFonts w:ascii="Times New Roman" w:hAnsi="Times New Roman"/>
                <w:sz w:val="24"/>
                <w:szCs w:val="24"/>
                <w:lang w:val="ru-RU"/>
              </w:rPr>
            </w:pPr>
            <w:r w:rsidRPr="005418F5">
              <w:rPr>
                <w:rFonts w:ascii="Times New Roman" w:hAnsi="Times New Roman"/>
                <w:sz w:val="24"/>
                <w:szCs w:val="24"/>
                <w:lang w:val="ru-RU"/>
              </w:rPr>
              <w:t>Инициирующее аварию событие</w:t>
            </w:r>
          </w:p>
        </w:tc>
        <w:tc>
          <w:tcPr>
            <w:tcW w:w="3022" w:type="dxa"/>
            <w:vAlign w:val="center"/>
          </w:tcPr>
          <w:p w14:paraId="42C4CD9C" w14:textId="77777777" w:rsidR="009D06B6" w:rsidRPr="005418F5" w:rsidRDefault="009D06B6" w:rsidP="00414C8C">
            <w:pPr>
              <w:spacing w:after="0" w:line="240" w:lineRule="auto"/>
              <w:ind w:right="87"/>
              <w:jc w:val="center"/>
              <w:rPr>
                <w:rFonts w:ascii="Times New Roman" w:hAnsi="Times New Roman"/>
                <w:sz w:val="24"/>
                <w:szCs w:val="24"/>
                <w:lang w:val="ru-RU"/>
              </w:rPr>
            </w:pPr>
            <w:r w:rsidRPr="005418F5">
              <w:rPr>
                <w:rFonts w:ascii="Times New Roman" w:hAnsi="Times New Roman"/>
                <w:sz w:val="24"/>
                <w:szCs w:val="24"/>
                <w:lang w:val="ru-RU"/>
              </w:rPr>
              <w:t>Диаметр отверстия истечения, мм</w:t>
            </w:r>
          </w:p>
        </w:tc>
        <w:tc>
          <w:tcPr>
            <w:tcW w:w="2134" w:type="dxa"/>
            <w:vAlign w:val="center"/>
          </w:tcPr>
          <w:p w14:paraId="1310A7E6" w14:textId="77777777" w:rsidR="009D06B6" w:rsidRPr="005418F5" w:rsidRDefault="009D06B6" w:rsidP="00414C8C">
            <w:pPr>
              <w:tabs>
                <w:tab w:val="left" w:pos="1243"/>
              </w:tabs>
              <w:spacing w:after="0" w:line="240" w:lineRule="auto"/>
              <w:ind w:right="87"/>
              <w:jc w:val="center"/>
              <w:rPr>
                <w:rFonts w:ascii="Times New Roman" w:hAnsi="Times New Roman"/>
                <w:sz w:val="24"/>
                <w:szCs w:val="24"/>
                <w:vertAlign w:val="superscript"/>
                <w:lang w:val="ru-RU"/>
              </w:rPr>
            </w:pPr>
            <w:r w:rsidRPr="005418F5">
              <w:rPr>
                <w:rFonts w:ascii="Times New Roman" w:hAnsi="Times New Roman"/>
                <w:sz w:val="24"/>
                <w:szCs w:val="24"/>
                <w:lang w:val="ru-RU"/>
              </w:rPr>
              <w:t>Частота разгерметизации,</w:t>
            </w:r>
            <w:r w:rsidRPr="005418F5">
              <w:rPr>
                <w:rFonts w:ascii="Times New Roman" w:hAnsi="Times New Roman"/>
                <w:spacing w:val="-7"/>
                <w:sz w:val="24"/>
                <w:szCs w:val="24"/>
                <w:lang w:val="ru-RU"/>
              </w:rPr>
              <w:t xml:space="preserve"> </w:t>
            </w:r>
            <w:r w:rsidRPr="005418F5">
              <w:rPr>
                <w:rFonts w:ascii="Times New Roman" w:hAnsi="Times New Roman"/>
                <w:sz w:val="24"/>
                <w:szCs w:val="24"/>
                <w:lang w:val="ru-RU"/>
              </w:rPr>
              <w:t>год</w:t>
            </w:r>
            <w:r w:rsidRPr="005418F5">
              <w:rPr>
                <w:rFonts w:ascii="Times New Roman" w:hAnsi="Times New Roman"/>
                <w:sz w:val="24"/>
                <w:szCs w:val="24"/>
                <w:vertAlign w:val="superscript"/>
                <w:lang w:val="ru-RU"/>
              </w:rPr>
              <w:t>-1</w:t>
            </w:r>
          </w:p>
        </w:tc>
      </w:tr>
      <w:tr w:rsidR="005418F5" w:rsidRPr="005418F5" w14:paraId="23E2F15F" w14:textId="77777777" w:rsidTr="00414C8C">
        <w:trPr>
          <w:cantSplit/>
          <w:trHeight w:val="283"/>
          <w:jc w:val="center"/>
        </w:trPr>
        <w:tc>
          <w:tcPr>
            <w:tcW w:w="2491" w:type="dxa"/>
            <w:vMerge w:val="restart"/>
            <w:vAlign w:val="center"/>
          </w:tcPr>
          <w:p w14:paraId="5B9418AD"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14:paraId="5B8385BB"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14:paraId="5FAE36EA"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w:t>
            </w:r>
          </w:p>
        </w:tc>
        <w:tc>
          <w:tcPr>
            <w:tcW w:w="2134" w:type="dxa"/>
            <w:vAlign w:val="center"/>
          </w:tcPr>
          <w:p w14:paraId="397DA2FF"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4,0×10</w:t>
            </w:r>
            <w:r w:rsidRPr="005418F5">
              <w:rPr>
                <w:rFonts w:ascii="Times New Roman" w:hAnsi="Times New Roman"/>
                <w:position w:val="9"/>
                <w:sz w:val="24"/>
                <w:szCs w:val="24"/>
                <w:lang w:val="ru-RU"/>
              </w:rPr>
              <w:t>-5</w:t>
            </w:r>
          </w:p>
        </w:tc>
      </w:tr>
      <w:tr w:rsidR="005418F5" w:rsidRPr="005418F5" w14:paraId="184CAB6C" w14:textId="77777777" w:rsidTr="00414C8C">
        <w:trPr>
          <w:cantSplit/>
          <w:trHeight w:val="283"/>
          <w:jc w:val="center"/>
        </w:trPr>
        <w:tc>
          <w:tcPr>
            <w:tcW w:w="2491" w:type="dxa"/>
            <w:vMerge/>
            <w:vAlign w:val="center"/>
          </w:tcPr>
          <w:p w14:paraId="54529018"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7E6EC69A"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7AC5F2A2"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12,5</w:t>
            </w:r>
          </w:p>
        </w:tc>
        <w:tc>
          <w:tcPr>
            <w:tcW w:w="2134" w:type="dxa"/>
            <w:vAlign w:val="center"/>
          </w:tcPr>
          <w:p w14:paraId="16FA3840"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1,0×10</w:t>
            </w:r>
            <w:r w:rsidRPr="005418F5">
              <w:rPr>
                <w:rFonts w:ascii="Times New Roman" w:hAnsi="Times New Roman"/>
                <w:position w:val="9"/>
                <w:sz w:val="24"/>
                <w:szCs w:val="24"/>
                <w:lang w:val="ru-RU"/>
              </w:rPr>
              <w:t>-5</w:t>
            </w:r>
          </w:p>
        </w:tc>
      </w:tr>
      <w:tr w:rsidR="005418F5" w:rsidRPr="005418F5" w14:paraId="46918FD8" w14:textId="77777777" w:rsidTr="00414C8C">
        <w:trPr>
          <w:cantSplit/>
          <w:trHeight w:val="283"/>
          <w:jc w:val="center"/>
        </w:trPr>
        <w:tc>
          <w:tcPr>
            <w:tcW w:w="2491" w:type="dxa"/>
            <w:vMerge/>
            <w:vAlign w:val="center"/>
          </w:tcPr>
          <w:p w14:paraId="5058FC3D"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00D19E3C"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04B010C2"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25</w:t>
            </w:r>
          </w:p>
        </w:tc>
        <w:tc>
          <w:tcPr>
            <w:tcW w:w="2134" w:type="dxa"/>
            <w:vAlign w:val="center"/>
          </w:tcPr>
          <w:p w14:paraId="717F955A"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6,2×10</w:t>
            </w:r>
            <w:r w:rsidRPr="005418F5">
              <w:rPr>
                <w:rFonts w:ascii="Times New Roman" w:hAnsi="Times New Roman"/>
                <w:position w:val="9"/>
                <w:sz w:val="24"/>
                <w:szCs w:val="24"/>
                <w:lang w:val="ru-RU"/>
              </w:rPr>
              <w:t>-6</w:t>
            </w:r>
          </w:p>
        </w:tc>
      </w:tr>
      <w:tr w:rsidR="005418F5" w:rsidRPr="005418F5" w14:paraId="7119E918" w14:textId="77777777" w:rsidTr="00414C8C">
        <w:trPr>
          <w:cantSplit/>
          <w:trHeight w:val="283"/>
          <w:jc w:val="center"/>
        </w:trPr>
        <w:tc>
          <w:tcPr>
            <w:tcW w:w="2491" w:type="dxa"/>
            <w:vMerge/>
            <w:vAlign w:val="center"/>
          </w:tcPr>
          <w:p w14:paraId="59482C81"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40E0454D"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76CF7F26"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50</w:t>
            </w:r>
          </w:p>
        </w:tc>
        <w:tc>
          <w:tcPr>
            <w:tcW w:w="2134" w:type="dxa"/>
            <w:vAlign w:val="center"/>
          </w:tcPr>
          <w:p w14:paraId="114DCF64"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3,8×10</w:t>
            </w:r>
            <w:r w:rsidRPr="005418F5">
              <w:rPr>
                <w:rFonts w:ascii="Times New Roman" w:hAnsi="Times New Roman"/>
                <w:position w:val="9"/>
                <w:sz w:val="24"/>
                <w:szCs w:val="24"/>
                <w:lang w:val="ru-RU"/>
              </w:rPr>
              <w:t>-6</w:t>
            </w:r>
          </w:p>
        </w:tc>
      </w:tr>
      <w:tr w:rsidR="005418F5" w:rsidRPr="005418F5" w14:paraId="530CCA56" w14:textId="77777777" w:rsidTr="00414C8C">
        <w:trPr>
          <w:cantSplit/>
          <w:trHeight w:val="283"/>
          <w:jc w:val="center"/>
        </w:trPr>
        <w:tc>
          <w:tcPr>
            <w:tcW w:w="2491" w:type="dxa"/>
            <w:vMerge/>
            <w:vAlign w:val="center"/>
          </w:tcPr>
          <w:p w14:paraId="0A103FA6"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2C667595"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71B9AA65"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100</w:t>
            </w:r>
          </w:p>
        </w:tc>
        <w:tc>
          <w:tcPr>
            <w:tcW w:w="2134" w:type="dxa"/>
            <w:vAlign w:val="center"/>
          </w:tcPr>
          <w:p w14:paraId="7ACAD9A7"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1,7×10</w:t>
            </w:r>
            <w:r w:rsidRPr="005418F5">
              <w:rPr>
                <w:rFonts w:ascii="Times New Roman" w:hAnsi="Times New Roman"/>
                <w:position w:val="9"/>
                <w:sz w:val="24"/>
                <w:szCs w:val="24"/>
                <w:lang w:val="ru-RU"/>
              </w:rPr>
              <w:t>-6</w:t>
            </w:r>
          </w:p>
        </w:tc>
      </w:tr>
      <w:tr w:rsidR="005418F5" w:rsidRPr="005418F5" w14:paraId="1B74F5B8" w14:textId="77777777" w:rsidTr="00414C8C">
        <w:trPr>
          <w:cantSplit/>
          <w:trHeight w:val="283"/>
          <w:jc w:val="center"/>
        </w:trPr>
        <w:tc>
          <w:tcPr>
            <w:tcW w:w="2491" w:type="dxa"/>
            <w:vMerge/>
            <w:vAlign w:val="center"/>
          </w:tcPr>
          <w:p w14:paraId="2CBB2A06"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2347E76C"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1885D967"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Полное разрушение</w:t>
            </w:r>
          </w:p>
        </w:tc>
        <w:tc>
          <w:tcPr>
            <w:tcW w:w="2134" w:type="dxa"/>
            <w:vAlign w:val="center"/>
          </w:tcPr>
          <w:p w14:paraId="61F1FC9D"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3,0×10</w:t>
            </w:r>
            <w:r w:rsidRPr="005418F5">
              <w:rPr>
                <w:rFonts w:ascii="Times New Roman" w:hAnsi="Times New Roman"/>
                <w:position w:val="9"/>
                <w:sz w:val="24"/>
                <w:szCs w:val="24"/>
                <w:lang w:val="ru-RU"/>
              </w:rPr>
              <w:t>-7</w:t>
            </w:r>
          </w:p>
        </w:tc>
      </w:tr>
      <w:tr w:rsidR="005418F5" w:rsidRPr="005418F5" w14:paraId="54390161" w14:textId="77777777" w:rsidTr="00414C8C">
        <w:trPr>
          <w:cantSplit/>
          <w:trHeight w:val="283"/>
          <w:jc w:val="center"/>
        </w:trPr>
        <w:tc>
          <w:tcPr>
            <w:tcW w:w="2491" w:type="dxa"/>
            <w:vMerge w:val="restart"/>
            <w:vAlign w:val="center"/>
          </w:tcPr>
          <w:p w14:paraId="71034FC9" w14:textId="77777777" w:rsidR="009D06B6" w:rsidRPr="005418F5" w:rsidRDefault="009D06B6" w:rsidP="00414C8C">
            <w:pPr>
              <w:tabs>
                <w:tab w:val="left" w:pos="1113"/>
              </w:tabs>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Насосы (центробежные)</w:t>
            </w:r>
          </w:p>
        </w:tc>
        <w:tc>
          <w:tcPr>
            <w:tcW w:w="2491" w:type="dxa"/>
            <w:vMerge w:val="restart"/>
            <w:vAlign w:val="center"/>
          </w:tcPr>
          <w:p w14:paraId="2718B7D9"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14:paraId="7A51D3F9"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w:t>
            </w:r>
          </w:p>
        </w:tc>
        <w:tc>
          <w:tcPr>
            <w:tcW w:w="2134" w:type="dxa"/>
            <w:vAlign w:val="center"/>
          </w:tcPr>
          <w:p w14:paraId="303DF6FC"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4,3×10</w:t>
            </w:r>
            <w:r w:rsidRPr="005418F5">
              <w:rPr>
                <w:rFonts w:ascii="Times New Roman" w:hAnsi="Times New Roman"/>
                <w:position w:val="9"/>
                <w:sz w:val="24"/>
                <w:szCs w:val="24"/>
                <w:lang w:val="ru-RU"/>
              </w:rPr>
              <w:t>-3</w:t>
            </w:r>
          </w:p>
        </w:tc>
      </w:tr>
      <w:tr w:rsidR="005418F5" w:rsidRPr="005418F5" w14:paraId="4EF84C2C" w14:textId="77777777" w:rsidTr="00414C8C">
        <w:trPr>
          <w:cantSplit/>
          <w:trHeight w:val="283"/>
          <w:jc w:val="center"/>
        </w:trPr>
        <w:tc>
          <w:tcPr>
            <w:tcW w:w="2491" w:type="dxa"/>
            <w:vMerge/>
            <w:vAlign w:val="center"/>
          </w:tcPr>
          <w:p w14:paraId="29F6CC4B"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7C081BDB"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5E218CC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12,5</w:t>
            </w:r>
          </w:p>
        </w:tc>
        <w:tc>
          <w:tcPr>
            <w:tcW w:w="2134" w:type="dxa"/>
            <w:vAlign w:val="center"/>
          </w:tcPr>
          <w:p w14:paraId="4821AD0B"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6,1×10</w:t>
            </w:r>
            <w:r w:rsidRPr="005418F5">
              <w:rPr>
                <w:rFonts w:ascii="Times New Roman" w:hAnsi="Times New Roman"/>
                <w:position w:val="9"/>
                <w:sz w:val="24"/>
                <w:szCs w:val="24"/>
                <w:lang w:val="ru-RU"/>
              </w:rPr>
              <w:t>-4</w:t>
            </w:r>
          </w:p>
        </w:tc>
      </w:tr>
      <w:tr w:rsidR="005418F5" w:rsidRPr="005418F5" w14:paraId="46753015" w14:textId="77777777" w:rsidTr="00414C8C">
        <w:trPr>
          <w:cantSplit/>
          <w:trHeight w:val="283"/>
          <w:jc w:val="center"/>
        </w:trPr>
        <w:tc>
          <w:tcPr>
            <w:tcW w:w="2491" w:type="dxa"/>
            <w:vMerge/>
            <w:vAlign w:val="center"/>
          </w:tcPr>
          <w:p w14:paraId="268F1146"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59966360"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796F3582"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25</w:t>
            </w:r>
          </w:p>
        </w:tc>
        <w:tc>
          <w:tcPr>
            <w:tcW w:w="2134" w:type="dxa"/>
            <w:vAlign w:val="center"/>
          </w:tcPr>
          <w:p w14:paraId="3A64C20D"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5,1×10</w:t>
            </w:r>
            <w:r w:rsidRPr="005418F5">
              <w:rPr>
                <w:rFonts w:ascii="Times New Roman" w:hAnsi="Times New Roman"/>
                <w:position w:val="9"/>
                <w:sz w:val="24"/>
                <w:szCs w:val="24"/>
                <w:lang w:val="ru-RU"/>
              </w:rPr>
              <w:t>-4</w:t>
            </w:r>
          </w:p>
        </w:tc>
      </w:tr>
      <w:tr w:rsidR="005418F5" w:rsidRPr="005418F5" w14:paraId="65C9A062" w14:textId="77777777" w:rsidTr="00414C8C">
        <w:trPr>
          <w:cantSplit/>
          <w:trHeight w:val="283"/>
          <w:jc w:val="center"/>
        </w:trPr>
        <w:tc>
          <w:tcPr>
            <w:tcW w:w="2491" w:type="dxa"/>
            <w:vMerge/>
            <w:vAlign w:val="center"/>
          </w:tcPr>
          <w:p w14:paraId="18C27AC9"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77ED2CBC"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60DA1F95"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50</w:t>
            </w:r>
          </w:p>
        </w:tc>
        <w:tc>
          <w:tcPr>
            <w:tcW w:w="2134" w:type="dxa"/>
            <w:vAlign w:val="center"/>
          </w:tcPr>
          <w:p w14:paraId="2AFA7790"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2,0×10</w:t>
            </w:r>
            <w:r w:rsidRPr="005418F5">
              <w:rPr>
                <w:rFonts w:ascii="Times New Roman" w:hAnsi="Times New Roman"/>
                <w:position w:val="9"/>
                <w:sz w:val="24"/>
                <w:szCs w:val="24"/>
                <w:lang w:val="ru-RU"/>
              </w:rPr>
              <w:t>-4</w:t>
            </w:r>
          </w:p>
        </w:tc>
      </w:tr>
      <w:tr w:rsidR="005418F5" w:rsidRPr="005418F5" w14:paraId="7D7E165A" w14:textId="77777777" w:rsidTr="00414C8C">
        <w:trPr>
          <w:cantSplit/>
          <w:trHeight w:val="283"/>
          <w:jc w:val="center"/>
        </w:trPr>
        <w:tc>
          <w:tcPr>
            <w:tcW w:w="2491" w:type="dxa"/>
            <w:vMerge/>
            <w:vAlign w:val="center"/>
          </w:tcPr>
          <w:p w14:paraId="031ABDFA"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33F6C24A"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1C8859A5" w14:textId="77777777" w:rsidR="009D06B6" w:rsidRPr="005418F5" w:rsidRDefault="009D06B6" w:rsidP="00414C8C">
            <w:pPr>
              <w:tabs>
                <w:tab w:val="left" w:pos="1240"/>
                <w:tab w:val="left" w:pos="2843"/>
              </w:tabs>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Диаметр</w:t>
            </w:r>
            <w:r w:rsidRPr="005418F5">
              <w:rPr>
                <w:rFonts w:ascii="Times New Roman" w:hAnsi="Times New Roman"/>
                <w:sz w:val="24"/>
                <w:szCs w:val="24"/>
                <w:lang w:val="ru-RU"/>
              </w:rPr>
              <w:tab/>
              <w:t>подводящего</w:t>
            </w:r>
            <w:r w:rsidRPr="005418F5">
              <w:rPr>
                <w:rFonts w:ascii="Times New Roman" w:hAnsi="Times New Roman"/>
                <w:sz w:val="24"/>
                <w:szCs w:val="24"/>
                <w:lang w:val="ru-RU"/>
              </w:rPr>
              <w:tab/>
              <w:t>/ отводящего</w:t>
            </w:r>
            <w:r w:rsidRPr="005418F5">
              <w:rPr>
                <w:rFonts w:ascii="Times New Roman" w:hAnsi="Times New Roman"/>
                <w:spacing w:val="-3"/>
                <w:sz w:val="24"/>
                <w:szCs w:val="24"/>
                <w:lang w:val="ru-RU"/>
              </w:rPr>
              <w:t xml:space="preserve"> </w:t>
            </w:r>
            <w:r w:rsidRPr="005418F5">
              <w:rPr>
                <w:rFonts w:ascii="Times New Roman" w:hAnsi="Times New Roman"/>
                <w:sz w:val="24"/>
                <w:szCs w:val="24"/>
                <w:lang w:val="ru-RU"/>
              </w:rPr>
              <w:t>трубопровода</w:t>
            </w:r>
          </w:p>
        </w:tc>
        <w:tc>
          <w:tcPr>
            <w:tcW w:w="2134" w:type="dxa"/>
            <w:vAlign w:val="center"/>
          </w:tcPr>
          <w:p w14:paraId="35E3C15E"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1,0×10</w:t>
            </w:r>
            <w:r w:rsidRPr="005418F5">
              <w:rPr>
                <w:rFonts w:ascii="Times New Roman" w:hAnsi="Times New Roman"/>
                <w:position w:val="9"/>
                <w:sz w:val="24"/>
                <w:szCs w:val="24"/>
                <w:lang w:val="ru-RU"/>
              </w:rPr>
              <w:t>-4</w:t>
            </w:r>
          </w:p>
        </w:tc>
      </w:tr>
      <w:tr w:rsidR="005418F5" w:rsidRPr="005418F5" w14:paraId="0AC8C2D0" w14:textId="77777777" w:rsidTr="00414C8C">
        <w:trPr>
          <w:cantSplit/>
          <w:trHeight w:val="283"/>
          <w:jc w:val="center"/>
        </w:trPr>
        <w:tc>
          <w:tcPr>
            <w:tcW w:w="2491" w:type="dxa"/>
            <w:vMerge w:val="restart"/>
            <w:vAlign w:val="center"/>
          </w:tcPr>
          <w:p w14:paraId="692C676A" w14:textId="77777777" w:rsidR="009D06B6" w:rsidRPr="005418F5" w:rsidRDefault="009D06B6" w:rsidP="00414C8C">
            <w:pPr>
              <w:tabs>
                <w:tab w:val="left" w:pos="1852"/>
              </w:tabs>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Компрессоры (центробежные)</w:t>
            </w:r>
          </w:p>
        </w:tc>
        <w:tc>
          <w:tcPr>
            <w:tcW w:w="2491" w:type="dxa"/>
            <w:vMerge w:val="restart"/>
            <w:vAlign w:val="center"/>
          </w:tcPr>
          <w:p w14:paraId="67883CED"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Разгерметизация с последующим истечением газа</w:t>
            </w:r>
          </w:p>
        </w:tc>
        <w:tc>
          <w:tcPr>
            <w:tcW w:w="3022" w:type="dxa"/>
            <w:vAlign w:val="center"/>
          </w:tcPr>
          <w:p w14:paraId="70962DC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w:t>
            </w:r>
          </w:p>
        </w:tc>
        <w:tc>
          <w:tcPr>
            <w:tcW w:w="2134" w:type="dxa"/>
            <w:vAlign w:val="center"/>
          </w:tcPr>
          <w:p w14:paraId="4C664743"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1,1×10</w:t>
            </w:r>
            <w:r w:rsidRPr="005418F5">
              <w:rPr>
                <w:rFonts w:ascii="Times New Roman" w:hAnsi="Times New Roman"/>
                <w:position w:val="9"/>
                <w:sz w:val="24"/>
                <w:szCs w:val="24"/>
                <w:lang w:val="ru-RU"/>
              </w:rPr>
              <w:t>-2</w:t>
            </w:r>
          </w:p>
        </w:tc>
      </w:tr>
      <w:tr w:rsidR="005418F5" w:rsidRPr="005418F5" w14:paraId="11BE23D3" w14:textId="77777777" w:rsidTr="00414C8C">
        <w:trPr>
          <w:cantSplit/>
          <w:trHeight w:val="283"/>
          <w:jc w:val="center"/>
        </w:trPr>
        <w:tc>
          <w:tcPr>
            <w:tcW w:w="2491" w:type="dxa"/>
            <w:vMerge/>
            <w:vAlign w:val="center"/>
          </w:tcPr>
          <w:p w14:paraId="52E66780"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6C1D6D58"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3FF8ACA0"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12,5</w:t>
            </w:r>
          </w:p>
        </w:tc>
        <w:tc>
          <w:tcPr>
            <w:tcW w:w="2134" w:type="dxa"/>
            <w:vAlign w:val="center"/>
          </w:tcPr>
          <w:p w14:paraId="42034014"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1,3×10</w:t>
            </w:r>
            <w:r w:rsidRPr="005418F5">
              <w:rPr>
                <w:rFonts w:ascii="Times New Roman" w:hAnsi="Times New Roman"/>
                <w:position w:val="9"/>
                <w:sz w:val="24"/>
                <w:szCs w:val="24"/>
                <w:lang w:val="ru-RU"/>
              </w:rPr>
              <w:t>-3</w:t>
            </w:r>
          </w:p>
        </w:tc>
      </w:tr>
      <w:tr w:rsidR="005418F5" w:rsidRPr="005418F5" w14:paraId="41454691" w14:textId="77777777" w:rsidTr="00414C8C">
        <w:trPr>
          <w:cantSplit/>
          <w:trHeight w:val="283"/>
          <w:jc w:val="center"/>
        </w:trPr>
        <w:tc>
          <w:tcPr>
            <w:tcW w:w="2491" w:type="dxa"/>
            <w:vMerge/>
            <w:vAlign w:val="center"/>
          </w:tcPr>
          <w:p w14:paraId="4670FFFD"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7819586F"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7F629E1F"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25</w:t>
            </w:r>
          </w:p>
        </w:tc>
        <w:tc>
          <w:tcPr>
            <w:tcW w:w="2134" w:type="dxa"/>
            <w:vAlign w:val="center"/>
          </w:tcPr>
          <w:p w14:paraId="0558F896"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3,9×10</w:t>
            </w:r>
            <w:r w:rsidRPr="005418F5">
              <w:rPr>
                <w:rFonts w:ascii="Times New Roman" w:hAnsi="Times New Roman"/>
                <w:position w:val="9"/>
                <w:sz w:val="24"/>
                <w:szCs w:val="24"/>
                <w:lang w:val="ru-RU"/>
              </w:rPr>
              <w:t>-4</w:t>
            </w:r>
          </w:p>
        </w:tc>
      </w:tr>
      <w:tr w:rsidR="005418F5" w:rsidRPr="005418F5" w14:paraId="73A1F2D9" w14:textId="77777777" w:rsidTr="00414C8C">
        <w:trPr>
          <w:cantSplit/>
          <w:trHeight w:val="283"/>
          <w:jc w:val="center"/>
        </w:trPr>
        <w:tc>
          <w:tcPr>
            <w:tcW w:w="2491" w:type="dxa"/>
            <w:vMerge/>
            <w:vAlign w:val="center"/>
          </w:tcPr>
          <w:p w14:paraId="19B10BBC"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381BE3B8"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20FBDB1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50</w:t>
            </w:r>
          </w:p>
        </w:tc>
        <w:tc>
          <w:tcPr>
            <w:tcW w:w="2134" w:type="dxa"/>
            <w:vAlign w:val="center"/>
          </w:tcPr>
          <w:p w14:paraId="790FF11E"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1,3×10</w:t>
            </w:r>
            <w:r w:rsidRPr="005418F5">
              <w:rPr>
                <w:rFonts w:ascii="Times New Roman" w:hAnsi="Times New Roman"/>
                <w:position w:val="9"/>
                <w:sz w:val="24"/>
                <w:szCs w:val="24"/>
                <w:lang w:val="ru-RU"/>
              </w:rPr>
              <w:t>-4</w:t>
            </w:r>
          </w:p>
        </w:tc>
      </w:tr>
      <w:tr w:rsidR="005418F5" w:rsidRPr="005418F5" w14:paraId="00E02C8D" w14:textId="77777777" w:rsidTr="00414C8C">
        <w:trPr>
          <w:cantSplit/>
          <w:trHeight w:val="283"/>
          <w:jc w:val="center"/>
        </w:trPr>
        <w:tc>
          <w:tcPr>
            <w:tcW w:w="2491" w:type="dxa"/>
            <w:vMerge/>
            <w:vAlign w:val="center"/>
          </w:tcPr>
          <w:p w14:paraId="26EE5EDA"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21B999F4"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6853E76D"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Полное разрушение</w:t>
            </w:r>
          </w:p>
        </w:tc>
        <w:tc>
          <w:tcPr>
            <w:tcW w:w="2134" w:type="dxa"/>
            <w:vAlign w:val="center"/>
          </w:tcPr>
          <w:p w14:paraId="75E22CDE"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1,0×10</w:t>
            </w:r>
            <w:r w:rsidRPr="005418F5">
              <w:rPr>
                <w:rFonts w:ascii="Times New Roman" w:hAnsi="Times New Roman"/>
                <w:position w:val="9"/>
                <w:sz w:val="24"/>
                <w:szCs w:val="24"/>
                <w:lang w:val="ru-RU"/>
              </w:rPr>
              <w:t>-4</w:t>
            </w:r>
          </w:p>
        </w:tc>
      </w:tr>
      <w:tr w:rsidR="005418F5" w:rsidRPr="005418F5" w14:paraId="45C01134" w14:textId="77777777" w:rsidTr="00414C8C">
        <w:trPr>
          <w:cantSplit/>
          <w:trHeight w:val="283"/>
          <w:jc w:val="center"/>
        </w:trPr>
        <w:tc>
          <w:tcPr>
            <w:tcW w:w="2491" w:type="dxa"/>
            <w:vMerge w:val="restart"/>
            <w:vAlign w:val="center"/>
          </w:tcPr>
          <w:p w14:paraId="3319BFEA"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Резервуары для хранения ЛВЖ и горючих жидкостей (далее – ГЖ) при давлении, близком к атмосферному</w:t>
            </w:r>
          </w:p>
        </w:tc>
        <w:tc>
          <w:tcPr>
            <w:tcW w:w="2491" w:type="dxa"/>
            <w:vMerge w:val="restart"/>
            <w:vAlign w:val="center"/>
          </w:tcPr>
          <w:p w14:paraId="7DE451AA"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Разгерметизация с последующим истечением жидкости в обвалование</w:t>
            </w:r>
          </w:p>
        </w:tc>
        <w:tc>
          <w:tcPr>
            <w:tcW w:w="3022" w:type="dxa"/>
            <w:vAlign w:val="center"/>
          </w:tcPr>
          <w:p w14:paraId="3B1DF469"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25</w:t>
            </w:r>
          </w:p>
        </w:tc>
        <w:tc>
          <w:tcPr>
            <w:tcW w:w="2134" w:type="dxa"/>
            <w:vAlign w:val="center"/>
          </w:tcPr>
          <w:p w14:paraId="073635F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8,8×10</w:t>
            </w:r>
            <w:r w:rsidRPr="005418F5">
              <w:rPr>
                <w:rFonts w:ascii="Times New Roman" w:hAnsi="Times New Roman"/>
                <w:position w:val="9"/>
                <w:sz w:val="24"/>
                <w:szCs w:val="24"/>
                <w:lang w:val="ru-RU"/>
              </w:rPr>
              <w:t>-5</w:t>
            </w:r>
          </w:p>
        </w:tc>
      </w:tr>
      <w:tr w:rsidR="005418F5" w:rsidRPr="005418F5" w14:paraId="4553BD4C" w14:textId="77777777" w:rsidTr="00414C8C">
        <w:trPr>
          <w:cantSplit/>
          <w:trHeight w:val="283"/>
          <w:jc w:val="center"/>
        </w:trPr>
        <w:tc>
          <w:tcPr>
            <w:tcW w:w="2491" w:type="dxa"/>
            <w:vMerge/>
            <w:vAlign w:val="center"/>
          </w:tcPr>
          <w:p w14:paraId="7460C9A2"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40245293"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4C809BA8"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100</w:t>
            </w:r>
          </w:p>
        </w:tc>
        <w:tc>
          <w:tcPr>
            <w:tcW w:w="2134" w:type="dxa"/>
            <w:vAlign w:val="center"/>
          </w:tcPr>
          <w:p w14:paraId="7CE05617"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1,2×10</w:t>
            </w:r>
            <w:r w:rsidRPr="005418F5">
              <w:rPr>
                <w:rFonts w:ascii="Times New Roman" w:hAnsi="Times New Roman"/>
                <w:position w:val="9"/>
                <w:sz w:val="24"/>
                <w:szCs w:val="24"/>
                <w:lang w:val="ru-RU"/>
              </w:rPr>
              <w:t>-5</w:t>
            </w:r>
          </w:p>
        </w:tc>
      </w:tr>
      <w:tr w:rsidR="005418F5" w:rsidRPr="005418F5" w14:paraId="3BD43326" w14:textId="77777777" w:rsidTr="00414C8C">
        <w:trPr>
          <w:cantSplit/>
          <w:trHeight w:val="283"/>
          <w:jc w:val="center"/>
        </w:trPr>
        <w:tc>
          <w:tcPr>
            <w:tcW w:w="2491" w:type="dxa"/>
            <w:vMerge/>
            <w:vAlign w:val="center"/>
          </w:tcPr>
          <w:p w14:paraId="3891D9B6"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2491" w:type="dxa"/>
            <w:vMerge/>
            <w:vAlign w:val="center"/>
          </w:tcPr>
          <w:p w14:paraId="4E59F16F" w14:textId="77777777" w:rsidR="009D06B6" w:rsidRPr="005418F5" w:rsidRDefault="009D06B6" w:rsidP="00414C8C">
            <w:pPr>
              <w:spacing w:after="0" w:line="240" w:lineRule="auto"/>
              <w:ind w:left="57" w:right="57"/>
              <w:rPr>
                <w:rFonts w:ascii="Times New Roman" w:hAnsi="Times New Roman"/>
                <w:sz w:val="24"/>
                <w:szCs w:val="24"/>
                <w:lang w:val="ru-RU"/>
              </w:rPr>
            </w:pPr>
          </w:p>
        </w:tc>
        <w:tc>
          <w:tcPr>
            <w:tcW w:w="3022" w:type="dxa"/>
            <w:vAlign w:val="center"/>
          </w:tcPr>
          <w:p w14:paraId="6B9012C0" w14:textId="77777777" w:rsidR="009D06B6" w:rsidRPr="005418F5" w:rsidRDefault="009D06B6" w:rsidP="00414C8C">
            <w:pPr>
              <w:spacing w:after="0" w:line="240" w:lineRule="auto"/>
              <w:ind w:left="57" w:right="57"/>
              <w:jc w:val="center"/>
              <w:rPr>
                <w:rFonts w:ascii="Times New Roman" w:hAnsi="Times New Roman"/>
                <w:sz w:val="24"/>
                <w:szCs w:val="24"/>
                <w:lang w:val="ru-RU"/>
              </w:rPr>
            </w:pPr>
          </w:p>
          <w:p w14:paraId="112C516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Полное разрушение</w:t>
            </w:r>
          </w:p>
        </w:tc>
        <w:tc>
          <w:tcPr>
            <w:tcW w:w="2134" w:type="dxa"/>
            <w:vAlign w:val="center"/>
          </w:tcPr>
          <w:p w14:paraId="6C3AB301" w14:textId="77777777" w:rsidR="009D06B6" w:rsidRPr="005418F5" w:rsidRDefault="009D06B6" w:rsidP="00414C8C">
            <w:pPr>
              <w:spacing w:after="0" w:line="240" w:lineRule="auto"/>
              <w:ind w:left="57" w:right="57"/>
              <w:jc w:val="center"/>
              <w:rPr>
                <w:rFonts w:ascii="Times New Roman" w:hAnsi="Times New Roman"/>
                <w:sz w:val="24"/>
                <w:szCs w:val="24"/>
                <w:lang w:val="ru-RU"/>
              </w:rPr>
            </w:pPr>
          </w:p>
          <w:p w14:paraId="22F2131E"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5,0×10</w:t>
            </w:r>
            <w:r w:rsidRPr="005418F5">
              <w:rPr>
                <w:rFonts w:ascii="Times New Roman" w:hAnsi="Times New Roman"/>
                <w:position w:val="9"/>
                <w:sz w:val="24"/>
                <w:szCs w:val="24"/>
                <w:lang w:val="ru-RU"/>
              </w:rPr>
              <w:t>-6</w:t>
            </w:r>
          </w:p>
        </w:tc>
      </w:tr>
      <w:tr w:rsidR="005418F5" w:rsidRPr="005418F5" w14:paraId="7083C5DA" w14:textId="77777777" w:rsidTr="00414C8C">
        <w:trPr>
          <w:cantSplit/>
          <w:trHeight w:val="283"/>
          <w:jc w:val="center"/>
        </w:trPr>
        <w:tc>
          <w:tcPr>
            <w:tcW w:w="2491" w:type="dxa"/>
            <w:vAlign w:val="center"/>
          </w:tcPr>
          <w:p w14:paraId="56BB1D0F"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lastRenderedPageBreak/>
              <w:t>Резервуары с плавающей крышей</w:t>
            </w:r>
          </w:p>
        </w:tc>
        <w:tc>
          <w:tcPr>
            <w:tcW w:w="2491" w:type="dxa"/>
            <w:vAlign w:val="center"/>
          </w:tcPr>
          <w:p w14:paraId="6356A3A3"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 xml:space="preserve">Пожар в кольцевом зазоре по периметру резервуара. </w:t>
            </w:r>
          </w:p>
          <w:p w14:paraId="0DD0803B"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Пожар по всей поверхности резервуара</w:t>
            </w:r>
          </w:p>
        </w:tc>
        <w:tc>
          <w:tcPr>
            <w:tcW w:w="3022" w:type="dxa"/>
            <w:vAlign w:val="center"/>
          </w:tcPr>
          <w:p w14:paraId="12D40D03" w14:textId="77777777" w:rsidR="009D06B6" w:rsidRPr="005418F5" w:rsidRDefault="009D06B6" w:rsidP="00414C8C">
            <w:pPr>
              <w:spacing w:after="0" w:line="240" w:lineRule="auto"/>
              <w:ind w:left="57" w:right="57"/>
              <w:jc w:val="center"/>
              <w:rPr>
                <w:rFonts w:ascii="Times New Roman" w:hAnsi="Times New Roman"/>
                <w:sz w:val="24"/>
                <w:szCs w:val="24"/>
                <w:lang w:val="ru-RU"/>
              </w:rPr>
            </w:pPr>
          </w:p>
          <w:p w14:paraId="6C03DAB1"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w w:val="99"/>
                <w:sz w:val="24"/>
                <w:szCs w:val="24"/>
                <w:lang w:val="ru-RU"/>
              </w:rPr>
              <w:t>-</w:t>
            </w:r>
          </w:p>
        </w:tc>
        <w:tc>
          <w:tcPr>
            <w:tcW w:w="2134" w:type="dxa"/>
            <w:vAlign w:val="center"/>
          </w:tcPr>
          <w:p w14:paraId="6AE9B7C0" w14:textId="77777777" w:rsidR="009D06B6" w:rsidRPr="005418F5" w:rsidRDefault="009D06B6" w:rsidP="00414C8C">
            <w:pPr>
              <w:spacing w:after="0" w:line="240" w:lineRule="auto"/>
              <w:ind w:left="57" w:right="57"/>
              <w:jc w:val="center"/>
              <w:rPr>
                <w:rFonts w:ascii="Times New Roman" w:hAnsi="Times New Roman"/>
                <w:sz w:val="24"/>
                <w:szCs w:val="24"/>
                <w:lang w:val="ru-RU"/>
              </w:rPr>
            </w:pPr>
          </w:p>
          <w:p w14:paraId="233B3FE8" w14:textId="77777777" w:rsidR="009D06B6" w:rsidRPr="005418F5" w:rsidRDefault="009D06B6" w:rsidP="00414C8C">
            <w:pPr>
              <w:spacing w:after="0" w:line="240" w:lineRule="auto"/>
              <w:ind w:left="57" w:right="57"/>
              <w:jc w:val="center"/>
              <w:rPr>
                <w:rFonts w:ascii="Times New Roman" w:hAnsi="Times New Roman"/>
                <w:position w:val="9"/>
                <w:sz w:val="24"/>
                <w:szCs w:val="24"/>
                <w:lang w:val="ru-RU"/>
              </w:rPr>
            </w:pPr>
            <w:r w:rsidRPr="005418F5">
              <w:rPr>
                <w:rFonts w:ascii="Times New Roman" w:hAnsi="Times New Roman"/>
                <w:sz w:val="24"/>
                <w:szCs w:val="24"/>
                <w:lang w:val="ru-RU"/>
              </w:rPr>
              <w:t>4,6×10</w:t>
            </w:r>
            <w:r w:rsidRPr="005418F5">
              <w:rPr>
                <w:rFonts w:ascii="Times New Roman" w:hAnsi="Times New Roman"/>
                <w:position w:val="9"/>
                <w:sz w:val="24"/>
                <w:szCs w:val="24"/>
                <w:lang w:val="ru-RU"/>
              </w:rPr>
              <w:t>-3</w:t>
            </w:r>
          </w:p>
          <w:p w14:paraId="330F6433"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9,3×10</w:t>
            </w:r>
            <w:r w:rsidRPr="005418F5">
              <w:rPr>
                <w:rFonts w:ascii="Times New Roman" w:hAnsi="Times New Roman"/>
                <w:position w:val="9"/>
                <w:sz w:val="24"/>
                <w:szCs w:val="24"/>
                <w:lang w:val="ru-RU"/>
              </w:rPr>
              <w:t>-4</w:t>
            </w:r>
          </w:p>
        </w:tc>
      </w:tr>
      <w:tr w:rsidR="009D06B6" w:rsidRPr="005418F5" w14:paraId="50D7E5F0" w14:textId="77777777" w:rsidTr="00414C8C">
        <w:trPr>
          <w:cantSplit/>
          <w:trHeight w:val="283"/>
          <w:jc w:val="center"/>
        </w:trPr>
        <w:tc>
          <w:tcPr>
            <w:tcW w:w="2491" w:type="dxa"/>
            <w:vAlign w:val="center"/>
          </w:tcPr>
          <w:p w14:paraId="0A4A276C"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Резервуары со стационарной крышей</w:t>
            </w:r>
          </w:p>
        </w:tc>
        <w:tc>
          <w:tcPr>
            <w:tcW w:w="2491" w:type="dxa"/>
            <w:vAlign w:val="center"/>
          </w:tcPr>
          <w:p w14:paraId="59D70B03"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Пожар на дыхательной арматуре.</w:t>
            </w:r>
          </w:p>
          <w:p w14:paraId="29CE5572" w14:textId="77777777" w:rsidR="009D06B6" w:rsidRPr="005418F5" w:rsidRDefault="009D06B6" w:rsidP="00414C8C">
            <w:pPr>
              <w:spacing w:after="0" w:line="240" w:lineRule="auto"/>
              <w:ind w:left="57" w:right="57"/>
              <w:rPr>
                <w:rFonts w:ascii="Times New Roman" w:hAnsi="Times New Roman"/>
                <w:sz w:val="24"/>
                <w:szCs w:val="24"/>
                <w:lang w:val="ru-RU"/>
              </w:rPr>
            </w:pPr>
            <w:r w:rsidRPr="005418F5">
              <w:rPr>
                <w:rFonts w:ascii="Times New Roman" w:hAnsi="Times New Roman"/>
                <w:sz w:val="24"/>
                <w:szCs w:val="24"/>
                <w:lang w:val="ru-RU"/>
              </w:rPr>
              <w:t>Пожар по всей поверхности резервуара</w:t>
            </w:r>
          </w:p>
        </w:tc>
        <w:tc>
          <w:tcPr>
            <w:tcW w:w="3022" w:type="dxa"/>
            <w:vAlign w:val="center"/>
          </w:tcPr>
          <w:p w14:paraId="6BB0CAB5"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w w:val="99"/>
                <w:sz w:val="24"/>
                <w:szCs w:val="24"/>
                <w:lang w:val="ru-RU"/>
              </w:rPr>
              <w:t>-</w:t>
            </w:r>
          </w:p>
        </w:tc>
        <w:tc>
          <w:tcPr>
            <w:tcW w:w="2134" w:type="dxa"/>
            <w:vAlign w:val="center"/>
          </w:tcPr>
          <w:p w14:paraId="785D68DA" w14:textId="77777777" w:rsidR="009D06B6" w:rsidRPr="005418F5" w:rsidRDefault="009D06B6" w:rsidP="00414C8C">
            <w:pPr>
              <w:spacing w:after="0" w:line="240" w:lineRule="auto"/>
              <w:ind w:left="57" w:right="57"/>
              <w:jc w:val="center"/>
              <w:rPr>
                <w:rFonts w:ascii="Times New Roman" w:hAnsi="Times New Roman"/>
                <w:position w:val="9"/>
                <w:sz w:val="24"/>
                <w:szCs w:val="24"/>
                <w:lang w:val="ru-RU"/>
              </w:rPr>
            </w:pPr>
            <w:r w:rsidRPr="005418F5">
              <w:rPr>
                <w:rFonts w:ascii="Times New Roman" w:hAnsi="Times New Roman"/>
                <w:sz w:val="24"/>
                <w:szCs w:val="24"/>
                <w:lang w:val="ru-RU"/>
              </w:rPr>
              <w:t>9,0×10</w:t>
            </w:r>
            <w:r w:rsidRPr="005418F5">
              <w:rPr>
                <w:rFonts w:ascii="Times New Roman" w:hAnsi="Times New Roman"/>
                <w:position w:val="9"/>
                <w:sz w:val="24"/>
                <w:szCs w:val="24"/>
                <w:lang w:val="ru-RU"/>
              </w:rPr>
              <w:t>-5</w:t>
            </w:r>
          </w:p>
          <w:p w14:paraId="328C7100" w14:textId="77777777" w:rsidR="009D06B6" w:rsidRPr="005418F5" w:rsidRDefault="009D06B6" w:rsidP="00414C8C">
            <w:pPr>
              <w:spacing w:after="0" w:line="240" w:lineRule="auto"/>
              <w:ind w:left="57" w:right="57"/>
              <w:jc w:val="center"/>
              <w:rPr>
                <w:rFonts w:ascii="Times New Roman" w:hAnsi="Times New Roman"/>
                <w:sz w:val="24"/>
                <w:szCs w:val="24"/>
                <w:lang w:val="ru-RU"/>
              </w:rPr>
            </w:pPr>
            <w:r w:rsidRPr="005418F5">
              <w:rPr>
                <w:rFonts w:ascii="Times New Roman" w:hAnsi="Times New Roman"/>
                <w:sz w:val="24"/>
                <w:szCs w:val="24"/>
                <w:lang w:val="ru-RU"/>
              </w:rPr>
              <w:t>9,0×10</w:t>
            </w:r>
            <w:r w:rsidRPr="005418F5">
              <w:rPr>
                <w:rFonts w:ascii="Times New Roman" w:hAnsi="Times New Roman"/>
                <w:position w:val="9"/>
                <w:sz w:val="24"/>
                <w:szCs w:val="24"/>
                <w:lang w:val="ru-RU"/>
              </w:rPr>
              <w:t>-5</w:t>
            </w:r>
          </w:p>
        </w:tc>
      </w:tr>
    </w:tbl>
    <w:p w14:paraId="059D1955"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p>
    <w:p w14:paraId="76E18FFE" w14:textId="2BE6F3B0"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Частоты утечек из технологических трубопроводов представлены в табл. </w:t>
      </w:r>
      <w:r w:rsidRPr="005418F5">
        <w:rPr>
          <w:rFonts w:ascii="Times New Roman" w:hAnsi="Times New Roman"/>
          <w:sz w:val="28"/>
          <w:szCs w:val="28"/>
        </w:rPr>
        <w:fldChar w:fldCharType="begin"/>
      </w:r>
      <w:r w:rsidRPr="005418F5">
        <w:rPr>
          <w:rFonts w:ascii="Times New Roman" w:hAnsi="Times New Roman"/>
          <w:sz w:val="28"/>
          <w:szCs w:val="28"/>
        </w:rPr>
        <w:instrText xml:space="preserve"> REF Tbl_Chast2 \h  \* MERGEFORMAT </w:instrText>
      </w:r>
      <w:r w:rsidRPr="005418F5">
        <w:rPr>
          <w:rFonts w:ascii="Times New Roman" w:hAnsi="Times New Roman"/>
          <w:sz w:val="28"/>
          <w:szCs w:val="28"/>
        </w:rPr>
      </w:r>
      <w:r w:rsidRPr="005418F5">
        <w:rPr>
          <w:rFonts w:ascii="Times New Roman" w:hAnsi="Times New Roman"/>
          <w:sz w:val="28"/>
          <w:szCs w:val="28"/>
        </w:rPr>
        <w:fldChar w:fldCharType="separate"/>
      </w:r>
      <w:r w:rsidR="00050D39" w:rsidRPr="005418F5">
        <w:rPr>
          <w:rFonts w:ascii="Times New Roman" w:hAnsi="Times New Roman"/>
          <w:noProof/>
          <w:sz w:val="28"/>
          <w:szCs w:val="28"/>
        </w:rPr>
        <w:t>18</w:t>
      </w:r>
      <w:r w:rsidRPr="005418F5">
        <w:rPr>
          <w:rFonts w:ascii="Times New Roman" w:hAnsi="Times New Roman"/>
          <w:sz w:val="28"/>
          <w:szCs w:val="28"/>
        </w:rPr>
        <w:fldChar w:fldCharType="end"/>
      </w:r>
      <w:r w:rsidRPr="005418F5">
        <w:rPr>
          <w:rFonts w:ascii="Times New Roman" w:hAnsi="Times New Roman"/>
          <w:sz w:val="28"/>
          <w:szCs w:val="28"/>
        </w:rPr>
        <w:t>.</w:t>
      </w:r>
    </w:p>
    <w:p w14:paraId="465DF35E" w14:textId="77777777" w:rsidR="009D06B6" w:rsidRPr="005418F5" w:rsidRDefault="009D06B6" w:rsidP="009D06B6">
      <w:pPr>
        <w:spacing w:after="0" w:line="240" w:lineRule="auto"/>
        <w:jc w:val="right"/>
        <w:rPr>
          <w:rFonts w:ascii="Times New Roman" w:hAnsi="Times New Roman"/>
          <w:sz w:val="28"/>
          <w:szCs w:val="28"/>
        </w:rPr>
      </w:pPr>
    </w:p>
    <w:p w14:paraId="1D4E2CCD" w14:textId="49826B0F" w:rsidR="009D06B6" w:rsidRPr="005418F5" w:rsidRDefault="009D06B6" w:rsidP="009D06B6">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bookmarkStart w:id="177" w:name="Tbl_Chast2"/>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18</w:t>
      </w:r>
      <w:r w:rsidRPr="005418F5">
        <w:rPr>
          <w:rFonts w:ascii="Times New Roman" w:hAnsi="Times New Roman"/>
          <w:sz w:val="28"/>
          <w:szCs w:val="28"/>
        </w:rPr>
        <w:fldChar w:fldCharType="end"/>
      </w:r>
      <w:bookmarkEnd w:id="177"/>
    </w:p>
    <w:p w14:paraId="5B196B2B" w14:textId="77777777" w:rsidR="009D06B6" w:rsidRPr="005418F5" w:rsidRDefault="009D06B6" w:rsidP="009D06B6">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0"/>
        <w:gridCol w:w="1819"/>
        <w:gridCol w:w="1745"/>
        <w:gridCol w:w="1836"/>
        <w:gridCol w:w="1397"/>
        <w:gridCol w:w="1277"/>
      </w:tblGrid>
      <w:tr w:rsidR="005418F5" w:rsidRPr="005418F5" w14:paraId="15FC9411" w14:textId="77777777" w:rsidTr="00414C8C">
        <w:trPr>
          <w:trHeight w:val="283"/>
          <w:tblHeader/>
          <w:jc w:val="center"/>
        </w:trPr>
        <w:tc>
          <w:tcPr>
            <w:tcW w:w="1190" w:type="dxa"/>
            <w:vMerge w:val="restart"/>
            <w:tcBorders>
              <w:right w:val="single" w:sz="4" w:space="0" w:color="000000"/>
            </w:tcBorders>
            <w:vAlign w:val="center"/>
          </w:tcPr>
          <w:p w14:paraId="79314163"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 xml:space="preserve">Диаметр </w:t>
            </w:r>
            <w:r w:rsidRPr="005418F5">
              <w:rPr>
                <w:rFonts w:ascii="Times New Roman" w:hAnsi="Times New Roman"/>
                <w:spacing w:val="-9"/>
                <w:sz w:val="24"/>
                <w:szCs w:val="24"/>
                <w:lang w:val="ru-RU"/>
              </w:rPr>
              <w:t>трубопро</w:t>
            </w:r>
            <w:r w:rsidRPr="005418F5">
              <w:rPr>
                <w:rFonts w:ascii="Times New Roman" w:hAnsi="Times New Roman"/>
                <w:spacing w:val="-7"/>
                <w:sz w:val="24"/>
                <w:szCs w:val="24"/>
                <w:lang w:val="ru-RU"/>
              </w:rPr>
              <w:t xml:space="preserve">вода, </w:t>
            </w:r>
            <w:r w:rsidRPr="005418F5">
              <w:rPr>
                <w:rFonts w:ascii="Times New Roman" w:hAnsi="Times New Roman"/>
                <w:sz w:val="24"/>
                <w:szCs w:val="24"/>
                <w:lang w:val="ru-RU"/>
              </w:rPr>
              <w:t>мм</w:t>
            </w:r>
          </w:p>
        </w:tc>
        <w:tc>
          <w:tcPr>
            <w:tcW w:w="8074" w:type="dxa"/>
            <w:gridSpan w:val="5"/>
            <w:tcBorders>
              <w:left w:val="single" w:sz="4" w:space="0" w:color="000000"/>
              <w:bottom w:val="single" w:sz="4" w:space="0" w:color="000000"/>
            </w:tcBorders>
            <w:vAlign w:val="center"/>
          </w:tcPr>
          <w:p w14:paraId="71A65AF6"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Частота утечек, (м</w:t>
            </w:r>
            <w:r w:rsidRPr="005418F5">
              <w:rPr>
                <w:rFonts w:ascii="Times New Roman" w:hAnsi="Times New Roman"/>
                <w:sz w:val="24"/>
                <w:szCs w:val="24"/>
                <w:vertAlign w:val="superscript"/>
                <w:lang w:val="ru-RU"/>
              </w:rPr>
              <w:t>-1</w:t>
            </w:r>
            <w:r w:rsidRPr="005418F5">
              <w:rPr>
                <w:rFonts w:ascii="Times New Roman" w:hAnsi="Times New Roman"/>
                <w:position w:val="8"/>
                <w:sz w:val="24"/>
                <w:szCs w:val="24"/>
                <w:lang w:val="ru-RU"/>
              </w:rPr>
              <w:t xml:space="preserve">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год</w:t>
            </w:r>
            <w:r w:rsidRPr="005418F5">
              <w:rPr>
                <w:rFonts w:ascii="Times New Roman" w:hAnsi="Times New Roman"/>
                <w:sz w:val="24"/>
                <w:szCs w:val="24"/>
                <w:vertAlign w:val="superscript"/>
                <w:lang w:val="ru-RU"/>
              </w:rPr>
              <w:t>-1</w:t>
            </w:r>
            <w:r w:rsidRPr="005418F5">
              <w:rPr>
                <w:rFonts w:ascii="Times New Roman" w:hAnsi="Times New Roman"/>
                <w:sz w:val="24"/>
                <w:szCs w:val="24"/>
                <w:lang w:val="ru-RU"/>
              </w:rPr>
              <w:t>)</w:t>
            </w:r>
          </w:p>
        </w:tc>
      </w:tr>
      <w:tr w:rsidR="005418F5" w:rsidRPr="005418F5" w14:paraId="55B749EC" w14:textId="77777777" w:rsidTr="00414C8C">
        <w:trPr>
          <w:trHeight w:val="283"/>
          <w:tblHeader/>
          <w:jc w:val="center"/>
        </w:trPr>
        <w:tc>
          <w:tcPr>
            <w:tcW w:w="1190" w:type="dxa"/>
            <w:vMerge/>
            <w:tcBorders>
              <w:right w:val="single" w:sz="4" w:space="0" w:color="000000"/>
            </w:tcBorders>
            <w:vAlign w:val="center"/>
          </w:tcPr>
          <w:p w14:paraId="15C91E07" w14:textId="77777777" w:rsidR="009D06B6" w:rsidRPr="005418F5" w:rsidRDefault="009D06B6" w:rsidP="00414C8C">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14:paraId="5F91C1D1"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14:paraId="75C54F81"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Средняя (диаметр отверстия 25 мм)</w:t>
            </w:r>
          </w:p>
        </w:tc>
        <w:tc>
          <w:tcPr>
            <w:tcW w:w="1836" w:type="dxa"/>
            <w:tcBorders>
              <w:top w:val="single" w:sz="4" w:space="0" w:color="000000"/>
              <w:left w:val="single" w:sz="4" w:space="0" w:color="000000"/>
              <w:right w:val="single" w:sz="4" w:space="0" w:color="000000"/>
            </w:tcBorders>
            <w:vAlign w:val="center"/>
          </w:tcPr>
          <w:p w14:paraId="2D880D3D"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Значительная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14:paraId="57709CEC"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Большая (диаметр отверстия 100 мм)</w:t>
            </w:r>
          </w:p>
        </w:tc>
        <w:tc>
          <w:tcPr>
            <w:tcW w:w="1277" w:type="dxa"/>
            <w:tcBorders>
              <w:top w:val="single" w:sz="4" w:space="0" w:color="000000"/>
              <w:left w:val="single" w:sz="4" w:space="0" w:color="000000"/>
              <w:bottom w:val="single" w:sz="4" w:space="0" w:color="000000"/>
            </w:tcBorders>
            <w:vAlign w:val="center"/>
          </w:tcPr>
          <w:p w14:paraId="1640F9AE" w14:textId="77777777" w:rsidR="009D06B6" w:rsidRPr="005418F5" w:rsidRDefault="009D06B6" w:rsidP="00414C8C">
            <w:pPr>
              <w:spacing w:after="0" w:line="240" w:lineRule="auto"/>
              <w:ind w:left="38" w:right="122"/>
              <w:jc w:val="center"/>
              <w:rPr>
                <w:rFonts w:ascii="Times New Roman" w:hAnsi="Times New Roman"/>
                <w:sz w:val="24"/>
                <w:szCs w:val="24"/>
                <w:lang w:val="ru-RU"/>
              </w:rPr>
            </w:pPr>
            <w:r w:rsidRPr="005418F5">
              <w:rPr>
                <w:rFonts w:ascii="Times New Roman" w:hAnsi="Times New Roman"/>
                <w:sz w:val="24"/>
                <w:szCs w:val="24"/>
                <w:lang w:val="ru-RU"/>
              </w:rPr>
              <w:t>Разрыв</w:t>
            </w:r>
          </w:p>
        </w:tc>
      </w:tr>
      <w:tr w:rsidR="005418F5" w:rsidRPr="005418F5" w14:paraId="31A6919A" w14:textId="77777777" w:rsidTr="00414C8C">
        <w:trPr>
          <w:trHeight w:val="283"/>
          <w:jc w:val="center"/>
        </w:trPr>
        <w:tc>
          <w:tcPr>
            <w:tcW w:w="1190" w:type="dxa"/>
            <w:tcBorders>
              <w:bottom w:val="single" w:sz="4" w:space="0" w:color="000000"/>
              <w:right w:val="single" w:sz="4" w:space="0" w:color="000000"/>
            </w:tcBorders>
            <w:vAlign w:val="center"/>
          </w:tcPr>
          <w:p w14:paraId="739BC809"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14:paraId="3A55F14A" w14:textId="77777777" w:rsidR="009D06B6" w:rsidRPr="005418F5" w:rsidRDefault="009D06B6" w:rsidP="00414C8C">
            <w:pPr>
              <w:spacing w:after="0" w:line="240" w:lineRule="auto"/>
              <w:ind w:left="40" w:right="125"/>
              <w:jc w:val="center"/>
              <w:rPr>
                <w:rFonts w:ascii="Times New Roman" w:hAnsi="Times New Roman"/>
                <w:sz w:val="24"/>
                <w:szCs w:val="24"/>
                <w:vertAlign w:val="superscript"/>
                <w:lang w:val="ru-RU"/>
              </w:rPr>
            </w:pPr>
            <w:r w:rsidRPr="005418F5">
              <w:rPr>
                <w:rFonts w:ascii="Times New Roman" w:hAnsi="Times New Roman"/>
                <w:sz w:val="24"/>
                <w:szCs w:val="24"/>
                <w:lang w:val="ru-RU"/>
              </w:rPr>
              <w:t xml:space="preserve">5,7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14:paraId="0E166CA4"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14:paraId="0D52915E"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14:paraId="339F890F"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0A59C9FC"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r>
      <w:tr w:rsidR="005418F5" w:rsidRPr="005418F5" w14:paraId="3780BDC1" w14:textId="77777777" w:rsidTr="00414C8C">
        <w:trPr>
          <w:trHeight w:val="283"/>
          <w:jc w:val="center"/>
        </w:trPr>
        <w:tc>
          <w:tcPr>
            <w:tcW w:w="1190" w:type="dxa"/>
            <w:tcBorders>
              <w:top w:val="single" w:sz="4" w:space="0" w:color="000000"/>
              <w:bottom w:val="single" w:sz="4" w:space="0" w:color="000000"/>
              <w:right w:val="single" w:sz="4" w:space="0" w:color="000000"/>
            </w:tcBorders>
            <w:vAlign w:val="center"/>
          </w:tcPr>
          <w:p w14:paraId="5E2C9E9B"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14:paraId="70CD7C18"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2,8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161E921E"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1,2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14:paraId="2DD843DE"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4,7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5CB0739D"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78503150"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r>
      <w:tr w:rsidR="005418F5" w:rsidRPr="005418F5" w14:paraId="34B1F2D4" w14:textId="77777777" w:rsidTr="00414C8C">
        <w:trPr>
          <w:trHeight w:val="283"/>
          <w:jc w:val="center"/>
        </w:trPr>
        <w:tc>
          <w:tcPr>
            <w:tcW w:w="1190" w:type="dxa"/>
            <w:tcBorders>
              <w:top w:val="single" w:sz="4" w:space="0" w:color="000000"/>
              <w:bottom w:val="single" w:sz="4" w:space="0" w:color="000000"/>
              <w:right w:val="single" w:sz="4" w:space="0" w:color="000000"/>
            </w:tcBorders>
            <w:vAlign w:val="center"/>
          </w:tcPr>
          <w:p w14:paraId="60FC59F8"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14:paraId="4C147C86"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1,9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48F9FD11"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7,9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396E4D98"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3,1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57A38095"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1,3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14:paraId="3688AF18"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2,5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r>
      <w:tr w:rsidR="005418F5" w:rsidRPr="005418F5" w14:paraId="00E55CA9" w14:textId="77777777" w:rsidTr="00414C8C">
        <w:trPr>
          <w:trHeight w:val="283"/>
          <w:jc w:val="center"/>
        </w:trPr>
        <w:tc>
          <w:tcPr>
            <w:tcW w:w="1190" w:type="dxa"/>
            <w:tcBorders>
              <w:top w:val="single" w:sz="4" w:space="0" w:color="000000"/>
              <w:bottom w:val="single" w:sz="4" w:space="0" w:color="000000"/>
              <w:right w:val="single" w:sz="4" w:space="0" w:color="000000"/>
            </w:tcBorders>
            <w:vAlign w:val="center"/>
          </w:tcPr>
          <w:p w14:paraId="29BD70F4"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14:paraId="63A3147C"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1,1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0255BCB5"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4,7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2E350F32"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1,9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4494C7C9"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7,8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1AC1339A"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1,5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r>
      <w:tr w:rsidR="005418F5" w:rsidRPr="005418F5" w14:paraId="6AF7ADD9" w14:textId="77777777" w:rsidTr="00414C8C">
        <w:trPr>
          <w:trHeight w:val="283"/>
          <w:jc w:val="center"/>
        </w:trPr>
        <w:tc>
          <w:tcPr>
            <w:tcW w:w="1190" w:type="dxa"/>
            <w:tcBorders>
              <w:top w:val="single" w:sz="4" w:space="0" w:color="000000"/>
              <w:bottom w:val="single" w:sz="4" w:space="0" w:color="000000"/>
              <w:right w:val="single" w:sz="4" w:space="0" w:color="000000"/>
            </w:tcBorders>
            <w:vAlign w:val="center"/>
          </w:tcPr>
          <w:p w14:paraId="7A207E55"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B9B72E6"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4,7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2593B5DA"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2,0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2EB42CEF"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7,9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512CA444"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3,4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38A69D92"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6,4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-9</w:t>
            </w:r>
          </w:p>
        </w:tc>
      </w:tr>
      <w:tr w:rsidR="005418F5" w:rsidRPr="005418F5" w14:paraId="5B35168B" w14:textId="77777777" w:rsidTr="00414C8C">
        <w:trPr>
          <w:trHeight w:val="283"/>
          <w:jc w:val="center"/>
        </w:trPr>
        <w:tc>
          <w:tcPr>
            <w:tcW w:w="1190" w:type="dxa"/>
            <w:tcBorders>
              <w:top w:val="single" w:sz="4" w:space="0" w:color="000000"/>
              <w:bottom w:val="single" w:sz="4" w:space="0" w:color="000000"/>
              <w:right w:val="single" w:sz="4" w:space="0" w:color="000000"/>
            </w:tcBorders>
            <w:vAlign w:val="center"/>
          </w:tcPr>
          <w:p w14:paraId="3AD5466F"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14:paraId="22FBD9AE"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3,1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32DABB62"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1,3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0C5369E8"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5,2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7712B1CF"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2,2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233C4BCF"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4,2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-9</w:t>
            </w:r>
          </w:p>
        </w:tc>
      </w:tr>
      <w:tr w:rsidR="009D06B6" w:rsidRPr="005418F5" w14:paraId="06712DFF" w14:textId="77777777" w:rsidTr="00414C8C">
        <w:trPr>
          <w:trHeight w:val="283"/>
          <w:jc w:val="center"/>
        </w:trPr>
        <w:tc>
          <w:tcPr>
            <w:tcW w:w="1190" w:type="dxa"/>
            <w:tcBorders>
              <w:top w:val="single" w:sz="4" w:space="0" w:color="000000"/>
              <w:right w:val="single" w:sz="4" w:space="0" w:color="000000"/>
            </w:tcBorders>
            <w:vAlign w:val="center"/>
          </w:tcPr>
          <w:p w14:paraId="1EAEC43D"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14:paraId="31AB27A9"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2,4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14:paraId="0E1D4D86"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9,8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14:paraId="1533B9F7"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3,9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14:paraId="7C71F99D"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1,7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14:paraId="3B8207C7" w14:textId="77777777" w:rsidR="009D06B6" w:rsidRPr="005418F5" w:rsidRDefault="009D06B6" w:rsidP="00414C8C">
            <w:pPr>
              <w:spacing w:after="0" w:line="240" w:lineRule="auto"/>
              <w:ind w:left="40" w:right="125"/>
              <w:jc w:val="center"/>
              <w:rPr>
                <w:rFonts w:ascii="Times New Roman" w:hAnsi="Times New Roman"/>
                <w:sz w:val="24"/>
                <w:szCs w:val="24"/>
                <w:lang w:val="ru-RU"/>
              </w:rPr>
            </w:pPr>
            <w:r w:rsidRPr="005418F5">
              <w:rPr>
                <w:rFonts w:ascii="Times New Roman" w:hAnsi="Times New Roman"/>
                <w:sz w:val="24"/>
                <w:szCs w:val="24"/>
                <w:lang w:val="ru-RU"/>
              </w:rPr>
              <w:t xml:space="preserve">3,2 </w:t>
            </w:r>
            <w:r w:rsidRPr="005418F5">
              <w:rPr>
                <w:rFonts w:ascii="Times New Roman" w:hAnsi="Times New Roman"/>
                <w:w w:val="95"/>
                <w:sz w:val="24"/>
                <w:szCs w:val="24"/>
                <w:lang w:val="ru-RU"/>
              </w:rPr>
              <w:t xml:space="preserve">× </w:t>
            </w:r>
            <w:r w:rsidRPr="005418F5">
              <w:rPr>
                <w:rFonts w:ascii="Times New Roman" w:hAnsi="Times New Roman"/>
                <w:sz w:val="24"/>
                <w:szCs w:val="24"/>
                <w:lang w:val="ru-RU"/>
              </w:rPr>
              <w:t>10</w:t>
            </w:r>
            <w:r w:rsidRPr="005418F5">
              <w:rPr>
                <w:rFonts w:ascii="Times New Roman" w:hAnsi="Times New Roman"/>
                <w:sz w:val="24"/>
                <w:szCs w:val="24"/>
                <w:vertAlign w:val="superscript"/>
                <w:lang w:val="ru-RU"/>
              </w:rPr>
              <w:t>-9</w:t>
            </w:r>
          </w:p>
        </w:tc>
      </w:tr>
    </w:tbl>
    <w:p w14:paraId="3EFE34CD" w14:textId="77777777" w:rsidR="009D06B6" w:rsidRPr="005418F5" w:rsidRDefault="009D06B6" w:rsidP="009D06B6">
      <w:pPr>
        <w:spacing w:after="0" w:line="240" w:lineRule="auto"/>
        <w:ind w:firstLine="709"/>
        <w:jc w:val="both"/>
        <w:rPr>
          <w:rFonts w:ascii="Times New Roman" w:hAnsi="Times New Roman"/>
          <w:sz w:val="28"/>
          <w:szCs w:val="28"/>
        </w:rPr>
      </w:pPr>
    </w:p>
    <w:p w14:paraId="393C79E9"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14:paraId="601DA686"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14:paraId="6C8A5C70"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14:paraId="130914E6"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14:paraId="5E7377B8"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14:paraId="0EC4C894"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14:paraId="2E4F9D79"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3F58FE47"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14:paraId="541FC308"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6A839DF7" w14:textId="77777777" w:rsidR="009D06B6" w:rsidRPr="005418F5" w:rsidRDefault="009D06B6" w:rsidP="001F6325">
      <w:pPr>
        <w:spacing w:after="0" w:line="240" w:lineRule="auto"/>
        <w:ind w:firstLine="709"/>
        <w:jc w:val="both"/>
        <w:rPr>
          <w:rFonts w:ascii="Times New Roman" w:hAnsi="Times New Roman"/>
          <w:i/>
          <w:sz w:val="28"/>
          <w:szCs w:val="28"/>
          <w:u w:val="single"/>
        </w:rPr>
      </w:pPr>
    </w:p>
    <w:p w14:paraId="7758F38B" w14:textId="77777777" w:rsidR="004D071E" w:rsidRPr="005418F5" w:rsidRDefault="001F6325" w:rsidP="004D071E">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Аварии</w:t>
      </w:r>
      <w:r w:rsidR="009A5E75" w:rsidRPr="005418F5">
        <w:rPr>
          <w:rFonts w:ascii="Times New Roman" w:hAnsi="Times New Roman"/>
          <w:i/>
          <w:sz w:val="28"/>
          <w:szCs w:val="28"/>
          <w:u w:val="single"/>
        </w:rPr>
        <w:t xml:space="preserve"> на т</w:t>
      </w:r>
      <w:r w:rsidRPr="005418F5">
        <w:rPr>
          <w:rFonts w:ascii="Times New Roman" w:hAnsi="Times New Roman"/>
          <w:i/>
          <w:sz w:val="28"/>
          <w:szCs w:val="28"/>
          <w:u w:val="single"/>
        </w:rPr>
        <w:t>ранспорте</w:t>
      </w:r>
      <w:r w:rsidRPr="005418F5">
        <w:rPr>
          <w:rFonts w:ascii="Times New Roman" w:hAnsi="Times New Roman"/>
          <w:sz w:val="28"/>
          <w:szCs w:val="28"/>
        </w:rPr>
        <w:t>.</w:t>
      </w:r>
      <w:r w:rsidR="009A5E75" w:rsidRPr="005418F5">
        <w:rPr>
          <w:rFonts w:ascii="Times New Roman" w:hAnsi="Times New Roman"/>
          <w:sz w:val="28"/>
          <w:szCs w:val="28"/>
        </w:rPr>
        <w:t xml:space="preserve"> </w:t>
      </w:r>
      <w:r w:rsidR="004D071E" w:rsidRPr="005418F5">
        <w:rPr>
          <w:rFonts w:ascii="Times New Roman" w:eastAsia="Times New Roman" w:hAnsi="Times New Roman"/>
          <w:sz w:val="28"/>
          <w:szCs w:val="28"/>
          <w:lang w:eastAsia="ru-RU"/>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0DB22C19" w14:textId="397F5B25"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причинами возникновения аварий</w:t>
      </w:r>
      <w:r w:rsidR="009A5E75" w:rsidRPr="005418F5">
        <w:rPr>
          <w:rFonts w:ascii="Times New Roman" w:hAnsi="Times New Roman"/>
          <w:sz w:val="28"/>
          <w:szCs w:val="28"/>
        </w:rPr>
        <w:t xml:space="preserve"> на а</w:t>
      </w:r>
      <w:r w:rsidRPr="005418F5">
        <w:rPr>
          <w:rFonts w:ascii="Times New Roman" w:hAnsi="Times New Roman"/>
          <w:sz w:val="28"/>
          <w:szCs w:val="28"/>
        </w:rPr>
        <w:t>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w:t>
      </w:r>
      <w:r w:rsidR="009A5E75" w:rsidRPr="005418F5">
        <w:rPr>
          <w:rFonts w:ascii="Times New Roman" w:hAnsi="Times New Roman"/>
          <w:sz w:val="28"/>
          <w:szCs w:val="28"/>
        </w:rPr>
        <w:t xml:space="preserve"> а т</w:t>
      </w:r>
      <w:r w:rsidRPr="005418F5">
        <w:rPr>
          <w:rFonts w:ascii="Times New Roman" w:hAnsi="Times New Roman"/>
          <w:sz w:val="28"/>
          <w:szCs w:val="28"/>
        </w:rPr>
        <w:t>акже сложные метеоусловия (гололёд, туман, снегопад). Последствиями аварий</w:t>
      </w:r>
      <w:r w:rsidR="009A5E75" w:rsidRPr="005418F5">
        <w:rPr>
          <w:rFonts w:ascii="Times New Roman" w:hAnsi="Times New Roman"/>
          <w:sz w:val="28"/>
          <w:szCs w:val="28"/>
        </w:rPr>
        <w:t xml:space="preserve"> на а</w:t>
      </w:r>
      <w:r w:rsidRPr="005418F5">
        <w:rPr>
          <w:rFonts w:ascii="Times New Roman" w:hAnsi="Times New Roman"/>
          <w:sz w:val="28"/>
          <w:szCs w:val="28"/>
        </w:rPr>
        <w:t>втомобильном транспорте могут быть повреждения автотранспортных средств, получение травм различной степени тяжести,</w:t>
      </w:r>
      <w:r w:rsidR="009A5E75" w:rsidRPr="005418F5">
        <w:rPr>
          <w:rFonts w:ascii="Times New Roman" w:hAnsi="Times New Roman"/>
          <w:sz w:val="28"/>
          <w:szCs w:val="28"/>
        </w:rPr>
        <w:t xml:space="preserve"> а т</w:t>
      </w:r>
      <w:r w:rsidRPr="005418F5">
        <w:rPr>
          <w:rFonts w:ascii="Times New Roman" w:hAnsi="Times New Roman"/>
          <w:sz w:val="28"/>
          <w:szCs w:val="28"/>
        </w:rPr>
        <w:t>акже гибель людей.</w:t>
      </w:r>
    </w:p>
    <w:p w14:paraId="393FDEDE"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 железной дороге возможна транспортировка ГСМ в ж/д цистернах – 57 т, СУГ в цистернах ёмкостью 40,5 т и другие вещества.</w:t>
      </w:r>
    </w:p>
    <w:p w14:paraId="6255BBA5"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разливе (выбросе, взрыве) опасных веществ в результате аварии на ж/д транспорте возможно образование зон разрушения (граница зоны средних разрушений при авариях с ГСМ может составить до 132 м, с СУГ может составить до 426 м) и пожаров.</w:t>
      </w:r>
    </w:p>
    <w:p w14:paraId="0E0C9059" w14:textId="77777777" w:rsidR="009D06B6" w:rsidRPr="005418F5" w:rsidRDefault="009D06B6" w:rsidP="009D06B6">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Основные причины возникновения чрезвычайных ситуаций на железнодорожном транспорте:</w:t>
      </w:r>
    </w:p>
    <w:p w14:paraId="130A4CEC"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некачественное проведение ремонтных работ; </w:t>
      </w:r>
    </w:p>
    <w:p w14:paraId="0D35C21E"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возникновение статического электричества при перекачке нефти и нефтепродуктов; </w:t>
      </w:r>
    </w:p>
    <w:p w14:paraId="6264BE35"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перелив нефти и нефтепродуктов при заполнении цистерн; </w:t>
      </w:r>
    </w:p>
    <w:p w14:paraId="4DE1D1C4"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природные пожары на пути следования состава; </w:t>
      </w:r>
    </w:p>
    <w:p w14:paraId="6B393639"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износ оборудования железнодорожных путей; </w:t>
      </w:r>
    </w:p>
    <w:p w14:paraId="0CE229BD"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нарушения правил железнодорожных перевозок; </w:t>
      </w:r>
    </w:p>
    <w:p w14:paraId="5B67E30B"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ошибки диспетчеров; </w:t>
      </w:r>
    </w:p>
    <w:p w14:paraId="3B7DFD5B"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умышленная порча железнодорожных путей; </w:t>
      </w:r>
    </w:p>
    <w:p w14:paraId="6B6D5629"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нарушение правил пересечения железнодорожных переездов; </w:t>
      </w:r>
    </w:p>
    <w:p w14:paraId="5C8F5562" w14:textId="77777777" w:rsidR="009D06B6" w:rsidRPr="005418F5" w:rsidRDefault="009D06B6" w:rsidP="009D06B6">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lastRenderedPageBreak/>
        <w:t>технологический терроризм и др.</w:t>
      </w:r>
    </w:p>
    <w:p w14:paraId="310032D6"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 автомобильной дороге возможна перевозка ГСМ в автоцистернах – 16300 литров, СУГ в автоцистернах ёмкостью 8, 10, 11, 20 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xml:space="preserve"> и другие вещества.</w:t>
      </w:r>
    </w:p>
    <w:p w14:paraId="6FAB05EB"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0F0F01D5"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4DC60CCA"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41E57501"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1AC6761E"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14:paraId="4AAE0CB4"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14:paraId="122A2AE3" w14:textId="77777777" w:rsidR="004D071E" w:rsidRPr="005418F5" w:rsidRDefault="004D071E" w:rsidP="00E600A1">
      <w:pPr>
        <w:numPr>
          <w:ilvl w:val="0"/>
          <w:numId w:val="31"/>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14:paraId="76BC039A" w14:textId="77777777" w:rsidR="004D071E" w:rsidRPr="005418F5" w:rsidRDefault="004D071E" w:rsidP="00E600A1">
      <w:pPr>
        <w:numPr>
          <w:ilvl w:val="0"/>
          <w:numId w:val="31"/>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горение пролива ЛВЖ (ГЖ) при разгерметизации ёмкости транспортировки.</w:t>
      </w:r>
    </w:p>
    <w:p w14:paraId="25E3338B"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Сценарий 1 (С1) – горение пролива: разгерметизация ёмкости транспортировки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выброс ЛВЖ (ГЖ) или СУГ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возгорание пролива при наличии источника инициирования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горение пролива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поражение объектов и людей тепловым излучением.</w:t>
      </w:r>
    </w:p>
    <w:p w14:paraId="183D1412"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Сценарий 2 (С2) – взрыв облака топливно-воздушных смесей (ТВС): разгерметизация ёмкости транспортировки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выброс (пролив) ЛВЖ (ГЖ)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образование облака ТВС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взрыв облака ТВС при наличии источника инициирования </w:t>
      </w:r>
      <w:r w:rsidRPr="005418F5">
        <w:rPr>
          <w:rFonts w:ascii="Times New Roman" w:eastAsia="Times New Roman" w:hAnsi="Times New Roman"/>
          <w:sz w:val="28"/>
          <w:szCs w:val="24"/>
          <w:lang w:eastAsia="ru-RU"/>
        </w:rPr>
        <w:sym w:font="Symbol" w:char="F0AE"/>
      </w:r>
      <w:r w:rsidRPr="005418F5">
        <w:rPr>
          <w:rFonts w:ascii="Times New Roman" w:eastAsia="Times New Roman" w:hAnsi="Times New Roman"/>
          <w:sz w:val="28"/>
          <w:szCs w:val="24"/>
          <w:lang w:eastAsia="ru-RU"/>
        </w:rPr>
        <w:t xml:space="preserve"> поражение объектов и людей воздушной ударной волной.</w:t>
      </w:r>
    </w:p>
    <w:p w14:paraId="7A37AF55"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расчётах приняты следующие допущения:</w:t>
      </w:r>
    </w:p>
    <w:p w14:paraId="454E43F1"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I. Разгерметизация ёмкостей транспортировки ЛВЖ (ГЖ)</w:t>
      </w:r>
    </w:p>
    <w:p w14:paraId="66915C53"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5418F5">
          <w:rPr>
            <w:rFonts w:ascii="Times New Roman" w:eastAsia="Times New Roman" w:hAnsi="Times New Roman"/>
            <w:sz w:val="28"/>
            <w:szCs w:val="24"/>
            <w:lang w:eastAsia="ru-RU"/>
          </w:rPr>
          <w:t>0,05 м</w:t>
        </w:r>
      </w:smartTag>
      <w:r w:rsidRPr="005418F5">
        <w:rPr>
          <w:rFonts w:ascii="Times New Roman" w:eastAsia="Times New Roman" w:hAnsi="Times New Roman"/>
          <w:sz w:val="28"/>
          <w:szCs w:val="24"/>
          <w:lang w:eastAsia="ru-RU"/>
        </w:rPr>
        <w:t>.</w:t>
      </w:r>
    </w:p>
    <w:p w14:paraId="718FCBF1"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С2. Взрыв ТВС из разрушенной ёмкости вытекает 100 % опасного вещества. В формировании облака ТВС участвует 80 % массы вытекшего нефтепродукта.</w:t>
      </w:r>
    </w:p>
    <w:p w14:paraId="348FDD0E"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0E202959"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14:paraId="02DEE4D9"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3BFDFE12"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1A08DCF3"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14:paraId="611109AD" w14:textId="73E35570" w:rsidR="004D071E" w:rsidRPr="005418F5" w:rsidRDefault="004D071E" w:rsidP="004D071E">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Таблица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19</w:t>
      </w:r>
      <w:r w:rsidRPr="005418F5">
        <w:rPr>
          <w:rFonts w:ascii="Times New Roman" w:eastAsia="Times New Roman" w:hAnsi="Times New Roman"/>
          <w:sz w:val="28"/>
          <w:szCs w:val="24"/>
          <w:lang w:eastAsia="ru-RU" w:bidi="en-US"/>
        </w:rPr>
        <w:fldChar w:fldCharType="end"/>
      </w:r>
    </w:p>
    <w:p w14:paraId="65AD22EA" w14:textId="77777777" w:rsidR="004D071E" w:rsidRPr="005418F5" w:rsidRDefault="004D071E" w:rsidP="004D071E">
      <w:pPr>
        <w:widowControl w:val="0"/>
        <w:spacing w:after="120" w:line="240" w:lineRule="auto"/>
        <w:ind w:right="-57"/>
        <w:jc w:val="center"/>
        <w:rPr>
          <w:rFonts w:ascii="Times New Roman" w:eastAsia="Times New Roman" w:hAnsi="Times New Roman"/>
          <w:sz w:val="28"/>
          <w:szCs w:val="25"/>
          <w:lang w:eastAsia="ru-RU"/>
        </w:rPr>
      </w:pPr>
      <w:r w:rsidRPr="005418F5">
        <w:rPr>
          <w:rFonts w:ascii="Times New Roman" w:eastAsia="Times New Roman" w:hAnsi="Times New Roman"/>
          <w:sz w:val="28"/>
          <w:szCs w:val="25"/>
          <w:lang w:eastAsia="ru-RU"/>
        </w:rPr>
        <w:t>Параметры поражения, принимаемые при оценке обстановки, возникшей в результате аварий, развивающейся со взрывом ТВС</w:t>
      </w:r>
    </w:p>
    <w:p w14:paraId="3E214885" w14:textId="77777777" w:rsidR="004D071E" w:rsidRPr="005418F5" w:rsidRDefault="004D071E" w:rsidP="004D071E">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5418F5" w:rsidRPr="005418F5" w14:paraId="171375C7" w14:textId="77777777" w:rsidTr="001D0C26">
        <w:trPr>
          <w:tblHeader/>
          <w:jc w:val="center"/>
        </w:trPr>
        <w:tc>
          <w:tcPr>
            <w:tcW w:w="8108" w:type="dxa"/>
            <w:vAlign w:val="center"/>
          </w:tcPr>
          <w:p w14:paraId="1DE7E42B"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Поражение зданий и сооружений</w:t>
            </w:r>
          </w:p>
        </w:tc>
        <w:tc>
          <w:tcPr>
            <w:tcW w:w="1668" w:type="dxa"/>
            <w:vAlign w:val="center"/>
          </w:tcPr>
          <w:p w14:paraId="642914E5"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Избыточное давление, кПа</w:t>
            </w:r>
          </w:p>
        </w:tc>
      </w:tr>
      <w:tr w:rsidR="005418F5" w:rsidRPr="005418F5" w14:paraId="04B8D902" w14:textId="77777777" w:rsidTr="001D0C26">
        <w:trPr>
          <w:jc w:val="center"/>
        </w:trPr>
        <w:tc>
          <w:tcPr>
            <w:tcW w:w="8108" w:type="dxa"/>
          </w:tcPr>
          <w:p w14:paraId="609A0BF0"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Полное разрушение зданий</w:t>
            </w:r>
          </w:p>
        </w:tc>
        <w:tc>
          <w:tcPr>
            <w:tcW w:w="1668" w:type="dxa"/>
          </w:tcPr>
          <w:p w14:paraId="10C8DC5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65,9– 70</w:t>
            </w:r>
          </w:p>
        </w:tc>
      </w:tr>
      <w:tr w:rsidR="005418F5" w:rsidRPr="005418F5" w14:paraId="0B62EDEE" w14:textId="77777777" w:rsidTr="001D0C26">
        <w:trPr>
          <w:jc w:val="center"/>
        </w:trPr>
        <w:tc>
          <w:tcPr>
            <w:tcW w:w="8108" w:type="dxa"/>
          </w:tcPr>
          <w:p w14:paraId="4269E370"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Тяжёлые (сильные) повреждения, здание подлежит сносу</w:t>
            </w:r>
          </w:p>
        </w:tc>
        <w:tc>
          <w:tcPr>
            <w:tcW w:w="1668" w:type="dxa"/>
          </w:tcPr>
          <w:p w14:paraId="734724FD"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33</w:t>
            </w:r>
          </w:p>
        </w:tc>
      </w:tr>
      <w:tr w:rsidR="005418F5" w:rsidRPr="005418F5" w14:paraId="596C9869" w14:textId="77777777" w:rsidTr="001D0C26">
        <w:trPr>
          <w:jc w:val="center"/>
        </w:trPr>
        <w:tc>
          <w:tcPr>
            <w:tcW w:w="8108" w:type="dxa"/>
          </w:tcPr>
          <w:p w14:paraId="6D4E8C37"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Средние повреждения, возможно восстановление здания</w:t>
            </w:r>
          </w:p>
        </w:tc>
        <w:tc>
          <w:tcPr>
            <w:tcW w:w="1668" w:type="dxa"/>
          </w:tcPr>
          <w:p w14:paraId="7966022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25</w:t>
            </w:r>
          </w:p>
        </w:tc>
      </w:tr>
      <w:tr w:rsidR="005418F5" w:rsidRPr="005418F5" w14:paraId="3BC994EB" w14:textId="77777777" w:rsidTr="001D0C26">
        <w:trPr>
          <w:jc w:val="center"/>
        </w:trPr>
        <w:tc>
          <w:tcPr>
            <w:tcW w:w="8108" w:type="dxa"/>
          </w:tcPr>
          <w:p w14:paraId="361FC7B1"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Разбито 90 % остекления, возможны слабые разрушения</w:t>
            </w:r>
          </w:p>
        </w:tc>
        <w:tc>
          <w:tcPr>
            <w:tcW w:w="1668" w:type="dxa"/>
          </w:tcPr>
          <w:p w14:paraId="7C3C9914"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4</w:t>
            </w:r>
          </w:p>
        </w:tc>
      </w:tr>
      <w:tr w:rsidR="005418F5" w:rsidRPr="005418F5" w14:paraId="7E132D0C" w14:textId="77777777" w:rsidTr="001D0C26">
        <w:trPr>
          <w:jc w:val="center"/>
        </w:trPr>
        <w:tc>
          <w:tcPr>
            <w:tcW w:w="8108" w:type="dxa"/>
          </w:tcPr>
          <w:p w14:paraId="3F62D091"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Разбито 50 % остекления</w:t>
            </w:r>
          </w:p>
        </w:tc>
        <w:tc>
          <w:tcPr>
            <w:tcW w:w="1668" w:type="dxa"/>
          </w:tcPr>
          <w:p w14:paraId="4CE8124F"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w:t>
            </w:r>
          </w:p>
        </w:tc>
      </w:tr>
      <w:tr w:rsidR="005418F5" w:rsidRPr="005418F5" w14:paraId="5A98F10E" w14:textId="77777777" w:rsidTr="001D0C26">
        <w:trPr>
          <w:jc w:val="center"/>
        </w:trPr>
        <w:tc>
          <w:tcPr>
            <w:tcW w:w="9776" w:type="dxa"/>
            <w:gridSpan w:val="2"/>
          </w:tcPr>
          <w:p w14:paraId="40B42915"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Поражение людей</w:t>
            </w:r>
          </w:p>
        </w:tc>
      </w:tr>
      <w:tr w:rsidR="005418F5" w:rsidRPr="005418F5" w14:paraId="26A41403" w14:textId="77777777" w:rsidTr="001D0C26">
        <w:trPr>
          <w:jc w:val="center"/>
        </w:trPr>
        <w:tc>
          <w:tcPr>
            <w:tcW w:w="8108" w:type="dxa"/>
          </w:tcPr>
          <w:p w14:paraId="38648B8A"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Смертельное поражение 99 % людей в зданиях и на открытой местности</w:t>
            </w:r>
          </w:p>
        </w:tc>
        <w:tc>
          <w:tcPr>
            <w:tcW w:w="1668" w:type="dxa"/>
            <w:vAlign w:val="center"/>
          </w:tcPr>
          <w:p w14:paraId="044A04BA"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70</w:t>
            </w:r>
          </w:p>
        </w:tc>
      </w:tr>
      <w:tr w:rsidR="005418F5" w:rsidRPr="005418F5" w14:paraId="5658F210" w14:textId="77777777" w:rsidTr="001D0C26">
        <w:trPr>
          <w:jc w:val="center"/>
        </w:trPr>
        <w:tc>
          <w:tcPr>
            <w:tcW w:w="8108" w:type="dxa"/>
          </w:tcPr>
          <w:p w14:paraId="7FA072A7"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14:paraId="495B806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55</w:t>
            </w:r>
          </w:p>
        </w:tc>
      </w:tr>
      <w:tr w:rsidR="005418F5" w:rsidRPr="005418F5" w14:paraId="246BF38C" w14:textId="77777777" w:rsidTr="001D0C26">
        <w:trPr>
          <w:jc w:val="center"/>
        </w:trPr>
        <w:tc>
          <w:tcPr>
            <w:tcW w:w="8108" w:type="dxa"/>
          </w:tcPr>
          <w:p w14:paraId="2D4B2E13"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14:paraId="383355B6"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24</w:t>
            </w:r>
          </w:p>
        </w:tc>
      </w:tr>
      <w:tr w:rsidR="005418F5" w:rsidRPr="005418F5" w14:paraId="649B9417" w14:textId="77777777" w:rsidTr="001D0C26">
        <w:trPr>
          <w:jc w:val="center"/>
        </w:trPr>
        <w:tc>
          <w:tcPr>
            <w:tcW w:w="8108" w:type="dxa"/>
          </w:tcPr>
          <w:p w14:paraId="5C6AFFD3"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14:paraId="0FE523D0"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16</w:t>
            </w:r>
          </w:p>
        </w:tc>
      </w:tr>
      <w:tr w:rsidR="004D071E" w:rsidRPr="005418F5" w14:paraId="26ECD486" w14:textId="77777777" w:rsidTr="001D0C26">
        <w:trPr>
          <w:jc w:val="center"/>
        </w:trPr>
        <w:tc>
          <w:tcPr>
            <w:tcW w:w="8108" w:type="dxa"/>
          </w:tcPr>
          <w:p w14:paraId="3F8D12AB" w14:textId="77777777" w:rsidR="004D071E" w:rsidRPr="005418F5" w:rsidRDefault="004D071E" w:rsidP="004D071E">
            <w:pPr>
              <w:widowControl w:val="0"/>
              <w:spacing w:after="0" w:line="240" w:lineRule="auto"/>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14:paraId="2211FB92"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5</w:t>
            </w:r>
          </w:p>
        </w:tc>
      </w:tr>
    </w:tbl>
    <w:p w14:paraId="66A1F344" w14:textId="77777777" w:rsidR="004D071E" w:rsidRPr="005418F5" w:rsidRDefault="004D071E" w:rsidP="004D071E">
      <w:pPr>
        <w:widowControl w:val="0"/>
        <w:spacing w:after="0" w:line="288" w:lineRule="auto"/>
        <w:ind w:left="142" w:right="-57" w:firstLine="567"/>
        <w:jc w:val="both"/>
        <w:rPr>
          <w:rFonts w:ascii="Times New Roman" w:eastAsia="Times New Roman" w:hAnsi="Times New Roman"/>
          <w:sz w:val="25"/>
          <w:szCs w:val="25"/>
          <w:lang w:eastAsia="ru-RU"/>
        </w:rPr>
      </w:pPr>
    </w:p>
    <w:p w14:paraId="6DFE68B1"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14:paraId="54034B35"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«Пожарная безопасность технологических процессов. Общие требования» ГОСТ Р 12.3.047-98;</w:t>
      </w:r>
    </w:p>
    <w:p w14:paraId="1D69024E"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14:paraId="608A19D7"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14:paraId="2D0E2D17" w14:textId="7141359C"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REF TBl_Zony1 \h </w:instrText>
      </w:r>
      <w:r w:rsidR="00896B4D" w:rsidRPr="005418F5">
        <w:rPr>
          <w:rFonts w:ascii="Times New Roman" w:eastAsia="Times New Roman" w:hAnsi="Times New Roman"/>
          <w:sz w:val="28"/>
          <w:szCs w:val="24"/>
          <w:lang w:eastAsia="ru-RU"/>
        </w:rPr>
        <w:instrText xml:space="preserve"> \* MERGEFORMAT </w:instrText>
      </w:r>
      <w:r w:rsidRPr="005418F5">
        <w:rPr>
          <w:rFonts w:ascii="Times New Roman" w:eastAsia="Times New Roman" w:hAnsi="Times New Roman"/>
          <w:sz w:val="28"/>
          <w:szCs w:val="24"/>
          <w:lang w:eastAsia="ru-RU"/>
        </w:rPr>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bidi="en-US"/>
        </w:rPr>
        <w:t>20</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REF TBl_Zony2 \h </w:instrText>
      </w:r>
      <w:r w:rsidR="00896B4D" w:rsidRPr="005418F5">
        <w:rPr>
          <w:rFonts w:ascii="Times New Roman" w:eastAsia="Times New Roman" w:hAnsi="Times New Roman"/>
          <w:sz w:val="28"/>
          <w:szCs w:val="24"/>
          <w:lang w:eastAsia="ru-RU"/>
        </w:rPr>
        <w:instrText xml:space="preserve"> \* MERGEFORMAT </w:instrText>
      </w:r>
      <w:r w:rsidRPr="005418F5">
        <w:rPr>
          <w:rFonts w:ascii="Times New Roman" w:eastAsia="Times New Roman" w:hAnsi="Times New Roman"/>
          <w:sz w:val="28"/>
          <w:szCs w:val="24"/>
          <w:lang w:eastAsia="ru-RU"/>
        </w:rPr>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bidi="en-US"/>
        </w:rPr>
        <w:t>22</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w:t>
      </w:r>
    </w:p>
    <w:p w14:paraId="03AB2A18" w14:textId="77777777" w:rsidR="009D06B6" w:rsidRPr="005418F5" w:rsidRDefault="009D06B6"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71857C22" w14:textId="77777777" w:rsidR="009D06B6" w:rsidRPr="005418F5" w:rsidRDefault="009D06B6"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13E498FC" w14:textId="29DFBC3A" w:rsidR="004D071E" w:rsidRPr="005418F5"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bookmarkStart w:id="178" w:name="TBl_Zony1"/>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Таблица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20</w:t>
      </w:r>
      <w:r w:rsidRPr="005418F5">
        <w:rPr>
          <w:rFonts w:ascii="Times New Roman" w:eastAsia="Times New Roman" w:hAnsi="Times New Roman"/>
          <w:sz w:val="28"/>
          <w:szCs w:val="24"/>
          <w:lang w:eastAsia="ru-RU" w:bidi="en-US"/>
        </w:rPr>
        <w:fldChar w:fldCharType="end"/>
      </w:r>
      <w:bookmarkEnd w:id="178"/>
    </w:p>
    <w:p w14:paraId="43CDB5EB" w14:textId="77777777" w:rsidR="004D071E" w:rsidRPr="005418F5"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709"/>
        <w:gridCol w:w="1348"/>
        <w:gridCol w:w="3330"/>
        <w:gridCol w:w="3402"/>
      </w:tblGrid>
      <w:tr w:rsidR="005418F5" w:rsidRPr="005418F5" w14:paraId="302370F4" w14:textId="77777777" w:rsidTr="001D0C26">
        <w:trPr>
          <w:trHeight w:val="663"/>
          <w:jc w:val="center"/>
        </w:trPr>
        <w:tc>
          <w:tcPr>
            <w:tcW w:w="992" w:type="dxa"/>
            <w:vMerge w:val="restart"/>
            <w:tcBorders>
              <w:top w:val="single" w:sz="4" w:space="0" w:color="auto"/>
            </w:tcBorders>
            <w:shd w:val="clear" w:color="auto" w:fill="auto"/>
            <w:vAlign w:val="center"/>
          </w:tcPr>
          <w:p w14:paraId="45C8BEF4"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14:paraId="41527487" w14:textId="77777777" w:rsidR="004D071E" w:rsidRPr="005418F5" w:rsidRDefault="004D071E" w:rsidP="004D071E">
            <w:pPr>
              <w:widowControl w:val="0"/>
              <w:spacing w:after="0" w:line="240" w:lineRule="auto"/>
              <w:ind w:left="-36" w:right="-8"/>
              <w:jc w:val="center"/>
              <w:rPr>
                <w:rFonts w:ascii="Times New Roman" w:eastAsia="Times New Roman" w:hAnsi="Times New Roman"/>
                <w:b/>
                <w:sz w:val="24"/>
                <w:szCs w:val="24"/>
                <w:lang w:eastAsia="ru-RU"/>
              </w:rPr>
            </w:pPr>
            <w:r w:rsidRPr="005418F5">
              <w:rPr>
                <w:rFonts w:ascii="Times New Roman" w:eastAsia="Times New Roman" w:hAnsi="Times New Roman"/>
                <w:sz w:val="24"/>
                <w:szCs w:val="24"/>
                <w:lang w:eastAsia="ru-RU"/>
              </w:rPr>
              <w:t>Количество, т</w:t>
            </w:r>
          </w:p>
        </w:tc>
        <w:tc>
          <w:tcPr>
            <w:tcW w:w="1348" w:type="dxa"/>
            <w:vMerge w:val="restart"/>
            <w:tcBorders>
              <w:top w:val="single" w:sz="4" w:space="0" w:color="auto"/>
            </w:tcBorders>
            <w:shd w:val="clear" w:color="auto" w:fill="auto"/>
            <w:vAlign w:val="center"/>
          </w:tcPr>
          <w:p w14:paraId="134D2960"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Площадь пожара (при растекании по магистрали), м</w:t>
            </w:r>
            <w:r w:rsidRPr="005418F5">
              <w:rPr>
                <w:rFonts w:ascii="Times New Roman" w:eastAsia="Times New Roman" w:hAnsi="Times New Roman"/>
                <w:sz w:val="24"/>
                <w:szCs w:val="24"/>
                <w:vertAlign w:val="superscript"/>
                <w:lang w:eastAsia="ru-RU"/>
              </w:rPr>
              <w:t>2</w:t>
            </w:r>
          </w:p>
        </w:tc>
        <w:tc>
          <w:tcPr>
            <w:tcW w:w="6732" w:type="dxa"/>
            <w:gridSpan w:val="2"/>
            <w:tcBorders>
              <w:top w:val="single" w:sz="4" w:space="0" w:color="auto"/>
            </w:tcBorders>
            <w:shd w:val="clear" w:color="auto" w:fill="auto"/>
            <w:vAlign w:val="center"/>
          </w:tcPr>
          <w:p w14:paraId="1239028C"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Радиусы зон поражения людей (м), с учётом образующейся при горении пролива интенсивности теплового излучения (кВт/м</w:t>
            </w:r>
            <w:r w:rsidRPr="005418F5">
              <w:rPr>
                <w:rFonts w:ascii="Times New Roman" w:eastAsia="Times New Roman" w:hAnsi="Times New Roman"/>
                <w:sz w:val="24"/>
                <w:szCs w:val="24"/>
                <w:vertAlign w:val="superscript"/>
                <w:lang w:eastAsia="ru-RU"/>
              </w:rPr>
              <w:t>2</w:t>
            </w:r>
            <w:r w:rsidRPr="005418F5">
              <w:rPr>
                <w:rFonts w:ascii="Times New Roman" w:eastAsia="Times New Roman" w:hAnsi="Times New Roman"/>
                <w:sz w:val="24"/>
                <w:szCs w:val="24"/>
                <w:lang w:eastAsia="ru-RU"/>
              </w:rPr>
              <w:t>)</w:t>
            </w:r>
          </w:p>
        </w:tc>
      </w:tr>
      <w:tr w:rsidR="005418F5" w:rsidRPr="005418F5" w14:paraId="3FA4A845" w14:textId="77777777" w:rsidTr="001D0C26">
        <w:trPr>
          <w:trHeight w:val="848"/>
          <w:jc w:val="center"/>
        </w:trPr>
        <w:tc>
          <w:tcPr>
            <w:tcW w:w="992" w:type="dxa"/>
            <w:vMerge/>
            <w:tcBorders>
              <w:bottom w:val="single" w:sz="4" w:space="0" w:color="auto"/>
            </w:tcBorders>
            <w:shd w:val="clear" w:color="auto" w:fill="auto"/>
            <w:vAlign w:val="center"/>
          </w:tcPr>
          <w:p w14:paraId="5AB10E0A"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p>
        </w:tc>
        <w:tc>
          <w:tcPr>
            <w:tcW w:w="709" w:type="dxa"/>
            <w:vMerge/>
            <w:tcBorders>
              <w:bottom w:val="single" w:sz="4" w:space="0" w:color="auto"/>
            </w:tcBorders>
            <w:shd w:val="clear" w:color="auto" w:fill="auto"/>
            <w:vAlign w:val="center"/>
          </w:tcPr>
          <w:p w14:paraId="557487D3" w14:textId="77777777" w:rsidR="004D071E" w:rsidRPr="005418F5" w:rsidRDefault="004D071E" w:rsidP="004D071E">
            <w:pPr>
              <w:widowControl w:val="0"/>
              <w:spacing w:after="0" w:line="240" w:lineRule="auto"/>
              <w:ind w:left="-36" w:right="-8" w:firstLine="13"/>
              <w:jc w:val="center"/>
              <w:rPr>
                <w:rFonts w:ascii="Times New Roman" w:eastAsia="Times New Roman" w:hAnsi="Times New Roman"/>
                <w:sz w:val="24"/>
                <w:szCs w:val="24"/>
                <w:lang w:eastAsia="ru-RU"/>
              </w:rPr>
            </w:pPr>
          </w:p>
        </w:tc>
        <w:tc>
          <w:tcPr>
            <w:tcW w:w="1348" w:type="dxa"/>
            <w:vMerge/>
            <w:tcBorders>
              <w:bottom w:val="single" w:sz="4" w:space="0" w:color="auto"/>
            </w:tcBorders>
            <w:shd w:val="clear" w:color="auto" w:fill="auto"/>
            <w:vAlign w:val="center"/>
          </w:tcPr>
          <w:p w14:paraId="728B7C98"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p>
        </w:tc>
        <w:tc>
          <w:tcPr>
            <w:tcW w:w="3330" w:type="dxa"/>
            <w:tcBorders>
              <w:top w:val="single" w:sz="4" w:space="0" w:color="auto"/>
              <w:bottom w:val="single" w:sz="4" w:space="0" w:color="auto"/>
            </w:tcBorders>
            <w:shd w:val="clear" w:color="auto" w:fill="auto"/>
            <w:vAlign w:val="center"/>
          </w:tcPr>
          <w:p w14:paraId="6C37D657"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Ожог 1-й степени через 6–8 с,</w:t>
            </w:r>
          </w:p>
          <w:p w14:paraId="3526C303"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ожог 2-й степени через 12–16 с, при 10,5 кВт/м</w:t>
            </w:r>
            <w:r w:rsidRPr="005418F5">
              <w:rPr>
                <w:rFonts w:ascii="Times New Roman" w:eastAsia="Times New Roman" w:hAnsi="Times New Roman"/>
                <w:sz w:val="24"/>
                <w:szCs w:val="24"/>
                <w:vertAlign w:val="superscript"/>
                <w:lang w:eastAsia="ru-RU"/>
              </w:rPr>
              <w:t>2</w:t>
            </w:r>
            <w:r w:rsidRPr="005418F5">
              <w:rPr>
                <w:rFonts w:ascii="Times New Roman" w:eastAsia="Times New Roman" w:hAnsi="Times New Roman"/>
                <w:sz w:val="24"/>
                <w:szCs w:val="24"/>
                <w:lang w:eastAsia="ru-RU"/>
              </w:rPr>
              <w:t>, м</w:t>
            </w:r>
          </w:p>
        </w:tc>
        <w:tc>
          <w:tcPr>
            <w:tcW w:w="3402" w:type="dxa"/>
            <w:tcBorders>
              <w:top w:val="single" w:sz="4" w:space="0" w:color="auto"/>
              <w:bottom w:val="single" w:sz="4" w:space="0" w:color="auto"/>
            </w:tcBorders>
            <w:shd w:val="clear" w:color="auto" w:fill="auto"/>
            <w:vAlign w:val="center"/>
          </w:tcPr>
          <w:p w14:paraId="2B142A39" w14:textId="77777777" w:rsidR="004D071E" w:rsidRPr="005418F5" w:rsidRDefault="004D071E" w:rsidP="004D071E">
            <w:pPr>
              <w:widowControl w:val="0"/>
              <w:spacing w:after="0" w:line="240" w:lineRule="auto"/>
              <w:ind w:left="-36" w:right="-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Безопасное расстояние для человека в брезентовой одежде, при 4,2 кВт/м</w:t>
            </w:r>
            <w:r w:rsidRPr="005418F5">
              <w:rPr>
                <w:rFonts w:ascii="Times New Roman" w:eastAsia="Times New Roman" w:hAnsi="Times New Roman"/>
                <w:sz w:val="24"/>
                <w:szCs w:val="24"/>
                <w:vertAlign w:val="superscript"/>
                <w:lang w:eastAsia="ru-RU"/>
              </w:rPr>
              <w:t>2</w:t>
            </w:r>
            <w:r w:rsidRPr="005418F5">
              <w:rPr>
                <w:rFonts w:ascii="Times New Roman" w:eastAsia="Times New Roman" w:hAnsi="Times New Roman"/>
                <w:sz w:val="24"/>
                <w:szCs w:val="24"/>
                <w:lang w:eastAsia="ru-RU"/>
              </w:rPr>
              <w:t>, м</w:t>
            </w:r>
          </w:p>
        </w:tc>
      </w:tr>
      <w:tr w:rsidR="004D071E" w:rsidRPr="005418F5" w14:paraId="4FD24F78" w14:textId="77777777" w:rsidTr="001D0C26">
        <w:trPr>
          <w:trHeight w:val="285"/>
          <w:jc w:val="center"/>
        </w:trPr>
        <w:tc>
          <w:tcPr>
            <w:tcW w:w="992" w:type="dxa"/>
            <w:shd w:val="clear" w:color="auto" w:fill="auto"/>
            <w:vAlign w:val="center"/>
          </w:tcPr>
          <w:p w14:paraId="2AD8378F" w14:textId="77777777" w:rsidR="004D071E" w:rsidRPr="005418F5" w:rsidRDefault="004D071E" w:rsidP="004D071E">
            <w:pPr>
              <w:widowControl w:val="0"/>
              <w:spacing w:after="0" w:line="240" w:lineRule="auto"/>
              <w:ind w:left="-10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Бензин</w:t>
            </w:r>
          </w:p>
        </w:tc>
        <w:tc>
          <w:tcPr>
            <w:tcW w:w="709" w:type="dxa"/>
            <w:shd w:val="clear" w:color="auto" w:fill="auto"/>
            <w:vAlign w:val="center"/>
          </w:tcPr>
          <w:p w14:paraId="43D83048" w14:textId="77777777" w:rsidR="004D071E" w:rsidRPr="005418F5" w:rsidRDefault="004D071E" w:rsidP="004D071E">
            <w:pPr>
              <w:widowControl w:val="0"/>
              <w:spacing w:after="0" w:line="240" w:lineRule="auto"/>
              <w:ind w:left="-108" w:right="-76"/>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25</w:t>
            </w:r>
          </w:p>
        </w:tc>
        <w:tc>
          <w:tcPr>
            <w:tcW w:w="1348" w:type="dxa"/>
            <w:shd w:val="clear" w:color="auto" w:fill="auto"/>
            <w:vAlign w:val="center"/>
          </w:tcPr>
          <w:p w14:paraId="57C110FF" w14:textId="77777777" w:rsidR="004D071E" w:rsidRPr="005418F5" w:rsidRDefault="004D071E" w:rsidP="004D071E">
            <w:pPr>
              <w:widowControl w:val="0"/>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640,5</w:t>
            </w:r>
          </w:p>
        </w:tc>
        <w:tc>
          <w:tcPr>
            <w:tcW w:w="3330" w:type="dxa"/>
            <w:shd w:val="clear" w:color="auto" w:fill="auto"/>
            <w:vAlign w:val="center"/>
          </w:tcPr>
          <w:p w14:paraId="24B5F47C" w14:textId="77777777" w:rsidR="004D071E" w:rsidRPr="005418F5" w:rsidRDefault="004D071E" w:rsidP="004D071E">
            <w:pPr>
              <w:widowControl w:val="0"/>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17</w:t>
            </w:r>
          </w:p>
        </w:tc>
        <w:tc>
          <w:tcPr>
            <w:tcW w:w="3402" w:type="dxa"/>
            <w:shd w:val="clear" w:color="auto" w:fill="auto"/>
            <w:vAlign w:val="center"/>
          </w:tcPr>
          <w:p w14:paraId="7370F776" w14:textId="77777777" w:rsidR="004D071E" w:rsidRPr="005418F5" w:rsidRDefault="004D071E" w:rsidP="004D071E">
            <w:pPr>
              <w:widowControl w:val="0"/>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27</w:t>
            </w:r>
          </w:p>
        </w:tc>
      </w:tr>
    </w:tbl>
    <w:p w14:paraId="3DFF7D7A" w14:textId="77777777" w:rsidR="004D071E" w:rsidRPr="005418F5"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0D7D77D5" w14:textId="3DF3614A" w:rsidR="004D071E" w:rsidRPr="005418F5"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Таблица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21</w:t>
      </w:r>
      <w:r w:rsidRPr="005418F5">
        <w:rPr>
          <w:rFonts w:ascii="Times New Roman" w:eastAsia="Times New Roman" w:hAnsi="Times New Roman"/>
          <w:sz w:val="28"/>
          <w:szCs w:val="24"/>
          <w:lang w:eastAsia="ru-RU" w:bidi="en-US"/>
        </w:rPr>
        <w:fldChar w:fldCharType="end"/>
      </w:r>
    </w:p>
    <w:p w14:paraId="216AD6EF" w14:textId="77777777" w:rsidR="004D071E" w:rsidRPr="005418F5"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8"/>
        <w:gridCol w:w="2824"/>
        <w:gridCol w:w="3293"/>
      </w:tblGrid>
      <w:tr w:rsidR="005418F5" w:rsidRPr="005418F5" w14:paraId="1496782E" w14:textId="77777777" w:rsidTr="001D0C26">
        <w:trPr>
          <w:trHeight w:val="283"/>
          <w:jc w:val="center"/>
        </w:trPr>
        <w:tc>
          <w:tcPr>
            <w:tcW w:w="2000" w:type="pct"/>
            <w:vAlign w:val="center"/>
          </w:tcPr>
          <w:p w14:paraId="1AC45D47"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Степень травмирования</w:t>
            </w:r>
          </w:p>
        </w:tc>
        <w:tc>
          <w:tcPr>
            <w:tcW w:w="1385" w:type="pct"/>
            <w:vAlign w:val="center"/>
          </w:tcPr>
          <w:p w14:paraId="7A3B271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Значения интенсивности теплового излучения, кВт/м</w:t>
            </w:r>
            <w:r w:rsidRPr="005418F5">
              <w:rPr>
                <w:rFonts w:ascii="Times New Roman" w:hAnsi="Times New Roman"/>
                <w:sz w:val="24"/>
                <w:szCs w:val="20"/>
                <w:vertAlign w:val="superscript"/>
                <w:lang w:eastAsia="ru-RU"/>
              </w:rPr>
              <w:t>2</w:t>
            </w:r>
          </w:p>
        </w:tc>
        <w:tc>
          <w:tcPr>
            <w:tcW w:w="1615" w:type="pct"/>
            <w:vAlign w:val="center"/>
          </w:tcPr>
          <w:p w14:paraId="4A575CF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5418F5" w:rsidRPr="005418F5" w14:paraId="2CAE4448" w14:textId="77777777" w:rsidTr="001D0C26">
        <w:trPr>
          <w:trHeight w:val="283"/>
          <w:jc w:val="center"/>
        </w:trPr>
        <w:tc>
          <w:tcPr>
            <w:tcW w:w="2000" w:type="pct"/>
            <w:vAlign w:val="center"/>
          </w:tcPr>
          <w:p w14:paraId="6B8D2745" w14:textId="77777777" w:rsidR="004D071E" w:rsidRPr="005418F5"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5418F5">
              <w:rPr>
                <w:rFonts w:ascii="Times New Roman" w:hAnsi="Times New Roman"/>
                <w:sz w:val="24"/>
                <w:szCs w:val="20"/>
                <w:lang w:eastAsia="ru-RU"/>
              </w:rPr>
              <w:t>Ожоги III степени</w:t>
            </w:r>
          </w:p>
        </w:tc>
        <w:tc>
          <w:tcPr>
            <w:tcW w:w="1385" w:type="pct"/>
            <w:vAlign w:val="center"/>
          </w:tcPr>
          <w:p w14:paraId="2128628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49,0</w:t>
            </w:r>
          </w:p>
        </w:tc>
        <w:tc>
          <w:tcPr>
            <w:tcW w:w="1615" w:type="pct"/>
            <w:vAlign w:val="center"/>
          </w:tcPr>
          <w:p w14:paraId="255799A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38</w:t>
            </w:r>
          </w:p>
        </w:tc>
      </w:tr>
      <w:tr w:rsidR="005418F5" w:rsidRPr="005418F5" w14:paraId="6A80D279" w14:textId="77777777" w:rsidTr="001D0C26">
        <w:trPr>
          <w:trHeight w:val="283"/>
          <w:jc w:val="center"/>
        </w:trPr>
        <w:tc>
          <w:tcPr>
            <w:tcW w:w="2000" w:type="pct"/>
            <w:vAlign w:val="center"/>
          </w:tcPr>
          <w:p w14:paraId="347E42DE" w14:textId="77777777" w:rsidR="004D071E" w:rsidRPr="005418F5"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5418F5">
              <w:rPr>
                <w:rFonts w:ascii="Times New Roman" w:hAnsi="Times New Roman"/>
                <w:sz w:val="24"/>
                <w:szCs w:val="20"/>
                <w:lang w:eastAsia="ru-RU"/>
              </w:rPr>
              <w:t>Ожоги II степени</w:t>
            </w:r>
          </w:p>
        </w:tc>
        <w:tc>
          <w:tcPr>
            <w:tcW w:w="1385" w:type="pct"/>
            <w:vAlign w:val="center"/>
          </w:tcPr>
          <w:p w14:paraId="6AD807C7"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27,4</w:t>
            </w:r>
          </w:p>
        </w:tc>
        <w:tc>
          <w:tcPr>
            <w:tcW w:w="1615" w:type="pct"/>
            <w:vAlign w:val="center"/>
          </w:tcPr>
          <w:p w14:paraId="7CAF41E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55</w:t>
            </w:r>
          </w:p>
        </w:tc>
      </w:tr>
      <w:tr w:rsidR="005418F5" w:rsidRPr="005418F5" w14:paraId="56A38165" w14:textId="77777777" w:rsidTr="001D0C26">
        <w:trPr>
          <w:trHeight w:val="283"/>
          <w:jc w:val="center"/>
        </w:trPr>
        <w:tc>
          <w:tcPr>
            <w:tcW w:w="2000" w:type="pct"/>
            <w:vAlign w:val="center"/>
          </w:tcPr>
          <w:p w14:paraId="6B1760C5" w14:textId="77777777" w:rsidR="004D071E" w:rsidRPr="005418F5"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5418F5">
              <w:rPr>
                <w:rFonts w:ascii="Times New Roman" w:hAnsi="Times New Roman"/>
                <w:sz w:val="24"/>
                <w:szCs w:val="20"/>
                <w:lang w:eastAsia="ru-RU"/>
              </w:rPr>
              <w:t>Ожоги I степени</w:t>
            </w:r>
          </w:p>
        </w:tc>
        <w:tc>
          <w:tcPr>
            <w:tcW w:w="1385" w:type="pct"/>
            <w:vAlign w:val="center"/>
          </w:tcPr>
          <w:p w14:paraId="7AE8463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9,6</w:t>
            </w:r>
          </w:p>
        </w:tc>
        <w:tc>
          <w:tcPr>
            <w:tcW w:w="1615" w:type="pct"/>
            <w:vAlign w:val="center"/>
          </w:tcPr>
          <w:p w14:paraId="3BDADED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92</w:t>
            </w:r>
          </w:p>
        </w:tc>
      </w:tr>
      <w:tr w:rsidR="004D071E" w:rsidRPr="005418F5" w14:paraId="08DB64A5" w14:textId="77777777" w:rsidTr="001D0C26">
        <w:trPr>
          <w:trHeight w:val="283"/>
          <w:jc w:val="center"/>
        </w:trPr>
        <w:tc>
          <w:tcPr>
            <w:tcW w:w="2000" w:type="pct"/>
            <w:vAlign w:val="center"/>
          </w:tcPr>
          <w:p w14:paraId="59A7EEBC" w14:textId="77777777" w:rsidR="004D071E" w:rsidRPr="005418F5" w:rsidRDefault="004D071E" w:rsidP="004D071E">
            <w:pPr>
              <w:widowControl w:val="0"/>
              <w:tabs>
                <w:tab w:val="left" w:pos="1230"/>
              </w:tabs>
              <w:spacing w:after="0" w:line="240" w:lineRule="auto"/>
              <w:ind w:firstLine="34"/>
              <w:rPr>
                <w:rFonts w:ascii="Times New Roman" w:hAnsi="Times New Roman"/>
                <w:sz w:val="24"/>
                <w:szCs w:val="20"/>
                <w:lang w:eastAsia="ru-RU"/>
              </w:rPr>
            </w:pPr>
            <w:r w:rsidRPr="005418F5">
              <w:rPr>
                <w:rFonts w:ascii="Times New Roman" w:hAnsi="Times New Roman"/>
                <w:sz w:val="24"/>
                <w:szCs w:val="20"/>
                <w:lang w:eastAsia="ru-RU"/>
              </w:rPr>
              <w:t>Болевой порог (болезненные ощущения на коже и слизистых)</w:t>
            </w:r>
          </w:p>
        </w:tc>
        <w:tc>
          <w:tcPr>
            <w:tcW w:w="1385" w:type="pct"/>
            <w:vAlign w:val="center"/>
          </w:tcPr>
          <w:p w14:paraId="1A7E837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1,4</w:t>
            </w:r>
          </w:p>
        </w:tc>
        <w:tc>
          <w:tcPr>
            <w:tcW w:w="1615" w:type="pct"/>
            <w:vAlign w:val="center"/>
          </w:tcPr>
          <w:p w14:paraId="0286CFB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sz w:val="24"/>
                <w:szCs w:val="20"/>
                <w:lang w:eastAsia="ru-RU"/>
              </w:rPr>
            </w:pPr>
            <w:r w:rsidRPr="005418F5">
              <w:rPr>
                <w:rFonts w:ascii="Times New Roman" w:hAnsi="Times New Roman"/>
                <w:sz w:val="24"/>
                <w:szCs w:val="20"/>
                <w:lang w:eastAsia="ru-RU"/>
              </w:rPr>
              <w:t>Более 100 м</w:t>
            </w:r>
          </w:p>
        </w:tc>
      </w:tr>
    </w:tbl>
    <w:p w14:paraId="7BE5530B" w14:textId="77777777" w:rsidR="007111F2" w:rsidRPr="005418F5" w:rsidRDefault="007111F2"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0CFC456E" w14:textId="39C49831" w:rsidR="004D071E" w:rsidRPr="005418F5"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bookmarkStart w:id="179" w:name="TBl_Zony2"/>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Таблица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22</w:t>
      </w:r>
      <w:r w:rsidRPr="005418F5">
        <w:rPr>
          <w:rFonts w:ascii="Times New Roman" w:eastAsia="Times New Roman" w:hAnsi="Times New Roman"/>
          <w:sz w:val="28"/>
          <w:szCs w:val="24"/>
          <w:lang w:eastAsia="ru-RU" w:bidi="en-US"/>
        </w:rPr>
        <w:fldChar w:fldCharType="end"/>
      </w:r>
      <w:bookmarkEnd w:id="179"/>
    </w:p>
    <w:p w14:paraId="45004E86" w14:textId="77777777" w:rsidR="004D071E" w:rsidRPr="005418F5"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5418F5" w:rsidRPr="005418F5" w14:paraId="33942382" w14:textId="77777777" w:rsidTr="001D0C26">
        <w:trPr>
          <w:tblHeader/>
          <w:jc w:val="center"/>
        </w:trPr>
        <w:tc>
          <w:tcPr>
            <w:tcW w:w="3059" w:type="dxa"/>
            <w:vMerge w:val="restart"/>
            <w:vAlign w:val="center"/>
          </w:tcPr>
          <w:p w14:paraId="37D1420C"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lastRenderedPageBreak/>
              <w:t>Избыточное давление (кПа), поражение зданий/поражение людей на открытой местности</w:t>
            </w:r>
          </w:p>
        </w:tc>
        <w:tc>
          <w:tcPr>
            <w:tcW w:w="3412" w:type="dxa"/>
            <w:gridSpan w:val="2"/>
          </w:tcPr>
          <w:p w14:paraId="71DF984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Поражение зданий и сооружений и людей в зданиях и сооружениях</w:t>
            </w:r>
          </w:p>
        </w:tc>
        <w:tc>
          <w:tcPr>
            <w:tcW w:w="3114" w:type="dxa"/>
            <w:gridSpan w:val="2"/>
          </w:tcPr>
          <w:p w14:paraId="29E0E3E9"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Поражение людей на открытой местности</w:t>
            </w:r>
          </w:p>
        </w:tc>
      </w:tr>
      <w:tr w:rsidR="005418F5" w:rsidRPr="005418F5" w14:paraId="031D65EF" w14:textId="77777777" w:rsidTr="001D0C26">
        <w:trPr>
          <w:tblHeader/>
          <w:jc w:val="center"/>
        </w:trPr>
        <w:tc>
          <w:tcPr>
            <w:tcW w:w="3059" w:type="dxa"/>
            <w:vMerge/>
            <w:vAlign w:val="center"/>
          </w:tcPr>
          <w:p w14:paraId="5522FF1A"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p>
        </w:tc>
        <w:tc>
          <w:tcPr>
            <w:tcW w:w="1904" w:type="dxa"/>
            <w:vAlign w:val="center"/>
          </w:tcPr>
          <w:p w14:paraId="3AA17039"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Радиус зоны, м</w:t>
            </w:r>
          </w:p>
        </w:tc>
        <w:tc>
          <w:tcPr>
            <w:tcW w:w="1508" w:type="dxa"/>
            <w:vAlign w:val="center"/>
          </w:tcPr>
          <w:p w14:paraId="5E5B0423"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 поражённых людей</w:t>
            </w:r>
          </w:p>
        </w:tc>
        <w:tc>
          <w:tcPr>
            <w:tcW w:w="1754" w:type="dxa"/>
            <w:vAlign w:val="center"/>
          </w:tcPr>
          <w:p w14:paraId="64BA8CDA"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Радиус зоны, м</w:t>
            </w:r>
          </w:p>
        </w:tc>
        <w:tc>
          <w:tcPr>
            <w:tcW w:w="1360" w:type="dxa"/>
            <w:vAlign w:val="center"/>
          </w:tcPr>
          <w:p w14:paraId="63BA74BD"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 поражённых людей</w:t>
            </w:r>
          </w:p>
        </w:tc>
      </w:tr>
      <w:tr w:rsidR="005418F5" w:rsidRPr="005418F5" w14:paraId="134ABF2C" w14:textId="77777777" w:rsidTr="001D0C26">
        <w:trPr>
          <w:jc w:val="center"/>
        </w:trPr>
        <w:tc>
          <w:tcPr>
            <w:tcW w:w="3059" w:type="dxa"/>
            <w:vAlign w:val="center"/>
          </w:tcPr>
          <w:p w14:paraId="19DC2B30"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65,9/70</w:t>
            </w:r>
          </w:p>
        </w:tc>
        <w:tc>
          <w:tcPr>
            <w:tcW w:w="1904" w:type="dxa"/>
            <w:vAlign w:val="center"/>
          </w:tcPr>
          <w:p w14:paraId="2E718E1B"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нет</w:t>
            </w:r>
          </w:p>
        </w:tc>
        <w:tc>
          <w:tcPr>
            <w:tcW w:w="1508" w:type="dxa"/>
          </w:tcPr>
          <w:p w14:paraId="55657F18" w14:textId="77777777" w:rsidR="004D071E" w:rsidRPr="005418F5" w:rsidRDefault="004D071E" w:rsidP="004D071E">
            <w:pPr>
              <w:widowControl w:val="0"/>
              <w:spacing w:after="0" w:line="240" w:lineRule="auto"/>
              <w:jc w:val="center"/>
              <w:rPr>
                <w:rFonts w:ascii="Times New Roman" w:eastAsia="Times New Roman" w:hAnsi="Times New Roman"/>
                <w:b/>
                <w:sz w:val="24"/>
                <w:szCs w:val="20"/>
                <w:lang w:eastAsia="ru-RU"/>
              </w:rPr>
            </w:pPr>
            <w:r w:rsidRPr="005418F5">
              <w:rPr>
                <w:rFonts w:ascii="Times New Roman" w:eastAsia="Times New Roman" w:hAnsi="Times New Roman"/>
                <w:sz w:val="24"/>
                <w:szCs w:val="20"/>
                <w:lang w:eastAsia="ru-RU"/>
              </w:rPr>
              <w:t>нет</w:t>
            </w:r>
          </w:p>
        </w:tc>
        <w:tc>
          <w:tcPr>
            <w:tcW w:w="1754" w:type="dxa"/>
            <w:vAlign w:val="center"/>
          </w:tcPr>
          <w:p w14:paraId="31C99B07"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нет</w:t>
            </w:r>
          </w:p>
        </w:tc>
        <w:tc>
          <w:tcPr>
            <w:tcW w:w="1360" w:type="dxa"/>
            <w:vAlign w:val="center"/>
          </w:tcPr>
          <w:p w14:paraId="1E4D372F"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нет</w:t>
            </w:r>
          </w:p>
        </w:tc>
      </w:tr>
      <w:tr w:rsidR="005418F5" w:rsidRPr="005418F5" w14:paraId="1637029A" w14:textId="77777777" w:rsidTr="001D0C26">
        <w:trPr>
          <w:jc w:val="center"/>
        </w:trPr>
        <w:tc>
          <w:tcPr>
            <w:tcW w:w="3059" w:type="dxa"/>
            <w:vAlign w:val="center"/>
          </w:tcPr>
          <w:p w14:paraId="3594BE32"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33 /55</w:t>
            </w:r>
          </w:p>
        </w:tc>
        <w:tc>
          <w:tcPr>
            <w:tcW w:w="1904" w:type="dxa"/>
            <w:vAlign w:val="center"/>
          </w:tcPr>
          <w:p w14:paraId="26515B62"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167</w:t>
            </w:r>
          </w:p>
        </w:tc>
        <w:tc>
          <w:tcPr>
            <w:tcW w:w="1508" w:type="dxa"/>
            <w:vAlign w:val="center"/>
          </w:tcPr>
          <w:p w14:paraId="1A2B8290"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90</w:t>
            </w:r>
          </w:p>
        </w:tc>
        <w:tc>
          <w:tcPr>
            <w:tcW w:w="1754" w:type="dxa"/>
            <w:vAlign w:val="center"/>
          </w:tcPr>
          <w:p w14:paraId="123C9E7D"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нет</w:t>
            </w:r>
          </w:p>
        </w:tc>
        <w:tc>
          <w:tcPr>
            <w:tcW w:w="1360" w:type="dxa"/>
            <w:vAlign w:val="center"/>
          </w:tcPr>
          <w:p w14:paraId="3A98E286"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нет</w:t>
            </w:r>
          </w:p>
        </w:tc>
      </w:tr>
      <w:tr w:rsidR="005418F5" w:rsidRPr="005418F5" w14:paraId="7BD0AC88" w14:textId="77777777" w:rsidTr="001D0C26">
        <w:trPr>
          <w:jc w:val="center"/>
        </w:trPr>
        <w:tc>
          <w:tcPr>
            <w:tcW w:w="3059" w:type="dxa"/>
            <w:vAlign w:val="center"/>
          </w:tcPr>
          <w:p w14:paraId="576B9234"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25/24</w:t>
            </w:r>
          </w:p>
        </w:tc>
        <w:tc>
          <w:tcPr>
            <w:tcW w:w="1904" w:type="dxa"/>
            <w:vAlign w:val="center"/>
          </w:tcPr>
          <w:p w14:paraId="54D4C0F0"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247</w:t>
            </w:r>
          </w:p>
        </w:tc>
        <w:tc>
          <w:tcPr>
            <w:tcW w:w="1508" w:type="dxa"/>
            <w:vAlign w:val="center"/>
          </w:tcPr>
          <w:p w14:paraId="00FA8E2F"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50</w:t>
            </w:r>
          </w:p>
        </w:tc>
        <w:tc>
          <w:tcPr>
            <w:tcW w:w="1754" w:type="dxa"/>
            <w:vAlign w:val="center"/>
          </w:tcPr>
          <w:p w14:paraId="272D5022"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260</w:t>
            </w:r>
          </w:p>
        </w:tc>
        <w:tc>
          <w:tcPr>
            <w:tcW w:w="1360" w:type="dxa"/>
            <w:vAlign w:val="center"/>
          </w:tcPr>
          <w:p w14:paraId="1067DE87"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50</w:t>
            </w:r>
          </w:p>
        </w:tc>
      </w:tr>
      <w:tr w:rsidR="005418F5" w:rsidRPr="005418F5" w14:paraId="041A3A02" w14:textId="77777777" w:rsidTr="001D0C26">
        <w:trPr>
          <w:jc w:val="center"/>
        </w:trPr>
        <w:tc>
          <w:tcPr>
            <w:tcW w:w="3059" w:type="dxa"/>
            <w:vAlign w:val="center"/>
          </w:tcPr>
          <w:p w14:paraId="0F77CA8B"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4/16</w:t>
            </w:r>
          </w:p>
        </w:tc>
        <w:tc>
          <w:tcPr>
            <w:tcW w:w="1904" w:type="dxa"/>
            <w:vAlign w:val="center"/>
          </w:tcPr>
          <w:p w14:paraId="01A1EC60"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1 098</w:t>
            </w:r>
          </w:p>
        </w:tc>
        <w:tc>
          <w:tcPr>
            <w:tcW w:w="1508" w:type="dxa"/>
            <w:vAlign w:val="center"/>
          </w:tcPr>
          <w:p w14:paraId="3BF5C2FE"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10</w:t>
            </w:r>
          </w:p>
        </w:tc>
        <w:tc>
          <w:tcPr>
            <w:tcW w:w="1754" w:type="dxa"/>
            <w:vAlign w:val="center"/>
          </w:tcPr>
          <w:p w14:paraId="5E4652E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393</w:t>
            </w:r>
          </w:p>
        </w:tc>
        <w:tc>
          <w:tcPr>
            <w:tcW w:w="1360" w:type="dxa"/>
            <w:vAlign w:val="center"/>
          </w:tcPr>
          <w:p w14:paraId="4AE6676A"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10</w:t>
            </w:r>
          </w:p>
        </w:tc>
      </w:tr>
      <w:tr w:rsidR="004D071E" w:rsidRPr="005418F5" w14:paraId="6D5DB6CD" w14:textId="77777777" w:rsidTr="001D0C26">
        <w:trPr>
          <w:jc w:val="center"/>
        </w:trPr>
        <w:tc>
          <w:tcPr>
            <w:tcW w:w="3059" w:type="dxa"/>
            <w:vAlign w:val="center"/>
          </w:tcPr>
          <w:p w14:paraId="7D3012CC"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2/5</w:t>
            </w:r>
          </w:p>
        </w:tc>
        <w:tc>
          <w:tcPr>
            <w:tcW w:w="1904" w:type="dxa"/>
            <w:vAlign w:val="center"/>
          </w:tcPr>
          <w:p w14:paraId="384E2587"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1 976</w:t>
            </w:r>
          </w:p>
        </w:tc>
        <w:tc>
          <w:tcPr>
            <w:tcW w:w="1508" w:type="dxa"/>
            <w:vAlign w:val="center"/>
          </w:tcPr>
          <w:p w14:paraId="29028AFB"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w:t>
            </w:r>
          </w:p>
        </w:tc>
        <w:tc>
          <w:tcPr>
            <w:tcW w:w="1754" w:type="dxa"/>
            <w:vAlign w:val="center"/>
          </w:tcPr>
          <w:p w14:paraId="619A77FA"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918</w:t>
            </w:r>
          </w:p>
        </w:tc>
        <w:tc>
          <w:tcPr>
            <w:tcW w:w="1360" w:type="dxa"/>
            <w:vAlign w:val="center"/>
          </w:tcPr>
          <w:p w14:paraId="7DF9A5E1" w14:textId="77777777" w:rsidR="004D071E" w:rsidRPr="005418F5" w:rsidRDefault="004D071E" w:rsidP="004D071E">
            <w:pPr>
              <w:widowControl w:val="0"/>
              <w:spacing w:after="0" w:line="240" w:lineRule="auto"/>
              <w:jc w:val="center"/>
              <w:rPr>
                <w:rFonts w:ascii="Times New Roman" w:eastAsia="Times New Roman" w:hAnsi="Times New Roman"/>
                <w:sz w:val="24"/>
                <w:szCs w:val="20"/>
                <w:lang w:eastAsia="ru-RU"/>
              </w:rPr>
            </w:pPr>
            <w:r w:rsidRPr="005418F5">
              <w:rPr>
                <w:rFonts w:ascii="Times New Roman" w:eastAsia="Times New Roman" w:hAnsi="Times New Roman"/>
                <w:sz w:val="24"/>
                <w:szCs w:val="20"/>
                <w:lang w:eastAsia="ru-RU"/>
              </w:rPr>
              <w:t>1</w:t>
            </w:r>
          </w:p>
        </w:tc>
      </w:tr>
    </w:tbl>
    <w:p w14:paraId="523A91C9" w14:textId="77777777" w:rsidR="009D06B6" w:rsidRPr="005418F5" w:rsidRDefault="009D06B6"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4BC9A4F2" w14:textId="7B4EE35D" w:rsidR="004D071E" w:rsidRPr="005418F5" w:rsidRDefault="004D071E" w:rsidP="004D071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bidi="en-US"/>
        </w:rPr>
        <w:fldChar w:fldCharType="begin"/>
      </w:r>
      <w:r w:rsidRPr="005418F5">
        <w:rPr>
          <w:rFonts w:ascii="Times New Roman" w:eastAsia="Times New Roman" w:hAnsi="Times New Roman"/>
          <w:sz w:val="28"/>
          <w:szCs w:val="24"/>
          <w:lang w:eastAsia="ru-RU" w:bidi="en-US"/>
        </w:rPr>
        <w:instrText xml:space="preserve"> SEQ Таблица \* ARABIC </w:instrText>
      </w:r>
      <w:r w:rsidRPr="005418F5">
        <w:rPr>
          <w:rFonts w:ascii="Times New Roman" w:eastAsia="Times New Roman" w:hAnsi="Times New Roman"/>
          <w:sz w:val="28"/>
          <w:szCs w:val="24"/>
          <w:lang w:eastAsia="ru-RU" w:bidi="en-US"/>
        </w:rPr>
        <w:fldChar w:fldCharType="separate"/>
      </w:r>
      <w:r w:rsidR="00050D39" w:rsidRPr="005418F5">
        <w:rPr>
          <w:rFonts w:ascii="Times New Roman" w:eastAsia="Times New Roman" w:hAnsi="Times New Roman"/>
          <w:noProof/>
          <w:sz w:val="28"/>
          <w:szCs w:val="24"/>
          <w:lang w:eastAsia="ru-RU" w:bidi="en-US"/>
        </w:rPr>
        <w:t>23</w:t>
      </w:r>
      <w:r w:rsidRPr="005418F5">
        <w:rPr>
          <w:rFonts w:ascii="Times New Roman" w:eastAsia="Times New Roman" w:hAnsi="Times New Roman"/>
          <w:sz w:val="28"/>
          <w:szCs w:val="24"/>
          <w:lang w:eastAsia="ru-RU" w:bidi="en-US"/>
        </w:rPr>
        <w:fldChar w:fldCharType="end"/>
      </w:r>
    </w:p>
    <w:p w14:paraId="11C9A5B1" w14:textId="77777777" w:rsidR="004D071E" w:rsidRPr="005418F5" w:rsidRDefault="004D071E" w:rsidP="004D071E">
      <w:pPr>
        <w:widowControl w:val="0"/>
        <w:spacing w:after="120" w:line="240" w:lineRule="auto"/>
        <w:ind w:right="-1"/>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14"/>
        <w:gridCol w:w="1019"/>
        <w:gridCol w:w="1020"/>
        <w:gridCol w:w="1020"/>
        <w:gridCol w:w="1022"/>
      </w:tblGrid>
      <w:tr w:rsidR="005418F5" w:rsidRPr="005418F5" w14:paraId="51FBA1DB" w14:textId="77777777" w:rsidTr="001D0C26">
        <w:trPr>
          <w:trHeight w:val="143"/>
          <w:tblHeader/>
          <w:jc w:val="center"/>
        </w:trPr>
        <w:tc>
          <w:tcPr>
            <w:tcW w:w="2999" w:type="pct"/>
            <w:vMerge w:val="restart"/>
            <w:vAlign w:val="center"/>
          </w:tcPr>
          <w:p w14:paraId="7FE63F9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Параметры</w:t>
            </w:r>
          </w:p>
        </w:tc>
        <w:tc>
          <w:tcPr>
            <w:tcW w:w="1000" w:type="pct"/>
            <w:gridSpan w:val="2"/>
            <w:vAlign w:val="center"/>
          </w:tcPr>
          <w:p w14:paraId="3F23020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ж/д цистерна</w:t>
            </w:r>
          </w:p>
        </w:tc>
        <w:tc>
          <w:tcPr>
            <w:tcW w:w="1000" w:type="pct"/>
            <w:gridSpan w:val="2"/>
            <w:vAlign w:val="center"/>
          </w:tcPr>
          <w:p w14:paraId="3D110BB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а/д цистерна</w:t>
            </w:r>
          </w:p>
        </w:tc>
      </w:tr>
      <w:tr w:rsidR="005418F5" w:rsidRPr="005418F5" w14:paraId="76646C01" w14:textId="77777777" w:rsidTr="001D0C26">
        <w:trPr>
          <w:trHeight w:val="143"/>
          <w:tblHeader/>
          <w:jc w:val="center"/>
        </w:trPr>
        <w:tc>
          <w:tcPr>
            <w:tcW w:w="2999" w:type="pct"/>
            <w:vMerge/>
            <w:vAlign w:val="center"/>
          </w:tcPr>
          <w:p w14:paraId="3D7D2CBE"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p>
        </w:tc>
        <w:tc>
          <w:tcPr>
            <w:tcW w:w="500" w:type="pct"/>
            <w:vAlign w:val="center"/>
          </w:tcPr>
          <w:p w14:paraId="062A5B3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ГСМ</w:t>
            </w:r>
          </w:p>
        </w:tc>
        <w:tc>
          <w:tcPr>
            <w:tcW w:w="500" w:type="pct"/>
            <w:vAlign w:val="center"/>
          </w:tcPr>
          <w:p w14:paraId="21FA909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СУГ</w:t>
            </w:r>
          </w:p>
        </w:tc>
        <w:tc>
          <w:tcPr>
            <w:tcW w:w="500" w:type="pct"/>
            <w:vAlign w:val="center"/>
          </w:tcPr>
          <w:p w14:paraId="248AE15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ГСМ</w:t>
            </w:r>
          </w:p>
        </w:tc>
        <w:tc>
          <w:tcPr>
            <w:tcW w:w="500" w:type="pct"/>
            <w:vAlign w:val="center"/>
          </w:tcPr>
          <w:p w14:paraId="7EF41F5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СУГ</w:t>
            </w:r>
          </w:p>
        </w:tc>
      </w:tr>
      <w:tr w:rsidR="005418F5" w:rsidRPr="005418F5" w14:paraId="25CA9FDE" w14:textId="77777777" w:rsidTr="001D0C26">
        <w:trPr>
          <w:jc w:val="center"/>
        </w:trPr>
        <w:tc>
          <w:tcPr>
            <w:tcW w:w="2999" w:type="pct"/>
            <w:vAlign w:val="center"/>
          </w:tcPr>
          <w:p w14:paraId="0590632B"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Объем резервуара, м</w:t>
            </w:r>
            <w:r w:rsidRPr="005418F5">
              <w:rPr>
                <w:rFonts w:ascii="Times New Roman" w:hAnsi="Times New Roman"/>
                <w:vertAlign w:val="superscript"/>
                <w:lang w:eastAsia="ru-RU"/>
              </w:rPr>
              <w:t>3</w:t>
            </w:r>
          </w:p>
        </w:tc>
        <w:tc>
          <w:tcPr>
            <w:tcW w:w="500" w:type="pct"/>
            <w:vAlign w:val="center"/>
          </w:tcPr>
          <w:p w14:paraId="0F39256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72</w:t>
            </w:r>
          </w:p>
        </w:tc>
        <w:tc>
          <w:tcPr>
            <w:tcW w:w="500" w:type="pct"/>
            <w:vAlign w:val="center"/>
          </w:tcPr>
          <w:p w14:paraId="1E5C2CB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73</w:t>
            </w:r>
          </w:p>
        </w:tc>
        <w:tc>
          <w:tcPr>
            <w:tcW w:w="500" w:type="pct"/>
            <w:vAlign w:val="center"/>
          </w:tcPr>
          <w:p w14:paraId="512C5BF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8</w:t>
            </w:r>
          </w:p>
        </w:tc>
        <w:tc>
          <w:tcPr>
            <w:tcW w:w="500" w:type="pct"/>
            <w:vAlign w:val="center"/>
          </w:tcPr>
          <w:p w14:paraId="2DD0293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14,5</w:t>
            </w:r>
          </w:p>
        </w:tc>
      </w:tr>
      <w:tr w:rsidR="005418F5" w:rsidRPr="005418F5" w14:paraId="5B72A8DA" w14:textId="77777777" w:rsidTr="001D0C26">
        <w:trPr>
          <w:jc w:val="center"/>
        </w:trPr>
        <w:tc>
          <w:tcPr>
            <w:tcW w:w="2999" w:type="pct"/>
            <w:vAlign w:val="center"/>
          </w:tcPr>
          <w:p w14:paraId="6963BC8C"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Разрушение ёмкости с уровнем заполнения, %</w:t>
            </w:r>
          </w:p>
        </w:tc>
        <w:tc>
          <w:tcPr>
            <w:tcW w:w="500" w:type="pct"/>
            <w:vAlign w:val="center"/>
          </w:tcPr>
          <w:p w14:paraId="324529D7"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95</w:t>
            </w:r>
          </w:p>
        </w:tc>
        <w:tc>
          <w:tcPr>
            <w:tcW w:w="500" w:type="pct"/>
            <w:vAlign w:val="center"/>
          </w:tcPr>
          <w:p w14:paraId="2262F4E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85</w:t>
            </w:r>
          </w:p>
        </w:tc>
        <w:tc>
          <w:tcPr>
            <w:tcW w:w="500" w:type="pct"/>
            <w:vAlign w:val="center"/>
          </w:tcPr>
          <w:p w14:paraId="495AD71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95</w:t>
            </w:r>
          </w:p>
        </w:tc>
        <w:tc>
          <w:tcPr>
            <w:tcW w:w="500" w:type="pct"/>
            <w:vAlign w:val="center"/>
          </w:tcPr>
          <w:p w14:paraId="3CF9EFD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85</w:t>
            </w:r>
          </w:p>
        </w:tc>
      </w:tr>
      <w:tr w:rsidR="005418F5" w:rsidRPr="005418F5" w14:paraId="26C80801" w14:textId="77777777" w:rsidTr="001D0C26">
        <w:trPr>
          <w:jc w:val="center"/>
        </w:trPr>
        <w:tc>
          <w:tcPr>
            <w:tcW w:w="2999" w:type="pct"/>
            <w:vAlign w:val="center"/>
          </w:tcPr>
          <w:p w14:paraId="58C4914E"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Масса топлива в разлитии, т</w:t>
            </w:r>
          </w:p>
        </w:tc>
        <w:tc>
          <w:tcPr>
            <w:tcW w:w="500" w:type="pct"/>
            <w:vAlign w:val="center"/>
          </w:tcPr>
          <w:p w14:paraId="08073C9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52,67</w:t>
            </w:r>
          </w:p>
        </w:tc>
        <w:tc>
          <w:tcPr>
            <w:tcW w:w="500" w:type="pct"/>
            <w:vAlign w:val="center"/>
          </w:tcPr>
          <w:p w14:paraId="18AB81B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48,55</w:t>
            </w:r>
          </w:p>
        </w:tc>
        <w:tc>
          <w:tcPr>
            <w:tcW w:w="500" w:type="pct"/>
            <w:vAlign w:val="center"/>
          </w:tcPr>
          <w:p w14:paraId="069BE05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5,85</w:t>
            </w:r>
          </w:p>
        </w:tc>
        <w:tc>
          <w:tcPr>
            <w:tcW w:w="500" w:type="pct"/>
            <w:vAlign w:val="center"/>
          </w:tcPr>
          <w:p w14:paraId="24FA061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9,64</w:t>
            </w:r>
          </w:p>
        </w:tc>
      </w:tr>
      <w:tr w:rsidR="005418F5" w:rsidRPr="005418F5" w14:paraId="7521ABBC" w14:textId="77777777" w:rsidTr="001D0C26">
        <w:trPr>
          <w:jc w:val="center"/>
        </w:trPr>
        <w:tc>
          <w:tcPr>
            <w:tcW w:w="2999" w:type="pct"/>
            <w:vAlign w:val="center"/>
          </w:tcPr>
          <w:p w14:paraId="62E7E6ED"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Эквивалентный радиус разлития, м</w:t>
            </w:r>
          </w:p>
        </w:tc>
        <w:tc>
          <w:tcPr>
            <w:tcW w:w="500" w:type="pct"/>
            <w:vAlign w:val="center"/>
          </w:tcPr>
          <w:p w14:paraId="759306C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20,9</w:t>
            </w:r>
          </w:p>
        </w:tc>
        <w:tc>
          <w:tcPr>
            <w:tcW w:w="500" w:type="pct"/>
            <w:vAlign w:val="center"/>
          </w:tcPr>
          <w:p w14:paraId="2477399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21,0</w:t>
            </w:r>
          </w:p>
        </w:tc>
        <w:tc>
          <w:tcPr>
            <w:tcW w:w="500" w:type="pct"/>
            <w:vAlign w:val="center"/>
          </w:tcPr>
          <w:p w14:paraId="0CE8112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w:t>
            </w:r>
          </w:p>
        </w:tc>
        <w:tc>
          <w:tcPr>
            <w:tcW w:w="500" w:type="pct"/>
            <w:vAlign w:val="center"/>
          </w:tcPr>
          <w:p w14:paraId="3DE77FE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9,4</w:t>
            </w:r>
          </w:p>
        </w:tc>
      </w:tr>
      <w:tr w:rsidR="005418F5" w:rsidRPr="005418F5" w14:paraId="60B62C67" w14:textId="77777777" w:rsidTr="001D0C26">
        <w:trPr>
          <w:jc w:val="center"/>
        </w:trPr>
        <w:tc>
          <w:tcPr>
            <w:tcW w:w="2999" w:type="pct"/>
            <w:vAlign w:val="center"/>
          </w:tcPr>
          <w:p w14:paraId="27C632B3"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Площадь разлития, м</w:t>
            </w:r>
            <w:r w:rsidRPr="005418F5">
              <w:rPr>
                <w:rFonts w:ascii="Times New Roman" w:hAnsi="Times New Roman"/>
                <w:vertAlign w:val="superscript"/>
                <w:lang w:eastAsia="ru-RU"/>
              </w:rPr>
              <w:t>2</w:t>
            </w:r>
          </w:p>
        </w:tc>
        <w:tc>
          <w:tcPr>
            <w:tcW w:w="500" w:type="pct"/>
            <w:vAlign w:val="center"/>
          </w:tcPr>
          <w:p w14:paraId="7993C9F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1368</w:t>
            </w:r>
          </w:p>
        </w:tc>
        <w:tc>
          <w:tcPr>
            <w:tcW w:w="500" w:type="pct"/>
            <w:vAlign w:val="center"/>
          </w:tcPr>
          <w:p w14:paraId="35B86A9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1387</w:t>
            </w:r>
          </w:p>
        </w:tc>
        <w:tc>
          <w:tcPr>
            <w:tcW w:w="500" w:type="pct"/>
            <w:vAlign w:val="center"/>
          </w:tcPr>
          <w:p w14:paraId="7EDD022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152</w:t>
            </w:r>
          </w:p>
        </w:tc>
        <w:tc>
          <w:tcPr>
            <w:tcW w:w="500" w:type="pct"/>
            <w:vAlign w:val="center"/>
          </w:tcPr>
          <w:p w14:paraId="7FA7BAC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275,5</w:t>
            </w:r>
          </w:p>
        </w:tc>
      </w:tr>
      <w:tr w:rsidR="005418F5" w:rsidRPr="005418F5" w14:paraId="5C1B5189" w14:textId="77777777" w:rsidTr="001D0C26">
        <w:trPr>
          <w:jc w:val="center"/>
        </w:trPr>
        <w:tc>
          <w:tcPr>
            <w:tcW w:w="2999" w:type="pct"/>
            <w:vAlign w:val="center"/>
          </w:tcPr>
          <w:p w14:paraId="47D254D8"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Доля топлива, участвующая в образовании ГВС</w:t>
            </w:r>
          </w:p>
        </w:tc>
        <w:tc>
          <w:tcPr>
            <w:tcW w:w="500" w:type="pct"/>
            <w:vAlign w:val="center"/>
          </w:tcPr>
          <w:p w14:paraId="6B0DABB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0,02</w:t>
            </w:r>
          </w:p>
        </w:tc>
        <w:tc>
          <w:tcPr>
            <w:tcW w:w="500" w:type="pct"/>
            <w:vAlign w:val="center"/>
          </w:tcPr>
          <w:p w14:paraId="0682B0F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0,7</w:t>
            </w:r>
          </w:p>
        </w:tc>
        <w:tc>
          <w:tcPr>
            <w:tcW w:w="500" w:type="pct"/>
            <w:vAlign w:val="center"/>
          </w:tcPr>
          <w:p w14:paraId="5ECB502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0,02</w:t>
            </w:r>
          </w:p>
        </w:tc>
        <w:tc>
          <w:tcPr>
            <w:tcW w:w="500" w:type="pct"/>
            <w:vAlign w:val="center"/>
          </w:tcPr>
          <w:p w14:paraId="38CE443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0,7</w:t>
            </w:r>
          </w:p>
        </w:tc>
      </w:tr>
      <w:tr w:rsidR="005418F5" w:rsidRPr="005418F5" w14:paraId="57F593AE" w14:textId="77777777" w:rsidTr="001D0C26">
        <w:trPr>
          <w:jc w:val="center"/>
        </w:trPr>
        <w:tc>
          <w:tcPr>
            <w:tcW w:w="2999" w:type="pct"/>
            <w:vAlign w:val="center"/>
          </w:tcPr>
          <w:p w14:paraId="1F13DC06"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Масса топлива в ГВС, т</w:t>
            </w:r>
          </w:p>
        </w:tc>
        <w:tc>
          <w:tcPr>
            <w:tcW w:w="500" w:type="pct"/>
            <w:vAlign w:val="center"/>
          </w:tcPr>
          <w:p w14:paraId="57EC913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1,05</w:t>
            </w:r>
          </w:p>
        </w:tc>
        <w:tc>
          <w:tcPr>
            <w:tcW w:w="500" w:type="pct"/>
            <w:vAlign w:val="center"/>
          </w:tcPr>
          <w:p w14:paraId="298AFBC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33,98</w:t>
            </w:r>
          </w:p>
        </w:tc>
        <w:tc>
          <w:tcPr>
            <w:tcW w:w="500" w:type="pct"/>
            <w:vAlign w:val="center"/>
          </w:tcPr>
          <w:p w14:paraId="53EA38F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0,12</w:t>
            </w:r>
          </w:p>
        </w:tc>
        <w:tc>
          <w:tcPr>
            <w:tcW w:w="500" w:type="pct"/>
            <w:vAlign w:val="center"/>
          </w:tcPr>
          <w:p w14:paraId="5B97571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6,75</w:t>
            </w:r>
          </w:p>
        </w:tc>
      </w:tr>
      <w:tr w:rsidR="005418F5" w:rsidRPr="005418F5" w14:paraId="49482D70" w14:textId="77777777" w:rsidTr="001D0C26">
        <w:trPr>
          <w:jc w:val="center"/>
        </w:trPr>
        <w:tc>
          <w:tcPr>
            <w:tcW w:w="5000" w:type="pct"/>
            <w:gridSpan w:val="5"/>
            <w:vAlign w:val="center"/>
          </w:tcPr>
          <w:p w14:paraId="032F5122" w14:textId="77777777" w:rsidR="004D071E" w:rsidRPr="005418F5" w:rsidRDefault="004D071E" w:rsidP="004D071E">
            <w:pPr>
              <w:widowControl w:val="0"/>
              <w:tabs>
                <w:tab w:val="left" w:pos="1230"/>
              </w:tabs>
              <w:spacing w:after="0" w:line="240" w:lineRule="auto"/>
              <w:ind w:firstLine="34"/>
              <w:rPr>
                <w:rFonts w:ascii="Times New Roman" w:hAnsi="Times New Roman"/>
                <w:b/>
                <w:i/>
                <w:lang w:eastAsia="ru-RU"/>
              </w:rPr>
            </w:pPr>
            <w:r w:rsidRPr="005418F5">
              <w:rPr>
                <w:rFonts w:ascii="Times New Roman" w:hAnsi="Times New Roman"/>
                <w:b/>
                <w:i/>
                <w:lang w:eastAsia="ru-RU"/>
              </w:rPr>
              <w:t>Зоны воздействия ударной волны на промышленные объекты и людей</w:t>
            </w:r>
          </w:p>
        </w:tc>
      </w:tr>
      <w:tr w:rsidR="005418F5" w:rsidRPr="005418F5" w14:paraId="56C103C0" w14:textId="77777777" w:rsidTr="001D0C26">
        <w:trPr>
          <w:jc w:val="center"/>
        </w:trPr>
        <w:tc>
          <w:tcPr>
            <w:tcW w:w="2999" w:type="pct"/>
            <w:vAlign w:val="center"/>
          </w:tcPr>
          <w:p w14:paraId="71040258"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Зона полных разрушений, м</w:t>
            </w:r>
          </w:p>
        </w:tc>
        <w:tc>
          <w:tcPr>
            <w:tcW w:w="500" w:type="pct"/>
            <w:vAlign w:val="center"/>
          </w:tcPr>
          <w:p w14:paraId="41DAE6F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28</w:t>
            </w:r>
          </w:p>
        </w:tc>
        <w:tc>
          <w:tcPr>
            <w:tcW w:w="500" w:type="pct"/>
            <w:vAlign w:val="center"/>
          </w:tcPr>
          <w:p w14:paraId="05DAD13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92</w:t>
            </w:r>
          </w:p>
        </w:tc>
        <w:tc>
          <w:tcPr>
            <w:tcW w:w="500" w:type="pct"/>
            <w:vAlign w:val="center"/>
          </w:tcPr>
          <w:p w14:paraId="36991C2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14</w:t>
            </w:r>
          </w:p>
        </w:tc>
        <w:tc>
          <w:tcPr>
            <w:tcW w:w="500" w:type="pct"/>
            <w:vAlign w:val="center"/>
          </w:tcPr>
          <w:p w14:paraId="2AD8B5BE"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53</w:t>
            </w:r>
          </w:p>
        </w:tc>
      </w:tr>
      <w:tr w:rsidR="005418F5" w:rsidRPr="005418F5" w14:paraId="1435279F" w14:textId="77777777" w:rsidTr="001D0C26">
        <w:trPr>
          <w:jc w:val="center"/>
        </w:trPr>
        <w:tc>
          <w:tcPr>
            <w:tcW w:w="2999" w:type="pct"/>
            <w:vAlign w:val="center"/>
          </w:tcPr>
          <w:p w14:paraId="45B9D2C3"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Зона сильных разрушений, м</w:t>
            </w:r>
          </w:p>
        </w:tc>
        <w:tc>
          <w:tcPr>
            <w:tcW w:w="500" w:type="pct"/>
            <w:vAlign w:val="center"/>
          </w:tcPr>
          <w:p w14:paraId="04D75FE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57</w:t>
            </w:r>
          </w:p>
        </w:tc>
        <w:tc>
          <w:tcPr>
            <w:tcW w:w="500" w:type="pct"/>
            <w:vAlign w:val="center"/>
          </w:tcPr>
          <w:p w14:paraId="5586EB5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184</w:t>
            </w:r>
          </w:p>
        </w:tc>
        <w:tc>
          <w:tcPr>
            <w:tcW w:w="500" w:type="pct"/>
            <w:vAlign w:val="center"/>
          </w:tcPr>
          <w:p w14:paraId="33FE90C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27</w:t>
            </w:r>
          </w:p>
        </w:tc>
        <w:tc>
          <w:tcPr>
            <w:tcW w:w="500" w:type="pct"/>
            <w:vAlign w:val="center"/>
          </w:tcPr>
          <w:p w14:paraId="480573B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107</w:t>
            </w:r>
          </w:p>
        </w:tc>
      </w:tr>
      <w:tr w:rsidR="005418F5" w:rsidRPr="005418F5" w14:paraId="44E16B78" w14:textId="77777777" w:rsidTr="001D0C26">
        <w:trPr>
          <w:jc w:val="center"/>
        </w:trPr>
        <w:tc>
          <w:tcPr>
            <w:tcW w:w="2999" w:type="pct"/>
            <w:vAlign w:val="center"/>
          </w:tcPr>
          <w:p w14:paraId="563DC711"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Зона средних разрушений, м</w:t>
            </w:r>
          </w:p>
        </w:tc>
        <w:tc>
          <w:tcPr>
            <w:tcW w:w="500" w:type="pct"/>
            <w:vAlign w:val="center"/>
          </w:tcPr>
          <w:p w14:paraId="1B0ABBE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132</w:t>
            </w:r>
          </w:p>
        </w:tc>
        <w:tc>
          <w:tcPr>
            <w:tcW w:w="500" w:type="pct"/>
            <w:vAlign w:val="center"/>
          </w:tcPr>
          <w:p w14:paraId="05D6856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426</w:t>
            </w:r>
          </w:p>
        </w:tc>
        <w:tc>
          <w:tcPr>
            <w:tcW w:w="500" w:type="pct"/>
            <w:vAlign w:val="center"/>
          </w:tcPr>
          <w:p w14:paraId="11C7772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63</w:t>
            </w:r>
          </w:p>
        </w:tc>
        <w:tc>
          <w:tcPr>
            <w:tcW w:w="500" w:type="pct"/>
            <w:vAlign w:val="center"/>
          </w:tcPr>
          <w:p w14:paraId="2C333E1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247</w:t>
            </w:r>
          </w:p>
        </w:tc>
      </w:tr>
      <w:tr w:rsidR="005418F5" w:rsidRPr="005418F5" w14:paraId="44821B5E" w14:textId="77777777" w:rsidTr="001D0C26">
        <w:trPr>
          <w:jc w:val="center"/>
        </w:trPr>
        <w:tc>
          <w:tcPr>
            <w:tcW w:w="2999" w:type="pct"/>
            <w:vAlign w:val="center"/>
          </w:tcPr>
          <w:p w14:paraId="16E4AB25"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Зона слабых разрушений, м</w:t>
            </w:r>
          </w:p>
        </w:tc>
        <w:tc>
          <w:tcPr>
            <w:tcW w:w="500" w:type="pct"/>
            <w:vAlign w:val="center"/>
          </w:tcPr>
          <w:p w14:paraId="5D86680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326</w:t>
            </w:r>
          </w:p>
        </w:tc>
        <w:tc>
          <w:tcPr>
            <w:tcW w:w="500" w:type="pct"/>
            <w:vAlign w:val="center"/>
          </w:tcPr>
          <w:p w14:paraId="0851E09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1049</w:t>
            </w:r>
          </w:p>
        </w:tc>
        <w:tc>
          <w:tcPr>
            <w:tcW w:w="500" w:type="pct"/>
            <w:vAlign w:val="center"/>
          </w:tcPr>
          <w:p w14:paraId="4821A0A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155</w:t>
            </w:r>
          </w:p>
        </w:tc>
        <w:tc>
          <w:tcPr>
            <w:tcW w:w="500" w:type="pct"/>
            <w:vAlign w:val="center"/>
          </w:tcPr>
          <w:p w14:paraId="4D1BF49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609</w:t>
            </w:r>
          </w:p>
        </w:tc>
      </w:tr>
      <w:tr w:rsidR="005418F5" w:rsidRPr="005418F5" w14:paraId="1EC83AF2" w14:textId="77777777" w:rsidTr="001D0C26">
        <w:trPr>
          <w:jc w:val="center"/>
        </w:trPr>
        <w:tc>
          <w:tcPr>
            <w:tcW w:w="2999" w:type="pct"/>
            <w:vAlign w:val="center"/>
          </w:tcPr>
          <w:p w14:paraId="4E60C3EF"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Зона расстекления (50%), м</w:t>
            </w:r>
          </w:p>
        </w:tc>
        <w:tc>
          <w:tcPr>
            <w:tcW w:w="500" w:type="pct"/>
            <w:vAlign w:val="center"/>
          </w:tcPr>
          <w:p w14:paraId="7149790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387</w:t>
            </w:r>
          </w:p>
        </w:tc>
        <w:tc>
          <w:tcPr>
            <w:tcW w:w="500" w:type="pct"/>
            <w:vAlign w:val="center"/>
          </w:tcPr>
          <w:p w14:paraId="2AB5974E"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1246</w:t>
            </w:r>
          </w:p>
        </w:tc>
        <w:tc>
          <w:tcPr>
            <w:tcW w:w="500" w:type="pct"/>
            <w:vAlign w:val="center"/>
          </w:tcPr>
          <w:p w14:paraId="137A4C0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185</w:t>
            </w:r>
          </w:p>
        </w:tc>
        <w:tc>
          <w:tcPr>
            <w:tcW w:w="500" w:type="pct"/>
            <w:vAlign w:val="center"/>
          </w:tcPr>
          <w:p w14:paraId="55C26C7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723</w:t>
            </w:r>
          </w:p>
        </w:tc>
      </w:tr>
      <w:tr w:rsidR="005418F5" w:rsidRPr="005418F5" w14:paraId="49C69CA4" w14:textId="77777777" w:rsidTr="001D0C26">
        <w:trPr>
          <w:jc w:val="center"/>
        </w:trPr>
        <w:tc>
          <w:tcPr>
            <w:tcW w:w="2999" w:type="pct"/>
            <w:vAlign w:val="center"/>
          </w:tcPr>
          <w:p w14:paraId="028A195B"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Порог поражения 99% людей, м</w:t>
            </w:r>
          </w:p>
        </w:tc>
        <w:tc>
          <w:tcPr>
            <w:tcW w:w="500" w:type="pct"/>
            <w:vAlign w:val="center"/>
          </w:tcPr>
          <w:p w14:paraId="06FB577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28</w:t>
            </w:r>
          </w:p>
        </w:tc>
        <w:tc>
          <w:tcPr>
            <w:tcW w:w="500" w:type="pct"/>
            <w:vAlign w:val="center"/>
          </w:tcPr>
          <w:p w14:paraId="7356DB1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92</w:t>
            </w:r>
          </w:p>
        </w:tc>
        <w:tc>
          <w:tcPr>
            <w:tcW w:w="500" w:type="pct"/>
            <w:vAlign w:val="center"/>
          </w:tcPr>
          <w:p w14:paraId="66205CB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14</w:t>
            </w:r>
          </w:p>
        </w:tc>
        <w:tc>
          <w:tcPr>
            <w:tcW w:w="500" w:type="pct"/>
            <w:vAlign w:val="center"/>
          </w:tcPr>
          <w:p w14:paraId="0292836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53</w:t>
            </w:r>
          </w:p>
        </w:tc>
      </w:tr>
      <w:tr w:rsidR="005418F5" w:rsidRPr="005418F5" w14:paraId="50A3F9DF" w14:textId="77777777" w:rsidTr="001D0C26">
        <w:trPr>
          <w:jc w:val="center"/>
        </w:trPr>
        <w:tc>
          <w:tcPr>
            <w:tcW w:w="2999" w:type="pct"/>
            <w:vAlign w:val="center"/>
          </w:tcPr>
          <w:p w14:paraId="63742435"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Порог поражения людей (контузия), м</w:t>
            </w:r>
          </w:p>
        </w:tc>
        <w:tc>
          <w:tcPr>
            <w:tcW w:w="500" w:type="pct"/>
            <w:vAlign w:val="center"/>
          </w:tcPr>
          <w:p w14:paraId="799DF3E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45</w:t>
            </w:r>
          </w:p>
        </w:tc>
        <w:tc>
          <w:tcPr>
            <w:tcW w:w="500" w:type="pct"/>
            <w:vAlign w:val="center"/>
          </w:tcPr>
          <w:p w14:paraId="3BA3897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144</w:t>
            </w:r>
          </w:p>
        </w:tc>
        <w:tc>
          <w:tcPr>
            <w:tcW w:w="500" w:type="pct"/>
            <w:vAlign w:val="center"/>
          </w:tcPr>
          <w:p w14:paraId="0BDC6C5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21</w:t>
            </w:r>
          </w:p>
        </w:tc>
        <w:tc>
          <w:tcPr>
            <w:tcW w:w="500" w:type="pct"/>
            <w:vAlign w:val="center"/>
          </w:tcPr>
          <w:p w14:paraId="22346F7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84</w:t>
            </w:r>
          </w:p>
        </w:tc>
      </w:tr>
      <w:tr w:rsidR="005418F5" w:rsidRPr="005418F5" w14:paraId="0181FC88" w14:textId="77777777" w:rsidTr="001D0C26">
        <w:trPr>
          <w:jc w:val="center"/>
        </w:trPr>
        <w:tc>
          <w:tcPr>
            <w:tcW w:w="5000" w:type="pct"/>
            <w:gridSpan w:val="5"/>
            <w:vAlign w:val="center"/>
          </w:tcPr>
          <w:p w14:paraId="3DB5C637" w14:textId="77777777" w:rsidR="004D071E" w:rsidRPr="005418F5" w:rsidRDefault="004D071E" w:rsidP="004D071E">
            <w:pPr>
              <w:widowControl w:val="0"/>
              <w:tabs>
                <w:tab w:val="left" w:pos="1230"/>
              </w:tabs>
              <w:spacing w:after="0" w:line="240" w:lineRule="auto"/>
              <w:ind w:firstLine="34"/>
              <w:rPr>
                <w:rFonts w:ascii="Times New Roman" w:hAnsi="Times New Roman"/>
                <w:b/>
                <w:i/>
                <w:lang w:eastAsia="ru-RU"/>
              </w:rPr>
            </w:pPr>
            <w:r w:rsidRPr="005418F5">
              <w:rPr>
                <w:rFonts w:ascii="Times New Roman" w:hAnsi="Times New Roman"/>
                <w:b/>
                <w:i/>
                <w:lang w:eastAsia="ru-RU"/>
              </w:rPr>
              <w:t>Параметры огневого шара (пламени вспышки)</w:t>
            </w:r>
          </w:p>
        </w:tc>
      </w:tr>
      <w:tr w:rsidR="005418F5" w:rsidRPr="005418F5" w14:paraId="358775C6" w14:textId="77777777" w:rsidTr="001D0C26">
        <w:trPr>
          <w:jc w:val="center"/>
        </w:trPr>
        <w:tc>
          <w:tcPr>
            <w:tcW w:w="2999" w:type="pct"/>
            <w:vAlign w:val="center"/>
          </w:tcPr>
          <w:p w14:paraId="72C1AAFF"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Радиус огневого шара (пламени вспышки) ОШ(ПВ), м</w:t>
            </w:r>
          </w:p>
        </w:tc>
        <w:tc>
          <w:tcPr>
            <w:tcW w:w="500" w:type="pct"/>
            <w:vAlign w:val="center"/>
          </w:tcPr>
          <w:p w14:paraId="0AC9DE5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26</w:t>
            </w:r>
          </w:p>
        </w:tc>
        <w:tc>
          <w:tcPr>
            <w:tcW w:w="500" w:type="pct"/>
            <w:vAlign w:val="center"/>
          </w:tcPr>
          <w:p w14:paraId="7D629B2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80,5</w:t>
            </w:r>
          </w:p>
        </w:tc>
        <w:tc>
          <w:tcPr>
            <w:tcW w:w="500" w:type="pct"/>
            <w:vAlign w:val="center"/>
          </w:tcPr>
          <w:p w14:paraId="4AE7C75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12,7</w:t>
            </w:r>
          </w:p>
        </w:tc>
        <w:tc>
          <w:tcPr>
            <w:tcW w:w="500" w:type="pct"/>
            <w:vAlign w:val="center"/>
          </w:tcPr>
          <w:p w14:paraId="38D7453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47,6</w:t>
            </w:r>
          </w:p>
        </w:tc>
      </w:tr>
      <w:tr w:rsidR="005418F5" w:rsidRPr="005418F5" w14:paraId="08898376" w14:textId="77777777" w:rsidTr="001D0C26">
        <w:trPr>
          <w:jc w:val="center"/>
        </w:trPr>
        <w:tc>
          <w:tcPr>
            <w:tcW w:w="2999" w:type="pct"/>
            <w:vAlign w:val="center"/>
          </w:tcPr>
          <w:p w14:paraId="28BDED25"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Время существования ОШ(ПВ), с</w:t>
            </w:r>
          </w:p>
        </w:tc>
        <w:tc>
          <w:tcPr>
            <w:tcW w:w="500" w:type="pct"/>
            <w:vAlign w:val="center"/>
          </w:tcPr>
          <w:p w14:paraId="193F717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w:t>
            </w:r>
          </w:p>
        </w:tc>
        <w:tc>
          <w:tcPr>
            <w:tcW w:w="500" w:type="pct"/>
            <w:vAlign w:val="center"/>
          </w:tcPr>
          <w:p w14:paraId="31F0D7F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11</w:t>
            </w:r>
          </w:p>
        </w:tc>
        <w:tc>
          <w:tcPr>
            <w:tcW w:w="500" w:type="pct"/>
            <w:vAlign w:val="center"/>
          </w:tcPr>
          <w:p w14:paraId="7F99201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2,6</w:t>
            </w:r>
          </w:p>
        </w:tc>
        <w:tc>
          <w:tcPr>
            <w:tcW w:w="500" w:type="pct"/>
            <w:vAlign w:val="center"/>
          </w:tcPr>
          <w:p w14:paraId="3071605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w:t>
            </w:r>
          </w:p>
        </w:tc>
      </w:tr>
      <w:tr w:rsidR="005418F5" w:rsidRPr="005418F5" w14:paraId="17A18E42" w14:textId="77777777" w:rsidTr="001D0C26">
        <w:trPr>
          <w:jc w:val="center"/>
        </w:trPr>
        <w:tc>
          <w:tcPr>
            <w:tcW w:w="2999" w:type="pct"/>
            <w:vAlign w:val="center"/>
          </w:tcPr>
          <w:p w14:paraId="1E84EC88"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Скорость распространения пламени, м/с</w:t>
            </w:r>
          </w:p>
        </w:tc>
        <w:tc>
          <w:tcPr>
            <w:tcW w:w="500" w:type="pct"/>
            <w:vAlign w:val="center"/>
          </w:tcPr>
          <w:p w14:paraId="6C72ECC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43</w:t>
            </w:r>
          </w:p>
        </w:tc>
        <w:tc>
          <w:tcPr>
            <w:tcW w:w="500" w:type="pct"/>
            <w:vAlign w:val="center"/>
          </w:tcPr>
          <w:p w14:paraId="0FF18FA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77</w:t>
            </w:r>
          </w:p>
        </w:tc>
        <w:tc>
          <w:tcPr>
            <w:tcW w:w="500" w:type="pct"/>
            <w:vAlign w:val="center"/>
          </w:tcPr>
          <w:p w14:paraId="412147C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30</w:t>
            </w:r>
          </w:p>
        </w:tc>
        <w:tc>
          <w:tcPr>
            <w:tcW w:w="500" w:type="pct"/>
            <w:vAlign w:val="center"/>
          </w:tcPr>
          <w:p w14:paraId="34CC2B3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59</w:t>
            </w:r>
          </w:p>
        </w:tc>
      </w:tr>
      <w:tr w:rsidR="005418F5" w:rsidRPr="005418F5" w14:paraId="0F8B7F49" w14:textId="77777777" w:rsidTr="001D0C26">
        <w:trPr>
          <w:jc w:val="center"/>
        </w:trPr>
        <w:tc>
          <w:tcPr>
            <w:tcW w:w="2999" w:type="pct"/>
            <w:vAlign w:val="center"/>
          </w:tcPr>
          <w:p w14:paraId="2BDB27D6"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Величина воздействия теплового потока на здания и сооружения на кромке ОШ(ПВ), кВт/м</w:t>
            </w:r>
            <w:r w:rsidRPr="005418F5">
              <w:rPr>
                <w:rFonts w:ascii="Times New Roman" w:hAnsi="Times New Roman"/>
                <w:vertAlign w:val="superscript"/>
                <w:lang w:eastAsia="ru-RU"/>
              </w:rPr>
              <w:t>2</w:t>
            </w:r>
          </w:p>
        </w:tc>
        <w:tc>
          <w:tcPr>
            <w:tcW w:w="500" w:type="pct"/>
            <w:vAlign w:val="center"/>
          </w:tcPr>
          <w:p w14:paraId="1193F68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130</w:t>
            </w:r>
          </w:p>
        </w:tc>
        <w:tc>
          <w:tcPr>
            <w:tcW w:w="500" w:type="pct"/>
            <w:vAlign w:val="center"/>
          </w:tcPr>
          <w:p w14:paraId="7464DB2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220</w:t>
            </w:r>
          </w:p>
        </w:tc>
        <w:tc>
          <w:tcPr>
            <w:tcW w:w="500" w:type="pct"/>
            <w:vAlign w:val="center"/>
          </w:tcPr>
          <w:p w14:paraId="5C383FA8"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130</w:t>
            </w:r>
          </w:p>
        </w:tc>
        <w:tc>
          <w:tcPr>
            <w:tcW w:w="500" w:type="pct"/>
            <w:vAlign w:val="center"/>
          </w:tcPr>
          <w:p w14:paraId="74EEFDC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220</w:t>
            </w:r>
          </w:p>
        </w:tc>
      </w:tr>
      <w:tr w:rsidR="005418F5" w:rsidRPr="005418F5" w14:paraId="57177BA6" w14:textId="77777777" w:rsidTr="001D0C26">
        <w:trPr>
          <w:jc w:val="center"/>
        </w:trPr>
        <w:tc>
          <w:tcPr>
            <w:tcW w:w="2999" w:type="pct"/>
            <w:vAlign w:val="center"/>
          </w:tcPr>
          <w:p w14:paraId="759ED6E1"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Индекс теплового излучения на кромке ОШ(ПВ)</w:t>
            </w:r>
          </w:p>
        </w:tc>
        <w:tc>
          <w:tcPr>
            <w:tcW w:w="500" w:type="pct"/>
            <w:vAlign w:val="center"/>
          </w:tcPr>
          <w:p w14:paraId="69A65AE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2994</w:t>
            </w:r>
          </w:p>
        </w:tc>
        <w:tc>
          <w:tcPr>
            <w:tcW w:w="500" w:type="pct"/>
            <w:vAlign w:val="center"/>
          </w:tcPr>
          <w:p w14:paraId="2DF9BF0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11995</w:t>
            </w:r>
          </w:p>
        </w:tc>
        <w:tc>
          <w:tcPr>
            <w:tcW w:w="500" w:type="pct"/>
            <w:vAlign w:val="center"/>
          </w:tcPr>
          <w:p w14:paraId="6123814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1691</w:t>
            </w:r>
          </w:p>
        </w:tc>
        <w:tc>
          <w:tcPr>
            <w:tcW w:w="500" w:type="pct"/>
            <w:vAlign w:val="center"/>
          </w:tcPr>
          <w:p w14:paraId="2A248BE4"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7879</w:t>
            </w:r>
          </w:p>
        </w:tc>
      </w:tr>
      <w:tr w:rsidR="005418F5" w:rsidRPr="005418F5" w14:paraId="0244836C" w14:textId="77777777" w:rsidTr="001D0C26">
        <w:trPr>
          <w:trHeight w:val="225"/>
          <w:jc w:val="center"/>
        </w:trPr>
        <w:tc>
          <w:tcPr>
            <w:tcW w:w="2999" w:type="pct"/>
            <w:vAlign w:val="center"/>
          </w:tcPr>
          <w:p w14:paraId="3AEF76A2"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Доля людей, поражаемых на кромке ОШ(ПВ), %</w:t>
            </w:r>
          </w:p>
        </w:tc>
        <w:tc>
          <w:tcPr>
            <w:tcW w:w="500" w:type="pct"/>
            <w:vAlign w:val="center"/>
          </w:tcPr>
          <w:p w14:paraId="0FA6EAD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w:t>
            </w:r>
          </w:p>
        </w:tc>
        <w:tc>
          <w:tcPr>
            <w:tcW w:w="500" w:type="pct"/>
            <w:vAlign w:val="center"/>
          </w:tcPr>
          <w:p w14:paraId="118BE03F"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w:t>
            </w:r>
          </w:p>
        </w:tc>
        <w:tc>
          <w:tcPr>
            <w:tcW w:w="500" w:type="pct"/>
            <w:vAlign w:val="center"/>
          </w:tcPr>
          <w:p w14:paraId="3E2695D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w:t>
            </w:r>
          </w:p>
        </w:tc>
        <w:tc>
          <w:tcPr>
            <w:tcW w:w="500" w:type="pct"/>
            <w:vAlign w:val="center"/>
          </w:tcPr>
          <w:p w14:paraId="694E7752"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0</w:t>
            </w:r>
          </w:p>
        </w:tc>
      </w:tr>
      <w:tr w:rsidR="005418F5" w:rsidRPr="005418F5" w14:paraId="578BCE9A" w14:textId="77777777" w:rsidTr="001D0C26">
        <w:trPr>
          <w:jc w:val="center"/>
        </w:trPr>
        <w:tc>
          <w:tcPr>
            <w:tcW w:w="5000" w:type="pct"/>
            <w:gridSpan w:val="5"/>
            <w:vAlign w:val="center"/>
          </w:tcPr>
          <w:p w14:paraId="197278AA" w14:textId="77777777" w:rsidR="004D071E" w:rsidRPr="005418F5" w:rsidRDefault="004D071E" w:rsidP="004D071E">
            <w:pPr>
              <w:widowControl w:val="0"/>
              <w:tabs>
                <w:tab w:val="left" w:pos="1230"/>
              </w:tabs>
              <w:spacing w:after="0" w:line="240" w:lineRule="auto"/>
              <w:ind w:firstLine="34"/>
              <w:rPr>
                <w:rFonts w:ascii="Times New Roman" w:hAnsi="Times New Roman"/>
                <w:b/>
                <w:i/>
                <w:lang w:eastAsia="ru-RU"/>
              </w:rPr>
            </w:pPr>
            <w:r w:rsidRPr="005418F5">
              <w:rPr>
                <w:rFonts w:ascii="Times New Roman" w:hAnsi="Times New Roman"/>
                <w:b/>
                <w:i/>
                <w:lang w:eastAsia="ru-RU"/>
              </w:rPr>
              <w:t>Параметры горения разлития</w:t>
            </w:r>
          </w:p>
        </w:tc>
      </w:tr>
      <w:tr w:rsidR="005418F5" w:rsidRPr="005418F5" w14:paraId="7CACFAA2" w14:textId="77777777" w:rsidTr="001D0C26">
        <w:trPr>
          <w:jc w:val="center"/>
        </w:trPr>
        <w:tc>
          <w:tcPr>
            <w:tcW w:w="2999" w:type="pct"/>
            <w:vAlign w:val="center"/>
          </w:tcPr>
          <w:p w14:paraId="2981C74F"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Ориентировочное время выгорания, минут: секунд</w:t>
            </w:r>
          </w:p>
        </w:tc>
        <w:tc>
          <w:tcPr>
            <w:tcW w:w="500" w:type="pct"/>
            <w:vAlign w:val="center"/>
          </w:tcPr>
          <w:p w14:paraId="72C7E19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16:44</w:t>
            </w:r>
          </w:p>
        </w:tc>
        <w:tc>
          <w:tcPr>
            <w:tcW w:w="500" w:type="pct"/>
            <w:vAlign w:val="center"/>
          </w:tcPr>
          <w:p w14:paraId="79271B8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30:21</w:t>
            </w:r>
          </w:p>
        </w:tc>
        <w:tc>
          <w:tcPr>
            <w:tcW w:w="500" w:type="pct"/>
            <w:vAlign w:val="center"/>
          </w:tcPr>
          <w:p w14:paraId="6C58D00E"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16:44</w:t>
            </w:r>
          </w:p>
        </w:tc>
        <w:tc>
          <w:tcPr>
            <w:tcW w:w="500" w:type="pct"/>
            <w:vAlign w:val="center"/>
          </w:tcPr>
          <w:p w14:paraId="26328F37"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30:21</w:t>
            </w:r>
          </w:p>
        </w:tc>
      </w:tr>
      <w:tr w:rsidR="005418F5" w:rsidRPr="005418F5" w14:paraId="1C602400" w14:textId="77777777" w:rsidTr="001D0C26">
        <w:trPr>
          <w:jc w:val="center"/>
        </w:trPr>
        <w:tc>
          <w:tcPr>
            <w:tcW w:w="2999" w:type="pct"/>
            <w:vAlign w:val="center"/>
          </w:tcPr>
          <w:p w14:paraId="131807E6"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Величина воздействия теплового потока на здания, сооружения и людей на кромке разлития, кВт/м</w:t>
            </w:r>
            <w:r w:rsidRPr="005418F5">
              <w:rPr>
                <w:rFonts w:ascii="Times New Roman" w:hAnsi="Times New Roman"/>
                <w:vertAlign w:val="superscript"/>
                <w:lang w:eastAsia="ru-RU"/>
              </w:rPr>
              <w:t>2</w:t>
            </w:r>
          </w:p>
        </w:tc>
        <w:tc>
          <w:tcPr>
            <w:tcW w:w="500" w:type="pct"/>
            <w:vAlign w:val="center"/>
          </w:tcPr>
          <w:p w14:paraId="1BF3BD87"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104</w:t>
            </w:r>
          </w:p>
        </w:tc>
        <w:tc>
          <w:tcPr>
            <w:tcW w:w="500" w:type="pct"/>
            <w:vAlign w:val="center"/>
          </w:tcPr>
          <w:p w14:paraId="70BA95A5"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200</w:t>
            </w:r>
          </w:p>
        </w:tc>
        <w:tc>
          <w:tcPr>
            <w:tcW w:w="500" w:type="pct"/>
            <w:vAlign w:val="center"/>
          </w:tcPr>
          <w:p w14:paraId="410BBE3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104</w:t>
            </w:r>
          </w:p>
        </w:tc>
        <w:tc>
          <w:tcPr>
            <w:tcW w:w="500" w:type="pct"/>
            <w:vAlign w:val="center"/>
          </w:tcPr>
          <w:p w14:paraId="7A8D5E1B"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200</w:t>
            </w:r>
          </w:p>
        </w:tc>
      </w:tr>
      <w:tr w:rsidR="005418F5" w:rsidRPr="005418F5" w14:paraId="7F8A476A" w14:textId="77777777" w:rsidTr="001D0C26">
        <w:trPr>
          <w:jc w:val="center"/>
        </w:trPr>
        <w:tc>
          <w:tcPr>
            <w:tcW w:w="2999" w:type="pct"/>
            <w:vAlign w:val="center"/>
          </w:tcPr>
          <w:p w14:paraId="2F51E6F2"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Индекс теплового излучения на кромке горящего разлития</w:t>
            </w:r>
          </w:p>
        </w:tc>
        <w:tc>
          <w:tcPr>
            <w:tcW w:w="500" w:type="pct"/>
            <w:vAlign w:val="center"/>
          </w:tcPr>
          <w:p w14:paraId="7415AEAC"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29345</w:t>
            </w:r>
          </w:p>
        </w:tc>
        <w:tc>
          <w:tcPr>
            <w:tcW w:w="500" w:type="pct"/>
            <w:vAlign w:val="center"/>
          </w:tcPr>
          <w:p w14:paraId="7EDAF7BD"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47650</w:t>
            </w:r>
          </w:p>
        </w:tc>
        <w:tc>
          <w:tcPr>
            <w:tcW w:w="500" w:type="pct"/>
            <w:vAlign w:val="center"/>
          </w:tcPr>
          <w:p w14:paraId="315F0639"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29345</w:t>
            </w:r>
          </w:p>
        </w:tc>
        <w:tc>
          <w:tcPr>
            <w:tcW w:w="500" w:type="pct"/>
            <w:vAlign w:val="center"/>
          </w:tcPr>
          <w:p w14:paraId="257E763A"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47650</w:t>
            </w:r>
          </w:p>
        </w:tc>
      </w:tr>
      <w:tr w:rsidR="004D071E" w:rsidRPr="005418F5" w14:paraId="5199A36B" w14:textId="77777777" w:rsidTr="001D0C26">
        <w:trPr>
          <w:jc w:val="center"/>
        </w:trPr>
        <w:tc>
          <w:tcPr>
            <w:tcW w:w="2999" w:type="pct"/>
            <w:vAlign w:val="center"/>
          </w:tcPr>
          <w:p w14:paraId="76E29E1F" w14:textId="77777777" w:rsidR="004D071E" w:rsidRPr="005418F5" w:rsidRDefault="004D071E" w:rsidP="004D071E">
            <w:pPr>
              <w:widowControl w:val="0"/>
              <w:tabs>
                <w:tab w:val="left" w:pos="1230"/>
              </w:tabs>
              <w:spacing w:after="0" w:line="240" w:lineRule="auto"/>
              <w:ind w:firstLine="34"/>
              <w:rPr>
                <w:rFonts w:ascii="Times New Roman" w:hAnsi="Times New Roman"/>
                <w:lang w:eastAsia="ru-RU"/>
              </w:rPr>
            </w:pPr>
            <w:r w:rsidRPr="005418F5">
              <w:rPr>
                <w:rFonts w:ascii="Times New Roman" w:hAnsi="Times New Roman"/>
                <w:lang w:eastAsia="ru-RU"/>
              </w:rPr>
              <w:t>Доля людей, поражаемых на кромке горения разлития, %</w:t>
            </w:r>
          </w:p>
        </w:tc>
        <w:tc>
          <w:tcPr>
            <w:tcW w:w="500" w:type="pct"/>
            <w:vAlign w:val="center"/>
          </w:tcPr>
          <w:p w14:paraId="6ED90BC3"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79</w:t>
            </w:r>
          </w:p>
        </w:tc>
        <w:tc>
          <w:tcPr>
            <w:tcW w:w="500" w:type="pct"/>
            <w:vAlign w:val="center"/>
          </w:tcPr>
          <w:p w14:paraId="17A52576"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100</w:t>
            </w:r>
          </w:p>
        </w:tc>
        <w:tc>
          <w:tcPr>
            <w:tcW w:w="500" w:type="pct"/>
            <w:vAlign w:val="center"/>
          </w:tcPr>
          <w:p w14:paraId="359AEFD1"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79</w:t>
            </w:r>
          </w:p>
        </w:tc>
        <w:tc>
          <w:tcPr>
            <w:tcW w:w="500" w:type="pct"/>
            <w:vAlign w:val="center"/>
          </w:tcPr>
          <w:p w14:paraId="13EEF780" w14:textId="77777777" w:rsidR="004D071E" w:rsidRPr="005418F5" w:rsidRDefault="004D071E" w:rsidP="004D071E">
            <w:pPr>
              <w:widowControl w:val="0"/>
              <w:tabs>
                <w:tab w:val="left" w:pos="1230"/>
              </w:tabs>
              <w:spacing w:after="0" w:line="240" w:lineRule="auto"/>
              <w:ind w:firstLine="34"/>
              <w:jc w:val="center"/>
              <w:rPr>
                <w:rFonts w:ascii="Times New Roman" w:hAnsi="Times New Roman"/>
                <w:lang w:eastAsia="ru-RU"/>
              </w:rPr>
            </w:pPr>
            <w:r w:rsidRPr="005418F5">
              <w:rPr>
                <w:rFonts w:ascii="Times New Roman" w:hAnsi="Times New Roman"/>
                <w:lang w:eastAsia="ru-RU"/>
              </w:rPr>
              <w:t>100</w:t>
            </w:r>
          </w:p>
        </w:tc>
      </w:tr>
    </w:tbl>
    <w:p w14:paraId="0E1F2960"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p>
    <w:p w14:paraId="5C82F1C2"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Одним из поражающих факторов при авариях типа BLEVE</w:t>
      </w:r>
      <w:r w:rsidRPr="005418F5">
        <w:rPr>
          <w:rFonts w:ascii="Times New Roman" w:eastAsia="Times New Roman" w:hAnsi="Times New Roman"/>
          <w:sz w:val="28"/>
          <w:szCs w:val="24"/>
          <w:vertAlign w:val="superscript"/>
          <w:lang w:eastAsia="ru-RU"/>
        </w:rPr>
        <w:footnoteReference w:id="7"/>
      </w:r>
      <w:r w:rsidRPr="005418F5">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14:paraId="26818DEC" w14:textId="6A3C4C2D"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 только разлёт осколков. При этом количество осколков обычно не превышала 3-4 шт., лишь в одном случае произошло разрушение с образованием 7 осколков.</w:t>
      </w:r>
    </w:p>
    <w:p w14:paraId="532E6688"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Анализ этих данных свидетельствует о том, что в </w:t>
      </w:r>
      <w:r w:rsidRPr="005418F5">
        <w:rPr>
          <w:rFonts w:ascii="Times New Roman" w:eastAsia="Times New Roman" w:hAnsi="Times New Roman"/>
          <w:sz w:val="28"/>
          <w:szCs w:val="24"/>
          <w:lang w:eastAsia="ru-RU"/>
        </w:rPr>
        <w:sym w:font="Symbol" w:char="F07E"/>
      </w:r>
      <w:r w:rsidRPr="005418F5">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14:paraId="36205A68" w14:textId="77777777" w:rsidR="004D071E" w:rsidRPr="005418F5" w:rsidRDefault="004D071E" w:rsidP="004D071E">
      <w:pPr>
        <w:spacing w:after="0" w:line="240" w:lineRule="auto"/>
        <w:ind w:firstLine="709"/>
        <w:jc w:val="both"/>
        <w:rPr>
          <w:rFonts w:ascii="Times New Roman" w:hAnsi="Times New Roman"/>
          <w:sz w:val="28"/>
          <w:szCs w:val="28"/>
        </w:rPr>
      </w:pPr>
      <w:r w:rsidRPr="005418F5">
        <w:rPr>
          <w:rFonts w:ascii="Times New Roman" w:hAnsi="Times New Roman"/>
          <w:sz w:val="28"/>
          <w:szCs w:val="28"/>
        </w:rPr>
        <w:t>Вывод по результатам расчётов:</w:t>
      </w:r>
    </w:p>
    <w:p w14:paraId="123909F2" w14:textId="77777777" w:rsidR="004D071E" w:rsidRPr="005418F5"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5418F5">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313F4B4D" w14:textId="77777777" w:rsidR="004D071E" w:rsidRPr="005418F5"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5418F5">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6438A043"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Возможная частота реализации ЧС – 4,68×10</w:t>
      </w:r>
      <w:r w:rsidRPr="005418F5">
        <w:rPr>
          <w:rFonts w:ascii="Times New Roman" w:hAnsi="Times New Roman"/>
          <w:sz w:val="28"/>
          <w:szCs w:val="28"/>
          <w:vertAlign w:val="superscript"/>
        </w:rPr>
        <w:t>-3</w:t>
      </w:r>
      <w:r w:rsidRPr="005418F5">
        <w:rPr>
          <w:rFonts w:ascii="Times New Roman" w:hAnsi="Times New Roman"/>
          <w:sz w:val="28"/>
          <w:szCs w:val="28"/>
        </w:rPr>
        <w:t xml:space="preserve"> год </w:t>
      </w:r>
      <w:r w:rsidRPr="005418F5">
        <w:rPr>
          <w:rFonts w:ascii="Times New Roman" w:hAnsi="Times New Roman"/>
          <w:sz w:val="28"/>
          <w:szCs w:val="28"/>
          <w:vertAlign w:val="superscript"/>
        </w:rPr>
        <w:t>-1</w:t>
      </w:r>
      <w:r w:rsidRPr="005418F5">
        <w:rPr>
          <w:rFonts w:ascii="Times New Roman" w:hAnsi="Times New Roman"/>
          <w:sz w:val="28"/>
          <w:szCs w:val="28"/>
        </w:rPr>
        <w:t xml:space="preserve">. </w:t>
      </w:r>
    </w:p>
    <w:p w14:paraId="6B691BA1"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Площадь пожара – 118,8 м</w:t>
      </w:r>
      <w:r w:rsidRPr="005418F5">
        <w:rPr>
          <w:rFonts w:ascii="Times New Roman" w:hAnsi="Times New Roman"/>
          <w:sz w:val="28"/>
          <w:szCs w:val="28"/>
          <w:vertAlign w:val="superscript"/>
        </w:rPr>
        <w:t>2</w:t>
      </w:r>
      <w:r w:rsidRPr="005418F5">
        <w:rPr>
          <w:rFonts w:ascii="Times New Roman" w:hAnsi="Times New Roman"/>
          <w:sz w:val="28"/>
          <w:szCs w:val="28"/>
        </w:rPr>
        <w:t>.</w:t>
      </w:r>
    </w:p>
    <w:p w14:paraId="3A55E1E8"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Граница порога поражения людей на открытой местности – 92 м.</w:t>
      </w:r>
    </w:p>
    <w:p w14:paraId="0BC842D9"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Радиус полных разрушений зданий – 41,0 м.</w:t>
      </w:r>
    </w:p>
    <w:p w14:paraId="1CB92FD6"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Численность населения, у которого могут быть нарушены условия жизнедеятельности – 5 человек.</w:t>
      </w:r>
    </w:p>
    <w:p w14:paraId="076CF6A5"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Возможное число погибших – 1 человек, пострадавших – 5 человек.</w:t>
      </w:r>
    </w:p>
    <w:p w14:paraId="7A3EB982" w14:textId="77777777" w:rsidR="004D071E" w:rsidRPr="005418F5" w:rsidRDefault="004D071E" w:rsidP="004D071E">
      <w:pPr>
        <w:numPr>
          <w:ilvl w:val="0"/>
          <w:numId w:val="14"/>
        </w:numPr>
        <w:tabs>
          <w:tab w:val="clear" w:pos="1429"/>
          <w:tab w:val="num" w:pos="1353"/>
        </w:tabs>
        <w:spacing w:after="0" w:line="240" w:lineRule="auto"/>
        <w:ind w:left="1353"/>
        <w:jc w:val="both"/>
        <w:rPr>
          <w:rFonts w:ascii="Times New Roman" w:hAnsi="Times New Roman"/>
          <w:sz w:val="28"/>
          <w:szCs w:val="28"/>
        </w:rPr>
      </w:pPr>
      <w:r w:rsidRPr="005418F5">
        <w:rPr>
          <w:rFonts w:ascii="Times New Roman" w:hAnsi="Times New Roman"/>
          <w:sz w:val="28"/>
          <w:szCs w:val="28"/>
        </w:rPr>
        <w:t>при сценариях аварий с участием сжиженных углеводородных газов (до 10 м³ сжиженного газа):</w:t>
      </w:r>
    </w:p>
    <w:p w14:paraId="535F9873"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Возможная частота реализации ЧС – 6×10</w:t>
      </w:r>
      <w:r w:rsidRPr="005418F5">
        <w:rPr>
          <w:rFonts w:ascii="Times New Roman" w:hAnsi="Times New Roman"/>
          <w:sz w:val="28"/>
          <w:szCs w:val="28"/>
          <w:vertAlign w:val="superscript"/>
        </w:rPr>
        <w:t>-4</w:t>
      </w:r>
      <w:r w:rsidRPr="005418F5">
        <w:rPr>
          <w:rFonts w:ascii="Times New Roman" w:hAnsi="Times New Roman"/>
          <w:sz w:val="28"/>
          <w:szCs w:val="28"/>
        </w:rPr>
        <w:t xml:space="preserve"> год</w:t>
      </w:r>
      <w:r w:rsidRPr="005418F5">
        <w:rPr>
          <w:rFonts w:ascii="Times New Roman" w:hAnsi="Times New Roman"/>
          <w:sz w:val="28"/>
          <w:szCs w:val="28"/>
          <w:vertAlign w:val="superscript"/>
        </w:rPr>
        <w:t xml:space="preserve"> -1</w:t>
      </w:r>
      <w:r w:rsidRPr="005418F5">
        <w:rPr>
          <w:rFonts w:ascii="Times New Roman" w:hAnsi="Times New Roman"/>
          <w:sz w:val="28"/>
          <w:szCs w:val="28"/>
        </w:rPr>
        <w:t xml:space="preserve">. </w:t>
      </w:r>
    </w:p>
    <w:p w14:paraId="15686718"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Граница порога поражения людей на открытой местности – 120 м.</w:t>
      </w:r>
    </w:p>
    <w:p w14:paraId="6147CC19"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Радиус полных разрушений зданий – 87,0 м.</w:t>
      </w:r>
    </w:p>
    <w:p w14:paraId="1A6DC6C2"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Численность населения, у которого могут быть нарушены условия жизнедеятельности – 0 человек.</w:t>
      </w:r>
    </w:p>
    <w:p w14:paraId="006EB4A2" w14:textId="77777777" w:rsidR="004D071E" w:rsidRPr="005418F5" w:rsidRDefault="004D071E" w:rsidP="00E600A1">
      <w:pPr>
        <w:numPr>
          <w:ilvl w:val="0"/>
          <w:numId w:val="32"/>
        </w:numPr>
        <w:spacing w:after="0" w:line="240" w:lineRule="auto"/>
        <w:ind w:left="1843"/>
        <w:jc w:val="both"/>
        <w:rPr>
          <w:rFonts w:ascii="Times New Roman" w:hAnsi="Times New Roman"/>
          <w:sz w:val="28"/>
          <w:szCs w:val="28"/>
        </w:rPr>
      </w:pPr>
      <w:r w:rsidRPr="005418F5">
        <w:rPr>
          <w:rFonts w:ascii="Times New Roman" w:hAnsi="Times New Roman"/>
          <w:sz w:val="28"/>
          <w:szCs w:val="28"/>
        </w:rPr>
        <w:t>Возможное число погибших – 8 человек, пострадавших – 12 человек.</w:t>
      </w:r>
    </w:p>
    <w:p w14:paraId="32144826" w14:textId="77777777" w:rsidR="004D071E" w:rsidRPr="005418F5" w:rsidRDefault="004D071E" w:rsidP="004D071E">
      <w:pPr>
        <w:spacing w:after="0" w:line="240" w:lineRule="auto"/>
        <w:ind w:firstLine="709"/>
        <w:jc w:val="both"/>
        <w:rPr>
          <w:rFonts w:ascii="Times New Roman" w:eastAsia="Times New Roman" w:hAnsi="Times New Roman"/>
          <w:i/>
          <w:iCs/>
          <w:sz w:val="28"/>
          <w:szCs w:val="28"/>
          <w:u w:val="single"/>
          <w:lang w:eastAsia="ru-RU"/>
        </w:rPr>
      </w:pPr>
      <w:r w:rsidRPr="005418F5">
        <w:rPr>
          <w:rFonts w:ascii="Times New Roman" w:eastAsia="Times New Roman" w:hAnsi="Times New Roman"/>
          <w:i/>
          <w:iCs/>
          <w:sz w:val="28"/>
          <w:szCs w:val="28"/>
          <w:u w:val="single"/>
          <w:lang w:eastAsia="ru-RU"/>
        </w:rPr>
        <w:t>Перечень превентивных мероприятий при перевозке опасных грузов.</w:t>
      </w:r>
    </w:p>
    <w:p w14:paraId="4F20B478"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Установление ответственности отправителя и перевозчика за организацию безопасной транспортировки опасных грузов (ОГ). Опасные грузы перевозятся на условиях, указанных грузоотправителем в накладной в соответствии со стандартом и техническими условиями с указанием </w:t>
      </w:r>
      <w:r w:rsidRPr="005418F5">
        <w:rPr>
          <w:rFonts w:ascii="Times New Roman" w:eastAsia="Times New Roman" w:hAnsi="Times New Roman"/>
          <w:sz w:val="28"/>
          <w:szCs w:val="28"/>
          <w:lang w:eastAsia="ru-RU"/>
        </w:rPr>
        <w:lastRenderedPageBreak/>
        <w:t>аварийной карточки. Получение разрешения МПС, МГА и т.д. на перевозку грузов, не указанных в Алфавитном указателе ОГ. Грузоотправитель несёт ответственность за последствия, вызванные неправильным определением условий перевозки груза и за неправильное указание сведений в характеристики груза и аварийной карточке. Грузоотправители обязаны указывать в заявках и развёрнутых планах перевозок особенности перевозок. Правильность оформления перевозочных документов. Выделение сопровождающих перевозок.</w:t>
      </w:r>
    </w:p>
    <w:p w14:paraId="34B83CB1"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Составление характеристики перевозимого ОГ. Указание технического наименования вещества, номера ГОСТа, физико-химических свойств, допустимых воздействиях на груз, влияния на организм человека, описание тары и упаковки, правил обращения с грузом, совместимости с другими грузами, противопожарных мероприятий, мер первой медицинской помощи. Для газов дополнительно: состояние, характеристика, относительная плотность, температура кипения, критическая температура и давление, рабочее давление и норма наполнения баллона. Для жидкостей дополнительно: температура кипения и плавления, температура вспышки, упругость паров и вязкость, взрывоопасные концентрации паров.</w:t>
      </w:r>
    </w:p>
    <w:p w14:paraId="1AFD3369"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Составление заключения на допустимость перевозки. Указывается наименование, формула, основной вид опасности, класс по ГОСТ 19433-88 «Грузы опасные. Классификация и маркировка (с Изменением № 1)», номер по списку ООН, условия перевозки, максимально допустимая масса на одну упаковку, виды тары и упаковки, рекомендуемые средства пожаротушения, средства защиты и первой медицинской помощи. Составляется Министерством, ведомством и направляется грузоотправителю и руководителю пункта отправления.</w:t>
      </w:r>
    </w:p>
    <w:p w14:paraId="7EAA0634"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Прогноз обстановки в случае возникновения ЧС на пути следования ОГ. Изучение характеристик ОГ и данных о маршруте перевозки, близлежащих населённых пунктах, условиях погрузки-выгрузки, времени и сезона перевозки, метеоданных и т.п. Использование ведомственных методик прогнозирования и оценки обстановки, а также методик МЧС. Учет и использование данных прогноза при составлении планов действий в условиях ЧС (для местных органов и органов ГОЧС). Верификация методик.</w:t>
      </w:r>
    </w:p>
    <w:p w14:paraId="5BBCE888"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Контроль за перевозкой ОГ, который должен осуществляться в специальных транспортно-упаковочных контейнерах (ТУК), загруженных в специальные транспортные средства. Опасные грузы, отмеченные в Алфавитном указателе знаком «**», перевозятся только в сопровождении представителей грузоотправителя или грузополучателя. Представитель обязан знать служебную инструкцию по сопровождению данного груза, опасные свойства груза, меры оказания первой помощи, меры безопасности в аварийных ситуациях. Проверка соответствия тары и упаковки требованиям ГОСТ и ТУ для данного вида. Нанесение маркировки на тару </w:t>
      </w:r>
      <w:r w:rsidRPr="005418F5">
        <w:rPr>
          <w:rFonts w:ascii="Times New Roman" w:eastAsia="Times New Roman" w:hAnsi="Times New Roman"/>
          <w:sz w:val="28"/>
          <w:szCs w:val="28"/>
          <w:lang w:eastAsia="ru-RU"/>
        </w:rPr>
        <w:lastRenderedPageBreak/>
        <w:t xml:space="preserve">и упаковку по ГОСТ 14192-96 «Маркировка грузов (с Изменениями № 1, 2, 3)». </w:t>
      </w:r>
    </w:p>
    <w:p w14:paraId="79319C1E"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Оснащение групп по перевозкам ОГ в соответствии с действующими правилами по перевозке ОГ. Оснащение за счёт грузоотправителя средствами индивидуальной защиты и спецодеждой, аптечками, комплектами инструмента, первичными средствами пожаротушения и дегазации, необходимыми вспомогательными материалами.</w:t>
      </w:r>
    </w:p>
    <w:p w14:paraId="7F3F2E9E" w14:textId="77777777" w:rsidR="004D071E" w:rsidRPr="005418F5" w:rsidRDefault="004D071E" w:rsidP="00E600A1">
      <w:pPr>
        <w:numPr>
          <w:ilvl w:val="0"/>
          <w:numId w:val="66"/>
        </w:numPr>
        <w:spacing w:after="0" w:line="240" w:lineRule="auto"/>
        <w:ind w:left="1134" w:hanging="425"/>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Организация оповещения по маршруту перевозки местных и других органов власти. Маркировка грузовых мест, тары и упаковок с ОГ по ГОСТ 14192-96. Контроль за движением по маршруту с помощью диспетчерского аппарата службы движения. Своевременный доклад и информирование органов власти и органов ГОЧС о возникших нарушениях регламента перевозок. </w:t>
      </w:r>
    </w:p>
    <w:p w14:paraId="35EC7031"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Подготовка сил и средств для ликвидации ЧС, обусловленных авариями на маршрутах перевозок спецгрузов. Создание и оснащение мобильных аварийно-восстановительных формирований на транспорте, формирований на узловых станциях и перевалочных пунктах. Там же создание запасов материалов и технических средств для проведения работ по экстренному вводу в строй транспортных коммуникаций, запасов дегазирующих и дезактивирующих средств, средств пожаротушения.</w:t>
      </w:r>
    </w:p>
    <w:p w14:paraId="4A98C6F7"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i/>
          <w:sz w:val="28"/>
          <w:szCs w:val="28"/>
          <w:u w:val="single"/>
          <w:lang w:eastAsia="ru-RU"/>
        </w:rPr>
        <w:t>Разгерметизация ёмкостей с АХОВ</w:t>
      </w:r>
      <w:r w:rsidRPr="005418F5">
        <w:rPr>
          <w:rFonts w:ascii="Times New Roman" w:eastAsia="Times New Roman" w:hAnsi="Times New Roman"/>
          <w:i/>
          <w:sz w:val="28"/>
          <w:szCs w:val="28"/>
          <w:lang w:eastAsia="ru-RU"/>
        </w:rPr>
        <w:t>.</w:t>
      </w:r>
      <w:r w:rsidRPr="005418F5">
        <w:rPr>
          <w:rFonts w:ascii="Times New Roman" w:eastAsia="Times New Roman" w:hAnsi="Times New Roman"/>
          <w:sz w:val="28"/>
          <w:szCs w:val="28"/>
          <w:lang w:eastAsia="ru-RU"/>
        </w:rPr>
        <w:t xml:space="preserve"> К объектам, аварии на которых могут привести к образованию зон ЧС на территории </w:t>
      </w:r>
      <w:r w:rsidRPr="005418F5">
        <w:rPr>
          <w:rFonts w:ascii="Times New Roman" w:hAnsi="Times New Roman"/>
          <w:sz w:val="28"/>
          <w:szCs w:val="28"/>
        </w:rPr>
        <w:t>городского поселения</w:t>
      </w:r>
      <w:r w:rsidRPr="005418F5">
        <w:rPr>
          <w:rFonts w:ascii="Times New Roman" w:eastAsia="Times New Roman" w:hAnsi="Times New Roman"/>
          <w:sz w:val="28"/>
          <w:szCs w:val="28"/>
          <w:lang w:eastAsia="ru-RU"/>
        </w:rPr>
        <w:t xml:space="preserve">, относятся авто- и железные дороги. </w:t>
      </w:r>
    </w:p>
    <w:p w14:paraId="6215D04A"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 железной дороге возможна транспортировка аварийно химически опасных веществ (АХОВ) хлор, аммиак в 57 т цистернах и другие вещества.</w:t>
      </w:r>
    </w:p>
    <w:p w14:paraId="79E4898F"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химического заражения (радиус зоны возможного заражения может составить по хлору – 5 км, по аммиаку – 4 км).</w:t>
      </w:r>
    </w:p>
    <w:p w14:paraId="4F7E3B9E"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 автомобильной дороге возможна перевозка аварийно химически опасных веществ (АХОВ), аммиак, хлор, в 6 т контейнерах и другие вещества.</w:t>
      </w:r>
    </w:p>
    <w:p w14:paraId="38C2023A"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05DC3F25"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6D6F1A46"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14:paraId="5A4FD33C"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bCs/>
          <w:i/>
          <w:sz w:val="28"/>
          <w:szCs w:val="28"/>
          <w:u w:val="single"/>
          <w:lang w:eastAsia="ru-RU"/>
        </w:rPr>
        <w:lastRenderedPageBreak/>
        <w:t>Хлор (</w:t>
      </w:r>
      <w:r w:rsidRPr="005418F5">
        <w:rPr>
          <w:rFonts w:ascii="Times New Roman" w:eastAsia="Times New Roman" w:hAnsi="Times New Roman"/>
          <w:bCs/>
          <w:i/>
          <w:sz w:val="28"/>
          <w:szCs w:val="28"/>
          <w:u w:val="single"/>
          <w:lang w:val="en-US" w:eastAsia="ru-RU"/>
        </w:rPr>
        <w:t>Cl</w:t>
      </w:r>
      <w:r w:rsidRPr="005418F5">
        <w:rPr>
          <w:rFonts w:ascii="Times New Roman" w:eastAsia="Times New Roman" w:hAnsi="Times New Roman"/>
          <w:bCs/>
          <w:i/>
          <w:sz w:val="28"/>
          <w:szCs w:val="28"/>
          <w:u w:val="single"/>
          <w:vertAlign w:val="subscript"/>
          <w:lang w:eastAsia="ru-RU"/>
        </w:rPr>
        <w:t>2</w:t>
      </w:r>
      <w:r w:rsidRPr="005418F5">
        <w:rPr>
          <w:rFonts w:ascii="Times New Roman" w:eastAsia="Times New Roman" w:hAnsi="Times New Roman"/>
          <w:bCs/>
          <w:i/>
          <w:sz w:val="28"/>
          <w:szCs w:val="28"/>
          <w:u w:val="single"/>
          <w:lang w:eastAsia="ru-RU"/>
        </w:rPr>
        <w:t>)</w:t>
      </w:r>
      <w:r w:rsidRPr="005418F5">
        <w:rPr>
          <w:rFonts w:ascii="Times New Roman" w:eastAsia="Times New Roman" w:hAnsi="Times New Roman"/>
          <w:bCs/>
          <w:sz w:val="28"/>
          <w:szCs w:val="28"/>
          <w:lang w:eastAsia="ru-RU"/>
        </w:rPr>
        <w:t xml:space="preserve"> п</w:t>
      </w:r>
      <w:r w:rsidRPr="005418F5">
        <w:rPr>
          <w:rFonts w:ascii="Times New Roman" w:eastAsia="Times New Roman" w:hAnsi="Times New Roman"/>
          <w:sz w:val="28"/>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14:paraId="43677C8A"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14:paraId="74218881"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Минимально ощутимая концентрация хлора – 2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Раздражающее действие возникает при концентрации около 10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Воздействие в течение 30</w:t>
      </w:r>
      <w:r w:rsidRPr="005418F5">
        <w:rPr>
          <w:rFonts w:ascii="Times New Roman" w:eastAsia="Times New Roman" w:hAnsi="Times New Roman"/>
          <w:sz w:val="28"/>
          <w:szCs w:val="28"/>
          <w:lang w:eastAsia="ru-RU"/>
        </w:rPr>
        <w:noBreakHyphen/>
        <w:t>60 мин 100</w:t>
      </w:r>
      <w:r w:rsidRPr="005418F5">
        <w:rPr>
          <w:rFonts w:ascii="Times New Roman" w:eastAsia="Times New Roman" w:hAnsi="Times New Roman"/>
          <w:sz w:val="28"/>
          <w:szCs w:val="28"/>
          <w:lang w:eastAsia="ru-RU"/>
        </w:rPr>
        <w:noBreakHyphen/>
        <w:t>200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14:paraId="457EBCEA"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Следует помнить, что предельно допустимые концентрации (ПДК) хлора в атмосферном воздухе: среднесуточная – 0,03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максимальная разовая – 0,1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в рабочем помещении промышленного предприятия – 1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w:t>
      </w:r>
    </w:p>
    <w:p w14:paraId="2A22472F"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14:paraId="00119851"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3E0CFE6B"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1389220C"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14:paraId="0EEBD8F0"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08EE39F8"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bCs/>
          <w:i/>
          <w:sz w:val="28"/>
          <w:szCs w:val="28"/>
          <w:u w:val="single"/>
          <w:lang w:eastAsia="ru-RU"/>
        </w:rPr>
        <w:lastRenderedPageBreak/>
        <w:t>Аммиак (</w:t>
      </w:r>
      <w:r w:rsidRPr="005418F5">
        <w:rPr>
          <w:rFonts w:ascii="Times New Roman" w:eastAsia="Times New Roman" w:hAnsi="Times New Roman"/>
          <w:bCs/>
          <w:i/>
          <w:sz w:val="28"/>
          <w:szCs w:val="28"/>
          <w:u w:val="single"/>
          <w:lang w:val="en-US" w:eastAsia="ru-RU"/>
        </w:rPr>
        <w:t>NH</w:t>
      </w:r>
      <w:r w:rsidRPr="005418F5">
        <w:rPr>
          <w:rFonts w:ascii="Times New Roman" w:eastAsia="Times New Roman" w:hAnsi="Times New Roman"/>
          <w:bCs/>
          <w:i/>
          <w:sz w:val="28"/>
          <w:szCs w:val="28"/>
          <w:u w:val="single"/>
          <w:vertAlign w:val="subscript"/>
          <w:lang w:eastAsia="ru-RU"/>
        </w:rPr>
        <w:t>3</w:t>
      </w:r>
      <w:r w:rsidRPr="005418F5">
        <w:rPr>
          <w:rFonts w:ascii="Times New Roman" w:eastAsia="Times New Roman" w:hAnsi="Times New Roman"/>
          <w:bCs/>
          <w:i/>
          <w:sz w:val="28"/>
          <w:szCs w:val="28"/>
          <w:u w:val="single"/>
          <w:lang w:eastAsia="ru-RU"/>
        </w:rPr>
        <w:t>)</w:t>
      </w:r>
      <w:r w:rsidRPr="005418F5">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w:t>
      </w:r>
      <w:r w:rsidRPr="005418F5">
        <w:rPr>
          <w:rFonts w:ascii="Times New Roman" w:eastAsia="Times New Roman" w:hAnsi="Times New Roman"/>
          <w:sz w:val="28"/>
          <w:szCs w:val="28"/>
          <w:lang w:val="en-US" w:eastAsia="ru-RU"/>
        </w:rPr>
        <w:t> </w:t>
      </w:r>
      <w:r w:rsidRPr="005418F5">
        <w:rPr>
          <w:rFonts w:ascii="Times New Roman" w:eastAsia="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5418F5">
        <w:rPr>
          <w:rFonts w:ascii="Times New Roman" w:eastAsia="Times New Roman" w:hAnsi="Times New Roman"/>
          <w:sz w:val="28"/>
          <w:szCs w:val="28"/>
          <w:vertAlign w:val="subscript"/>
          <w:lang w:eastAsia="ru-RU"/>
        </w:rPr>
        <w:t>3</w:t>
      </w:r>
      <w:r w:rsidRPr="005418F5">
        <w:rPr>
          <w:rFonts w:ascii="Times New Roman" w:eastAsia="Times New Roman" w:hAnsi="Times New Roman"/>
          <w:sz w:val="28"/>
          <w:szCs w:val="28"/>
          <w:lang w:eastAsia="ru-RU"/>
        </w:rPr>
        <w:t>.</w:t>
      </w:r>
    </w:p>
    <w:p w14:paraId="36329D36"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14:paraId="4EC5EA59"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- 0,2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предельно допустимая в рабочем помещении промышленного предприятия - 20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Запах ощущается при концентрации 40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Если же его содержание в воздухе достигает 500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он опасен для вдыхания (возможен смертельный исход).</w:t>
      </w:r>
    </w:p>
    <w:p w14:paraId="19BC27FC"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6256A53E"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14:paraId="310E2C4B"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5418F5">
        <w:rPr>
          <w:rFonts w:ascii="Times New Roman" w:eastAsia="Times New Roman" w:hAnsi="Times New Roman"/>
          <w:sz w:val="28"/>
          <w:szCs w:val="28"/>
          <w:vertAlign w:val="superscript"/>
          <w:lang w:eastAsia="ru-RU"/>
        </w:rPr>
        <w:t>3</w:t>
      </w:r>
      <w:r w:rsidRPr="005418F5">
        <w:rPr>
          <w:rFonts w:ascii="Times New Roman" w:eastAsia="Times New Roman" w:hAnsi="Times New Roman"/>
          <w:sz w:val="28"/>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07C5FAE3"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51368E70"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35032C77"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14:paraId="55CD9989"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14:paraId="4B880179"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14:paraId="3BAD5D98"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14:paraId="04EC5382"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14:paraId="794C5A0C"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высота поддона или обваловки складских ёмкостей;</w:t>
      </w:r>
    </w:p>
    <w:p w14:paraId="01276491" w14:textId="2E8E6739"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TBl_Zony3 \h </w:instrText>
      </w:r>
      <w:r w:rsidR="00896B4D" w:rsidRP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bidi="en-US"/>
        </w:rPr>
        <w:t>25</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w:t>
      </w:r>
    </w:p>
    <w:p w14:paraId="130D094E" w14:textId="77777777" w:rsidR="00AF11FE" w:rsidRPr="005418F5" w:rsidRDefault="00AF11FE" w:rsidP="004D071E">
      <w:pPr>
        <w:spacing w:after="0" w:line="240" w:lineRule="auto"/>
        <w:ind w:left="360"/>
        <w:jc w:val="right"/>
        <w:rPr>
          <w:rFonts w:ascii="Times New Roman" w:eastAsia="Times New Roman" w:hAnsi="Times New Roman"/>
          <w:sz w:val="28"/>
          <w:szCs w:val="28"/>
          <w:lang w:eastAsia="ru-RU"/>
        </w:rPr>
      </w:pPr>
    </w:p>
    <w:p w14:paraId="552FEB47" w14:textId="77777777" w:rsidR="009D06B6" w:rsidRPr="005418F5" w:rsidRDefault="009D06B6" w:rsidP="004D071E">
      <w:pPr>
        <w:spacing w:after="0" w:line="240" w:lineRule="auto"/>
        <w:ind w:left="360"/>
        <w:jc w:val="right"/>
        <w:rPr>
          <w:rFonts w:ascii="Times New Roman" w:eastAsia="Times New Roman" w:hAnsi="Times New Roman"/>
          <w:sz w:val="28"/>
          <w:szCs w:val="28"/>
          <w:lang w:eastAsia="ru-RU"/>
        </w:rPr>
      </w:pPr>
    </w:p>
    <w:p w14:paraId="0676EEBE" w14:textId="77777777" w:rsidR="009D06B6" w:rsidRPr="005418F5" w:rsidRDefault="009D06B6" w:rsidP="004D071E">
      <w:pPr>
        <w:spacing w:after="0" w:line="240" w:lineRule="auto"/>
        <w:ind w:left="360"/>
        <w:jc w:val="right"/>
        <w:rPr>
          <w:rFonts w:ascii="Times New Roman" w:eastAsia="Times New Roman" w:hAnsi="Times New Roman"/>
          <w:sz w:val="28"/>
          <w:szCs w:val="28"/>
          <w:lang w:eastAsia="ru-RU"/>
        </w:rPr>
      </w:pPr>
    </w:p>
    <w:p w14:paraId="5F49B8DC" w14:textId="32A851D1" w:rsidR="004D071E" w:rsidRPr="005418F5" w:rsidRDefault="004D071E" w:rsidP="004D071E">
      <w:pPr>
        <w:spacing w:after="0" w:line="240" w:lineRule="auto"/>
        <w:ind w:left="360"/>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24</w:t>
      </w:r>
      <w:r w:rsidRPr="005418F5">
        <w:rPr>
          <w:rFonts w:ascii="Times New Roman" w:eastAsia="Times New Roman" w:hAnsi="Times New Roman"/>
          <w:sz w:val="28"/>
          <w:szCs w:val="28"/>
          <w:lang w:eastAsia="ru-RU" w:bidi="en-US"/>
        </w:rPr>
        <w:fldChar w:fldCharType="end"/>
      </w:r>
    </w:p>
    <w:p w14:paraId="2A45B3E1" w14:textId="77777777" w:rsidR="004D071E" w:rsidRPr="005418F5" w:rsidRDefault="004D071E" w:rsidP="004D071E">
      <w:pPr>
        <w:spacing w:after="120" w:line="240" w:lineRule="auto"/>
        <w:ind w:left="360"/>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1"/>
        <w:gridCol w:w="3523"/>
      </w:tblGrid>
      <w:tr w:rsidR="005418F5" w:rsidRPr="005418F5" w14:paraId="4B36790E" w14:textId="77777777" w:rsidTr="001D0C26">
        <w:tc>
          <w:tcPr>
            <w:tcW w:w="5231" w:type="dxa"/>
          </w:tcPr>
          <w:p w14:paraId="4F128984"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14:paraId="1532716F"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val="en-US" w:eastAsia="ru-RU"/>
              </w:rPr>
              <w:t>Q</w:t>
            </w:r>
            <w:r w:rsidRPr="005418F5">
              <w:rPr>
                <w:rFonts w:ascii="Times New Roman" w:eastAsia="Times New Roman" w:hAnsi="Times New Roman"/>
                <w:sz w:val="24"/>
                <w:szCs w:val="28"/>
                <w:vertAlign w:val="subscript"/>
                <w:lang w:eastAsia="ru-RU"/>
              </w:rPr>
              <w:t>0</w:t>
            </w:r>
            <w:r w:rsidRPr="005418F5">
              <w:rPr>
                <w:rFonts w:ascii="Times New Roman" w:eastAsia="Times New Roman" w:hAnsi="Times New Roman"/>
                <w:sz w:val="24"/>
                <w:szCs w:val="28"/>
                <w:lang w:eastAsia="ru-RU"/>
              </w:rPr>
              <w:t xml:space="preserve"> = 43,0 т (83 % от объёма цистерны)</w:t>
            </w:r>
          </w:p>
        </w:tc>
      </w:tr>
      <w:tr w:rsidR="005418F5" w:rsidRPr="005418F5" w14:paraId="29ED5DD4" w14:textId="77777777" w:rsidTr="001D0C26">
        <w:tc>
          <w:tcPr>
            <w:tcW w:w="5231" w:type="dxa"/>
          </w:tcPr>
          <w:p w14:paraId="03CEDDBD"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14:paraId="321D525C"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val="en-US" w:eastAsia="ru-RU"/>
              </w:rPr>
              <w:t>Q</w:t>
            </w:r>
            <w:r w:rsidRPr="005418F5">
              <w:rPr>
                <w:rFonts w:ascii="Times New Roman" w:eastAsia="Times New Roman" w:hAnsi="Times New Roman"/>
                <w:sz w:val="24"/>
                <w:szCs w:val="28"/>
                <w:vertAlign w:val="subscript"/>
                <w:lang w:eastAsia="ru-RU"/>
              </w:rPr>
              <w:t>0</w:t>
            </w:r>
            <w:r w:rsidRPr="005418F5">
              <w:rPr>
                <w:rFonts w:ascii="Times New Roman" w:eastAsia="Times New Roman" w:hAnsi="Times New Roman"/>
                <w:sz w:val="24"/>
                <w:szCs w:val="28"/>
                <w:lang w:eastAsia="ru-RU"/>
              </w:rPr>
              <w:t xml:space="preserve"> = 57,5 т (80 % от объёма цистерны)</w:t>
            </w:r>
          </w:p>
        </w:tc>
      </w:tr>
      <w:tr w:rsidR="005418F5" w:rsidRPr="005418F5" w14:paraId="2FFD2C24" w14:textId="77777777" w:rsidTr="001D0C26">
        <w:tc>
          <w:tcPr>
            <w:tcW w:w="5231" w:type="dxa"/>
          </w:tcPr>
          <w:p w14:paraId="12354FA8"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eastAsia="ru-RU"/>
              </w:rPr>
              <w:t>Плотность аммиака</w:t>
            </w:r>
          </w:p>
        </w:tc>
        <w:tc>
          <w:tcPr>
            <w:tcW w:w="3523" w:type="dxa"/>
          </w:tcPr>
          <w:p w14:paraId="223D9801"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val="en-US" w:eastAsia="ru-RU"/>
              </w:rPr>
              <w:t>d = 0,681 т/м</w:t>
            </w:r>
            <w:r w:rsidRPr="005418F5">
              <w:rPr>
                <w:rFonts w:ascii="Times New Roman" w:eastAsia="Times New Roman" w:hAnsi="Times New Roman"/>
                <w:sz w:val="24"/>
                <w:szCs w:val="28"/>
                <w:vertAlign w:val="superscript"/>
                <w:lang w:eastAsia="ru-RU"/>
              </w:rPr>
              <w:t>3</w:t>
            </w:r>
          </w:p>
        </w:tc>
      </w:tr>
      <w:tr w:rsidR="005418F5" w:rsidRPr="005418F5" w14:paraId="49E583F8" w14:textId="77777777" w:rsidTr="001D0C26">
        <w:tc>
          <w:tcPr>
            <w:tcW w:w="5231" w:type="dxa"/>
          </w:tcPr>
          <w:p w14:paraId="1E932963"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eastAsia="ru-RU"/>
              </w:rPr>
              <w:t>Плотность хлора</w:t>
            </w:r>
          </w:p>
        </w:tc>
        <w:tc>
          <w:tcPr>
            <w:tcW w:w="3523" w:type="dxa"/>
          </w:tcPr>
          <w:p w14:paraId="0EA7794F" w14:textId="77777777" w:rsidR="004D071E" w:rsidRPr="005418F5" w:rsidRDefault="004D071E" w:rsidP="004D071E">
            <w:pPr>
              <w:spacing w:after="0" w:line="240" w:lineRule="auto"/>
              <w:ind w:left="360"/>
              <w:rPr>
                <w:rFonts w:ascii="Times New Roman" w:eastAsia="Times New Roman" w:hAnsi="Times New Roman"/>
                <w:sz w:val="24"/>
                <w:szCs w:val="28"/>
                <w:lang w:val="en-US" w:eastAsia="ru-RU"/>
              </w:rPr>
            </w:pPr>
            <w:r w:rsidRPr="005418F5">
              <w:rPr>
                <w:rFonts w:ascii="Times New Roman" w:eastAsia="Times New Roman" w:hAnsi="Times New Roman"/>
                <w:sz w:val="24"/>
                <w:szCs w:val="28"/>
                <w:lang w:val="en-US" w:eastAsia="ru-RU"/>
              </w:rPr>
              <w:t>d = 1,553 т/м</w:t>
            </w:r>
            <w:r w:rsidRPr="005418F5">
              <w:rPr>
                <w:rFonts w:ascii="Times New Roman" w:eastAsia="Times New Roman" w:hAnsi="Times New Roman"/>
                <w:sz w:val="24"/>
                <w:szCs w:val="28"/>
                <w:vertAlign w:val="superscript"/>
                <w:lang w:eastAsia="ru-RU"/>
              </w:rPr>
              <w:t>3</w:t>
            </w:r>
          </w:p>
        </w:tc>
      </w:tr>
      <w:tr w:rsidR="004D071E" w:rsidRPr="005418F5" w14:paraId="542EEC75" w14:textId="77777777" w:rsidTr="001D0C26">
        <w:tc>
          <w:tcPr>
            <w:tcW w:w="5231" w:type="dxa"/>
          </w:tcPr>
          <w:p w14:paraId="0504AABF"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eastAsia="ru-RU"/>
              </w:rPr>
              <w:t>Толщина слоя, участвующего в аварии вещества</w:t>
            </w:r>
          </w:p>
        </w:tc>
        <w:tc>
          <w:tcPr>
            <w:tcW w:w="3523" w:type="dxa"/>
          </w:tcPr>
          <w:p w14:paraId="1F171936" w14:textId="77777777" w:rsidR="004D071E" w:rsidRPr="005418F5" w:rsidRDefault="004D071E" w:rsidP="004D071E">
            <w:pPr>
              <w:spacing w:after="0" w:line="240" w:lineRule="auto"/>
              <w:ind w:left="360"/>
              <w:rPr>
                <w:rFonts w:ascii="Times New Roman" w:eastAsia="Times New Roman" w:hAnsi="Times New Roman"/>
                <w:sz w:val="24"/>
                <w:szCs w:val="28"/>
                <w:lang w:eastAsia="ru-RU"/>
              </w:rPr>
            </w:pPr>
            <w:r w:rsidRPr="005418F5">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5418F5">
                <w:rPr>
                  <w:rFonts w:ascii="Times New Roman" w:eastAsia="Times New Roman" w:hAnsi="Times New Roman"/>
                  <w:sz w:val="24"/>
                  <w:szCs w:val="28"/>
                  <w:lang w:val="en-US" w:eastAsia="ru-RU"/>
                </w:rPr>
                <w:t>0,05 м</w:t>
              </w:r>
            </w:smartTag>
          </w:p>
        </w:tc>
      </w:tr>
    </w:tbl>
    <w:p w14:paraId="2732150E" w14:textId="77777777" w:rsidR="004D071E" w:rsidRPr="005418F5" w:rsidRDefault="004D071E" w:rsidP="004D071E">
      <w:pPr>
        <w:spacing w:after="0" w:line="240" w:lineRule="auto"/>
        <w:ind w:left="360"/>
        <w:jc w:val="right"/>
        <w:rPr>
          <w:rFonts w:ascii="Times New Roman" w:eastAsia="Times New Roman" w:hAnsi="Times New Roman"/>
          <w:sz w:val="28"/>
          <w:szCs w:val="28"/>
          <w:lang w:eastAsia="ru-RU"/>
        </w:rPr>
      </w:pPr>
    </w:p>
    <w:p w14:paraId="475E77AD" w14:textId="0E88E573" w:rsidR="004D071E" w:rsidRPr="005418F5" w:rsidRDefault="004D071E" w:rsidP="004D071E">
      <w:pPr>
        <w:spacing w:after="0" w:line="240" w:lineRule="auto"/>
        <w:ind w:left="360"/>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rPr>
        <w:t xml:space="preserve">Таблица </w:t>
      </w:r>
      <w:bookmarkStart w:id="180" w:name="TBl_Zony3"/>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25</w:t>
      </w:r>
      <w:r w:rsidRPr="005418F5">
        <w:rPr>
          <w:rFonts w:ascii="Times New Roman" w:eastAsia="Times New Roman" w:hAnsi="Times New Roman"/>
          <w:sz w:val="28"/>
          <w:szCs w:val="28"/>
          <w:lang w:eastAsia="ru-RU" w:bidi="en-US"/>
        </w:rPr>
        <w:fldChar w:fldCharType="end"/>
      </w:r>
      <w:bookmarkEnd w:id="180"/>
    </w:p>
    <w:p w14:paraId="0E220D87" w14:textId="77777777" w:rsidR="004D071E" w:rsidRPr="005418F5" w:rsidRDefault="004D071E" w:rsidP="004D071E">
      <w:pPr>
        <w:spacing w:after="120" w:line="240" w:lineRule="auto"/>
        <w:ind w:left="360"/>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1150"/>
        <w:gridCol w:w="1154"/>
        <w:gridCol w:w="1150"/>
        <w:gridCol w:w="1154"/>
        <w:gridCol w:w="1150"/>
        <w:gridCol w:w="1154"/>
        <w:gridCol w:w="1150"/>
        <w:gridCol w:w="1154"/>
      </w:tblGrid>
      <w:tr w:rsidR="005418F5" w:rsidRPr="005418F5" w14:paraId="45C2CAD6" w14:textId="77777777" w:rsidTr="004D071E">
        <w:trPr>
          <w:trHeight w:val="283"/>
          <w:jc w:val="center"/>
        </w:trPr>
        <w:tc>
          <w:tcPr>
            <w:tcW w:w="979" w:type="dxa"/>
            <w:vMerge w:val="restart"/>
            <w:tcMar>
              <w:top w:w="0" w:type="dxa"/>
              <w:left w:w="74" w:type="dxa"/>
              <w:bottom w:w="0" w:type="dxa"/>
              <w:right w:w="74" w:type="dxa"/>
            </w:tcMar>
            <w:vAlign w:val="center"/>
            <w:hideMark/>
          </w:tcPr>
          <w:p w14:paraId="4B6DBA2D" w14:textId="77777777" w:rsidR="004D071E" w:rsidRPr="005418F5" w:rsidRDefault="004D071E" w:rsidP="004D071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hideMark/>
          </w:tcPr>
          <w:p w14:paraId="4B8C2AC9"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14:paraId="5B524413"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14:paraId="7E0A6BAF"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14:paraId="70D21028"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Вечер</w:t>
            </w:r>
          </w:p>
        </w:tc>
      </w:tr>
      <w:tr w:rsidR="005418F5" w:rsidRPr="005418F5" w14:paraId="2FE90242" w14:textId="77777777" w:rsidTr="004D071E">
        <w:trPr>
          <w:trHeight w:val="283"/>
          <w:jc w:val="center"/>
        </w:trPr>
        <w:tc>
          <w:tcPr>
            <w:tcW w:w="979" w:type="dxa"/>
            <w:vMerge/>
            <w:tcMar>
              <w:top w:w="0" w:type="dxa"/>
              <w:left w:w="74" w:type="dxa"/>
              <w:bottom w:w="0" w:type="dxa"/>
              <w:right w:w="74" w:type="dxa"/>
            </w:tcMar>
            <w:vAlign w:val="center"/>
            <w:hideMark/>
          </w:tcPr>
          <w:p w14:paraId="5CEC5AC4" w14:textId="77777777" w:rsidR="004D071E" w:rsidRPr="005418F5" w:rsidRDefault="004D071E" w:rsidP="004D071E">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14:paraId="72630809"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5C38449E"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75AD4B4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142D8929"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31F39D5F"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69E9172E"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2E2B3F77"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4C2E867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сплошная облачность</w:t>
            </w:r>
          </w:p>
        </w:tc>
      </w:tr>
      <w:tr w:rsidR="005418F5" w:rsidRPr="005418F5" w14:paraId="104929C7" w14:textId="77777777" w:rsidTr="004D071E">
        <w:trPr>
          <w:trHeight w:val="283"/>
          <w:jc w:val="center"/>
        </w:trPr>
        <w:tc>
          <w:tcPr>
            <w:tcW w:w="979" w:type="dxa"/>
            <w:tcMar>
              <w:top w:w="0" w:type="dxa"/>
              <w:left w:w="74" w:type="dxa"/>
              <w:bottom w:w="0" w:type="dxa"/>
              <w:right w:w="74" w:type="dxa"/>
            </w:tcMar>
            <w:vAlign w:val="center"/>
            <w:hideMark/>
          </w:tcPr>
          <w:p w14:paraId="190869F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val="en-US" w:eastAsia="ru-RU"/>
              </w:rPr>
              <w:t>&lt;</w:t>
            </w:r>
            <w:r w:rsidRPr="005418F5">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14:paraId="72D5968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06FC6734"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1C0FE52C"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28D79410"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15803CC"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14:paraId="5896AF14"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7C789C7"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2CFD664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r>
      <w:tr w:rsidR="005418F5" w:rsidRPr="005418F5" w14:paraId="5CFA872A" w14:textId="77777777" w:rsidTr="004D071E">
        <w:trPr>
          <w:trHeight w:val="283"/>
          <w:jc w:val="center"/>
        </w:trPr>
        <w:tc>
          <w:tcPr>
            <w:tcW w:w="979" w:type="dxa"/>
            <w:tcMar>
              <w:top w:w="0" w:type="dxa"/>
              <w:left w:w="74" w:type="dxa"/>
              <w:bottom w:w="0" w:type="dxa"/>
              <w:right w:w="74" w:type="dxa"/>
            </w:tcMar>
            <w:vAlign w:val="center"/>
            <w:hideMark/>
          </w:tcPr>
          <w:p w14:paraId="61D4806C"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14:paraId="304F93DD"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77E85CF3"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842C40D"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2467DE3F"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3FC5E137"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255DDC04"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1CCE418C"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2FB56543"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r>
      <w:tr w:rsidR="005418F5" w:rsidRPr="005418F5" w14:paraId="28EAC0A8" w14:textId="77777777" w:rsidTr="004D071E">
        <w:trPr>
          <w:trHeight w:val="283"/>
          <w:jc w:val="center"/>
        </w:trPr>
        <w:tc>
          <w:tcPr>
            <w:tcW w:w="979" w:type="dxa"/>
            <w:tcMar>
              <w:top w:w="0" w:type="dxa"/>
              <w:left w:w="74" w:type="dxa"/>
              <w:bottom w:w="0" w:type="dxa"/>
              <w:right w:w="74" w:type="dxa"/>
            </w:tcMar>
            <w:vAlign w:val="center"/>
            <w:hideMark/>
          </w:tcPr>
          <w:p w14:paraId="12204F92"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val="en-US" w:eastAsia="ru-RU"/>
              </w:rPr>
              <w:t>&gt;</w:t>
            </w:r>
            <w:r w:rsidRPr="005418F5">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14:paraId="7C994A6F"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1FC97F9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10304954"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2779D8F5"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088506C0"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72609BC2"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F446187"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7D5E6237"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w:t>
            </w:r>
          </w:p>
        </w:tc>
      </w:tr>
      <w:tr w:rsidR="004D071E" w:rsidRPr="005418F5" w14:paraId="4B88FAFA" w14:textId="77777777" w:rsidTr="004D071E">
        <w:trPr>
          <w:cantSplit/>
          <w:trHeight w:val="283"/>
          <w:jc w:val="center"/>
        </w:trPr>
        <w:tc>
          <w:tcPr>
            <w:tcW w:w="10195" w:type="dxa"/>
            <w:gridSpan w:val="9"/>
            <w:tcMar>
              <w:top w:w="0" w:type="dxa"/>
              <w:left w:w="74" w:type="dxa"/>
              <w:bottom w:w="0" w:type="dxa"/>
              <w:right w:w="74" w:type="dxa"/>
            </w:tcMar>
            <w:vAlign w:val="center"/>
            <w:hideMark/>
          </w:tcPr>
          <w:p w14:paraId="50EDBD6E" w14:textId="77777777" w:rsidR="004D071E" w:rsidRPr="005418F5" w:rsidRDefault="004D071E" w:rsidP="004D071E">
            <w:pPr>
              <w:spacing w:after="0" w:line="240" w:lineRule="auto"/>
              <w:jc w:val="center"/>
              <w:textAlignment w:val="baseline"/>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Обозначения: </w:t>
            </w:r>
            <w:r w:rsidRPr="005418F5">
              <w:rPr>
                <w:rFonts w:ascii="Times New Roman" w:eastAsia="Times New Roman" w:hAnsi="Times New Roman"/>
                <w:b/>
                <w:sz w:val="20"/>
                <w:szCs w:val="20"/>
                <w:lang w:eastAsia="ru-RU"/>
              </w:rPr>
              <w:t>ин</w:t>
            </w:r>
            <w:r w:rsidRPr="005418F5">
              <w:rPr>
                <w:rFonts w:ascii="Times New Roman" w:eastAsia="Times New Roman" w:hAnsi="Times New Roman"/>
                <w:sz w:val="20"/>
                <w:szCs w:val="20"/>
                <w:lang w:eastAsia="ru-RU"/>
              </w:rPr>
              <w:t xml:space="preserve"> - инверсия; </w:t>
            </w:r>
            <w:r w:rsidRPr="005418F5">
              <w:rPr>
                <w:rFonts w:ascii="Times New Roman" w:eastAsia="Times New Roman" w:hAnsi="Times New Roman"/>
                <w:b/>
                <w:sz w:val="20"/>
                <w:szCs w:val="20"/>
                <w:lang w:eastAsia="ru-RU"/>
              </w:rPr>
              <w:t>из</w:t>
            </w:r>
            <w:r w:rsidRPr="005418F5">
              <w:rPr>
                <w:rFonts w:ascii="Times New Roman" w:eastAsia="Times New Roman" w:hAnsi="Times New Roman"/>
                <w:sz w:val="20"/>
                <w:szCs w:val="20"/>
                <w:lang w:eastAsia="ru-RU"/>
              </w:rPr>
              <w:t xml:space="preserve"> - изотермия; </w:t>
            </w:r>
            <w:r w:rsidRPr="005418F5">
              <w:rPr>
                <w:rFonts w:ascii="Times New Roman" w:eastAsia="Times New Roman" w:hAnsi="Times New Roman"/>
                <w:b/>
                <w:sz w:val="20"/>
                <w:szCs w:val="20"/>
                <w:lang w:eastAsia="ru-RU"/>
              </w:rPr>
              <w:t>к</w:t>
            </w:r>
            <w:r w:rsidRPr="005418F5">
              <w:rPr>
                <w:rFonts w:ascii="Times New Roman" w:eastAsia="Times New Roman" w:hAnsi="Times New Roman"/>
                <w:sz w:val="20"/>
                <w:szCs w:val="20"/>
                <w:lang w:eastAsia="ru-RU"/>
              </w:rPr>
              <w:t xml:space="preserve"> - конвекция; </w:t>
            </w:r>
            <w:r w:rsidRPr="005418F5">
              <w:rPr>
                <w:rFonts w:ascii="Times New Roman" w:eastAsia="Times New Roman" w:hAnsi="Times New Roman"/>
                <w:b/>
                <w:sz w:val="20"/>
                <w:szCs w:val="20"/>
                <w:lang w:eastAsia="ru-RU"/>
              </w:rPr>
              <w:t>буквы в скобках</w:t>
            </w:r>
            <w:r w:rsidRPr="005418F5">
              <w:rPr>
                <w:rFonts w:ascii="Times New Roman" w:eastAsia="Times New Roman" w:hAnsi="Times New Roman"/>
                <w:sz w:val="20"/>
                <w:szCs w:val="20"/>
                <w:lang w:eastAsia="ru-RU"/>
              </w:rPr>
              <w:t xml:space="preserve"> - при снежном покрове.</w:t>
            </w:r>
            <w:r w:rsidRPr="005418F5">
              <w:rPr>
                <w:rFonts w:ascii="Times New Roman" w:eastAsia="Times New Roman" w:hAnsi="Times New Roman"/>
                <w:sz w:val="20"/>
                <w:szCs w:val="20"/>
                <w:lang w:eastAsia="ru-RU"/>
              </w:rPr>
              <w:br/>
            </w:r>
            <w:r w:rsidRPr="005418F5">
              <w:rPr>
                <w:rFonts w:ascii="Times New Roman" w:eastAsia="Times New Roman" w:hAnsi="Times New Roman"/>
                <w:sz w:val="20"/>
                <w:szCs w:val="20"/>
                <w:lang w:eastAsia="ru-RU"/>
              </w:rPr>
              <w:br/>
              <w:t>Примечания:</w:t>
            </w:r>
            <w:r w:rsidRPr="005418F5">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5418F5">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14:paraId="611136BD" w14:textId="77777777" w:rsidR="004D071E" w:rsidRPr="005418F5" w:rsidRDefault="004D071E" w:rsidP="004D071E">
      <w:pPr>
        <w:spacing w:after="0" w:line="240" w:lineRule="auto"/>
        <w:ind w:firstLine="709"/>
        <w:jc w:val="both"/>
        <w:rPr>
          <w:rFonts w:ascii="Times New Roman" w:hAnsi="Times New Roman"/>
          <w:sz w:val="28"/>
          <w:szCs w:val="28"/>
        </w:rPr>
      </w:pPr>
    </w:p>
    <w:p w14:paraId="6C6DDC68"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4DAD6343"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за величину выброса АХОВ (Q</w:t>
      </w:r>
      <w:r w:rsidRPr="005418F5">
        <w:rPr>
          <w:rFonts w:ascii="Times New Roman" w:eastAsia="Times New Roman" w:hAnsi="Times New Roman"/>
          <w:sz w:val="28"/>
          <w:szCs w:val="24"/>
          <w:vertAlign w:val="subscript"/>
          <w:lang w:eastAsia="ru-RU"/>
        </w:rPr>
        <w:t>0</w:t>
      </w:r>
      <w:r w:rsidRPr="005418F5">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14:paraId="0FC5E752" w14:textId="1C626033"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метеорологические условия - изотермия, скорость ветра </w:t>
      </w:r>
      <w:r w:rsidR="007111F2"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3 м/с; температура воздуха </w:t>
      </w:r>
      <w:r w:rsidR="007111F2"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20 °C.</w:t>
      </w:r>
    </w:p>
    <w:p w14:paraId="3647F06F"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00DF9C48"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14:paraId="1D7B3459"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Принятые допущения:</w:t>
      </w:r>
    </w:p>
    <w:p w14:paraId="1A940B09"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ёмкости, содержащие АХОВ, при авариях разрушаются полностью;</w:t>
      </w:r>
    </w:p>
    <w:p w14:paraId="3C7808F0"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63FBA4E8"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при </w:t>
      </w:r>
      <w:r w:rsidRPr="005418F5">
        <w:rPr>
          <w:rFonts w:ascii="Times New Roman" w:eastAsia="Times New Roman" w:hAnsi="Times New Roman"/>
          <w:sz w:val="28"/>
          <w:szCs w:val="28"/>
          <w:lang w:eastAsia="ru-RU"/>
        </w:rPr>
        <w:t>разливах</w:t>
      </w:r>
      <w:r w:rsidRPr="005418F5">
        <w:rPr>
          <w:rFonts w:ascii="Times New Roman" w:eastAsia="Times New Roman" w:hAnsi="Times New Roman"/>
          <w:sz w:val="28"/>
          <w:szCs w:val="24"/>
          <w:lang w:eastAsia="ru-RU"/>
        </w:rPr>
        <w:t xml:space="preserve"> из ёмкостей с самостоятельным поддоном (обваловкой):</w:t>
      </w:r>
    </w:p>
    <w:p w14:paraId="47F245FA" w14:textId="77777777" w:rsidR="004D071E" w:rsidRPr="005418F5" w:rsidRDefault="004D071E" w:rsidP="004D071E">
      <w:pPr>
        <w:spacing w:after="0" w:line="240" w:lineRule="auto"/>
        <w:ind w:firstLine="709"/>
        <w:jc w:val="center"/>
        <w:rPr>
          <w:rFonts w:ascii="Times New Roman" w:eastAsia="Times New Roman" w:hAnsi="Times New Roman"/>
          <w:sz w:val="28"/>
          <w:szCs w:val="24"/>
          <w:lang w:eastAsia="ru-RU"/>
        </w:rPr>
      </w:pPr>
    </w:p>
    <w:p w14:paraId="34735EAA" w14:textId="77777777" w:rsidR="004D071E" w:rsidRPr="005418F5" w:rsidRDefault="004D071E" w:rsidP="004D071E">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h=H-0,2</m:t>
          </m:r>
        </m:oMath>
      </m:oMathPara>
    </w:p>
    <w:p w14:paraId="4903673D" w14:textId="77777777" w:rsidR="004D071E" w:rsidRPr="005418F5" w:rsidRDefault="004D071E" w:rsidP="004D071E">
      <w:pPr>
        <w:spacing w:after="0" w:line="240" w:lineRule="auto"/>
        <w:jc w:val="center"/>
        <w:rPr>
          <w:rFonts w:ascii="Times New Roman" w:eastAsia="Times New Roman" w:hAnsi="Times New Roman"/>
          <w:sz w:val="28"/>
          <w:szCs w:val="24"/>
          <w:lang w:eastAsia="ru-RU"/>
        </w:rPr>
      </w:pPr>
    </w:p>
    <w:p w14:paraId="229C73F1" w14:textId="77777777" w:rsidR="004D071E" w:rsidRPr="005418F5" w:rsidRDefault="004D071E" w:rsidP="004D071E">
      <w:pPr>
        <w:spacing w:after="0" w:line="240" w:lineRule="auto"/>
        <w:ind w:left="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где H - высота поддона (обваловки), м;</w:t>
      </w:r>
    </w:p>
    <w:p w14:paraId="6718A3CA"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при </w:t>
      </w:r>
      <w:r w:rsidRPr="005418F5">
        <w:rPr>
          <w:rFonts w:ascii="Times New Roman" w:eastAsia="Times New Roman" w:hAnsi="Times New Roman"/>
          <w:sz w:val="28"/>
          <w:szCs w:val="28"/>
          <w:lang w:eastAsia="ru-RU"/>
        </w:rPr>
        <w:t>разливах</w:t>
      </w:r>
      <w:r w:rsidRPr="005418F5">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14:paraId="375061E9" w14:textId="77777777" w:rsidR="004D071E" w:rsidRPr="005418F5" w:rsidRDefault="004D071E" w:rsidP="004D071E">
      <w:pPr>
        <w:spacing w:after="0" w:line="240" w:lineRule="auto"/>
        <w:ind w:firstLine="709"/>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14:paraId="21C90635"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p>
    <w:p w14:paraId="37FFDB92" w14:textId="77777777" w:rsidR="004D071E" w:rsidRPr="005418F5" w:rsidRDefault="004D071E" w:rsidP="004D071E">
      <w:pPr>
        <w:spacing w:after="0" w:line="240" w:lineRule="auto"/>
        <w:ind w:left="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где Q</w:t>
      </w:r>
      <w:r w:rsidRPr="005418F5">
        <w:rPr>
          <w:rFonts w:ascii="Times New Roman" w:eastAsia="Times New Roman" w:hAnsi="Times New Roman"/>
          <w:sz w:val="28"/>
          <w:szCs w:val="24"/>
          <w:vertAlign w:val="subscript"/>
          <w:lang w:eastAsia="ru-RU"/>
        </w:rPr>
        <w:t>0</w:t>
      </w:r>
      <w:r w:rsidRPr="005418F5">
        <w:rPr>
          <w:rFonts w:ascii="Times New Roman" w:eastAsia="Times New Roman" w:hAnsi="Times New Roman"/>
          <w:sz w:val="28"/>
          <w:szCs w:val="24"/>
          <w:lang w:eastAsia="ru-RU"/>
        </w:rPr>
        <w:t xml:space="preserve"> - количество выброшенного (разлившегося) при аварии вещества, т; </w:t>
      </w:r>
    </w:p>
    <w:p w14:paraId="6D975258" w14:textId="77777777" w:rsidR="004D071E" w:rsidRPr="005418F5" w:rsidRDefault="004D071E" w:rsidP="004D071E">
      <w:pPr>
        <w:spacing w:after="0" w:line="240" w:lineRule="auto"/>
        <w:ind w:left="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d - плотность АХОВ, определяемое по таблице В.3 приложения В СП 165.1325800.2014), т/м</w:t>
      </w:r>
      <w:r w:rsidRPr="005418F5">
        <w:rPr>
          <w:rFonts w:ascii="Times New Roman" w:eastAsia="Times New Roman" w:hAnsi="Times New Roman"/>
          <w:sz w:val="28"/>
          <w:szCs w:val="24"/>
          <w:vertAlign w:val="superscript"/>
          <w:lang w:eastAsia="ru-RU"/>
        </w:rPr>
        <w:t>3</w:t>
      </w:r>
      <w:r w:rsidRPr="005418F5">
        <w:rPr>
          <w:rFonts w:ascii="Times New Roman" w:eastAsia="Times New Roman" w:hAnsi="Times New Roman"/>
          <w:sz w:val="28"/>
          <w:szCs w:val="24"/>
          <w:lang w:eastAsia="ru-RU"/>
        </w:rPr>
        <w:t xml:space="preserve">; </w:t>
      </w:r>
    </w:p>
    <w:p w14:paraId="613EDFCB" w14:textId="77777777" w:rsidR="004D071E" w:rsidRPr="005418F5" w:rsidRDefault="004D071E" w:rsidP="004D071E">
      <w:pPr>
        <w:spacing w:after="0" w:line="240" w:lineRule="auto"/>
        <w:ind w:left="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F - реальная площадь разлива в поддон (обваловку), м</w:t>
      </w:r>
      <w:r w:rsidRPr="005418F5">
        <w:rPr>
          <w:rFonts w:ascii="Times New Roman" w:eastAsia="Times New Roman" w:hAnsi="Times New Roman"/>
          <w:sz w:val="28"/>
          <w:szCs w:val="24"/>
          <w:vertAlign w:val="superscript"/>
          <w:lang w:eastAsia="ru-RU"/>
        </w:rPr>
        <w:t>2</w:t>
      </w:r>
      <w:r w:rsidRPr="005418F5">
        <w:rPr>
          <w:rFonts w:ascii="Times New Roman" w:eastAsia="Times New Roman" w:hAnsi="Times New Roman"/>
          <w:sz w:val="28"/>
          <w:szCs w:val="24"/>
          <w:lang w:eastAsia="ru-RU"/>
        </w:rPr>
        <w:t>;</w:t>
      </w:r>
    </w:p>
    <w:p w14:paraId="441C6941"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p>
    <w:p w14:paraId="10FEBBC8"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1776A0FB" w14:textId="054C0BB8"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при авариях на газо- и продуктопроводах значение выброса АХОВ должны принимать равным максимальному количеству АХОВ, содержащемуся в </w:t>
      </w:r>
      <w:r w:rsidRPr="005418F5">
        <w:rPr>
          <w:rFonts w:ascii="Times New Roman" w:eastAsia="Times New Roman" w:hAnsi="Times New Roman"/>
          <w:sz w:val="28"/>
          <w:szCs w:val="24"/>
          <w:lang w:eastAsia="ru-RU"/>
        </w:rPr>
        <w:lastRenderedPageBreak/>
        <w:t>трубопроводе между автоматическими запорными устройствами, например, для аммиакопроводов – 275-500 т.</w:t>
      </w:r>
    </w:p>
    <w:p w14:paraId="3D0A6EF0"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p>
    <w:p w14:paraId="544EB80A"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14:paraId="6AF74314"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r w:rsidRPr="005418F5">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5418F5">
        <w:rPr>
          <w:rFonts w:ascii="Times New Roman" w:eastAsia="Times New Roman" w:hAnsi="Times New Roman"/>
          <w:sz w:val="28"/>
          <w:szCs w:val="28"/>
        </w:rPr>
        <w:t xml:space="preserve"> по формуле:</w:t>
      </w:r>
    </w:p>
    <w:p w14:paraId="2AD5423D"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525AEE42" w14:textId="77777777" w:rsidR="004D071E" w:rsidRPr="005418F5" w:rsidRDefault="00EC3B0A" w:rsidP="004D071E">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14:paraId="05733A7D" w14:textId="77777777" w:rsidR="004D071E" w:rsidRPr="005418F5" w:rsidRDefault="004D071E" w:rsidP="004D071E">
      <w:pPr>
        <w:widowControl w:val="0"/>
        <w:spacing w:after="0" w:line="303" w:lineRule="exact"/>
        <w:ind w:left="709" w:right="95"/>
        <w:rPr>
          <w:rFonts w:ascii="Times New Roman" w:eastAsia="Times New Roman" w:hAnsi="Times New Roman"/>
          <w:sz w:val="28"/>
          <w:szCs w:val="28"/>
        </w:rPr>
      </w:pPr>
    </w:p>
    <w:p w14:paraId="30977F17" w14:textId="77777777" w:rsidR="004D071E" w:rsidRPr="005418F5" w:rsidRDefault="004D071E" w:rsidP="004D071E">
      <w:pPr>
        <w:widowControl w:val="0"/>
        <w:spacing w:after="0" w:line="303" w:lineRule="exact"/>
        <w:ind w:left="709" w:right="95"/>
        <w:rPr>
          <w:rFonts w:ascii="Times New Roman" w:eastAsia="Times New Roman" w:hAnsi="Times New Roman"/>
          <w:sz w:val="28"/>
          <w:szCs w:val="28"/>
        </w:rPr>
      </w:pPr>
      <w:r w:rsidRPr="005418F5">
        <w:rPr>
          <w:rFonts w:ascii="Times New Roman" w:eastAsia="Times New Roman" w:hAnsi="Times New Roman"/>
          <w:sz w:val="28"/>
          <w:szCs w:val="28"/>
        </w:rPr>
        <w:t>где:</w:t>
      </w:r>
    </w:p>
    <w:p w14:paraId="3EF3593E" w14:textId="77777777" w:rsidR="004D071E" w:rsidRPr="005418F5" w:rsidRDefault="004D071E" w:rsidP="004D071E">
      <w:pPr>
        <w:widowControl w:val="0"/>
        <w:spacing w:before="6" w:after="0" w:line="322" w:lineRule="exact"/>
        <w:ind w:left="709"/>
        <w:contextualSpacing/>
        <w:rPr>
          <w:rFonts w:ascii="Times New Roman" w:eastAsia="Times New Roman" w:hAnsi="Times New Roman"/>
          <w:sz w:val="28"/>
          <w:szCs w:val="28"/>
        </w:rPr>
      </w:pPr>
      <w:r w:rsidRPr="005418F5">
        <w:rPr>
          <w:rFonts w:ascii="Times New Roman" w:eastAsia="Times New Roman" w:hAnsi="Times New Roman"/>
          <w:sz w:val="28"/>
          <w:szCs w:val="28"/>
        </w:rPr>
        <w:t>K</w:t>
      </w:r>
      <w:r w:rsidRPr="005418F5">
        <w:rPr>
          <w:rFonts w:ascii="Times New Roman" w:eastAsia="Times New Roman" w:hAnsi="Times New Roman"/>
          <w:position w:val="-3"/>
          <w:sz w:val="18"/>
          <w:szCs w:val="28"/>
        </w:rPr>
        <w:t xml:space="preserve">1 </w:t>
      </w:r>
      <w:r w:rsidRPr="005418F5">
        <w:rPr>
          <w:rFonts w:ascii="Times New Roman" w:eastAsia="Times New Roman" w:hAnsi="Times New Roman"/>
          <w:sz w:val="28"/>
          <w:szCs w:val="28"/>
        </w:rPr>
        <w:t xml:space="preserve">– коэффициент, зависящий от условий хранения АХОВ, – табл. В.2 </w:t>
      </w:r>
      <w:r w:rsidRPr="005418F5">
        <w:rPr>
          <w:rFonts w:ascii="Times New Roman" w:eastAsia="Times New Roman" w:hAnsi="Times New Roman"/>
          <w:sz w:val="28"/>
          <w:szCs w:val="24"/>
          <w:lang w:eastAsia="ru-RU"/>
        </w:rPr>
        <w:t>приложения В СП 165.1325800.2014</w:t>
      </w:r>
      <w:r w:rsidRPr="005418F5">
        <w:rPr>
          <w:rFonts w:ascii="Times New Roman" w:eastAsia="Times New Roman" w:hAnsi="Times New Roman"/>
          <w:sz w:val="28"/>
          <w:szCs w:val="28"/>
        </w:rPr>
        <w:t xml:space="preserve"> (для сжатых газов K</w:t>
      </w:r>
      <w:r w:rsidRPr="005418F5">
        <w:rPr>
          <w:rFonts w:ascii="Times New Roman" w:eastAsia="Times New Roman" w:hAnsi="Times New Roman"/>
          <w:sz w:val="28"/>
          <w:szCs w:val="28"/>
          <w:vertAlign w:val="subscript"/>
        </w:rPr>
        <w:t>1</w:t>
      </w:r>
      <w:r w:rsidRPr="005418F5">
        <w:rPr>
          <w:rFonts w:ascii="Times New Roman" w:eastAsia="Times New Roman" w:hAnsi="Times New Roman"/>
          <w:sz w:val="28"/>
          <w:szCs w:val="28"/>
        </w:rPr>
        <w:t>=1);</w:t>
      </w:r>
    </w:p>
    <w:p w14:paraId="18B368BB" w14:textId="77777777" w:rsidR="004D071E" w:rsidRPr="005418F5" w:rsidRDefault="004D071E" w:rsidP="004D071E">
      <w:pPr>
        <w:keepNext/>
        <w:keepLines/>
        <w:widowControl w:val="0"/>
        <w:spacing w:after="0" w:line="322" w:lineRule="exact"/>
        <w:ind w:left="709"/>
        <w:contextualSpacing/>
        <w:rPr>
          <w:rFonts w:ascii="Times New Roman" w:eastAsia="Times New Roman" w:hAnsi="Times New Roman"/>
          <w:sz w:val="28"/>
          <w:szCs w:val="28"/>
        </w:rPr>
      </w:pPr>
      <w:r w:rsidRPr="005418F5">
        <w:rPr>
          <w:rFonts w:ascii="Times New Roman" w:eastAsia="Times New Roman" w:hAnsi="Times New Roman"/>
          <w:sz w:val="28"/>
          <w:szCs w:val="28"/>
        </w:rPr>
        <w:t>K</w:t>
      </w:r>
      <w:r w:rsidRPr="005418F5">
        <w:rPr>
          <w:rFonts w:ascii="Times New Roman" w:eastAsia="Times New Roman" w:hAnsi="Times New Roman"/>
          <w:position w:val="-3"/>
          <w:sz w:val="18"/>
          <w:szCs w:val="28"/>
        </w:rPr>
        <w:t xml:space="preserve">3 </w:t>
      </w:r>
      <w:r w:rsidRPr="005418F5">
        <w:rPr>
          <w:rFonts w:ascii="Times New Roman" w:eastAsia="Times New Roman" w:hAnsi="Times New Roman"/>
          <w:sz w:val="28"/>
          <w:szCs w:val="28"/>
        </w:rPr>
        <w:t xml:space="preserve">– коэффициент, равный отношению пороговой токсодозы хлора к пороговой токсодозе другого АХОВ (табл. В.3 </w:t>
      </w:r>
      <w:r w:rsidRPr="005418F5">
        <w:rPr>
          <w:rFonts w:ascii="Times New Roman" w:eastAsia="Times New Roman" w:hAnsi="Times New Roman"/>
          <w:sz w:val="28"/>
          <w:szCs w:val="24"/>
          <w:lang w:eastAsia="ru-RU"/>
        </w:rPr>
        <w:t>приложения В СП 165.1325800.2014</w:t>
      </w:r>
      <w:r w:rsidRPr="005418F5">
        <w:rPr>
          <w:rFonts w:ascii="Times New Roman" w:eastAsia="Times New Roman" w:hAnsi="Times New Roman"/>
          <w:sz w:val="28"/>
          <w:szCs w:val="28"/>
        </w:rPr>
        <w:t>);</w:t>
      </w:r>
    </w:p>
    <w:p w14:paraId="35C5932B" w14:textId="77777777" w:rsidR="004D071E" w:rsidRPr="005418F5" w:rsidRDefault="004D071E" w:rsidP="004D071E">
      <w:pPr>
        <w:keepNext/>
        <w:keepLines/>
        <w:widowControl w:val="0"/>
        <w:spacing w:before="72" w:after="0" w:line="232" w:lineRule="auto"/>
        <w:ind w:left="709"/>
        <w:contextualSpacing/>
        <w:jc w:val="both"/>
        <w:rPr>
          <w:rFonts w:ascii="Times New Roman" w:eastAsia="Times New Roman" w:hAnsi="Times New Roman"/>
          <w:sz w:val="28"/>
          <w:szCs w:val="28"/>
        </w:rPr>
      </w:pPr>
      <w:r w:rsidRPr="005418F5">
        <w:rPr>
          <w:rFonts w:ascii="Times New Roman" w:eastAsia="Times New Roman" w:hAnsi="Times New Roman"/>
          <w:sz w:val="28"/>
          <w:szCs w:val="28"/>
        </w:rPr>
        <w:t>K</w:t>
      </w:r>
      <w:r w:rsidRPr="005418F5">
        <w:rPr>
          <w:rFonts w:ascii="Times New Roman" w:eastAsia="Times New Roman" w:hAnsi="Times New Roman"/>
          <w:position w:val="-3"/>
          <w:sz w:val="18"/>
          <w:szCs w:val="28"/>
        </w:rPr>
        <w:t xml:space="preserve">5 </w:t>
      </w:r>
      <w:r w:rsidRPr="005418F5">
        <w:rPr>
          <w:rFonts w:ascii="Times New Roman" w:eastAsia="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14:paraId="77ABAC2A" w14:textId="77777777" w:rsidR="004D071E" w:rsidRPr="005418F5" w:rsidRDefault="004D071E" w:rsidP="004D071E">
      <w:pPr>
        <w:keepNext/>
        <w:keepLines/>
        <w:widowControl w:val="0"/>
        <w:spacing w:before="5" w:after="0" w:line="322" w:lineRule="exact"/>
        <w:ind w:left="709"/>
        <w:contextualSpacing/>
        <w:jc w:val="both"/>
        <w:rPr>
          <w:rFonts w:ascii="Times New Roman" w:eastAsia="Times New Roman" w:hAnsi="Times New Roman"/>
          <w:sz w:val="28"/>
          <w:szCs w:val="28"/>
        </w:rPr>
      </w:pPr>
      <w:r w:rsidRPr="005418F5">
        <w:rPr>
          <w:rFonts w:ascii="Times New Roman" w:eastAsia="Times New Roman" w:hAnsi="Times New Roman"/>
          <w:sz w:val="28"/>
          <w:szCs w:val="28"/>
        </w:rPr>
        <w:t>K</w:t>
      </w:r>
      <w:r w:rsidRPr="005418F5">
        <w:rPr>
          <w:rFonts w:ascii="Times New Roman" w:eastAsia="Times New Roman" w:hAnsi="Times New Roman"/>
          <w:position w:val="-3"/>
          <w:sz w:val="18"/>
          <w:szCs w:val="28"/>
        </w:rPr>
        <w:t xml:space="preserve">7 </w:t>
      </w:r>
      <w:r w:rsidRPr="005418F5">
        <w:rPr>
          <w:rFonts w:ascii="Times New Roman" w:eastAsia="Times New Roman" w:hAnsi="Times New Roman"/>
          <w:sz w:val="28"/>
          <w:szCs w:val="28"/>
        </w:rPr>
        <w:t xml:space="preserve">– коэффициент, учитывающий влияние температуры воздуха, – табл. В.3 </w:t>
      </w:r>
      <w:r w:rsidRPr="005418F5">
        <w:rPr>
          <w:rFonts w:ascii="Times New Roman" w:eastAsia="Times New Roman" w:hAnsi="Times New Roman"/>
          <w:sz w:val="28"/>
          <w:szCs w:val="24"/>
          <w:lang w:eastAsia="ru-RU"/>
        </w:rPr>
        <w:t>приложения В СП 165.1325800.2014</w:t>
      </w:r>
      <w:r w:rsidRPr="005418F5">
        <w:rPr>
          <w:rFonts w:ascii="Times New Roman" w:eastAsia="Times New Roman" w:hAnsi="Times New Roman"/>
          <w:sz w:val="28"/>
          <w:szCs w:val="28"/>
        </w:rPr>
        <w:t xml:space="preserve"> (для сжатых газов K</w:t>
      </w:r>
      <w:r w:rsidRPr="005418F5">
        <w:rPr>
          <w:rFonts w:ascii="Times New Roman" w:eastAsia="Times New Roman" w:hAnsi="Times New Roman"/>
          <w:sz w:val="28"/>
          <w:szCs w:val="28"/>
          <w:vertAlign w:val="subscript"/>
        </w:rPr>
        <w:t>7</w:t>
      </w:r>
      <w:r w:rsidRPr="005418F5">
        <w:rPr>
          <w:rFonts w:ascii="Times New Roman" w:eastAsia="Times New Roman" w:hAnsi="Times New Roman"/>
          <w:sz w:val="28"/>
          <w:szCs w:val="28"/>
        </w:rPr>
        <w:t>=1);</w:t>
      </w:r>
    </w:p>
    <w:p w14:paraId="0FF8B568" w14:textId="77777777" w:rsidR="004D071E" w:rsidRPr="005418F5" w:rsidRDefault="004D071E" w:rsidP="004D071E">
      <w:pPr>
        <w:keepNext/>
        <w:keepLines/>
        <w:widowControl w:val="0"/>
        <w:spacing w:after="0" w:line="327" w:lineRule="exact"/>
        <w:ind w:left="709"/>
        <w:contextualSpacing/>
        <w:rPr>
          <w:rFonts w:ascii="Times New Roman" w:eastAsia="Times New Roman" w:hAnsi="Times New Roman"/>
          <w:sz w:val="28"/>
          <w:szCs w:val="28"/>
        </w:rPr>
      </w:pPr>
      <w:r w:rsidRPr="005418F5">
        <w:rPr>
          <w:rFonts w:ascii="Times New Roman" w:eastAsia="Times New Roman" w:hAnsi="Times New Roman"/>
          <w:sz w:val="28"/>
          <w:szCs w:val="28"/>
        </w:rPr>
        <w:t>Q</w:t>
      </w:r>
      <w:r w:rsidRPr="005418F5">
        <w:rPr>
          <w:rFonts w:ascii="Times New Roman" w:eastAsia="Times New Roman" w:hAnsi="Times New Roman"/>
          <w:sz w:val="28"/>
          <w:szCs w:val="28"/>
          <w:vertAlign w:val="subscript"/>
        </w:rPr>
        <w:t xml:space="preserve">0 </w:t>
      </w:r>
      <w:r w:rsidRPr="005418F5">
        <w:rPr>
          <w:rFonts w:ascii="Times New Roman" w:eastAsia="Times New Roman" w:hAnsi="Times New Roman"/>
          <w:sz w:val="28"/>
          <w:szCs w:val="28"/>
        </w:rPr>
        <w:t>– количество выброшенного (разлившегося) при аварии вещества, т.</w:t>
      </w:r>
    </w:p>
    <w:p w14:paraId="53540ADB" w14:textId="77777777" w:rsidR="004D071E" w:rsidRPr="005418F5" w:rsidRDefault="004D071E" w:rsidP="004D071E">
      <w:pPr>
        <w:spacing w:after="0" w:line="240" w:lineRule="auto"/>
        <w:ind w:firstLine="709"/>
        <w:contextualSpacing/>
        <w:jc w:val="both"/>
        <w:rPr>
          <w:rFonts w:ascii="Times New Roman" w:eastAsia="Times New Roman" w:hAnsi="Times New Roman"/>
          <w:sz w:val="28"/>
          <w:szCs w:val="28"/>
        </w:rPr>
      </w:pPr>
      <w:r w:rsidRPr="005418F5">
        <w:rPr>
          <w:rFonts w:ascii="Times New Roman" w:eastAsia="Times New Roman" w:hAnsi="Times New Roman"/>
          <w:sz w:val="28"/>
          <w:szCs w:val="28"/>
        </w:rPr>
        <w:t xml:space="preserve">При </w:t>
      </w:r>
      <w:r w:rsidRPr="005418F5">
        <w:rPr>
          <w:rFonts w:ascii="Times New Roman" w:eastAsia="Times New Roman" w:hAnsi="Times New Roman"/>
          <w:sz w:val="28"/>
          <w:szCs w:val="24"/>
          <w:lang w:eastAsia="ru-RU"/>
        </w:rPr>
        <w:t>авариях</w:t>
      </w:r>
      <w:r w:rsidRPr="005418F5">
        <w:rPr>
          <w:rFonts w:ascii="Times New Roman" w:eastAsia="Times New Roman" w:hAnsi="Times New Roman"/>
          <w:sz w:val="28"/>
          <w:szCs w:val="28"/>
        </w:rPr>
        <w:t xml:space="preserve"> на хранилищах сжатого газа величина Q</w:t>
      </w:r>
      <w:r w:rsidRPr="005418F5">
        <w:rPr>
          <w:rFonts w:ascii="Times New Roman" w:eastAsia="Times New Roman" w:hAnsi="Times New Roman"/>
          <w:sz w:val="28"/>
          <w:szCs w:val="28"/>
          <w:vertAlign w:val="subscript"/>
        </w:rPr>
        <w:t>0</w:t>
      </w:r>
      <w:r w:rsidRPr="005418F5">
        <w:rPr>
          <w:rFonts w:ascii="Times New Roman" w:eastAsia="Times New Roman" w:hAnsi="Times New Roman"/>
          <w:sz w:val="28"/>
          <w:szCs w:val="28"/>
        </w:rPr>
        <w:t xml:space="preserve"> рассчитывается по формуле:</w:t>
      </w:r>
    </w:p>
    <w:p w14:paraId="5A31569D" w14:textId="77777777" w:rsidR="004D071E" w:rsidRPr="005418F5" w:rsidRDefault="00EC3B0A" w:rsidP="004D071E">
      <w:pPr>
        <w:spacing w:after="0" w:line="240" w:lineRule="auto"/>
        <w:jc w:val="center"/>
        <w:rPr>
          <w:rFonts w:ascii="Times New Roman" w:hAnsi="Times New Roman"/>
          <w:i/>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14:paraId="31D4A3D2" w14:textId="77777777" w:rsidR="004D071E" w:rsidRPr="005418F5" w:rsidRDefault="004D071E" w:rsidP="004D071E">
      <w:pPr>
        <w:keepNext/>
        <w:widowControl w:val="0"/>
        <w:spacing w:before="1" w:after="0" w:line="240" w:lineRule="auto"/>
        <w:ind w:left="709" w:right="95"/>
        <w:rPr>
          <w:rFonts w:ascii="Times New Roman" w:eastAsia="Times New Roman" w:hAnsi="Times New Roman"/>
          <w:sz w:val="28"/>
          <w:szCs w:val="28"/>
        </w:rPr>
      </w:pPr>
    </w:p>
    <w:p w14:paraId="459D8083" w14:textId="77777777" w:rsidR="004D071E" w:rsidRPr="005418F5" w:rsidRDefault="004D071E" w:rsidP="004D071E">
      <w:pPr>
        <w:keepNext/>
        <w:widowControl w:val="0"/>
        <w:spacing w:before="1" w:after="0" w:line="240" w:lineRule="auto"/>
        <w:ind w:left="709" w:right="95"/>
        <w:rPr>
          <w:rFonts w:ascii="Times New Roman" w:eastAsia="Times New Roman" w:hAnsi="Times New Roman"/>
          <w:sz w:val="28"/>
          <w:szCs w:val="28"/>
        </w:rPr>
      </w:pPr>
      <w:r w:rsidRPr="005418F5">
        <w:rPr>
          <w:rFonts w:ascii="Times New Roman" w:eastAsia="Times New Roman" w:hAnsi="Times New Roman"/>
          <w:sz w:val="28"/>
          <w:szCs w:val="28"/>
        </w:rPr>
        <w:t>где:</w:t>
      </w:r>
    </w:p>
    <w:p w14:paraId="4657F788" w14:textId="77777777" w:rsidR="004D071E" w:rsidRPr="005418F5" w:rsidRDefault="004D071E" w:rsidP="004D071E">
      <w:pPr>
        <w:keepNext/>
        <w:widowControl w:val="0"/>
        <w:spacing w:after="0" w:line="321" w:lineRule="exact"/>
        <w:ind w:left="709" w:right="95"/>
        <w:rPr>
          <w:rFonts w:ascii="Times New Roman" w:eastAsia="Times New Roman" w:hAnsi="Times New Roman"/>
          <w:sz w:val="28"/>
          <w:szCs w:val="28"/>
        </w:rPr>
      </w:pPr>
      <w:r w:rsidRPr="005418F5">
        <w:rPr>
          <w:rFonts w:ascii="Times New Roman" w:eastAsia="Times New Roman" w:hAnsi="Times New Roman"/>
          <w:sz w:val="28"/>
          <w:szCs w:val="28"/>
        </w:rPr>
        <w:t>d – плотность АХОВ, т/м</w:t>
      </w:r>
      <w:r w:rsidRPr="005418F5">
        <w:rPr>
          <w:rFonts w:ascii="Times New Roman" w:eastAsia="Times New Roman" w:hAnsi="Times New Roman"/>
          <w:sz w:val="28"/>
          <w:szCs w:val="28"/>
          <w:vertAlign w:val="superscript"/>
        </w:rPr>
        <w:t>3</w:t>
      </w:r>
      <w:r w:rsidRPr="005418F5">
        <w:rPr>
          <w:rFonts w:ascii="Times New Roman" w:eastAsia="Times New Roman" w:hAnsi="Times New Roman"/>
          <w:sz w:val="28"/>
          <w:szCs w:val="28"/>
        </w:rPr>
        <w:t xml:space="preserve"> (табл. В.3 приложения В СП 165.1325800.2014);</w:t>
      </w:r>
    </w:p>
    <w:p w14:paraId="37C0035C" w14:textId="77777777" w:rsidR="004D071E" w:rsidRPr="005418F5" w:rsidRDefault="004D071E" w:rsidP="004D071E">
      <w:pPr>
        <w:keepNext/>
        <w:widowControl w:val="0"/>
        <w:spacing w:after="0" w:line="240" w:lineRule="auto"/>
        <w:ind w:left="709" w:right="95"/>
        <w:rPr>
          <w:rFonts w:ascii="Times New Roman" w:eastAsia="Times New Roman" w:hAnsi="Times New Roman"/>
          <w:sz w:val="28"/>
          <w:szCs w:val="28"/>
        </w:rPr>
      </w:pPr>
      <w:r w:rsidRPr="005418F5">
        <w:rPr>
          <w:rFonts w:ascii="Times New Roman" w:eastAsia="Times New Roman" w:hAnsi="Times New Roman"/>
          <w:sz w:val="28"/>
          <w:szCs w:val="28"/>
        </w:rPr>
        <w:t>V</w:t>
      </w:r>
      <w:r w:rsidRPr="005418F5">
        <w:rPr>
          <w:rFonts w:ascii="Times New Roman" w:eastAsia="Times New Roman" w:hAnsi="Times New Roman"/>
          <w:sz w:val="28"/>
          <w:szCs w:val="28"/>
          <w:vertAlign w:val="subscript"/>
        </w:rPr>
        <w:t>х</w:t>
      </w:r>
      <w:r w:rsidRPr="005418F5">
        <w:rPr>
          <w:rFonts w:ascii="Times New Roman" w:eastAsia="Times New Roman" w:hAnsi="Times New Roman"/>
          <w:sz w:val="28"/>
          <w:szCs w:val="28"/>
        </w:rPr>
        <w:t xml:space="preserve"> – объем хранилища, м</w:t>
      </w:r>
      <w:r w:rsidRPr="005418F5">
        <w:rPr>
          <w:rFonts w:ascii="Times New Roman" w:eastAsia="Times New Roman" w:hAnsi="Times New Roman"/>
          <w:sz w:val="28"/>
          <w:szCs w:val="28"/>
          <w:vertAlign w:val="superscript"/>
        </w:rPr>
        <w:t>3</w:t>
      </w:r>
      <w:r w:rsidRPr="005418F5">
        <w:rPr>
          <w:rFonts w:ascii="Times New Roman" w:eastAsia="Times New Roman" w:hAnsi="Times New Roman"/>
          <w:sz w:val="28"/>
          <w:szCs w:val="28"/>
        </w:rPr>
        <w:t>.</w:t>
      </w:r>
    </w:p>
    <w:p w14:paraId="5C4DA9ED" w14:textId="77777777" w:rsidR="004D071E" w:rsidRPr="005418F5" w:rsidRDefault="004D071E" w:rsidP="004D071E">
      <w:pPr>
        <w:keepNext/>
        <w:widowControl w:val="0"/>
        <w:spacing w:after="0" w:line="240" w:lineRule="auto"/>
        <w:ind w:left="709" w:right="95"/>
        <w:rPr>
          <w:rFonts w:ascii="Times New Roman" w:eastAsia="Times New Roman" w:hAnsi="Times New Roman"/>
          <w:sz w:val="28"/>
          <w:szCs w:val="28"/>
        </w:rPr>
      </w:pPr>
      <w:r w:rsidRPr="005418F5">
        <w:rPr>
          <w:rFonts w:ascii="Times New Roman" w:eastAsia="Times New Roman" w:hAnsi="Times New Roman"/>
          <w:sz w:val="28"/>
          <w:szCs w:val="28"/>
        </w:rPr>
        <w:t>При авариях на газопроводе величина Q</w:t>
      </w:r>
      <w:r w:rsidRPr="005418F5">
        <w:rPr>
          <w:rFonts w:ascii="Times New Roman" w:eastAsia="Times New Roman" w:hAnsi="Times New Roman"/>
          <w:sz w:val="28"/>
          <w:szCs w:val="28"/>
          <w:vertAlign w:val="subscript"/>
        </w:rPr>
        <w:t>0</w:t>
      </w:r>
      <w:r w:rsidRPr="005418F5">
        <w:rPr>
          <w:rFonts w:ascii="Times New Roman" w:eastAsia="Times New Roman" w:hAnsi="Times New Roman"/>
          <w:sz w:val="28"/>
          <w:szCs w:val="28"/>
        </w:rPr>
        <w:t xml:space="preserve"> рассчитывается по формуле:</w:t>
      </w:r>
    </w:p>
    <w:p w14:paraId="2A7CCA35" w14:textId="77777777" w:rsidR="004D071E" w:rsidRPr="005418F5" w:rsidRDefault="004D071E" w:rsidP="004D071E">
      <w:pPr>
        <w:keepNext/>
        <w:widowControl w:val="0"/>
        <w:spacing w:after="0" w:line="240" w:lineRule="auto"/>
        <w:ind w:left="709" w:right="95"/>
        <w:rPr>
          <w:rFonts w:ascii="Times New Roman" w:eastAsia="Times New Roman" w:hAnsi="Times New Roman"/>
          <w:sz w:val="28"/>
          <w:szCs w:val="28"/>
        </w:rPr>
      </w:pPr>
    </w:p>
    <w:p w14:paraId="10661651" w14:textId="77777777" w:rsidR="004D071E" w:rsidRPr="005418F5" w:rsidRDefault="00EC3B0A" w:rsidP="004D071E">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n×d×</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14:paraId="3772EAB5" w14:textId="77777777" w:rsidR="004D071E" w:rsidRPr="005418F5" w:rsidRDefault="004D071E" w:rsidP="004D071E">
      <w:pPr>
        <w:keepNext/>
        <w:widowControl w:val="0"/>
        <w:spacing w:before="76" w:after="0" w:line="322" w:lineRule="exact"/>
        <w:ind w:left="685" w:right="95"/>
        <w:rPr>
          <w:rFonts w:ascii="Times New Roman" w:eastAsia="Times New Roman" w:hAnsi="Times New Roman"/>
          <w:sz w:val="28"/>
          <w:szCs w:val="28"/>
        </w:rPr>
      </w:pPr>
      <w:r w:rsidRPr="005418F5">
        <w:rPr>
          <w:rFonts w:ascii="Times New Roman" w:eastAsia="Times New Roman" w:hAnsi="Times New Roman"/>
          <w:sz w:val="28"/>
          <w:szCs w:val="28"/>
        </w:rPr>
        <w:t>где:</w:t>
      </w:r>
    </w:p>
    <w:p w14:paraId="4EA2EDF5"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n – процентное содержание АХОВ в природном газе;</w:t>
      </w:r>
    </w:p>
    <w:p w14:paraId="5B8F9F6D" w14:textId="77777777" w:rsidR="004D071E" w:rsidRPr="005418F5" w:rsidRDefault="004D071E" w:rsidP="004D071E">
      <w:pPr>
        <w:keepNext/>
        <w:widowControl w:val="0"/>
        <w:spacing w:before="2" w:after="0" w:line="322" w:lineRule="exact"/>
        <w:ind w:left="686"/>
        <w:rPr>
          <w:rFonts w:ascii="Times New Roman" w:eastAsia="Times New Roman" w:hAnsi="Times New Roman"/>
          <w:sz w:val="28"/>
          <w:szCs w:val="28"/>
        </w:rPr>
      </w:pPr>
      <w:r w:rsidRPr="005418F5">
        <w:rPr>
          <w:rFonts w:ascii="Times New Roman" w:eastAsia="Times New Roman" w:hAnsi="Times New Roman"/>
          <w:sz w:val="28"/>
          <w:szCs w:val="28"/>
        </w:rPr>
        <w:t>d – плотность АХОВ, т/м</w:t>
      </w:r>
      <w:r w:rsidRPr="005418F5">
        <w:rPr>
          <w:rFonts w:ascii="Times New Roman" w:eastAsia="Times New Roman" w:hAnsi="Times New Roman"/>
          <w:sz w:val="28"/>
          <w:szCs w:val="28"/>
          <w:vertAlign w:val="superscript"/>
        </w:rPr>
        <w:t>3</w:t>
      </w:r>
      <w:r w:rsidRPr="005418F5">
        <w:rPr>
          <w:rFonts w:ascii="Times New Roman" w:eastAsia="Times New Roman" w:hAnsi="Times New Roman"/>
          <w:sz w:val="28"/>
          <w:szCs w:val="28"/>
        </w:rPr>
        <w:t xml:space="preserve"> (табл. </w:t>
      </w:r>
      <w:r w:rsidRPr="005418F5">
        <w:rPr>
          <w:rFonts w:ascii="Times New Roman" w:eastAsia="Times New Roman" w:hAnsi="Times New Roman"/>
          <w:sz w:val="28"/>
          <w:szCs w:val="24"/>
          <w:lang w:eastAsia="ru-RU"/>
        </w:rPr>
        <w:t>В.3 приложения В СП 165.1325800.2014</w:t>
      </w:r>
      <w:r w:rsidRPr="005418F5">
        <w:rPr>
          <w:rFonts w:ascii="Times New Roman" w:eastAsia="Times New Roman" w:hAnsi="Times New Roman"/>
          <w:sz w:val="28"/>
          <w:szCs w:val="28"/>
        </w:rPr>
        <w:t>);</w:t>
      </w:r>
    </w:p>
    <w:p w14:paraId="2FE4071E" w14:textId="77777777" w:rsidR="004D071E" w:rsidRPr="005418F5" w:rsidRDefault="004D071E" w:rsidP="004D071E">
      <w:pPr>
        <w:keepNext/>
        <w:widowControl w:val="0"/>
        <w:spacing w:after="0" w:line="322" w:lineRule="exact"/>
        <w:ind w:left="686"/>
        <w:rPr>
          <w:rFonts w:ascii="Times New Roman" w:eastAsia="Times New Roman" w:hAnsi="Times New Roman"/>
          <w:sz w:val="28"/>
          <w:szCs w:val="28"/>
        </w:rPr>
      </w:pPr>
      <w:r w:rsidRPr="005418F5">
        <w:rPr>
          <w:rFonts w:ascii="Times New Roman" w:eastAsia="Times New Roman" w:hAnsi="Times New Roman"/>
          <w:sz w:val="28"/>
          <w:szCs w:val="28"/>
        </w:rPr>
        <w:t>V</w:t>
      </w:r>
      <w:r w:rsidRPr="005418F5">
        <w:rPr>
          <w:rFonts w:ascii="Times New Roman" w:eastAsia="Times New Roman" w:hAnsi="Times New Roman"/>
          <w:sz w:val="28"/>
          <w:szCs w:val="28"/>
          <w:vertAlign w:val="subscript"/>
        </w:rPr>
        <w:t>г</w:t>
      </w:r>
      <w:r w:rsidRPr="005418F5">
        <w:rPr>
          <w:rFonts w:ascii="Times New Roman" w:eastAsia="Times New Roman" w:hAnsi="Times New Roman"/>
          <w:sz w:val="28"/>
          <w:szCs w:val="28"/>
        </w:rPr>
        <w:t xml:space="preserve"> – объем секции газопровода между автоматическими отсекателями, м</w:t>
      </w:r>
      <w:r w:rsidRPr="005418F5">
        <w:rPr>
          <w:rFonts w:ascii="Times New Roman" w:eastAsia="Times New Roman" w:hAnsi="Times New Roman"/>
          <w:sz w:val="28"/>
          <w:szCs w:val="28"/>
          <w:vertAlign w:val="superscript"/>
        </w:rPr>
        <w:t>3</w:t>
      </w:r>
      <w:r w:rsidRPr="005418F5">
        <w:rPr>
          <w:rFonts w:ascii="Times New Roman" w:eastAsia="Times New Roman" w:hAnsi="Times New Roman"/>
          <w:sz w:val="28"/>
          <w:szCs w:val="28"/>
        </w:rPr>
        <w:t>.</w:t>
      </w:r>
    </w:p>
    <w:p w14:paraId="59F1E0AA" w14:textId="77777777" w:rsidR="004D071E" w:rsidRPr="005418F5" w:rsidRDefault="004D071E" w:rsidP="004D071E">
      <w:pPr>
        <w:keepLines/>
        <w:widowControl w:val="0"/>
        <w:spacing w:after="0" w:line="322" w:lineRule="exact"/>
        <w:ind w:firstLine="686"/>
        <w:jc w:val="both"/>
        <w:rPr>
          <w:rFonts w:ascii="Times New Roman" w:eastAsia="Times New Roman" w:hAnsi="Times New Roman"/>
          <w:sz w:val="28"/>
          <w:szCs w:val="28"/>
        </w:rPr>
      </w:pPr>
      <w:r w:rsidRPr="005418F5">
        <w:rPr>
          <w:rFonts w:ascii="Times New Roman" w:eastAsia="Times New Roman" w:hAnsi="Times New Roman"/>
          <w:sz w:val="28"/>
          <w:szCs w:val="28"/>
        </w:rPr>
        <w:t>При определении величины Q</w:t>
      </w:r>
      <w:r w:rsidRPr="005418F5">
        <w:rPr>
          <w:rFonts w:ascii="Times New Roman" w:eastAsia="Times New Roman" w:hAnsi="Times New Roman"/>
          <w:position w:val="-3"/>
          <w:sz w:val="18"/>
          <w:szCs w:val="28"/>
        </w:rPr>
        <w:t xml:space="preserve">э1 </w:t>
      </w:r>
      <w:r w:rsidRPr="005418F5">
        <w:rPr>
          <w:rFonts w:ascii="Times New Roman" w:eastAsia="Times New Roman" w:hAnsi="Times New Roman"/>
          <w:sz w:val="28"/>
          <w:szCs w:val="28"/>
        </w:rPr>
        <w:t xml:space="preserve">для сжиженных газов, не вошедших в табл. В.3 </w:t>
      </w:r>
      <w:r w:rsidRPr="005418F5">
        <w:rPr>
          <w:rFonts w:ascii="Times New Roman" w:eastAsia="Times New Roman" w:hAnsi="Times New Roman"/>
          <w:sz w:val="28"/>
          <w:szCs w:val="24"/>
          <w:lang w:eastAsia="ru-RU"/>
        </w:rPr>
        <w:t>приложения В СП 165.1325800.2014</w:t>
      </w:r>
      <w:r w:rsidRPr="005418F5">
        <w:rPr>
          <w:rFonts w:ascii="Times New Roman" w:eastAsia="Times New Roman" w:hAnsi="Times New Roman"/>
          <w:sz w:val="28"/>
          <w:szCs w:val="28"/>
        </w:rPr>
        <w:t>, значение коэффициента K</w:t>
      </w:r>
      <w:r w:rsidRPr="005418F5">
        <w:rPr>
          <w:rFonts w:ascii="Times New Roman" w:eastAsia="Times New Roman" w:hAnsi="Times New Roman"/>
          <w:position w:val="-3"/>
          <w:sz w:val="18"/>
          <w:szCs w:val="28"/>
        </w:rPr>
        <w:t xml:space="preserve">7 </w:t>
      </w:r>
      <w:r w:rsidRPr="005418F5">
        <w:rPr>
          <w:rFonts w:ascii="Times New Roman" w:eastAsia="Times New Roman" w:hAnsi="Times New Roman"/>
          <w:sz w:val="28"/>
          <w:szCs w:val="28"/>
        </w:rPr>
        <w:t>принимается равным 1, а значение коэффициента K</w:t>
      </w:r>
      <w:r w:rsidRPr="005418F5">
        <w:rPr>
          <w:rFonts w:ascii="Times New Roman" w:eastAsia="Times New Roman" w:hAnsi="Times New Roman"/>
          <w:position w:val="-3"/>
          <w:sz w:val="18"/>
          <w:szCs w:val="28"/>
        </w:rPr>
        <w:t xml:space="preserve">1 </w:t>
      </w:r>
      <w:r w:rsidRPr="005418F5">
        <w:rPr>
          <w:rFonts w:ascii="Times New Roman" w:eastAsia="Times New Roman" w:hAnsi="Times New Roman"/>
          <w:sz w:val="28"/>
          <w:szCs w:val="28"/>
        </w:rPr>
        <w:t>рассчитывается по</w:t>
      </w:r>
      <w:r w:rsidRPr="005418F5">
        <w:rPr>
          <w:rFonts w:ascii="Times New Roman" w:eastAsia="Times New Roman" w:hAnsi="Times New Roman"/>
          <w:spacing w:val="13"/>
          <w:sz w:val="28"/>
          <w:szCs w:val="28"/>
        </w:rPr>
        <w:t xml:space="preserve"> </w:t>
      </w:r>
      <w:r w:rsidRPr="005418F5">
        <w:rPr>
          <w:rFonts w:ascii="Times New Roman" w:eastAsia="Times New Roman" w:hAnsi="Times New Roman"/>
          <w:sz w:val="28"/>
          <w:szCs w:val="28"/>
        </w:rPr>
        <w:t>соотношению:</w:t>
      </w:r>
    </w:p>
    <w:p w14:paraId="2F44C0A3" w14:textId="77777777" w:rsidR="004D071E" w:rsidRPr="005418F5" w:rsidRDefault="004D071E" w:rsidP="004D071E">
      <w:pPr>
        <w:keepLines/>
        <w:widowControl w:val="0"/>
        <w:spacing w:before="3" w:after="0" w:line="322" w:lineRule="exact"/>
        <w:ind w:right="-1" w:firstLine="684"/>
        <w:jc w:val="both"/>
        <w:rPr>
          <w:rFonts w:ascii="Times New Roman" w:eastAsia="Times New Roman" w:hAnsi="Times New Roman"/>
          <w:sz w:val="28"/>
          <w:szCs w:val="28"/>
        </w:rPr>
      </w:pPr>
    </w:p>
    <w:p w14:paraId="7B9EEFBF" w14:textId="77777777" w:rsidR="004D071E" w:rsidRPr="005418F5" w:rsidRDefault="00EC3B0A" w:rsidP="004D071E">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14:paraId="1B607DFB" w14:textId="77777777" w:rsidR="004D071E" w:rsidRPr="005418F5" w:rsidRDefault="004D071E" w:rsidP="004D071E">
      <w:pPr>
        <w:keepLines/>
        <w:widowControl w:val="0"/>
        <w:spacing w:after="0" w:line="330" w:lineRule="exact"/>
        <w:ind w:left="709" w:right="95"/>
        <w:rPr>
          <w:rFonts w:ascii="Times New Roman" w:eastAsia="Times New Roman" w:hAnsi="Times New Roman"/>
          <w:sz w:val="28"/>
          <w:szCs w:val="28"/>
        </w:rPr>
      </w:pPr>
      <w:r w:rsidRPr="005418F5">
        <w:rPr>
          <w:rFonts w:ascii="Times New Roman" w:eastAsia="Times New Roman" w:hAnsi="Times New Roman"/>
          <w:sz w:val="28"/>
          <w:szCs w:val="28"/>
        </w:rPr>
        <w:lastRenderedPageBreak/>
        <w:t>где:</w:t>
      </w:r>
    </w:p>
    <w:p w14:paraId="5FCDC8F1" w14:textId="77777777" w:rsidR="004D071E" w:rsidRPr="005418F5" w:rsidRDefault="004D071E" w:rsidP="004D071E">
      <w:pPr>
        <w:keepLines/>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C</w:t>
      </w:r>
      <w:r w:rsidRPr="005418F5">
        <w:rPr>
          <w:rFonts w:ascii="Times New Roman" w:eastAsia="Times New Roman" w:hAnsi="Times New Roman"/>
          <w:position w:val="-3"/>
          <w:sz w:val="18"/>
          <w:szCs w:val="28"/>
        </w:rPr>
        <w:t xml:space="preserve">p </w:t>
      </w:r>
      <w:r w:rsidRPr="005418F5">
        <w:rPr>
          <w:rFonts w:ascii="Times New Roman" w:eastAsia="Times New Roman" w:hAnsi="Times New Roman"/>
          <w:sz w:val="28"/>
          <w:szCs w:val="28"/>
        </w:rPr>
        <w:t>– удельная теплоёмкость жидкого АХОВ, кДж/кг. град;</w:t>
      </w:r>
    </w:p>
    <w:p w14:paraId="74A2BFAE" w14:textId="77777777" w:rsidR="004D071E" w:rsidRPr="005418F5" w:rsidRDefault="004D071E" w:rsidP="004D071E">
      <w:pPr>
        <w:keepLines/>
        <w:widowControl w:val="0"/>
        <w:spacing w:after="0" w:line="240" w:lineRule="auto"/>
        <w:ind w:left="686"/>
        <w:rPr>
          <w:rFonts w:ascii="Times New Roman" w:eastAsia="Times New Roman" w:hAnsi="Times New Roman"/>
          <w:sz w:val="28"/>
          <w:szCs w:val="28"/>
        </w:rPr>
      </w:pPr>
      <w:r w:rsidRPr="005418F5">
        <w:rPr>
          <w:rFonts w:ascii="Symbol" w:eastAsia="Times New Roman" w:hAnsi="Symbol"/>
          <w:sz w:val="28"/>
          <w:szCs w:val="28"/>
        </w:rPr>
        <w:t></w:t>
      </w:r>
      <w:r w:rsidRPr="005418F5">
        <w:rPr>
          <w:rFonts w:ascii="Times New Roman" w:eastAsia="Times New Roman" w:hAnsi="Times New Roman"/>
          <w:sz w:val="28"/>
          <w:szCs w:val="28"/>
        </w:rPr>
        <w:t>T – разность температур жидкого АХОВ до и после разрушения ёмкости, °С;</w:t>
      </w:r>
    </w:p>
    <w:p w14:paraId="22A07943" w14:textId="77777777" w:rsidR="004D071E" w:rsidRPr="005418F5" w:rsidRDefault="004D071E" w:rsidP="004D071E">
      <w:pPr>
        <w:keepLines/>
        <w:widowControl w:val="0"/>
        <w:spacing w:after="0" w:line="240" w:lineRule="auto"/>
        <w:ind w:left="686"/>
        <w:rPr>
          <w:rFonts w:ascii="Times New Roman" w:eastAsia="Times New Roman" w:hAnsi="Times New Roman"/>
          <w:sz w:val="28"/>
          <w:szCs w:val="28"/>
        </w:rPr>
      </w:pPr>
      <w:r w:rsidRPr="005418F5">
        <w:rPr>
          <w:rFonts w:ascii="Symbol" w:eastAsia="Times New Roman" w:hAnsi="Symbol"/>
          <w:sz w:val="28"/>
          <w:szCs w:val="28"/>
        </w:rPr>
        <w:t></w:t>
      </w:r>
      <w:r w:rsidRPr="005418F5">
        <w:rPr>
          <w:rFonts w:ascii="Times New Roman" w:eastAsia="Times New Roman" w:hAnsi="Times New Roman"/>
          <w:sz w:val="28"/>
          <w:szCs w:val="28"/>
        </w:rPr>
        <w:t>H</w:t>
      </w:r>
      <w:r w:rsidRPr="005418F5">
        <w:rPr>
          <w:rFonts w:ascii="Times New Roman" w:eastAsia="Times New Roman" w:hAnsi="Times New Roman"/>
          <w:position w:val="-3"/>
          <w:sz w:val="18"/>
          <w:szCs w:val="28"/>
        </w:rPr>
        <w:t xml:space="preserve">исп </w:t>
      </w:r>
      <w:r w:rsidRPr="005418F5">
        <w:rPr>
          <w:rFonts w:ascii="Times New Roman" w:eastAsia="Times New Roman" w:hAnsi="Times New Roman"/>
          <w:sz w:val="28"/>
          <w:szCs w:val="28"/>
        </w:rPr>
        <w:t>– удельная теплота испарения жидкого АХОВ при температуре испарения,</w:t>
      </w:r>
      <w:r w:rsidRPr="005418F5">
        <w:rPr>
          <w:rFonts w:ascii="Times New Roman" w:eastAsia="Times New Roman" w:hAnsi="Times New Roman"/>
          <w:spacing w:val="-9"/>
          <w:sz w:val="28"/>
          <w:szCs w:val="28"/>
        </w:rPr>
        <w:t xml:space="preserve"> </w:t>
      </w:r>
      <w:r w:rsidRPr="005418F5">
        <w:rPr>
          <w:rFonts w:ascii="Times New Roman" w:eastAsia="Times New Roman" w:hAnsi="Times New Roman"/>
          <w:sz w:val="28"/>
          <w:szCs w:val="28"/>
        </w:rPr>
        <w:t>кДж/кг.</w:t>
      </w:r>
    </w:p>
    <w:p w14:paraId="0158CD58" w14:textId="77777777" w:rsidR="004D071E" w:rsidRPr="005418F5" w:rsidRDefault="004D071E" w:rsidP="004D071E">
      <w:pPr>
        <w:keepNext/>
        <w:widowControl w:val="0"/>
        <w:spacing w:before="3" w:after="0" w:line="322" w:lineRule="exact"/>
        <w:ind w:right="100" w:firstLine="684"/>
        <w:jc w:val="both"/>
        <w:rPr>
          <w:rFonts w:ascii="Times New Roman" w:eastAsia="Times New Roman" w:hAnsi="Times New Roman"/>
          <w:sz w:val="28"/>
          <w:szCs w:val="24"/>
          <w:lang w:eastAsia="ru-RU"/>
        </w:rPr>
      </w:pPr>
    </w:p>
    <w:p w14:paraId="46CA5FD1" w14:textId="77777777" w:rsidR="004D071E" w:rsidRPr="005418F5" w:rsidRDefault="004D071E" w:rsidP="004D071E">
      <w:pPr>
        <w:keepNext/>
        <w:widowControl w:val="0"/>
        <w:spacing w:before="3" w:after="0" w:line="322" w:lineRule="exact"/>
        <w:ind w:right="-1" w:firstLine="684"/>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Эквивалентное количество вещества по вторичному облаку рассчитывается по формуле:</w:t>
      </w:r>
    </w:p>
    <w:p w14:paraId="5CCAAD44" w14:textId="77777777" w:rsidR="004D071E" w:rsidRPr="005418F5" w:rsidRDefault="004D071E" w:rsidP="004D071E">
      <w:pPr>
        <w:keepNext/>
        <w:widowControl w:val="0"/>
        <w:spacing w:before="6" w:after="0" w:line="240" w:lineRule="auto"/>
        <w:rPr>
          <w:rFonts w:ascii="Times New Roman" w:eastAsia="Times New Roman" w:hAnsi="Times New Roman"/>
          <w:sz w:val="11"/>
          <w:szCs w:val="28"/>
        </w:rPr>
      </w:pPr>
    </w:p>
    <w:p w14:paraId="6665F4EC" w14:textId="77777777" w:rsidR="004D071E" w:rsidRPr="005418F5" w:rsidRDefault="00EC3B0A" w:rsidP="004D071E">
      <w:pPr>
        <w:keepNext/>
        <w:widowControl w:val="0"/>
        <w:spacing w:before="49" w:after="0" w:line="240" w:lineRule="auto"/>
        <w:contextualSpacing/>
        <w:jc w:val="center"/>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h×d</m:t>
              </m:r>
            </m:den>
          </m:f>
        </m:oMath>
      </m:oMathPara>
    </w:p>
    <w:p w14:paraId="7071FF29" w14:textId="77777777" w:rsidR="004D071E" w:rsidRPr="005418F5" w:rsidRDefault="004D071E" w:rsidP="004D071E">
      <w:pPr>
        <w:keepNext/>
        <w:widowControl w:val="0"/>
        <w:tabs>
          <w:tab w:val="left" w:pos="8102"/>
          <w:tab w:val="left" w:pos="9715"/>
        </w:tabs>
        <w:spacing w:before="49" w:after="0" w:line="240" w:lineRule="auto"/>
        <w:ind w:left="2386"/>
        <w:contextualSpacing/>
        <w:rPr>
          <w:rFonts w:ascii="Times New Roman" w:eastAsia="Times New Roman" w:hAnsi="Times New Roman"/>
          <w:sz w:val="28"/>
        </w:rPr>
      </w:pPr>
    </w:p>
    <w:p w14:paraId="6056CAA5"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z w:val="28"/>
          <w:szCs w:val="28"/>
        </w:rPr>
        <w:t>где:</w:t>
      </w:r>
    </w:p>
    <w:p w14:paraId="7CA8F46E"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pacing w:val="-4"/>
          <w:sz w:val="28"/>
          <w:szCs w:val="28"/>
        </w:rPr>
        <w:t>K</w:t>
      </w:r>
      <w:r w:rsidRPr="005418F5">
        <w:rPr>
          <w:rFonts w:ascii="Times New Roman" w:eastAsia="Times New Roman" w:hAnsi="Times New Roman"/>
          <w:spacing w:val="-4"/>
          <w:position w:val="-3"/>
          <w:sz w:val="18"/>
          <w:szCs w:val="28"/>
        </w:rPr>
        <w:t xml:space="preserve">2 </w:t>
      </w:r>
      <w:r w:rsidRPr="005418F5">
        <w:rPr>
          <w:rFonts w:ascii="Times New Roman" w:eastAsia="Times New Roman" w:hAnsi="Times New Roman"/>
          <w:sz w:val="28"/>
          <w:szCs w:val="28"/>
        </w:rPr>
        <w:t xml:space="preserve">– </w:t>
      </w:r>
      <w:r w:rsidRPr="005418F5">
        <w:rPr>
          <w:rFonts w:ascii="Times New Roman" w:eastAsia="Times New Roman" w:hAnsi="Times New Roman"/>
          <w:spacing w:val="-9"/>
          <w:sz w:val="28"/>
          <w:szCs w:val="28"/>
        </w:rPr>
        <w:t xml:space="preserve">коэффициент, </w:t>
      </w:r>
      <w:r w:rsidRPr="005418F5">
        <w:rPr>
          <w:rFonts w:ascii="Times New Roman" w:eastAsia="Times New Roman" w:hAnsi="Times New Roman"/>
          <w:sz w:val="28"/>
          <w:szCs w:val="28"/>
        </w:rPr>
        <w:t>зависящий</w:t>
      </w:r>
      <w:r w:rsidRPr="005418F5">
        <w:rPr>
          <w:rFonts w:ascii="Times New Roman" w:eastAsia="Times New Roman" w:hAnsi="Times New Roman"/>
          <w:spacing w:val="-9"/>
          <w:sz w:val="28"/>
          <w:szCs w:val="28"/>
        </w:rPr>
        <w:t xml:space="preserve"> </w:t>
      </w:r>
      <w:r w:rsidRPr="005418F5">
        <w:rPr>
          <w:rFonts w:ascii="Times New Roman" w:eastAsia="Times New Roman" w:hAnsi="Times New Roman"/>
          <w:spacing w:val="-3"/>
          <w:sz w:val="28"/>
          <w:szCs w:val="28"/>
        </w:rPr>
        <w:t xml:space="preserve">от </w:t>
      </w:r>
      <w:r w:rsidRPr="005418F5">
        <w:rPr>
          <w:rFonts w:ascii="Times New Roman" w:eastAsia="Times New Roman" w:hAnsi="Times New Roman"/>
          <w:spacing w:val="-9"/>
          <w:sz w:val="28"/>
          <w:szCs w:val="28"/>
        </w:rPr>
        <w:t xml:space="preserve">физико-химических </w:t>
      </w:r>
      <w:r w:rsidRPr="005418F5">
        <w:rPr>
          <w:rFonts w:ascii="Times New Roman" w:eastAsia="Times New Roman" w:hAnsi="Times New Roman"/>
          <w:spacing w:val="-8"/>
          <w:sz w:val="28"/>
          <w:szCs w:val="28"/>
        </w:rPr>
        <w:t xml:space="preserve">свойств АХОВ (табл. </w:t>
      </w:r>
      <w:r w:rsidRPr="005418F5">
        <w:rPr>
          <w:rFonts w:ascii="Times New Roman" w:eastAsia="Times New Roman" w:hAnsi="Times New Roman"/>
          <w:spacing w:val="-7"/>
          <w:sz w:val="28"/>
          <w:szCs w:val="28"/>
        </w:rPr>
        <w:t>П2);</w:t>
      </w:r>
    </w:p>
    <w:p w14:paraId="78B60DA7"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z w:val="28"/>
          <w:szCs w:val="28"/>
        </w:rPr>
        <w:t>K</w:t>
      </w:r>
      <w:r w:rsidRPr="005418F5">
        <w:rPr>
          <w:rFonts w:ascii="Times New Roman" w:eastAsia="Times New Roman" w:hAnsi="Times New Roman"/>
          <w:position w:val="-3"/>
          <w:sz w:val="18"/>
          <w:szCs w:val="28"/>
        </w:rPr>
        <w:t xml:space="preserve">4 </w:t>
      </w:r>
      <w:r w:rsidRPr="005418F5">
        <w:rPr>
          <w:rFonts w:ascii="Times New Roman" w:eastAsia="Times New Roman" w:hAnsi="Times New Roman"/>
          <w:sz w:val="28"/>
          <w:szCs w:val="28"/>
        </w:rPr>
        <w:t xml:space="preserve">– коэффициент, учитывающий скорость ветра (табл. </w:t>
      </w:r>
      <w:r w:rsidRPr="005418F5">
        <w:rPr>
          <w:rFonts w:ascii="Times New Roman" w:eastAsia="Times New Roman" w:hAnsi="Times New Roman"/>
          <w:sz w:val="28"/>
          <w:szCs w:val="24"/>
          <w:lang w:eastAsia="ru-RU"/>
        </w:rPr>
        <w:t>В.4 приложения В СП 165.1325800.2014</w:t>
      </w:r>
      <w:r w:rsidRPr="005418F5">
        <w:rPr>
          <w:rFonts w:ascii="Times New Roman" w:eastAsia="Times New Roman" w:hAnsi="Times New Roman"/>
          <w:sz w:val="28"/>
          <w:szCs w:val="28"/>
        </w:rPr>
        <w:t>);</w:t>
      </w:r>
    </w:p>
    <w:p w14:paraId="7B36BCDF"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pacing w:val="-4"/>
          <w:sz w:val="28"/>
          <w:szCs w:val="28"/>
        </w:rPr>
        <w:t>K</w:t>
      </w:r>
      <w:r w:rsidRPr="005418F5">
        <w:rPr>
          <w:rFonts w:ascii="Times New Roman" w:eastAsia="Times New Roman" w:hAnsi="Times New Roman"/>
          <w:spacing w:val="-4"/>
          <w:position w:val="-3"/>
          <w:sz w:val="18"/>
          <w:szCs w:val="28"/>
        </w:rPr>
        <w:t xml:space="preserve">6 </w:t>
      </w:r>
      <w:r w:rsidRPr="005418F5">
        <w:rPr>
          <w:rFonts w:ascii="Times New Roman" w:eastAsia="Times New Roman" w:hAnsi="Times New Roman"/>
          <w:sz w:val="28"/>
          <w:szCs w:val="28"/>
        </w:rPr>
        <w:t>– коэффициент</w:t>
      </w:r>
      <w:r w:rsidRPr="005418F5">
        <w:rPr>
          <w:rFonts w:ascii="Times New Roman" w:eastAsia="Times New Roman" w:hAnsi="Times New Roman"/>
          <w:spacing w:val="-7"/>
          <w:sz w:val="28"/>
          <w:szCs w:val="28"/>
        </w:rPr>
        <w:t xml:space="preserve">, зависящий </w:t>
      </w:r>
      <w:r w:rsidRPr="005418F5">
        <w:rPr>
          <w:rFonts w:ascii="Times New Roman" w:eastAsia="Times New Roman" w:hAnsi="Times New Roman"/>
          <w:spacing w:val="-3"/>
          <w:sz w:val="28"/>
          <w:szCs w:val="28"/>
        </w:rPr>
        <w:t xml:space="preserve">от </w:t>
      </w:r>
      <w:r w:rsidRPr="005418F5">
        <w:rPr>
          <w:rFonts w:ascii="Times New Roman" w:eastAsia="Times New Roman" w:hAnsi="Times New Roman"/>
          <w:spacing w:val="-6"/>
          <w:sz w:val="28"/>
          <w:szCs w:val="28"/>
        </w:rPr>
        <w:t xml:space="preserve">времени, </w:t>
      </w:r>
      <w:r w:rsidRPr="005418F5">
        <w:rPr>
          <w:rFonts w:ascii="Times New Roman" w:eastAsia="Times New Roman" w:hAnsi="Times New Roman"/>
          <w:spacing w:val="-7"/>
          <w:sz w:val="28"/>
          <w:szCs w:val="28"/>
        </w:rPr>
        <w:t xml:space="preserve">прошедшего </w:t>
      </w:r>
      <w:r w:rsidRPr="005418F5">
        <w:rPr>
          <w:rFonts w:ascii="Times New Roman" w:eastAsia="Times New Roman" w:hAnsi="Times New Roman"/>
          <w:spacing w:val="-6"/>
          <w:sz w:val="28"/>
          <w:szCs w:val="28"/>
        </w:rPr>
        <w:t xml:space="preserve">после начала аварии </w:t>
      </w:r>
      <w:r w:rsidRPr="005418F5">
        <w:rPr>
          <w:rFonts w:ascii="Times New Roman" w:eastAsia="Times New Roman" w:hAnsi="Times New Roman"/>
          <w:spacing w:val="-5"/>
          <w:sz w:val="28"/>
          <w:szCs w:val="28"/>
        </w:rPr>
        <w:t xml:space="preserve">N; </w:t>
      </w:r>
      <w:r w:rsidRPr="005418F5">
        <w:rPr>
          <w:rFonts w:ascii="Times New Roman" w:eastAsia="Times New Roman" w:hAnsi="Times New Roman"/>
          <w:sz w:val="28"/>
          <w:szCs w:val="28"/>
        </w:rPr>
        <w:t>значение коэффициента определяется после расчёта продолжительности</w:t>
      </w:r>
    </w:p>
    <w:p w14:paraId="7DF8A4EE" w14:textId="77777777" w:rsidR="004D071E" w:rsidRPr="005418F5" w:rsidRDefault="004D071E" w:rsidP="004D071E">
      <w:pPr>
        <w:keepNext/>
        <w:widowControl w:val="0"/>
        <w:spacing w:before="7" w:after="0" w:line="225" w:lineRule="auto"/>
        <w:ind w:left="709" w:right="95"/>
        <w:contextualSpacing/>
        <w:rPr>
          <w:rFonts w:ascii="Times New Roman" w:eastAsia="Times New Roman" w:hAnsi="Times New Roman"/>
          <w:sz w:val="28"/>
          <w:szCs w:val="28"/>
        </w:rPr>
      </w:pPr>
      <w:r w:rsidRPr="005418F5">
        <w:rPr>
          <w:rFonts w:ascii="Times New Roman" w:eastAsia="Times New Roman" w:hAnsi="Times New Roman"/>
          <w:sz w:val="28"/>
          <w:szCs w:val="28"/>
        </w:rPr>
        <w:t>испарения вещества T:</w:t>
      </w:r>
    </w:p>
    <w:p w14:paraId="46DC2A48" w14:textId="77777777" w:rsidR="004D071E" w:rsidRPr="005418F5" w:rsidRDefault="004D071E" w:rsidP="004D071E">
      <w:pPr>
        <w:keepNext/>
        <w:widowControl w:val="0"/>
        <w:spacing w:before="7" w:after="0" w:line="225" w:lineRule="auto"/>
        <w:ind w:left="709" w:right="95"/>
        <w:contextualSpacing/>
        <w:rPr>
          <w:rFonts w:ascii="Times New Roman" w:eastAsia="Times New Roman" w:hAnsi="Times New Roman"/>
          <w:sz w:val="28"/>
          <w:szCs w:val="28"/>
        </w:rPr>
      </w:pPr>
    </w:p>
    <w:p w14:paraId="074EF4AF" w14:textId="77777777" w:rsidR="004D071E" w:rsidRPr="005418F5" w:rsidRDefault="00EC3B0A" w:rsidP="004D071E">
      <w:pPr>
        <w:keepNext/>
        <w:widowControl w:val="0"/>
        <w:spacing w:before="7" w:after="0" w:line="225" w:lineRule="auto"/>
        <w:ind w:right="95"/>
        <w:contextualSpacing/>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при N&lt;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при N≥</m:t>
                  </m:r>
                  <m:r>
                    <w:rPr>
                      <w:rFonts w:ascii="Cambria Math" w:eastAsia="Times New Roman" w:hAnsi="Cambria Math"/>
                      <w:sz w:val="28"/>
                      <w:szCs w:val="28"/>
                      <w:lang w:val="en-US"/>
                    </w:rPr>
                    <m:t>T</m:t>
                  </m:r>
                </m:e>
              </m:eqArr>
            </m:e>
          </m:d>
        </m:oMath>
      </m:oMathPara>
    </w:p>
    <w:p w14:paraId="7B0D9FF5"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rPr>
      </w:pPr>
    </w:p>
    <w:p w14:paraId="54BE77A8"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rPr>
      </w:pPr>
      <w:r w:rsidRPr="005418F5">
        <w:rPr>
          <w:rFonts w:ascii="Times New Roman" w:eastAsia="Times New Roman" w:hAnsi="Times New Roman"/>
          <w:sz w:val="28"/>
        </w:rPr>
        <w:t xml:space="preserve">при T&lt;1 </w:t>
      </w:r>
      <w:r w:rsidRPr="005418F5">
        <w:rPr>
          <w:rFonts w:ascii="Times New Roman" w:eastAsia="Times New Roman" w:hAnsi="Times New Roman"/>
          <w:sz w:val="28"/>
          <w:szCs w:val="28"/>
        </w:rPr>
        <w:t>часа</w:t>
      </w:r>
      <w:r w:rsidRPr="005418F5">
        <w:rPr>
          <w:rFonts w:ascii="Times New Roman" w:eastAsia="Times New Roman" w:hAnsi="Times New Roman"/>
          <w:sz w:val="28"/>
        </w:rPr>
        <w:t>, K</w:t>
      </w:r>
      <w:r w:rsidRPr="005418F5">
        <w:rPr>
          <w:rFonts w:ascii="Times New Roman" w:eastAsia="Times New Roman" w:hAnsi="Times New Roman"/>
          <w:position w:val="-3"/>
          <w:sz w:val="18"/>
        </w:rPr>
        <w:t xml:space="preserve">6 </w:t>
      </w:r>
      <w:r w:rsidRPr="005418F5">
        <w:rPr>
          <w:rFonts w:ascii="Times New Roman" w:eastAsia="Times New Roman" w:hAnsi="Times New Roman"/>
          <w:sz w:val="28"/>
        </w:rPr>
        <w:t>принимается для 1 часа;</w:t>
      </w:r>
    </w:p>
    <w:p w14:paraId="2A015966"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z w:val="28"/>
          <w:szCs w:val="28"/>
        </w:rPr>
        <w:t>d – плотность АХОВ, т/м</w:t>
      </w:r>
      <w:r w:rsidRPr="005418F5">
        <w:rPr>
          <w:rFonts w:ascii="Times New Roman" w:eastAsia="Times New Roman" w:hAnsi="Times New Roman"/>
          <w:sz w:val="28"/>
          <w:szCs w:val="28"/>
          <w:vertAlign w:val="superscript"/>
        </w:rPr>
        <w:t>3</w:t>
      </w:r>
      <w:r w:rsidRPr="005418F5">
        <w:rPr>
          <w:rFonts w:ascii="Times New Roman" w:eastAsia="Times New Roman" w:hAnsi="Times New Roman"/>
          <w:sz w:val="28"/>
          <w:szCs w:val="28"/>
        </w:rPr>
        <w:t xml:space="preserve"> (табл. В.3 приложения В СП 165.1325800.2014);</w:t>
      </w:r>
    </w:p>
    <w:p w14:paraId="10CF7114" w14:textId="77777777" w:rsidR="004D071E" w:rsidRPr="005418F5" w:rsidRDefault="004D071E" w:rsidP="004D071E">
      <w:pPr>
        <w:keepNext/>
        <w:widowControl w:val="0"/>
        <w:spacing w:after="0" w:line="240" w:lineRule="auto"/>
        <w:ind w:left="686"/>
        <w:contextualSpacing/>
        <w:rPr>
          <w:rFonts w:ascii="Times New Roman" w:eastAsia="Times New Roman" w:hAnsi="Times New Roman"/>
          <w:sz w:val="28"/>
          <w:szCs w:val="28"/>
        </w:rPr>
      </w:pPr>
      <w:r w:rsidRPr="005418F5">
        <w:rPr>
          <w:rFonts w:ascii="Times New Roman" w:eastAsia="Times New Roman" w:hAnsi="Times New Roman"/>
          <w:sz w:val="28"/>
          <w:szCs w:val="28"/>
        </w:rPr>
        <w:t>h – толщина слоя АХОВ, м.</w:t>
      </w:r>
    </w:p>
    <w:p w14:paraId="0131C9A3" w14:textId="77777777" w:rsidR="004D071E" w:rsidRPr="005418F5" w:rsidRDefault="004D071E" w:rsidP="004D071E">
      <w:pPr>
        <w:spacing w:after="0" w:line="240" w:lineRule="auto"/>
        <w:ind w:firstLine="709"/>
        <w:contextualSpacing/>
        <w:jc w:val="both"/>
        <w:rPr>
          <w:rFonts w:ascii="Times New Roman" w:eastAsia="Times New Roman" w:hAnsi="Times New Roman"/>
          <w:sz w:val="28"/>
          <w:szCs w:val="28"/>
        </w:rPr>
      </w:pPr>
      <w:r w:rsidRPr="005418F5">
        <w:rPr>
          <w:rFonts w:ascii="Times New Roman" w:eastAsia="Times New Roman" w:hAnsi="Times New Roman"/>
          <w:sz w:val="28"/>
          <w:szCs w:val="28"/>
        </w:rPr>
        <w:t>При определении величины Q</w:t>
      </w:r>
      <w:r w:rsidRPr="005418F5">
        <w:rPr>
          <w:rFonts w:ascii="Times New Roman" w:eastAsia="Times New Roman" w:hAnsi="Times New Roman"/>
          <w:position w:val="-3"/>
          <w:sz w:val="18"/>
          <w:szCs w:val="28"/>
        </w:rPr>
        <w:t xml:space="preserve">э2 </w:t>
      </w:r>
      <w:r w:rsidRPr="005418F5">
        <w:rPr>
          <w:rFonts w:ascii="Times New Roman" w:eastAsia="Times New Roman" w:hAnsi="Times New Roman"/>
          <w:sz w:val="28"/>
          <w:szCs w:val="28"/>
        </w:rPr>
        <w:t xml:space="preserve">для веществ, не вошедших в табл. В.3, значение </w:t>
      </w:r>
      <w:r w:rsidRPr="005418F5">
        <w:rPr>
          <w:rFonts w:ascii="Times New Roman" w:eastAsia="Times New Roman" w:hAnsi="Times New Roman"/>
          <w:sz w:val="28"/>
          <w:szCs w:val="24"/>
          <w:lang w:eastAsia="ru-RU"/>
        </w:rPr>
        <w:t>коэффициента</w:t>
      </w:r>
      <w:r w:rsidRPr="005418F5">
        <w:rPr>
          <w:rFonts w:ascii="Times New Roman" w:eastAsia="Times New Roman" w:hAnsi="Times New Roman"/>
          <w:sz w:val="28"/>
          <w:szCs w:val="28"/>
        </w:rPr>
        <w:t xml:space="preserve"> K</w:t>
      </w:r>
      <w:r w:rsidRPr="005418F5">
        <w:rPr>
          <w:rFonts w:ascii="Times New Roman" w:eastAsia="Times New Roman" w:hAnsi="Times New Roman"/>
          <w:position w:val="-3"/>
          <w:sz w:val="18"/>
          <w:szCs w:val="28"/>
        </w:rPr>
        <w:t xml:space="preserve">7 </w:t>
      </w:r>
      <w:r w:rsidRPr="005418F5">
        <w:rPr>
          <w:rFonts w:ascii="Times New Roman" w:eastAsia="Times New Roman" w:hAnsi="Times New Roman"/>
          <w:sz w:val="28"/>
          <w:szCs w:val="28"/>
        </w:rPr>
        <w:t>принимается равным 1, а значение коэффициента K</w:t>
      </w:r>
      <w:r w:rsidRPr="005418F5">
        <w:rPr>
          <w:rFonts w:ascii="Times New Roman" w:eastAsia="Times New Roman" w:hAnsi="Times New Roman"/>
          <w:position w:val="-3"/>
          <w:sz w:val="18"/>
          <w:szCs w:val="28"/>
        </w:rPr>
        <w:t xml:space="preserve">2 </w:t>
      </w:r>
      <w:r w:rsidRPr="005418F5">
        <w:rPr>
          <w:rFonts w:ascii="Times New Roman" w:eastAsia="Times New Roman" w:hAnsi="Times New Roman"/>
          <w:sz w:val="28"/>
          <w:szCs w:val="28"/>
        </w:rPr>
        <w:t>определяется по формуле:</w:t>
      </w:r>
    </w:p>
    <w:p w14:paraId="6E111C9F" w14:textId="77777777" w:rsidR="004D071E" w:rsidRPr="005418F5" w:rsidRDefault="004D071E" w:rsidP="004D071E">
      <w:pPr>
        <w:spacing w:after="0" w:line="240" w:lineRule="auto"/>
        <w:ind w:firstLine="709"/>
        <w:contextualSpacing/>
        <w:jc w:val="both"/>
        <w:rPr>
          <w:rFonts w:ascii="Times New Roman" w:eastAsia="Times New Roman" w:hAnsi="Times New Roman"/>
          <w:sz w:val="28"/>
          <w:szCs w:val="28"/>
        </w:rPr>
      </w:pPr>
    </w:p>
    <w:p w14:paraId="2183F8A0" w14:textId="77777777" w:rsidR="004D071E" w:rsidRPr="005418F5" w:rsidRDefault="00EC3B0A" w:rsidP="004D071E">
      <w:pPr>
        <w:spacing w:after="0" w:line="240" w:lineRule="auto"/>
        <w:contextualSpacing/>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14:paraId="5EE5D0B0" w14:textId="77777777" w:rsidR="004D071E" w:rsidRPr="005418F5" w:rsidRDefault="004D071E" w:rsidP="004D071E">
      <w:pPr>
        <w:keepNext/>
        <w:widowControl w:val="0"/>
        <w:spacing w:before="161" w:after="0" w:line="240" w:lineRule="auto"/>
        <w:ind w:left="709" w:right="-19"/>
        <w:contextualSpacing/>
        <w:rPr>
          <w:rFonts w:ascii="Times New Roman" w:eastAsia="Times New Roman" w:hAnsi="Times New Roman"/>
          <w:sz w:val="28"/>
          <w:szCs w:val="28"/>
        </w:rPr>
      </w:pPr>
      <w:r w:rsidRPr="005418F5">
        <w:rPr>
          <w:rFonts w:ascii="Times New Roman" w:eastAsia="Times New Roman" w:hAnsi="Times New Roman"/>
          <w:sz w:val="28"/>
          <w:szCs w:val="28"/>
        </w:rPr>
        <w:t xml:space="preserve">где: </w:t>
      </w:r>
    </w:p>
    <w:p w14:paraId="3183E37A" w14:textId="77777777" w:rsidR="004D071E" w:rsidRPr="005418F5" w:rsidRDefault="004D071E" w:rsidP="004D071E">
      <w:pPr>
        <w:keepNext/>
        <w:widowControl w:val="0"/>
        <w:spacing w:after="0" w:line="240" w:lineRule="auto"/>
        <w:ind w:left="709" w:right="-19"/>
        <w:contextualSpacing/>
        <w:rPr>
          <w:rFonts w:ascii="Times New Roman" w:eastAsia="Times New Roman" w:hAnsi="Times New Roman"/>
          <w:sz w:val="28"/>
          <w:szCs w:val="28"/>
        </w:rPr>
      </w:pPr>
      <w:r w:rsidRPr="005418F5">
        <w:rPr>
          <w:rFonts w:ascii="Times New Roman" w:eastAsia="Times New Roman" w:hAnsi="Times New Roman"/>
          <w:sz w:val="28"/>
          <w:szCs w:val="28"/>
        </w:rPr>
        <w:t>Р – давление насыщенного пара вещества при заданной температуре воздуха, мм рт. ст.;</w:t>
      </w:r>
    </w:p>
    <w:p w14:paraId="2BBA9C9C"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M – молекулярный вес вещества.</w:t>
      </w:r>
    </w:p>
    <w:p w14:paraId="3116C59E" w14:textId="76A8BA55"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5418F5">
        <w:rPr>
          <w:rFonts w:ascii="Times New Roman" w:eastAsia="Times New Roman" w:hAnsi="Times New Roman"/>
          <w:sz w:val="28"/>
          <w:szCs w:val="28"/>
        </w:rPr>
        <w:t xml:space="preserve">приложения В СП 165.1325800.2014 </w:t>
      </w:r>
      <w:r w:rsidRPr="005418F5">
        <w:rPr>
          <w:rFonts w:ascii="Times New Roman" w:eastAsia="Times New Roman" w:hAnsi="Times New Roman"/>
          <w:sz w:val="28"/>
          <w:szCs w:val="24"/>
          <w:lang w:eastAsia="ru-RU"/>
        </w:rPr>
        <w:t xml:space="preserve">и табл.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REF TBl_Veter \h </w:instrText>
      </w:r>
      <w:r w:rsidR="00896B4D" w:rsidRPr="005418F5">
        <w:rPr>
          <w:rFonts w:ascii="Times New Roman" w:eastAsia="Times New Roman" w:hAnsi="Times New Roman"/>
          <w:sz w:val="28"/>
          <w:szCs w:val="24"/>
          <w:lang w:eastAsia="ru-RU"/>
        </w:rPr>
        <w:instrText xml:space="preserve"> \* MERGEFORMAT </w:instrText>
      </w:r>
      <w:r w:rsidRPr="005418F5">
        <w:rPr>
          <w:rFonts w:ascii="Times New Roman" w:eastAsia="Times New Roman" w:hAnsi="Times New Roman"/>
          <w:sz w:val="28"/>
          <w:szCs w:val="24"/>
          <w:lang w:eastAsia="ru-RU"/>
        </w:rPr>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8"/>
          <w:lang w:eastAsia="ru-RU" w:bidi="en-US"/>
        </w:rPr>
        <w:t>26</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w:t>
      </w:r>
    </w:p>
    <w:p w14:paraId="51A81A09"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r w:rsidRPr="005418F5">
        <w:rPr>
          <w:rFonts w:ascii="Times New Roman" w:eastAsia="Times New Roman" w:hAnsi="Times New Roman"/>
          <w:sz w:val="28"/>
          <w:szCs w:val="24"/>
          <w:lang w:eastAsia="ru-RU"/>
        </w:rPr>
        <w:t xml:space="preserve">В табл. В.2 </w:t>
      </w:r>
      <w:r w:rsidRPr="005418F5">
        <w:rPr>
          <w:rFonts w:ascii="Times New Roman" w:eastAsia="Times New Roman" w:hAnsi="Times New Roman"/>
          <w:sz w:val="28"/>
          <w:szCs w:val="28"/>
        </w:rPr>
        <w:t xml:space="preserve">приложения В СП 165.1325800.2014 </w:t>
      </w:r>
      <w:r w:rsidRPr="005418F5">
        <w:rPr>
          <w:rFonts w:ascii="Times New Roman" w:eastAsia="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5418F5">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5418F5">
        <w:rPr>
          <w:rFonts w:ascii="Times New Roman" w:eastAsia="Times New Roman" w:hAnsi="Times New Roman"/>
          <w:spacing w:val="-26"/>
          <w:sz w:val="28"/>
          <w:szCs w:val="28"/>
        </w:rPr>
        <w:t xml:space="preserve"> </w:t>
      </w:r>
      <w:r w:rsidRPr="005418F5">
        <w:rPr>
          <w:rFonts w:ascii="Times New Roman" w:eastAsia="Times New Roman" w:hAnsi="Times New Roman"/>
          <w:sz w:val="28"/>
          <w:szCs w:val="28"/>
        </w:rPr>
        <w:t>определяется:</w:t>
      </w:r>
    </w:p>
    <w:p w14:paraId="38FBAABB"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29D18B25" w14:textId="77777777" w:rsidR="004D071E" w:rsidRPr="005418F5" w:rsidRDefault="004D071E" w:rsidP="004D071E">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w:lastRenderedPageBreak/>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14:paraId="66D3E1A8" w14:textId="77777777" w:rsidR="004D071E" w:rsidRPr="005418F5" w:rsidRDefault="004D071E" w:rsidP="004D071E">
      <w:pPr>
        <w:spacing w:after="0" w:line="240" w:lineRule="auto"/>
        <w:jc w:val="center"/>
        <w:rPr>
          <w:rFonts w:ascii="Times New Roman" w:hAnsi="Times New Roman"/>
          <w:sz w:val="28"/>
          <w:szCs w:val="28"/>
        </w:rPr>
      </w:pPr>
    </w:p>
    <w:p w14:paraId="6984D45A" w14:textId="77777777" w:rsidR="004D071E" w:rsidRPr="005418F5" w:rsidRDefault="004D071E" w:rsidP="004D071E">
      <w:pPr>
        <w:keepNext/>
        <w:widowControl w:val="0"/>
        <w:spacing w:after="0" w:line="240" w:lineRule="auto"/>
        <w:ind w:left="686"/>
        <w:jc w:val="both"/>
        <w:rPr>
          <w:rFonts w:ascii="Times New Roman" w:eastAsia="Times New Roman" w:hAnsi="Times New Roman"/>
          <w:sz w:val="28"/>
          <w:szCs w:val="28"/>
        </w:rPr>
      </w:pPr>
      <w:r w:rsidRPr="005418F5">
        <w:rPr>
          <w:rFonts w:ascii="Times New Roman" w:eastAsia="Times New Roman" w:hAnsi="Times New Roman"/>
          <w:sz w:val="28"/>
          <w:szCs w:val="28"/>
        </w:rPr>
        <w:t>где: Г' – наибольший, Г'' – наименьший из размеров Г1 и Г2. Полученное значение Г сравнивается с предельно возможным значением глубины переноса воздушных масс Г</w:t>
      </w:r>
      <w:r w:rsidRPr="005418F5">
        <w:rPr>
          <w:rFonts w:ascii="Times New Roman" w:eastAsia="Times New Roman" w:hAnsi="Times New Roman"/>
          <w:sz w:val="28"/>
          <w:szCs w:val="28"/>
          <w:vertAlign w:val="subscript"/>
        </w:rPr>
        <w:t>п</w:t>
      </w:r>
      <w:r w:rsidRPr="005418F5">
        <w:rPr>
          <w:rFonts w:ascii="Times New Roman" w:eastAsia="Times New Roman" w:hAnsi="Times New Roman"/>
          <w:sz w:val="28"/>
          <w:szCs w:val="28"/>
        </w:rPr>
        <w:t>, определяемым по формуле:</w:t>
      </w:r>
    </w:p>
    <w:p w14:paraId="27D3773C" w14:textId="77777777" w:rsidR="004D071E" w:rsidRPr="005418F5" w:rsidRDefault="004D071E" w:rsidP="004D071E">
      <w:pPr>
        <w:keepNext/>
        <w:widowControl w:val="0"/>
        <w:spacing w:after="0" w:line="240" w:lineRule="auto"/>
        <w:ind w:left="686"/>
        <w:jc w:val="both"/>
        <w:rPr>
          <w:rFonts w:ascii="Times New Roman" w:eastAsia="Times New Roman" w:hAnsi="Times New Roman"/>
          <w:sz w:val="28"/>
          <w:szCs w:val="28"/>
        </w:rPr>
      </w:pPr>
    </w:p>
    <w:p w14:paraId="7691F9E8" w14:textId="77777777" w:rsidR="004D071E" w:rsidRPr="005418F5" w:rsidRDefault="00EC3B0A" w:rsidP="004D071E">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N×V</m:t>
          </m:r>
        </m:oMath>
      </m:oMathPara>
    </w:p>
    <w:p w14:paraId="592D3390"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где:</w:t>
      </w:r>
    </w:p>
    <w:p w14:paraId="362005F0"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N – время от начала аварии, ч;</w:t>
      </w:r>
    </w:p>
    <w:p w14:paraId="05908DE0" w14:textId="6837809A"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Pr="005418F5">
        <w:rPr>
          <w:rFonts w:ascii="Times New Roman" w:eastAsia="Times New Roman" w:hAnsi="Times New Roman"/>
          <w:sz w:val="28"/>
          <w:szCs w:val="28"/>
        </w:rPr>
        <w:fldChar w:fldCharType="begin"/>
      </w:r>
      <w:r w:rsidRPr="005418F5">
        <w:rPr>
          <w:rFonts w:ascii="Times New Roman" w:eastAsia="Times New Roman" w:hAnsi="Times New Roman"/>
          <w:sz w:val="28"/>
          <w:szCs w:val="28"/>
        </w:rPr>
        <w:instrText xml:space="preserve"> REF TBl_Veter \h </w:instrText>
      </w:r>
      <w:r w:rsidR="00896B4D" w:rsidRPr="005418F5">
        <w:rPr>
          <w:rFonts w:ascii="Times New Roman" w:eastAsia="Times New Roman" w:hAnsi="Times New Roman"/>
          <w:sz w:val="28"/>
          <w:szCs w:val="28"/>
        </w:rPr>
        <w:instrText xml:space="preserve"> \* MERGEFORMAT </w:instrText>
      </w:r>
      <w:r w:rsidRPr="005418F5">
        <w:rPr>
          <w:rFonts w:ascii="Times New Roman" w:eastAsia="Times New Roman" w:hAnsi="Times New Roman"/>
          <w:sz w:val="28"/>
          <w:szCs w:val="28"/>
        </w:rPr>
      </w:r>
      <w:r w:rsidRPr="005418F5">
        <w:rPr>
          <w:rFonts w:ascii="Times New Roman" w:eastAsia="Times New Roman" w:hAnsi="Times New Roman"/>
          <w:sz w:val="28"/>
          <w:szCs w:val="28"/>
        </w:rPr>
        <w:fldChar w:fldCharType="separate"/>
      </w:r>
      <w:r w:rsidR="00050D39" w:rsidRPr="005418F5">
        <w:rPr>
          <w:rFonts w:ascii="Times New Roman" w:eastAsia="Times New Roman" w:hAnsi="Times New Roman"/>
          <w:noProof/>
          <w:sz w:val="28"/>
          <w:szCs w:val="28"/>
          <w:lang w:eastAsia="ru-RU" w:bidi="en-US"/>
        </w:rPr>
        <w:t>26</w:t>
      </w:r>
      <w:r w:rsidRPr="005418F5">
        <w:rPr>
          <w:rFonts w:ascii="Times New Roman" w:eastAsia="Times New Roman" w:hAnsi="Times New Roman"/>
          <w:sz w:val="28"/>
          <w:szCs w:val="28"/>
        </w:rPr>
        <w:fldChar w:fldCharType="end"/>
      </w:r>
      <w:r w:rsidRPr="005418F5">
        <w:rPr>
          <w:rFonts w:ascii="Times New Roman" w:eastAsia="Times New Roman" w:hAnsi="Times New Roman"/>
          <w:sz w:val="28"/>
          <w:szCs w:val="28"/>
        </w:rPr>
        <w:t>).</w:t>
      </w:r>
    </w:p>
    <w:p w14:paraId="159F7B02"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r w:rsidRPr="005418F5">
        <w:rPr>
          <w:rFonts w:ascii="Times New Roman" w:eastAsia="Times New Roman" w:hAnsi="Times New Roman"/>
          <w:sz w:val="28"/>
          <w:szCs w:val="28"/>
        </w:rPr>
        <w:t xml:space="preserve">За </w:t>
      </w:r>
      <w:r w:rsidRPr="005418F5">
        <w:rPr>
          <w:rFonts w:ascii="Times New Roman" w:eastAsia="Times New Roman" w:hAnsi="Times New Roman"/>
          <w:sz w:val="28"/>
          <w:szCs w:val="24"/>
          <w:lang w:eastAsia="ru-RU"/>
        </w:rPr>
        <w:t>окончательную</w:t>
      </w:r>
      <w:r w:rsidRPr="005418F5">
        <w:rPr>
          <w:rFonts w:ascii="Times New Roman" w:eastAsia="Times New Roman" w:hAnsi="Times New Roman"/>
          <w:sz w:val="28"/>
          <w:szCs w:val="28"/>
        </w:rPr>
        <w:t xml:space="preserve"> расчётную глубину зоны заражения принимается меньшее из 2-х сравниваемых между собой</w:t>
      </w:r>
      <w:r w:rsidRPr="005418F5">
        <w:rPr>
          <w:rFonts w:ascii="Times New Roman" w:eastAsia="Times New Roman" w:hAnsi="Times New Roman"/>
          <w:spacing w:val="-14"/>
          <w:sz w:val="28"/>
          <w:szCs w:val="28"/>
        </w:rPr>
        <w:t xml:space="preserve"> </w:t>
      </w:r>
      <w:r w:rsidRPr="005418F5">
        <w:rPr>
          <w:rFonts w:ascii="Times New Roman" w:eastAsia="Times New Roman" w:hAnsi="Times New Roman"/>
          <w:sz w:val="28"/>
          <w:szCs w:val="28"/>
        </w:rPr>
        <w:t>значений.</w:t>
      </w:r>
    </w:p>
    <w:p w14:paraId="592A9731" w14:textId="191ACCA1" w:rsidR="004D071E" w:rsidRPr="005418F5" w:rsidRDefault="004D071E" w:rsidP="004D071E">
      <w:pPr>
        <w:spacing w:after="0" w:line="240" w:lineRule="auto"/>
        <w:ind w:firstLine="567"/>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rPr>
        <w:t xml:space="preserve">Таблица </w:t>
      </w:r>
      <w:bookmarkStart w:id="181" w:name="TBl_Vete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26</w:t>
      </w:r>
      <w:r w:rsidRPr="005418F5">
        <w:rPr>
          <w:rFonts w:ascii="Times New Roman" w:eastAsia="Times New Roman" w:hAnsi="Times New Roman"/>
          <w:sz w:val="28"/>
          <w:szCs w:val="28"/>
          <w:lang w:eastAsia="ru-RU" w:bidi="en-US"/>
        </w:rPr>
        <w:fldChar w:fldCharType="end"/>
      </w:r>
      <w:bookmarkEnd w:id="181"/>
    </w:p>
    <w:p w14:paraId="51F71927" w14:textId="77777777" w:rsidR="004D071E" w:rsidRPr="005418F5" w:rsidRDefault="004D071E" w:rsidP="004D071E">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962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1"/>
        <w:gridCol w:w="539"/>
        <w:gridCol w:w="544"/>
        <w:gridCol w:w="541"/>
        <w:gridCol w:w="541"/>
        <w:gridCol w:w="541"/>
        <w:gridCol w:w="544"/>
        <w:gridCol w:w="542"/>
        <w:gridCol w:w="541"/>
        <w:gridCol w:w="541"/>
        <w:gridCol w:w="541"/>
        <w:gridCol w:w="542"/>
        <w:gridCol w:w="544"/>
        <w:gridCol w:w="541"/>
        <w:gridCol w:w="541"/>
        <w:gridCol w:w="678"/>
        <w:gridCol w:w="7"/>
      </w:tblGrid>
      <w:tr w:rsidR="005418F5" w:rsidRPr="005418F5" w14:paraId="5D5D2B8D" w14:textId="77777777" w:rsidTr="001D0C26">
        <w:trPr>
          <w:gridAfter w:val="1"/>
          <w:wAfter w:w="7" w:type="dxa"/>
          <w:trHeight w:val="295"/>
        </w:trPr>
        <w:tc>
          <w:tcPr>
            <w:tcW w:w="1361" w:type="dxa"/>
            <w:shd w:val="clear" w:color="auto" w:fill="auto"/>
          </w:tcPr>
          <w:p w14:paraId="0F8CCBA8" w14:textId="77777777" w:rsidR="004D071E" w:rsidRPr="005418F5" w:rsidRDefault="004D071E" w:rsidP="004D071E">
            <w:pPr>
              <w:widowControl w:val="0"/>
              <w:spacing w:after="0" w:line="240" w:lineRule="auto"/>
              <w:ind w:left="120" w:right="106" w:firstLine="21"/>
              <w:jc w:val="center"/>
              <w:rPr>
                <w:rFonts w:ascii="Times New Roman" w:eastAsia="Times New Roman" w:hAnsi="Times New Roman"/>
                <w:sz w:val="20"/>
                <w:szCs w:val="20"/>
              </w:rPr>
            </w:pPr>
            <w:r w:rsidRPr="005418F5">
              <w:rPr>
                <w:rFonts w:ascii="Times New Roman" w:eastAsia="Times New Roman" w:hAnsi="Times New Roman"/>
                <w:sz w:val="20"/>
                <w:szCs w:val="20"/>
              </w:rPr>
              <w:t>Скорость ветра, м/с</w:t>
            </w:r>
          </w:p>
        </w:tc>
        <w:tc>
          <w:tcPr>
            <w:tcW w:w="539" w:type="dxa"/>
            <w:shd w:val="clear" w:color="auto" w:fill="auto"/>
          </w:tcPr>
          <w:p w14:paraId="276DA162"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w:t>
            </w:r>
          </w:p>
        </w:tc>
        <w:tc>
          <w:tcPr>
            <w:tcW w:w="544" w:type="dxa"/>
            <w:shd w:val="clear" w:color="auto" w:fill="auto"/>
          </w:tcPr>
          <w:p w14:paraId="33D4ECAB"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2</w:t>
            </w:r>
          </w:p>
        </w:tc>
        <w:tc>
          <w:tcPr>
            <w:tcW w:w="541" w:type="dxa"/>
            <w:shd w:val="clear" w:color="auto" w:fill="auto"/>
          </w:tcPr>
          <w:p w14:paraId="0A881B37"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3</w:t>
            </w:r>
          </w:p>
        </w:tc>
        <w:tc>
          <w:tcPr>
            <w:tcW w:w="541" w:type="dxa"/>
            <w:shd w:val="clear" w:color="auto" w:fill="auto"/>
          </w:tcPr>
          <w:p w14:paraId="2288BE36"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4</w:t>
            </w:r>
          </w:p>
        </w:tc>
        <w:tc>
          <w:tcPr>
            <w:tcW w:w="541" w:type="dxa"/>
            <w:shd w:val="clear" w:color="auto" w:fill="auto"/>
          </w:tcPr>
          <w:p w14:paraId="72F5DE0E"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5</w:t>
            </w:r>
          </w:p>
        </w:tc>
        <w:tc>
          <w:tcPr>
            <w:tcW w:w="544" w:type="dxa"/>
            <w:shd w:val="clear" w:color="auto" w:fill="auto"/>
          </w:tcPr>
          <w:p w14:paraId="5D54A104"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6</w:t>
            </w:r>
          </w:p>
        </w:tc>
        <w:tc>
          <w:tcPr>
            <w:tcW w:w="542" w:type="dxa"/>
            <w:shd w:val="clear" w:color="auto" w:fill="auto"/>
          </w:tcPr>
          <w:p w14:paraId="12B1FFE1"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7</w:t>
            </w:r>
          </w:p>
        </w:tc>
        <w:tc>
          <w:tcPr>
            <w:tcW w:w="541" w:type="dxa"/>
            <w:shd w:val="clear" w:color="auto" w:fill="auto"/>
          </w:tcPr>
          <w:p w14:paraId="51B22404"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8</w:t>
            </w:r>
          </w:p>
        </w:tc>
        <w:tc>
          <w:tcPr>
            <w:tcW w:w="541" w:type="dxa"/>
            <w:shd w:val="clear" w:color="auto" w:fill="auto"/>
          </w:tcPr>
          <w:p w14:paraId="3A1CA005"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9</w:t>
            </w:r>
          </w:p>
        </w:tc>
        <w:tc>
          <w:tcPr>
            <w:tcW w:w="541" w:type="dxa"/>
            <w:shd w:val="clear" w:color="auto" w:fill="auto"/>
          </w:tcPr>
          <w:p w14:paraId="7733AF3D"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10</w:t>
            </w:r>
          </w:p>
        </w:tc>
        <w:tc>
          <w:tcPr>
            <w:tcW w:w="542" w:type="dxa"/>
            <w:shd w:val="clear" w:color="auto" w:fill="auto"/>
          </w:tcPr>
          <w:p w14:paraId="14D6A5AF"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11</w:t>
            </w:r>
          </w:p>
        </w:tc>
        <w:tc>
          <w:tcPr>
            <w:tcW w:w="544" w:type="dxa"/>
            <w:shd w:val="clear" w:color="auto" w:fill="auto"/>
          </w:tcPr>
          <w:p w14:paraId="099EDB0E"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12</w:t>
            </w:r>
          </w:p>
        </w:tc>
        <w:tc>
          <w:tcPr>
            <w:tcW w:w="541" w:type="dxa"/>
            <w:shd w:val="clear" w:color="auto" w:fill="auto"/>
          </w:tcPr>
          <w:p w14:paraId="2E466F92"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13</w:t>
            </w:r>
          </w:p>
        </w:tc>
        <w:tc>
          <w:tcPr>
            <w:tcW w:w="541" w:type="dxa"/>
            <w:shd w:val="clear" w:color="auto" w:fill="auto"/>
          </w:tcPr>
          <w:p w14:paraId="5F32F274"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14</w:t>
            </w:r>
          </w:p>
        </w:tc>
        <w:tc>
          <w:tcPr>
            <w:tcW w:w="678" w:type="dxa"/>
            <w:shd w:val="clear" w:color="auto" w:fill="auto"/>
          </w:tcPr>
          <w:p w14:paraId="408C31BE" w14:textId="77777777" w:rsidR="004D071E" w:rsidRPr="005418F5" w:rsidRDefault="004D071E" w:rsidP="004D071E">
            <w:pPr>
              <w:widowControl w:val="0"/>
              <w:spacing w:after="0" w:line="240" w:lineRule="auto"/>
              <w:ind w:right="2"/>
              <w:jc w:val="center"/>
              <w:rPr>
                <w:rFonts w:ascii="Times New Roman" w:eastAsia="Times New Roman" w:hAnsi="Times New Roman"/>
                <w:sz w:val="20"/>
                <w:szCs w:val="20"/>
              </w:rPr>
            </w:pPr>
            <w:r w:rsidRPr="005418F5">
              <w:rPr>
                <w:rFonts w:ascii="Times New Roman" w:eastAsia="Times New Roman" w:hAnsi="Times New Roman"/>
                <w:sz w:val="20"/>
                <w:szCs w:val="20"/>
              </w:rPr>
              <w:t>15</w:t>
            </w:r>
          </w:p>
        </w:tc>
      </w:tr>
      <w:tr w:rsidR="005418F5" w:rsidRPr="005418F5" w14:paraId="0B8B628D" w14:textId="77777777" w:rsidTr="001D0C26">
        <w:trPr>
          <w:trHeight w:val="295"/>
        </w:trPr>
        <w:tc>
          <w:tcPr>
            <w:tcW w:w="1361" w:type="dxa"/>
            <w:vMerge w:val="restart"/>
            <w:shd w:val="clear" w:color="auto" w:fill="auto"/>
            <w:vAlign w:val="center"/>
          </w:tcPr>
          <w:p w14:paraId="5A5C9EC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Скорость переноса, км/ч</w:t>
            </w:r>
          </w:p>
        </w:tc>
        <w:tc>
          <w:tcPr>
            <w:tcW w:w="8268" w:type="dxa"/>
            <w:gridSpan w:val="16"/>
            <w:shd w:val="clear" w:color="auto" w:fill="auto"/>
          </w:tcPr>
          <w:p w14:paraId="2E444157"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Инверсия</w:t>
            </w:r>
          </w:p>
        </w:tc>
      </w:tr>
      <w:tr w:rsidR="005418F5" w:rsidRPr="005418F5" w14:paraId="31CBB14B" w14:textId="77777777" w:rsidTr="001D0C26">
        <w:trPr>
          <w:gridAfter w:val="1"/>
          <w:wAfter w:w="7" w:type="dxa"/>
          <w:trHeight w:val="295"/>
        </w:trPr>
        <w:tc>
          <w:tcPr>
            <w:tcW w:w="1361" w:type="dxa"/>
            <w:vMerge/>
            <w:shd w:val="clear" w:color="auto" w:fill="auto"/>
          </w:tcPr>
          <w:p w14:paraId="7D507AAF"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tcPr>
          <w:p w14:paraId="137F8603"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5</w:t>
            </w:r>
          </w:p>
        </w:tc>
        <w:tc>
          <w:tcPr>
            <w:tcW w:w="544" w:type="dxa"/>
            <w:shd w:val="clear" w:color="auto" w:fill="auto"/>
          </w:tcPr>
          <w:p w14:paraId="1E44CD13"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10</w:t>
            </w:r>
          </w:p>
        </w:tc>
        <w:tc>
          <w:tcPr>
            <w:tcW w:w="541" w:type="dxa"/>
            <w:shd w:val="clear" w:color="auto" w:fill="auto"/>
          </w:tcPr>
          <w:p w14:paraId="507C1D4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16</w:t>
            </w:r>
          </w:p>
        </w:tc>
        <w:tc>
          <w:tcPr>
            <w:tcW w:w="541" w:type="dxa"/>
            <w:shd w:val="clear" w:color="auto" w:fill="auto"/>
          </w:tcPr>
          <w:p w14:paraId="447C22A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21</w:t>
            </w:r>
          </w:p>
        </w:tc>
        <w:tc>
          <w:tcPr>
            <w:tcW w:w="541" w:type="dxa"/>
            <w:shd w:val="clear" w:color="auto" w:fill="auto"/>
          </w:tcPr>
          <w:p w14:paraId="694A5627"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4" w:type="dxa"/>
            <w:shd w:val="clear" w:color="auto" w:fill="auto"/>
          </w:tcPr>
          <w:p w14:paraId="63D80F2D"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2" w:type="dxa"/>
            <w:shd w:val="clear" w:color="auto" w:fill="auto"/>
          </w:tcPr>
          <w:p w14:paraId="72CB1899"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1" w:type="dxa"/>
            <w:shd w:val="clear" w:color="auto" w:fill="auto"/>
          </w:tcPr>
          <w:p w14:paraId="747B8AF5"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1" w:type="dxa"/>
            <w:shd w:val="clear" w:color="auto" w:fill="auto"/>
          </w:tcPr>
          <w:p w14:paraId="428ED01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1" w:type="dxa"/>
            <w:shd w:val="clear" w:color="auto" w:fill="auto"/>
          </w:tcPr>
          <w:p w14:paraId="7BD0E7C6"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2" w:type="dxa"/>
            <w:shd w:val="clear" w:color="auto" w:fill="auto"/>
          </w:tcPr>
          <w:p w14:paraId="1858A1B3"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4" w:type="dxa"/>
            <w:shd w:val="clear" w:color="auto" w:fill="auto"/>
          </w:tcPr>
          <w:p w14:paraId="1B4012C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1" w:type="dxa"/>
            <w:shd w:val="clear" w:color="auto" w:fill="auto"/>
          </w:tcPr>
          <w:p w14:paraId="041DA32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541" w:type="dxa"/>
            <w:shd w:val="clear" w:color="auto" w:fill="auto"/>
          </w:tcPr>
          <w:p w14:paraId="0008EBDC"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c>
          <w:tcPr>
            <w:tcW w:w="678" w:type="dxa"/>
            <w:shd w:val="clear" w:color="auto" w:fill="auto"/>
          </w:tcPr>
          <w:p w14:paraId="714CFE7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w w:val="99"/>
                <w:sz w:val="20"/>
                <w:szCs w:val="20"/>
              </w:rPr>
              <w:t>–</w:t>
            </w:r>
          </w:p>
        </w:tc>
      </w:tr>
      <w:tr w:rsidR="005418F5" w:rsidRPr="005418F5" w14:paraId="6598C44A" w14:textId="77777777" w:rsidTr="001D0C26">
        <w:trPr>
          <w:trHeight w:val="295"/>
        </w:trPr>
        <w:tc>
          <w:tcPr>
            <w:tcW w:w="1361" w:type="dxa"/>
            <w:vMerge/>
            <w:shd w:val="clear" w:color="auto" w:fill="auto"/>
          </w:tcPr>
          <w:p w14:paraId="6E5D4E0E"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8268" w:type="dxa"/>
            <w:gridSpan w:val="16"/>
            <w:shd w:val="clear" w:color="auto" w:fill="auto"/>
          </w:tcPr>
          <w:p w14:paraId="0C8857B0"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Изотермия</w:t>
            </w:r>
          </w:p>
        </w:tc>
      </w:tr>
      <w:tr w:rsidR="005418F5" w:rsidRPr="005418F5" w14:paraId="72AA668C" w14:textId="77777777" w:rsidTr="001D0C26">
        <w:trPr>
          <w:gridAfter w:val="1"/>
          <w:wAfter w:w="7" w:type="dxa"/>
          <w:trHeight w:val="295"/>
        </w:trPr>
        <w:tc>
          <w:tcPr>
            <w:tcW w:w="1361" w:type="dxa"/>
            <w:vMerge/>
            <w:shd w:val="clear" w:color="auto" w:fill="auto"/>
          </w:tcPr>
          <w:p w14:paraId="30AF446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tcPr>
          <w:p w14:paraId="4EE0882C"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6</w:t>
            </w:r>
          </w:p>
        </w:tc>
        <w:tc>
          <w:tcPr>
            <w:tcW w:w="544" w:type="dxa"/>
            <w:shd w:val="clear" w:color="auto" w:fill="auto"/>
          </w:tcPr>
          <w:p w14:paraId="16D4EEE2"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12</w:t>
            </w:r>
          </w:p>
        </w:tc>
        <w:tc>
          <w:tcPr>
            <w:tcW w:w="541" w:type="dxa"/>
            <w:shd w:val="clear" w:color="auto" w:fill="auto"/>
          </w:tcPr>
          <w:p w14:paraId="01DD00FD"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18</w:t>
            </w:r>
          </w:p>
        </w:tc>
        <w:tc>
          <w:tcPr>
            <w:tcW w:w="541" w:type="dxa"/>
            <w:shd w:val="clear" w:color="auto" w:fill="auto"/>
          </w:tcPr>
          <w:p w14:paraId="167B95D2"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24</w:t>
            </w:r>
          </w:p>
        </w:tc>
        <w:tc>
          <w:tcPr>
            <w:tcW w:w="541" w:type="dxa"/>
            <w:shd w:val="clear" w:color="auto" w:fill="auto"/>
          </w:tcPr>
          <w:p w14:paraId="1E2F5DB4"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29</w:t>
            </w:r>
          </w:p>
        </w:tc>
        <w:tc>
          <w:tcPr>
            <w:tcW w:w="544" w:type="dxa"/>
            <w:shd w:val="clear" w:color="auto" w:fill="auto"/>
          </w:tcPr>
          <w:p w14:paraId="1A2A86A7"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35</w:t>
            </w:r>
          </w:p>
        </w:tc>
        <w:tc>
          <w:tcPr>
            <w:tcW w:w="542" w:type="dxa"/>
            <w:shd w:val="clear" w:color="auto" w:fill="auto"/>
          </w:tcPr>
          <w:p w14:paraId="6C7C7A59"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41</w:t>
            </w:r>
          </w:p>
        </w:tc>
        <w:tc>
          <w:tcPr>
            <w:tcW w:w="541" w:type="dxa"/>
            <w:shd w:val="clear" w:color="auto" w:fill="auto"/>
          </w:tcPr>
          <w:p w14:paraId="7E6EA5AF"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47</w:t>
            </w:r>
          </w:p>
        </w:tc>
        <w:tc>
          <w:tcPr>
            <w:tcW w:w="541" w:type="dxa"/>
            <w:shd w:val="clear" w:color="auto" w:fill="auto"/>
          </w:tcPr>
          <w:p w14:paraId="75D7266D"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53</w:t>
            </w:r>
          </w:p>
        </w:tc>
        <w:tc>
          <w:tcPr>
            <w:tcW w:w="541" w:type="dxa"/>
            <w:shd w:val="clear" w:color="auto" w:fill="auto"/>
          </w:tcPr>
          <w:p w14:paraId="59EA2D8A"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59</w:t>
            </w:r>
          </w:p>
        </w:tc>
        <w:tc>
          <w:tcPr>
            <w:tcW w:w="542" w:type="dxa"/>
            <w:shd w:val="clear" w:color="auto" w:fill="auto"/>
          </w:tcPr>
          <w:p w14:paraId="07E1F069"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65</w:t>
            </w:r>
          </w:p>
        </w:tc>
        <w:tc>
          <w:tcPr>
            <w:tcW w:w="544" w:type="dxa"/>
            <w:shd w:val="clear" w:color="auto" w:fill="auto"/>
          </w:tcPr>
          <w:p w14:paraId="01D0A77E"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71</w:t>
            </w:r>
          </w:p>
        </w:tc>
        <w:tc>
          <w:tcPr>
            <w:tcW w:w="541" w:type="dxa"/>
            <w:shd w:val="clear" w:color="auto" w:fill="auto"/>
          </w:tcPr>
          <w:p w14:paraId="3CB63AD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76</w:t>
            </w:r>
          </w:p>
        </w:tc>
        <w:tc>
          <w:tcPr>
            <w:tcW w:w="541" w:type="dxa"/>
            <w:shd w:val="clear" w:color="auto" w:fill="auto"/>
          </w:tcPr>
          <w:p w14:paraId="35FCB23D"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82</w:t>
            </w:r>
          </w:p>
        </w:tc>
        <w:tc>
          <w:tcPr>
            <w:tcW w:w="678" w:type="dxa"/>
            <w:shd w:val="clear" w:color="auto" w:fill="auto"/>
          </w:tcPr>
          <w:p w14:paraId="3A4E8E00"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88</w:t>
            </w:r>
          </w:p>
        </w:tc>
      </w:tr>
      <w:tr w:rsidR="005418F5" w:rsidRPr="005418F5" w14:paraId="64254965" w14:textId="77777777" w:rsidTr="001D0C26">
        <w:trPr>
          <w:trHeight w:val="295"/>
        </w:trPr>
        <w:tc>
          <w:tcPr>
            <w:tcW w:w="1361" w:type="dxa"/>
            <w:vMerge/>
            <w:shd w:val="clear" w:color="auto" w:fill="auto"/>
          </w:tcPr>
          <w:p w14:paraId="0E2CECD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8268" w:type="dxa"/>
            <w:gridSpan w:val="16"/>
            <w:shd w:val="clear" w:color="auto" w:fill="auto"/>
          </w:tcPr>
          <w:p w14:paraId="6C85CD63"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Конвекция</w:t>
            </w:r>
          </w:p>
        </w:tc>
      </w:tr>
      <w:tr w:rsidR="005418F5" w:rsidRPr="005418F5" w14:paraId="37A15FA3" w14:textId="77777777" w:rsidTr="001D0C26">
        <w:trPr>
          <w:gridAfter w:val="1"/>
          <w:wAfter w:w="7" w:type="dxa"/>
          <w:trHeight w:val="295"/>
        </w:trPr>
        <w:tc>
          <w:tcPr>
            <w:tcW w:w="1361" w:type="dxa"/>
            <w:vMerge/>
            <w:shd w:val="clear" w:color="auto" w:fill="auto"/>
          </w:tcPr>
          <w:p w14:paraId="057DA06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39" w:type="dxa"/>
            <w:shd w:val="clear" w:color="auto" w:fill="auto"/>
          </w:tcPr>
          <w:p w14:paraId="3F7F5ACC"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7</w:t>
            </w:r>
          </w:p>
        </w:tc>
        <w:tc>
          <w:tcPr>
            <w:tcW w:w="544" w:type="dxa"/>
            <w:shd w:val="clear" w:color="auto" w:fill="auto"/>
          </w:tcPr>
          <w:p w14:paraId="13CB139C"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14</w:t>
            </w:r>
          </w:p>
        </w:tc>
        <w:tc>
          <w:tcPr>
            <w:tcW w:w="541" w:type="dxa"/>
            <w:shd w:val="clear" w:color="auto" w:fill="auto"/>
          </w:tcPr>
          <w:p w14:paraId="70BC16C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21</w:t>
            </w:r>
          </w:p>
        </w:tc>
        <w:tc>
          <w:tcPr>
            <w:tcW w:w="541" w:type="dxa"/>
            <w:shd w:val="clear" w:color="auto" w:fill="auto"/>
          </w:tcPr>
          <w:p w14:paraId="7AC362C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r w:rsidRPr="005418F5">
              <w:rPr>
                <w:rFonts w:ascii="Times New Roman" w:eastAsia="Times New Roman" w:hAnsi="Times New Roman"/>
                <w:sz w:val="20"/>
                <w:szCs w:val="20"/>
              </w:rPr>
              <w:t>28</w:t>
            </w:r>
          </w:p>
        </w:tc>
        <w:tc>
          <w:tcPr>
            <w:tcW w:w="541" w:type="dxa"/>
            <w:shd w:val="clear" w:color="auto" w:fill="auto"/>
          </w:tcPr>
          <w:p w14:paraId="34B06D7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4" w:type="dxa"/>
            <w:shd w:val="clear" w:color="auto" w:fill="auto"/>
          </w:tcPr>
          <w:p w14:paraId="6F634E1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2" w:type="dxa"/>
            <w:shd w:val="clear" w:color="auto" w:fill="auto"/>
          </w:tcPr>
          <w:p w14:paraId="4FB85BA4"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tcPr>
          <w:p w14:paraId="6EA089E7"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tcPr>
          <w:p w14:paraId="1FD74F44"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tcPr>
          <w:p w14:paraId="2208B05B"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2" w:type="dxa"/>
            <w:shd w:val="clear" w:color="auto" w:fill="auto"/>
          </w:tcPr>
          <w:p w14:paraId="426265EE"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4" w:type="dxa"/>
            <w:shd w:val="clear" w:color="auto" w:fill="auto"/>
          </w:tcPr>
          <w:p w14:paraId="53ED314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tcPr>
          <w:p w14:paraId="4D8763A1"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541" w:type="dxa"/>
            <w:shd w:val="clear" w:color="auto" w:fill="auto"/>
          </w:tcPr>
          <w:p w14:paraId="5E05E93C"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c>
          <w:tcPr>
            <w:tcW w:w="678" w:type="dxa"/>
            <w:shd w:val="clear" w:color="auto" w:fill="auto"/>
          </w:tcPr>
          <w:p w14:paraId="23D18328" w14:textId="77777777" w:rsidR="004D071E" w:rsidRPr="005418F5" w:rsidRDefault="004D071E" w:rsidP="004D071E">
            <w:pPr>
              <w:widowControl w:val="0"/>
              <w:spacing w:after="0" w:line="240" w:lineRule="auto"/>
              <w:ind w:left="57" w:right="57"/>
              <w:jc w:val="center"/>
              <w:rPr>
                <w:rFonts w:ascii="Times New Roman" w:eastAsia="Times New Roman" w:hAnsi="Times New Roman"/>
                <w:sz w:val="20"/>
                <w:szCs w:val="20"/>
              </w:rPr>
            </w:pPr>
          </w:p>
        </w:tc>
      </w:tr>
    </w:tbl>
    <w:p w14:paraId="44DEBC58" w14:textId="77777777" w:rsidR="004D071E" w:rsidRPr="005418F5" w:rsidRDefault="004D071E" w:rsidP="004D071E">
      <w:pPr>
        <w:spacing w:after="0" w:line="240" w:lineRule="auto"/>
        <w:ind w:left="360"/>
        <w:contextualSpacing/>
        <w:jc w:val="both"/>
        <w:rPr>
          <w:rFonts w:ascii="Times New Roman" w:hAnsi="Times New Roman"/>
          <w:sz w:val="28"/>
          <w:szCs w:val="24"/>
        </w:rPr>
      </w:pPr>
    </w:p>
    <w:p w14:paraId="2FEC446D"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r w:rsidRPr="005418F5">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14:paraId="1609D5E1" w14:textId="77777777" w:rsidR="004D071E" w:rsidRPr="005418F5" w:rsidRDefault="004D071E" w:rsidP="004D071E">
      <w:pPr>
        <w:spacing w:after="0" w:line="240" w:lineRule="auto"/>
        <w:jc w:val="center"/>
        <w:rPr>
          <w:rFonts w:ascii="Times New Roman" w:eastAsia="Times New Roman" w:hAnsi="Times New Roman"/>
          <w:sz w:val="28"/>
          <w:szCs w:val="28"/>
        </w:rPr>
      </w:pPr>
    </w:p>
    <w:p w14:paraId="125EC8C5" w14:textId="77777777" w:rsidR="004D071E" w:rsidRPr="005418F5" w:rsidRDefault="00EC3B0A" w:rsidP="004D071E">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14:paraId="5948F19A"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5E697816"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 xml:space="preserve">где: </w:t>
      </w:r>
    </w:p>
    <w:p w14:paraId="0F30C75A"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S</w:t>
      </w:r>
      <w:r w:rsidRPr="005418F5">
        <w:rPr>
          <w:rFonts w:ascii="Times New Roman" w:eastAsia="Times New Roman" w:hAnsi="Times New Roman"/>
          <w:position w:val="-3"/>
          <w:sz w:val="18"/>
          <w:szCs w:val="28"/>
        </w:rPr>
        <w:t xml:space="preserve">в </w:t>
      </w:r>
      <w:r w:rsidRPr="005418F5">
        <w:rPr>
          <w:rFonts w:ascii="Times New Roman" w:eastAsia="Times New Roman" w:hAnsi="Times New Roman"/>
          <w:sz w:val="28"/>
          <w:szCs w:val="28"/>
        </w:rPr>
        <w:t>– площадь зоны возможного заражения АХОВ, км</w:t>
      </w:r>
      <w:r w:rsidRPr="005418F5">
        <w:rPr>
          <w:rFonts w:ascii="Times New Roman" w:eastAsia="Times New Roman" w:hAnsi="Times New Roman"/>
          <w:sz w:val="28"/>
          <w:szCs w:val="28"/>
          <w:vertAlign w:val="superscript"/>
        </w:rPr>
        <w:t>2</w:t>
      </w:r>
      <w:r w:rsidRPr="005418F5">
        <w:rPr>
          <w:rFonts w:ascii="Times New Roman" w:eastAsia="Times New Roman" w:hAnsi="Times New Roman"/>
          <w:sz w:val="28"/>
          <w:szCs w:val="28"/>
        </w:rPr>
        <w:t>;</w:t>
      </w:r>
    </w:p>
    <w:p w14:paraId="5D5C75A0"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Г – глубина зоны заражения, км;</w:t>
      </w:r>
    </w:p>
    <w:p w14:paraId="3F19623A" w14:textId="77777777" w:rsidR="004D071E" w:rsidRPr="005418F5" w:rsidRDefault="004D071E" w:rsidP="004D071E">
      <w:pPr>
        <w:keepNext/>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φ – угловые размеры зоны возможного заражения, град.</w:t>
      </w:r>
    </w:p>
    <w:p w14:paraId="4BDA2283" w14:textId="77777777" w:rsidR="004D071E" w:rsidRPr="005418F5" w:rsidRDefault="004D071E" w:rsidP="004D071E">
      <w:pPr>
        <w:keepNext/>
        <w:widowControl w:val="0"/>
        <w:spacing w:before="10" w:after="0" w:line="240" w:lineRule="auto"/>
        <w:rPr>
          <w:rFonts w:ascii="Times New Roman" w:eastAsia="Times New Roman" w:hAnsi="Times New Roman"/>
          <w:sz w:val="14"/>
          <w:szCs w:val="28"/>
        </w:rPr>
      </w:pPr>
    </w:p>
    <w:p w14:paraId="0A6AD475" w14:textId="048BABD4" w:rsidR="004D071E" w:rsidRPr="005418F5" w:rsidRDefault="004D071E" w:rsidP="004D071E">
      <w:pPr>
        <w:spacing w:after="0" w:line="240" w:lineRule="auto"/>
        <w:ind w:firstLine="567"/>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27</w:t>
      </w:r>
      <w:r w:rsidRPr="005418F5">
        <w:rPr>
          <w:rFonts w:ascii="Times New Roman" w:eastAsia="Times New Roman" w:hAnsi="Times New Roman"/>
          <w:sz w:val="28"/>
          <w:szCs w:val="28"/>
          <w:lang w:eastAsia="ru-RU" w:bidi="en-US"/>
        </w:rPr>
        <w:fldChar w:fldCharType="end"/>
      </w:r>
    </w:p>
    <w:p w14:paraId="3F655050" w14:textId="77777777" w:rsidR="004D071E" w:rsidRPr="005418F5" w:rsidRDefault="004D071E" w:rsidP="004D071E">
      <w:pPr>
        <w:spacing w:after="12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01"/>
        <w:gridCol w:w="1792"/>
        <w:gridCol w:w="2265"/>
        <w:gridCol w:w="2265"/>
        <w:gridCol w:w="1272"/>
      </w:tblGrid>
      <w:tr w:rsidR="005418F5" w:rsidRPr="005418F5" w14:paraId="31C7B94D" w14:textId="77777777" w:rsidTr="001D0C26">
        <w:trPr>
          <w:trHeight w:val="283"/>
        </w:trPr>
        <w:tc>
          <w:tcPr>
            <w:tcW w:w="1275" w:type="pct"/>
            <w:shd w:val="clear" w:color="auto" w:fill="auto"/>
            <w:vAlign w:val="center"/>
          </w:tcPr>
          <w:p w14:paraId="2CC6F5AA" w14:textId="77777777" w:rsidR="004D071E" w:rsidRPr="005418F5" w:rsidRDefault="004D071E" w:rsidP="004D071E">
            <w:pPr>
              <w:keepNext/>
              <w:widowControl w:val="0"/>
              <w:spacing w:after="0" w:line="240" w:lineRule="auto"/>
              <w:ind w:left="103"/>
              <w:jc w:val="center"/>
              <w:rPr>
                <w:rFonts w:ascii="Times New Roman" w:eastAsia="Times New Roman" w:hAnsi="Times New Roman"/>
                <w:sz w:val="20"/>
                <w:lang w:val="en-US"/>
              </w:rPr>
            </w:pPr>
            <w:r w:rsidRPr="005418F5">
              <w:rPr>
                <w:rFonts w:ascii="Times New Roman" w:eastAsia="Times New Roman" w:hAnsi="Times New Roman"/>
                <w:sz w:val="20"/>
                <w:lang w:val="en-US"/>
              </w:rPr>
              <w:t>U, м/с</w:t>
            </w:r>
          </w:p>
        </w:tc>
        <w:tc>
          <w:tcPr>
            <w:tcW w:w="879" w:type="pct"/>
            <w:shd w:val="clear" w:color="auto" w:fill="auto"/>
            <w:vAlign w:val="center"/>
          </w:tcPr>
          <w:p w14:paraId="67CB441C"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&lt; 0,5</w:t>
            </w:r>
          </w:p>
        </w:tc>
        <w:tc>
          <w:tcPr>
            <w:tcW w:w="1111" w:type="pct"/>
            <w:shd w:val="clear" w:color="auto" w:fill="auto"/>
            <w:vAlign w:val="center"/>
          </w:tcPr>
          <w:p w14:paraId="7C00DFB4"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0,6 – 1</w:t>
            </w:r>
          </w:p>
        </w:tc>
        <w:tc>
          <w:tcPr>
            <w:tcW w:w="1111" w:type="pct"/>
            <w:shd w:val="clear" w:color="auto" w:fill="auto"/>
            <w:vAlign w:val="center"/>
          </w:tcPr>
          <w:p w14:paraId="4892EE0F"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1,1 – 2</w:t>
            </w:r>
          </w:p>
        </w:tc>
        <w:tc>
          <w:tcPr>
            <w:tcW w:w="624" w:type="pct"/>
            <w:shd w:val="clear" w:color="auto" w:fill="auto"/>
            <w:vAlign w:val="center"/>
          </w:tcPr>
          <w:p w14:paraId="47C37E0E"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&gt; 2</w:t>
            </w:r>
          </w:p>
        </w:tc>
      </w:tr>
      <w:tr w:rsidR="005418F5" w:rsidRPr="005418F5" w14:paraId="251D682A" w14:textId="77777777" w:rsidTr="001D0C26">
        <w:trPr>
          <w:trHeight w:val="283"/>
        </w:trPr>
        <w:tc>
          <w:tcPr>
            <w:tcW w:w="1275" w:type="pct"/>
            <w:shd w:val="clear" w:color="auto" w:fill="auto"/>
            <w:vAlign w:val="center"/>
          </w:tcPr>
          <w:p w14:paraId="561C8D1F" w14:textId="77777777" w:rsidR="004D071E" w:rsidRPr="005418F5" w:rsidRDefault="004D071E" w:rsidP="004D071E">
            <w:pPr>
              <w:keepNext/>
              <w:widowControl w:val="0"/>
              <w:spacing w:after="0" w:line="240" w:lineRule="auto"/>
              <w:ind w:left="103"/>
              <w:jc w:val="center"/>
              <w:rPr>
                <w:rFonts w:ascii="Times New Roman" w:eastAsia="Times New Roman" w:hAnsi="Times New Roman"/>
                <w:sz w:val="20"/>
                <w:lang w:val="en-US"/>
              </w:rPr>
            </w:pPr>
            <w:r w:rsidRPr="005418F5">
              <w:rPr>
                <w:rFonts w:ascii="Times New Roman" w:eastAsia="Times New Roman" w:hAnsi="Times New Roman"/>
                <w:sz w:val="20"/>
                <w:lang w:val="en-US"/>
              </w:rPr>
              <w:t>φ, град.</w:t>
            </w:r>
          </w:p>
        </w:tc>
        <w:tc>
          <w:tcPr>
            <w:tcW w:w="879" w:type="pct"/>
            <w:shd w:val="clear" w:color="auto" w:fill="auto"/>
            <w:vAlign w:val="center"/>
          </w:tcPr>
          <w:p w14:paraId="205EC969"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360</w:t>
            </w:r>
          </w:p>
        </w:tc>
        <w:tc>
          <w:tcPr>
            <w:tcW w:w="1111" w:type="pct"/>
            <w:shd w:val="clear" w:color="auto" w:fill="auto"/>
            <w:vAlign w:val="center"/>
          </w:tcPr>
          <w:p w14:paraId="6F61913E"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180</w:t>
            </w:r>
          </w:p>
        </w:tc>
        <w:tc>
          <w:tcPr>
            <w:tcW w:w="1111" w:type="pct"/>
            <w:shd w:val="clear" w:color="auto" w:fill="auto"/>
            <w:vAlign w:val="center"/>
          </w:tcPr>
          <w:p w14:paraId="0D0DD809"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90</w:t>
            </w:r>
          </w:p>
        </w:tc>
        <w:tc>
          <w:tcPr>
            <w:tcW w:w="624" w:type="pct"/>
            <w:shd w:val="clear" w:color="auto" w:fill="auto"/>
            <w:vAlign w:val="center"/>
          </w:tcPr>
          <w:p w14:paraId="672582F2" w14:textId="77777777" w:rsidR="004D071E" w:rsidRPr="005418F5" w:rsidRDefault="004D071E" w:rsidP="004D071E">
            <w:pPr>
              <w:keepNext/>
              <w:widowControl w:val="0"/>
              <w:spacing w:after="0" w:line="240" w:lineRule="auto"/>
              <w:ind w:left="95"/>
              <w:jc w:val="center"/>
              <w:rPr>
                <w:rFonts w:ascii="Times New Roman" w:eastAsia="Times New Roman" w:hAnsi="Times New Roman"/>
                <w:sz w:val="20"/>
                <w:lang w:val="en-US"/>
              </w:rPr>
            </w:pPr>
            <w:r w:rsidRPr="005418F5">
              <w:rPr>
                <w:rFonts w:ascii="Times New Roman" w:eastAsia="Times New Roman" w:hAnsi="Times New Roman"/>
                <w:sz w:val="20"/>
                <w:lang w:val="en-US"/>
              </w:rPr>
              <w:t>45</w:t>
            </w:r>
          </w:p>
        </w:tc>
      </w:tr>
    </w:tbl>
    <w:p w14:paraId="7431DC76"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37E38677"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r w:rsidRPr="005418F5">
        <w:rPr>
          <w:rFonts w:ascii="Times New Roman" w:eastAsia="Times New Roman" w:hAnsi="Times New Roman"/>
          <w:sz w:val="28"/>
          <w:szCs w:val="28"/>
        </w:rPr>
        <w:t>Площадь зоны фактического заражения S</w:t>
      </w:r>
      <w:r w:rsidRPr="005418F5">
        <w:rPr>
          <w:rFonts w:ascii="Times New Roman" w:eastAsia="Times New Roman" w:hAnsi="Times New Roman"/>
          <w:position w:val="-3"/>
          <w:sz w:val="18"/>
          <w:szCs w:val="28"/>
        </w:rPr>
        <w:t xml:space="preserve">ф </w:t>
      </w:r>
      <w:r w:rsidRPr="005418F5">
        <w:rPr>
          <w:rFonts w:ascii="Times New Roman" w:eastAsia="Times New Roman" w:hAnsi="Times New Roman"/>
          <w:sz w:val="28"/>
          <w:szCs w:val="28"/>
        </w:rPr>
        <w:t>в км</w:t>
      </w:r>
      <w:r w:rsidRPr="005418F5">
        <w:rPr>
          <w:rFonts w:ascii="Times New Roman" w:eastAsia="Times New Roman" w:hAnsi="Times New Roman"/>
          <w:sz w:val="28"/>
          <w:szCs w:val="28"/>
          <w:vertAlign w:val="superscript"/>
        </w:rPr>
        <w:t>2</w:t>
      </w:r>
      <w:r w:rsidRPr="005418F5">
        <w:rPr>
          <w:rFonts w:ascii="Times New Roman" w:eastAsia="Times New Roman" w:hAnsi="Times New Roman"/>
          <w:sz w:val="28"/>
          <w:szCs w:val="28"/>
        </w:rPr>
        <w:t xml:space="preserve"> рассчитывается по формуле:</w:t>
      </w:r>
    </w:p>
    <w:p w14:paraId="2EAA56C7"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57CFD813" w14:textId="77777777" w:rsidR="004D071E" w:rsidRPr="005418F5" w:rsidRDefault="00EC3B0A" w:rsidP="004D071E">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14:paraId="5BA12B31" w14:textId="77777777" w:rsidR="004D071E" w:rsidRPr="005418F5" w:rsidRDefault="004D071E" w:rsidP="004D071E">
      <w:pPr>
        <w:spacing w:after="0" w:line="240" w:lineRule="auto"/>
        <w:ind w:firstLine="709"/>
        <w:jc w:val="both"/>
        <w:rPr>
          <w:rFonts w:ascii="Times New Roman" w:eastAsia="Times New Roman" w:hAnsi="Times New Roman"/>
          <w:sz w:val="28"/>
          <w:szCs w:val="28"/>
        </w:rPr>
      </w:pPr>
    </w:p>
    <w:p w14:paraId="5102CBEB" w14:textId="77777777" w:rsidR="004D071E" w:rsidRPr="005418F5" w:rsidRDefault="004D071E" w:rsidP="004D071E">
      <w:pPr>
        <w:keepLines/>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lastRenderedPageBreak/>
        <w:t>где:</w:t>
      </w:r>
    </w:p>
    <w:p w14:paraId="7355DD65" w14:textId="77777777" w:rsidR="004D071E" w:rsidRPr="005418F5" w:rsidRDefault="004D071E" w:rsidP="004D071E">
      <w:pPr>
        <w:keepLines/>
        <w:widowControl w:val="0"/>
        <w:spacing w:after="0" w:line="240" w:lineRule="auto"/>
        <w:ind w:left="686"/>
        <w:jc w:val="both"/>
        <w:rPr>
          <w:rFonts w:ascii="Times New Roman" w:eastAsia="Times New Roman" w:hAnsi="Times New Roman"/>
          <w:sz w:val="28"/>
          <w:szCs w:val="28"/>
        </w:rPr>
      </w:pPr>
      <w:r w:rsidRPr="005418F5">
        <w:rPr>
          <w:rFonts w:ascii="Times New Roman" w:eastAsia="Times New Roman" w:hAnsi="Times New Roman"/>
          <w:sz w:val="28"/>
          <w:szCs w:val="28"/>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14:paraId="401B6287" w14:textId="77777777" w:rsidR="004D071E" w:rsidRPr="005418F5" w:rsidRDefault="004D071E" w:rsidP="004D071E">
      <w:pPr>
        <w:keepLines/>
        <w:widowControl w:val="0"/>
        <w:spacing w:after="0" w:line="240" w:lineRule="auto"/>
        <w:ind w:left="686"/>
        <w:rPr>
          <w:rFonts w:ascii="Times New Roman" w:eastAsia="Times New Roman" w:hAnsi="Times New Roman"/>
          <w:sz w:val="28"/>
          <w:szCs w:val="28"/>
        </w:rPr>
      </w:pPr>
      <w:r w:rsidRPr="005418F5">
        <w:rPr>
          <w:rFonts w:ascii="Times New Roman" w:eastAsia="Times New Roman" w:hAnsi="Times New Roman"/>
          <w:sz w:val="28"/>
          <w:szCs w:val="28"/>
        </w:rPr>
        <w:t>N – время, прошедшее после начала аварии, ч.</w:t>
      </w:r>
    </w:p>
    <w:p w14:paraId="759FB22D" w14:textId="77777777" w:rsidR="004D071E" w:rsidRPr="005418F5" w:rsidRDefault="004D071E" w:rsidP="004D071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Вывод по результатам расчётов:</w:t>
      </w:r>
    </w:p>
    <w:p w14:paraId="0A836016"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сценариях аварий с розливом АХОВ (до 1 т хлора):</w:t>
      </w:r>
    </w:p>
    <w:p w14:paraId="6D09E9A8"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Возможная частота реализации ЧС – 3×10</w:t>
      </w:r>
      <w:r w:rsidRPr="005418F5">
        <w:rPr>
          <w:rFonts w:ascii="Times New Roman" w:eastAsia="Times New Roman" w:hAnsi="Times New Roman"/>
          <w:sz w:val="28"/>
          <w:szCs w:val="28"/>
          <w:vertAlign w:val="superscript"/>
          <w:lang w:eastAsia="ru-RU"/>
        </w:rPr>
        <w:t>-6</w:t>
      </w:r>
      <w:r w:rsidRPr="005418F5">
        <w:rPr>
          <w:rFonts w:ascii="Times New Roman" w:eastAsia="Times New Roman" w:hAnsi="Times New Roman"/>
          <w:sz w:val="28"/>
          <w:szCs w:val="28"/>
          <w:lang w:eastAsia="ru-RU"/>
        </w:rPr>
        <w:t xml:space="preserve"> год</w:t>
      </w:r>
      <w:r w:rsidRPr="005418F5">
        <w:rPr>
          <w:rFonts w:ascii="Times New Roman" w:eastAsia="Times New Roman" w:hAnsi="Times New Roman"/>
          <w:sz w:val="28"/>
          <w:szCs w:val="28"/>
          <w:vertAlign w:val="superscript"/>
          <w:lang w:eastAsia="ru-RU"/>
        </w:rPr>
        <w:t>-1</w:t>
      </w:r>
      <w:r w:rsidRPr="005418F5">
        <w:rPr>
          <w:rFonts w:ascii="Times New Roman" w:eastAsia="Times New Roman" w:hAnsi="Times New Roman"/>
          <w:sz w:val="28"/>
          <w:szCs w:val="28"/>
          <w:lang w:eastAsia="ru-RU"/>
        </w:rPr>
        <w:t xml:space="preserve">. </w:t>
      </w:r>
    </w:p>
    <w:p w14:paraId="3055BEAE"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Зона действия поражающих факторов – до 4 км.</w:t>
      </w:r>
    </w:p>
    <w:p w14:paraId="6480DB5F"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3E6CB443"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6B4C45A1" w14:textId="77777777" w:rsidR="004D071E" w:rsidRPr="005418F5" w:rsidRDefault="004D071E" w:rsidP="004D071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сценариях аварий с розливом АХОВ (до 5 т аммиака):</w:t>
      </w:r>
    </w:p>
    <w:p w14:paraId="681822C7"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Возможная частота реализации ЧС – 3×10</w:t>
      </w:r>
      <w:r w:rsidRPr="005418F5">
        <w:rPr>
          <w:rFonts w:ascii="Times New Roman" w:eastAsia="Times New Roman" w:hAnsi="Times New Roman"/>
          <w:sz w:val="28"/>
          <w:szCs w:val="28"/>
          <w:vertAlign w:val="superscript"/>
          <w:lang w:eastAsia="ru-RU"/>
        </w:rPr>
        <w:t>-6</w:t>
      </w:r>
      <w:r w:rsidRPr="005418F5">
        <w:rPr>
          <w:rFonts w:ascii="Times New Roman" w:eastAsia="Times New Roman" w:hAnsi="Times New Roman"/>
          <w:sz w:val="28"/>
          <w:szCs w:val="28"/>
          <w:lang w:eastAsia="ru-RU"/>
        </w:rPr>
        <w:t xml:space="preserve"> год</w:t>
      </w:r>
      <w:r w:rsidRPr="005418F5">
        <w:rPr>
          <w:rFonts w:ascii="Times New Roman" w:eastAsia="Times New Roman" w:hAnsi="Times New Roman"/>
          <w:sz w:val="28"/>
          <w:szCs w:val="28"/>
          <w:vertAlign w:val="superscript"/>
          <w:lang w:eastAsia="ru-RU"/>
        </w:rPr>
        <w:t>-1</w:t>
      </w:r>
      <w:r w:rsidRPr="005418F5">
        <w:rPr>
          <w:rFonts w:ascii="Times New Roman" w:eastAsia="Times New Roman" w:hAnsi="Times New Roman"/>
          <w:sz w:val="28"/>
          <w:szCs w:val="28"/>
          <w:lang w:eastAsia="ru-RU"/>
        </w:rPr>
        <w:t xml:space="preserve">. </w:t>
      </w:r>
    </w:p>
    <w:p w14:paraId="00FB1EB6"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Зона действия поражающих факторов – до 2 км.</w:t>
      </w:r>
    </w:p>
    <w:p w14:paraId="3CD5ED9B"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760923B4" w14:textId="77777777" w:rsidR="004D071E" w:rsidRPr="005418F5" w:rsidRDefault="004D071E" w:rsidP="00E600A1">
      <w:pPr>
        <w:numPr>
          <w:ilvl w:val="0"/>
          <w:numId w:val="32"/>
        </w:numPr>
        <w:spacing w:after="0" w:line="240" w:lineRule="auto"/>
        <w:ind w:left="1701"/>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57ABB83C" w14:textId="77777777" w:rsidR="004D071E" w:rsidRPr="005418F5" w:rsidRDefault="004D071E" w:rsidP="004D071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14:paraId="71C7BBC6" w14:textId="77777777" w:rsidR="004D071E" w:rsidRPr="005418F5"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14:paraId="167B7CF0" w14:textId="77777777" w:rsidR="004D071E" w:rsidRPr="005418F5"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14:paraId="1A74CD25" w14:textId="77777777" w:rsidR="004D071E" w:rsidRPr="005418F5" w:rsidRDefault="004D071E" w:rsidP="004D071E">
      <w:pPr>
        <w:numPr>
          <w:ilvl w:val="0"/>
          <w:numId w:val="14"/>
        </w:numPr>
        <w:tabs>
          <w:tab w:val="clear" w:pos="1429"/>
          <w:tab w:val="left" w:pos="1134"/>
          <w:tab w:val="num" w:pos="1353"/>
        </w:tabs>
        <w:spacing w:after="0" w:line="240" w:lineRule="auto"/>
        <w:ind w:left="1353"/>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31964183" w14:textId="77777777" w:rsidR="001F6325" w:rsidRPr="005418F5" w:rsidRDefault="001F6325" w:rsidP="001F6325">
      <w:pPr>
        <w:spacing w:after="0" w:line="240" w:lineRule="auto"/>
        <w:ind w:firstLine="709"/>
        <w:jc w:val="both"/>
        <w:rPr>
          <w:rFonts w:ascii="Times New Roman" w:hAnsi="Times New Roman"/>
          <w:sz w:val="28"/>
          <w:szCs w:val="28"/>
        </w:rPr>
      </w:pPr>
    </w:p>
    <w:p w14:paraId="6C5C034C" w14:textId="00493733"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Аварии</w:t>
      </w:r>
      <w:r w:rsidR="009A5E75" w:rsidRPr="005418F5">
        <w:rPr>
          <w:rFonts w:ascii="Times New Roman" w:hAnsi="Times New Roman"/>
          <w:i/>
          <w:sz w:val="28"/>
          <w:szCs w:val="28"/>
          <w:u w:val="single"/>
        </w:rPr>
        <w:t xml:space="preserve"> на э</w:t>
      </w:r>
      <w:r w:rsidRPr="005418F5">
        <w:rPr>
          <w:rFonts w:ascii="Times New Roman" w:hAnsi="Times New Roman"/>
          <w:i/>
          <w:sz w:val="28"/>
          <w:szCs w:val="28"/>
          <w:u w:val="single"/>
        </w:rPr>
        <w:t>лектроэнергетических системах</w:t>
      </w:r>
      <w:r w:rsidRPr="005418F5">
        <w:rPr>
          <w:rFonts w:ascii="Times New Roman" w:hAnsi="Times New Roman"/>
          <w:i/>
          <w:sz w:val="28"/>
          <w:szCs w:val="28"/>
        </w:rPr>
        <w:t xml:space="preserve">. </w:t>
      </w:r>
      <w:r w:rsidRPr="005418F5">
        <w:rPr>
          <w:rFonts w:ascii="Times New Roman" w:hAnsi="Times New Roman"/>
          <w:sz w:val="28"/>
          <w:szCs w:val="28"/>
        </w:rPr>
        <w:t>Сильный порывистый ветер</w:t>
      </w:r>
      <w:r w:rsidR="009A5E75" w:rsidRPr="005418F5">
        <w:rPr>
          <w:rFonts w:ascii="Times New Roman" w:hAnsi="Times New Roman"/>
          <w:sz w:val="28"/>
          <w:szCs w:val="28"/>
        </w:rPr>
        <w:t xml:space="preserve"> со с</w:t>
      </w:r>
      <w:r w:rsidRPr="005418F5">
        <w:rPr>
          <w:rFonts w:ascii="Times New Roman" w:hAnsi="Times New Roman"/>
          <w:sz w:val="28"/>
          <w:szCs w:val="28"/>
        </w:rPr>
        <w:t>коростью 25 м/с</w:t>
      </w:r>
      <w:r w:rsidR="009A5E75" w:rsidRPr="005418F5">
        <w:rPr>
          <w:rFonts w:ascii="Times New Roman" w:hAnsi="Times New Roman"/>
          <w:sz w:val="28"/>
          <w:szCs w:val="28"/>
        </w:rPr>
        <w:t xml:space="preserve"> и б</w:t>
      </w:r>
      <w:r w:rsidRPr="005418F5">
        <w:rPr>
          <w:rFonts w:ascii="Times New Roman" w:hAnsi="Times New Roman"/>
          <w:sz w:val="28"/>
          <w:szCs w:val="28"/>
        </w:rPr>
        <w:t>олее, приводит</w:t>
      </w:r>
      <w:r w:rsidR="009A5E75" w:rsidRPr="005418F5">
        <w:rPr>
          <w:rFonts w:ascii="Times New Roman" w:hAnsi="Times New Roman"/>
          <w:sz w:val="28"/>
          <w:szCs w:val="28"/>
        </w:rPr>
        <w:t xml:space="preserve"> к о</w:t>
      </w:r>
      <w:r w:rsidRPr="005418F5">
        <w:rPr>
          <w:rFonts w:ascii="Times New Roman" w:hAnsi="Times New Roman"/>
          <w:sz w:val="28"/>
          <w:szCs w:val="28"/>
        </w:rPr>
        <w:t>брыву проводов</w:t>
      </w:r>
      <w:r w:rsidR="009A5E75" w:rsidRPr="005418F5">
        <w:rPr>
          <w:rFonts w:ascii="Times New Roman" w:hAnsi="Times New Roman"/>
          <w:sz w:val="28"/>
          <w:szCs w:val="28"/>
        </w:rPr>
        <w:t xml:space="preserve"> и р</w:t>
      </w:r>
      <w:r w:rsidRPr="005418F5">
        <w:rPr>
          <w:rFonts w:ascii="Times New Roman" w:hAnsi="Times New Roman"/>
          <w:sz w:val="28"/>
          <w:szCs w:val="28"/>
        </w:rPr>
        <w:t>азрушению опор ЛЭП-10 и 35 кВ,</w:t>
      </w:r>
      <w:r w:rsidR="009A5E75" w:rsidRPr="005418F5">
        <w:rPr>
          <w:rFonts w:ascii="Times New Roman" w:hAnsi="Times New Roman"/>
          <w:sz w:val="28"/>
          <w:szCs w:val="28"/>
        </w:rPr>
        <w:t xml:space="preserve"> а со с</w:t>
      </w:r>
      <w:r w:rsidRPr="005418F5">
        <w:rPr>
          <w:rFonts w:ascii="Times New Roman" w:hAnsi="Times New Roman"/>
          <w:sz w:val="28"/>
          <w:szCs w:val="28"/>
        </w:rPr>
        <w:t>коростью 33 м/с</w:t>
      </w:r>
      <w:r w:rsidR="009A5E75" w:rsidRPr="005418F5">
        <w:rPr>
          <w:rFonts w:ascii="Times New Roman" w:hAnsi="Times New Roman"/>
          <w:sz w:val="28"/>
          <w:szCs w:val="28"/>
        </w:rPr>
        <w:t xml:space="preserve"> и б</w:t>
      </w:r>
      <w:r w:rsidRPr="005418F5">
        <w:rPr>
          <w:rFonts w:ascii="Times New Roman" w:hAnsi="Times New Roman"/>
          <w:sz w:val="28"/>
          <w:szCs w:val="28"/>
        </w:rPr>
        <w:t xml:space="preserve">олее </w:t>
      </w:r>
      <w:r w:rsidR="000D54E7" w:rsidRPr="005418F5">
        <w:rPr>
          <w:rFonts w:ascii="Times New Roman" w:hAnsi="Times New Roman"/>
          <w:sz w:val="28"/>
          <w:szCs w:val="28"/>
        </w:rPr>
        <w:t>–</w:t>
      </w:r>
      <w:r w:rsidRPr="005418F5">
        <w:rPr>
          <w:rFonts w:ascii="Times New Roman" w:hAnsi="Times New Roman"/>
          <w:sz w:val="28"/>
          <w:szCs w:val="28"/>
        </w:rPr>
        <w:t xml:space="preserve"> ЛЭП-110, что приводит</w:t>
      </w:r>
      <w:r w:rsidR="009A5E75" w:rsidRPr="005418F5">
        <w:rPr>
          <w:rFonts w:ascii="Times New Roman" w:hAnsi="Times New Roman"/>
          <w:sz w:val="28"/>
          <w:szCs w:val="28"/>
        </w:rPr>
        <w:t xml:space="preserve"> к о</w:t>
      </w:r>
      <w:r w:rsidRPr="005418F5">
        <w:rPr>
          <w:rFonts w:ascii="Times New Roman" w:hAnsi="Times New Roman"/>
          <w:sz w:val="28"/>
          <w:szCs w:val="28"/>
        </w:rPr>
        <w:t>граничениям</w:t>
      </w:r>
      <w:r w:rsidR="009A5E75" w:rsidRPr="005418F5">
        <w:rPr>
          <w:rFonts w:ascii="Times New Roman" w:hAnsi="Times New Roman"/>
          <w:sz w:val="28"/>
          <w:szCs w:val="28"/>
        </w:rPr>
        <w:t xml:space="preserve"> в э</w:t>
      </w:r>
      <w:r w:rsidRPr="005418F5">
        <w:rPr>
          <w:rFonts w:ascii="Times New Roman" w:hAnsi="Times New Roman"/>
          <w:sz w:val="28"/>
          <w:szCs w:val="28"/>
        </w:rPr>
        <w:t>лектрообеспечении населённых пунктов.</w:t>
      </w:r>
      <w:r w:rsidR="009A5E75" w:rsidRPr="005418F5">
        <w:rPr>
          <w:rFonts w:ascii="Times New Roman" w:hAnsi="Times New Roman"/>
          <w:sz w:val="28"/>
          <w:szCs w:val="28"/>
        </w:rPr>
        <w:t xml:space="preserve"> К б</w:t>
      </w:r>
      <w:r w:rsidRPr="005418F5">
        <w:rPr>
          <w:rFonts w:ascii="Times New Roman" w:hAnsi="Times New Roman"/>
          <w:sz w:val="28"/>
          <w:szCs w:val="28"/>
        </w:rPr>
        <w:t>ольшим повреждениям местного характера</w:t>
      </w:r>
      <w:r w:rsidR="009A5E75" w:rsidRPr="005418F5">
        <w:rPr>
          <w:rFonts w:ascii="Times New Roman" w:hAnsi="Times New Roman"/>
          <w:sz w:val="28"/>
          <w:szCs w:val="28"/>
        </w:rPr>
        <w:t xml:space="preserve"> на о</w:t>
      </w:r>
      <w:r w:rsidRPr="005418F5">
        <w:rPr>
          <w:rFonts w:ascii="Times New Roman" w:hAnsi="Times New Roman"/>
          <w:sz w:val="28"/>
          <w:szCs w:val="28"/>
        </w:rPr>
        <w:t>бъектах энергетики приводит сильный гололёд - диаметр отложений</w:t>
      </w:r>
      <w:r w:rsidR="009A5E75" w:rsidRPr="005418F5">
        <w:rPr>
          <w:rFonts w:ascii="Times New Roman" w:hAnsi="Times New Roman"/>
          <w:sz w:val="28"/>
          <w:szCs w:val="28"/>
        </w:rPr>
        <w:t xml:space="preserve"> на п</w:t>
      </w:r>
      <w:r w:rsidRPr="005418F5">
        <w:rPr>
          <w:rFonts w:ascii="Times New Roman" w:hAnsi="Times New Roman"/>
          <w:sz w:val="28"/>
          <w:szCs w:val="28"/>
        </w:rPr>
        <w:t xml:space="preserve">роводах гололёдного станка </w:t>
      </w:r>
      <w:smartTag w:uri="urn:schemas-microsoft-com:office:smarttags" w:element="metricconverter">
        <w:smartTagPr>
          <w:attr w:name="ProductID" w:val="20 мм"/>
        </w:smartTagPr>
        <w:r w:rsidRPr="005418F5">
          <w:rPr>
            <w:rFonts w:ascii="Times New Roman" w:hAnsi="Times New Roman"/>
            <w:sz w:val="28"/>
            <w:szCs w:val="28"/>
          </w:rPr>
          <w:t>20 мм</w:t>
        </w:r>
      </w:smartTag>
      <w:r w:rsidRPr="005418F5">
        <w:rPr>
          <w:rFonts w:ascii="Times New Roman" w:hAnsi="Times New Roman"/>
          <w:sz w:val="28"/>
          <w:szCs w:val="28"/>
        </w:rPr>
        <w:t>,</w:t>
      </w:r>
      <w:r w:rsidR="009A5E75" w:rsidRPr="005418F5">
        <w:rPr>
          <w:rFonts w:ascii="Times New Roman" w:hAnsi="Times New Roman"/>
          <w:sz w:val="28"/>
          <w:szCs w:val="28"/>
        </w:rPr>
        <w:t xml:space="preserve"> и б</w:t>
      </w:r>
      <w:r w:rsidRPr="005418F5">
        <w:rPr>
          <w:rFonts w:ascii="Times New Roman" w:hAnsi="Times New Roman"/>
          <w:sz w:val="28"/>
          <w:szCs w:val="28"/>
        </w:rPr>
        <w:t>олее, сложных отложениях льда или мокрого снега - диаметр 30</w:t>
      </w:r>
      <w:r w:rsidR="009A5E75" w:rsidRPr="005418F5">
        <w:rPr>
          <w:rFonts w:ascii="Times New Roman" w:hAnsi="Times New Roman"/>
          <w:sz w:val="28"/>
          <w:szCs w:val="28"/>
        </w:rPr>
        <w:t xml:space="preserve"> мм и б</w:t>
      </w:r>
      <w:r w:rsidRPr="005418F5">
        <w:rPr>
          <w:rFonts w:ascii="Times New Roman" w:hAnsi="Times New Roman"/>
          <w:sz w:val="28"/>
          <w:szCs w:val="28"/>
        </w:rPr>
        <w:t xml:space="preserve">олее, при ветре 12 м/с диаметр отложений </w:t>
      </w:r>
      <w:smartTag w:uri="urn:schemas-microsoft-com:office:smarttags" w:element="metricconverter">
        <w:smartTagPr>
          <w:attr w:name="ProductID" w:val="10 мм"/>
        </w:smartTagPr>
        <w:r w:rsidRPr="005418F5">
          <w:rPr>
            <w:rFonts w:ascii="Times New Roman" w:hAnsi="Times New Roman"/>
            <w:sz w:val="28"/>
            <w:szCs w:val="28"/>
          </w:rPr>
          <w:t>10 мм</w:t>
        </w:r>
      </w:smartTag>
      <w:r w:rsidRPr="005418F5">
        <w:rPr>
          <w:rFonts w:ascii="Times New Roman" w:hAnsi="Times New Roman"/>
          <w:sz w:val="28"/>
          <w:szCs w:val="28"/>
        </w:rPr>
        <w:t>,</w:t>
      </w:r>
      <w:r w:rsidR="009A5E75" w:rsidRPr="005418F5">
        <w:rPr>
          <w:rFonts w:ascii="Times New Roman" w:hAnsi="Times New Roman"/>
          <w:sz w:val="28"/>
          <w:szCs w:val="28"/>
        </w:rPr>
        <w:t xml:space="preserve"> и б</w:t>
      </w:r>
      <w:r w:rsidRPr="005418F5">
        <w:rPr>
          <w:rFonts w:ascii="Times New Roman" w:hAnsi="Times New Roman"/>
          <w:sz w:val="28"/>
          <w:szCs w:val="28"/>
        </w:rPr>
        <w:t>олее. Снижается надёжность работы энергосистемы</w:t>
      </w:r>
      <w:r w:rsidR="009A5E75" w:rsidRPr="005418F5">
        <w:rPr>
          <w:rFonts w:ascii="Times New Roman" w:hAnsi="Times New Roman"/>
          <w:sz w:val="28"/>
          <w:szCs w:val="28"/>
        </w:rPr>
        <w:t xml:space="preserve"> в м</w:t>
      </w:r>
      <w:r w:rsidRPr="005418F5">
        <w:rPr>
          <w:rFonts w:ascii="Times New Roman" w:hAnsi="Times New Roman"/>
          <w:sz w:val="28"/>
          <w:szCs w:val="28"/>
        </w:rPr>
        <w:t>естах гололёда из-за обрыва проводов ЛЭП. Продолжительные ливневые дожди, продолжительное затопление талыми (снеговыми) водами, приводящие</w:t>
      </w:r>
      <w:r w:rsidR="009A5E75" w:rsidRPr="005418F5">
        <w:rPr>
          <w:rFonts w:ascii="Times New Roman" w:hAnsi="Times New Roman"/>
          <w:sz w:val="28"/>
          <w:szCs w:val="28"/>
        </w:rPr>
        <w:t xml:space="preserve"> к с</w:t>
      </w:r>
      <w:r w:rsidRPr="005418F5">
        <w:rPr>
          <w:rFonts w:ascii="Times New Roman" w:hAnsi="Times New Roman"/>
          <w:sz w:val="28"/>
          <w:szCs w:val="28"/>
        </w:rPr>
        <w:t>нижению плотности грунта</w:t>
      </w:r>
      <w:r w:rsidR="009A5E75" w:rsidRPr="005418F5">
        <w:rPr>
          <w:rFonts w:ascii="Times New Roman" w:hAnsi="Times New Roman"/>
          <w:sz w:val="28"/>
          <w:szCs w:val="28"/>
        </w:rPr>
        <w:t xml:space="preserve"> </w:t>
      </w:r>
      <w:r w:rsidR="009A5E75" w:rsidRPr="005418F5">
        <w:rPr>
          <w:rFonts w:ascii="Times New Roman" w:hAnsi="Times New Roman"/>
          <w:sz w:val="28"/>
          <w:szCs w:val="28"/>
        </w:rPr>
        <w:lastRenderedPageBreak/>
        <w:t>на г</w:t>
      </w:r>
      <w:r w:rsidRPr="005418F5">
        <w:rPr>
          <w:rFonts w:ascii="Times New Roman" w:hAnsi="Times New Roman"/>
          <w:sz w:val="28"/>
          <w:szCs w:val="28"/>
        </w:rPr>
        <w:t xml:space="preserve">лубину </w:t>
      </w:r>
      <w:smartTag w:uri="urn:schemas-microsoft-com:office:smarttags" w:element="metricconverter">
        <w:smartTagPr>
          <w:attr w:name="ProductID" w:val="0,5 м"/>
        </w:smartTagPr>
        <w:r w:rsidRPr="005418F5">
          <w:rPr>
            <w:rFonts w:ascii="Times New Roman" w:hAnsi="Times New Roman"/>
            <w:sz w:val="28"/>
            <w:szCs w:val="28"/>
          </w:rPr>
          <w:t>0,5 м</w:t>
        </w:r>
      </w:smartTag>
      <w:r w:rsidRPr="005418F5">
        <w:rPr>
          <w:rFonts w:ascii="Times New Roman" w:hAnsi="Times New Roman"/>
          <w:sz w:val="28"/>
          <w:szCs w:val="28"/>
        </w:rPr>
        <w:t>,</w:t>
      </w:r>
      <w:r w:rsidR="009A5E75" w:rsidRPr="005418F5">
        <w:rPr>
          <w:rFonts w:ascii="Times New Roman" w:hAnsi="Times New Roman"/>
          <w:sz w:val="28"/>
          <w:szCs w:val="28"/>
        </w:rPr>
        <w:t xml:space="preserve"> и б</w:t>
      </w:r>
      <w:r w:rsidRPr="005418F5">
        <w:rPr>
          <w:rFonts w:ascii="Times New Roman" w:hAnsi="Times New Roman"/>
          <w:sz w:val="28"/>
          <w:szCs w:val="28"/>
        </w:rPr>
        <w:t>олее</w:t>
      </w:r>
      <w:r w:rsidR="009A5E75" w:rsidRPr="005418F5">
        <w:rPr>
          <w:rFonts w:ascii="Times New Roman" w:hAnsi="Times New Roman"/>
          <w:sz w:val="28"/>
          <w:szCs w:val="28"/>
        </w:rPr>
        <w:t xml:space="preserve"> и р</w:t>
      </w:r>
      <w:r w:rsidRPr="005418F5">
        <w:rPr>
          <w:rFonts w:ascii="Times New Roman" w:hAnsi="Times New Roman"/>
          <w:sz w:val="28"/>
          <w:szCs w:val="28"/>
        </w:rPr>
        <w:t>азрушениям ЛЭП, разрыву труб теплотрасс из-за размыва земли. Нарушается электроснабжение</w:t>
      </w:r>
      <w:r w:rsidR="009A5E75" w:rsidRPr="005418F5">
        <w:rPr>
          <w:rFonts w:ascii="Times New Roman" w:hAnsi="Times New Roman"/>
          <w:sz w:val="28"/>
          <w:szCs w:val="28"/>
        </w:rPr>
        <w:t xml:space="preserve"> и о</w:t>
      </w:r>
      <w:r w:rsidRPr="005418F5">
        <w:rPr>
          <w:rFonts w:ascii="Times New Roman" w:hAnsi="Times New Roman"/>
          <w:sz w:val="28"/>
          <w:szCs w:val="28"/>
        </w:rPr>
        <w:t>беспечение населения</w:t>
      </w:r>
      <w:r w:rsidR="009A5E75" w:rsidRPr="005418F5">
        <w:rPr>
          <w:rFonts w:ascii="Times New Roman" w:hAnsi="Times New Roman"/>
          <w:sz w:val="28"/>
          <w:szCs w:val="28"/>
        </w:rPr>
        <w:t xml:space="preserve"> и п</w:t>
      </w:r>
      <w:r w:rsidRPr="005418F5">
        <w:rPr>
          <w:rFonts w:ascii="Times New Roman" w:hAnsi="Times New Roman"/>
          <w:sz w:val="28"/>
          <w:szCs w:val="28"/>
        </w:rPr>
        <w:t>редприятий горячей водой. Лесные пожары могут привести</w:t>
      </w:r>
      <w:r w:rsidR="009A5E75" w:rsidRPr="005418F5">
        <w:rPr>
          <w:rFonts w:ascii="Times New Roman" w:hAnsi="Times New Roman"/>
          <w:sz w:val="28"/>
          <w:szCs w:val="28"/>
        </w:rPr>
        <w:t xml:space="preserve"> к н</w:t>
      </w:r>
      <w:r w:rsidRPr="005418F5">
        <w:rPr>
          <w:rFonts w:ascii="Times New Roman" w:hAnsi="Times New Roman"/>
          <w:sz w:val="28"/>
          <w:szCs w:val="28"/>
        </w:rPr>
        <w:t>арушению</w:t>
      </w:r>
      <w:r w:rsidR="009A5E75" w:rsidRPr="005418F5">
        <w:rPr>
          <w:rFonts w:ascii="Times New Roman" w:hAnsi="Times New Roman"/>
          <w:sz w:val="28"/>
          <w:szCs w:val="28"/>
        </w:rPr>
        <w:t xml:space="preserve"> в э</w:t>
      </w:r>
      <w:r w:rsidRPr="005418F5">
        <w:rPr>
          <w:rFonts w:ascii="Times New Roman" w:hAnsi="Times New Roman"/>
          <w:sz w:val="28"/>
          <w:szCs w:val="28"/>
        </w:rPr>
        <w:t xml:space="preserve">лектроснабжении населённых пунктов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hAnsi="Times New Roman"/>
          <w:sz w:val="28"/>
          <w:szCs w:val="28"/>
        </w:rPr>
        <w:t xml:space="preserve"> </w:t>
      </w:r>
      <w:r w:rsidRPr="005418F5">
        <w:rPr>
          <w:rFonts w:ascii="Times New Roman" w:hAnsi="Times New Roman"/>
          <w:sz w:val="28"/>
          <w:szCs w:val="28"/>
        </w:rPr>
        <w:t>из-за перегорания опор ЛЭП.</w:t>
      </w:r>
    </w:p>
    <w:p w14:paraId="20F76A1B" w14:textId="48401151"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Все аварии</w:t>
      </w:r>
      <w:r w:rsidR="009A5E75" w:rsidRPr="005418F5">
        <w:rPr>
          <w:rFonts w:ascii="Times New Roman" w:hAnsi="Times New Roman"/>
          <w:sz w:val="28"/>
          <w:szCs w:val="28"/>
        </w:rPr>
        <w:t xml:space="preserve"> на п</w:t>
      </w:r>
      <w:r w:rsidRPr="005418F5">
        <w:rPr>
          <w:rFonts w:ascii="Times New Roman" w:hAnsi="Times New Roman"/>
          <w:sz w:val="28"/>
          <w:szCs w:val="28"/>
        </w:rPr>
        <w:t>редприятиях энергосистемы опасны для окружающей территории, так как возможны ограничения</w:t>
      </w:r>
      <w:r w:rsidR="009A5E75" w:rsidRPr="005418F5">
        <w:rPr>
          <w:rFonts w:ascii="Times New Roman" w:hAnsi="Times New Roman"/>
          <w:sz w:val="28"/>
          <w:szCs w:val="28"/>
        </w:rPr>
        <w:t xml:space="preserve"> в п</w:t>
      </w:r>
      <w:r w:rsidRPr="005418F5">
        <w:rPr>
          <w:rFonts w:ascii="Times New Roman" w:hAnsi="Times New Roman"/>
          <w:sz w:val="28"/>
          <w:szCs w:val="28"/>
        </w:rPr>
        <w:t>одаче электроэнергии</w:t>
      </w:r>
      <w:r w:rsidR="009A5E75" w:rsidRPr="005418F5">
        <w:rPr>
          <w:rFonts w:ascii="Times New Roman" w:hAnsi="Times New Roman"/>
          <w:sz w:val="28"/>
          <w:szCs w:val="28"/>
        </w:rPr>
        <w:t xml:space="preserve"> и т</w:t>
      </w:r>
      <w:r w:rsidRPr="005418F5">
        <w:rPr>
          <w:rFonts w:ascii="Times New Roman" w:hAnsi="Times New Roman"/>
          <w:sz w:val="28"/>
          <w:szCs w:val="28"/>
        </w:rPr>
        <w:t>епла.</w:t>
      </w:r>
    </w:p>
    <w:p w14:paraId="4EAE4C13" w14:textId="50F14007"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снегопадах, сильных ветрах, обледенения</w:t>
      </w:r>
      <w:r w:rsidR="009A5E75" w:rsidRPr="005418F5">
        <w:rPr>
          <w:rFonts w:ascii="Times New Roman" w:hAnsi="Times New Roman"/>
          <w:sz w:val="28"/>
          <w:szCs w:val="28"/>
        </w:rPr>
        <w:t xml:space="preserve"> и н</w:t>
      </w:r>
      <w:r w:rsidRPr="005418F5">
        <w:rPr>
          <w:rFonts w:ascii="Times New Roman" w:hAnsi="Times New Roman"/>
          <w:sz w:val="28"/>
          <w:szCs w:val="28"/>
        </w:rPr>
        <w:t>есанкционированных действий организаций</w:t>
      </w:r>
      <w:r w:rsidR="009A5E75" w:rsidRPr="005418F5">
        <w:rPr>
          <w:rFonts w:ascii="Times New Roman" w:hAnsi="Times New Roman"/>
          <w:sz w:val="28"/>
          <w:szCs w:val="28"/>
        </w:rPr>
        <w:t xml:space="preserve"> и ф</w:t>
      </w:r>
      <w:r w:rsidRPr="005418F5">
        <w:rPr>
          <w:rFonts w:ascii="Times New Roman" w:hAnsi="Times New Roman"/>
          <w:sz w:val="28"/>
          <w:szCs w:val="28"/>
        </w:rPr>
        <w:t>изических лиц могут произойти тяжёлые аварии из-за выхода</w:t>
      </w:r>
      <w:r w:rsidR="009A5E75" w:rsidRPr="005418F5">
        <w:rPr>
          <w:rFonts w:ascii="Times New Roman" w:hAnsi="Times New Roman"/>
          <w:sz w:val="28"/>
          <w:szCs w:val="28"/>
        </w:rPr>
        <w:t xml:space="preserve"> из с</w:t>
      </w:r>
      <w:r w:rsidRPr="005418F5">
        <w:rPr>
          <w:rFonts w:ascii="Times New Roman" w:hAnsi="Times New Roman"/>
          <w:sz w:val="28"/>
          <w:szCs w:val="28"/>
        </w:rPr>
        <w:t>троя трансформаторных подстанций.</w:t>
      </w:r>
    </w:p>
    <w:p w14:paraId="0FA94C92" w14:textId="6BD76CEA"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бесперебойной работы особо значимых объектов целесообразно обеспечить</w:t>
      </w:r>
      <w:r w:rsidR="009A5E75" w:rsidRPr="005418F5">
        <w:rPr>
          <w:rFonts w:ascii="Times New Roman" w:hAnsi="Times New Roman"/>
          <w:sz w:val="28"/>
          <w:szCs w:val="28"/>
        </w:rPr>
        <w:t xml:space="preserve"> их и</w:t>
      </w:r>
      <w:r w:rsidRPr="005418F5">
        <w:rPr>
          <w:rFonts w:ascii="Times New Roman" w:hAnsi="Times New Roman"/>
          <w:sz w:val="28"/>
          <w:szCs w:val="28"/>
        </w:rPr>
        <w:t>сточниками резервного электроснабжения.</w:t>
      </w:r>
    </w:p>
    <w:p w14:paraId="6CEB4471" w14:textId="47764DAE"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ликвидации тяжёлых аварий</w:t>
      </w:r>
      <w:r w:rsidR="009A5E75" w:rsidRPr="005418F5">
        <w:rPr>
          <w:rFonts w:ascii="Times New Roman" w:hAnsi="Times New Roman"/>
          <w:sz w:val="28"/>
          <w:szCs w:val="28"/>
        </w:rPr>
        <w:t xml:space="preserve"> и у</w:t>
      </w:r>
      <w:r w:rsidRPr="005418F5">
        <w:rPr>
          <w:rFonts w:ascii="Times New Roman" w:hAnsi="Times New Roman"/>
          <w:sz w:val="28"/>
          <w:szCs w:val="28"/>
        </w:rPr>
        <w:t>стойчивой работы энергосистемы</w:t>
      </w:r>
      <w:r w:rsidR="009A5E75" w:rsidRPr="005418F5">
        <w:rPr>
          <w:rFonts w:ascii="Times New Roman" w:hAnsi="Times New Roman"/>
          <w:sz w:val="28"/>
          <w:szCs w:val="28"/>
        </w:rPr>
        <w:t xml:space="preserve"> в п</w:t>
      </w:r>
      <w:r w:rsidRPr="005418F5">
        <w:rPr>
          <w:rFonts w:ascii="Times New Roman" w:hAnsi="Times New Roman"/>
          <w:sz w:val="28"/>
          <w:szCs w:val="28"/>
        </w:rPr>
        <w:t>ослеаварийном режиме (выделение энергосистемы</w:t>
      </w:r>
      <w:r w:rsidR="009A5E75" w:rsidRPr="005418F5">
        <w:rPr>
          <w:rFonts w:ascii="Times New Roman" w:hAnsi="Times New Roman"/>
          <w:sz w:val="28"/>
          <w:szCs w:val="28"/>
        </w:rPr>
        <w:t xml:space="preserve"> на и</w:t>
      </w:r>
      <w:r w:rsidRPr="005418F5">
        <w:rPr>
          <w:rFonts w:ascii="Times New Roman" w:hAnsi="Times New Roman"/>
          <w:sz w:val="28"/>
          <w:szCs w:val="28"/>
        </w:rPr>
        <w:t>золированную работу) при отсутствии достаточного объёма электроэнергии</w:t>
      </w:r>
      <w:r w:rsidR="009A5E75" w:rsidRPr="005418F5">
        <w:rPr>
          <w:rFonts w:ascii="Times New Roman" w:hAnsi="Times New Roman"/>
          <w:sz w:val="28"/>
          <w:szCs w:val="28"/>
        </w:rPr>
        <w:t xml:space="preserve"> и с</w:t>
      </w:r>
      <w:r w:rsidRPr="005418F5">
        <w:rPr>
          <w:rFonts w:ascii="Times New Roman" w:hAnsi="Times New Roman"/>
          <w:sz w:val="28"/>
          <w:szCs w:val="28"/>
        </w:rPr>
        <w:t>редств противоаварийного управления целесообразно разработать специальный график временного отключения потребителей</w:t>
      </w:r>
      <w:r w:rsidR="009A5E75" w:rsidRPr="005418F5">
        <w:rPr>
          <w:rFonts w:ascii="Times New Roman" w:hAnsi="Times New Roman"/>
          <w:sz w:val="28"/>
          <w:szCs w:val="28"/>
        </w:rPr>
        <w:t xml:space="preserve"> на с</w:t>
      </w:r>
      <w:r w:rsidRPr="005418F5">
        <w:rPr>
          <w:rFonts w:ascii="Times New Roman" w:hAnsi="Times New Roman"/>
          <w:sz w:val="28"/>
          <w:szCs w:val="28"/>
        </w:rPr>
        <w:t xml:space="preserve">лучай тяжёлых аварий. </w:t>
      </w:r>
    </w:p>
    <w:p w14:paraId="18ADA73A" w14:textId="77777777" w:rsidR="001F6325" w:rsidRPr="005418F5" w:rsidRDefault="001F6325" w:rsidP="001F6325">
      <w:pPr>
        <w:spacing w:after="0" w:line="240" w:lineRule="auto"/>
        <w:ind w:firstLine="709"/>
        <w:jc w:val="both"/>
        <w:rPr>
          <w:rFonts w:ascii="Times New Roman" w:hAnsi="Times New Roman"/>
          <w:i/>
          <w:sz w:val="28"/>
          <w:szCs w:val="28"/>
          <w:u w:val="single"/>
        </w:rPr>
      </w:pPr>
    </w:p>
    <w:p w14:paraId="58F51F6E" w14:textId="0E1D10EE"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i/>
          <w:sz w:val="28"/>
          <w:szCs w:val="28"/>
          <w:u w:val="single"/>
        </w:rPr>
        <w:t>Аварии</w:t>
      </w:r>
      <w:r w:rsidR="009A5E75" w:rsidRPr="005418F5">
        <w:rPr>
          <w:rFonts w:ascii="Times New Roman" w:hAnsi="Times New Roman"/>
          <w:i/>
          <w:sz w:val="28"/>
          <w:szCs w:val="28"/>
          <w:u w:val="single"/>
        </w:rPr>
        <w:t xml:space="preserve"> на к</w:t>
      </w:r>
      <w:r w:rsidRPr="005418F5">
        <w:rPr>
          <w:rFonts w:ascii="Times New Roman" w:hAnsi="Times New Roman"/>
          <w:i/>
          <w:sz w:val="28"/>
          <w:szCs w:val="28"/>
          <w:u w:val="single"/>
        </w:rPr>
        <w:t>оммунальных системах жизнеобеспечения</w:t>
      </w:r>
      <w:r w:rsidRPr="005418F5">
        <w:rPr>
          <w:rFonts w:ascii="Times New Roman" w:hAnsi="Times New Roman"/>
          <w:sz w:val="28"/>
          <w:szCs w:val="28"/>
        </w:rPr>
        <w:t xml:space="preserve"> возможны</w:t>
      </w:r>
      <w:r w:rsidR="009A5E75" w:rsidRPr="005418F5">
        <w:rPr>
          <w:rFonts w:ascii="Times New Roman" w:hAnsi="Times New Roman"/>
          <w:sz w:val="28"/>
          <w:szCs w:val="28"/>
        </w:rPr>
        <w:t xml:space="preserve"> по п</w:t>
      </w:r>
      <w:r w:rsidRPr="005418F5">
        <w:rPr>
          <w:rFonts w:ascii="Times New Roman" w:hAnsi="Times New Roman"/>
          <w:sz w:val="28"/>
          <w:szCs w:val="28"/>
        </w:rPr>
        <w:t xml:space="preserve">ричине: </w:t>
      </w:r>
    </w:p>
    <w:p w14:paraId="4EC3A41D" w14:textId="1D3A9A4F"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износа основного</w:t>
      </w:r>
      <w:r w:rsidR="009A5E75" w:rsidRPr="005418F5">
        <w:rPr>
          <w:rFonts w:ascii="Times New Roman" w:hAnsi="Times New Roman"/>
          <w:sz w:val="28"/>
          <w:szCs w:val="28"/>
        </w:rPr>
        <w:t xml:space="preserve"> и в</w:t>
      </w:r>
      <w:r w:rsidRPr="005418F5">
        <w:rPr>
          <w:rFonts w:ascii="Times New Roman" w:hAnsi="Times New Roman"/>
          <w:sz w:val="28"/>
          <w:szCs w:val="28"/>
        </w:rPr>
        <w:t>спомогательного оборудования теплоисточников;</w:t>
      </w:r>
    </w:p>
    <w:p w14:paraId="427BCE9E" w14:textId="7777777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ветхости инженерных сетей;</w:t>
      </w:r>
    </w:p>
    <w:p w14:paraId="22B25453" w14:textId="78DF7FBC"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халатности персонала, обслуживающего соответствующие объекты</w:t>
      </w:r>
      <w:r w:rsidR="009A5E75" w:rsidRPr="005418F5">
        <w:rPr>
          <w:rFonts w:ascii="Times New Roman" w:hAnsi="Times New Roman"/>
          <w:sz w:val="28"/>
          <w:szCs w:val="28"/>
        </w:rPr>
        <w:t xml:space="preserve"> и с</w:t>
      </w:r>
      <w:r w:rsidRPr="005418F5">
        <w:rPr>
          <w:rFonts w:ascii="Times New Roman" w:hAnsi="Times New Roman"/>
          <w:sz w:val="28"/>
          <w:szCs w:val="28"/>
        </w:rPr>
        <w:t>ети;</w:t>
      </w:r>
    </w:p>
    <w:p w14:paraId="2E59AE39" w14:textId="7777777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недофинансирования ремонтных работ.</w:t>
      </w:r>
    </w:p>
    <w:p w14:paraId="417D91C8" w14:textId="3FF52DAA"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Выход</w:t>
      </w:r>
      <w:r w:rsidR="009A5E75" w:rsidRPr="005418F5">
        <w:rPr>
          <w:rFonts w:ascii="Times New Roman" w:hAnsi="Times New Roman"/>
          <w:sz w:val="28"/>
          <w:szCs w:val="28"/>
        </w:rPr>
        <w:t xml:space="preserve"> из с</w:t>
      </w:r>
      <w:r w:rsidRPr="005418F5">
        <w:rPr>
          <w:rFonts w:ascii="Times New Roman" w:hAnsi="Times New Roman"/>
          <w:sz w:val="28"/>
          <w:szCs w:val="28"/>
        </w:rPr>
        <w:t>троя коммунальных систем может привести</w:t>
      </w:r>
      <w:r w:rsidR="009A5E75" w:rsidRPr="005418F5">
        <w:rPr>
          <w:rFonts w:ascii="Times New Roman" w:hAnsi="Times New Roman"/>
          <w:sz w:val="28"/>
          <w:szCs w:val="28"/>
        </w:rPr>
        <w:t xml:space="preserve"> к с</w:t>
      </w:r>
      <w:r w:rsidRPr="005418F5">
        <w:rPr>
          <w:rFonts w:ascii="Times New Roman" w:hAnsi="Times New Roman"/>
          <w:sz w:val="28"/>
          <w:szCs w:val="28"/>
        </w:rPr>
        <w:t>ледующим последствиям:</w:t>
      </w:r>
    </w:p>
    <w:p w14:paraId="094E6DAA" w14:textId="3123A01B"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прекращению подачи коммунального ресурса потребителям</w:t>
      </w:r>
      <w:r w:rsidR="009A5E75" w:rsidRPr="005418F5">
        <w:rPr>
          <w:rFonts w:ascii="Times New Roman" w:hAnsi="Times New Roman"/>
          <w:sz w:val="28"/>
          <w:szCs w:val="28"/>
        </w:rPr>
        <w:t xml:space="preserve"> и р</w:t>
      </w:r>
      <w:r w:rsidRPr="005418F5">
        <w:rPr>
          <w:rFonts w:ascii="Times New Roman" w:hAnsi="Times New Roman"/>
          <w:sz w:val="28"/>
          <w:szCs w:val="28"/>
        </w:rPr>
        <w:t>азмораживание сетей;</w:t>
      </w:r>
    </w:p>
    <w:p w14:paraId="20D1DB97" w14:textId="7777777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порывам сетей;</w:t>
      </w:r>
    </w:p>
    <w:p w14:paraId="2DE1F89D" w14:textId="13DA4DEB"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выходу</w:t>
      </w:r>
      <w:r w:rsidR="009A5E75" w:rsidRPr="005418F5">
        <w:rPr>
          <w:rFonts w:ascii="Times New Roman" w:hAnsi="Times New Roman"/>
          <w:sz w:val="28"/>
          <w:szCs w:val="28"/>
        </w:rPr>
        <w:t xml:space="preserve"> из с</w:t>
      </w:r>
      <w:r w:rsidRPr="005418F5">
        <w:rPr>
          <w:rFonts w:ascii="Times New Roman" w:hAnsi="Times New Roman"/>
          <w:sz w:val="28"/>
          <w:szCs w:val="28"/>
        </w:rPr>
        <w:t>троя основного оборудования;</w:t>
      </w:r>
    </w:p>
    <w:p w14:paraId="510B60D2" w14:textId="21B87504"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отключению</w:t>
      </w:r>
      <w:r w:rsidR="009A5E75" w:rsidRPr="005418F5">
        <w:rPr>
          <w:rFonts w:ascii="Times New Roman" w:hAnsi="Times New Roman"/>
          <w:sz w:val="28"/>
          <w:szCs w:val="28"/>
        </w:rPr>
        <w:t xml:space="preserve"> от с</w:t>
      </w:r>
      <w:r w:rsidRPr="005418F5">
        <w:rPr>
          <w:rFonts w:ascii="Times New Roman" w:hAnsi="Times New Roman"/>
          <w:sz w:val="28"/>
          <w:szCs w:val="28"/>
        </w:rPr>
        <w:t>набжения объектов.</w:t>
      </w:r>
    </w:p>
    <w:p w14:paraId="3C8E4490" w14:textId="31597A63"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Аварии</w:t>
      </w:r>
      <w:r w:rsidR="009A5E75" w:rsidRPr="005418F5">
        <w:rPr>
          <w:rFonts w:ascii="Times New Roman" w:hAnsi="Times New Roman"/>
          <w:sz w:val="28"/>
          <w:szCs w:val="28"/>
        </w:rPr>
        <w:t xml:space="preserve"> на к</w:t>
      </w:r>
      <w:r w:rsidRPr="005418F5">
        <w:rPr>
          <w:rFonts w:ascii="Times New Roman" w:hAnsi="Times New Roman"/>
          <w:sz w:val="28"/>
          <w:szCs w:val="28"/>
        </w:rPr>
        <w:t>оммунальных системах жизнеобеспечения приводят</w:t>
      </w:r>
      <w:r w:rsidR="009A5E75" w:rsidRPr="005418F5">
        <w:rPr>
          <w:rFonts w:ascii="Times New Roman" w:hAnsi="Times New Roman"/>
          <w:sz w:val="28"/>
          <w:szCs w:val="28"/>
        </w:rPr>
        <w:t xml:space="preserve"> к п</w:t>
      </w:r>
      <w:r w:rsidRPr="005418F5">
        <w:rPr>
          <w:rFonts w:ascii="Times New Roman" w:hAnsi="Times New Roman"/>
          <w:sz w:val="28"/>
          <w:szCs w:val="28"/>
        </w:rPr>
        <w:t>рекращению снабжения зданий</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ооружений водой, теплом</w:t>
      </w:r>
      <w:r w:rsidR="009A5E75" w:rsidRPr="005418F5">
        <w:rPr>
          <w:rFonts w:ascii="Times New Roman" w:hAnsi="Times New Roman"/>
          <w:sz w:val="28"/>
          <w:szCs w:val="28"/>
        </w:rPr>
        <w:t xml:space="preserve"> и э</w:t>
      </w:r>
      <w:r w:rsidRPr="005418F5">
        <w:rPr>
          <w:rFonts w:ascii="Times New Roman" w:hAnsi="Times New Roman"/>
          <w:sz w:val="28"/>
          <w:szCs w:val="28"/>
        </w:rPr>
        <w:t>лектроэнергией. Последствия</w:t>
      </w:r>
      <w:r w:rsidR="009A5E75" w:rsidRPr="005418F5">
        <w:rPr>
          <w:rFonts w:ascii="Times New Roman" w:hAnsi="Times New Roman"/>
          <w:sz w:val="28"/>
          <w:szCs w:val="28"/>
        </w:rPr>
        <w:t xml:space="preserve"> от а</w:t>
      </w:r>
      <w:r w:rsidRPr="005418F5">
        <w:rPr>
          <w:rFonts w:ascii="Times New Roman" w:hAnsi="Times New Roman"/>
          <w:sz w:val="28"/>
          <w:szCs w:val="28"/>
        </w:rPr>
        <w:t>варий</w:t>
      </w:r>
      <w:r w:rsidR="009A5E75" w:rsidRPr="005418F5">
        <w:rPr>
          <w:rFonts w:ascii="Times New Roman" w:hAnsi="Times New Roman"/>
          <w:sz w:val="28"/>
          <w:szCs w:val="28"/>
        </w:rPr>
        <w:t xml:space="preserve"> на к</w:t>
      </w:r>
      <w:r w:rsidRPr="005418F5">
        <w:rPr>
          <w:rFonts w:ascii="Times New Roman" w:hAnsi="Times New Roman"/>
          <w:sz w:val="28"/>
          <w:szCs w:val="28"/>
        </w:rPr>
        <w:t>оммунальных системах могут оказать поражающее действие</w:t>
      </w:r>
      <w:r w:rsidR="009A5E75" w:rsidRPr="005418F5">
        <w:rPr>
          <w:rFonts w:ascii="Times New Roman" w:hAnsi="Times New Roman"/>
          <w:sz w:val="28"/>
          <w:szCs w:val="28"/>
        </w:rPr>
        <w:t xml:space="preserve"> на л</w:t>
      </w:r>
      <w:r w:rsidRPr="005418F5">
        <w:rPr>
          <w:rFonts w:ascii="Times New Roman" w:hAnsi="Times New Roman"/>
          <w:sz w:val="28"/>
          <w:szCs w:val="28"/>
        </w:rPr>
        <w:t>юдей: поражение током при прикосновении</w:t>
      </w:r>
      <w:r w:rsidR="009A5E75" w:rsidRPr="005418F5">
        <w:rPr>
          <w:rFonts w:ascii="Times New Roman" w:hAnsi="Times New Roman"/>
          <w:sz w:val="28"/>
          <w:szCs w:val="28"/>
        </w:rPr>
        <w:t xml:space="preserve"> к о</w:t>
      </w:r>
      <w:r w:rsidRPr="005418F5">
        <w:rPr>
          <w:rFonts w:ascii="Times New Roman" w:hAnsi="Times New Roman"/>
          <w:sz w:val="28"/>
          <w:szCs w:val="28"/>
        </w:rPr>
        <w:t>борванным проводам, возникновение пожаров вследствие коротких замыканий</w:t>
      </w:r>
      <w:r w:rsidR="009A5E75" w:rsidRPr="005418F5">
        <w:rPr>
          <w:rFonts w:ascii="Times New Roman" w:hAnsi="Times New Roman"/>
          <w:sz w:val="28"/>
          <w:szCs w:val="28"/>
        </w:rPr>
        <w:t xml:space="preserve"> и в</w:t>
      </w:r>
      <w:r w:rsidRPr="005418F5">
        <w:rPr>
          <w:rFonts w:ascii="Times New Roman" w:hAnsi="Times New Roman"/>
          <w:sz w:val="28"/>
          <w:szCs w:val="28"/>
        </w:rPr>
        <w:t>озгорания газа. Кроме того, возможно затопление территории вследствие разрушения водопроводных труб, ожоги людей при разрушении элементов системы паро-</w:t>
      </w:r>
      <w:r w:rsidR="009A5E75" w:rsidRPr="005418F5">
        <w:rPr>
          <w:rFonts w:ascii="Times New Roman" w:hAnsi="Times New Roman"/>
          <w:sz w:val="28"/>
          <w:szCs w:val="28"/>
        </w:rPr>
        <w:t xml:space="preserve"> и т</w:t>
      </w:r>
      <w:r w:rsidRPr="005418F5">
        <w:rPr>
          <w:rFonts w:ascii="Times New Roman" w:hAnsi="Times New Roman"/>
          <w:sz w:val="28"/>
          <w:szCs w:val="28"/>
        </w:rPr>
        <w:t>еплоснабжения.</w:t>
      </w:r>
    </w:p>
    <w:p w14:paraId="38E90DD9" w14:textId="73870DCD"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Сохраняется высокая вероятность возникновения аварийных ситуаций</w:t>
      </w:r>
      <w:r w:rsidR="009A5E75" w:rsidRPr="005418F5">
        <w:rPr>
          <w:rFonts w:ascii="Times New Roman" w:hAnsi="Times New Roman"/>
          <w:sz w:val="28"/>
          <w:szCs w:val="28"/>
        </w:rPr>
        <w:t xml:space="preserve"> на к</w:t>
      </w:r>
      <w:r w:rsidRPr="005418F5">
        <w:rPr>
          <w:rFonts w:ascii="Times New Roman" w:hAnsi="Times New Roman"/>
          <w:sz w:val="28"/>
          <w:szCs w:val="28"/>
        </w:rPr>
        <w:t>отельных установках</w:t>
      </w:r>
      <w:r w:rsidR="009A5E75" w:rsidRPr="005418F5">
        <w:rPr>
          <w:rFonts w:ascii="Times New Roman" w:hAnsi="Times New Roman"/>
          <w:sz w:val="28"/>
          <w:szCs w:val="28"/>
        </w:rPr>
        <w:t xml:space="preserve"> и на о</w:t>
      </w:r>
      <w:r w:rsidRPr="005418F5">
        <w:rPr>
          <w:rFonts w:ascii="Times New Roman" w:hAnsi="Times New Roman"/>
          <w:sz w:val="28"/>
          <w:szCs w:val="28"/>
        </w:rPr>
        <w:t>бъектах водо-</w:t>
      </w:r>
      <w:r w:rsidR="009A5E75" w:rsidRPr="005418F5">
        <w:rPr>
          <w:rFonts w:ascii="Times New Roman" w:hAnsi="Times New Roman"/>
          <w:sz w:val="28"/>
          <w:szCs w:val="28"/>
        </w:rPr>
        <w:t xml:space="preserve"> и т</w:t>
      </w:r>
      <w:r w:rsidRPr="005418F5">
        <w:rPr>
          <w:rFonts w:ascii="Times New Roman" w:hAnsi="Times New Roman"/>
          <w:sz w:val="28"/>
          <w:szCs w:val="28"/>
        </w:rPr>
        <w:t>еплоснабжения. Износ коммунальной инфраструктуры, 70 % водопроводных сетей, более 50 % тепловых</w:t>
      </w:r>
      <w:r w:rsidR="009A5E75" w:rsidRPr="005418F5">
        <w:rPr>
          <w:rFonts w:ascii="Times New Roman" w:hAnsi="Times New Roman"/>
          <w:sz w:val="28"/>
          <w:szCs w:val="28"/>
        </w:rPr>
        <w:t xml:space="preserve"> и к</w:t>
      </w:r>
      <w:r w:rsidRPr="005418F5">
        <w:rPr>
          <w:rFonts w:ascii="Times New Roman" w:hAnsi="Times New Roman"/>
          <w:sz w:val="28"/>
          <w:szCs w:val="28"/>
        </w:rPr>
        <w:t>анализационных сетей требуют срочной замены или капитального ремонта.</w:t>
      </w:r>
    </w:p>
    <w:p w14:paraId="5FC506E3" w14:textId="050CE528"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Сложное финансовое состояние предприятий ЖКХ, обусловленное высокой себестоимостью производства жилищно-коммунальных услуг, длительными </w:t>
      </w:r>
      <w:r w:rsidRPr="005418F5">
        <w:rPr>
          <w:rFonts w:ascii="Times New Roman" w:hAnsi="Times New Roman"/>
          <w:sz w:val="28"/>
          <w:szCs w:val="28"/>
        </w:rPr>
        <w:lastRenderedPageBreak/>
        <w:t>неплатежами</w:t>
      </w:r>
      <w:r w:rsidR="009A5E75" w:rsidRPr="005418F5">
        <w:rPr>
          <w:rFonts w:ascii="Times New Roman" w:hAnsi="Times New Roman"/>
          <w:sz w:val="28"/>
          <w:szCs w:val="28"/>
        </w:rPr>
        <w:t xml:space="preserve"> за п</w:t>
      </w:r>
      <w:r w:rsidRPr="005418F5">
        <w:rPr>
          <w:rFonts w:ascii="Times New Roman" w:hAnsi="Times New Roman"/>
          <w:sz w:val="28"/>
          <w:szCs w:val="28"/>
        </w:rPr>
        <w:t>отреблённые услуги, высокой степенью износа специализированного оборудования</w:t>
      </w:r>
      <w:r w:rsidR="009A5E75" w:rsidRPr="005418F5">
        <w:rPr>
          <w:rFonts w:ascii="Times New Roman" w:hAnsi="Times New Roman"/>
          <w:sz w:val="28"/>
          <w:szCs w:val="28"/>
        </w:rPr>
        <w:t xml:space="preserve"> и а</w:t>
      </w:r>
      <w:r w:rsidRPr="005418F5">
        <w:rPr>
          <w:rFonts w:ascii="Times New Roman" w:hAnsi="Times New Roman"/>
          <w:sz w:val="28"/>
          <w:szCs w:val="28"/>
        </w:rPr>
        <w:t>втотранспорта. Ввиду недостаточности финансовых средств, планово-предупредительный ремонт</w:t>
      </w:r>
      <w:r w:rsidR="009A5E75" w:rsidRPr="005418F5">
        <w:rPr>
          <w:rFonts w:ascii="Times New Roman" w:hAnsi="Times New Roman"/>
          <w:sz w:val="28"/>
          <w:szCs w:val="28"/>
        </w:rPr>
        <w:t xml:space="preserve"> в ж</w:t>
      </w:r>
      <w:r w:rsidRPr="005418F5">
        <w:rPr>
          <w:rFonts w:ascii="Times New Roman" w:hAnsi="Times New Roman"/>
          <w:sz w:val="28"/>
          <w:szCs w:val="28"/>
        </w:rPr>
        <w:t>илищно-коммунальном комплексе фактически заменён проведением аварийно-восстановительных работ. Ежедневно</w:t>
      </w:r>
      <w:r w:rsidR="009A5E75" w:rsidRPr="005418F5">
        <w:rPr>
          <w:rFonts w:ascii="Times New Roman" w:hAnsi="Times New Roman"/>
          <w:sz w:val="28"/>
          <w:szCs w:val="28"/>
        </w:rPr>
        <w:t xml:space="preserve"> в р</w:t>
      </w:r>
      <w:r w:rsidRPr="005418F5">
        <w:rPr>
          <w:rFonts w:ascii="Times New Roman" w:hAnsi="Times New Roman"/>
          <w:sz w:val="28"/>
          <w:szCs w:val="28"/>
        </w:rPr>
        <w:t>айоне</w:t>
      </w:r>
      <w:r w:rsidR="009A5E75" w:rsidRPr="005418F5">
        <w:rPr>
          <w:rFonts w:ascii="Times New Roman" w:hAnsi="Times New Roman"/>
          <w:sz w:val="28"/>
          <w:szCs w:val="28"/>
        </w:rPr>
        <w:t xml:space="preserve"> на о</w:t>
      </w:r>
      <w:r w:rsidRPr="005418F5">
        <w:rPr>
          <w:rFonts w:ascii="Times New Roman" w:hAnsi="Times New Roman"/>
          <w:sz w:val="28"/>
          <w:szCs w:val="28"/>
        </w:rPr>
        <w:t>бъектах жилищно-коммунального хозяйства происходят аварийные ситуации.</w:t>
      </w:r>
      <w:r w:rsidR="009A5E75" w:rsidRPr="005418F5">
        <w:rPr>
          <w:rFonts w:ascii="Times New Roman" w:hAnsi="Times New Roman"/>
          <w:sz w:val="28"/>
          <w:szCs w:val="28"/>
        </w:rPr>
        <w:t xml:space="preserve"> В о</w:t>
      </w:r>
      <w:r w:rsidRPr="005418F5">
        <w:rPr>
          <w:rFonts w:ascii="Times New Roman" w:hAnsi="Times New Roman"/>
          <w:sz w:val="28"/>
          <w:szCs w:val="28"/>
        </w:rPr>
        <w:t>сновном данные</w:t>
      </w:r>
      <w:r w:rsidR="009A5E75" w:rsidRPr="005418F5">
        <w:rPr>
          <w:rFonts w:ascii="Times New Roman" w:hAnsi="Times New Roman"/>
          <w:sz w:val="28"/>
          <w:szCs w:val="28"/>
        </w:rPr>
        <w:t xml:space="preserve"> ЧС н</w:t>
      </w:r>
      <w:r w:rsidRPr="005418F5">
        <w:rPr>
          <w:rFonts w:ascii="Times New Roman" w:hAnsi="Times New Roman"/>
          <w:sz w:val="28"/>
          <w:szCs w:val="28"/>
        </w:rPr>
        <w:t xml:space="preserve">осят локальный характер. </w:t>
      </w:r>
    </w:p>
    <w:p w14:paraId="24A61021" w14:textId="14B26A36"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Влияние</w:t>
      </w:r>
      <w:r w:rsidR="009A5E75" w:rsidRPr="005418F5">
        <w:rPr>
          <w:rFonts w:ascii="Times New Roman" w:hAnsi="Times New Roman"/>
          <w:sz w:val="28"/>
          <w:szCs w:val="28"/>
        </w:rPr>
        <w:t xml:space="preserve"> ЧС на ж</w:t>
      </w:r>
      <w:r w:rsidRPr="005418F5">
        <w:rPr>
          <w:rFonts w:ascii="Times New Roman" w:hAnsi="Times New Roman"/>
          <w:sz w:val="28"/>
          <w:szCs w:val="28"/>
        </w:rPr>
        <w:t>изнедеятельность населения будет обусловлено различными факторами (время,</w:t>
      </w:r>
      <w:r w:rsidR="009A5E75" w:rsidRPr="005418F5">
        <w:rPr>
          <w:rFonts w:ascii="Times New Roman" w:hAnsi="Times New Roman"/>
          <w:sz w:val="28"/>
          <w:szCs w:val="28"/>
        </w:rPr>
        <w:t xml:space="preserve"> и м</w:t>
      </w:r>
      <w:r w:rsidRPr="005418F5">
        <w:rPr>
          <w:rFonts w:ascii="Times New Roman" w:hAnsi="Times New Roman"/>
          <w:sz w:val="28"/>
          <w:szCs w:val="28"/>
        </w:rPr>
        <w:t>есто аварии, вид коммунально-энергетической сети, размеры</w:t>
      </w:r>
      <w:r w:rsidR="009A5E75" w:rsidRPr="005418F5">
        <w:rPr>
          <w:rFonts w:ascii="Times New Roman" w:hAnsi="Times New Roman"/>
          <w:sz w:val="28"/>
          <w:szCs w:val="28"/>
        </w:rPr>
        <w:t xml:space="preserve"> и с</w:t>
      </w:r>
      <w:r w:rsidRPr="005418F5">
        <w:rPr>
          <w:rFonts w:ascii="Times New Roman" w:hAnsi="Times New Roman"/>
          <w:sz w:val="28"/>
          <w:szCs w:val="28"/>
        </w:rPr>
        <w:t>тепень развития аварии</w:t>
      </w:r>
      <w:r w:rsidR="009A5E75" w:rsidRPr="005418F5">
        <w:rPr>
          <w:rFonts w:ascii="Times New Roman" w:hAnsi="Times New Roman"/>
          <w:sz w:val="28"/>
          <w:szCs w:val="28"/>
        </w:rPr>
        <w:t xml:space="preserve"> и д</w:t>
      </w:r>
      <w:r w:rsidRPr="005418F5">
        <w:rPr>
          <w:rFonts w:ascii="Times New Roman" w:hAnsi="Times New Roman"/>
          <w:sz w:val="28"/>
          <w:szCs w:val="28"/>
        </w:rPr>
        <w:t>р.).</w:t>
      </w:r>
    </w:p>
    <w:p w14:paraId="11C5776A" w14:textId="4A4ACDCF"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Крупные аварии</w:t>
      </w:r>
      <w:r w:rsidR="009A5E75" w:rsidRPr="005418F5">
        <w:rPr>
          <w:rFonts w:ascii="Times New Roman" w:hAnsi="Times New Roman"/>
          <w:sz w:val="28"/>
          <w:szCs w:val="28"/>
        </w:rPr>
        <w:t xml:space="preserve"> на к</w:t>
      </w:r>
      <w:r w:rsidRPr="005418F5">
        <w:rPr>
          <w:rFonts w:ascii="Times New Roman" w:hAnsi="Times New Roman"/>
          <w:sz w:val="28"/>
          <w:szCs w:val="28"/>
        </w:rPr>
        <w:t>оммунально-энергетических сетях</w:t>
      </w:r>
      <w:r w:rsidR="009A5E75" w:rsidRPr="005418F5">
        <w:rPr>
          <w:rFonts w:ascii="Times New Roman" w:hAnsi="Times New Roman"/>
          <w:sz w:val="28"/>
          <w:szCs w:val="28"/>
        </w:rPr>
        <w:t xml:space="preserve"> и о</w:t>
      </w:r>
      <w:r w:rsidRPr="005418F5">
        <w:rPr>
          <w:rFonts w:ascii="Times New Roman" w:hAnsi="Times New Roman"/>
          <w:sz w:val="28"/>
          <w:szCs w:val="28"/>
        </w:rPr>
        <w:t>бъектах могут вызвать прекращение (нарушение) тепло-, водо- или электроснабжения</w:t>
      </w:r>
      <w:r w:rsidR="009A5E75" w:rsidRPr="005418F5">
        <w:rPr>
          <w:rFonts w:ascii="Times New Roman" w:hAnsi="Times New Roman"/>
          <w:sz w:val="28"/>
          <w:szCs w:val="28"/>
        </w:rPr>
        <w:t xml:space="preserve"> на в</w:t>
      </w:r>
      <w:r w:rsidRPr="005418F5">
        <w:rPr>
          <w:rFonts w:ascii="Times New Roman" w:hAnsi="Times New Roman"/>
          <w:sz w:val="28"/>
          <w:szCs w:val="28"/>
        </w:rPr>
        <w:t xml:space="preserve">ремя ликвидации аварии, что наиболее опасно при отрицательных температурах. </w:t>
      </w:r>
    </w:p>
    <w:p w14:paraId="2C5AA80D" w14:textId="77777777" w:rsidR="004D071E" w:rsidRPr="005418F5" w:rsidRDefault="004D071E" w:rsidP="003E738E">
      <w:pPr>
        <w:spacing w:after="0" w:line="240" w:lineRule="auto"/>
        <w:ind w:firstLine="709"/>
        <w:jc w:val="both"/>
        <w:rPr>
          <w:rFonts w:ascii="Times New Roman" w:hAnsi="Times New Roman"/>
          <w:i/>
          <w:sz w:val="28"/>
          <w:szCs w:val="28"/>
          <w:u w:val="single"/>
        </w:rPr>
      </w:pPr>
    </w:p>
    <w:p w14:paraId="12DCD3EA" w14:textId="405F9A00" w:rsidR="00CF4659" w:rsidRPr="005418F5" w:rsidRDefault="00CF4659" w:rsidP="00CF4659">
      <w:pPr>
        <w:spacing w:after="0" w:line="240" w:lineRule="auto"/>
        <w:ind w:firstLine="709"/>
        <w:jc w:val="both"/>
        <w:rPr>
          <w:rFonts w:ascii="Times New Roman" w:hAnsi="Times New Roman"/>
          <w:sz w:val="28"/>
          <w:szCs w:val="28"/>
        </w:rPr>
      </w:pPr>
      <w:r w:rsidRPr="005418F5">
        <w:rPr>
          <w:rFonts w:ascii="Times New Roman" w:hAnsi="Times New Roman"/>
          <w:i/>
          <w:iCs/>
          <w:sz w:val="28"/>
          <w:szCs w:val="28"/>
          <w:u w:val="single"/>
        </w:rPr>
        <w:t>Аварии на газопроводе.</w:t>
      </w:r>
      <w:r w:rsidRPr="005418F5">
        <w:t xml:space="preserve"> </w:t>
      </w:r>
      <w:r w:rsidRPr="005418F5">
        <w:rPr>
          <w:rFonts w:ascii="Times New Roman" w:hAnsi="Times New Roman"/>
          <w:sz w:val="28"/>
          <w:szCs w:val="28"/>
        </w:rPr>
        <w:t>Возникновение аварийных разрывов на газопроводах, а также на подключённых к ним сосудах и аппаратах связано с физическими эффектами двух видов:</w:t>
      </w:r>
    </w:p>
    <w:p w14:paraId="3CBA6198" w14:textId="77777777"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внутренними – нестационарными газодинамическими процессами в самих трубопроводах или сосудах, определяющими динамику выброса природного газа в атмосферу;</w:t>
      </w:r>
    </w:p>
    <w:p w14:paraId="553ED6CA" w14:textId="648B9820"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внешними – определяющими воздействие процесса разрушения участка трубопровода или сосуда высокого давления на окружающую среду. Внешние эффекты сопровождаются:</w:t>
      </w:r>
    </w:p>
    <w:p w14:paraId="66C2E3AA" w14:textId="77777777" w:rsidR="00CF4659" w:rsidRPr="005418F5" w:rsidRDefault="00CF4659" w:rsidP="00E600A1">
      <w:pPr>
        <w:numPr>
          <w:ilvl w:val="0"/>
          <w:numId w:val="70"/>
        </w:numPr>
        <w:spacing w:after="0" w:line="240" w:lineRule="auto"/>
        <w:ind w:left="1843"/>
        <w:jc w:val="both"/>
        <w:rPr>
          <w:rFonts w:ascii="Times New Roman" w:hAnsi="Times New Roman"/>
          <w:sz w:val="28"/>
          <w:szCs w:val="28"/>
        </w:rPr>
      </w:pPr>
      <w:r w:rsidRPr="005418F5">
        <w:rPr>
          <w:rFonts w:ascii="Times New Roman" w:hAnsi="Times New Roman"/>
          <w:sz w:val="28"/>
          <w:szCs w:val="28"/>
        </w:rPr>
        <w:t>образованием волн сжатия за счёт расширения в атмосфере природного газа, выброшенного под давлением из разрушенного участка трубопровода (сосуда), а также волн сжатия, образующихся при воспламенении подводящих и отводящих газопроводов и расширении продуктов его сгорания;</w:t>
      </w:r>
    </w:p>
    <w:p w14:paraId="5DA4DA41" w14:textId="77777777" w:rsidR="00CF4659" w:rsidRPr="005418F5" w:rsidRDefault="00CF4659" w:rsidP="00E600A1">
      <w:pPr>
        <w:numPr>
          <w:ilvl w:val="0"/>
          <w:numId w:val="70"/>
        </w:numPr>
        <w:spacing w:after="0" w:line="240" w:lineRule="auto"/>
        <w:ind w:left="1843"/>
        <w:jc w:val="both"/>
        <w:rPr>
          <w:rFonts w:ascii="Times New Roman" w:hAnsi="Times New Roman"/>
          <w:sz w:val="28"/>
          <w:szCs w:val="28"/>
        </w:rPr>
      </w:pPr>
      <w:r w:rsidRPr="005418F5">
        <w:rPr>
          <w:rFonts w:ascii="Times New Roman" w:hAnsi="Times New Roman"/>
          <w:sz w:val="28"/>
          <w:szCs w:val="28"/>
        </w:rPr>
        <w:t>образованием и разлётом осколков (фрагментов) разрушенного участка трубопровода (сосуда, аппарата);</w:t>
      </w:r>
    </w:p>
    <w:p w14:paraId="1855E63A" w14:textId="77777777" w:rsidR="00CF4659" w:rsidRPr="005418F5" w:rsidRDefault="00CF4659" w:rsidP="00E600A1">
      <w:pPr>
        <w:numPr>
          <w:ilvl w:val="0"/>
          <w:numId w:val="70"/>
        </w:numPr>
        <w:spacing w:after="0" w:line="240" w:lineRule="auto"/>
        <w:ind w:left="1843"/>
        <w:jc w:val="both"/>
        <w:rPr>
          <w:rFonts w:ascii="Times New Roman" w:hAnsi="Times New Roman"/>
          <w:sz w:val="28"/>
          <w:szCs w:val="28"/>
        </w:rPr>
      </w:pPr>
      <w:r w:rsidRPr="005418F5">
        <w:rPr>
          <w:rFonts w:ascii="Times New Roman" w:hAnsi="Times New Roman"/>
          <w:sz w:val="28"/>
          <w:szCs w:val="28"/>
        </w:rPr>
        <w:t>термическим воздействием пожара на окружающую среду.</w:t>
      </w:r>
    </w:p>
    <w:p w14:paraId="326E0727" w14:textId="77777777" w:rsidR="00CF4659" w:rsidRPr="005418F5" w:rsidRDefault="00CF4659" w:rsidP="00CF4659">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результате реализации опасности на промышленном объекте образуются поражающие факторы (ПФ) для населения, персонала, окружающей среды и самого объекта. Анализ последствий реальных аварий в промышленности позволяет определить наиболее характерные поражающие факторы.</w:t>
      </w:r>
    </w:p>
    <w:p w14:paraId="421532F8" w14:textId="77777777" w:rsidR="00CF4659" w:rsidRPr="005418F5" w:rsidRDefault="00CF4659" w:rsidP="00CF4659">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Поражающие факторы:</w:t>
      </w:r>
    </w:p>
    <w:p w14:paraId="425118BA" w14:textId="77777777"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воздушная ударная волна взрывов облаков топливовоздушных смесей (ТВС);</w:t>
      </w:r>
    </w:p>
    <w:p w14:paraId="3C2E8019" w14:textId="77777777"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тепловое излучение факельного горения струи;</w:t>
      </w:r>
    </w:p>
    <w:p w14:paraId="5EF50178" w14:textId="77777777"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фрагменты, образующиеся при разрушении зданий, сооружений, технологического оборудования;</w:t>
      </w:r>
    </w:p>
    <w:p w14:paraId="78462FE2" w14:textId="77777777" w:rsidR="00CF4659" w:rsidRPr="005418F5" w:rsidRDefault="00CF4659" w:rsidP="00E600A1">
      <w:pPr>
        <w:numPr>
          <w:ilvl w:val="0"/>
          <w:numId w:val="69"/>
        </w:numPr>
        <w:spacing w:after="0" w:line="240" w:lineRule="auto"/>
        <w:jc w:val="both"/>
        <w:rPr>
          <w:rFonts w:ascii="Times New Roman" w:hAnsi="Times New Roman"/>
          <w:sz w:val="28"/>
          <w:szCs w:val="28"/>
        </w:rPr>
      </w:pPr>
      <w:r w:rsidRPr="005418F5">
        <w:rPr>
          <w:rFonts w:ascii="Times New Roman" w:hAnsi="Times New Roman"/>
          <w:sz w:val="28"/>
          <w:szCs w:val="28"/>
        </w:rPr>
        <w:t>осколки остекления.</w:t>
      </w:r>
    </w:p>
    <w:p w14:paraId="37A7E265"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 xml:space="preserve">Началом аварии является разгерметизация одного из аппаратов или участкам трубопровода, входящих в состав технологического блока. Основными наиболее </w:t>
      </w:r>
      <w:r w:rsidRPr="005418F5">
        <w:rPr>
          <w:rFonts w:ascii="Times New Roman" w:hAnsi="Times New Roman"/>
          <w:sz w:val="28"/>
          <w:szCs w:val="28"/>
        </w:rPr>
        <w:lastRenderedPageBreak/>
        <w:t>опасными элементами проектируемого объекта, являются технологические газопроводы и технологическое оборудование с природным газом. Технологический процесс ведётся под избыточным давлением до 0,6 МПа.</w:t>
      </w:r>
    </w:p>
    <w:p w14:paraId="3EA508BE"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Наиболее опасными возможными авариями на данном объекте являются:</w:t>
      </w:r>
    </w:p>
    <w:p w14:paraId="5C4D48DF"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аварии с «разрывом газопровода на «полное сечение» и независимое аварийное истечение газа из двух концов трубопровода (вверх и вниз по потоку);</w:t>
      </w:r>
    </w:p>
    <w:p w14:paraId="1BF189C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При аварийной разгерметизации системы происходит:</w:t>
      </w:r>
    </w:p>
    <w:p w14:paraId="1C3F46F3"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высвобождение энергии адиабатического расширения газовой фазы;</w:t>
      </w:r>
    </w:p>
    <w:p w14:paraId="42919FD6"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выброс в атмосферу природного газа, образование облака топливовоздушной смеси.</w:t>
      </w:r>
    </w:p>
    <w:p w14:paraId="67AD9A20"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Авария после разгерметизации системы может развиваться по моделям взрывного превращения облака топливо - воздушной смеси (ТВС), сгорания облака ТВС (пожар), факельного горения струи или пожара колонного типа в котловане.</w:t>
      </w:r>
    </w:p>
    <w:p w14:paraId="09FE9F1C"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Причины аварий, следующие:</w:t>
      </w:r>
    </w:p>
    <w:p w14:paraId="082AB4B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механические повреждения наружных газопроводов при производстве земляных работ 99 (26 %);</w:t>
      </w:r>
    </w:p>
    <w:p w14:paraId="6963852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повреждения подземных газопроводов, вызванные потерей прочности сварных стыков (разрывы) из-за брака, допущенного при строительстве - 25 (7 %);</w:t>
      </w:r>
    </w:p>
    <w:p w14:paraId="29F81D9C"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коррозионное повреждения подземных газопроводов – 19 (5 %);</w:t>
      </w:r>
    </w:p>
    <w:p w14:paraId="2E94A77D"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повреждения надземных газопроводов транспортными средствами и в результате природных явлений – 40 (11 %);</w:t>
      </w:r>
    </w:p>
    <w:p w14:paraId="17EA3AA2"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прочие – 31 (8 %).</w:t>
      </w:r>
    </w:p>
    <w:p w14:paraId="0FD812A0"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i/>
          <w:iCs/>
          <w:sz w:val="28"/>
          <w:szCs w:val="28"/>
        </w:rPr>
        <w:t>К основным причинам, приводящим к отказу оборудования, относятся</w:t>
      </w:r>
      <w:r w:rsidRPr="005418F5">
        <w:rPr>
          <w:rFonts w:ascii="Times New Roman" w:hAnsi="Times New Roman"/>
          <w:sz w:val="28"/>
          <w:szCs w:val="28"/>
        </w:rPr>
        <w:t>:</w:t>
      </w:r>
    </w:p>
    <w:p w14:paraId="6F4F3952"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прекращение подачи энергоресурсов;</w:t>
      </w:r>
    </w:p>
    <w:p w14:paraId="4D56FDA4"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физический износ, коррозия и эрозия, механические повреждения, температурная деформация оборудования и трубопроводов;</w:t>
      </w:r>
    </w:p>
    <w:p w14:paraId="1D4D6A5A"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опасности, связанные с типовыми процессами;</w:t>
      </w:r>
    </w:p>
    <w:p w14:paraId="3DF5B625"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причины, связанные с ошибками персонала;</w:t>
      </w:r>
    </w:p>
    <w:p w14:paraId="16596CCE"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причины, связанные с внешними воздействиями природного и техногенного характера.</w:t>
      </w:r>
    </w:p>
    <w:p w14:paraId="7FAFD99F"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Дальнейший анализ условий возникновения и развития аварий и их последствий на данном объекте проводится применительно к блокам, на которые условно разбит технологический процесс. Разгерметизация одного из блоков является основной опасностью на данном объекте, а сам факт разгерметизации с выбросом взрывопожароопасных продуктов в атмосферу является аварией. «Первичная» разгерметизация, как правило, происходит на одном участке трубопровода, в одном блоке.</w:t>
      </w:r>
    </w:p>
    <w:p w14:paraId="183CB135" w14:textId="1730F1FD"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Под разгерметизацией подразумевается любая её степень: частичная, например: фланцевого разъёма, разрыв трубопровода небольшого диаметра или с небольшой площадью отверстия, или полная – с разрушением одного или нескольких аппаратов, находящихся в блоке или разрыв трубопроводов большого диаметра.</w:t>
      </w:r>
    </w:p>
    <w:p w14:paraId="6B670F40" w14:textId="042A5185"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lastRenderedPageBreak/>
        <w:t>В зависимости от степени разгерметизации происходит или длительный выброс газообразной среды (при небольших размерах площади отверстия) или, при существенном нарушении целостности (разрушении) аппарата или трубопровода, в окружающую среду выбрасываются значительные объёмы топливовоздушной смеси (ТВС).</w:t>
      </w:r>
    </w:p>
    <w:p w14:paraId="6BC0F1A6"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На объекте можно выделить следующие типовые сценарии наиболее опасных и вероятных аварии:</w:t>
      </w:r>
    </w:p>
    <w:p w14:paraId="6403609E"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сценарий С1 – полная разгерметизация(разрушение) на участке подземного газопровода высокого давления II категории в месте врезки.</w:t>
      </w:r>
    </w:p>
    <w:p w14:paraId="709E7C3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 xml:space="preserve">сценарий С2 – полная разгерметизация (разрушение) на участке подземного газопровода высокого давления II категории перед крановым узлом. </w:t>
      </w:r>
    </w:p>
    <w:p w14:paraId="0B103CA0"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Если в момент разгерметизации появился источник воспламенения (огневые и ремонтные работы, искры электроустановок, искры, образующиеся при соударении друг с другом фрагментов трубы, либо при ударах о трубу «выдуваемых» высокоскоростными струями каменистых включений грунта), то произойдёт взрыв, сгорание облака ТВС.</w:t>
      </w:r>
    </w:p>
    <w:p w14:paraId="08F2764F"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В соответствии с имеющимися статистическими данными, при разрушении подземных газопроводов, выброс газа в атмосферу может, сопровождается воспламенением. Источником зажигания служат фрикционные искры, образующиеся при динамическом воздействии высокоскоростной струи газа на грунт и связанное с этим воздушно-эрозионное разрушение траншеи с вовлечением каменистых включений в поток газа.</w:t>
      </w:r>
    </w:p>
    <w:p w14:paraId="58B1604E"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В зависимости от диаметра газопровода и рабочего давления (энергетического потенциала), условий прокладки газопровода в грунтах, характеристик грунтов и ряда других факторов горение газа при авариях может протекать в двух основных сценариях:</w:t>
      </w:r>
    </w:p>
    <w:p w14:paraId="27C8859A"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горение интегрального (из двух концов разрушенного участка газопровода) потока газа в виде условно вертикального «столба огня» («пожар в котловане»);</w:t>
      </w:r>
    </w:p>
    <w:p w14:paraId="52BA22AF"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независимое горение двух направленных в противоположные стороны (или одной, в зависимости от места разрыва) настильных (слабонаклонных к горизонту) струй газа с ориентацией, близкой к оси трубопровода («струевое пламя»).</w:t>
      </w:r>
    </w:p>
    <w:p w14:paraId="49D18730"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Источниками зажигания газа непосредственно при разрыве подземного газопровода могут послужить, прежде всего, фрикционные искры, образующиеся при динамическом воздействии высокоскоростных струй газа на грунт и воздушно-эрозионном разрушении траншеи с выбросом каменистых включений грунта в поток газа. В связи с этим большое значение при формировании исхода аварии на подземном газопроводе имеет состав грунта, влияющий на вероятность загорания газа.</w:t>
      </w:r>
    </w:p>
    <w:p w14:paraId="063C20B2"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 xml:space="preserve">В случае невоспламенения газа в момент разгерметизации оборудования или газопровода при его рассеивании в атмосфере возникают зоны загазованности, границы которых задаются нижним пределом воспламенения метана в воздухе (5 % </w:t>
      </w:r>
      <w:r w:rsidRPr="005418F5">
        <w:rPr>
          <w:rFonts w:ascii="Times New Roman" w:hAnsi="Times New Roman"/>
          <w:sz w:val="28"/>
          <w:szCs w:val="28"/>
        </w:rPr>
        <w:lastRenderedPageBreak/>
        <w:t>об.). На размеры зон загазованности, форму и параметры возможного перемещения взрывоопасного облака, помимо интенсивности аварийного истечения газа и особенностей его поступления в атмосферу, оказывают влияние метеоусловия: температура и влажность воздуха, скорость и направление ветра, стабильность атмосферы.</w:t>
      </w:r>
    </w:p>
    <w:p w14:paraId="4BBF017D"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Размеры зон загазованности влияют на вероятность последующего воспламенения шлейфа газа (воспламенение с задержкой) от внешних источников зажигания: атмосферное электричество, наведённые токи ЛЭП, искры от двигателей автотранспортных средств.</w:t>
      </w:r>
    </w:p>
    <w:p w14:paraId="79A8F46B"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Для обеспечения безопасности функционирования системы газоснабжения предусматривается:</w:t>
      </w:r>
    </w:p>
    <w:p w14:paraId="61B5AF2B"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переход газопроводом высокого давления ручья и автодорог методом ННБ;</w:t>
      </w:r>
    </w:p>
    <w:p w14:paraId="120E0008"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установка отключающих устройств на входе и выходе из ГРПШ и ПГБ;</w:t>
      </w:r>
    </w:p>
    <w:p w14:paraId="3E23EC9A"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защита газопровода от коррозии, вызываемой окружающей средой и блуждающими электрическими токами (входит в зону защиты существующего газопровода).</w:t>
      </w:r>
    </w:p>
    <w:p w14:paraId="0338A48B"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прокладка газопровода в футлярах на выходе из земли.</w:t>
      </w:r>
    </w:p>
    <w:p w14:paraId="2F0D1EBF"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Оповещение о чрезвычайных ситуациях и доведение сигналов гражданской обороны до руководства и обслуживающего персонала проектируемого объекта осуществляется в соответствии с Положением о системах оповещения гражданской обороны, введённым в действие совместным приказом МЧС России, Госкомитета РФ по связи и информации, ГУП ВГТРК №701/212/803 от 09.12.98. Оповещение производится по общегосударственной системе оповещения (радио, телефон, телевидение) или через штаб по делам ГОЧС по телефонной сети. Обеспечение получения сигналов ГО возлагается на руководителя объекта.</w:t>
      </w:r>
    </w:p>
    <w:p w14:paraId="25614C59"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В чрезвычайных ситуациях мирного и военного времени основным способом доведения сигналов ГО до персонала объекта является передача речевых сообщений через дежурный персонал по телефонной связи. Тексты сообщений о внештатных непрогнозируемых ситуациях составляются непосредственно по получению сообщения из территориального управления по делам ГО и ЧС с использованием полученной информации. Составленное сообщение сохраняется в письменном виде для передачи речевого сообщения в ручном режиме, либо записываются на магнитный носитель для передачи в автоматическом режиме.</w:t>
      </w:r>
    </w:p>
    <w:p w14:paraId="20BABD56"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Объектовая система оповещения является единой системой объявления тревоги, передачи команд и руководящих указаний по действиям персонала в условиях ЧС речевыми сообщениями по распоряжению руководителя учреждения. Объектовая система оповещения включает внутреннюю телефонную связь и звуковую систему оповещения о пожаре, которая в ручном режиме используется также для оповещения людей о чрезвычайной ситуации на проектируемом объекте.</w:t>
      </w:r>
    </w:p>
    <w:p w14:paraId="36FE5F43"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Инженерно-техническими мероприятиями по предупреждению взрывов являются:</w:t>
      </w:r>
    </w:p>
    <w:p w14:paraId="57997111"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lastRenderedPageBreak/>
        <w:t>применение серийно изготавливаемого комплектного оборудования (ГРПШ), полной заводской готовности, оснащённого необходимыми техническими устройствами для безопасной работы;</w:t>
      </w:r>
    </w:p>
    <w:p w14:paraId="34939050"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для монтажа полиэтиленового газопровода использование труб, имеющих сертификат качества завода-изготовителя;</w:t>
      </w:r>
    </w:p>
    <w:p w14:paraId="1C141F90"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установка запорной арматуры класса герметичности «В» со стойкостью к транспортируемой среде в течение срока службы, установленного изготовителем.</w:t>
      </w:r>
    </w:p>
    <w:p w14:paraId="4B0B8A43"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использование сертифицированного оборудования, материалов и изделий, имеющих разрешение Ростехнадзора на их применение.</w:t>
      </w:r>
    </w:p>
    <w:p w14:paraId="14C419F7"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Комплекс организационных и технических мероприятий, заложенный в проекте, обеспечивает безопасность людей и предотвращение аварий:</w:t>
      </w:r>
    </w:p>
    <w:p w14:paraId="4224C23E"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рациональным выбором трассы газопровода;</w:t>
      </w:r>
    </w:p>
    <w:p w14:paraId="173C9021"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прокладкой газопровода с минимально возможными уклонами, исключающими эрозийный размыв почвы с последующим повреждением конструкций газопровода;</w:t>
      </w:r>
    </w:p>
    <w:p w14:paraId="09720008"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контролем качества сварных стыков физическими методами и испытание газопровода на герметичность в полном соответствии с требованиями СП 62.13330.2011 «Газораспределительные системы»; -</w:t>
      </w:r>
    </w:p>
    <w:p w14:paraId="7577F5AA"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установкой отключающих устройств.</w:t>
      </w:r>
    </w:p>
    <w:p w14:paraId="161874E5"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Для предотвращения постороннего вмешательства в деятельность объекта предусматриваются следующие мероприятия:</w:t>
      </w:r>
    </w:p>
    <w:p w14:paraId="43492BAA" w14:textId="77777777" w:rsidR="00CF4659" w:rsidRPr="005418F5" w:rsidRDefault="00CF4659" w:rsidP="00E600A1">
      <w:pPr>
        <w:numPr>
          <w:ilvl w:val="0"/>
          <w:numId w:val="72"/>
        </w:numPr>
        <w:spacing w:after="0" w:line="240" w:lineRule="auto"/>
        <w:jc w:val="both"/>
        <w:rPr>
          <w:rFonts w:ascii="Times New Roman" w:hAnsi="Times New Roman"/>
          <w:sz w:val="28"/>
          <w:szCs w:val="28"/>
        </w:rPr>
      </w:pPr>
      <w:r w:rsidRPr="005418F5">
        <w:rPr>
          <w:rFonts w:ascii="Times New Roman" w:hAnsi="Times New Roman"/>
          <w:sz w:val="28"/>
          <w:szCs w:val="28"/>
        </w:rPr>
        <w:t>территория ГРПШ и ПГБ ограничивается металлической оградой по металлическим столбикам высотой 1,8 м с металлической калиткой;</w:t>
      </w:r>
    </w:p>
    <w:p w14:paraId="691CF49E" w14:textId="77777777" w:rsidR="00CF4659" w:rsidRPr="005418F5" w:rsidRDefault="00CF4659" w:rsidP="00E600A1">
      <w:pPr>
        <w:numPr>
          <w:ilvl w:val="0"/>
          <w:numId w:val="72"/>
        </w:numPr>
        <w:spacing w:after="0" w:line="240" w:lineRule="auto"/>
        <w:jc w:val="both"/>
        <w:rPr>
          <w:rFonts w:ascii="Times New Roman" w:hAnsi="Times New Roman"/>
          <w:sz w:val="28"/>
          <w:szCs w:val="28"/>
        </w:rPr>
      </w:pPr>
      <w:r w:rsidRPr="005418F5">
        <w:rPr>
          <w:rFonts w:ascii="Times New Roman" w:hAnsi="Times New Roman"/>
          <w:sz w:val="28"/>
          <w:szCs w:val="28"/>
        </w:rPr>
        <w:t>ведётся постоянный контроль за поддержанием давления на заданном уровне.</w:t>
      </w:r>
    </w:p>
    <w:p w14:paraId="16E145C4"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Необходимые меры по безаварийной остановке технологических процессов и последовательность действий эксплуатационного персонала определяется регламентом и рабочими инструкциями. Остановка технологических процессов осуществляется дежурным оператором газовой службы по команде начальника (заместителя) газовой службы со щита управления, расположенного в диспетчерском пункте (пункте управления) и не приведёт к возникновению аварийной ситуации на любой стадии работы оборудования. Технические решения, предусмотренные проектом, позволяют максимально снизить риск возникновения аварийной ситуации.</w:t>
      </w:r>
    </w:p>
    <w:p w14:paraId="5B3E270D" w14:textId="77777777" w:rsidR="00CF4659" w:rsidRPr="005418F5" w:rsidRDefault="00CF4659" w:rsidP="00CF4659">
      <w:pPr>
        <w:spacing w:after="0" w:line="240" w:lineRule="auto"/>
        <w:ind w:firstLine="851"/>
        <w:jc w:val="both"/>
        <w:rPr>
          <w:rFonts w:ascii="Times New Roman" w:hAnsi="Times New Roman"/>
          <w:sz w:val="28"/>
          <w:szCs w:val="28"/>
        </w:rPr>
      </w:pPr>
      <w:r w:rsidRPr="005418F5">
        <w:rPr>
          <w:rFonts w:ascii="Times New Roman" w:hAnsi="Times New Roman"/>
          <w:sz w:val="28"/>
          <w:szCs w:val="28"/>
        </w:rPr>
        <w:t>Последовательность проведения работ по локализации и ликвидации аварии</w:t>
      </w:r>
    </w:p>
    <w:p w14:paraId="7A6CF60F"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приём аварийной заявки диспетчером и инструктаж заявителя по принятию мер безопасности до прибытия аварийной бригады согласно Памятке по инструктажу;</w:t>
      </w:r>
    </w:p>
    <w:p w14:paraId="4128A392"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регистрация аварийной заявки и оформление заявки аварийной бригаде на ликвидацию аварии или передача содержания заявки аварийной бригаде посредством радиотелефонной связи;</w:t>
      </w:r>
    </w:p>
    <w:p w14:paraId="4F17F746"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lastRenderedPageBreak/>
        <w:t>краткий инструктаж состава аварийной бригады по особенностям объекта газификации, порядку выполнения газоопасных работ на объекте, подготовка необходимой документации, выезд на место аварии;</w:t>
      </w:r>
    </w:p>
    <w:p w14:paraId="65760D19"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установка предупредительных знаков и принятие мер по предотвращению возникновения открытого огня и присутствия посторонних (не участвующих в работах по локализации и ликвидации аварии) людей на загазованной территории, предотвращению проезда автотранспорта;</w:t>
      </w:r>
    </w:p>
    <w:p w14:paraId="7CE15BA9" w14:textId="4BC037F3"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проверка на загазованность приборным методом колодцев подземных сооружений, подъездов, подвалов и подполья зданий в радиусе до 50 м от подземного газопровода, а также ближайший колодец канальных коммуникаций, пересекающих трассу газопровода. В случае обнаружения загазованности – выявление фактической зоны распространения газа и вентиляция загазованных объектов;</w:t>
      </w:r>
    </w:p>
    <w:p w14:paraId="6C864B9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определение трассы подземных газопроводов, находящихся в загазованной зоне (при утечке из подземного газопровода);</w:t>
      </w:r>
    </w:p>
    <w:p w14:paraId="770EE0F4"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поиск места утечки газа приборным методом путём бурового (шурфового осмотра);</w:t>
      </w:r>
    </w:p>
    <w:p w14:paraId="10D8EFA6"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понижение давления или перекрытие запорной арматуры с целью локализации аварии на повреждённом участке газопровода;</w:t>
      </w:r>
    </w:p>
    <w:p w14:paraId="6D6E6248"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предупреждение (при необходимости) потребителей о снижении давления/отключении подачи газа;</w:t>
      </w:r>
    </w:p>
    <w:p w14:paraId="3EBD6017"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оповещение (при необходимости) представителей городских/районных служб согласно плану взаимодействия;</w:t>
      </w:r>
    </w:p>
    <w:p w14:paraId="021C169F"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выполнение работ по ликвидации аварии;</w:t>
      </w:r>
    </w:p>
    <w:p w14:paraId="0A9C7116"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составление акта аварийно-диспетчерского обслуживания и (при необходимости) оформление заявки и передача объекта для АВР соответствующей службе эксплуатационной организации;</w:t>
      </w:r>
    </w:p>
    <w:p w14:paraId="2EAB09A0"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аварийно-восстановительные работы;</w:t>
      </w:r>
    </w:p>
    <w:p w14:paraId="729D052C"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восстановление давления/подачи газа и проверка на герметичность;</w:t>
      </w:r>
    </w:p>
    <w:p w14:paraId="0CDC5393" w14:textId="77777777" w:rsidR="00CF4659" w:rsidRPr="005418F5" w:rsidRDefault="00CF4659" w:rsidP="00E600A1">
      <w:pPr>
        <w:numPr>
          <w:ilvl w:val="0"/>
          <w:numId w:val="71"/>
        </w:numPr>
        <w:spacing w:after="0" w:line="240" w:lineRule="auto"/>
        <w:jc w:val="both"/>
        <w:rPr>
          <w:rFonts w:ascii="Times New Roman" w:hAnsi="Times New Roman"/>
          <w:sz w:val="28"/>
          <w:szCs w:val="28"/>
        </w:rPr>
      </w:pPr>
      <w:r w:rsidRPr="005418F5">
        <w:rPr>
          <w:rFonts w:ascii="Times New Roman" w:hAnsi="Times New Roman"/>
          <w:sz w:val="28"/>
          <w:szCs w:val="28"/>
        </w:rPr>
        <w:t>оповещение (при необходимости) потребителей о восстановлении газоснабжения.</w:t>
      </w:r>
    </w:p>
    <w:p w14:paraId="2198023F" w14:textId="77777777" w:rsidR="00717AFB" w:rsidRPr="005418F5" w:rsidRDefault="00717AFB" w:rsidP="00717AFB">
      <w:pPr>
        <w:spacing w:after="0" w:line="240" w:lineRule="auto"/>
        <w:ind w:firstLine="709"/>
        <w:jc w:val="both"/>
        <w:rPr>
          <w:rFonts w:ascii="Times New Roman" w:hAnsi="Times New Roman"/>
          <w:i/>
          <w:sz w:val="28"/>
          <w:szCs w:val="28"/>
          <w:u w:val="single"/>
        </w:rPr>
      </w:pPr>
    </w:p>
    <w:p w14:paraId="1F6C3A08"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hAnsi="Times New Roman"/>
          <w:i/>
          <w:iCs/>
          <w:sz w:val="28"/>
          <w:szCs w:val="28"/>
          <w:u w:val="single"/>
        </w:rPr>
        <w:t>Аварии на гидротехнических сооружениях</w:t>
      </w:r>
      <w:r w:rsidRPr="005418F5">
        <w:t xml:space="preserve">. </w:t>
      </w:r>
    </w:p>
    <w:p w14:paraId="15FB0DAA"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Наиболее вероятные аварии и чрезвычайные ситуации могут возникнуть при частичном или полном разрушении плотины. При этом катастрофическое затопление города наблюдаться не будет в связи с его расположением в верхнем бьефе плотины. Однако произойдёт нарушение транспортного сообщения после затопления, разрушения дорог и мостовых переходов в нижнем бьефе плотины.</w:t>
      </w:r>
    </w:p>
    <w:p w14:paraId="5B47F48B"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p>
    <w:p w14:paraId="727D64C4" w14:textId="77777777" w:rsidR="00672036" w:rsidRPr="005418F5" w:rsidRDefault="00672036" w:rsidP="00672036">
      <w:pPr>
        <w:spacing w:after="120" w:line="240" w:lineRule="auto"/>
        <w:ind w:firstLine="709"/>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Сведения о гидротехнических и иных сооружениях, находящихся на территории Троицкого сельского поселения</w:t>
      </w:r>
    </w:p>
    <w:tbl>
      <w:tblPr>
        <w:tblStyle w:val="afa"/>
        <w:tblW w:w="10406" w:type="dxa"/>
        <w:tblLayout w:type="fixed"/>
        <w:tblLook w:val="04A0" w:firstRow="1" w:lastRow="0" w:firstColumn="1" w:lastColumn="0" w:noHBand="0" w:noVBand="1"/>
      </w:tblPr>
      <w:tblGrid>
        <w:gridCol w:w="1555"/>
        <w:gridCol w:w="1134"/>
        <w:gridCol w:w="1417"/>
        <w:gridCol w:w="1134"/>
        <w:gridCol w:w="1567"/>
        <w:gridCol w:w="1555"/>
        <w:gridCol w:w="2044"/>
      </w:tblGrid>
      <w:tr w:rsidR="005418F5" w:rsidRPr="005418F5" w14:paraId="328AC9B8" w14:textId="77777777" w:rsidTr="00672036">
        <w:trPr>
          <w:trHeight w:val="617"/>
          <w:tblHeader/>
        </w:trPr>
        <w:tc>
          <w:tcPr>
            <w:tcW w:w="1555" w:type="dxa"/>
            <w:vAlign w:val="center"/>
          </w:tcPr>
          <w:p w14:paraId="53D77180" w14:textId="77777777" w:rsidR="00672036" w:rsidRPr="005418F5" w:rsidRDefault="00672036" w:rsidP="00672036">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lastRenderedPageBreak/>
              <w:t>Наименование сооружения</w:t>
            </w:r>
          </w:p>
        </w:tc>
        <w:tc>
          <w:tcPr>
            <w:tcW w:w="1134" w:type="dxa"/>
            <w:vAlign w:val="center"/>
          </w:tcPr>
          <w:p w14:paraId="0B2A192A"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Местоположение, координаты</w:t>
            </w:r>
          </w:p>
        </w:tc>
        <w:tc>
          <w:tcPr>
            <w:tcW w:w="1417" w:type="dxa"/>
            <w:vAlign w:val="center"/>
          </w:tcPr>
          <w:p w14:paraId="691415AE"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Собственник балансодержатель</w:t>
            </w:r>
          </w:p>
        </w:tc>
        <w:tc>
          <w:tcPr>
            <w:tcW w:w="1134" w:type="dxa"/>
            <w:vAlign w:val="center"/>
          </w:tcPr>
          <w:p w14:paraId="4290A19B" w14:textId="3C1F5A5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Эксплуатирующая организация</w:t>
            </w:r>
          </w:p>
        </w:tc>
        <w:tc>
          <w:tcPr>
            <w:tcW w:w="1567" w:type="dxa"/>
            <w:vAlign w:val="center"/>
          </w:tcPr>
          <w:p w14:paraId="419498A4"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коды идентификации принадлежность к в/х</w:t>
            </w:r>
          </w:p>
          <w:p w14:paraId="7CB0A38A"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участку</w:t>
            </w:r>
          </w:p>
        </w:tc>
        <w:tc>
          <w:tcPr>
            <w:tcW w:w="1555" w:type="dxa"/>
            <w:vAlign w:val="center"/>
          </w:tcPr>
          <w:p w14:paraId="1F7EEEC7"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Назначение, параметры, характеристики</w:t>
            </w:r>
          </w:p>
        </w:tc>
        <w:tc>
          <w:tcPr>
            <w:tcW w:w="2044" w:type="dxa"/>
            <w:vAlign w:val="center"/>
          </w:tcPr>
          <w:p w14:paraId="639B15B1"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Особые</w:t>
            </w:r>
          </w:p>
          <w:p w14:paraId="4F9C197E"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отметки</w:t>
            </w:r>
          </w:p>
        </w:tc>
      </w:tr>
      <w:tr w:rsidR="005418F5" w:rsidRPr="005418F5" w14:paraId="4CDD8E01" w14:textId="77777777" w:rsidTr="00672036">
        <w:tc>
          <w:tcPr>
            <w:tcW w:w="1555" w:type="dxa"/>
            <w:vAlign w:val="center"/>
          </w:tcPr>
          <w:p w14:paraId="1169749C" w14:textId="77777777" w:rsidR="00672036" w:rsidRPr="005418F5" w:rsidRDefault="00672036" w:rsidP="00672036">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Гидроузел</w:t>
            </w:r>
          </w:p>
        </w:tc>
        <w:tc>
          <w:tcPr>
            <w:tcW w:w="1134" w:type="dxa"/>
            <w:vAlign w:val="center"/>
          </w:tcPr>
          <w:p w14:paraId="15AB3335" w14:textId="6153B85F"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 реке Карбушевке 1.5 км западнее села</w:t>
            </w:r>
          </w:p>
          <w:p w14:paraId="63D82403"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Троицкое</w:t>
            </w:r>
          </w:p>
        </w:tc>
        <w:tc>
          <w:tcPr>
            <w:tcW w:w="1417" w:type="dxa"/>
            <w:vAlign w:val="center"/>
          </w:tcPr>
          <w:p w14:paraId="75EA63EC" w14:textId="69FFC47A"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ФГБУ Управление «Омскмелиоводхоз»</w:t>
            </w:r>
          </w:p>
        </w:tc>
        <w:tc>
          <w:tcPr>
            <w:tcW w:w="1134" w:type="dxa"/>
            <w:vAlign w:val="center"/>
          </w:tcPr>
          <w:p w14:paraId="3C0856F6" w14:textId="77777777" w:rsidR="00672036" w:rsidRPr="005418F5" w:rsidRDefault="00672036" w:rsidP="00672036">
            <w:pPr>
              <w:spacing w:after="0" w:line="240" w:lineRule="auto"/>
              <w:jc w:val="center"/>
              <w:rPr>
                <w:rFonts w:ascii="Times New Roman" w:eastAsia="Times New Roman" w:hAnsi="Times New Roman"/>
                <w:lang w:eastAsia="ru-RU"/>
              </w:rPr>
            </w:pPr>
          </w:p>
        </w:tc>
        <w:tc>
          <w:tcPr>
            <w:tcW w:w="1567" w:type="dxa"/>
            <w:vAlign w:val="center"/>
          </w:tcPr>
          <w:p w14:paraId="26FCE985" w14:textId="77777777" w:rsidR="00672036" w:rsidRPr="005418F5" w:rsidRDefault="00672036" w:rsidP="00672036">
            <w:pPr>
              <w:spacing w:after="0" w:line="240" w:lineRule="auto"/>
              <w:jc w:val="center"/>
              <w:rPr>
                <w:rFonts w:ascii="Times New Roman" w:eastAsia="Times New Roman" w:hAnsi="Times New Roman"/>
                <w:lang w:eastAsia="ru-RU"/>
              </w:rPr>
            </w:pPr>
          </w:p>
        </w:tc>
        <w:tc>
          <w:tcPr>
            <w:tcW w:w="1555" w:type="dxa"/>
            <w:vAlign w:val="center"/>
          </w:tcPr>
          <w:p w14:paraId="4F97581A" w14:textId="77777777" w:rsidR="00672036" w:rsidRPr="005418F5" w:rsidRDefault="00672036" w:rsidP="00672036">
            <w:pPr>
              <w:spacing w:after="0" w:line="240" w:lineRule="auto"/>
              <w:jc w:val="center"/>
              <w:rPr>
                <w:rFonts w:ascii="Times New Roman" w:eastAsia="Times New Roman" w:hAnsi="Times New Roman"/>
                <w:lang w:eastAsia="ru-RU"/>
              </w:rPr>
            </w:pPr>
          </w:p>
        </w:tc>
        <w:tc>
          <w:tcPr>
            <w:tcW w:w="2044" w:type="dxa"/>
            <w:vAlign w:val="center"/>
          </w:tcPr>
          <w:p w14:paraId="7C1BAD8A" w14:textId="2DF59DAB"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2003 г. ввод в эксплуатацию.</w:t>
            </w:r>
          </w:p>
        </w:tc>
      </w:tr>
      <w:tr w:rsidR="00672036" w:rsidRPr="005418F5" w14:paraId="7AFBA5BA" w14:textId="77777777" w:rsidTr="00672036">
        <w:tc>
          <w:tcPr>
            <w:tcW w:w="1555" w:type="dxa"/>
            <w:vAlign w:val="center"/>
          </w:tcPr>
          <w:p w14:paraId="6A9D9467" w14:textId="77777777" w:rsidR="00672036" w:rsidRPr="005418F5" w:rsidRDefault="00672036" w:rsidP="00672036">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Дамба</w:t>
            </w:r>
          </w:p>
        </w:tc>
        <w:tc>
          <w:tcPr>
            <w:tcW w:w="1134" w:type="dxa"/>
            <w:vAlign w:val="center"/>
          </w:tcPr>
          <w:p w14:paraId="3A531DAB" w14:textId="63D5111E"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 Троицк от ул.</w:t>
            </w:r>
          </w:p>
          <w:p w14:paraId="21A5F254" w14:textId="1C660940"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 Кошевого и до ул.</w:t>
            </w:r>
          </w:p>
          <w:p w14:paraId="764E45BF"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Комарова</w:t>
            </w:r>
          </w:p>
        </w:tc>
        <w:tc>
          <w:tcPr>
            <w:tcW w:w="1417" w:type="dxa"/>
            <w:vAlign w:val="center"/>
          </w:tcPr>
          <w:p w14:paraId="33D6AA4C" w14:textId="4A0B9184"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Троицкoe сельское поселение</w:t>
            </w:r>
          </w:p>
        </w:tc>
        <w:tc>
          <w:tcPr>
            <w:tcW w:w="1134" w:type="dxa"/>
            <w:vAlign w:val="center"/>
          </w:tcPr>
          <w:p w14:paraId="4D4FED77" w14:textId="77777777" w:rsidR="00672036" w:rsidRPr="005418F5" w:rsidRDefault="00672036" w:rsidP="00672036">
            <w:pPr>
              <w:spacing w:after="0" w:line="240" w:lineRule="auto"/>
              <w:jc w:val="center"/>
              <w:rPr>
                <w:rFonts w:ascii="Times New Roman" w:eastAsia="Times New Roman" w:hAnsi="Times New Roman"/>
                <w:lang w:eastAsia="ru-RU"/>
              </w:rPr>
            </w:pPr>
          </w:p>
        </w:tc>
        <w:tc>
          <w:tcPr>
            <w:tcW w:w="1567" w:type="dxa"/>
            <w:vAlign w:val="center"/>
          </w:tcPr>
          <w:p w14:paraId="0E55CF7E"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14.01.01.001</w:t>
            </w:r>
          </w:p>
          <w:p w14:paraId="0D05BF69" w14:textId="77777777" w:rsidR="00672036" w:rsidRPr="005418F5" w:rsidRDefault="00672036" w:rsidP="00672036">
            <w:pPr>
              <w:spacing w:after="0" w:line="240" w:lineRule="auto"/>
              <w:jc w:val="center"/>
              <w:rPr>
                <w:rFonts w:ascii="Times New Roman" w:eastAsia="Times New Roman" w:hAnsi="Times New Roman"/>
                <w:lang w:eastAsia="ru-RU"/>
              </w:rPr>
            </w:pPr>
          </w:p>
        </w:tc>
        <w:tc>
          <w:tcPr>
            <w:tcW w:w="1555" w:type="dxa"/>
            <w:vAlign w:val="center"/>
          </w:tcPr>
          <w:p w14:paraId="308CE02F"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Для транспортных целей</w:t>
            </w:r>
          </w:p>
          <w:p w14:paraId="27813807" w14:textId="49ED4179"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Протяженность – 91,0 м</w:t>
            </w:r>
          </w:p>
        </w:tc>
        <w:tc>
          <w:tcPr>
            <w:tcW w:w="2044" w:type="dxa"/>
            <w:vAlign w:val="center"/>
          </w:tcPr>
          <w:p w14:paraId="234F2CED"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1972г. - ввод в эксплуатацию.</w:t>
            </w:r>
          </w:p>
          <w:p w14:paraId="2F7B4568"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Кадастровый номер 55-55-24/014/2011-207</w:t>
            </w:r>
          </w:p>
          <w:p w14:paraId="2722814C"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Серия 55-АА Номер 364363 Свидетельство о государственной регистрации права.</w:t>
            </w:r>
          </w:p>
          <w:p w14:paraId="71C70444" w14:textId="77777777" w:rsidR="00672036" w:rsidRPr="005418F5" w:rsidRDefault="00672036" w:rsidP="00672036">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Собственность</w:t>
            </w:r>
          </w:p>
        </w:tc>
      </w:tr>
    </w:tbl>
    <w:p w14:paraId="2311C8AF" w14:textId="77777777" w:rsidR="00672036" w:rsidRPr="005418F5" w:rsidRDefault="00672036" w:rsidP="00672036">
      <w:pPr>
        <w:spacing w:after="0" w:line="240" w:lineRule="auto"/>
        <w:rPr>
          <w:rFonts w:ascii="Times New Roman" w:eastAsia="Times New Roman" w:hAnsi="Times New Roman"/>
          <w:sz w:val="28"/>
          <w:szCs w:val="28"/>
          <w:lang w:eastAsia="ru-RU"/>
        </w:rPr>
      </w:pPr>
    </w:p>
    <w:p w14:paraId="7C4C9BA4"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Причинами аварий и ЧС могут быть:</w:t>
      </w:r>
    </w:p>
    <w:p w14:paraId="21FBDA04"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разрушение верхнего и низового откосов плотины;</w:t>
      </w:r>
    </w:p>
    <w:p w14:paraId="55E7939C"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промыв плотины фильтрационным потоком воды;</w:t>
      </w:r>
    </w:p>
    <w:p w14:paraId="30169E71"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промыв тела плотины вследствие оврагообразования на низовом откосе;</w:t>
      </w:r>
    </w:p>
    <w:p w14:paraId="6EC91590"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размыв плотины при переполнении водохранилища;</w:t>
      </w:r>
    </w:p>
    <w:p w14:paraId="334D1E37"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появления разрыва на теле плотины (с последующим размывом) при взрыве заряда большой мощности в районе водосброса в результате нанесения авиационного удара или диверсионных действий;</w:t>
      </w:r>
    </w:p>
    <w:p w14:paraId="308CE2D9"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воздействия природного характера (ливневые дождевые осадки, паводки, землетрясение, оползни, размыв грунтов, ветровые волны и тому подобное);</w:t>
      </w:r>
    </w:p>
    <w:p w14:paraId="27E76185"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воздействия технического характера (разрушение конструкций сооружений);</w:t>
      </w:r>
    </w:p>
    <w:p w14:paraId="7294F81D"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напорного фронта вследствие различных факторов, в том числе физического старения сооружения, отсутствие надлежащей эксплуатации, текущих и капитальных ремонтов);</w:t>
      </w:r>
    </w:p>
    <w:p w14:paraId="57FF77B4" w14:textId="77777777" w:rsidR="00672036" w:rsidRPr="005418F5" w:rsidRDefault="00672036" w:rsidP="0067203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несвоевременное выявление и оценка опасных проявлений в работе сооружений эксплуатационным персоналом.</w:t>
      </w:r>
    </w:p>
    <w:p w14:paraId="7EA0284D"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Возможность разрушения ограждающей дамбы от переполнения исключается полностью, так как водоём является наливным, а наполнение осуществляется насосной станцией подпитки, работа которой контролируется обслуживающим персоналом. </w:t>
      </w:r>
    </w:p>
    <w:p w14:paraId="61371219"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Разрушение плотины вследствие размыва фильтрационным потоком её основания исключается ввиду распластанного профиля и незначительного градиента фильтрационного потока.</w:t>
      </w:r>
    </w:p>
    <w:p w14:paraId="18BE3A4D"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 xml:space="preserve"> Волна прорыва является результатом резкого изменения уровня воды в нижнем и верхнем бьефах при разрушении напорного фронта и образовании потока, перемещающегося с большой скоростью, изменения под его воздействием прочностных характеристик грунта. Разрушительное действие волны прорыва заключается главным образом в движении больших масс воды с высокой скоростью и таранного действия всего того, что перемещается вместе с водой (камни, доски, бревна, различные конструкции). </w:t>
      </w:r>
    </w:p>
    <w:p w14:paraId="54CF610E"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Высота и скорость волны прорыва зависят от гидрологических и топографических условий. Например, для равнинных районов скорость волны прорыва колеблется от 3 до 25 км/ч. Лесистые участки замедляют скорость и уменьшают высоту волны. Прорыв плотин приводит к затоплению местности и всего того, что на ней находится, поэтому строить жилые и производственные здания в этой зоне запрещено. </w:t>
      </w:r>
    </w:p>
    <w:p w14:paraId="32CB420F"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Причины крупных аварий гидротехнических сооружений различны, но чаще всего они происходят из-за разрушения основания.</w:t>
      </w:r>
    </w:p>
    <w:p w14:paraId="3AB20979" w14:textId="4D2BFB4F" w:rsidR="00672036" w:rsidRPr="005418F5" w:rsidRDefault="00672036" w:rsidP="00672036">
      <w:pPr>
        <w:spacing w:after="0" w:line="240" w:lineRule="auto"/>
        <w:ind w:right="15" w:firstLine="709"/>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bidi="en-US"/>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28</w:t>
      </w:r>
      <w:r w:rsidRPr="005418F5">
        <w:rPr>
          <w:rFonts w:ascii="Times New Roman" w:eastAsia="Times New Roman" w:hAnsi="Times New Roman"/>
          <w:sz w:val="28"/>
          <w:szCs w:val="28"/>
          <w:lang w:eastAsia="ru-RU" w:bidi="en-US"/>
        </w:rPr>
        <w:fldChar w:fldCharType="end"/>
      </w:r>
      <w:r w:rsidRPr="005418F5">
        <w:rPr>
          <w:rFonts w:ascii="Times New Roman" w:eastAsia="Times New Roman" w:hAnsi="Times New Roman"/>
          <w:sz w:val="28"/>
          <w:szCs w:val="28"/>
          <w:lang w:eastAsia="ru-RU" w:bidi="en-US"/>
        </w:rPr>
        <w:t xml:space="preserve"> </w:t>
      </w:r>
    </w:p>
    <w:p w14:paraId="5B22407F" w14:textId="77777777" w:rsidR="00672036" w:rsidRPr="005418F5" w:rsidRDefault="00672036" w:rsidP="00672036">
      <w:pPr>
        <w:spacing w:after="120" w:line="240" w:lineRule="auto"/>
        <w:jc w:val="center"/>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Поражающие факторы волны прорыва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1"/>
        <w:gridCol w:w="795"/>
        <w:gridCol w:w="878"/>
        <w:gridCol w:w="795"/>
        <w:gridCol w:w="906"/>
        <w:gridCol w:w="795"/>
        <w:gridCol w:w="906"/>
      </w:tblGrid>
      <w:tr w:rsidR="005418F5" w:rsidRPr="005418F5" w14:paraId="4B6A9EC6" w14:textId="77777777" w:rsidTr="00414C8C">
        <w:trPr>
          <w:trHeight w:val="283"/>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11244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Наименование объекта</w:t>
            </w:r>
          </w:p>
        </w:tc>
        <w:tc>
          <w:tcPr>
            <w:tcW w:w="5075" w:type="dxa"/>
            <w:gridSpan w:val="6"/>
            <w:tcBorders>
              <w:top w:val="single" w:sz="4" w:space="0" w:color="auto"/>
              <w:left w:val="single" w:sz="4" w:space="0" w:color="auto"/>
              <w:bottom w:val="single" w:sz="4" w:space="0" w:color="auto"/>
              <w:right w:val="single" w:sz="4" w:space="0" w:color="auto"/>
            </w:tcBorders>
            <w:vAlign w:val="center"/>
            <w:hideMark/>
          </w:tcPr>
          <w:p w14:paraId="48AA617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Степень разрушения</w:t>
            </w:r>
          </w:p>
        </w:tc>
      </w:tr>
      <w:tr w:rsidR="005418F5" w:rsidRPr="005418F5" w14:paraId="7EBA0D87" w14:textId="77777777" w:rsidTr="00414C8C">
        <w:trPr>
          <w:trHeight w:val="283"/>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59EBC5" w14:textId="77777777" w:rsidR="00672036" w:rsidRPr="005418F5" w:rsidRDefault="00672036" w:rsidP="00414C8C">
            <w:pPr>
              <w:spacing w:after="0" w:line="256" w:lineRule="auto"/>
              <w:rPr>
                <w:rFonts w:ascii="Times New Roman" w:eastAsia="Times New Roman" w:hAnsi="Times New Roman"/>
                <w:bCs/>
                <w:sz w:val="24"/>
                <w:szCs w:val="24"/>
                <w:lang w:eastAsia="ru-RU"/>
              </w:rPr>
            </w:pPr>
          </w:p>
        </w:tc>
        <w:tc>
          <w:tcPr>
            <w:tcW w:w="1673" w:type="dxa"/>
            <w:gridSpan w:val="2"/>
            <w:tcBorders>
              <w:top w:val="single" w:sz="4" w:space="0" w:color="auto"/>
              <w:left w:val="single" w:sz="4" w:space="0" w:color="auto"/>
              <w:bottom w:val="single" w:sz="4" w:space="0" w:color="auto"/>
              <w:right w:val="single" w:sz="4" w:space="0" w:color="auto"/>
            </w:tcBorders>
            <w:vAlign w:val="center"/>
            <w:hideMark/>
          </w:tcPr>
          <w:p w14:paraId="18B6B63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Сильная (А)</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47A1B8D"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Средняя (Б)</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B7FBE73"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Слабая (В)</w:t>
            </w:r>
          </w:p>
        </w:tc>
      </w:tr>
      <w:tr w:rsidR="005418F5" w:rsidRPr="005418F5" w14:paraId="06D0300E" w14:textId="77777777" w:rsidTr="00414C8C">
        <w:trPr>
          <w:trHeight w:val="283"/>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E662" w14:textId="77777777" w:rsidR="00672036" w:rsidRPr="005418F5" w:rsidRDefault="00672036" w:rsidP="00414C8C">
            <w:pPr>
              <w:spacing w:after="0" w:line="256" w:lineRule="auto"/>
              <w:rPr>
                <w:rFonts w:ascii="Times New Roman" w:eastAsia="Times New Roman" w:hAnsi="Times New Roman"/>
                <w:bCs/>
                <w:sz w:val="24"/>
                <w:szCs w:val="24"/>
                <w:lang w:eastAsia="ru-RU"/>
              </w:rPr>
            </w:pPr>
          </w:p>
        </w:tc>
        <w:tc>
          <w:tcPr>
            <w:tcW w:w="795" w:type="dxa"/>
            <w:tcBorders>
              <w:top w:val="single" w:sz="4" w:space="0" w:color="auto"/>
              <w:left w:val="single" w:sz="4" w:space="0" w:color="auto"/>
              <w:bottom w:val="single" w:sz="4" w:space="0" w:color="auto"/>
              <w:right w:val="single" w:sz="4" w:space="0" w:color="auto"/>
            </w:tcBorders>
            <w:vAlign w:val="center"/>
            <w:hideMark/>
          </w:tcPr>
          <w:p w14:paraId="71841EA2"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 xml:space="preserve">H, </w:t>
            </w:r>
            <w:r w:rsidRPr="005418F5">
              <w:rPr>
                <w:rFonts w:ascii="Times New Roman" w:eastAsia="Times New Roman" w:hAnsi="Times New Roman"/>
                <w:bCs/>
                <w:sz w:val="24"/>
                <w:szCs w:val="24"/>
                <w:lang w:eastAsia="ru-RU"/>
              </w:rPr>
              <w:t>м</w:t>
            </w:r>
          </w:p>
        </w:tc>
        <w:tc>
          <w:tcPr>
            <w:tcW w:w="878" w:type="dxa"/>
            <w:tcBorders>
              <w:top w:val="single" w:sz="4" w:space="0" w:color="auto"/>
              <w:left w:val="single" w:sz="4" w:space="0" w:color="auto"/>
              <w:bottom w:val="single" w:sz="4" w:space="0" w:color="auto"/>
              <w:right w:val="single" w:sz="4" w:space="0" w:color="auto"/>
            </w:tcBorders>
            <w:vAlign w:val="center"/>
            <w:hideMark/>
          </w:tcPr>
          <w:p w14:paraId="74980F4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V</w:t>
            </w:r>
            <w:r w:rsidRPr="005418F5">
              <w:rPr>
                <w:rFonts w:ascii="Times New Roman" w:eastAsia="Times New Roman" w:hAnsi="Times New Roman"/>
                <w:bCs/>
                <w:sz w:val="24"/>
                <w:szCs w:val="24"/>
                <w:lang w:eastAsia="ru-RU"/>
              </w:rPr>
              <w:t>, м/с</w:t>
            </w:r>
          </w:p>
        </w:tc>
        <w:tc>
          <w:tcPr>
            <w:tcW w:w="795" w:type="dxa"/>
            <w:tcBorders>
              <w:top w:val="single" w:sz="4" w:space="0" w:color="auto"/>
              <w:left w:val="single" w:sz="4" w:space="0" w:color="auto"/>
              <w:bottom w:val="single" w:sz="4" w:space="0" w:color="auto"/>
              <w:right w:val="single" w:sz="4" w:space="0" w:color="auto"/>
            </w:tcBorders>
            <w:vAlign w:val="center"/>
            <w:hideMark/>
          </w:tcPr>
          <w:p w14:paraId="08901741"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 xml:space="preserve">H, </w:t>
            </w:r>
            <w:r w:rsidRPr="005418F5">
              <w:rPr>
                <w:rFonts w:ascii="Times New Roman" w:eastAsia="Times New Roman" w:hAnsi="Times New Roman"/>
                <w:bCs/>
                <w:sz w:val="24"/>
                <w:szCs w:val="24"/>
                <w:lang w:eastAsia="ru-RU"/>
              </w:rPr>
              <w:t>м</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D8CC1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V</w:t>
            </w:r>
            <w:r w:rsidRPr="005418F5">
              <w:rPr>
                <w:rFonts w:ascii="Times New Roman" w:eastAsia="Times New Roman" w:hAnsi="Times New Roman"/>
                <w:bCs/>
                <w:sz w:val="24"/>
                <w:szCs w:val="24"/>
                <w:lang w:eastAsia="ru-RU"/>
              </w:rPr>
              <w:t>, м/с</w:t>
            </w:r>
          </w:p>
        </w:tc>
        <w:tc>
          <w:tcPr>
            <w:tcW w:w="795" w:type="dxa"/>
            <w:tcBorders>
              <w:top w:val="single" w:sz="4" w:space="0" w:color="auto"/>
              <w:left w:val="single" w:sz="4" w:space="0" w:color="auto"/>
              <w:bottom w:val="single" w:sz="4" w:space="0" w:color="auto"/>
              <w:right w:val="single" w:sz="4" w:space="0" w:color="auto"/>
            </w:tcBorders>
            <w:vAlign w:val="center"/>
            <w:hideMark/>
          </w:tcPr>
          <w:p w14:paraId="0A1A6008"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 xml:space="preserve">H, </w:t>
            </w:r>
            <w:r w:rsidRPr="005418F5">
              <w:rPr>
                <w:rFonts w:ascii="Times New Roman" w:eastAsia="Times New Roman" w:hAnsi="Times New Roman"/>
                <w:bCs/>
                <w:sz w:val="24"/>
                <w:szCs w:val="24"/>
                <w:lang w:eastAsia="ru-RU"/>
              </w:rPr>
              <w:t>м</w:t>
            </w:r>
          </w:p>
        </w:tc>
        <w:tc>
          <w:tcPr>
            <w:tcW w:w="906" w:type="dxa"/>
            <w:tcBorders>
              <w:top w:val="single" w:sz="4" w:space="0" w:color="auto"/>
              <w:left w:val="single" w:sz="4" w:space="0" w:color="auto"/>
              <w:bottom w:val="single" w:sz="4" w:space="0" w:color="auto"/>
              <w:right w:val="single" w:sz="4" w:space="0" w:color="auto"/>
            </w:tcBorders>
            <w:vAlign w:val="center"/>
            <w:hideMark/>
          </w:tcPr>
          <w:p w14:paraId="30E2C5EF"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val="en-US" w:eastAsia="ru-RU"/>
              </w:rPr>
              <w:t>V</w:t>
            </w:r>
            <w:r w:rsidRPr="005418F5">
              <w:rPr>
                <w:rFonts w:ascii="Times New Roman" w:eastAsia="Times New Roman" w:hAnsi="Times New Roman"/>
                <w:bCs/>
                <w:sz w:val="24"/>
                <w:szCs w:val="24"/>
                <w:lang w:eastAsia="ru-RU"/>
              </w:rPr>
              <w:t>, м/с</w:t>
            </w:r>
          </w:p>
        </w:tc>
      </w:tr>
      <w:tr w:rsidR="005418F5" w:rsidRPr="005418F5" w14:paraId="57815C36"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02E79" w14:textId="77777777" w:rsidR="00672036" w:rsidRPr="005418F5" w:rsidRDefault="00672036" w:rsidP="00414C8C">
            <w:pPr>
              <w:spacing w:after="0" w:line="240" w:lineRule="auto"/>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Здания:</w:t>
            </w:r>
          </w:p>
          <w:p w14:paraId="7C93CA4B" w14:textId="77777777" w:rsidR="00672036" w:rsidRPr="005418F5" w:rsidRDefault="00672036" w:rsidP="00E600A1">
            <w:pPr>
              <w:numPr>
                <w:ilvl w:val="0"/>
                <w:numId w:val="79"/>
              </w:numPr>
              <w:spacing w:after="0" w:line="240" w:lineRule="auto"/>
              <w:ind w:left="318" w:hanging="219"/>
              <w:contextualSpacing/>
              <w:rPr>
                <w:rFonts w:ascii="Times New Roman" w:hAnsi="Times New Roman"/>
                <w:bCs/>
                <w:sz w:val="24"/>
                <w:szCs w:val="24"/>
                <w:lang w:eastAsia="ru-RU"/>
              </w:rPr>
            </w:pPr>
            <w:r w:rsidRPr="005418F5">
              <w:rPr>
                <w:rFonts w:ascii="Times New Roman" w:hAnsi="Times New Roman"/>
                <w:bCs/>
                <w:sz w:val="24"/>
                <w:szCs w:val="24"/>
                <w:lang w:eastAsia="ru-RU"/>
              </w:rPr>
              <w:t>кирпичные</w:t>
            </w:r>
          </w:p>
        </w:tc>
        <w:tc>
          <w:tcPr>
            <w:tcW w:w="795" w:type="dxa"/>
            <w:tcBorders>
              <w:top w:val="single" w:sz="4" w:space="0" w:color="auto"/>
              <w:left w:val="single" w:sz="4" w:space="0" w:color="auto"/>
              <w:bottom w:val="single" w:sz="4" w:space="0" w:color="auto"/>
              <w:right w:val="single" w:sz="4" w:space="0" w:color="auto"/>
            </w:tcBorders>
            <w:vAlign w:val="center"/>
            <w:hideMark/>
          </w:tcPr>
          <w:p w14:paraId="4CC4A6A4"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4</w:t>
            </w:r>
          </w:p>
        </w:tc>
        <w:tc>
          <w:tcPr>
            <w:tcW w:w="878" w:type="dxa"/>
            <w:tcBorders>
              <w:top w:val="single" w:sz="4" w:space="0" w:color="auto"/>
              <w:left w:val="single" w:sz="4" w:space="0" w:color="auto"/>
              <w:bottom w:val="single" w:sz="4" w:space="0" w:color="auto"/>
              <w:right w:val="single" w:sz="4" w:space="0" w:color="auto"/>
            </w:tcBorders>
            <w:vAlign w:val="center"/>
            <w:hideMark/>
          </w:tcPr>
          <w:p w14:paraId="2F39C41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2,5</w:t>
            </w:r>
          </w:p>
        </w:tc>
        <w:tc>
          <w:tcPr>
            <w:tcW w:w="795" w:type="dxa"/>
            <w:tcBorders>
              <w:top w:val="single" w:sz="4" w:space="0" w:color="auto"/>
              <w:left w:val="single" w:sz="4" w:space="0" w:color="auto"/>
              <w:bottom w:val="single" w:sz="4" w:space="0" w:color="auto"/>
              <w:right w:val="single" w:sz="4" w:space="0" w:color="auto"/>
            </w:tcBorders>
            <w:vAlign w:val="center"/>
            <w:hideMark/>
          </w:tcPr>
          <w:p w14:paraId="56253A8A"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43AE33"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587ED436"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9FF4D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r>
      <w:tr w:rsidR="005418F5" w:rsidRPr="005418F5" w14:paraId="5277E368"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BB579D"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каркасные панельные</w:t>
            </w:r>
          </w:p>
        </w:tc>
        <w:tc>
          <w:tcPr>
            <w:tcW w:w="795" w:type="dxa"/>
            <w:tcBorders>
              <w:top w:val="single" w:sz="4" w:space="0" w:color="auto"/>
              <w:left w:val="single" w:sz="4" w:space="0" w:color="auto"/>
              <w:bottom w:val="single" w:sz="4" w:space="0" w:color="auto"/>
              <w:right w:val="single" w:sz="4" w:space="0" w:color="auto"/>
            </w:tcBorders>
            <w:vAlign w:val="center"/>
            <w:hideMark/>
          </w:tcPr>
          <w:p w14:paraId="661CED43"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7,5</w:t>
            </w:r>
          </w:p>
        </w:tc>
        <w:tc>
          <w:tcPr>
            <w:tcW w:w="878" w:type="dxa"/>
            <w:tcBorders>
              <w:top w:val="single" w:sz="4" w:space="0" w:color="auto"/>
              <w:left w:val="single" w:sz="4" w:space="0" w:color="auto"/>
              <w:bottom w:val="single" w:sz="4" w:space="0" w:color="auto"/>
              <w:right w:val="single" w:sz="4" w:space="0" w:color="auto"/>
            </w:tcBorders>
            <w:vAlign w:val="center"/>
            <w:hideMark/>
          </w:tcPr>
          <w:p w14:paraId="7EC70B43"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4</w:t>
            </w:r>
          </w:p>
        </w:tc>
        <w:tc>
          <w:tcPr>
            <w:tcW w:w="795" w:type="dxa"/>
            <w:tcBorders>
              <w:top w:val="single" w:sz="4" w:space="0" w:color="auto"/>
              <w:left w:val="single" w:sz="4" w:space="0" w:color="auto"/>
              <w:bottom w:val="single" w:sz="4" w:space="0" w:color="auto"/>
              <w:right w:val="single" w:sz="4" w:space="0" w:color="auto"/>
            </w:tcBorders>
            <w:vAlign w:val="center"/>
            <w:hideMark/>
          </w:tcPr>
          <w:p w14:paraId="35080712"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6</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040F9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795" w:type="dxa"/>
            <w:tcBorders>
              <w:top w:val="single" w:sz="4" w:space="0" w:color="auto"/>
              <w:left w:val="single" w:sz="4" w:space="0" w:color="auto"/>
              <w:bottom w:val="single" w:sz="4" w:space="0" w:color="auto"/>
              <w:right w:val="single" w:sz="4" w:space="0" w:color="auto"/>
            </w:tcBorders>
            <w:vAlign w:val="center"/>
            <w:hideMark/>
          </w:tcPr>
          <w:p w14:paraId="06D6C35D"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906" w:type="dxa"/>
            <w:tcBorders>
              <w:top w:val="single" w:sz="4" w:space="0" w:color="auto"/>
              <w:left w:val="single" w:sz="4" w:space="0" w:color="auto"/>
              <w:bottom w:val="single" w:sz="4" w:space="0" w:color="auto"/>
              <w:right w:val="single" w:sz="4" w:space="0" w:color="auto"/>
            </w:tcBorders>
            <w:vAlign w:val="center"/>
            <w:hideMark/>
          </w:tcPr>
          <w:p w14:paraId="7811806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r>
      <w:tr w:rsidR="005418F5" w:rsidRPr="005418F5" w14:paraId="6F7F6531"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BED83" w14:textId="77777777" w:rsidR="00672036" w:rsidRPr="005418F5" w:rsidRDefault="00672036" w:rsidP="00414C8C">
            <w:pPr>
              <w:spacing w:after="0" w:line="240" w:lineRule="auto"/>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Мосты:</w:t>
            </w:r>
          </w:p>
          <w:p w14:paraId="4DB3A789"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металлические:</w:t>
            </w:r>
          </w:p>
          <w:p w14:paraId="002F10A9" w14:textId="77777777" w:rsidR="00672036" w:rsidRPr="005418F5" w:rsidRDefault="00672036" w:rsidP="00E600A1">
            <w:pPr>
              <w:numPr>
                <w:ilvl w:val="1"/>
                <w:numId w:val="79"/>
              </w:numPr>
              <w:spacing w:after="0" w:line="240" w:lineRule="auto"/>
              <w:ind w:left="743" w:hanging="218"/>
              <w:contextualSpacing/>
              <w:rPr>
                <w:rFonts w:ascii="Times New Roman" w:hAnsi="Times New Roman"/>
                <w:bCs/>
                <w:sz w:val="24"/>
                <w:szCs w:val="24"/>
                <w:lang w:eastAsia="ru-RU"/>
              </w:rPr>
            </w:pPr>
            <w:r w:rsidRPr="005418F5">
              <w:rPr>
                <w:rFonts w:ascii="Times New Roman" w:hAnsi="Times New Roman"/>
                <w:bCs/>
                <w:sz w:val="24"/>
                <w:szCs w:val="24"/>
                <w:lang w:eastAsia="ru-RU"/>
              </w:rPr>
              <w:t>с пролётом 30-100 м;</w:t>
            </w:r>
          </w:p>
        </w:tc>
        <w:tc>
          <w:tcPr>
            <w:tcW w:w="795" w:type="dxa"/>
            <w:tcBorders>
              <w:top w:val="single" w:sz="4" w:space="0" w:color="auto"/>
              <w:left w:val="single" w:sz="4" w:space="0" w:color="auto"/>
              <w:bottom w:val="single" w:sz="4" w:space="0" w:color="auto"/>
              <w:right w:val="single" w:sz="4" w:space="0" w:color="auto"/>
            </w:tcBorders>
            <w:vAlign w:val="center"/>
            <w:hideMark/>
          </w:tcPr>
          <w:p w14:paraId="289EC75D"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878" w:type="dxa"/>
            <w:tcBorders>
              <w:top w:val="single" w:sz="4" w:space="0" w:color="auto"/>
              <w:left w:val="single" w:sz="4" w:space="0" w:color="auto"/>
              <w:bottom w:val="single" w:sz="4" w:space="0" w:color="auto"/>
              <w:right w:val="single" w:sz="4" w:space="0" w:color="auto"/>
            </w:tcBorders>
            <w:vAlign w:val="center"/>
            <w:hideMark/>
          </w:tcPr>
          <w:p w14:paraId="6E52F574"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795" w:type="dxa"/>
            <w:tcBorders>
              <w:top w:val="single" w:sz="4" w:space="0" w:color="auto"/>
              <w:left w:val="single" w:sz="4" w:space="0" w:color="auto"/>
              <w:bottom w:val="single" w:sz="4" w:space="0" w:color="auto"/>
              <w:right w:val="single" w:sz="4" w:space="0" w:color="auto"/>
            </w:tcBorders>
            <w:vAlign w:val="center"/>
            <w:hideMark/>
          </w:tcPr>
          <w:p w14:paraId="7F9F53F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1E65B34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3E9C7933"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3E26668"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r>
      <w:tr w:rsidR="005418F5" w:rsidRPr="005418F5" w14:paraId="06314B55"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59F899" w14:textId="77777777" w:rsidR="00672036" w:rsidRPr="005418F5" w:rsidRDefault="00672036" w:rsidP="00E600A1">
            <w:pPr>
              <w:numPr>
                <w:ilvl w:val="1"/>
                <w:numId w:val="79"/>
              </w:numPr>
              <w:spacing w:after="0" w:line="240" w:lineRule="auto"/>
              <w:ind w:left="743" w:hanging="218"/>
              <w:contextualSpacing/>
              <w:rPr>
                <w:rFonts w:ascii="Times New Roman" w:hAnsi="Times New Roman"/>
                <w:bCs/>
                <w:sz w:val="24"/>
                <w:szCs w:val="24"/>
                <w:lang w:eastAsia="ru-RU"/>
              </w:rPr>
            </w:pPr>
            <w:r w:rsidRPr="005418F5">
              <w:rPr>
                <w:rFonts w:ascii="Times New Roman" w:hAnsi="Times New Roman"/>
                <w:bCs/>
                <w:sz w:val="24"/>
                <w:szCs w:val="24"/>
                <w:lang w:eastAsia="ru-RU"/>
              </w:rPr>
              <w:t>с пролётом &gt;100 м;</w:t>
            </w:r>
          </w:p>
        </w:tc>
        <w:tc>
          <w:tcPr>
            <w:tcW w:w="795" w:type="dxa"/>
            <w:tcBorders>
              <w:top w:val="single" w:sz="4" w:space="0" w:color="auto"/>
              <w:left w:val="single" w:sz="4" w:space="0" w:color="auto"/>
              <w:bottom w:val="single" w:sz="4" w:space="0" w:color="auto"/>
              <w:right w:val="single" w:sz="4" w:space="0" w:color="auto"/>
            </w:tcBorders>
            <w:vAlign w:val="center"/>
            <w:hideMark/>
          </w:tcPr>
          <w:p w14:paraId="67A2B95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878" w:type="dxa"/>
            <w:tcBorders>
              <w:top w:val="single" w:sz="4" w:space="0" w:color="auto"/>
              <w:left w:val="single" w:sz="4" w:space="0" w:color="auto"/>
              <w:bottom w:val="single" w:sz="4" w:space="0" w:color="auto"/>
              <w:right w:val="single" w:sz="4" w:space="0" w:color="auto"/>
            </w:tcBorders>
            <w:vAlign w:val="center"/>
            <w:hideMark/>
          </w:tcPr>
          <w:p w14:paraId="68ADC59A"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2,5</w:t>
            </w:r>
          </w:p>
        </w:tc>
        <w:tc>
          <w:tcPr>
            <w:tcW w:w="795" w:type="dxa"/>
            <w:tcBorders>
              <w:top w:val="single" w:sz="4" w:space="0" w:color="auto"/>
              <w:left w:val="single" w:sz="4" w:space="0" w:color="auto"/>
              <w:bottom w:val="single" w:sz="4" w:space="0" w:color="auto"/>
              <w:right w:val="single" w:sz="4" w:space="0" w:color="auto"/>
            </w:tcBorders>
            <w:vAlign w:val="center"/>
            <w:hideMark/>
          </w:tcPr>
          <w:p w14:paraId="6D829436"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457CD1B4"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6085CA6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B35785"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r>
      <w:tr w:rsidR="005418F5" w:rsidRPr="005418F5" w14:paraId="198AFB7B"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23B055"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бетонные</w:t>
            </w:r>
          </w:p>
        </w:tc>
        <w:tc>
          <w:tcPr>
            <w:tcW w:w="795" w:type="dxa"/>
            <w:tcBorders>
              <w:top w:val="single" w:sz="4" w:space="0" w:color="auto"/>
              <w:left w:val="single" w:sz="4" w:space="0" w:color="auto"/>
              <w:bottom w:val="single" w:sz="4" w:space="0" w:color="auto"/>
              <w:right w:val="single" w:sz="4" w:space="0" w:color="auto"/>
            </w:tcBorders>
            <w:vAlign w:val="center"/>
            <w:hideMark/>
          </w:tcPr>
          <w:p w14:paraId="7030660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878" w:type="dxa"/>
            <w:tcBorders>
              <w:top w:val="single" w:sz="4" w:space="0" w:color="auto"/>
              <w:left w:val="single" w:sz="4" w:space="0" w:color="auto"/>
              <w:bottom w:val="single" w:sz="4" w:space="0" w:color="auto"/>
              <w:right w:val="single" w:sz="4" w:space="0" w:color="auto"/>
            </w:tcBorders>
            <w:vAlign w:val="center"/>
            <w:hideMark/>
          </w:tcPr>
          <w:p w14:paraId="0BC7CAE8"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795" w:type="dxa"/>
            <w:tcBorders>
              <w:top w:val="single" w:sz="4" w:space="0" w:color="auto"/>
              <w:left w:val="single" w:sz="4" w:space="0" w:color="auto"/>
              <w:bottom w:val="single" w:sz="4" w:space="0" w:color="auto"/>
              <w:right w:val="single" w:sz="4" w:space="0" w:color="auto"/>
            </w:tcBorders>
            <w:vAlign w:val="center"/>
            <w:hideMark/>
          </w:tcPr>
          <w:p w14:paraId="0ABFD32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14C48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c>
          <w:tcPr>
            <w:tcW w:w="795" w:type="dxa"/>
            <w:tcBorders>
              <w:top w:val="single" w:sz="4" w:space="0" w:color="auto"/>
              <w:left w:val="single" w:sz="4" w:space="0" w:color="auto"/>
              <w:bottom w:val="single" w:sz="4" w:space="0" w:color="auto"/>
              <w:right w:val="single" w:sz="4" w:space="0" w:color="auto"/>
            </w:tcBorders>
            <w:vAlign w:val="center"/>
            <w:hideMark/>
          </w:tcPr>
          <w:p w14:paraId="43C459D1"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EB67A9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r>
      <w:tr w:rsidR="005418F5" w:rsidRPr="005418F5" w14:paraId="0CB41566"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DE6FBC"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деревянные</w:t>
            </w:r>
          </w:p>
        </w:tc>
        <w:tc>
          <w:tcPr>
            <w:tcW w:w="795" w:type="dxa"/>
            <w:tcBorders>
              <w:top w:val="single" w:sz="4" w:space="0" w:color="auto"/>
              <w:left w:val="single" w:sz="4" w:space="0" w:color="auto"/>
              <w:bottom w:val="single" w:sz="4" w:space="0" w:color="auto"/>
              <w:right w:val="single" w:sz="4" w:space="0" w:color="auto"/>
            </w:tcBorders>
            <w:vAlign w:val="center"/>
            <w:hideMark/>
          </w:tcPr>
          <w:p w14:paraId="07712EC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878" w:type="dxa"/>
            <w:tcBorders>
              <w:top w:val="single" w:sz="4" w:space="0" w:color="auto"/>
              <w:left w:val="single" w:sz="4" w:space="0" w:color="auto"/>
              <w:bottom w:val="single" w:sz="4" w:space="0" w:color="auto"/>
              <w:right w:val="single" w:sz="4" w:space="0" w:color="auto"/>
            </w:tcBorders>
            <w:vAlign w:val="center"/>
            <w:hideMark/>
          </w:tcPr>
          <w:p w14:paraId="1C1D4E75"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2B57AC22"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5D734EB8"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c>
          <w:tcPr>
            <w:tcW w:w="795" w:type="dxa"/>
            <w:tcBorders>
              <w:top w:val="single" w:sz="4" w:space="0" w:color="auto"/>
              <w:left w:val="single" w:sz="4" w:space="0" w:color="auto"/>
              <w:bottom w:val="single" w:sz="4" w:space="0" w:color="auto"/>
              <w:right w:val="single" w:sz="4" w:space="0" w:color="auto"/>
            </w:tcBorders>
            <w:vAlign w:val="center"/>
            <w:hideMark/>
          </w:tcPr>
          <w:p w14:paraId="2B9FD5C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98445"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r>
      <w:tr w:rsidR="005418F5" w:rsidRPr="005418F5" w14:paraId="4BF342CC"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A5A4B9" w14:textId="77777777" w:rsidR="00672036" w:rsidRPr="005418F5" w:rsidRDefault="00672036" w:rsidP="00414C8C">
            <w:pPr>
              <w:spacing w:after="0" w:line="240" w:lineRule="auto"/>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Дороги</w:t>
            </w:r>
          </w:p>
          <w:p w14:paraId="34AD2FAA"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с асфальтобетонным покрытием</w:t>
            </w:r>
          </w:p>
        </w:tc>
        <w:tc>
          <w:tcPr>
            <w:tcW w:w="795" w:type="dxa"/>
            <w:tcBorders>
              <w:top w:val="single" w:sz="4" w:space="0" w:color="auto"/>
              <w:left w:val="single" w:sz="4" w:space="0" w:color="auto"/>
              <w:bottom w:val="single" w:sz="4" w:space="0" w:color="auto"/>
              <w:right w:val="single" w:sz="4" w:space="0" w:color="auto"/>
            </w:tcBorders>
            <w:vAlign w:val="center"/>
            <w:hideMark/>
          </w:tcPr>
          <w:p w14:paraId="730A5A4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4</w:t>
            </w:r>
          </w:p>
        </w:tc>
        <w:tc>
          <w:tcPr>
            <w:tcW w:w="878" w:type="dxa"/>
            <w:tcBorders>
              <w:top w:val="single" w:sz="4" w:space="0" w:color="auto"/>
              <w:left w:val="single" w:sz="4" w:space="0" w:color="auto"/>
              <w:bottom w:val="single" w:sz="4" w:space="0" w:color="auto"/>
              <w:right w:val="single" w:sz="4" w:space="0" w:color="auto"/>
            </w:tcBorders>
            <w:vAlign w:val="center"/>
            <w:hideMark/>
          </w:tcPr>
          <w:p w14:paraId="6F376276"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795" w:type="dxa"/>
            <w:tcBorders>
              <w:top w:val="single" w:sz="4" w:space="0" w:color="auto"/>
              <w:left w:val="single" w:sz="4" w:space="0" w:color="auto"/>
              <w:bottom w:val="single" w:sz="4" w:space="0" w:color="auto"/>
              <w:right w:val="single" w:sz="4" w:space="0" w:color="auto"/>
            </w:tcBorders>
            <w:vAlign w:val="center"/>
            <w:hideMark/>
          </w:tcPr>
          <w:p w14:paraId="3AC93A16"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906" w:type="dxa"/>
            <w:tcBorders>
              <w:top w:val="single" w:sz="4" w:space="0" w:color="auto"/>
              <w:left w:val="single" w:sz="4" w:space="0" w:color="auto"/>
              <w:bottom w:val="single" w:sz="4" w:space="0" w:color="auto"/>
              <w:right w:val="single" w:sz="4" w:space="0" w:color="auto"/>
            </w:tcBorders>
            <w:vAlign w:val="center"/>
            <w:hideMark/>
          </w:tcPr>
          <w:p w14:paraId="54C62326"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c>
          <w:tcPr>
            <w:tcW w:w="795" w:type="dxa"/>
            <w:tcBorders>
              <w:top w:val="single" w:sz="4" w:space="0" w:color="auto"/>
              <w:left w:val="single" w:sz="4" w:space="0" w:color="auto"/>
              <w:bottom w:val="single" w:sz="4" w:space="0" w:color="auto"/>
              <w:right w:val="single" w:sz="4" w:space="0" w:color="auto"/>
            </w:tcBorders>
            <w:vAlign w:val="center"/>
            <w:hideMark/>
          </w:tcPr>
          <w:p w14:paraId="503F5BB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29AF7A4A"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r>
      <w:tr w:rsidR="005418F5" w:rsidRPr="005418F5" w14:paraId="24077850"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664C0" w14:textId="77777777" w:rsidR="00672036" w:rsidRPr="005418F5" w:rsidRDefault="00672036" w:rsidP="00E600A1">
            <w:pPr>
              <w:numPr>
                <w:ilvl w:val="0"/>
                <w:numId w:val="79"/>
              </w:numPr>
              <w:spacing w:after="0" w:line="240" w:lineRule="auto"/>
              <w:ind w:left="317" w:hanging="221"/>
              <w:contextualSpacing/>
              <w:rPr>
                <w:rFonts w:ascii="Times New Roman" w:hAnsi="Times New Roman"/>
                <w:bCs/>
                <w:sz w:val="24"/>
                <w:szCs w:val="24"/>
                <w:lang w:eastAsia="ru-RU"/>
              </w:rPr>
            </w:pPr>
            <w:r w:rsidRPr="005418F5">
              <w:rPr>
                <w:rFonts w:ascii="Times New Roman" w:hAnsi="Times New Roman"/>
                <w:bCs/>
                <w:sz w:val="24"/>
                <w:szCs w:val="24"/>
                <w:lang w:eastAsia="ru-RU"/>
              </w:rPr>
              <w:t>с гравийным покрытием</w:t>
            </w:r>
          </w:p>
        </w:tc>
        <w:tc>
          <w:tcPr>
            <w:tcW w:w="795" w:type="dxa"/>
            <w:tcBorders>
              <w:top w:val="single" w:sz="4" w:space="0" w:color="auto"/>
              <w:left w:val="single" w:sz="4" w:space="0" w:color="auto"/>
              <w:bottom w:val="single" w:sz="4" w:space="0" w:color="auto"/>
              <w:right w:val="single" w:sz="4" w:space="0" w:color="auto"/>
            </w:tcBorders>
            <w:vAlign w:val="center"/>
            <w:hideMark/>
          </w:tcPr>
          <w:p w14:paraId="6363EF04"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2,5</w:t>
            </w:r>
          </w:p>
        </w:tc>
        <w:tc>
          <w:tcPr>
            <w:tcW w:w="878" w:type="dxa"/>
            <w:tcBorders>
              <w:top w:val="single" w:sz="4" w:space="0" w:color="auto"/>
              <w:left w:val="single" w:sz="4" w:space="0" w:color="auto"/>
              <w:bottom w:val="single" w:sz="4" w:space="0" w:color="auto"/>
              <w:right w:val="single" w:sz="4" w:space="0" w:color="auto"/>
            </w:tcBorders>
            <w:vAlign w:val="center"/>
            <w:hideMark/>
          </w:tcPr>
          <w:p w14:paraId="0BD5616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14070E1B"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B4D92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c>
          <w:tcPr>
            <w:tcW w:w="795" w:type="dxa"/>
            <w:tcBorders>
              <w:top w:val="single" w:sz="4" w:space="0" w:color="auto"/>
              <w:left w:val="single" w:sz="4" w:space="0" w:color="auto"/>
              <w:bottom w:val="single" w:sz="4" w:space="0" w:color="auto"/>
              <w:right w:val="single" w:sz="4" w:space="0" w:color="auto"/>
            </w:tcBorders>
            <w:vAlign w:val="center"/>
            <w:hideMark/>
          </w:tcPr>
          <w:p w14:paraId="4DFC9C7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F0B6AA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0,5</w:t>
            </w:r>
          </w:p>
        </w:tc>
      </w:tr>
      <w:tr w:rsidR="00672036" w:rsidRPr="005418F5" w14:paraId="1D5BB070" w14:textId="77777777" w:rsidTr="00414C8C">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9F616A" w14:textId="77777777" w:rsidR="00672036" w:rsidRPr="005418F5" w:rsidRDefault="00672036" w:rsidP="00414C8C">
            <w:pPr>
              <w:spacing w:after="0" w:line="240" w:lineRule="auto"/>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Пирс</w:t>
            </w:r>
          </w:p>
        </w:tc>
        <w:tc>
          <w:tcPr>
            <w:tcW w:w="795" w:type="dxa"/>
            <w:tcBorders>
              <w:top w:val="single" w:sz="4" w:space="0" w:color="auto"/>
              <w:left w:val="single" w:sz="4" w:space="0" w:color="auto"/>
              <w:bottom w:val="single" w:sz="4" w:space="0" w:color="auto"/>
              <w:right w:val="single" w:sz="4" w:space="0" w:color="auto"/>
            </w:tcBorders>
            <w:vAlign w:val="center"/>
            <w:hideMark/>
          </w:tcPr>
          <w:p w14:paraId="7668FCDE"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5</w:t>
            </w:r>
          </w:p>
        </w:tc>
        <w:tc>
          <w:tcPr>
            <w:tcW w:w="878" w:type="dxa"/>
            <w:tcBorders>
              <w:top w:val="single" w:sz="4" w:space="0" w:color="auto"/>
              <w:left w:val="single" w:sz="4" w:space="0" w:color="auto"/>
              <w:bottom w:val="single" w:sz="4" w:space="0" w:color="auto"/>
              <w:right w:val="single" w:sz="4" w:space="0" w:color="auto"/>
            </w:tcBorders>
            <w:vAlign w:val="center"/>
            <w:hideMark/>
          </w:tcPr>
          <w:p w14:paraId="34B9B6ED"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6</w:t>
            </w:r>
          </w:p>
        </w:tc>
        <w:tc>
          <w:tcPr>
            <w:tcW w:w="795" w:type="dxa"/>
            <w:tcBorders>
              <w:top w:val="single" w:sz="4" w:space="0" w:color="auto"/>
              <w:left w:val="single" w:sz="4" w:space="0" w:color="auto"/>
              <w:bottom w:val="single" w:sz="4" w:space="0" w:color="auto"/>
              <w:right w:val="single" w:sz="4" w:space="0" w:color="auto"/>
            </w:tcBorders>
            <w:vAlign w:val="center"/>
            <w:hideMark/>
          </w:tcPr>
          <w:p w14:paraId="53AB79B0"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3</w:t>
            </w:r>
          </w:p>
        </w:tc>
        <w:tc>
          <w:tcPr>
            <w:tcW w:w="906" w:type="dxa"/>
            <w:tcBorders>
              <w:top w:val="single" w:sz="4" w:space="0" w:color="auto"/>
              <w:left w:val="single" w:sz="4" w:space="0" w:color="auto"/>
              <w:bottom w:val="single" w:sz="4" w:space="0" w:color="auto"/>
              <w:right w:val="single" w:sz="4" w:space="0" w:color="auto"/>
            </w:tcBorders>
            <w:vAlign w:val="center"/>
            <w:hideMark/>
          </w:tcPr>
          <w:p w14:paraId="74683BBC"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4</w:t>
            </w:r>
          </w:p>
        </w:tc>
        <w:tc>
          <w:tcPr>
            <w:tcW w:w="795" w:type="dxa"/>
            <w:tcBorders>
              <w:top w:val="single" w:sz="4" w:space="0" w:color="auto"/>
              <w:left w:val="single" w:sz="4" w:space="0" w:color="auto"/>
              <w:bottom w:val="single" w:sz="4" w:space="0" w:color="auto"/>
              <w:right w:val="single" w:sz="4" w:space="0" w:color="auto"/>
            </w:tcBorders>
            <w:vAlign w:val="center"/>
            <w:hideMark/>
          </w:tcPr>
          <w:p w14:paraId="5DC8A39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38C147" w14:textId="77777777" w:rsidR="00672036" w:rsidRPr="005418F5" w:rsidRDefault="00672036" w:rsidP="00414C8C">
            <w:pPr>
              <w:spacing w:after="0" w:line="240" w:lineRule="auto"/>
              <w:jc w:val="center"/>
              <w:rPr>
                <w:rFonts w:ascii="Times New Roman" w:eastAsia="Times New Roman" w:hAnsi="Times New Roman"/>
                <w:bCs/>
                <w:sz w:val="24"/>
                <w:szCs w:val="24"/>
                <w:lang w:eastAsia="ru-RU"/>
              </w:rPr>
            </w:pPr>
            <w:r w:rsidRPr="005418F5">
              <w:rPr>
                <w:rFonts w:ascii="Times New Roman" w:eastAsia="Times New Roman" w:hAnsi="Times New Roman"/>
                <w:bCs/>
                <w:sz w:val="24"/>
                <w:szCs w:val="24"/>
                <w:lang w:eastAsia="ru-RU"/>
              </w:rPr>
              <w:t>1</w:t>
            </w:r>
          </w:p>
        </w:tc>
      </w:tr>
    </w:tbl>
    <w:p w14:paraId="618C850A" w14:textId="77777777" w:rsidR="00672036" w:rsidRPr="005418F5" w:rsidRDefault="00672036" w:rsidP="00672036">
      <w:pPr>
        <w:spacing w:after="120" w:line="240" w:lineRule="auto"/>
        <w:jc w:val="center"/>
        <w:rPr>
          <w:rFonts w:ascii="Times New Roman" w:eastAsia="Times New Roman" w:hAnsi="Times New Roman"/>
          <w:bCs/>
          <w:sz w:val="28"/>
          <w:szCs w:val="28"/>
          <w:lang w:eastAsia="ru-RU"/>
        </w:rPr>
      </w:pPr>
    </w:p>
    <w:p w14:paraId="66D8ADFE"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Анализ статистической информации по разрушению постоянных мостовых переходов от наводнений показывает, что наиболее уязвимыми элементами переходов является сам мост и его защитные элементы. Основной причиной разрушения элементов перехода является размыв грунта.</w:t>
      </w:r>
    </w:p>
    <w:p w14:paraId="2197CF8E" w14:textId="7215ECA6" w:rsidR="00672036" w:rsidRPr="005418F5" w:rsidRDefault="00672036" w:rsidP="00672036">
      <w:pPr>
        <w:spacing w:after="0" w:line="240" w:lineRule="auto"/>
        <w:ind w:right="15" w:firstLine="709"/>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bidi="en-US"/>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29</w:t>
      </w:r>
      <w:r w:rsidRPr="005418F5">
        <w:rPr>
          <w:rFonts w:ascii="Times New Roman" w:eastAsia="Times New Roman" w:hAnsi="Times New Roman"/>
          <w:sz w:val="28"/>
          <w:szCs w:val="28"/>
          <w:lang w:eastAsia="ru-RU" w:bidi="en-US"/>
        </w:rPr>
        <w:fldChar w:fldCharType="end"/>
      </w:r>
      <w:r w:rsidRPr="005418F5">
        <w:rPr>
          <w:rFonts w:ascii="Times New Roman" w:eastAsia="Times New Roman" w:hAnsi="Times New Roman"/>
          <w:sz w:val="28"/>
          <w:szCs w:val="28"/>
          <w:lang w:eastAsia="ru-RU" w:bidi="en-US"/>
        </w:rPr>
        <w:t xml:space="preserve"> </w:t>
      </w:r>
    </w:p>
    <w:p w14:paraId="58022BBD" w14:textId="77777777" w:rsidR="00672036" w:rsidRPr="005418F5" w:rsidRDefault="00672036" w:rsidP="00672036">
      <w:pPr>
        <w:spacing w:after="120" w:line="240" w:lineRule="auto"/>
        <w:jc w:val="center"/>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Предельно допустимые скорости потока воды, при которых обеспечивается сохранность объектов (при переливе через отметку проезжей части)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9"/>
        <w:gridCol w:w="1007"/>
        <w:gridCol w:w="1007"/>
        <w:gridCol w:w="1007"/>
        <w:gridCol w:w="1007"/>
      </w:tblGrid>
      <w:tr w:rsidR="005418F5" w:rsidRPr="005418F5" w14:paraId="1326EBA1" w14:textId="77777777" w:rsidTr="00414C8C">
        <w:trPr>
          <w:trHeight w:val="19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54D17E"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Наименование объекта</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F5B4D3"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Скорость потока, м/с, при глубине, м</w:t>
            </w:r>
          </w:p>
        </w:tc>
      </w:tr>
      <w:tr w:rsidR="005418F5" w:rsidRPr="005418F5" w14:paraId="319A8FC0" w14:textId="77777777" w:rsidTr="00414C8C">
        <w:trPr>
          <w:trHeight w:val="2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A4552" w14:textId="77777777" w:rsidR="00672036" w:rsidRPr="005418F5" w:rsidRDefault="00672036" w:rsidP="00414C8C">
            <w:pPr>
              <w:spacing w:after="0" w:line="256" w:lineRule="auto"/>
              <w:rPr>
                <w:rFonts w:ascii="Times New Roman" w:eastAsia="Times New Roman" w:hAnsi="Times New Roman"/>
                <w:bCs/>
                <w:sz w:val="24"/>
                <w:szCs w:val="28"/>
                <w:lang w:eastAsia="ru-RU"/>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B23FB9"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34305"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EF41A"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9768C2"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3</w:t>
            </w:r>
          </w:p>
        </w:tc>
      </w:tr>
      <w:tr w:rsidR="005418F5" w:rsidRPr="005418F5" w14:paraId="50F728C8" w14:textId="77777777" w:rsidTr="00414C8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899836" w14:textId="77777777" w:rsidR="00672036" w:rsidRPr="005418F5" w:rsidRDefault="00672036" w:rsidP="00414C8C">
            <w:pPr>
              <w:spacing w:after="0" w:line="240" w:lineRule="auto"/>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Железнодорожные пути</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112D3"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C263B"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38FC3"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ED5A7"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2,3</w:t>
            </w:r>
          </w:p>
        </w:tc>
      </w:tr>
      <w:tr w:rsidR="005418F5" w:rsidRPr="005418F5" w14:paraId="63DEA140" w14:textId="77777777" w:rsidTr="00414C8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E45494" w14:textId="77777777" w:rsidR="00672036" w:rsidRPr="005418F5" w:rsidRDefault="00672036" w:rsidP="00414C8C">
            <w:pPr>
              <w:spacing w:after="0" w:line="240" w:lineRule="auto"/>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Дороги с асфальтобетонным покрытием</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D8D07"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82885"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77480"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D017C"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3,1</w:t>
            </w:r>
          </w:p>
        </w:tc>
      </w:tr>
      <w:tr w:rsidR="00672036" w:rsidRPr="005418F5" w14:paraId="320D4987" w14:textId="77777777" w:rsidTr="00414C8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DCFEB8" w14:textId="77777777" w:rsidR="00672036" w:rsidRPr="005418F5" w:rsidRDefault="00672036" w:rsidP="00414C8C">
            <w:pPr>
              <w:spacing w:after="0" w:line="240" w:lineRule="auto"/>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lastRenderedPageBreak/>
              <w:t>Дороги с гравием (щебёночное покрытие)</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4DD51"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B4BA9"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26710"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8B465" w14:textId="77777777" w:rsidR="00672036" w:rsidRPr="005418F5" w:rsidRDefault="00672036" w:rsidP="00414C8C">
            <w:pPr>
              <w:spacing w:after="0" w:line="240" w:lineRule="auto"/>
              <w:jc w:val="center"/>
              <w:rPr>
                <w:rFonts w:ascii="Times New Roman" w:eastAsia="Times New Roman" w:hAnsi="Times New Roman"/>
                <w:bCs/>
                <w:sz w:val="24"/>
                <w:szCs w:val="28"/>
                <w:lang w:eastAsia="ru-RU"/>
              </w:rPr>
            </w:pPr>
            <w:r w:rsidRPr="005418F5">
              <w:rPr>
                <w:rFonts w:ascii="Times New Roman" w:eastAsia="Times New Roman" w:hAnsi="Times New Roman"/>
                <w:bCs/>
                <w:sz w:val="24"/>
                <w:szCs w:val="28"/>
                <w:lang w:eastAsia="ru-RU"/>
              </w:rPr>
              <w:t>2,3</w:t>
            </w:r>
          </w:p>
        </w:tc>
      </w:tr>
    </w:tbl>
    <w:p w14:paraId="42CA9AC8" w14:textId="77777777" w:rsidR="00672036" w:rsidRPr="005418F5" w:rsidRDefault="00672036" w:rsidP="00672036">
      <w:pPr>
        <w:spacing w:after="0" w:line="240" w:lineRule="auto"/>
        <w:ind w:right="15" w:firstLine="709"/>
        <w:jc w:val="right"/>
        <w:rPr>
          <w:rFonts w:ascii="Times New Roman" w:eastAsia="Times New Roman" w:hAnsi="Times New Roman"/>
          <w:sz w:val="28"/>
          <w:szCs w:val="28"/>
          <w:lang w:eastAsia="ru-RU" w:bidi="en-US"/>
        </w:rPr>
      </w:pPr>
    </w:p>
    <w:p w14:paraId="71A0C338" w14:textId="74BD33F5" w:rsidR="00672036" w:rsidRPr="005418F5" w:rsidRDefault="00672036" w:rsidP="00672036">
      <w:pPr>
        <w:spacing w:after="0" w:line="240" w:lineRule="auto"/>
        <w:ind w:right="15" w:firstLine="709"/>
        <w:jc w:val="right"/>
        <w:rPr>
          <w:rFonts w:ascii="Times New Roman" w:eastAsia="Times New Roman" w:hAnsi="Times New Roman"/>
          <w:sz w:val="28"/>
          <w:szCs w:val="28"/>
          <w:lang w:eastAsia="ru-RU" w:bidi="en-US"/>
        </w:rPr>
      </w:pPr>
      <w:r w:rsidRPr="005418F5">
        <w:rPr>
          <w:rFonts w:ascii="Times New Roman" w:eastAsia="Times New Roman" w:hAnsi="Times New Roman"/>
          <w:sz w:val="28"/>
          <w:szCs w:val="28"/>
          <w:lang w:eastAsia="ru-RU" w:bidi="en-US"/>
        </w:rPr>
        <w:t xml:space="preserve">Таблица </w:t>
      </w:r>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30</w:t>
      </w:r>
      <w:r w:rsidRPr="005418F5">
        <w:rPr>
          <w:rFonts w:ascii="Times New Roman" w:eastAsia="Times New Roman" w:hAnsi="Times New Roman"/>
          <w:sz w:val="28"/>
          <w:szCs w:val="28"/>
          <w:lang w:eastAsia="ru-RU" w:bidi="en-US"/>
        </w:rPr>
        <w:fldChar w:fldCharType="end"/>
      </w:r>
      <w:r w:rsidRPr="005418F5">
        <w:rPr>
          <w:rFonts w:ascii="Times New Roman" w:eastAsia="Times New Roman" w:hAnsi="Times New Roman"/>
          <w:sz w:val="28"/>
          <w:szCs w:val="28"/>
          <w:lang w:eastAsia="ru-RU" w:bidi="en-US"/>
        </w:rPr>
        <w:t xml:space="preserve"> </w:t>
      </w:r>
    </w:p>
    <w:p w14:paraId="3F6E3002" w14:textId="77777777" w:rsidR="00672036" w:rsidRPr="005418F5" w:rsidRDefault="00672036" w:rsidP="00672036">
      <w:pPr>
        <w:spacing w:after="120" w:line="240" w:lineRule="auto"/>
        <w:jc w:val="center"/>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Доля повреждённых объектов на затопленных площадях (в %) при крупных паводках (скорость потока V = 3-4 м/с)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4106"/>
        <w:gridCol w:w="826"/>
        <w:gridCol w:w="827"/>
        <w:gridCol w:w="827"/>
        <w:gridCol w:w="827"/>
        <w:gridCol w:w="827"/>
        <w:gridCol w:w="827"/>
      </w:tblGrid>
      <w:tr w:rsidR="005418F5" w:rsidRPr="005418F5" w14:paraId="21530CD7" w14:textId="77777777" w:rsidTr="00414C8C">
        <w:trPr>
          <w:trHeight w:val="227"/>
          <w:tblHeader/>
          <w:jc w:val="center"/>
        </w:trPr>
        <w:tc>
          <w:tcPr>
            <w:tcW w:w="410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348F8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Объект</w:t>
            </w:r>
          </w:p>
        </w:tc>
        <w:tc>
          <w:tcPr>
            <w:tcW w:w="2480"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5872D68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Период (часы)</w:t>
            </w:r>
          </w:p>
        </w:tc>
        <w:tc>
          <w:tcPr>
            <w:tcW w:w="2481"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489BF00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Сутки</w:t>
            </w:r>
          </w:p>
        </w:tc>
      </w:tr>
      <w:tr w:rsidR="005418F5" w:rsidRPr="005418F5" w14:paraId="36D4448E" w14:textId="77777777" w:rsidTr="00414C8C">
        <w:trPr>
          <w:trHeight w:val="227"/>
          <w:tblHeader/>
          <w:jc w:val="center"/>
        </w:trPr>
        <w:tc>
          <w:tcPr>
            <w:tcW w:w="4106"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20499C" w14:textId="77777777" w:rsidR="00672036" w:rsidRPr="005418F5" w:rsidRDefault="00672036" w:rsidP="00414C8C">
            <w:pPr>
              <w:spacing w:after="0" w:line="256" w:lineRule="auto"/>
              <w:rPr>
                <w:rFonts w:ascii="Times New Roman" w:eastAsia="Times New Roman" w:hAnsi="Times New Roman"/>
                <w:sz w:val="24"/>
                <w:szCs w:val="24"/>
                <w:lang w:eastAsia="ru-RU"/>
              </w:rPr>
            </w:pP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B48D5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9DECE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967EF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92694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DEB46C"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BC59F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w:t>
            </w:r>
          </w:p>
        </w:tc>
      </w:tr>
      <w:tr w:rsidR="005418F5" w:rsidRPr="005418F5" w14:paraId="0287600D"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56BDAD"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Затопление подвалов</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B7514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B5791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F43E74"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0CCEB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6335D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167B5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90</w:t>
            </w:r>
          </w:p>
        </w:tc>
      </w:tr>
      <w:tr w:rsidR="005418F5" w:rsidRPr="005418F5" w14:paraId="44D9100B"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7C8E38"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Нарушение дорожного движения</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68B65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28EB3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D4B09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7646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238B3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9FFDD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r>
      <w:tr w:rsidR="005418F5" w:rsidRPr="005418F5" w14:paraId="595DA680"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495D05"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Разрушение уличных мостовых</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827FA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6806A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D41E7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A1A75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E05A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4BCF54"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45</w:t>
            </w:r>
          </w:p>
        </w:tc>
      </w:tr>
      <w:tr w:rsidR="005418F5" w:rsidRPr="005418F5" w14:paraId="2950A8F6"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C9664C"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Остановка службы в портах</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665DB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26ACF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C67E5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EA683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ACC2E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BDBEE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r>
      <w:tr w:rsidR="005418F5" w:rsidRPr="005418F5" w14:paraId="1F8F89CE"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6EBC70"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Прекращение переправ</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FCAB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50808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FC82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8D9B6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8F196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CE689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r>
      <w:tr w:rsidR="005418F5" w:rsidRPr="005418F5" w14:paraId="23F22E67"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A65D9B"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Повреждения дамб</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61DED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AAFE98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9DC13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09720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677E4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647BE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25</w:t>
            </w:r>
          </w:p>
        </w:tc>
      </w:tr>
      <w:tr w:rsidR="005418F5" w:rsidRPr="005418F5" w14:paraId="704FC633"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CEAE4F6"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Разрушение и смыв деревянных строений</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5E660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7D8213"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F3D0D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A0B6C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91D4E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A07FB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r>
      <w:tr w:rsidR="005418F5" w:rsidRPr="005418F5" w14:paraId="455F137B"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37A01"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Разрушение небольших кирпичных зданий</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1C4C5C"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AA30A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9383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8F06E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07983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8465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w:t>
            </w:r>
          </w:p>
        </w:tc>
      </w:tr>
      <w:tr w:rsidR="005418F5" w:rsidRPr="005418F5" w14:paraId="00F67FB4"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7B1F09"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Повреждение блочных бетонных зданий и проломы фундаментов</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6295C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19CB49"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98AC6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1BA3A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61C6CF"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14D32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r>
      <w:tr w:rsidR="005418F5" w:rsidRPr="005418F5" w14:paraId="3252BD9B"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8DD6C3"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 xml:space="preserve">Понижение капитальности на одну ступень: </w:t>
            </w:r>
          </w:p>
          <w:p w14:paraId="5B74BD6C" w14:textId="77777777" w:rsidR="00672036" w:rsidRPr="005418F5" w:rsidRDefault="00672036" w:rsidP="00E600A1">
            <w:pPr>
              <w:numPr>
                <w:ilvl w:val="0"/>
                <w:numId w:val="79"/>
              </w:numPr>
              <w:spacing w:after="0" w:line="240" w:lineRule="auto"/>
              <w:ind w:left="317" w:hanging="221"/>
              <w:contextualSpacing/>
              <w:rPr>
                <w:rFonts w:ascii="Times New Roman" w:hAnsi="Times New Roman"/>
                <w:sz w:val="24"/>
                <w:szCs w:val="24"/>
              </w:rPr>
            </w:pPr>
            <w:r w:rsidRPr="005418F5">
              <w:rPr>
                <w:rFonts w:ascii="Times New Roman" w:hAnsi="Times New Roman"/>
                <w:sz w:val="24"/>
                <w:szCs w:val="24"/>
              </w:rPr>
              <w:t xml:space="preserve">зданий </w:t>
            </w:r>
            <w:r w:rsidRPr="005418F5">
              <w:rPr>
                <w:rFonts w:ascii="Times New Roman" w:hAnsi="Times New Roman"/>
                <w:bCs/>
                <w:sz w:val="24"/>
                <w:szCs w:val="24"/>
              </w:rPr>
              <w:t>классов</w:t>
            </w:r>
            <w:r w:rsidRPr="005418F5">
              <w:rPr>
                <w:rFonts w:ascii="Times New Roman" w:hAnsi="Times New Roman"/>
                <w:sz w:val="24"/>
                <w:szCs w:val="24"/>
              </w:rPr>
              <w:t xml:space="preserve"> 1-3</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93C19F"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77C9C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84A90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55C4F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730E6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FB6B5D"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w:t>
            </w:r>
          </w:p>
        </w:tc>
      </w:tr>
      <w:tr w:rsidR="005418F5" w:rsidRPr="005418F5" w14:paraId="4C85FCF0"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40AFAA" w14:textId="77777777" w:rsidR="00672036" w:rsidRPr="005418F5" w:rsidRDefault="00672036" w:rsidP="00E600A1">
            <w:pPr>
              <w:numPr>
                <w:ilvl w:val="0"/>
                <w:numId w:val="79"/>
              </w:numPr>
              <w:spacing w:after="0" w:line="240" w:lineRule="auto"/>
              <w:ind w:left="317" w:hanging="221"/>
              <w:contextualSpacing/>
              <w:rPr>
                <w:rFonts w:ascii="Times New Roman" w:hAnsi="Times New Roman"/>
                <w:sz w:val="24"/>
                <w:szCs w:val="24"/>
              </w:rPr>
            </w:pPr>
            <w:r w:rsidRPr="005418F5">
              <w:rPr>
                <w:rFonts w:ascii="Times New Roman" w:hAnsi="Times New Roman"/>
                <w:sz w:val="24"/>
                <w:szCs w:val="24"/>
              </w:rPr>
              <w:t xml:space="preserve">зданий </w:t>
            </w:r>
            <w:r w:rsidRPr="005418F5">
              <w:rPr>
                <w:rFonts w:ascii="Times New Roman" w:hAnsi="Times New Roman"/>
                <w:bCs/>
                <w:sz w:val="24"/>
                <w:szCs w:val="24"/>
              </w:rPr>
              <w:t>классов</w:t>
            </w:r>
            <w:r w:rsidRPr="005418F5">
              <w:rPr>
                <w:rFonts w:ascii="Times New Roman" w:hAnsi="Times New Roman"/>
                <w:sz w:val="24"/>
                <w:szCs w:val="24"/>
              </w:rPr>
              <w:t xml:space="preserve"> &lt;3</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9FC3C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25A963"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E038EC"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F47640"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6937C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DFF3F"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w:t>
            </w:r>
          </w:p>
        </w:tc>
      </w:tr>
      <w:tr w:rsidR="005418F5" w:rsidRPr="005418F5" w14:paraId="224DC935"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455023"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Прекращение электроснабжения</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203D7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E29D2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B4A1DC"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B25EF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F14493"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E0B35E"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r>
      <w:tr w:rsidR="005418F5" w:rsidRPr="005418F5" w14:paraId="24B51B11"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2CC89A"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Прекращение телефонной связи</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188752"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0C4AA6"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85</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98B7C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CFB96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08189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A3CB2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r>
      <w:tr w:rsidR="005418F5" w:rsidRPr="005418F5" w14:paraId="7AF8EC92"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DC1FBC"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Повреждение систем газо- и водоснабжения</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BA50D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BCA81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886B1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781462C"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6DC048"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7649C5"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70</w:t>
            </w:r>
          </w:p>
        </w:tc>
      </w:tr>
      <w:tr w:rsidR="005418F5" w:rsidRPr="005418F5" w14:paraId="2017A1D2" w14:textId="77777777" w:rsidTr="00414C8C">
        <w:trPr>
          <w:trHeight w:val="227"/>
          <w:jc w:val="center"/>
        </w:trPr>
        <w:tc>
          <w:tcPr>
            <w:tcW w:w="41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988D5B" w14:textId="77777777" w:rsidR="00672036" w:rsidRPr="005418F5" w:rsidRDefault="00672036" w:rsidP="00414C8C">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Гибель урожая</w:t>
            </w:r>
          </w:p>
        </w:tc>
        <w:tc>
          <w:tcPr>
            <w:tcW w:w="82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73C0B1"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B3F79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2EBCB7"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0A964A"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347E9B"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w:t>
            </w:r>
          </w:p>
        </w:tc>
        <w:tc>
          <w:tcPr>
            <w:tcW w:w="8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E9E589" w14:textId="77777777" w:rsidR="00672036" w:rsidRPr="005418F5" w:rsidRDefault="00672036"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w:t>
            </w:r>
          </w:p>
        </w:tc>
      </w:tr>
    </w:tbl>
    <w:p w14:paraId="45A7C217" w14:textId="77777777" w:rsidR="00672036" w:rsidRPr="005418F5" w:rsidRDefault="00672036" w:rsidP="00672036">
      <w:pPr>
        <w:spacing w:after="120" w:line="240" w:lineRule="auto"/>
        <w:jc w:val="center"/>
        <w:rPr>
          <w:rFonts w:ascii="Times New Roman" w:eastAsia="Times New Roman" w:hAnsi="Times New Roman"/>
          <w:bCs/>
          <w:sz w:val="28"/>
          <w:szCs w:val="28"/>
          <w:lang w:eastAsia="ru-RU"/>
        </w:rPr>
      </w:pPr>
    </w:p>
    <w:p w14:paraId="4FCDCD2A"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авариях на гидродинамически опасных объектах в нижнем бьефе в результате стремительного падения воды из верхнего бьефа образуется волна прорыва. Поражающее её действие проявляется в виде непосредственного обрушения на людей и сооружения массы воды, движущейся с большой скоростью, и перемещаемых ею обломков зданий и сооружений, других предметов.</w:t>
      </w:r>
    </w:p>
    <w:p w14:paraId="254491D0"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катастрофическом затоплении угрозу жизни и здоровью людей, помимо воздействия волны прорыва, представляют пребывание в холодной воде, нервно-психическое перенапряжение, а также затопление (разрушение) систем, обеспечивающих жизнедеятельность населения.</w:t>
      </w:r>
    </w:p>
    <w:p w14:paraId="529A8BF6"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Последствия аварий на гидродинамически опасных объектах могут быть трудно предсказуемы. Располагаясь, как правило, в черте крупных населённых пунктов или выше их по течению и являясь объектами повышенного риска, они при разрушении могут привести к катастрофическому затоплению обширных территорий, значительного числа городов и сел, объектов экономики, массовой гибели людей, длительному прекращению судоходства, сельскохозяйственного и рыбопромыслового производств.</w:t>
      </w:r>
    </w:p>
    <w:p w14:paraId="0DF84D70"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В зонах катастрофического затопления возможно разрушение (размыв) систем водоснабжения, канализации, сливных коммуникаций, мест сбора мусора и прочих отбросов. В результате загрязнения зоны затопления возрастает опасность возникновения и распространения инфекционных заболеваний. Этому способствует также скопление населения на ограниченной территории при значительном ухудшении материально-бытовых условий жизни.</w:t>
      </w:r>
    </w:p>
    <w:p w14:paraId="09BF78D7" w14:textId="77777777" w:rsidR="00672036" w:rsidRPr="005418F5" w:rsidRDefault="00672036" w:rsidP="006720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Правилами эксплуатации плотины определяется режим его работы, который должен обеспечивать:</w:t>
      </w:r>
    </w:p>
    <w:p w14:paraId="118B7799"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соблюдение требований к использованию водопользователями водных ресурсов (объём водопотребления);</w:t>
      </w:r>
    </w:p>
    <w:p w14:paraId="2E77D17F"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нормальные условия безопасной работы всех сооружений плотины;</w:t>
      </w:r>
    </w:p>
    <w:p w14:paraId="45ACAF5B"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организация системы наблюдения за состоянием акватории, прибрежной зоны в целях предотвращения заиливания и зарастания растительностью;</w:t>
      </w:r>
    </w:p>
    <w:p w14:paraId="0CD01512"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организация мероприятий, обеспечивающих надлежащее техническое и санитарное состояние плотины;</w:t>
      </w:r>
    </w:p>
    <w:p w14:paraId="25C5134E"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санитарные пропуски воды из плотины и поддержание безопасного уровня воды.</w:t>
      </w:r>
    </w:p>
    <w:p w14:paraId="148260EB"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Основные мероприятия по защите населения:</w:t>
      </w:r>
    </w:p>
    <w:p w14:paraId="68CCD915"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оповещение населения об угрозе катастрофического затопления;</w:t>
      </w:r>
    </w:p>
    <w:p w14:paraId="15B0DFEF"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самостоятельный выход населения из зоны возможного катастрофического затопления до подхода волны прорыва;</w:t>
      </w:r>
    </w:p>
    <w:p w14:paraId="3D8B9D7B"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организованная эвакуация населения в безопасные районы до подхода волны прорыва;</w:t>
      </w:r>
    </w:p>
    <w:p w14:paraId="3025405E"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укрытие населения на незатопленных частях зданий и сооружений, а также на возвышенных участках местности;</w:t>
      </w:r>
    </w:p>
    <w:p w14:paraId="202310F8"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проведение аварийно-спасательных работ;</w:t>
      </w:r>
    </w:p>
    <w:p w14:paraId="7C4EC41F"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оказание квалифицированной и специализированной помощи пострадавшим;</w:t>
      </w:r>
    </w:p>
    <w:p w14:paraId="74C6C4C8" w14:textId="77777777" w:rsidR="00672036" w:rsidRPr="005418F5" w:rsidRDefault="00672036" w:rsidP="0067203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проведение неотложных работ по обеспечению жизнедеятельности населения.</w:t>
      </w:r>
    </w:p>
    <w:p w14:paraId="08781FAD"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Населению, проживающему вблизи гидродинамически опасных объектов, необходимо заблаговременно ознакомиться с системой предупреждения. Для оповещения об опасности могут использоваться сирены, телефон, радио, телевидение или средства громкоговорящей связи.</w:t>
      </w:r>
    </w:p>
    <w:p w14:paraId="0363DC6F"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Следует заранее спланировать несколько возможных маршрутов эвакуации на возвышенные участки местности, составить список необходимых вещей.</w:t>
      </w:r>
    </w:p>
    <w:p w14:paraId="290C44B9"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внезапной опасности разрушения плотины необходимо немедленно эвакуироваться на ближайший возвышенный участок местности. Следует оставаться в безопасном месте до прибытия спасателей или до тех пор, пока вода не спадёт или не будет передано официальное сообщение о том, что опасность миновала.</w:t>
      </w:r>
    </w:p>
    <w:p w14:paraId="56B5421A"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Самоэвакуация населения на незатопленную территорию проводится в случае утраты уверенности в получении помощи со стороны. Для самоэвакуации по воде </w:t>
      </w:r>
      <w:r w:rsidRPr="005418F5">
        <w:rPr>
          <w:rFonts w:ascii="Times New Roman" w:hAnsi="Times New Roman"/>
          <w:sz w:val="28"/>
          <w:szCs w:val="28"/>
        </w:rPr>
        <w:lastRenderedPageBreak/>
        <w:t>используются личные лодки или катера, плоты из брёвен и подручных материалов. Порядок самоэвакуации такой же, как при наводнениях.</w:t>
      </w:r>
    </w:p>
    <w:p w14:paraId="02B5B192" w14:textId="77777777" w:rsidR="00672036" w:rsidRPr="005418F5" w:rsidRDefault="00672036" w:rsidP="00672036">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После спада воды следует остерегаться оборванных и провисших проводов и немедленно сообщать о таких повреждениях, а также о разрушении канализационных или водопроводных магистралей в соответствующие коммунальные службы. Нельзя употреблять в пищу продукты, которые находились в контакте с водными потоками. Перед употреблением необходимо проверить всю питьевую воду; колодцы осушить.</w:t>
      </w:r>
    </w:p>
    <w:p w14:paraId="0F69E484" w14:textId="77777777" w:rsidR="00672036" w:rsidRPr="005418F5" w:rsidRDefault="00672036" w:rsidP="00672036">
      <w:pPr>
        <w:spacing w:after="0" w:line="240" w:lineRule="auto"/>
        <w:ind w:left="1069"/>
        <w:jc w:val="both"/>
        <w:rPr>
          <w:rFonts w:ascii="Times New Roman" w:hAnsi="Times New Roman"/>
          <w:sz w:val="28"/>
          <w:szCs w:val="28"/>
        </w:rPr>
      </w:pPr>
      <w:r w:rsidRPr="005418F5">
        <w:rPr>
          <w:rFonts w:ascii="Times New Roman" w:hAnsi="Times New Roman"/>
          <w:sz w:val="28"/>
          <w:szCs w:val="28"/>
        </w:rPr>
        <w:t>Прежде чем войти в здание, надо осмотреть конструктивные повреждения и убедиться, что нет опасности разрушения. Затем в течение нескольких минут помещение необходимо проветрить. В качестве источника света не следует пользоваться спичками или светильниками. Рекомендуется применять фонари на батарейках. Нельзя включать источники электроэнергии, пока не будет проверена электрическая сеть. Надо открыть все двери и окна для просушки полов и стен здания, убрать весь влажный мусор.</w:t>
      </w:r>
    </w:p>
    <w:p w14:paraId="3B7EEECE" w14:textId="77777777" w:rsidR="007111F2" w:rsidRPr="005418F5" w:rsidRDefault="007111F2" w:rsidP="001D0C26">
      <w:pPr>
        <w:spacing w:after="0" w:line="240" w:lineRule="auto"/>
        <w:ind w:firstLine="709"/>
        <w:jc w:val="both"/>
        <w:rPr>
          <w:rFonts w:ascii="Times New Roman" w:hAnsi="Times New Roman"/>
          <w:sz w:val="28"/>
          <w:szCs w:val="28"/>
        </w:rPr>
      </w:pPr>
    </w:p>
    <w:p w14:paraId="5F82E48A" w14:textId="2FC631BD"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К особо опасным </w:t>
      </w:r>
      <w:r w:rsidRPr="005418F5">
        <w:rPr>
          <w:rFonts w:ascii="Times New Roman" w:hAnsi="Times New Roman"/>
          <w:i/>
          <w:sz w:val="28"/>
          <w:szCs w:val="28"/>
          <w:u w:val="single"/>
        </w:rPr>
        <w:t>угрозам террористического характера</w:t>
      </w:r>
      <w:r w:rsidRPr="005418F5">
        <w:rPr>
          <w:rFonts w:ascii="Times New Roman" w:hAnsi="Times New Roman"/>
          <w:sz w:val="28"/>
          <w:szCs w:val="28"/>
        </w:rPr>
        <w:t xml:space="preserve"> относятся: </w:t>
      </w:r>
    </w:p>
    <w:p w14:paraId="3B866377" w14:textId="5A2D61C1"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взрывы</w:t>
      </w:r>
      <w:r w:rsidR="009A5E75" w:rsidRPr="005418F5">
        <w:rPr>
          <w:rFonts w:ascii="Times New Roman" w:hAnsi="Times New Roman"/>
          <w:sz w:val="28"/>
          <w:szCs w:val="28"/>
        </w:rPr>
        <w:t xml:space="preserve"> в м</w:t>
      </w:r>
      <w:r w:rsidRPr="005418F5">
        <w:rPr>
          <w:rFonts w:ascii="Times New Roman" w:hAnsi="Times New Roman"/>
          <w:sz w:val="28"/>
          <w:szCs w:val="28"/>
        </w:rPr>
        <w:t>естах массового скопления людей</w:t>
      </w:r>
      <w:r w:rsidR="009A5E75" w:rsidRPr="005418F5">
        <w:rPr>
          <w:rFonts w:ascii="Times New Roman" w:hAnsi="Times New Roman"/>
          <w:sz w:val="28"/>
          <w:szCs w:val="28"/>
        </w:rPr>
        <w:t xml:space="preserve"> и п</w:t>
      </w:r>
      <w:r w:rsidRPr="005418F5">
        <w:rPr>
          <w:rFonts w:ascii="Times New Roman" w:hAnsi="Times New Roman"/>
          <w:sz w:val="28"/>
          <w:szCs w:val="28"/>
        </w:rPr>
        <w:t>рименение</w:t>
      </w:r>
      <w:r w:rsidR="009A5E75" w:rsidRPr="005418F5">
        <w:rPr>
          <w:rFonts w:ascii="Times New Roman" w:hAnsi="Times New Roman"/>
          <w:sz w:val="28"/>
          <w:szCs w:val="28"/>
        </w:rPr>
        <w:t xml:space="preserve"> в э</w:t>
      </w:r>
      <w:r w:rsidRPr="005418F5">
        <w:rPr>
          <w:rFonts w:ascii="Times New Roman" w:hAnsi="Times New Roman"/>
          <w:sz w:val="28"/>
          <w:szCs w:val="28"/>
        </w:rPr>
        <w:t>тих местах химических, бактериологических или радиационно-опасных веществ;</w:t>
      </w:r>
    </w:p>
    <w:p w14:paraId="2DA2A433" w14:textId="7777777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захват транспортных средств для перевозки людей, похищение людей, захват заложников;</w:t>
      </w:r>
    </w:p>
    <w:p w14:paraId="5381F571" w14:textId="16A58559"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нападение</w:t>
      </w:r>
      <w:r w:rsidR="009A5E75" w:rsidRPr="005418F5">
        <w:rPr>
          <w:rFonts w:ascii="Times New Roman" w:hAnsi="Times New Roman"/>
          <w:sz w:val="28"/>
          <w:szCs w:val="28"/>
        </w:rPr>
        <w:t xml:space="preserve"> на о</w:t>
      </w:r>
      <w:r w:rsidRPr="005418F5">
        <w:rPr>
          <w:rFonts w:ascii="Times New Roman" w:hAnsi="Times New Roman"/>
          <w:sz w:val="28"/>
          <w:szCs w:val="28"/>
        </w:rPr>
        <w:t>бъекты, потенциально опасные для жизни населения</w:t>
      </w:r>
      <w:r w:rsidR="009A5E75" w:rsidRPr="005418F5">
        <w:rPr>
          <w:rFonts w:ascii="Times New Roman" w:hAnsi="Times New Roman"/>
          <w:sz w:val="28"/>
          <w:szCs w:val="28"/>
        </w:rPr>
        <w:t xml:space="preserve"> в с</w:t>
      </w:r>
      <w:r w:rsidRPr="005418F5">
        <w:rPr>
          <w:rFonts w:ascii="Times New Roman" w:hAnsi="Times New Roman"/>
          <w:sz w:val="28"/>
          <w:szCs w:val="28"/>
        </w:rPr>
        <w:t>лучае</w:t>
      </w:r>
      <w:r w:rsidR="009A5E75" w:rsidRPr="005418F5">
        <w:rPr>
          <w:rFonts w:ascii="Times New Roman" w:hAnsi="Times New Roman"/>
          <w:sz w:val="28"/>
          <w:szCs w:val="28"/>
        </w:rPr>
        <w:t xml:space="preserve"> их р</w:t>
      </w:r>
      <w:r w:rsidRPr="005418F5">
        <w:rPr>
          <w:rFonts w:ascii="Times New Roman" w:hAnsi="Times New Roman"/>
          <w:sz w:val="28"/>
          <w:szCs w:val="28"/>
        </w:rPr>
        <w:t>азрушения или нарушения технологического режима;</w:t>
      </w:r>
    </w:p>
    <w:p w14:paraId="3BB1E3BE" w14:textId="77777777"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14:paraId="327AB4E2" w14:textId="79C89438"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проникновение</w:t>
      </w:r>
      <w:r w:rsidR="009A5E75" w:rsidRPr="005418F5">
        <w:rPr>
          <w:rFonts w:ascii="Times New Roman" w:hAnsi="Times New Roman"/>
          <w:sz w:val="28"/>
          <w:szCs w:val="28"/>
        </w:rPr>
        <w:t xml:space="preserve"> в и</w:t>
      </w:r>
      <w:r w:rsidRPr="005418F5">
        <w:rPr>
          <w:rFonts w:ascii="Times New Roman" w:hAnsi="Times New Roman"/>
          <w:sz w:val="28"/>
          <w:szCs w:val="28"/>
        </w:rPr>
        <w:t>нформационные сети</w:t>
      </w:r>
      <w:r w:rsidR="009A5E75" w:rsidRPr="005418F5">
        <w:rPr>
          <w:rFonts w:ascii="Times New Roman" w:hAnsi="Times New Roman"/>
          <w:sz w:val="28"/>
          <w:szCs w:val="28"/>
        </w:rPr>
        <w:t xml:space="preserve"> и т</w:t>
      </w:r>
      <w:r w:rsidRPr="005418F5">
        <w:rPr>
          <w:rFonts w:ascii="Times New Roman" w:hAnsi="Times New Roman"/>
          <w:sz w:val="28"/>
          <w:szCs w:val="28"/>
        </w:rPr>
        <w:t>елекоммуникационные системы</w:t>
      </w:r>
      <w:r w:rsidR="009A5E75" w:rsidRPr="005418F5">
        <w:rPr>
          <w:rFonts w:ascii="Times New Roman" w:hAnsi="Times New Roman"/>
          <w:sz w:val="28"/>
          <w:szCs w:val="28"/>
        </w:rPr>
        <w:t xml:space="preserve"> с ц</w:t>
      </w:r>
      <w:r w:rsidRPr="005418F5">
        <w:rPr>
          <w:rFonts w:ascii="Times New Roman" w:hAnsi="Times New Roman"/>
          <w:sz w:val="28"/>
          <w:szCs w:val="28"/>
        </w:rPr>
        <w:t>елью дезорганизации</w:t>
      </w:r>
      <w:r w:rsidR="009A5E75" w:rsidRPr="005418F5">
        <w:rPr>
          <w:rFonts w:ascii="Times New Roman" w:hAnsi="Times New Roman"/>
          <w:sz w:val="28"/>
          <w:szCs w:val="28"/>
        </w:rPr>
        <w:t xml:space="preserve"> их р</w:t>
      </w:r>
      <w:r w:rsidRPr="005418F5">
        <w:rPr>
          <w:rFonts w:ascii="Times New Roman" w:hAnsi="Times New Roman"/>
          <w:sz w:val="28"/>
          <w:szCs w:val="28"/>
        </w:rPr>
        <w:t>аботы вплоть</w:t>
      </w:r>
      <w:r w:rsidR="009A5E75" w:rsidRPr="005418F5">
        <w:rPr>
          <w:rFonts w:ascii="Times New Roman" w:hAnsi="Times New Roman"/>
          <w:sz w:val="28"/>
          <w:szCs w:val="28"/>
        </w:rPr>
        <w:t xml:space="preserve"> до в</w:t>
      </w:r>
      <w:r w:rsidRPr="005418F5">
        <w:rPr>
          <w:rFonts w:ascii="Times New Roman" w:hAnsi="Times New Roman"/>
          <w:sz w:val="28"/>
          <w:szCs w:val="28"/>
        </w:rPr>
        <w:t>ывода</w:t>
      </w:r>
      <w:r w:rsidR="009A5E75" w:rsidRPr="005418F5">
        <w:rPr>
          <w:rFonts w:ascii="Times New Roman" w:hAnsi="Times New Roman"/>
          <w:sz w:val="28"/>
          <w:szCs w:val="28"/>
        </w:rPr>
        <w:t xml:space="preserve"> из с</w:t>
      </w:r>
      <w:r w:rsidRPr="005418F5">
        <w:rPr>
          <w:rFonts w:ascii="Times New Roman" w:hAnsi="Times New Roman"/>
          <w:sz w:val="28"/>
          <w:szCs w:val="28"/>
        </w:rPr>
        <w:t>троя.</w:t>
      </w:r>
    </w:p>
    <w:p w14:paraId="287A192C" w14:textId="6E339D46"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Одной</w:t>
      </w:r>
      <w:r w:rsidR="009A5E75" w:rsidRPr="005418F5">
        <w:rPr>
          <w:rFonts w:ascii="Times New Roman" w:hAnsi="Times New Roman"/>
          <w:sz w:val="28"/>
          <w:szCs w:val="28"/>
        </w:rPr>
        <w:t xml:space="preserve"> из п</w:t>
      </w:r>
      <w:r w:rsidRPr="005418F5">
        <w:rPr>
          <w:rFonts w:ascii="Times New Roman" w:hAnsi="Times New Roman"/>
          <w:sz w:val="28"/>
          <w:szCs w:val="28"/>
        </w:rPr>
        <w:t>ервопричин террористических актов является недостаточная охрана мест массового скопления людей.</w:t>
      </w:r>
      <w:r w:rsidR="009A5E75" w:rsidRPr="005418F5">
        <w:rPr>
          <w:rFonts w:ascii="Times New Roman" w:hAnsi="Times New Roman"/>
          <w:sz w:val="28"/>
          <w:szCs w:val="28"/>
        </w:rPr>
        <w:t xml:space="preserve"> В </w:t>
      </w:r>
      <w:r w:rsidR="00672036" w:rsidRPr="005418F5">
        <w:rPr>
          <w:rFonts w:ascii="Times New Roman" w:hAnsi="Times New Roman"/>
          <w:sz w:val="28"/>
          <w:szCs w:val="28"/>
        </w:rPr>
        <w:t>Троицком сельском</w:t>
      </w:r>
      <w:r w:rsidR="00104E17" w:rsidRPr="005418F5">
        <w:rPr>
          <w:rFonts w:ascii="Times New Roman" w:hAnsi="Times New Roman"/>
          <w:sz w:val="28"/>
          <w:szCs w:val="28"/>
        </w:rPr>
        <w:t xml:space="preserve"> поселении</w:t>
      </w:r>
      <w:r w:rsidRPr="005418F5">
        <w:rPr>
          <w:rFonts w:ascii="Times New Roman" w:hAnsi="Times New Roman"/>
          <w:sz w:val="28"/>
          <w:szCs w:val="28"/>
        </w:rPr>
        <w:t xml:space="preserve"> имеются объекты,</w:t>
      </w:r>
      <w:r w:rsidR="009A5E75" w:rsidRPr="005418F5">
        <w:rPr>
          <w:rFonts w:ascii="Times New Roman" w:hAnsi="Times New Roman"/>
          <w:sz w:val="28"/>
          <w:szCs w:val="28"/>
        </w:rPr>
        <w:t xml:space="preserve"> в к</w:t>
      </w:r>
      <w:r w:rsidRPr="005418F5">
        <w:rPr>
          <w:rFonts w:ascii="Times New Roman" w:hAnsi="Times New Roman"/>
          <w:sz w:val="28"/>
          <w:szCs w:val="28"/>
        </w:rPr>
        <w:t xml:space="preserve">оторых возможны террористические акты: </w:t>
      </w:r>
      <w:r w:rsidR="00B95731" w:rsidRPr="005418F5">
        <w:rPr>
          <w:rFonts w:ascii="Times New Roman" w:hAnsi="Times New Roman"/>
          <w:sz w:val="28"/>
          <w:szCs w:val="28"/>
        </w:rPr>
        <w:t>3</w:t>
      </w:r>
      <w:r w:rsidRPr="005418F5">
        <w:rPr>
          <w:rFonts w:ascii="Times New Roman" w:hAnsi="Times New Roman"/>
          <w:sz w:val="28"/>
          <w:szCs w:val="28"/>
        </w:rPr>
        <w:t xml:space="preserve"> учреждени</w:t>
      </w:r>
      <w:r w:rsidR="00CF4659" w:rsidRPr="005418F5">
        <w:rPr>
          <w:rFonts w:ascii="Times New Roman" w:hAnsi="Times New Roman"/>
          <w:sz w:val="28"/>
          <w:szCs w:val="28"/>
        </w:rPr>
        <w:t>я</w:t>
      </w:r>
      <w:r w:rsidRPr="005418F5">
        <w:rPr>
          <w:rFonts w:ascii="Times New Roman" w:hAnsi="Times New Roman"/>
          <w:sz w:val="28"/>
          <w:szCs w:val="28"/>
        </w:rPr>
        <w:t xml:space="preserve"> образования (</w:t>
      </w:r>
      <w:r w:rsidR="0085225F" w:rsidRPr="005418F5">
        <w:rPr>
          <w:rFonts w:ascii="Times New Roman" w:hAnsi="Times New Roman"/>
          <w:sz w:val="28"/>
          <w:szCs w:val="28"/>
        </w:rPr>
        <w:t xml:space="preserve">дошкольное, </w:t>
      </w:r>
      <w:r w:rsidRPr="005418F5">
        <w:rPr>
          <w:rFonts w:ascii="Times New Roman" w:hAnsi="Times New Roman"/>
          <w:sz w:val="28"/>
          <w:szCs w:val="28"/>
        </w:rPr>
        <w:t xml:space="preserve">среднее), </w:t>
      </w:r>
      <w:r w:rsidR="00104E17" w:rsidRPr="005418F5">
        <w:rPr>
          <w:rFonts w:ascii="Times New Roman" w:hAnsi="Times New Roman"/>
          <w:sz w:val="28"/>
          <w:szCs w:val="28"/>
        </w:rPr>
        <w:t>2</w:t>
      </w:r>
      <w:r w:rsidRPr="005418F5">
        <w:rPr>
          <w:rFonts w:ascii="Times New Roman" w:hAnsi="Times New Roman"/>
          <w:sz w:val="28"/>
          <w:szCs w:val="28"/>
        </w:rPr>
        <w:t xml:space="preserve"> лечебно-профилактическ</w:t>
      </w:r>
      <w:r w:rsidR="00CF4659" w:rsidRPr="005418F5">
        <w:rPr>
          <w:rFonts w:ascii="Times New Roman" w:hAnsi="Times New Roman"/>
          <w:sz w:val="28"/>
          <w:szCs w:val="28"/>
        </w:rPr>
        <w:t>их</w:t>
      </w:r>
      <w:r w:rsidRPr="005418F5">
        <w:rPr>
          <w:rFonts w:ascii="Times New Roman" w:hAnsi="Times New Roman"/>
          <w:sz w:val="28"/>
          <w:szCs w:val="28"/>
        </w:rPr>
        <w:t xml:space="preserve"> учреждени</w:t>
      </w:r>
      <w:r w:rsidR="00CF4659" w:rsidRPr="005418F5">
        <w:rPr>
          <w:rFonts w:ascii="Times New Roman" w:hAnsi="Times New Roman"/>
          <w:sz w:val="28"/>
          <w:szCs w:val="28"/>
        </w:rPr>
        <w:t>я</w:t>
      </w:r>
      <w:r w:rsidR="00B95731" w:rsidRPr="005418F5">
        <w:rPr>
          <w:rFonts w:ascii="Times New Roman" w:hAnsi="Times New Roman"/>
          <w:sz w:val="28"/>
          <w:szCs w:val="28"/>
        </w:rPr>
        <w:t xml:space="preserve"> (ФАПы)</w:t>
      </w:r>
      <w:r w:rsidRPr="005418F5">
        <w:rPr>
          <w:rFonts w:ascii="Times New Roman" w:hAnsi="Times New Roman"/>
          <w:sz w:val="28"/>
          <w:szCs w:val="28"/>
        </w:rPr>
        <w:t xml:space="preserve">, </w:t>
      </w:r>
      <w:r w:rsidR="00B95731" w:rsidRPr="005418F5">
        <w:rPr>
          <w:rFonts w:ascii="Times New Roman" w:hAnsi="Times New Roman"/>
          <w:sz w:val="28"/>
          <w:szCs w:val="28"/>
        </w:rPr>
        <w:t>1</w:t>
      </w:r>
      <w:r w:rsidRPr="005418F5">
        <w:rPr>
          <w:rFonts w:ascii="Times New Roman" w:hAnsi="Times New Roman"/>
          <w:sz w:val="28"/>
          <w:szCs w:val="28"/>
        </w:rPr>
        <w:t xml:space="preserve"> учреждени</w:t>
      </w:r>
      <w:r w:rsidR="00B95731" w:rsidRPr="005418F5">
        <w:rPr>
          <w:rFonts w:ascii="Times New Roman" w:hAnsi="Times New Roman"/>
          <w:sz w:val="28"/>
          <w:szCs w:val="28"/>
        </w:rPr>
        <w:t>е</w:t>
      </w:r>
      <w:r w:rsidRPr="005418F5">
        <w:rPr>
          <w:rFonts w:ascii="Times New Roman" w:hAnsi="Times New Roman"/>
          <w:sz w:val="28"/>
          <w:szCs w:val="28"/>
        </w:rPr>
        <w:t xml:space="preserve"> культурно-досугового назначения</w:t>
      </w:r>
      <w:r w:rsidR="00B95731" w:rsidRPr="005418F5">
        <w:rPr>
          <w:rFonts w:ascii="Times New Roman" w:hAnsi="Times New Roman"/>
          <w:sz w:val="28"/>
          <w:szCs w:val="28"/>
        </w:rPr>
        <w:t xml:space="preserve"> (ДК) и 3 библиотеки</w:t>
      </w:r>
      <w:r w:rsidRPr="005418F5">
        <w:rPr>
          <w:rFonts w:ascii="Times New Roman" w:hAnsi="Times New Roman"/>
          <w:sz w:val="28"/>
          <w:szCs w:val="28"/>
        </w:rPr>
        <w:t xml:space="preserve">. </w:t>
      </w:r>
    </w:p>
    <w:p w14:paraId="6F246301" w14:textId="77777777"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14:paraId="61F71C24" w14:textId="7F35ADDC"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Совместно</w:t>
      </w:r>
      <w:r w:rsidR="009A5E75" w:rsidRPr="005418F5">
        <w:rPr>
          <w:rFonts w:ascii="Times New Roman" w:hAnsi="Times New Roman"/>
          <w:sz w:val="28"/>
          <w:szCs w:val="28"/>
        </w:rPr>
        <w:t xml:space="preserve"> с п</w:t>
      </w:r>
      <w:r w:rsidRPr="005418F5">
        <w:rPr>
          <w:rFonts w:ascii="Times New Roman" w:hAnsi="Times New Roman"/>
          <w:sz w:val="28"/>
          <w:szCs w:val="28"/>
        </w:rPr>
        <w:t>редставителями исполнительной</w:t>
      </w:r>
      <w:r w:rsidR="009A5E75" w:rsidRPr="005418F5">
        <w:rPr>
          <w:rFonts w:ascii="Times New Roman" w:hAnsi="Times New Roman"/>
          <w:sz w:val="28"/>
          <w:szCs w:val="28"/>
        </w:rPr>
        <w:t xml:space="preserve"> и з</w:t>
      </w:r>
      <w:r w:rsidRPr="005418F5">
        <w:rPr>
          <w:rFonts w:ascii="Times New Roman" w:hAnsi="Times New Roman"/>
          <w:sz w:val="28"/>
          <w:szCs w:val="28"/>
        </w:rPr>
        <w:t>аконодательной власти,</w:t>
      </w:r>
      <w:r w:rsidR="009A5E75" w:rsidRPr="005418F5">
        <w:rPr>
          <w:rFonts w:ascii="Times New Roman" w:hAnsi="Times New Roman"/>
          <w:sz w:val="28"/>
          <w:szCs w:val="28"/>
        </w:rPr>
        <w:t xml:space="preserve"> с п</w:t>
      </w:r>
      <w:r w:rsidRPr="005418F5">
        <w:rPr>
          <w:rFonts w:ascii="Times New Roman" w:hAnsi="Times New Roman"/>
          <w:sz w:val="28"/>
          <w:szCs w:val="28"/>
        </w:rPr>
        <w:t>ривлечением средств массовой информации, родителями регулярно проводить комплекс предупредительно-профилактических мероприятий</w:t>
      </w:r>
      <w:r w:rsidR="009A5E75" w:rsidRPr="005418F5">
        <w:rPr>
          <w:rFonts w:ascii="Times New Roman" w:hAnsi="Times New Roman"/>
          <w:sz w:val="28"/>
          <w:szCs w:val="28"/>
        </w:rPr>
        <w:t xml:space="preserve"> по п</w:t>
      </w:r>
      <w:r w:rsidRPr="005418F5">
        <w:rPr>
          <w:rFonts w:ascii="Times New Roman" w:hAnsi="Times New Roman"/>
          <w:sz w:val="28"/>
          <w:szCs w:val="28"/>
        </w:rPr>
        <w:t>овышению бдительности, направленной</w:t>
      </w:r>
      <w:r w:rsidR="009A5E75" w:rsidRPr="005418F5">
        <w:rPr>
          <w:rFonts w:ascii="Times New Roman" w:hAnsi="Times New Roman"/>
          <w:sz w:val="28"/>
          <w:szCs w:val="28"/>
        </w:rPr>
        <w:t xml:space="preserve"> на о</w:t>
      </w:r>
      <w:r w:rsidRPr="005418F5">
        <w:rPr>
          <w:rFonts w:ascii="Times New Roman" w:hAnsi="Times New Roman"/>
          <w:sz w:val="28"/>
          <w:szCs w:val="28"/>
        </w:rPr>
        <w:t>беспечение безопасности.</w:t>
      </w:r>
    </w:p>
    <w:p w14:paraId="5FFF77CE" w14:textId="1526AE20"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Постоянно поддерживать оперативное взаимодействие</w:t>
      </w:r>
      <w:r w:rsidR="009A5E75" w:rsidRPr="005418F5">
        <w:rPr>
          <w:rFonts w:ascii="Times New Roman" w:hAnsi="Times New Roman"/>
          <w:sz w:val="28"/>
          <w:szCs w:val="28"/>
        </w:rPr>
        <w:t xml:space="preserve"> с м</w:t>
      </w:r>
      <w:r w:rsidRPr="005418F5">
        <w:rPr>
          <w:rFonts w:ascii="Times New Roman" w:hAnsi="Times New Roman"/>
          <w:sz w:val="28"/>
          <w:szCs w:val="28"/>
        </w:rPr>
        <w:t>естными, органами ФСБ России, МВД России, прокуратуры, военными комиссариатами</w:t>
      </w:r>
      <w:r w:rsidR="009A5E75" w:rsidRPr="005418F5">
        <w:rPr>
          <w:rFonts w:ascii="Times New Roman" w:hAnsi="Times New Roman"/>
          <w:sz w:val="28"/>
          <w:szCs w:val="28"/>
        </w:rPr>
        <w:t xml:space="preserve"> и в</w:t>
      </w:r>
      <w:r w:rsidRPr="005418F5">
        <w:rPr>
          <w:rFonts w:ascii="Times New Roman" w:hAnsi="Times New Roman"/>
          <w:sz w:val="28"/>
          <w:szCs w:val="28"/>
        </w:rPr>
        <w:t>оенным командованием.</w:t>
      </w:r>
    </w:p>
    <w:p w14:paraId="66A3F4CC" w14:textId="6789C4BF"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Усилить пропускной режим допуска граждан</w:t>
      </w:r>
      <w:r w:rsidR="009A5E75" w:rsidRPr="005418F5">
        <w:rPr>
          <w:rFonts w:ascii="Times New Roman" w:hAnsi="Times New Roman"/>
          <w:sz w:val="28"/>
          <w:szCs w:val="28"/>
        </w:rPr>
        <w:t xml:space="preserve"> и а</w:t>
      </w:r>
      <w:r w:rsidRPr="005418F5">
        <w:rPr>
          <w:rFonts w:ascii="Times New Roman" w:hAnsi="Times New Roman"/>
          <w:sz w:val="28"/>
          <w:szCs w:val="28"/>
        </w:rPr>
        <w:t>втотранспорта</w:t>
      </w:r>
      <w:r w:rsidR="009A5E75" w:rsidRPr="005418F5">
        <w:rPr>
          <w:rFonts w:ascii="Times New Roman" w:hAnsi="Times New Roman"/>
          <w:sz w:val="28"/>
          <w:szCs w:val="28"/>
        </w:rPr>
        <w:t xml:space="preserve"> на к</w:t>
      </w:r>
      <w:r w:rsidRPr="005418F5">
        <w:rPr>
          <w:rFonts w:ascii="Times New Roman" w:hAnsi="Times New Roman"/>
          <w:sz w:val="28"/>
          <w:szCs w:val="28"/>
        </w:rPr>
        <w:t>онтролируемую территорию учреждения, исключить бесконтрольное пребывание</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посторонних лиц</w:t>
      </w:r>
      <w:r w:rsidR="009A5E75" w:rsidRPr="005418F5">
        <w:rPr>
          <w:rFonts w:ascii="Times New Roman" w:hAnsi="Times New Roman"/>
          <w:sz w:val="28"/>
          <w:szCs w:val="28"/>
        </w:rPr>
        <w:t xml:space="preserve"> и а</w:t>
      </w:r>
      <w:r w:rsidRPr="005418F5">
        <w:rPr>
          <w:rFonts w:ascii="Times New Roman" w:hAnsi="Times New Roman"/>
          <w:sz w:val="28"/>
          <w:szCs w:val="28"/>
        </w:rPr>
        <w:t xml:space="preserve">втотранспорта. </w:t>
      </w:r>
    </w:p>
    <w:p w14:paraId="3AF32395" w14:textId="7CBD8073"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lastRenderedPageBreak/>
        <w:t>Исключить возможность нахождения бесхозных транспортных средств</w:t>
      </w:r>
      <w:r w:rsidR="009A5E75" w:rsidRPr="005418F5">
        <w:rPr>
          <w:rFonts w:ascii="Times New Roman" w:hAnsi="Times New Roman"/>
          <w:sz w:val="28"/>
          <w:szCs w:val="28"/>
        </w:rPr>
        <w:t xml:space="preserve"> в н</w:t>
      </w:r>
      <w:r w:rsidRPr="005418F5">
        <w:rPr>
          <w:rFonts w:ascii="Times New Roman" w:hAnsi="Times New Roman"/>
          <w:sz w:val="28"/>
          <w:szCs w:val="28"/>
        </w:rPr>
        <w:t>епосредственной близости</w:t>
      </w:r>
      <w:r w:rsidR="009A5E75" w:rsidRPr="005418F5">
        <w:rPr>
          <w:rFonts w:ascii="Times New Roman" w:hAnsi="Times New Roman"/>
          <w:sz w:val="28"/>
          <w:szCs w:val="28"/>
        </w:rPr>
        <w:t xml:space="preserve"> и на к</w:t>
      </w:r>
      <w:r w:rsidRPr="005418F5">
        <w:rPr>
          <w:rFonts w:ascii="Times New Roman" w:hAnsi="Times New Roman"/>
          <w:sz w:val="28"/>
          <w:szCs w:val="28"/>
        </w:rPr>
        <w:t>онтролируемой территории.</w:t>
      </w:r>
    </w:p>
    <w:p w14:paraId="1CA8CD11" w14:textId="21EF31AC"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Усилить охрану учреждения,</w:t>
      </w:r>
      <w:r w:rsidR="009A5E75" w:rsidRPr="005418F5">
        <w:rPr>
          <w:rFonts w:ascii="Times New Roman" w:hAnsi="Times New Roman"/>
          <w:sz w:val="28"/>
          <w:szCs w:val="28"/>
        </w:rPr>
        <w:t xml:space="preserve"> в с</w:t>
      </w:r>
      <w:r w:rsidRPr="005418F5">
        <w:rPr>
          <w:rFonts w:ascii="Times New Roman" w:hAnsi="Times New Roman"/>
          <w:sz w:val="28"/>
          <w:szCs w:val="28"/>
        </w:rPr>
        <w:t>лучае отсутствия охраны организовать дежурство персонала.</w:t>
      </w:r>
    </w:p>
    <w:p w14:paraId="12CFD906" w14:textId="573F47DA"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Не допускать</w:t>
      </w:r>
      <w:r w:rsidR="009A5E75" w:rsidRPr="005418F5">
        <w:rPr>
          <w:rFonts w:ascii="Times New Roman" w:hAnsi="Times New Roman"/>
          <w:sz w:val="28"/>
          <w:szCs w:val="28"/>
        </w:rPr>
        <w:t xml:space="preserve"> к в</w:t>
      </w:r>
      <w:r w:rsidRPr="005418F5">
        <w:rPr>
          <w:rFonts w:ascii="Times New Roman" w:hAnsi="Times New Roman"/>
          <w:sz w:val="28"/>
          <w:szCs w:val="28"/>
        </w:rPr>
        <w:t>едению ремонтных работ рабочих,</w:t>
      </w:r>
      <w:r w:rsidR="009A5E75" w:rsidRPr="005418F5">
        <w:rPr>
          <w:rFonts w:ascii="Times New Roman" w:hAnsi="Times New Roman"/>
          <w:sz w:val="28"/>
          <w:szCs w:val="28"/>
        </w:rPr>
        <w:t xml:space="preserve"> не и</w:t>
      </w:r>
      <w:r w:rsidRPr="005418F5">
        <w:rPr>
          <w:rFonts w:ascii="Times New Roman" w:hAnsi="Times New Roman"/>
          <w:sz w:val="28"/>
          <w:szCs w:val="28"/>
        </w:rPr>
        <w:t>меющих постоянной или временной регистрации.</w:t>
      </w:r>
    </w:p>
    <w:p w14:paraId="4AC57878" w14:textId="4EDAF423"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Обеспечить надёжный круглосуточный контроль</w:t>
      </w:r>
      <w:r w:rsidR="009A5E75" w:rsidRPr="005418F5">
        <w:rPr>
          <w:rFonts w:ascii="Times New Roman" w:hAnsi="Times New Roman"/>
          <w:sz w:val="28"/>
          <w:szCs w:val="28"/>
        </w:rPr>
        <w:t xml:space="preserve"> за в</w:t>
      </w:r>
      <w:r w:rsidRPr="005418F5">
        <w:rPr>
          <w:rFonts w:ascii="Times New Roman" w:hAnsi="Times New Roman"/>
          <w:sz w:val="28"/>
          <w:szCs w:val="28"/>
        </w:rPr>
        <w:t>носимыми (ввозимыми)</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ерриторию учреждения грузами</w:t>
      </w:r>
      <w:r w:rsidR="009A5E75" w:rsidRPr="005418F5">
        <w:rPr>
          <w:rFonts w:ascii="Times New Roman" w:hAnsi="Times New Roman"/>
          <w:sz w:val="28"/>
          <w:szCs w:val="28"/>
        </w:rPr>
        <w:t xml:space="preserve"> и п</w:t>
      </w:r>
      <w:r w:rsidRPr="005418F5">
        <w:rPr>
          <w:rFonts w:ascii="Times New Roman" w:hAnsi="Times New Roman"/>
          <w:sz w:val="28"/>
          <w:szCs w:val="28"/>
        </w:rPr>
        <w:t>редметами ручной клади</w:t>
      </w:r>
      <w:r w:rsidR="009A5E75" w:rsidRPr="005418F5">
        <w:rPr>
          <w:rFonts w:ascii="Times New Roman" w:hAnsi="Times New Roman"/>
          <w:sz w:val="28"/>
          <w:szCs w:val="28"/>
        </w:rPr>
        <w:t xml:space="preserve"> и с</w:t>
      </w:r>
      <w:r w:rsidRPr="005418F5">
        <w:rPr>
          <w:rFonts w:ascii="Times New Roman" w:hAnsi="Times New Roman"/>
          <w:sz w:val="28"/>
          <w:szCs w:val="28"/>
        </w:rPr>
        <w:t>воевременный вывоз твёрдых бытовых отходов.</w:t>
      </w:r>
    </w:p>
    <w:p w14:paraId="14AB83C4" w14:textId="6D4F3867"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Ежедневно проводить проверку подвалов, чердаков, подсобных помещений, держать</w:t>
      </w:r>
      <w:r w:rsidR="009A5E75" w:rsidRPr="005418F5">
        <w:rPr>
          <w:rFonts w:ascii="Times New Roman" w:hAnsi="Times New Roman"/>
          <w:sz w:val="28"/>
          <w:szCs w:val="28"/>
        </w:rPr>
        <w:t xml:space="preserve"> их з</w:t>
      </w:r>
      <w:r w:rsidRPr="005418F5">
        <w:rPr>
          <w:rFonts w:ascii="Times New Roman" w:hAnsi="Times New Roman"/>
          <w:sz w:val="28"/>
          <w:szCs w:val="28"/>
        </w:rPr>
        <w:t>акрытыми</w:t>
      </w:r>
      <w:r w:rsidR="009A5E75" w:rsidRPr="005418F5">
        <w:rPr>
          <w:rFonts w:ascii="Times New Roman" w:hAnsi="Times New Roman"/>
          <w:sz w:val="28"/>
          <w:szCs w:val="28"/>
        </w:rPr>
        <w:t xml:space="preserve"> на з</w:t>
      </w:r>
      <w:r w:rsidRPr="005418F5">
        <w:rPr>
          <w:rFonts w:ascii="Times New Roman" w:hAnsi="Times New Roman"/>
          <w:sz w:val="28"/>
          <w:szCs w:val="28"/>
        </w:rPr>
        <w:t>амок</w:t>
      </w:r>
      <w:r w:rsidR="009A5E75" w:rsidRPr="005418F5">
        <w:rPr>
          <w:rFonts w:ascii="Times New Roman" w:hAnsi="Times New Roman"/>
          <w:sz w:val="28"/>
          <w:szCs w:val="28"/>
        </w:rPr>
        <w:t xml:space="preserve"> и о</w:t>
      </w:r>
      <w:r w:rsidRPr="005418F5">
        <w:rPr>
          <w:rFonts w:ascii="Times New Roman" w:hAnsi="Times New Roman"/>
          <w:sz w:val="28"/>
          <w:szCs w:val="28"/>
        </w:rPr>
        <w:t>печатанными,</w:t>
      </w:r>
      <w:r w:rsidR="009A5E75" w:rsidRPr="005418F5">
        <w:rPr>
          <w:rFonts w:ascii="Times New Roman" w:hAnsi="Times New Roman"/>
          <w:sz w:val="28"/>
          <w:szCs w:val="28"/>
        </w:rPr>
        <w:t xml:space="preserve"> а т</w:t>
      </w:r>
      <w:r w:rsidRPr="005418F5">
        <w:rPr>
          <w:rFonts w:ascii="Times New Roman" w:hAnsi="Times New Roman"/>
          <w:sz w:val="28"/>
          <w:szCs w:val="28"/>
        </w:rPr>
        <w:t>акже проверять состояние решёток</w:t>
      </w:r>
      <w:r w:rsidR="009A5E75" w:rsidRPr="005418F5">
        <w:rPr>
          <w:rFonts w:ascii="Times New Roman" w:hAnsi="Times New Roman"/>
          <w:sz w:val="28"/>
          <w:szCs w:val="28"/>
        </w:rPr>
        <w:t xml:space="preserve"> и о</w:t>
      </w:r>
      <w:r w:rsidRPr="005418F5">
        <w:rPr>
          <w:rFonts w:ascii="Times New Roman" w:hAnsi="Times New Roman"/>
          <w:sz w:val="28"/>
          <w:szCs w:val="28"/>
        </w:rPr>
        <w:t>граждений.</w:t>
      </w:r>
    </w:p>
    <w:p w14:paraId="12EAA676" w14:textId="6BC3B47B"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Контролировать освещённость территории учреждения</w:t>
      </w:r>
      <w:r w:rsidR="009A5E75" w:rsidRPr="005418F5">
        <w:rPr>
          <w:rFonts w:ascii="Times New Roman" w:hAnsi="Times New Roman"/>
          <w:sz w:val="28"/>
          <w:szCs w:val="28"/>
        </w:rPr>
        <w:t xml:space="preserve"> в т</w:t>
      </w:r>
      <w:r w:rsidRPr="005418F5">
        <w:rPr>
          <w:rFonts w:ascii="Times New Roman" w:hAnsi="Times New Roman"/>
          <w:sz w:val="28"/>
          <w:szCs w:val="28"/>
        </w:rPr>
        <w:t>ёмное время суток.</w:t>
      </w:r>
    </w:p>
    <w:p w14:paraId="4F00AF71" w14:textId="356D1CB4"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Проверять наличие</w:t>
      </w:r>
      <w:r w:rsidR="009A5E75" w:rsidRPr="005418F5">
        <w:rPr>
          <w:rFonts w:ascii="Times New Roman" w:hAnsi="Times New Roman"/>
          <w:sz w:val="28"/>
          <w:szCs w:val="28"/>
        </w:rPr>
        <w:t xml:space="preserve"> и и</w:t>
      </w:r>
      <w:r w:rsidRPr="005418F5">
        <w:rPr>
          <w:rFonts w:ascii="Times New Roman" w:hAnsi="Times New Roman"/>
          <w:sz w:val="28"/>
          <w:szCs w:val="28"/>
        </w:rPr>
        <w:t>справность средств пожаротушения,</w:t>
      </w:r>
      <w:r w:rsidR="009A5E75" w:rsidRPr="005418F5">
        <w:rPr>
          <w:rFonts w:ascii="Times New Roman" w:hAnsi="Times New Roman"/>
          <w:sz w:val="28"/>
          <w:szCs w:val="28"/>
        </w:rPr>
        <w:t xml:space="preserve"> их и</w:t>
      </w:r>
      <w:r w:rsidRPr="005418F5">
        <w:rPr>
          <w:rFonts w:ascii="Times New Roman" w:hAnsi="Times New Roman"/>
          <w:sz w:val="28"/>
          <w:szCs w:val="28"/>
        </w:rPr>
        <w:t>справность, тренировать внештатные пожарные расчёты.</w:t>
      </w:r>
    </w:p>
    <w:p w14:paraId="68577331" w14:textId="77777777"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Систематически корректировать схему оповещения сотрудников учреждения.</w:t>
      </w:r>
    </w:p>
    <w:p w14:paraId="7DEB0347" w14:textId="2FD93400"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Иметь</w:t>
      </w:r>
      <w:r w:rsidR="009A5E75" w:rsidRPr="005418F5">
        <w:rPr>
          <w:rFonts w:ascii="Times New Roman" w:hAnsi="Times New Roman"/>
          <w:sz w:val="28"/>
          <w:szCs w:val="28"/>
        </w:rPr>
        <w:t xml:space="preserve"> в у</w:t>
      </w:r>
      <w:r w:rsidRPr="005418F5">
        <w:rPr>
          <w:rFonts w:ascii="Times New Roman" w:hAnsi="Times New Roman"/>
          <w:sz w:val="28"/>
          <w:szCs w:val="28"/>
        </w:rPr>
        <w:t>чреждении согласованный</w:t>
      </w:r>
      <w:r w:rsidR="009A5E75" w:rsidRPr="005418F5">
        <w:rPr>
          <w:rFonts w:ascii="Times New Roman" w:hAnsi="Times New Roman"/>
          <w:sz w:val="28"/>
          <w:szCs w:val="28"/>
        </w:rPr>
        <w:t xml:space="preserve"> с м</w:t>
      </w:r>
      <w:r w:rsidRPr="005418F5">
        <w:rPr>
          <w:rFonts w:ascii="Times New Roman" w:hAnsi="Times New Roman"/>
          <w:sz w:val="28"/>
          <w:szCs w:val="28"/>
        </w:rPr>
        <w:t>естными отделами ФСБ России, МВД России</w:t>
      </w:r>
      <w:r w:rsidR="009A5E75" w:rsidRPr="005418F5">
        <w:rPr>
          <w:rFonts w:ascii="Times New Roman" w:hAnsi="Times New Roman"/>
          <w:sz w:val="28"/>
          <w:szCs w:val="28"/>
        </w:rPr>
        <w:t xml:space="preserve"> и М</w:t>
      </w:r>
      <w:r w:rsidRPr="005418F5">
        <w:rPr>
          <w:rFonts w:ascii="Times New Roman" w:hAnsi="Times New Roman"/>
          <w:sz w:val="28"/>
          <w:szCs w:val="28"/>
        </w:rPr>
        <w:t>ЧС России, план действий</w:t>
      </w:r>
      <w:r w:rsidR="009A5E75" w:rsidRPr="005418F5">
        <w:rPr>
          <w:rFonts w:ascii="Times New Roman" w:hAnsi="Times New Roman"/>
          <w:sz w:val="28"/>
          <w:szCs w:val="28"/>
        </w:rPr>
        <w:t xml:space="preserve"> по п</w:t>
      </w:r>
      <w:r w:rsidRPr="005418F5">
        <w:rPr>
          <w:rFonts w:ascii="Times New Roman" w:hAnsi="Times New Roman"/>
          <w:sz w:val="28"/>
          <w:szCs w:val="28"/>
        </w:rPr>
        <w:t>редупреждению</w:t>
      </w:r>
      <w:r w:rsidR="009A5E75" w:rsidRPr="005418F5">
        <w:rPr>
          <w:rFonts w:ascii="Times New Roman" w:hAnsi="Times New Roman"/>
          <w:sz w:val="28"/>
          <w:szCs w:val="28"/>
        </w:rPr>
        <w:t xml:space="preserve"> и л</w:t>
      </w:r>
      <w:r w:rsidRPr="005418F5">
        <w:rPr>
          <w:rFonts w:ascii="Times New Roman" w:hAnsi="Times New Roman"/>
          <w:sz w:val="28"/>
          <w:szCs w:val="28"/>
        </w:rPr>
        <w:t>иквидации чрезвычайной ситуации.</w:t>
      </w:r>
    </w:p>
    <w:p w14:paraId="3BE9AAE3" w14:textId="7E21CFBB"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Обеспечить предупредительный контроль мест массового скопления людей: классов, аудиторий</w:t>
      </w:r>
      <w:r w:rsidR="009A5E75" w:rsidRPr="005418F5">
        <w:rPr>
          <w:rFonts w:ascii="Times New Roman" w:hAnsi="Times New Roman"/>
          <w:sz w:val="28"/>
          <w:szCs w:val="28"/>
        </w:rPr>
        <w:t xml:space="preserve"> и п</w:t>
      </w:r>
      <w:r w:rsidRPr="005418F5">
        <w:rPr>
          <w:rFonts w:ascii="Times New Roman" w:hAnsi="Times New Roman"/>
          <w:sz w:val="28"/>
          <w:szCs w:val="28"/>
        </w:rPr>
        <w:t>омещений, где будут проводиться занятия, совещания, собрания, культурно-массовые мероприятия.</w:t>
      </w:r>
    </w:p>
    <w:p w14:paraId="0E4D961E" w14:textId="44255D04"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w:t>
      </w:r>
      <w:r w:rsidR="009A5E75" w:rsidRPr="005418F5">
        <w:rPr>
          <w:rFonts w:ascii="Times New Roman" w:hAnsi="Times New Roman"/>
          <w:sz w:val="28"/>
          <w:szCs w:val="28"/>
        </w:rPr>
        <w:t xml:space="preserve"> и а</w:t>
      </w:r>
      <w:r w:rsidRPr="005418F5">
        <w:rPr>
          <w:rFonts w:ascii="Times New Roman" w:hAnsi="Times New Roman"/>
          <w:sz w:val="28"/>
          <w:szCs w:val="28"/>
        </w:rPr>
        <w:t>варийной бригады.</w:t>
      </w:r>
    </w:p>
    <w:p w14:paraId="5184B398" w14:textId="72B5A450" w:rsidR="001F6325" w:rsidRPr="005418F5" w:rsidRDefault="001F6325" w:rsidP="00E600A1">
      <w:pPr>
        <w:numPr>
          <w:ilvl w:val="0"/>
          <w:numId w:val="33"/>
        </w:numPr>
        <w:spacing w:after="0" w:line="240" w:lineRule="auto"/>
        <w:ind w:left="1276" w:hanging="425"/>
        <w:jc w:val="both"/>
        <w:rPr>
          <w:rFonts w:ascii="Times New Roman" w:hAnsi="Times New Roman"/>
          <w:sz w:val="28"/>
          <w:szCs w:val="28"/>
        </w:rPr>
      </w:pPr>
      <w:r w:rsidRPr="005418F5">
        <w:rPr>
          <w:rFonts w:ascii="Times New Roman" w:hAnsi="Times New Roman"/>
          <w:sz w:val="28"/>
          <w:szCs w:val="28"/>
        </w:rPr>
        <w:t>В случаях вскрытия предпосылок</w:t>
      </w:r>
      <w:r w:rsidR="009A5E75" w:rsidRPr="005418F5">
        <w:rPr>
          <w:rFonts w:ascii="Times New Roman" w:hAnsi="Times New Roman"/>
          <w:sz w:val="28"/>
          <w:szCs w:val="28"/>
        </w:rPr>
        <w:t xml:space="preserve"> к в</w:t>
      </w:r>
      <w:r w:rsidRPr="005418F5">
        <w:rPr>
          <w:rFonts w:ascii="Times New Roman" w:hAnsi="Times New Roman"/>
          <w:sz w:val="28"/>
          <w:szCs w:val="28"/>
        </w:rPr>
        <w:t>озможным террористическим актам, чрезвычайных происшествий немедленно докладывать</w:t>
      </w:r>
      <w:r w:rsidR="009A5E75" w:rsidRPr="005418F5">
        <w:rPr>
          <w:rFonts w:ascii="Times New Roman" w:hAnsi="Times New Roman"/>
          <w:sz w:val="28"/>
          <w:szCs w:val="28"/>
        </w:rPr>
        <w:t xml:space="preserve"> в м</w:t>
      </w:r>
      <w:r w:rsidRPr="005418F5">
        <w:rPr>
          <w:rFonts w:ascii="Times New Roman" w:hAnsi="Times New Roman"/>
          <w:sz w:val="28"/>
          <w:szCs w:val="28"/>
        </w:rPr>
        <w:t>естные отделы МВД России.</w:t>
      </w:r>
    </w:p>
    <w:p w14:paraId="4AADB18C" w14:textId="1511E1DE"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Сигналом для немедленного принятия решения</w:t>
      </w:r>
      <w:r w:rsidR="009A5E75" w:rsidRPr="005418F5">
        <w:rPr>
          <w:rFonts w:ascii="Times New Roman" w:hAnsi="Times New Roman"/>
          <w:sz w:val="28"/>
          <w:szCs w:val="28"/>
        </w:rPr>
        <w:t xml:space="preserve"> по в</w:t>
      </w:r>
      <w:r w:rsidRPr="005418F5">
        <w:rPr>
          <w:rFonts w:ascii="Times New Roman" w:hAnsi="Times New Roman"/>
          <w:sz w:val="28"/>
          <w:szCs w:val="28"/>
        </w:rPr>
        <w:t>ыполнению Плана действий</w:t>
      </w:r>
      <w:r w:rsidR="009A5E75" w:rsidRPr="005418F5">
        <w:rPr>
          <w:rFonts w:ascii="Times New Roman" w:hAnsi="Times New Roman"/>
          <w:sz w:val="28"/>
          <w:szCs w:val="28"/>
        </w:rPr>
        <w:t xml:space="preserve"> в с</w:t>
      </w:r>
      <w:r w:rsidRPr="005418F5">
        <w:rPr>
          <w:rFonts w:ascii="Times New Roman" w:hAnsi="Times New Roman"/>
          <w:sz w:val="28"/>
          <w:szCs w:val="28"/>
        </w:rPr>
        <w:t>итуациях, связанных</w:t>
      </w:r>
      <w:r w:rsidR="009A5E75" w:rsidRPr="005418F5">
        <w:rPr>
          <w:rFonts w:ascii="Times New Roman" w:hAnsi="Times New Roman"/>
          <w:sz w:val="28"/>
          <w:szCs w:val="28"/>
        </w:rPr>
        <w:t xml:space="preserve"> с с</w:t>
      </w:r>
      <w:r w:rsidRPr="005418F5">
        <w:rPr>
          <w:rFonts w:ascii="Times New Roman" w:hAnsi="Times New Roman"/>
          <w:sz w:val="28"/>
          <w:szCs w:val="28"/>
        </w:rPr>
        <w:t>овершением (возможностью) совершения террористического акта, может стать:</w:t>
      </w:r>
    </w:p>
    <w:p w14:paraId="04812633" w14:textId="5903B38C"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обнаружение</w:t>
      </w:r>
      <w:r w:rsidR="009A5E75" w:rsidRPr="005418F5">
        <w:rPr>
          <w:rFonts w:ascii="Times New Roman" w:hAnsi="Times New Roman"/>
          <w:sz w:val="28"/>
          <w:szCs w:val="28"/>
        </w:rPr>
        <w:t xml:space="preserve"> в у</w:t>
      </w:r>
      <w:r w:rsidRPr="005418F5">
        <w:rPr>
          <w:rFonts w:ascii="Times New Roman" w:hAnsi="Times New Roman"/>
          <w:sz w:val="28"/>
          <w:szCs w:val="28"/>
        </w:rPr>
        <w:t>чреждении подозрительного предмета, похожего</w:t>
      </w:r>
      <w:r w:rsidR="009A5E75" w:rsidRPr="005418F5">
        <w:rPr>
          <w:rFonts w:ascii="Times New Roman" w:hAnsi="Times New Roman"/>
          <w:sz w:val="28"/>
          <w:szCs w:val="28"/>
        </w:rPr>
        <w:t xml:space="preserve"> на в</w:t>
      </w:r>
      <w:r w:rsidRPr="005418F5">
        <w:rPr>
          <w:rFonts w:ascii="Times New Roman" w:hAnsi="Times New Roman"/>
          <w:sz w:val="28"/>
          <w:szCs w:val="28"/>
        </w:rPr>
        <w:t>зрывное устройство;</w:t>
      </w:r>
    </w:p>
    <w:p w14:paraId="69A319F0" w14:textId="4768CAA2"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угроза</w:t>
      </w:r>
      <w:r w:rsidR="009A5E75" w:rsidRPr="005418F5">
        <w:rPr>
          <w:rFonts w:ascii="Times New Roman" w:hAnsi="Times New Roman"/>
          <w:sz w:val="28"/>
          <w:szCs w:val="28"/>
        </w:rPr>
        <w:t xml:space="preserve"> по т</w:t>
      </w:r>
      <w:r w:rsidRPr="005418F5">
        <w:rPr>
          <w:rFonts w:ascii="Times New Roman" w:hAnsi="Times New Roman"/>
          <w:sz w:val="28"/>
          <w:szCs w:val="28"/>
        </w:rPr>
        <w:t>елефону</w:t>
      </w:r>
      <w:r w:rsidR="009A5E75" w:rsidRPr="005418F5">
        <w:rPr>
          <w:rFonts w:ascii="Times New Roman" w:hAnsi="Times New Roman"/>
          <w:sz w:val="28"/>
          <w:szCs w:val="28"/>
        </w:rPr>
        <w:t xml:space="preserve"> о з</w:t>
      </w:r>
      <w:r w:rsidRPr="005418F5">
        <w:rPr>
          <w:rFonts w:ascii="Times New Roman" w:hAnsi="Times New Roman"/>
          <w:sz w:val="28"/>
          <w:szCs w:val="28"/>
        </w:rPr>
        <w:t>аложенном взрывном устройстве;</w:t>
      </w:r>
      <w:r w:rsidRPr="005418F5">
        <w:rPr>
          <w:rFonts w:ascii="Times New Roman" w:hAnsi="Times New Roman"/>
          <w:sz w:val="28"/>
          <w:szCs w:val="28"/>
        </w:rPr>
        <w:tab/>
      </w:r>
    </w:p>
    <w:p w14:paraId="3126FADC" w14:textId="04C158CF"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поступление письменной угрозы</w:t>
      </w:r>
      <w:r w:rsidR="009A5E75" w:rsidRPr="005418F5">
        <w:rPr>
          <w:rFonts w:ascii="Times New Roman" w:hAnsi="Times New Roman"/>
          <w:sz w:val="28"/>
          <w:szCs w:val="28"/>
        </w:rPr>
        <w:t xml:space="preserve"> о з</w:t>
      </w:r>
      <w:r w:rsidRPr="005418F5">
        <w:rPr>
          <w:rFonts w:ascii="Times New Roman" w:hAnsi="Times New Roman"/>
          <w:sz w:val="28"/>
          <w:szCs w:val="28"/>
        </w:rPr>
        <w:t>аложенном взрывном устройстве;</w:t>
      </w:r>
    </w:p>
    <w:p w14:paraId="3F728843" w14:textId="628FE085"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захват (угроза захвата) заложников</w:t>
      </w:r>
      <w:r w:rsidR="009A5E75" w:rsidRPr="005418F5">
        <w:rPr>
          <w:rFonts w:ascii="Times New Roman" w:hAnsi="Times New Roman"/>
          <w:sz w:val="28"/>
          <w:szCs w:val="28"/>
        </w:rPr>
        <w:t xml:space="preserve"> в п</w:t>
      </w:r>
      <w:r w:rsidRPr="005418F5">
        <w:rPr>
          <w:rFonts w:ascii="Times New Roman" w:hAnsi="Times New Roman"/>
          <w:sz w:val="28"/>
          <w:szCs w:val="28"/>
        </w:rPr>
        <w:t>омещениях или</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учреждения;</w:t>
      </w:r>
    </w:p>
    <w:p w14:paraId="27E250FA" w14:textId="70918EFF" w:rsidR="001F6325" w:rsidRPr="005418F5" w:rsidRDefault="001F6325" w:rsidP="001F6325">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получение любой иной информации</w:t>
      </w:r>
      <w:r w:rsidR="009A5E75" w:rsidRPr="005418F5">
        <w:rPr>
          <w:rFonts w:ascii="Times New Roman" w:hAnsi="Times New Roman"/>
          <w:sz w:val="28"/>
          <w:szCs w:val="28"/>
        </w:rPr>
        <w:t xml:space="preserve"> о з</w:t>
      </w:r>
      <w:r w:rsidRPr="005418F5">
        <w:rPr>
          <w:rFonts w:ascii="Times New Roman" w:hAnsi="Times New Roman"/>
          <w:sz w:val="28"/>
          <w:szCs w:val="28"/>
        </w:rPr>
        <w:t>аложенном взрывном устройстве или ЧС.</w:t>
      </w:r>
    </w:p>
    <w:p w14:paraId="30494A1B" w14:textId="476435DB" w:rsidR="001F6325" w:rsidRPr="005418F5" w:rsidRDefault="001F6325" w:rsidP="001F6325">
      <w:pPr>
        <w:spacing w:after="0" w:line="240" w:lineRule="auto"/>
        <w:ind w:firstLine="709"/>
        <w:jc w:val="both"/>
        <w:rPr>
          <w:rFonts w:ascii="Times New Roman" w:hAnsi="Times New Roman"/>
          <w:sz w:val="28"/>
          <w:szCs w:val="28"/>
        </w:rPr>
      </w:pPr>
      <w:r w:rsidRPr="005418F5">
        <w:rPr>
          <w:rFonts w:ascii="Times New Roman" w:hAnsi="Times New Roman"/>
          <w:sz w:val="28"/>
          <w:szCs w:val="28"/>
        </w:rPr>
        <w:t>Ключевое значение</w:t>
      </w:r>
      <w:r w:rsidR="009A5E75" w:rsidRPr="005418F5">
        <w:rPr>
          <w:rFonts w:ascii="Times New Roman" w:hAnsi="Times New Roman"/>
          <w:sz w:val="28"/>
          <w:szCs w:val="28"/>
        </w:rPr>
        <w:t xml:space="preserve"> в с</w:t>
      </w:r>
      <w:r w:rsidRPr="005418F5">
        <w:rPr>
          <w:rFonts w:ascii="Times New Roman" w:hAnsi="Times New Roman"/>
          <w:sz w:val="28"/>
          <w:szCs w:val="28"/>
        </w:rPr>
        <w:t>лучае чрезвычайных ситуаций техногенного характера, террористических акций</w:t>
      </w:r>
      <w:r w:rsidR="009A5E75" w:rsidRPr="005418F5">
        <w:rPr>
          <w:rFonts w:ascii="Times New Roman" w:hAnsi="Times New Roman"/>
          <w:sz w:val="28"/>
          <w:szCs w:val="28"/>
        </w:rPr>
        <w:t xml:space="preserve"> и д</w:t>
      </w:r>
      <w:r w:rsidRPr="005418F5">
        <w:rPr>
          <w:rFonts w:ascii="Times New Roman" w:hAnsi="Times New Roman"/>
          <w:sz w:val="28"/>
          <w:szCs w:val="28"/>
        </w:rPr>
        <w:t>ругих</w:t>
      </w:r>
      <w:r w:rsidR="009A5E75" w:rsidRPr="005418F5">
        <w:rPr>
          <w:rFonts w:ascii="Times New Roman" w:hAnsi="Times New Roman"/>
          <w:sz w:val="28"/>
          <w:szCs w:val="28"/>
        </w:rPr>
        <w:t xml:space="preserve"> ЧС п</w:t>
      </w:r>
      <w:r w:rsidRPr="005418F5">
        <w:rPr>
          <w:rFonts w:ascii="Times New Roman" w:hAnsi="Times New Roman"/>
          <w:sz w:val="28"/>
          <w:szCs w:val="28"/>
        </w:rPr>
        <w:t>риобретают телекоммуникационная обеспеченность</w:t>
      </w:r>
      <w:r w:rsidR="009A5E75" w:rsidRPr="005418F5">
        <w:rPr>
          <w:rFonts w:ascii="Times New Roman" w:hAnsi="Times New Roman"/>
          <w:sz w:val="28"/>
          <w:szCs w:val="28"/>
        </w:rPr>
        <w:t xml:space="preserve"> и т</w:t>
      </w:r>
      <w:r w:rsidRPr="005418F5">
        <w:rPr>
          <w:rFonts w:ascii="Times New Roman" w:hAnsi="Times New Roman"/>
          <w:sz w:val="28"/>
          <w:szCs w:val="28"/>
        </w:rPr>
        <w:t>ранспорт,</w:t>
      </w:r>
      <w:r w:rsidR="009A5E75" w:rsidRPr="005418F5">
        <w:rPr>
          <w:rFonts w:ascii="Times New Roman" w:hAnsi="Times New Roman"/>
          <w:sz w:val="28"/>
          <w:szCs w:val="28"/>
        </w:rPr>
        <w:t xml:space="preserve"> а т</w:t>
      </w:r>
      <w:r w:rsidRPr="005418F5">
        <w:rPr>
          <w:rFonts w:ascii="Times New Roman" w:hAnsi="Times New Roman"/>
          <w:sz w:val="28"/>
          <w:szCs w:val="28"/>
        </w:rPr>
        <w:t>акже безотказность</w:t>
      </w:r>
      <w:r w:rsidR="009A5E75" w:rsidRPr="005418F5">
        <w:rPr>
          <w:rFonts w:ascii="Times New Roman" w:hAnsi="Times New Roman"/>
          <w:sz w:val="28"/>
          <w:szCs w:val="28"/>
        </w:rPr>
        <w:t xml:space="preserve"> их ф</w:t>
      </w:r>
      <w:r w:rsidRPr="005418F5">
        <w:rPr>
          <w:rFonts w:ascii="Times New Roman" w:hAnsi="Times New Roman"/>
          <w:sz w:val="28"/>
          <w:szCs w:val="28"/>
        </w:rPr>
        <w:t xml:space="preserve">ункционирования при любых </w:t>
      </w:r>
      <w:r w:rsidRPr="005418F5">
        <w:rPr>
          <w:rFonts w:ascii="Times New Roman" w:hAnsi="Times New Roman"/>
          <w:sz w:val="28"/>
          <w:szCs w:val="28"/>
        </w:rPr>
        <w:lastRenderedPageBreak/>
        <w:t xml:space="preserve">условиях. Степень транспортной освоенности территории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hAnsi="Times New Roman"/>
          <w:sz w:val="28"/>
          <w:szCs w:val="28"/>
        </w:rPr>
        <w:t xml:space="preserve"> </w:t>
      </w:r>
      <w:r w:rsidR="00CF4659" w:rsidRPr="005418F5">
        <w:rPr>
          <w:rFonts w:ascii="Times New Roman" w:hAnsi="Times New Roman"/>
          <w:sz w:val="28"/>
          <w:szCs w:val="28"/>
        </w:rPr>
        <w:t>достаточно высокая</w:t>
      </w:r>
      <w:r w:rsidRPr="005418F5">
        <w:rPr>
          <w:rFonts w:ascii="Times New Roman" w:hAnsi="Times New Roman"/>
          <w:sz w:val="28"/>
          <w:szCs w:val="28"/>
        </w:rPr>
        <w:t>, что необходимо учитывать при разработке оперативных</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ревентивных мероприятий. </w:t>
      </w:r>
    </w:p>
    <w:p w14:paraId="0A904114" w14:textId="64F3E34F" w:rsidR="003962A2" w:rsidRPr="005418F5" w:rsidRDefault="001F6325" w:rsidP="003962A2">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Приняты муниципальные нормативные правовые акты</w:t>
      </w:r>
      <w:r w:rsidR="009A5E75" w:rsidRPr="005418F5">
        <w:rPr>
          <w:rFonts w:ascii="Times New Roman" w:hAnsi="Times New Roman"/>
          <w:sz w:val="28"/>
          <w:szCs w:val="28"/>
        </w:rPr>
        <w:t xml:space="preserve"> в о</w:t>
      </w:r>
      <w:r w:rsidRPr="005418F5">
        <w:rPr>
          <w:rFonts w:ascii="Times New Roman" w:hAnsi="Times New Roman"/>
          <w:sz w:val="28"/>
          <w:szCs w:val="28"/>
        </w:rPr>
        <w:t>бласти гражданской обороны, защиты населения</w:t>
      </w:r>
      <w:r w:rsidR="009A5E75" w:rsidRPr="005418F5">
        <w:rPr>
          <w:rFonts w:ascii="Times New Roman" w:hAnsi="Times New Roman"/>
          <w:sz w:val="28"/>
          <w:szCs w:val="28"/>
        </w:rPr>
        <w:t xml:space="preserve"> и т</w:t>
      </w:r>
      <w:r w:rsidRPr="005418F5">
        <w:rPr>
          <w:rFonts w:ascii="Times New Roman" w:hAnsi="Times New Roman"/>
          <w:sz w:val="28"/>
          <w:szCs w:val="28"/>
        </w:rPr>
        <w:t>ерриторий</w:t>
      </w:r>
      <w:r w:rsidR="009A5E75" w:rsidRPr="005418F5">
        <w:rPr>
          <w:rFonts w:ascii="Times New Roman" w:hAnsi="Times New Roman"/>
          <w:sz w:val="28"/>
          <w:szCs w:val="28"/>
        </w:rPr>
        <w:t xml:space="preserve"> от ч</w:t>
      </w:r>
      <w:r w:rsidRPr="005418F5">
        <w:rPr>
          <w:rFonts w:ascii="Times New Roman" w:hAnsi="Times New Roman"/>
          <w:sz w:val="28"/>
          <w:szCs w:val="28"/>
        </w:rPr>
        <w:t>резвычайных ситуаций природного</w:t>
      </w:r>
      <w:r w:rsidR="009A5E75" w:rsidRPr="005418F5">
        <w:rPr>
          <w:rFonts w:ascii="Times New Roman" w:hAnsi="Times New Roman"/>
          <w:sz w:val="28"/>
          <w:szCs w:val="28"/>
        </w:rPr>
        <w:t xml:space="preserve"> и т</w:t>
      </w:r>
      <w:r w:rsidRPr="005418F5">
        <w:rPr>
          <w:rFonts w:ascii="Times New Roman" w:hAnsi="Times New Roman"/>
          <w:sz w:val="28"/>
          <w:szCs w:val="28"/>
        </w:rPr>
        <w:t>ехногенного характера, обеспечения пожарной безопасности</w:t>
      </w:r>
      <w:r w:rsidR="009A5E75" w:rsidRPr="005418F5">
        <w:rPr>
          <w:rFonts w:ascii="Times New Roman" w:hAnsi="Times New Roman"/>
          <w:sz w:val="28"/>
          <w:szCs w:val="28"/>
        </w:rPr>
        <w:t xml:space="preserve"> и с</w:t>
      </w:r>
      <w:r w:rsidRPr="005418F5">
        <w:rPr>
          <w:rFonts w:ascii="Times New Roman" w:hAnsi="Times New Roman"/>
          <w:sz w:val="28"/>
          <w:szCs w:val="28"/>
        </w:rPr>
        <w:t>оздания, содержания</w:t>
      </w:r>
      <w:r w:rsidR="009A5E75" w:rsidRPr="005418F5">
        <w:rPr>
          <w:rFonts w:ascii="Times New Roman" w:hAnsi="Times New Roman"/>
          <w:sz w:val="28"/>
          <w:szCs w:val="28"/>
        </w:rPr>
        <w:t xml:space="preserve"> и о</w:t>
      </w:r>
      <w:r w:rsidRPr="005418F5">
        <w:rPr>
          <w:rFonts w:ascii="Times New Roman" w:hAnsi="Times New Roman"/>
          <w:sz w:val="28"/>
          <w:szCs w:val="28"/>
        </w:rPr>
        <w:t>рганизации деятельности аварийно-спасательных служб и (или) аварийно-спасательных формирований</w:t>
      </w:r>
      <w:r w:rsidR="00F82679" w:rsidRPr="005418F5">
        <w:rPr>
          <w:rFonts w:ascii="Times New Roman" w:hAnsi="Times New Roman"/>
          <w:sz w:val="28"/>
          <w:szCs w:val="28"/>
        </w:rPr>
        <w:t>.</w:t>
      </w:r>
      <w:r w:rsidR="003962A2" w:rsidRPr="005418F5">
        <w:rPr>
          <w:rFonts w:ascii="Times New Roman" w:hAnsi="Times New Roman"/>
          <w:sz w:val="28"/>
          <w:szCs w:val="28"/>
        </w:rPr>
        <w:t xml:space="preserve"> </w:t>
      </w:r>
    </w:p>
    <w:p w14:paraId="2E1AB57A" w14:textId="123A5AE6" w:rsidR="001F6325" w:rsidRPr="005418F5" w:rsidRDefault="001F6325" w:rsidP="001F6325">
      <w:pPr>
        <w:spacing w:after="0" w:line="240" w:lineRule="auto"/>
        <w:ind w:firstLine="70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31</w:t>
      </w:r>
      <w:r w:rsidRPr="005418F5">
        <w:rPr>
          <w:rFonts w:ascii="Times New Roman" w:hAnsi="Times New Roman"/>
          <w:sz w:val="28"/>
          <w:szCs w:val="28"/>
        </w:rPr>
        <w:fldChar w:fldCharType="end"/>
      </w:r>
    </w:p>
    <w:p w14:paraId="51B0D9DE" w14:textId="25830578" w:rsidR="001F6325" w:rsidRPr="005418F5" w:rsidRDefault="001F6325" w:rsidP="001F6325">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Оценка защищённости, исходя</w:t>
      </w:r>
      <w:r w:rsidR="009A5E75" w:rsidRPr="005418F5">
        <w:rPr>
          <w:rFonts w:ascii="Times New Roman" w:eastAsia="Times New Roman" w:hAnsi="Times New Roman"/>
          <w:sz w:val="28"/>
          <w:szCs w:val="24"/>
          <w:lang w:eastAsia="ru-RU"/>
        </w:rPr>
        <w:t xml:space="preserve"> из р</w:t>
      </w:r>
      <w:r w:rsidRPr="005418F5">
        <w:rPr>
          <w:rFonts w:ascii="Times New Roman" w:eastAsia="Times New Roman" w:hAnsi="Times New Roman"/>
          <w:sz w:val="28"/>
          <w:szCs w:val="24"/>
          <w:lang w:eastAsia="ru-RU"/>
        </w:rPr>
        <w:t>исков возникновения</w:t>
      </w:r>
      <w:r w:rsidR="009A5E75" w:rsidRPr="005418F5">
        <w:rPr>
          <w:rFonts w:ascii="Times New Roman" w:eastAsia="Times New Roman" w:hAnsi="Times New Roman"/>
          <w:sz w:val="28"/>
          <w:szCs w:val="24"/>
          <w:lang w:eastAsia="ru-RU"/>
        </w:rPr>
        <w:t xml:space="preserve"> ЧС т</w:t>
      </w:r>
      <w:r w:rsidRPr="005418F5">
        <w:rPr>
          <w:rFonts w:ascii="Times New Roman" w:eastAsia="Times New Roman" w:hAnsi="Times New Roman"/>
          <w:sz w:val="28"/>
          <w:szCs w:val="24"/>
          <w:lang w:eastAsia="ru-RU"/>
        </w:rPr>
        <w:t>ехногенного характера</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B95731" w:rsidRPr="005418F5">
        <w:rPr>
          <w:rFonts w:ascii="Times New Roman" w:hAnsi="Times New Roman"/>
          <w:sz w:val="28"/>
          <w:szCs w:val="28"/>
        </w:rPr>
        <w:t>Троицкого</w:t>
      </w:r>
      <w:r w:rsidR="00104E17" w:rsidRPr="005418F5">
        <w:rPr>
          <w:rFonts w:ascii="Times New Roman" w:hAnsi="Times New Roman"/>
          <w:sz w:val="28"/>
          <w:szCs w:val="28"/>
        </w:rPr>
        <w:t xml:space="preserve"> сельского поселения</w:t>
      </w:r>
    </w:p>
    <w:tbl>
      <w:tblPr>
        <w:tblStyle w:val="714"/>
        <w:tblW w:w="10343" w:type="dxa"/>
        <w:jc w:val="center"/>
        <w:tblLook w:val="04A0" w:firstRow="1" w:lastRow="0" w:firstColumn="1" w:lastColumn="0" w:noHBand="0" w:noVBand="1"/>
      </w:tblPr>
      <w:tblGrid>
        <w:gridCol w:w="551"/>
        <w:gridCol w:w="3586"/>
        <w:gridCol w:w="1810"/>
        <w:gridCol w:w="1986"/>
        <w:gridCol w:w="2410"/>
      </w:tblGrid>
      <w:tr w:rsidR="005418F5" w:rsidRPr="005418F5" w14:paraId="70EA7418" w14:textId="77777777" w:rsidTr="0085225F">
        <w:trPr>
          <w:trHeight w:val="283"/>
          <w:tblHeader/>
          <w:jc w:val="center"/>
        </w:trPr>
        <w:tc>
          <w:tcPr>
            <w:tcW w:w="551" w:type="dxa"/>
            <w:vAlign w:val="center"/>
          </w:tcPr>
          <w:p w14:paraId="08A2FD9B" w14:textId="77777777"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 п/п</w:t>
            </w:r>
          </w:p>
        </w:tc>
        <w:tc>
          <w:tcPr>
            <w:tcW w:w="3586" w:type="dxa"/>
            <w:vAlign w:val="center"/>
          </w:tcPr>
          <w:p w14:paraId="6FE7E29F" w14:textId="77777777"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Наименование риска</w:t>
            </w:r>
          </w:p>
        </w:tc>
        <w:tc>
          <w:tcPr>
            <w:tcW w:w="1810" w:type="dxa"/>
            <w:vAlign w:val="center"/>
          </w:tcPr>
          <w:p w14:paraId="2DEDDA42" w14:textId="77777777"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Показатель риска</w:t>
            </w:r>
          </w:p>
        </w:tc>
        <w:tc>
          <w:tcPr>
            <w:tcW w:w="1986" w:type="dxa"/>
            <w:vAlign w:val="center"/>
          </w:tcPr>
          <w:p w14:paraId="18DAF06B" w14:textId="77777777"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Временные показатели риска</w:t>
            </w:r>
          </w:p>
        </w:tc>
        <w:tc>
          <w:tcPr>
            <w:tcW w:w="2410" w:type="dxa"/>
            <w:vAlign w:val="center"/>
          </w:tcPr>
          <w:p w14:paraId="2245F591" w14:textId="74DBA95F" w:rsidR="001F6325" w:rsidRPr="005418F5" w:rsidRDefault="0085225F"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Населённый пункт</w:t>
            </w:r>
          </w:p>
        </w:tc>
      </w:tr>
      <w:tr w:rsidR="005418F5" w:rsidRPr="005418F5" w14:paraId="3135EA48" w14:textId="77777777" w:rsidTr="0085225F">
        <w:trPr>
          <w:trHeight w:val="283"/>
          <w:jc w:val="center"/>
        </w:trPr>
        <w:tc>
          <w:tcPr>
            <w:tcW w:w="10343" w:type="dxa"/>
            <w:gridSpan w:val="5"/>
          </w:tcPr>
          <w:p w14:paraId="6D74B44D" w14:textId="65310D0F"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Риски возникновения</w:t>
            </w:r>
            <w:r w:rsidR="009A5E75" w:rsidRPr="005418F5">
              <w:rPr>
                <w:rFonts w:ascii="Times New Roman" w:hAnsi="Times New Roman"/>
                <w:bCs/>
                <w:kern w:val="24"/>
                <w:sz w:val="24"/>
                <w:szCs w:val="24"/>
                <w:lang w:eastAsia="ru-RU"/>
              </w:rPr>
              <w:t xml:space="preserve"> ЧС на т</w:t>
            </w:r>
            <w:r w:rsidRPr="005418F5">
              <w:rPr>
                <w:rFonts w:ascii="Times New Roman" w:hAnsi="Times New Roman"/>
                <w:bCs/>
                <w:kern w:val="24"/>
                <w:sz w:val="24"/>
                <w:szCs w:val="24"/>
                <w:lang w:eastAsia="ru-RU"/>
              </w:rPr>
              <w:t>ранспорте</w:t>
            </w:r>
          </w:p>
        </w:tc>
      </w:tr>
      <w:tr w:rsidR="005418F5" w:rsidRPr="005418F5" w14:paraId="220B1FD0" w14:textId="77777777" w:rsidTr="0085225F">
        <w:trPr>
          <w:trHeight w:val="283"/>
          <w:jc w:val="center"/>
        </w:trPr>
        <w:tc>
          <w:tcPr>
            <w:tcW w:w="551" w:type="dxa"/>
            <w:vAlign w:val="center"/>
          </w:tcPr>
          <w:p w14:paraId="7C698CD1" w14:textId="77777777" w:rsidR="001F6325" w:rsidRPr="005418F5" w:rsidRDefault="001F6325"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784C24C2" w14:textId="3E29BCBE" w:rsidR="001F6325" w:rsidRPr="005418F5" w:rsidRDefault="001F6325" w:rsidP="001F6325">
            <w:pPr>
              <w:spacing w:after="0" w:line="240" w:lineRule="auto"/>
              <w:rPr>
                <w:rFonts w:ascii="Times New Roman" w:hAnsi="Times New Roman"/>
                <w:snapToGrid w:val="0"/>
                <w:sz w:val="24"/>
                <w:szCs w:val="24"/>
                <w:lang w:eastAsia="ru-RU"/>
              </w:rPr>
            </w:pPr>
            <w:r w:rsidRPr="005418F5">
              <w:rPr>
                <w:rFonts w:ascii="Times New Roman" w:hAnsi="Times New Roman"/>
                <w:kern w:val="24"/>
                <w:sz w:val="24"/>
                <w:szCs w:val="24"/>
                <w:lang w:eastAsia="ru-RU"/>
              </w:rPr>
              <w:t>Риск возникновения</w:t>
            </w:r>
            <w:r w:rsidR="009A5E75" w:rsidRPr="005418F5">
              <w:rPr>
                <w:rFonts w:ascii="Times New Roman" w:hAnsi="Times New Roman"/>
                <w:kern w:val="24"/>
                <w:sz w:val="24"/>
                <w:szCs w:val="24"/>
                <w:lang w:eastAsia="ru-RU"/>
              </w:rPr>
              <w:t xml:space="preserve"> ЧС на о</w:t>
            </w:r>
            <w:r w:rsidRPr="005418F5">
              <w:rPr>
                <w:rFonts w:ascii="Times New Roman" w:hAnsi="Times New Roman"/>
                <w:kern w:val="24"/>
                <w:sz w:val="24"/>
                <w:szCs w:val="24"/>
                <w:lang w:eastAsia="ru-RU"/>
              </w:rPr>
              <w:t>бъектах автомобильного транспорта</w:t>
            </w:r>
          </w:p>
        </w:tc>
        <w:tc>
          <w:tcPr>
            <w:tcW w:w="1810" w:type="dxa"/>
            <w:vAlign w:val="center"/>
          </w:tcPr>
          <w:p w14:paraId="1C2B29FA" w14:textId="77777777" w:rsidR="001F6325" w:rsidRPr="005418F5" w:rsidRDefault="001F6325" w:rsidP="001F6325">
            <w:pPr>
              <w:spacing w:after="0" w:line="240" w:lineRule="auto"/>
              <w:jc w:val="center"/>
              <w:rPr>
                <w:rFonts w:ascii="Times New Roman" w:hAnsi="Times New Roman"/>
                <w:snapToGrid w:val="0"/>
                <w:sz w:val="24"/>
                <w:szCs w:val="24"/>
                <w:vertAlign w:val="superscript"/>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3EF62D45" w14:textId="77777777"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0533748E" w14:textId="725233FE" w:rsidR="001F6325" w:rsidRPr="005418F5" w:rsidRDefault="001F6325" w:rsidP="001F6325">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 xml:space="preserve">На всей территории </w:t>
            </w:r>
            <w:r w:rsidR="00104E17" w:rsidRPr="005418F5">
              <w:rPr>
                <w:rFonts w:ascii="Times New Roman" w:hAnsi="Times New Roman"/>
                <w:snapToGrid w:val="0"/>
                <w:sz w:val="24"/>
                <w:szCs w:val="24"/>
                <w:lang w:eastAsia="ru-RU"/>
              </w:rPr>
              <w:t>поселения</w:t>
            </w:r>
          </w:p>
        </w:tc>
      </w:tr>
      <w:tr w:rsidR="005418F5" w:rsidRPr="005418F5" w14:paraId="4EA4DB3B" w14:textId="77777777" w:rsidTr="00414C8C">
        <w:trPr>
          <w:trHeight w:val="283"/>
          <w:jc w:val="center"/>
        </w:trPr>
        <w:tc>
          <w:tcPr>
            <w:tcW w:w="551" w:type="dxa"/>
            <w:vAlign w:val="center"/>
          </w:tcPr>
          <w:p w14:paraId="50201FC9"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7B704871" w14:textId="551DF32F" w:rsidR="00B95731" w:rsidRPr="005418F5" w:rsidRDefault="00B95731" w:rsidP="00B95731">
            <w:pPr>
              <w:spacing w:after="0" w:line="240" w:lineRule="auto"/>
              <w:rPr>
                <w:rFonts w:ascii="Times New Roman" w:hAnsi="Times New Roman"/>
                <w:snapToGrid w:val="0"/>
                <w:sz w:val="24"/>
                <w:szCs w:val="24"/>
                <w:lang w:eastAsia="ru-RU"/>
              </w:rPr>
            </w:pPr>
            <w:r w:rsidRPr="005418F5">
              <w:rPr>
                <w:rFonts w:ascii="Times New Roman" w:hAnsi="Times New Roman"/>
                <w:kern w:val="24"/>
                <w:sz w:val="24"/>
                <w:szCs w:val="24"/>
                <w:lang w:eastAsia="ru-RU"/>
              </w:rPr>
              <w:t>Риски возникновения ЧС на объектах железнодорожного транспорта</w:t>
            </w:r>
          </w:p>
        </w:tc>
        <w:tc>
          <w:tcPr>
            <w:tcW w:w="1810" w:type="dxa"/>
            <w:vAlign w:val="center"/>
          </w:tcPr>
          <w:p w14:paraId="1D9822DF" w14:textId="77777777" w:rsidR="00B95731" w:rsidRPr="005418F5" w:rsidRDefault="00B95731" w:rsidP="00B95731">
            <w:pPr>
              <w:spacing w:after="0" w:line="240" w:lineRule="auto"/>
              <w:jc w:val="center"/>
              <w:rPr>
                <w:rFonts w:ascii="Times New Roman" w:hAnsi="Times New Roman"/>
                <w:snapToGrid w:val="0"/>
                <w:sz w:val="24"/>
                <w:szCs w:val="24"/>
                <w:vertAlign w:val="superscript"/>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707E7663"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3E90A8B4" w14:textId="5C1540CF"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с. Троицкое</w:t>
            </w:r>
          </w:p>
        </w:tc>
      </w:tr>
      <w:tr w:rsidR="005418F5" w:rsidRPr="005418F5" w14:paraId="497841A2" w14:textId="77777777" w:rsidTr="0081260A">
        <w:trPr>
          <w:trHeight w:val="283"/>
          <w:jc w:val="center"/>
        </w:trPr>
        <w:tc>
          <w:tcPr>
            <w:tcW w:w="551" w:type="dxa"/>
            <w:vAlign w:val="center"/>
          </w:tcPr>
          <w:p w14:paraId="602616F3"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304B63E9" w14:textId="77777777" w:rsidR="00B95731" w:rsidRPr="005418F5" w:rsidRDefault="00B95731" w:rsidP="00B95731">
            <w:pPr>
              <w:spacing w:after="0" w:line="240" w:lineRule="auto"/>
              <w:textAlignment w:val="baseline"/>
              <w:rPr>
                <w:rFonts w:ascii="Times New Roman" w:hAnsi="Times New Roman"/>
                <w:sz w:val="24"/>
                <w:szCs w:val="24"/>
                <w:lang w:eastAsia="ru-RU"/>
              </w:rPr>
            </w:pPr>
            <w:r w:rsidRPr="005418F5">
              <w:rPr>
                <w:rFonts w:ascii="Times New Roman" w:hAnsi="Times New Roman"/>
                <w:kern w:val="24"/>
                <w:sz w:val="24"/>
                <w:szCs w:val="24"/>
                <w:lang w:eastAsia="ru-RU"/>
              </w:rPr>
              <w:t>Риски возникновения ЧС на объектах воздушного транспорта</w:t>
            </w:r>
          </w:p>
        </w:tc>
        <w:tc>
          <w:tcPr>
            <w:tcW w:w="3796" w:type="dxa"/>
            <w:gridSpan w:val="2"/>
            <w:vAlign w:val="center"/>
          </w:tcPr>
          <w:p w14:paraId="5744B03E"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 не характерен</w:t>
            </w:r>
          </w:p>
        </w:tc>
        <w:tc>
          <w:tcPr>
            <w:tcW w:w="2410" w:type="dxa"/>
            <w:vAlign w:val="center"/>
          </w:tcPr>
          <w:p w14:paraId="012A291F" w14:textId="499A934F"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0232D6CE" w14:textId="77777777" w:rsidTr="0081260A">
        <w:trPr>
          <w:trHeight w:val="283"/>
          <w:jc w:val="center"/>
        </w:trPr>
        <w:tc>
          <w:tcPr>
            <w:tcW w:w="551" w:type="dxa"/>
            <w:vAlign w:val="center"/>
          </w:tcPr>
          <w:p w14:paraId="76603A58"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64AB38BA" w14:textId="39AA080D" w:rsidR="00B95731" w:rsidRPr="005418F5" w:rsidRDefault="00B95731" w:rsidP="00B95731">
            <w:pPr>
              <w:spacing w:after="0" w:line="240" w:lineRule="auto"/>
              <w:textAlignment w:val="baseline"/>
              <w:rPr>
                <w:rFonts w:ascii="Times New Roman" w:hAnsi="Times New Roman"/>
                <w:sz w:val="24"/>
                <w:szCs w:val="24"/>
                <w:lang w:eastAsia="ru-RU"/>
              </w:rPr>
            </w:pPr>
            <w:r w:rsidRPr="005418F5">
              <w:rPr>
                <w:rFonts w:ascii="Times New Roman" w:hAnsi="Times New Roman"/>
                <w:kern w:val="24"/>
                <w:sz w:val="24"/>
                <w:szCs w:val="24"/>
                <w:lang w:eastAsia="ru-RU"/>
              </w:rPr>
              <w:t>Риски возникновения ЧС на объектах речного транспорта</w:t>
            </w:r>
          </w:p>
        </w:tc>
        <w:tc>
          <w:tcPr>
            <w:tcW w:w="3796" w:type="dxa"/>
            <w:gridSpan w:val="2"/>
            <w:vAlign w:val="center"/>
          </w:tcPr>
          <w:p w14:paraId="17AC3407"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 не характерен</w:t>
            </w:r>
          </w:p>
        </w:tc>
        <w:tc>
          <w:tcPr>
            <w:tcW w:w="2410" w:type="dxa"/>
            <w:vAlign w:val="center"/>
          </w:tcPr>
          <w:p w14:paraId="4454BF11" w14:textId="77777777"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21BD7E4D" w14:textId="77777777" w:rsidTr="0085225F">
        <w:trPr>
          <w:trHeight w:val="283"/>
          <w:jc w:val="center"/>
        </w:trPr>
        <w:tc>
          <w:tcPr>
            <w:tcW w:w="10343" w:type="dxa"/>
            <w:gridSpan w:val="5"/>
          </w:tcPr>
          <w:p w14:paraId="4C52DB8D" w14:textId="7CE530AF"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Риски возникновения ЧС техногенного характера</w:t>
            </w:r>
          </w:p>
        </w:tc>
      </w:tr>
      <w:tr w:rsidR="005418F5" w:rsidRPr="005418F5" w14:paraId="2DCE84DF" w14:textId="77777777" w:rsidTr="0085225F">
        <w:trPr>
          <w:trHeight w:val="283"/>
          <w:jc w:val="center"/>
        </w:trPr>
        <w:tc>
          <w:tcPr>
            <w:tcW w:w="551" w:type="dxa"/>
            <w:vAlign w:val="center"/>
          </w:tcPr>
          <w:p w14:paraId="2FF005B2"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26174B4B" w14:textId="0DCB7CA1" w:rsidR="00B95731" w:rsidRPr="005418F5" w:rsidRDefault="00B95731" w:rsidP="00B95731">
            <w:pPr>
              <w:spacing w:after="0" w:line="240" w:lineRule="auto"/>
              <w:textAlignment w:val="baseline"/>
              <w:rPr>
                <w:rFonts w:ascii="Times New Roman" w:hAnsi="Times New Roman"/>
                <w:sz w:val="24"/>
                <w:szCs w:val="24"/>
                <w:lang w:eastAsia="ru-RU"/>
              </w:rPr>
            </w:pPr>
            <w:r w:rsidRPr="005418F5">
              <w:rPr>
                <w:rFonts w:ascii="Times New Roman" w:hAnsi="Times New Roman"/>
                <w:kern w:val="24"/>
                <w:sz w:val="24"/>
                <w:szCs w:val="24"/>
                <w:lang w:eastAsia="ru-RU"/>
              </w:rPr>
              <w:t>Риски возникновения аварий на пожаро-взрывоопасных объектах</w:t>
            </w:r>
          </w:p>
        </w:tc>
        <w:tc>
          <w:tcPr>
            <w:tcW w:w="1810" w:type="dxa"/>
            <w:vAlign w:val="center"/>
          </w:tcPr>
          <w:p w14:paraId="66B0369D"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112C11FC"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62BAA811" w14:textId="19CA32C5"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519E966F" w14:textId="77777777" w:rsidTr="0085225F">
        <w:trPr>
          <w:trHeight w:val="283"/>
          <w:jc w:val="center"/>
        </w:trPr>
        <w:tc>
          <w:tcPr>
            <w:tcW w:w="551" w:type="dxa"/>
            <w:vAlign w:val="center"/>
          </w:tcPr>
          <w:p w14:paraId="5A2BF5BF"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637F756E" w14:textId="39AA5728" w:rsidR="00B95731" w:rsidRPr="005418F5" w:rsidRDefault="00B95731" w:rsidP="00B95731">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аварий на системах тепло-, водоснабжения</w:t>
            </w:r>
          </w:p>
        </w:tc>
        <w:tc>
          <w:tcPr>
            <w:tcW w:w="1810" w:type="dxa"/>
            <w:vAlign w:val="center"/>
          </w:tcPr>
          <w:p w14:paraId="2BC8DD05" w14:textId="77777777"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53D3DD69"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октябрь – апрель</w:t>
            </w:r>
          </w:p>
        </w:tc>
        <w:tc>
          <w:tcPr>
            <w:tcW w:w="2410" w:type="dxa"/>
            <w:vAlign w:val="center"/>
          </w:tcPr>
          <w:p w14:paraId="01E1E1C3" w14:textId="682D097D"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5B6D8BFA" w14:textId="77777777" w:rsidTr="0085225F">
        <w:trPr>
          <w:trHeight w:val="283"/>
          <w:jc w:val="center"/>
        </w:trPr>
        <w:tc>
          <w:tcPr>
            <w:tcW w:w="551" w:type="dxa"/>
            <w:vAlign w:val="center"/>
          </w:tcPr>
          <w:p w14:paraId="4BFDFAB1"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69872506" w14:textId="70BF70FC" w:rsidR="00B95731" w:rsidRPr="005418F5" w:rsidRDefault="00B95731" w:rsidP="00B95731">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аварий на электросетях</w:t>
            </w:r>
          </w:p>
        </w:tc>
        <w:tc>
          <w:tcPr>
            <w:tcW w:w="1810" w:type="dxa"/>
            <w:vAlign w:val="center"/>
          </w:tcPr>
          <w:p w14:paraId="00A45763" w14:textId="77777777"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3BB91C46"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477E82D2" w14:textId="141E2E4C"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0F147D20" w14:textId="77777777" w:rsidTr="0085225F">
        <w:trPr>
          <w:trHeight w:val="283"/>
          <w:jc w:val="center"/>
        </w:trPr>
        <w:tc>
          <w:tcPr>
            <w:tcW w:w="551" w:type="dxa"/>
            <w:vAlign w:val="center"/>
          </w:tcPr>
          <w:p w14:paraId="5EC1878F" w14:textId="77777777" w:rsidR="00B95731" w:rsidRPr="005418F5" w:rsidRDefault="00B95731"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417A575C" w14:textId="77777777" w:rsidR="00B95731" w:rsidRPr="005418F5" w:rsidRDefault="00B95731" w:rsidP="00B95731">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техногенных пожаров</w:t>
            </w:r>
          </w:p>
        </w:tc>
        <w:tc>
          <w:tcPr>
            <w:tcW w:w="1810" w:type="dxa"/>
            <w:vAlign w:val="center"/>
          </w:tcPr>
          <w:p w14:paraId="0D76392B" w14:textId="77777777"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0B7BEACF" w14:textId="77777777" w:rsidR="00B95731" w:rsidRPr="005418F5" w:rsidRDefault="00B95731" w:rsidP="00B95731">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2BEBC5EA" w14:textId="64A6535B" w:rsidR="00B95731" w:rsidRPr="005418F5" w:rsidRDefault="00B95731" w:rsidP="00B95731">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поселения</w:t>
            </w:r>
          </w:p>
        </w:tc>
      </w:tr>
      <w:tr w:rsidR="005418F5" w:rsidRPr="005418F5" w14:paraId="02D0F498" w14:textId="77777777" w:rsidTr="0081260A">
        <w:trPr>
          <w:trHeight w:val="283"/>
          <w:jc w:val="center"/>
        </w:trPr>
        <w:tc>
          <w:tcPr>
            <w:tcW w:w="551" w:type="dxa"/>
            <w:vAlign w:val="center"/>
          </w:tcPr>
          <w:p w14:paraId="05D621C4" w14:textId="77777777" w:rsidR="007F4A72" w:rsidRPr="005418F5" w:rsidRDefault="007F4A72" w:rsidP="00E600A1">
            <w:pPr>
              <w:numPr>
                <w:ilvl w:val="0"/>
                <w:numId w:val="64"/>
              </w:numPr>
              <w:spacing w:after="0" w:line="240" w:lineRule="auto"/>
              <w:contextualSpacing/>
              <w:jc w:val="center"/>
              <w:rPr>
                <w:snapToGrid w:val="0"/>
                <w:sz w:val="24"/>
                <w:szCs w:val="24"/>
                <w:lang w:eastAsia="ru-RU"/>
              </w:rPr>
            </w:pPr>
          </w:p>
        </w:tc>
        <w:tc>
          <w:tcPr>
            <w:tcW w:w="3586" w:type="dxa"/>
            <w:vAlign w:val="center"/>
          </w:tcPr>
          <w:p w14:paraId="02D9FF46" w14:textId="2AE958EE" w:rsidR="007F4A72" w:rsidRPr="005418F5" w:rsidRDefault="007F4A72" w:rsidP="007F4A72">
            <w:pPr>
              <w:spacing w:after="0" w:line="240" w:lineRule="auto"/>
              <w:textAlignment w:val="baseline"/>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гидродинамических аварий</w:t>
            </w:r>
          </w:p>
        </w:tc>
        <w:tc>
          <w:tcPr>
            <w:tcW w:w="3796" w:type="dxa"/>
            <w:gridSpan w:val="2"/>
            <w:vAlign w:val="center"/>
          </w:tcPr>
          <w:p w14:paraId="0022D436" w14:textId="77777777" w:rsidR="007F4A72" w:rsidRPr="005418F5" w:rsidRDefault="007F4A72" w:rsidP="007F4A72">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 не характерен</w:t>
            </w:r>
          </w:p>
        </w:tc>
        <w:tc>
          <w:tcPr>
            <w:tcW w:w="2410" w:type="dxa"/>
            <w:vAlign w:val="center"/>
          </w:tcPr>
          <w:p w14:paraId="5333BC70" w14:textId="33B9610A" w:rsidR="007F4A72" w:rsidRPr="005418F5" w:rsidRDefault="007F4A72" w:rsidP="007F4A72">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с. Троицкое</w:t>
            </w:r>
          </w:p>
        </w:tc>
      </w:tr>
      <w:tr w:rsidR="007F4A72" w:rsidRPr="005418F5" w14:paraId="31464C22" w14:textId="77777777" w:rsidTr="00F01F78">
        <w:tblPrEx>
          <w:jc w:val="left"/>
        </w:tblPrEx>
        <w:trPr>
          <w:trHeight w:val="283"/>
        </w:trPr>
        <w:tc>
          <w:tcPr>
            <w:tcW w:w="551" w:type="dxa"/>
          </w:tcPr>
          <w:p w14:paraId="5923BF2F" w14:textId="77777777" w:rsidR="007F4A72" w:rsidRPr="005418F5" w:rsidRDefault="007F4A72" w:rsidP="00E600A1">
            <w:pPr>
              <w:numPr>
                <w:ilvl w:val="0"/>
                <w:numId w:val="64"/>
              </w:numPr>
              <w:spacing w:after="0" w:line="240" w:lineRule="auto"/>
              <w:contextualSpacing/>
              <w:jc w:val="center"/>
              <w:rPr>
                <w:snapToGrid w:val="0"/>
                <w:sz w:val="24"/>
                <w:szCs w:val="24"/>
                <w:lang w:eastAsia="ru-RU"/>
              </w:rPr>
            </w:pPr>
          </w:p>
        </w:tc>
        <w:tc>
          <w:tcPr>
            <w:tcW w:w="3586" w:type="dxa"/>
          </w:tcPr>
          <w:p w14:paraId="4B6A58D9" w14:textId="5A5924FD" w:rsidR="007F4A72" w:rsidRPr="005418F5" w:rsidRDefault="007F4A72" w:rsidP="007F4A72">
            <w:pPr>
              <w:spacing w:after="0" w:line="240" w:lineRule="auto"/>
              <w:textAlignment w:val="baseline"/>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аварий на газопроводах</w:t>
            </w:r>
          </w:p>
        </w:tc>
        <w:tc>
          <w:tcPr>
            <w:tcW w:w="1810" w:type="dxa"/>
          </w:tcPr>
          <w:p w14:paraId="49DF5074" w14:textId="77777777" w:rsidR="007F4A72" w:rsidRPr="005418F5" w:rsidRDefault="007F4A72" w:rsidP="007F4A72">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1986" w:type="dxa"/>
            <w:vAlign w:val="center"/>
          </w:tcPr>
          <w:p w14:paraId="171E40E5" w14:textId="2432EFBA" w:rsidR="007F4A72" w:rsidRPr="005418F5" w:rsidRDefault="007F4A72" w:rsidP="007F4A72">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c>
          <w:tcPr>
            <w:tcW w:w="2410" w:type="dxa"/>
            <w:vAlign w:val="center"/>
          </w:tcPr>
          <w:p w14:paraId="7EAC40FE" w14:textId="13277F23" w:rsidR="007F4A72" w:rsidRPr="005418F5" w:rsidRDefault="007F4A72" w:rsidP="007F4A72">
            <w:pPr>
              <w:spacing w:after="0" w:line="240" w:lineRule="auto"/>
              <w:jc w:val="center"/>
              <w:rPr>
                <w:rFonts w:ascii="Times New Roman" w:hAnsi="Times New Roman"/>
                <w:sz w:val="24"/>
                <w:szCs w:val="24"/>
                <w:lang w:eastAsia="ru-RU"/>
              </w:rPr>
            </w:pPr>
            <w:r w:rsidRPr="005418F5">
              <w:rPr>
                <w:rFonts w:ascii="Times New Roman" w:hAnsi="Times New Roman"/>
                <w:snapToGrid w:val="0"/>
                <w:sz w:val="24"/>
                <w:szCs w:val="24"/>
                <w:lang w:eastAsia="ru-RU"/>
              </w:rPr>
              <w:t>На всей территории сельского поселения</w:t>
            </w:r>
          </w:p>
        </w:tc>
      </w:tr>
    </w:tbl>
    <w:p w14:paraId="592D91F4" w14:textId="77777777" w:rsidR="000146AB" w:rsidRPr="005418F5" w:rsidRDefault="000146AB" w:rsidP="000146AB"/>
    <w:p w14:paraId="4445299D" w14:textId="4298B09F" w:rsidR="006A07B0" w:rsidRPr="005418F5" w:rsidRDefault="006A07B0" w:rsidP="00E600A1">
      <w:pPr>
        <w:pStyle w:val="3"/>
        <w:numPr>
          <w:ilvl w:val="2"/>
          <w:numId w:val="52"/>
        </w:numPr>
        <w:tabs>
          <w:tab w:val="left" w:pos="1418"/>
        </w:tabs>
        <w:spacing w:before="120"/>
        <w:ind w:left="1418" w:hanging="698"/>
        <w:jc w:val="both"/>
        <w:rPr>
          <w:rFonts w:ascii="Times New Roman" w:hAnsi="Times New Roman"/>
          <w:sz w:val="28"/>
        </w:rPr>
      </w:pPr>
      <w:bookmarkStart w:id="182" w:name="_Toc130392401"/>
      <w:bookmarkStart w:id="183" w:name="_Toc474938569"/>
      <w:bookmarkStart w:id="184" w:name="_Toc475037128"/>
      <w:r w:rsidRPr="005418F5">
        <w:rPr>
          <w:rFonts w:ascii="Times New Roman" w:hAnsi="Times New Roman"/>
          <w:sz w:val="28"/>
        </w:rPr>
        <w:t>Перечень возможных источников</w:t>
      </w:r>
      <w:r w:rsidR="009A5E75" w:rsidRPr="005418F5">
        <w:rPr>
          <w:rFonts w:ascii="Times New Roman" w:hAnsi="Times New Roman"/>
          <w:sz w:val="28"/>
        </w:rPr>
        <w:t xml:space="preserve"> ЧС б</w:t>
      </w:r>
      <w:r w:rsidRPr="005418F5">
        <w:rPr>
          <w:rFonts w:ascii="Times New Roman" w:hAnsi="Times New Roman"/>
          <w:sz w:val="28"/>
        </w:rPr>
        <w:t>иолого-социального характера</w:t>
      </w:r>
      <w:r w:rsidR="009A5E75" w:rsidRPr="005418F5">
        <w:rPr>
          <w:rFonts w:ascii="Times New Roman" w:hAnsi="Times New Roman"/>
          <w:sz w:val="28"/>
        </w:rPr>
        <w:t xml:space="preserve"> на п</w:t>
      </w:r>
      <w:r w:rsidRPr="005418F5">
        <w:rPr>
          <w:rFonts w:ascii="Times New Roman" w:hAnsi="Times New Roman"/>
          <w:sz w:val="28"/>
        </w:rPr>
        <w:t>роектируемой территории</w:t>
      </w:r>
      <w:bookmarkEnd w:id="182"/>
    </w:p>
    <w:p w14:paraId="2C5A3C0F" w14:textId="77777777" w:rsidR="006A07B0" w:rsidRPr="005418F5" w:rsidRDefault="006A07B0" w:rsidP="006A07B0">
      <w:pPr>
        <w:spacing w:after="0" w:line="240" w:lineRule="auto"/>
        <w:ind w:firstLine="709"/>
        <w:jc w:val="both"/>
        <w:rPr>
          <w:rFonts w:ascii="Times New Roman" w:hAnsi="Times New Roman"/>
          <w:sz w:val="28"/>
          <w:szCs w:val="28"/>
          <w:lang w:val="x-none"/>
        </w:rPr>
      </w:pPr>
    </w:p>
    <w:p w14:paraId="6327A198" w14:textId="56A7516B" w:rsidR="00A7732F" w:rsidRPr="005418F5" w:rsidRDefault="00A7732F"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В 2020 году на территории Омской области зарегистрирована вспышка коронавирусной инфекции. В Омской области число заболевших коронавирусом увеличивается.</w:t>
      </w:r>
    </w:p>
    <w:p w14:paraId="79C50202" w14:textId="0F8B0410" w:rsidR="00992C3D" w:rsidRPr="005418F5" w:rsidRDefault="00992C3D"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территории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изредка регистрируется природно-очаговая заболеваемость населения. К основным массовым инфекционным заболеваниям среди населения относятся:</w:t>
      </w:r>
    </w:p>
    <w:p w14:paraId="15EAFEFD" w14:textId="28ADD0F8" w:rsidR="00992C3D" w:rsidRPr="005418F5" w:rsidRDefault="00992C3D" w:rsidP="00992C3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воздушно-капельные инфекции: менингококковая, грипп, грипп птиц;</w:t>
      </w:r>
    </w:p>
    <w:p w14:paraId="7344F7EA" w14:textId="70F97937" w:rsidR="00992C3D" w:rsidRPr="005418F5" w:rsidRDefault="00992C3D" w:rsidP="00992C3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желудочно-кишечные: брюшной тиф, вирусный гепатит, дизентерия, пищевые токсико-инфекции;</w:t>
      </w:r>
    </w:p>
    <w:p w14:paraId="37E7BB34" w14:textId="40ECB290" w:rsidR="00992C3D" w:rsidRPr="005418F5" w:rsidRDefault="00992C3D" w:rsidP="00992C3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бруцеллез, мелиоидоз.</w:t>
      </w:r>
    </w:p>
    <w:p w14:paraId="500582A5" w14:textId="0FCDE923" w:rsidR="00992C3D" w:rsidRPr="005418F5" w:rsidRDefault="00992C3D"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t>Из общего числа населения, находящегося в очаге чрезвычайной ситуации, при аэрогенном (воздушном) пути передачи заражёнными могут быть до 80 %, заболевшими – до 40 %, при клещевом энцефалите, боррелиозе возможно заболевание 1-2 человек из 100-150 человек, подвергшихся укусу клеща.</w:t>
      </w:r>
    </w:p>
    <w:p w14:paraId="7E71DC17" w14:textId="6B3C3DFA" w:rsidR="00992C3D" w:rsidRPr="005418F5" w:rsidRDefault="00992C3D"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Наибольшая вероятность возникновения ЧС биолого-социального характера локального и местного уровней сохраняется и в </w:t>
      </w:r>
      <w:r w:rsidR="008810B1" w:rsidRPr="005418F5">
        <w:rPr>
          <w:rFonts w:ascii="Times New Roman" w:hAnsi="Times New Roman"/>
          <w:sz w:val="28"/>
          <w:szCs w:val="28"/>
        </w:rPr>
        <w:t>сельском поселении</w:t>
      </w:r>
      <w:r w:rsidRPr="005418F5">
        <w:rPr>
          <w:rFonts w:ascii="Times New Roman" w:hAnsi="Times New Roman"/>
          <w:sz w:val="28"/>
          <w:szCs w:val="28"/>
        </w:rPr>
        <w:t>.</w:t>
      </w:r>
    </w:p>
    <w:p w14:paraId="71154AA0" w14:textId="14A67F65" w:rsidR="00992C3D" w:rsidRPr="005418F5" w:rsidRDefault="00992C3D"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14:paraId="58DCC818" w14:textId="7B6D8166" w:rsidR="00992C3D" w:rsidRPr="005418F5" w:rsidRDefault="00992C3D" w:rsidP="00992C3D">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14:paraId="2DBE23AB" w14:textId="4C5063AA"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предотвращения биолого-социальных чрезвычайных ситуаций необходимо проведение мероприятий</w:t>
      </w:r>
      <w:r w:rsidR="009A5E75" w:rsidRPr="005418F5">
        <w:rPr>
          <w:rFonts w:ascii="Times New Roman" w:hAnsi="Times New Roman"/>
          <w:sz w:val="28"/>
          <w:szCs w:val="28"/>
        </w:rPr>
        <w:t xml:space="preserve"> по с</w:t>
      </w:r>
      <w:r w:rsidRPr="005418F5">
        <w:rPr>
          <w:rFonts w:ascii="Times New Roman" w:hAnsi="Times New Roman"/>
          <w:sz w:val="28"/>
          <w:szCs w:val="28"/>
        </w:rPr>
        <w:t>ледующим направлениям:</w:t>
      </w:r>
    </w:p>
    <w:p w14:paraId="726B2A24" w14:textId="707EC883"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внедрение комплексного подхода</w:t>
      </w:r>
      <w:r w:rsidR="009A5E75" w:rsidRPr="005418F5">
        <w:rPr>
          <w:rFonts w:ascii="Times New Roman" w:hAnsi="Times New Roman"/>
          <w:sz w:val="28"/>
          <w:szCs w:val="28"/>
        </w:rPr>
        <w:t xml:space="preserve"> к р</w:t>
      </w:r>
      <w:r w:rsidRPr="005418F5">
        <w:rPr>
          <w:rFonts w:ascii="Times New Roman" w:hAnsi="Times New Roman"/>
          <w:sz w:val="28"/>
          <w:szCs w:val="28"/>
        </w:rPr>
        <w:t>еализации мер</w:t>
      </w:r>
      <w:r w:rsidR="009A5E75" w:rsidRPr="005418F5">
        <w:rPr>
          <w:rFonts w:ascii="Times New Roman" w:hAnsi="Times New Roman"/>
          <w:sz w:val="28"/>
          <w:szCs w:val="28"/>
        </w:rPr>
        <w:t xml:space="preserve"> по п</w:t>
      </w:r>
      <w:r w:rsidRPr="005418F5">
        <w:rPr>
          <w:rFonts w:ascii="Times New Roman" w:hAnsi="Times New Roman"/>
          <w:sz w:val="28"/>
          <w:szCs w:val="28"/>
        </w:rPr>
        <w:t>редупреждению распространения инфекций, включающий надзор, профилактику</w:t>
      </w:r>
      <w:r w:rsidR="009A5E75" w:rsidRPr="005418F5">
        <w:rPr>
          <w:rFonts w:ascii="Times New Roman" w:hAnsi="Times New Roman"/>
          <w:sz w:val="28"/>
          <w:szCs w:val="28"/>
        </w:rPr>
        <w:t xml:space="preserve"> и л</w:t>
      </w:r>
      <w:r w:rsidRPr="005418F5">
        <w:rPr>
          <w:rFonts w:ascii="Times New Roman" w:hAnsi="Times New Roman"/>
          <w:sz w:val="28"/>
          <w:szCs w:val="28"/>
        </w:rPr>
        <w:t>ечение инфекционных болезней;</w:t>
      </w:r>
    </w:p>
    <w:p w14:paraId="143C8AD0" w14:textId="577A685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наращивание усилий</w:t>
      </w:r>
      <w:r w:rsidR="009A5E75" w:rsidRPr="005418F5">
        <w:rPr>
          <w:rFonts w:ascii="Times New Roman" w:hAnsi="Times New Roman"/>
          <w:sz w:val="28"/>
          <w:szCs w:val="28"/>
        </w:rPr>
        <w:t xml:space="preserve"> по п</w:t>
      </w:r>
      <w:r w:rsidRPr="005418F5">
        <w:rPr>
          <w:rFonts w:ascii="Times New Roman" w:hAnsi="Times New Roman"/>
          <w:sz w:val="28"/>
          <w:szCs w:val="28"/>
        </w:rPr>
        <w:t>рофилактике инфекционных болезней,</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 путём расширения программ иммунизации населения, проведения информационно-просветительской работы</w:t>
      </w:r>
      <w:r w:rsidR="009A5E75" w:rsidRPr="005418F5">
        <w:rPr>
          <w:rFonts w:ascii="Times New Roman" w:hAnsi="Times New Roman"/>
          <w:sz w:val="28"/>
          <w:szCs w:val="28"/>
        </w:rPr>
        <w:t xml:space="preserve"> и с</w:t>
      </w:r>
      <w:r w:rsidRPr="005418F5">
        <w:rPr>
          <w:rFonts w:ascii="Times New Roman" w:hAnsi="Times New Roman"/>
          <w:sz w:val="28"/>
          <w:szCs w:val="28"/>
        </w:rPr>
        <w:t>оциальной поддержке групп населения, наиболее уязвимых</w:t>
      </w:r>
      <w:r w:rsidR="009A5E75" w:rsidRPr="005418F5">
        <w:rPr>
          <w:rFonts w:ascii="Times New Roman" w:hAnsi="Times New Roman"/>
          <w:sz w:val="28"/>
          <w:szCs w:val="28"/>
        </w:rPr>
        <w:t xml:space="preserve"> к и</w:t>
      </w:r>
      <w:r w:rsidRPr="005418F5">
        <w:rPr>
          <w:rFonts w:ascii="Times New Roman" w:hAnsi="Times New Roman"/>
          <w:sz w:val="28"/>
          <w:szCs w:val="28"/>
        </w:rPr>
        <w:t>нфекционным болезням;</w:t>
      </w:r>
    </w:p>
    <w:p w14:paraId="71A5F80B" w14:textId="7C9D0A34"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мероприятия, направленные</w:t>
      </w:r>
      <w:r w:rsidR="009A5E75" w:rsidRPr="005418F5">
        <w:rPr>
          <w:rFonts w:ascii="Times New Roman" w:hAnsi="Times New Roman"/>
          <w:sz w:val="28"/>
          <w:szCs w:val="28"/>
        </w:rPr>
        <w:t xml:space="preserve"> на р</w:t>
      </w:r>
      <w:r w:rsidRPr="005418F5">
        <w:rPr>
          <w:rFonts w:ascii="Times New Roman" w:hAnsi="Times New Roman"/>
          <w:sz w:val="28"/>
          <w:szCs w:val="28"/>
        </w:rPr>
        <w:t>аннее выявление</w:t>
      </w:r>
      <w:r w:rsidR="009A5E75" w:rsidRPr="005418F5">
        <w:rPr>
          <w:rFonts w:ascii="Times New Roman" w:hAnsi="Times New Roman"/>
          <w:sz w:val="28"/>
          <w:szCs w:val="28"/>
        </w:rPr>
        <w:t xml:space="preserve"> и и</w:t>
      </w:r>
      <w:r w:rsidRPr="005418F5">
        <w:rPr>
          <w:rFonts w:ascii="Times New Roman" w:hAnsi="Times New Roman"/>
          <w:sz w:val="28"/>
          <w:szCs w:val="28"/>
        </w:rPr>
        <w:t>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w:t>
      </w:r>
      <w:r w:rsidR="009A5E75" w:rsidRPr="005418F5">
        <w:rPr>
          <w:rFonts w:ascii="Times New Roman" w:hAnsi="Times New Roman"/>
          <w:sz w:val="28"/>
          <w:szCs w:val="28"/>
        </w:rPr>
        <w:t xml:space="preserve"> за к</w:t>
      </w:r>
      <w:r w:rsidRPr="005418F5">
        <w:rPr>
          <w:rFonts w:ascii="Times New Roman" w:hAnsi="Times New Roman"/>
          <w:sz w:val="28"/>
          <w:szCs w:val="28"/>
        </w:rPr>
        <w:t>онтактными</w:t>
      </w:r>
      <w:r w:rsidR="009A5E75" w:rsidRPr="005418F5">
        <w:rPr>
          <w:rFonts w:ascii="Times New Roman" w:hAnsi="Times New Roman"/>
          <w:sz w:val="28"/>
          <w:szCs w:val="28"/>
        </w:rPr>
        <w:t xml:space="preserve"> и д</w:t>
      </w:r>
      <w:r w:rsidRPr="005418F5">
        <w:rPr>
          <w:rFonts w:ascii="Times New Roman" w:hAnsi="Times New Roman"/>
          <w:sz w:val="28"/>
          <w:szCs w:val="28"/>
        </w:rPr>
        <w:t>р.);</w:t>
      </w:r>
    </w:p>
    <w:p w14:paraId="0729BDD4" w14:textId="5D97FA04"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мероприятий направленные</w:t>
      </w:r>
      <w:r w:rsidR="009A5E75" w:rsidRPr="005418F5">
        <w:rPr>
          <w:rFonts w:ascii="Times New Roman" w:hAnsi="Times New Roman"/>
          <w:sz w:val="28"/>
          <w:szCs w:val="28"/>
        </w:rPr>
        <w:t xml:space="preserve"> на в</w:t>
      </w:r>
      <w:r w:rsidRPr="005418F5">
        <w:rPr>
          <w:rFonts w:ascii="Times New Roman" w:hAnsi="Times New Roman"/>
          <w:sz w:val="28"/>
          <w:szCs w:val="28"/>
        </w:rPr>
        <w:t>ыявление</w:t>
      </w:r>
      <w:r w:rsidR="009A5E75" w:rsidRPr="005418F5">
        <w:rPr>
          <w:rFonts w:ascii="Times New Roman" w:hAnsi="Times New Roman"/>
          <w:sz w:val="28"/>
          <w:szCs w:val="28"/>
        </w:rPr>
        <w:t xml:space="preserve"> и п</w:t>
      </w:r>
      <w:r w:rsidRPr="005418F5">
        <w:rPr>
          <w:rFonts w:ascii="Times New Roman" w:hAnsi="Times New Roman"/>
          <w:sz w:val="28"/>
          <w:szCs w:val="28"/>
        </w:rPr>
        <w:t>ресечение путей</w:t>
      </w:r>
      <w:r w:rsidR="009A5E75" w:rsidRPr="005418F5">
        <w:rPr>
          <w:rFonts w:ascii="Times New Roman" w:hAnsi="Times New Roman"/>
          <w:sz w:val="28"/>
          <w:szCs w:val="28"/>
        </w:rPr>
        <w:t xml:space="preserve"> и ф</w:t>
      </w:r>
      <w:r w:rsidRPr="005418F5">
        <w:rPr>
          <w:rFonts w:ascii="Times New Roman" w:hAnsi="Times New Roman"/>
          <w:sz w:val="28"/>
          <w:szCs w:val="28"/>
        </w:rPr>
        <w:t>акторов передачи инфекции (мероприятия</w:t>
      </w:r>
      <w:r w:rsidR="009A5E75" w:rsidRPr="005418F5">
        <w:rPr>
          <w:rFonts w:ascii="Times New Roman" w:hAnsi="Times New Roman"/>
          <w:sz w:val="28"/>
          <w:szCs w:val="28"/>
        </w:rPr>
        <w:t xml:space="preserve"> по к</w:t>
      </w:r>
      <w:r w:rsidRPr="005418F5">
        <w:rPr>
          <w:rFonts w:ascii="Times New Roman" w:hAnsi="Times New Roman"/>
          <w:sz w:val="28"/>
          <w:szCs w:val="28"/>
        </w:rPr>
        <w:t>онтролю</w:t>
      </w:r>
      <w:r w:rsidR="009A5E75" w:rsidRPr="005418F5">
        <w:rPr>
          <w:rFonts w:ascii="Times New Roman" w:hAnsi="Times New Roman"/>
          <w:sz w:val="28"/>
          <w:szCs w:val="28"/>
        </w:rPr>
        <w:t xml:space="preserve"> на р</w:t>
      </w:r>
      <w:r w:rsidRPr="005418F5">
        <w:rPr>
          <w:rFonts w:ascii="Times New Roman" w:hAnsi="Times New Roman"/>
          <w:sz w:val="28"/>
          <w:szCs w:val="28"/>
        </w:rPr>
        <w:t>азличных объектах, лабораторное исследование воды, пищевых продуктов, дезинфекция</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.д.); </w:t>
      </w:r>
    </w:p>
    <w:p w14:paraId="67641CFE" w14:textId="5DF8A983"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мероприятия, направленные</w:t>
      </w:r>
      <w:r w:rsidR="009A5E75" w:rsidRPr="005418F5">
        <w:rPr>
          <w:rFonts w:ascii="Times New Roman" w:hAnsi="Times New Roman"/>
          <w:sz w:val="28"/>
          <w:szCs w:val="28"/>
        </w:rPr>
        <w:t xml:space="preserve"> на г</w:t>
      </w:r>
      <w:r w:rsidRPr="005418F5">
        <w:rPr>
          <w:rFonts w:ascii="Times New Roman" w:hAnsi="Times New Roman"/>
          <w:sz w:val="28"/>
          <w:szCs w:val="28"/>
        </w:rPr>
        <w:t>игиеническое обучение</w:t>
      </w:r>
      <w:r w:rsidR="009A5E75" w:rsidRPr="005418F5">
        <w:rPr>
          <w:rFonts w:ascii="Times New Roman" w:hAnsi="Times New Roman"/>
          <w:sz w:val="28"/>
          <w:szCs w:val="28"/>
        </w:rPr>
        <w:t xml:space="preserve"> и п</w:t>
      </w:r>
      <w:r w:rsidRPr="005418F5">
        <w:rPr>
          <w:rFonts w:ascii="Times New Roman" w:hAnsi="Times New Roman"/>
          <w:sz w:val="28"/>
          <w:szCs w:val="28"/>
        </w:rPr>
        <w:t>овышение информированности населения (статьи, пресс-конференции, памятки, пресс-релизы</w:t>
      </w:r>
      <w:r w:rsidR="009A5E75" w:rsidRPr="005418F5">
        <w:rPr>
          <w:rFonts w:ascii="Times New Roman" w:hAnsi="Times New Roman"/>
          <w:sz w:val="28"/>
          <w:szCs w:val="28"/>
        </w:rPr>
        <w:t xml:space="preserve"> и д</w:t>
      </w:r>
      <w:r w:rsidRPr="005418F5">
        <w:rPr>
          <w:rFonts w:ascii="Times New Roman" w:hAnsi="Times New Roman"/>
          <w:sz w:val="28"/>
          <w:szCs w:val="28"/>
        </w:rPr>
        <w:t>р.);</w:t>
      </w:r>
    </w:p>
    <w:p w14:paraId="06B93835" w14:textId="14111341" w:rsidR="00BB3B2D" w:rsidRPr="005418F5" w:rsidRDefault="00BB3B2D" w:rsidP="00BB3B2D">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обеспечение рабочих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лужащих,</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онах вероятных чрезвычайных ситуаций, относящихся</w:t>
      </w:r>
      <w:r w:rsidR="009A5E75" w:rsidRPr="005418F5">
        <w:rPr>
          <w:rFonts w:ascii="Times New Roman" w:eastAsia="Times New Roman" w:hAnsi="Times New Roman"/>
          <w:sz w:val="28"/>
          <w:szCs w:val="28"/>
          <w:lang w:eastAsia="ru-RU"/>
        </w:rPr>
        <w:t xml:space="preserve"> к г</w:t>
      </w:r>
      <w:r w:rsidRPr="005418F5">
        <w:rPr>
          <w:rFonts w:ascii="Times New Roman" w:eastAsia="Times New Roman" w:hAnsi="Times New Roman"/>
          <w:sz w:val="28"/>
          <w:szCs w:val="28"/>
          <w:lang w:eastAsia="ru-RU"/>
        </w:rPr>
        <w:t>руппам</w:t>
      </w:r>
      <w:r w:rsidR="009A5E75" w:rsidRPr="005418F5">
        <w:rPr>
          <w:rFonts w:ascii="Times New Roman" w:eastAsia="Times New Roman" w:hAnsi="Times New Roman"/>
          <w:sz w:val="28"/>
          <w:szCs w:val="28"/>
          <w:lang w:eastAsia="ru-RU"/>
        </w:rPr>
        <w:t xml:space="preserve"> по Г</w:t>
      </w:r>
      <w:r w:rsidRPr="005418F5">
        <w:rPr>
          <w:rFonts w:ascii="Times New Roman" w:eastAsia="Times New Roman" w:hAnsi="Times New Roman"/>
          <w:sz w:val="28"/>
          <w:szCs w:val="28"/>
          <w:lang w:eastAsia="ru-RU"/>
        </w:rPr>
        <w:t>О, средствами индивидуальной защиты;</w:t>
      </w:r>
    </w:p>
    <w:p w14:paraId="0AAE0D5E" w14:textId="2A0EE1A1"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обеспечение медицинских формирований медицинским</w:t>
      </w:r>
      <w:r w:rsidR="009A5E75" w:rsidRPr="005418F5">
        <w:rPr>
          <w:rFonts w:ascii="Times New Roman" w:hAnsi="Times New Roman"/>
          <w:sz w:val="28"/>
          <w:szCs w:val="28"/>
        </w:rPr>
        <w:t xml:space="preserve"> и с</w:t>
      </w:r>
      <w:r w:rsidRPr="005418F5">
        <w:rPr>
          <w:rFonts w:ascii="Times New Roman" w:hAnsi="Times New Roman"/>
          <w:sz w:val="28"/>
          <w:szCs w:val="28"/>
        </w:rPr>
        <w:t xml:space="preserve">пециальным имуществом; </w:t>
      </w:r>
    </w:p>
    <w:p w14:paraId="524386E5" w14:textId="62579626"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обеспечение антибиотиками</w:t>
      </w:r>
      <w:r w:rsidR="009A5E75" w:rsidRPr="005418F5">
        <w:rPr>
          <w:rFonts w:ascii="Times New Roman" w:hAnsi="Times New Roman"/>
          <w:sz w:val="28"/>
          <w:szCs w:val="28"/>
        </w:rPr>
        <w:t xml:space="preserve"> и п</w:t>
      </w:r>
      <w:r w:rsidRPr="005418F5">
        <w:rPr>
          <w:rFonts w:ascii="Times New Roman" w:hAnsi="Times New Roman"/>
          <w:sz w:val="28"/>
          <w:szCs w:val="28"/>
        </w:rPr>
        <w:t>рофилактическими препаратами населения, проживающего</w:t>
      </w:r>
      <w:r w:rsidR="009A5E75" w:rsidRPr="005418F5">
        <w:rPr>
          <w:rFonts w:ascii="Times New Roman" w:hAnsi="Times New Roman"/>
          <w:sz w:val="28"/>
          <w:szCs w:val="28"/>
        </w:rPr>
        <w:t xml:space="preserve"> в м</w:t>
      </w:r>
      <w:r w:rsidRPr="005418F5">
        <w:rPr>
          <w:rFonts w:ascii="Times New Roman" w:hAnsi="Times New Roman"/>
          <w:sz w:val="28"/>
          <w:szCs w:val="28"/>
        </w:rPr>
        <w:t>естах природно-очаговых инфекций;</w:t>
      </w:r>
    </w:p>
    <w:p w14:paraId="039ADE6E" w14:textId="46EC26F0"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создание резерва медицинского имущества</w:t>
      </w:r>
      <w:r w:rsidR="009A5E75" w:rsidRPr="005418F5">
        <w:rPr>
          <w:rFonts w:ascii="Times New Roman" w:hAnsi="Times New Roman"/>
          <w:sz w:val="28"/>
          <w:szCs w:val="28"/>
        </w:rPr>
        <w:t xml:space="preserve"> на Ч</w:t>
      </w:r>
      <w:r w:rsidRPr="005418F5">
        <w:rPr>
          <w:rFonts w:ascii="Times New Roman" w:hAnsi="Times New Roman"/>
          <w:sz w:val="28"/>
          <w:szCs w:val="28"/>
        </w:rPr>
        <w:t>С, определение перечня</w:t>
      </w:r>
      <w:r w:rsidR="009A5E75" w:rsidRPr="005418F5">
        <w:rPr>
          <w:rFonts w:ascii="Times New Roman" w:hAnsi="Times New Roman"/>
          <w:sz w:val="28"/>
          <w:szCs w:val="28"/>
        </w:rPr>
        <w:t xml:space="preserve"> и о</w:t>
      </w:r>
      <w:r w:rsidRPr="005418F5">
        <w:rPr>
          <w:rFonts w:ascii="Times New Roman" w:hAnsi="Times New Roman"/>
          <w:sz w:val="28"/>
          <w:szCs w:val="28"/>
        </w:rPr>
        <w:t>бъёма медицинского имущества;</w:t>
      </w:r>
    </w:p>
    <w:p w14:paraId="6753D044"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создание переходящего неснижаемого запаса медикаментов.</w:t>
      </w:r>
    </w:p>
    <w:p w14:paraId="1569A449" w14:textId="32DE4171"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Мероприятия</w:t>
      </w:r>
      <w:r w:rsidR="009A5E75" w:rsidRPr="005418F5">
        <w:rPr>
          <w:rFonts w:ascii="Times New Roman" w:hAnsi="Times New Roman"/>
          <w:sz w:val="28"/>
          <w:szCs w:val="28"/>
        </w:rPr>
        <w:t xml:space="preserve"> по п</w:t>
      </w:r>
      <w:r w:rsidRPr="005418F5">
        <w:rPr>
          <w:rFonts w:ascii="Times New Roman" w:hAnsi="Times New Roman"/>
          <w:sz w:val="28"/>
          <w:szCs w:val="28"/>
        </w:rPr>
        <w:t>рофилактике бешенства животных</w:t>
      </w:r>
      <w:r w:rsidR="009A5E75" w:rsidRPr="005418F5">
        <w:rPr>
          <w:rFonts w:ascii="Times New Roman" w:hAnsi="Times New Roman"/>
          <w:sz w:val="28"/>
          <w:szCs w:val="28"/>
        </w:rPr>
        <w:t xml:space="preserve"> и ч</w:t>
      </w:r>
      <w:r w:rsidRPr="005418F5">
        <w:rPr>
          <w:rFonts w:ascii="Times New Roman" w:hAnsi="Times New Roman"/>
          <w:sz w:val="28"/>
          <w:szCs w:val="28"/>
        </w:rPr>
        <w:t>еловека, мероприятия при заболевании животных бешенством, противоэпидемические мероприятия следует проводить</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анитарными правилами СП 3.1.096-96. Ветеринарными правилами ВП 13.3.1103-96 «Профилактика</w:t>
      </w:r>
      <w:r w:rsidR="009A5E75" w:rsidRPr="005418F5">
        <w:rPr>
          <w:rFonts w:ascii="Times New Roman" w:hAnsi="Times New Roman"/>
          <w:sz w:val="28"/>
          <w:szCs w:val="28"/>
        </w:rPr>
        <w:t xml:space="preserve"> и б</w:t>
      </w:r>
      <w:r w:rsidRPr="005418F5">
        <w:rPr>
          <w:rFonts w:ascii="Times New Roman" w:hAnsi="Times New Roman"/>
          <w:sz w:val="28"/>
          <w:szCs w:val="28"/>
        </w:rPr>
        <w:t>орьба</w:t>
      </w:r>
      <w:r w:rsidR="009A5E75" w:rsidRPr="005418F5">
        <w:rPr>
          <w:rFonts w:ascii="Times New Roman" w:hAnsi="Times New Roman"/>
          <w:sz w:val="28"/>
          <w:szCs w:val="28"/>
        </w:rPr>
        <w:t xml:space="preserve"> с з</w:t>
      </w:r>
      <w:r w:rsidRPr="005418F5">
        <w:rPr>
          <w:rFonts w:ascii="Times New Roman" w:hAnsi="Times New Roman"/>
          <w:sz w:val="28"/>
          <w:szCs w:val="28"/>
        </w:rPr>
        <w:t>аразными болезнями, общими для человека</w:t>
      </w:r>
      <w:r w:rsidR="009A5E75" w:rsidRPr="005418F5">
        <w:rPr>
          <w:rFonts w:ascii="Times New Roman" w:hAnsi="Times New Roman"/>
          <w:sz w:val="28"/>
          <w:szCs w:val="28"/>
        </w:rPr>
        <w:t xml:space="preserve"> и ж</w:t>
      </w:r>
      <w:r w:rsidRPr="005418F5">
        <w:rPr>
          <w:rFonts w:ascii="Times New Roman" w:hAnsi="Times New Roman"/>
          <w:sz w:val="28"/>
          <w:szCs w:val="28"/>
        </w:rPr>
        <w:t>ивотных. Бешенство».</w:t>
      </w:r>
    </w:p>
    <w:p w14:paraId="10D0475C" w14:textId="07E934E6"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w:t>
      </w:r>
      <w:r w:rsidR="009A5E75" w:rsidRPr="005418F5">
        <w:rPr>
          <w:rFonts w:ascii="Times New Roman" w:hAnsi="Times New Roman"/>
          <w:sz w:val="28"/>
          <w:szCs w:val="28"/>
        </w:rPr>
        <w:t xml:space="preserve"> на м</w:t>
      </w:r>
      <w:r w:rsidRPr="005418F5">
        <w:rPr>
          <w:rFonts w:ascii="Times New Roman" w:hAnsi="Times New Roman"/>
          <w:sz w:val="28"/>
          <w:szCs w:val="28"/>
        </w:rPr>
        <w:t>есте,</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в т</w:t>
      </w:r>
      <w:r w:rsidRPr="005418F5">
        <w:rPr>
          <w:rFonts w:ascii="Times New Roman" w:hAnsi="Times New Roman"/>
          <w:sz w:val="28"/>
          <w:szCs w:val="28"/>
        </w:rPr>
        <w:t>рупосжигательных печах или</w:t>
      </w:r>
      <w:r w:rsidR="009A5E75" w:rsidRPr="005418F5">
        <w:rPr>
          <w:rFonts w:ascii="Times New Roman" w:hAnsi="Times New Roman"/>
          <w:sz w:val="28"/>
          <w:szCs w:val="28"/>
        </w:rPr>
        <w:t xml:space="preserve"> на с</w:t>
      </w:r>
      <w:r w:rsidRPr="005418F5">
        <w:rPr>
          <w:rFonts w:ascii="Times New Roman" w:hAnsi="Times New Roman"/>
          <w:sz w:val="28"/>
          <w:szCs w:val="28"/>
        </w:rPr>
        <w:t>пециально отведённых площадках.</w:t>
      </w:r>
    </w:p>
    <w:p w14:paraId="189F151A" w14:textId="6EC4286C" w:rsidR="007251A6" w:rsidRPr="005418F5" w:rsidRDefault="007251A6" w:rsidP="007251A6">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соответствии с данными Управления Федеральной службы по надзору в сфере защиты прав потребителей и благополучия человека по Омской области (Управление Роспотребнадзора по Омской области) в кадастре стационарно-неблагополучных пунктов по сибирской язве, с. Троицкое числится с 1958 года, д. Верхний Карбуш с 1946 года. Данных о наличии территории поселения сибиреязвенных скотомогильников с известным местом расположения нет. В связи с возможностью существования не выявленных и не зарегистрированных почвенных очагов сибирской язвы с давними сроками захоронения, необходимо проводить лабораторные исследования проб воды и почвы на сибирскую язву при выборе участков для проведения работ, связанных с выемкой грунта.</w:t>
      </w:r>
    </w:p>
    <w:p w14:paraId="0BFFA5E0" w14:textId="1FD833AC" w:rsidR="006A07B0" w:rsidRPr="005418F5" w:rsidRDefault="006A07B0" w:rsidP="006A07B0">
      <w:pPr>
        <w:spacing w:after="0" w:line="240" w:lineRule="auto"/>
        <w:ind w:firstLine="70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32</w:t>
      </w:r>
      <w:r w:rsidRPr="005418F5">
        <w:rPr>
          <w:rFonts w:ascii="Times New Roman" w:hAnsi="Times New Roman"/>
          <w:sz w:val="28"/>
          <w:szCs w:val="28"/>
        </w:rPr>
        <w:fldChar w:fldCharType="end"/>
      </w:r>
    </w:p>
    <w:p w14:paraId="698B2FB4" w14:textId="4875F4B2" w:rsidR="006A07B0" w:rsidRPr="005418F5" w:rsidRDefault="006A07B0" w:rsidP="006A07B0">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Оценка защищённости, исходя</w:t>
      </w:r>
      <w:r w:rsidR="009A5E75" w:rsidRPr="005418F5">
        <w:rPr>
          <w:rFonts w:ascii="Times New Roman" w:eastAsia="Times New Roman" w:hAnsi="Times New Roman"/>
          <w:sz w:val="28"/>
          <w:szCs w:val="24"/>
          <w:lang w:eastAsia="ru-RU"/>
        </w:rPr>
        <w:t xml:space="preserve"> из р</w:t>
      </w:r>
      <w:r w:rsidRPr="005418F5">
        <w:rPr>
          <w:rFonts w:ascii="Times New Roman" w:eastAsia="Times New Roman" w:hAnsi="Times New Roman"/>
          <w:sz w:val="28"/>
          <w:szCs w:val="24"/>
          <w:lang w:eastAsia="ru-RU"/>
        </w:rPr>
        <w:t>исков возникновения</w:t>
      </w:r>
      <w:r w:rsidR="009A5E75" w:rsidRPr="005418F5">
        <w:rPr>
          <w:rFonts w:ascii="Times New Roman" w:eastAsia="Times New Roman" w:hAnsi="Times New Roman"/>
          <w:sz w:val="28"/>
          <w:szCs w:val="24"/>
          <w:lang w:eastAsia="ru-RU"/>
        </w:rPr>
        <w:t xml:space="preserve"> ЧС б</w:t>
      </w:r>
      <w:r w:rsidRPr="005418F5">
        <w:rPr>
          <w:rFonts w:ascii="Times New Roman" w:eastAsia="Times New Roman" w:hAnsi="Times New Roman"/>
          <w:sz w:val="28"/>
          <w:szCs w:val="24"/>
          <w:lang w:eastAsia="ru-RU"/>
        </w:rPr>
        <w:t>иолого-социального характера</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A7732F" w:rsidRPr="005418F5">
        <w:rPr>
          <w:rFonts w:ascii="Times New Roman" w:hAnsi="Times New Roman"/>
          <w:sz w:val="28"/>
          <w:szCs w:val="28"/>
        </w:rPr>
        <w:t>Троицкого</w:t>
      </w:r>
      <w:r w:rsidR="008810B1" w:rsidRPr="005418F5">
        <w:rPr>
          <w:rFonts w:ascii="Times New Roman" w:hAnsi="Times New Roman"/>
          <w:sz w:val="28"/>
          <w:szCs w:val="28"/>
        </w:rPr>
        <w:t xml:space="preserve"> сельского поселения</w:t>
      </w:r>
    </w:p>
    <w:tbl>
      <w:tblPr>
        <w:tblStyle w:val="76"/>
        <w:tblW w:w="10182" w:type="dxa"/>
        <w:jc w:val="center"/>
        <w:tblLook w:val="04A0" w:firstRow="1" w:lastRow="0" w:firstColumn="1" w:lastColumn="0" w:noHBand="0" w:noVBand="1"/>
      </w:tblPr>
      <w:tblGrid>
        <w:gridCol w:w="551"/>
        <w:gridCol w:w="5681"/>
        <w:gridCol w:w="1810"/>
        <w:gridCol w:w="2140"/>
      </w:tblGrid>
      <w:tr w:rsidR="005418F5" w:rsidRPr="005418F5" w14:paraId="12337980" w14:textId="77777777" w:rsidTr="003461B5">
        <w:trPr>
          <w:trHeight w:val="283"/>
          <w:tblHeader/>
          <w:jc w:val="center"/>
        </w:trPr>
        <w:tc>
          <w:tcPr>
            <w:tcW w:w="551" w:type="dxa"/>
            <w:vAlign w:val="center"/>
          </w:tcPr>
          <w:p w14:paraId="1BB20879" w14:textId="77777777" w:rsidR="006A07B0" w:rsidRPr="005418F5" w:rsidRDefault="006A07B0" w:rsidP="003461B5">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 п/п</w:t>
            </w:r>
          </w:p>
        </w:tc>
        <w:tc>
          <w:tcPr>
            <w:tcW w:w="5681" w:type="dxa"/>
            <w:vAlign w:val="center"/>
          </w:tcPr>
          <w:p w14:paraId="17FBDC02" w14:textId="77777777" w:rsidR="006A07B0" w:rsidRPr="005418F5" w:rsidRDefault="006A07B0" w:rsidP="003461B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Наименование риска</w:t>
            </w:r>
          </w:p>
        </w:tc>
        <w:tc>
          <w:tcPr>
            <w:tcW w:w="1810" w:type="dxa"/>
            <w:vAlign w:val="center"/>
          </w:tcPr>
          <w:p w14:paraId="3433E83B" w14:textId="77777777" w:rsidR="006A07B0" w:rsidRPr="005418F5" w:rsidRDefault="006A07B0" w:rsidP="003461B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Показатель риска</w:t>
            </w:r>
          </w:p>
        </w:tc>
        <w:tc>
          <w:tcPr>
            <w:tcW w:w="2140" w:type="dxa"/>
            <w:vAlign w:val="center"/>
          </w:tcPr>
          <w:p w14:paraId="4660FF6B" w14:textId="77777777" w:rsidR="006A07B0" w:rsidRPr="005418F5" w:rsidRDefault="006A07B0" w:rsidP="003461B5">
            <w:pPr>
              <w:spacing w:after="0" w:line="240" w:lineRule="auto"/>
              <w:jc w:val="center"/>
              <w:rPr>
                <w:rFonts w:ascii="Times New Roman" w:hAnsi="Times New Roman"/>
                <w:snapToGrid w:val="0"/>
                <w:sz w:val="24"/>
                <w:szCs w:val="24"/>
                <w:lang w:eastAsia="ru-RU"/>
              </w:rPr>
            </w:pPr>
            <w:r w:rsidRPr="005418F5">
              <w:rPr>
                <w:rFonts w:ascii="Times New Roman" w:hAnsi="Times New Roman"/>
                <w:bCs/>
                <w:kern w:val="24"/>
                <w:sz w:val="24"/>
                <w:szCs w:val="24"/>
                <w:lang w:eastAsia="ru-RU"/>
              </w:rPr>
              <w:t>Временные показатели риска</w:t>
            </w:r>
          </w:p>
        </w:tc>
      </w:tr>
      <w:tr w:rsidR="005418F5" w:rsidRPr="005418F5" w14:paraId="43F47A98" w14:textId="77777777" w:rsidTr="003461B5">
        <w:trPr>
          <w:trHeight w:val="283"/>
          <w:jc w:val="center"/>
        </w:trPr>
        <w:tc>
          <w:tcPr>
            <w:tcW w:w="10182" w:type="dxa"/>
            <w:gridSpan w:val="4"/>
          </w:tcPr>
          <w:p w14:paraId="5BC8DDDE" w14:textId="30D368E8" w:rsidR="006A07B0" w:rsidRPr="005418F5" w:rsidRDefault="006A07B0" w:rsidP="003461B5">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Риски возникновения</w:t>
            </w:r>
            <w:r w:rsidR="009A5E75" w:rsidRPr="005418F5">
              <w:rPr>
                <w:rFonts w:ascii="Times New Roman" w:hAnsi="Times New Roman"/>
                <w:snapToGrid w:val="0"/>
                <w:sz w:val="24"/>
                <w:szCs w:val="24"/>
                <w:lang w:eastAsia="ru-RU"/>
              </w:rPr>
              <w:t xml:space="preserve"> ЧС б</w:t>
            </w:r>
            <w:r w:rsidRPr="005418F5">
              <w:rPr>
                <w:rFonts w:ascii="Times New Roman" w:hAnsi="Times New Roman"/>
                <w:snapToGrid w:val="0"/>
                <w:sz w:val="24"/>
                <w:szCs w:val="24"/>
                <w:lang w:eastAsia="ru-RU"/>
              </w:rPr>
              <w:t>иолого-социального характера</w:t>
            </w:r>
          </w:p>
        </w:tc>
      </w:tr>
      <w:tr w:rsidR="005418F5" w:rsidRPr="005418F5" w14:paraId="747234DE" w14:textId="77777777" w:rsidTr="003461B5">
        <w:trPr>
          <w:trHeight w:val="283"/>
          <w:jc w:val="center"/>
        </w:trPr>
        <w:tc>
          <w:tcPr>
            <w:tcW w:w="551" w:type="dxa"/>
            <w:vAlign w:val="center"/>
          </w:tcPr>
          <w:p w14:paraId="150FF71B" w14:textId="77777777"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1</w:t>
            </w:r>
          </w:p>
        </w:tc>
        <w:tc>
          <w:tcPr>
            <w:tcW w:w="5681" w:type="dxa"/>
            <w:vAlign w:val="center"/>
          </w:tcPr>
          <w:p w14:paraId="20879124" w14:textId="3A04C16C" w:rsidR="00BB3B2D" w:rsidRPr="005418F5" w:rsidRDefault="00BB3B2D" w:rsidP="00BB3B2D">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эпидемий</w:t>
            </w:r>
          </w:p>
        </w:tc>
        <w:tc>
          <w:tcPr>
            <w:tcW w:w="1810" w:type="dxa"/>
            <w:vAlign w:val="center"/>
          </w:tcPr>
          <w:p w14:paraId="0BD7CCC0" w14:textId="53753536"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40" w:type="dxa"/>
            <w:vAlign w:val="center"/>
          </w:tcPr>
          <w:p w14:paraId="70D69DD7" w14:textId="28C6F73F"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r>
      <w:tr w:rsidR="005418F5" w:rsidRPr="005418F5" w14:paraId="1D68343F" w14:textId="77777777" w:rsidTr="003461B5">
        <w:trPr>
          <w:trHeight w:val="283"/>
          <w:jc w:val="center"/>
        </w:trPr>
        <w:tc>
          <w:tcPr>
            <w:tcW w:w="551" w:type="dxa"/>
            <w:vAlign w:val="center"/>
          </w:tcPr>
          <w:p w14:paraId="5C631AEA" w14:textId="77777777"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2</w:t>
            </w:r>
          </w:p>
        </w:tc>
        <w:tc>
          <w:tcPr>
            <w:tcW w:w="5681" w:type="dxa"/>
            <w:vAlign w:val="center"/>
          </w:tcPr>
          <w:p w14:paraId="610C5CFF" w14:textId="6E7AF429" w:rsidR="00BB3B2D" w:rsidRPr="005418F5" w:rsidRDefault="00BB3B2D" w:rsidP="00BB3B2D">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эпизоотий</w:t>
            </w:r>
          </w:p>
        </w:tc>
        <w:tc>
          <w:tcPr>
            <w:tcW w:w="1810" w:type="dxa"/>
            <w:vAlign w:val="center"/>
          </w:tcPr>
          <w:p w14:paraId="3258823F" w14:textId="560BBA0A"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40" w:type="dxa"/>
            <w:vAlign w:val="center"/>
          </w:tcPr>
          <w:p w14:paraId="08897C0A" w14:textId="0F824214"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r>
      <w:tr w:rsidR="005418F5" w:rsidRPr="005418F5" w14:paraId="24530C7F" w14:textId="77777777" w:rsidTr="003461B5">
        <w:trPr>
          <w:trHeight w:val="283"/>
          <w:jc w:val="center"/>
        </w:trPr>
        <w:tc>
          <w:tcPr>
            <w:tcW w:w="551" w:type="dxa"/>
            <w:vAlign w:val="center"/>
          </w:tcPr>
          <w:p w14:paraId="41A91999" w14:textId="77777777"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3</w:t>
            </w:r>
          </w:p>
        </w:tc>
        <w:tc>
          <w:tcPr>
            <w:tcW w:w="5681" w:type="dxa"/>
            <w:vAlign w:val="center"/>
          </w:tcPr>
          <w:p w14:paraId="0F47CBB7" w14:textId="5BA776EB" w:rsidR="00BB3B2D" w:rsidRPr="005418F5" w:rsidRDefault="00BB3B2D" w:rsidP="00BB3B2D">
            <w:pPr>
              <w:spacing w:after="0" w:line="240" w:lineRule="auto"/>
              <w:rPr>
                <w:rFonts w:ascii="Times New Roman" w:hAnsi="Times New Roman"/>
                <w:sz w:val="24"/>
                <w:szCs w:val="24"/>
                <w:lang w:eastAsia="ru-RU"/>
              </w:rPr>
            </w:pPr>
            <w:r w:rsidRPr="005418F5">
              <w:rPr>
                <w:rFonts w:ascii="Times New Roman" w:hAnsi="Times New Roman"/>
                <w:snapToGrid w:val="0"/>
                <w:sz w:val="24"/>
                <w:szCs w:val="24"/>
                <w:lang w:eastAsia="ru-RU"/>
              </w:rPr>
              <w:t>Риски возникновения эпифитотий</w:t>
            </w:r>
          </w:p>
        </w:tc>
        <w:tc>
          <w:tcPr>
            <w:tcW w:w="1810" w:type="dxa"/>
            <w:vAlign w:val="center"/>
          </w:tcPr>
          <w:p w14:paraId="505EE9BF" w14:textId="3FFE440D"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40" w:type="dxa"/>
            <w:vAlign w:val="center"/>
          </w:tcPr>
          <w:p w14:paraId="643A1C0D" w14:textId="51604B7D"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r>
      <w:tr w:rsidR="00BB3B2D" w:rsidRPr="005418F5" w14:paraId="28DD172C" w14:textId="77777777" w:rsidTr="003461B5">
        <w:trPr>
          <w:trHeight w:val="283"/>
          <w:jc w:val="center"/>
        </w:trPr>
        <w:tc>
          <w:tcPr>
            <w:tcW w:w="551" w:type="dxa"/>
            <w:vAlign w:val="center"/>
          </w:tcPr>
          <w:p w14:paraId="21131B96" w14:textId="77777777"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4</w:t>
            </w:r>
          </w:p>
        </w:tc>
        <w:tc>
          <w:tcPr>
            <w:tcW w:w="5681" w:type="dxa"/>
            <w:vAlign w:val="center"/>
          </w:tcPr>
          <w:p w14:paraId="75160CDA" w14:textId="1776639D" w:rsidR="00BB3B2D" w:rsidRPr="005418F5" w:rsidRDefault="00BB3B2D" w:rsidP="00BB3B2D">
            <w:pPr>
              <w:spacing w:after="0" w:line="240" w:lineRule="auto"/>
              <w:rPr>
                <w:rFonts w:ascii="Times New Roman" w:hAnsi="Times New Roman"/>
                <w:snapToGrid w:val="0"/>
                <w:sz w:val="24"/>
                <w:szCs w:val="24"/>
                <w:lang w:eastAsia="ru-RU"/>
              </w:rPr>
            </w:pPr>
            <w:r w:rsidRPr="005418F5">
              <w:rPr>
                <w:rFonts w:ascii="Times New Roman" w:hAnsi="Times New Roman"/>
                <w:snapToGrid w:val="0"/>
                <w:sz w:val="24"/>
                <w:szCs w:val="24"/>
                <w:lang w:eastAsia="ru-RU"/>
              </w:rPr>
              <w:t>Риски возникновения отравления людей</w:t>
            </w:r>
          </w:p>
        </w:tc>
        <w:tc>
          <w:tcPr>
            <w:tcW w:w="1810" w:type="dxa"/>
            <w:vAlign w:val="center"/>
          </w:tcPr>
          <w:p w14:paraId="69F7EC59" w14:textId="096BAF32"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snapToGrid w:val="0"/>
                <w:sz w:val="24"/>
                <w:szCs w:val="24"/>
                <w:lang w:eastAsia="ru-RU"/>
              </w:rPr>
              <w:t>Приемлемый риск - 10</w:t>
            </w:r>
            <w:r w:rsidRPr="005418F5">
              <w:rPr>
                <w:rFonts w:ascii="Times New Roman" w:hAnsi="Times New Roman"/>
                <w:snapToGrid w:val="0"/>
                <w:sz w:val="24"/>
                <w:szCs w:val="24"/>
                <w:vertAlign w:val="superscript"/>
                <w:lang w:eastAsia="ru-RU"/>
              </w:rPr>
              <w:t>- 4</w:t>
            </w:r>
          </w:p>
        </w:tc>
        <w:tc>
          <w:tcPr>
            <w:tcW w:w="2140" w:type="dxa"/>
            <w:vAlign w:val="center"/>
          </w:tcPr>
          <w:p w14:paraId="6732F490" w14:textId="6666E5EC" w:rsidR="00BB3B2D" w:rsidRPr="005418F5" w:rsidRDefault="00BB3B2D" w:rsidP="00BB3B2D">
            <w:pPr>
              <w:spacing w:after="0" w:line="240" w:lineRule="auto"/>
              <w:jc w:val="center"/>
              <w:rPr>
                <w:rFonts w:ascii="Times New Roman" w:hAnsi="Times New Roman"/>
                <w:snapToGrid w:val="0"/>
                <w:sz w:val="24"/>
                <w:szCs w:val="24"/>
                <w:lang w:eastAsia="ru-RU"/>
              </w:rPr>
            </w:pPr>
            <w:r w:rsidRPr="005418F5">
              <w:rPr>
                <w:rFonts w:ascii="Times New Roman" w:hAnsi="Times New Roman"/>
                <w:kern w:val="24"/>
                <w:sz w:val="24"/>
                <w:szCs w:val="24"/>
                <w:lang w:eastAsia="ru-RU"/>
              </w:rPr>
              <w:t>январь – декабрь</w:t>
            </w:r>
          </w:p>
        </w:tc>
      </w:tr>
    </w:tbl>
    <w:p w14:paraId="44CECB2D" w14:textId="77777777" w:rsidR="006A07B0" w:rsidRPr="005418F5" w:rsidRDefault="006A07B0" w:rsidP="006A07B0">
      <w:pPr>
        <w:spacing w:after="0" w:line="240" w:lineRule="auto"/>
        <w:ind w:firstLine="709"/>
        <w:jc w:val="both"/>
        <w:rPr>
          <w:rFonts w:ascii="Times New Roman" w:hAnsi="Times New Roman"/>
          <w:sz w:val="28"/>
          <w:szCs w:val="28"/>
        </w:rPr>
      </w:pPr>
      <w:bookmarkStart w:id="185" w:name="_Toc183420507"/>
      <w:bookmarkStart w:id="186" w:name="_Toc183426153"/>
      <w:bookmarkStart w:id="187" w:name="_Toc183584885"/>
      <w:bookmarkStart w:id="188" w:name="_Toc337125146"/>
      <w:bookmarkStart w:id="189" w:name="_Toc340212826"/>
      <w:bookmarkStart w:id="190" w:name="_Toc342835938"/>
      <w:bookmarkStart w:id="191" w:name="_Toc345316176"/>
      <w:bookmarkStart w:id="192" w:name="_Toc345510125"/>
      <w:bookmarkStart w:id="193" w:name="_Toc373678881"/>
      <w:bookmarkStart w:id="194" w:name="_Toc391717267"/>
      <w:bookmarkStart w:id="195" w:name="_Toc391717372"/>
      <w:bookmarkStart w:id="196" w:name="_Toc397188002"/>
      <w:bookmarkStart w:id="197" w:name="_Toc397241510"/>
      <w:bookmarkStart w:id="198" w:name="_Toc402346760"/>
      <w:bookmarkStart w:id="199" w:name="_Toc403824922"/>
      <w:bookmarkStart w:id="200" w:name="_Toc404432630"/>
      <w:bookmarkStart w:id="201" w:name="_Toc419370725"/>
      <w:bookmarkStart w:id="202" w:name="_Toc419973693"/>
      <w:bookmarkStart w:id="203" w:name="_Toc442008426"/>
      <w:bookmarkStart w:id="204" w:name="_Toc442523067"/>
      <w:bookmarkStart w:id="205" w:name="_Toc442523325"/>
      <w:bookmarkStart w:id="206" w:name="_Toc463789620"/>
      <w:bookmarkStart w:id="207" w:name="_Toc468969173"/>
      <w:bookmarkStart w:id="208" w:name="_Toc473371479"/>
      <w:bookmarkStart w:id="209" w:name="_Toc475037106"/>
    </w:p>
    <w:p w14:paraId="4C554F2B" w14:textId="4746F767" w:rsidR="004738E5" w:rsidRPr="005418F5" w:rsidRDefault="004738E5" w:rsidP="00E600A1">
      <w:pPr>
        <w:pStyle w:val="3"/>
        <w:numPr>
          <w:ilvl w:val="2"/>
          <w:numId w:val="52"/>
        </w:numPr>
        <w:tabs>
          <w:tab w:val="left" w:pos="1418"/>
        </w:tabs>
        <w:spacing w:before="120"/>
        <w:jc w:val="both"/>
        <w:rPr>
          <w:rFonts w:ascii="Times New Roman" w:hAnsi="Times New Roman"/>
          <w:sz w:val="28"/>
        </w:rPr>
      </w:pPr>
      <w:bookmarkStart w:id="210" w:name="_Toc130392402"/>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5418F5">
        <w:rPr>
          <w:rFonts w:ascii="Times New Roman" w:hAnsi="Times New Roman"/>
          <w:sz w:val="28"/>
        </w:rPr>
        <w:lastRenderedPageBreak/>
        <w:t>Перечень мероприятий</w:t>
      </w:r>
      <w:r w:rsidR="009A5E75" w:rsidRPr="005418F5">
        <w:rPr>
          <w:rFonts w:ascii="Times New Roman" w:hAnsi="Times New Roman"/>
          <w:sz w:val="28"/>
        </w:rPr>
        <w:t xml:space="preserve"> по о</w:t>
      </w:r>
      <w:r w:rsidRPr="005418F5">
        <w:rPr>
          <w:rFonts w:ascii="Times New Roman" w:hAnsi="Times New Roman"/>
          <w:sz w:val="28"/>
        </w:rPr>
        <w:t>беспечению пожарной безопасности</w:t>
      </w:r>
      <w:bookmarkEnd w:id="210"/>
    </w:p>
    <w:p w14:paraId="7FCB0BF2" w14:textId="77777777" w:rsidR="004738E5" w:rsidRPr="005418F5" w:rsidRDefault="004738E5" w:rsidP="004738E5">
      <w:pPr>
        <w:spacing w:after="0" w:line="240" w:lineRule="auto"/>
        <w:ind w:firstLine="709"/>
        <w:jc w:val="both"/>
      </w:pPr>
    </w:p>
    <w:p w14:paraId="2B962F43" w14:textId="0EAC6444" w:rsidR="009675E9"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Пожарная безопасность муниципальных образований</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д</w:t>
      </w:r>
      <w:r w:rsidRPr="005418F5">
        <w:rPr>
          <w:rFonts w:ascii="Times New Roman" w:eastAsia="Times New Roman" w:hAnsi="Times New Roman"/>
          <w:sz w:val="28"/>
          <w:szCs w:val="28"/>
          <w:lang w:eastAsia="ru-RU"/>
        </w:rPr>
        <w:t>ействующим законодательством обеспечивается</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амках реализации мер пожарной безопасности соответствующими органами государственной власти</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 xml:space="preserve">рганами местного самоуправления. </w:t>
      </w:r>
    </w:p>
    <w:p w14:paraId="3B9FE9FE" w14:textId="08D7D684" w:rsidR="007D409B" w:rsidRPr="005418F5" w:rsidRDefault="007D409B" w:rsidP="003C048B">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Противопожарной охраной лесных угодий</w:t>
      </w:r>
      <w:r w:rsidR="009A5E75" w:rsidRPr="005418F5">
        <w:rPr>
          <w:rFonts w:ascii="Times New Roman" w:hAnsi="Times New Roman"/>
          <w:sz w:val="28"/>
          <w:szCs w:val="28"/>
        </w:rPr>
        <w:t xml:space="preserve"> в </w:t>
      </w:r>
      <w:r w:rsidR="008810B1" w:rsidRPr="005418F5">
        <w:rPr>
          <w:rFonts w:ascii="Times New Roman" w:hAnsi="Times New Roman"/>
          <w:sz w:val="28"/>
          <w:szCs w:val="28"/>
        </w:rPr>
        <w:t>Омском</w:t>
      </w:r>
      <w:r w:rsidRPr="005418F5">
        <w:rPr>
          <w:rFonts w:ascii="Times New Roman" w:hAnsi="Times New Roman"/>
          <w:sz w:val="28"/>
          <w:szCs w:val="28"/>
        </w:rPr>
        <w:t xml:space="preserve"> </w:t>
      </w:r>
      <w:r w:rsidR="00C1711A" w:rsidRPr="005418F5">
        <w:rPr>
          <w:rFonts w:ascii="Times New Roman" w:hAnsi="Times New Roman"/>
          <w:sz w:val="28"/>
          <w:szCs w:val="28"/>
        </w:rPr>
        <w:t>районе</w:t>
      </w:r>
      <w:r w:rsidRPr="005418F5">
        <w:rPr>
          <w:rFonts w:ascii="Times New Roman" w:hAnsi="Times New Roman"/>
          <w:sz w:val="28"/>
          <w:szCs w:val="28"/>
        </w:rPr>
        <w:t xml:space="preserve"> занимается </w:t>
      </w:r>
      <w:r w:rsidR="008810B1" w:rsidRPr="005418F5">
        <w:rPr>
          <w:rFonts w:ascii="Times New Roman" w:hAnsi="Times New Roman"/>
          <w:sz w:val="28"/>
          <w:szCs w:val="28"/>
        </w:rPr>
        <w:t>Главное управления лесного хозяйства по Омской области</w:t>
      </w:r>
      <w:r w:rsidRPr="005418F5">
        <w:rPr>
          <w:rFonts w:ascii="Times New Roman" w:hAnsi="Times New Roman"/>
          <w:sz w:val="28"/>
          <w:szCs w:val="28"/>
        </w:rPr>
        <w:t xml:space="preserve">. </w:t>
      </w:r>
    </w:p>
    <w:p w14:paraId="458E8969" w14:textId="19F12FA0" w:rsidR="007E1D43" w:rsidRPr="005418F5" w:rsidRDefault="008810B1" w:rsidP="008810B1">
      <w:pPr>
        <w:adjustRightInd w:val="0"/>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настоящее время на территории поселения располагается одно пожарное депо на два автомобиля севернее п. Хвойный. </w:t>
      </w:r>
      <w:r w:rsidR="007E1D43" w:rsidRPr="005418F5">
        <w:rPr>
          <w:rFonts w:ascii="Times New Roman" w:hAnsi="Times New Roman"/>
          <w:sz w:val="28"/>
          <w:szCs w:val="28"/>
        </w:rPr>
        <w:t>Данные силы</w:t>
      </w:r>
      <w:r w:rsidR="009A5E75" w:rsidRPr="005418F5">
        <w:rPr>
          <w:rFonts w:ascii="Times New Roman" w:hAnsi="Times New Roman"/>
          <w:sz w:val="28"/>
          <w:szCs w:val="28"/>
        </w:rPr>
        <w:t xml:space="preserve"> и с</w:t>
      </w:r>
      <w:r w:rsidR="007E1D43" w:rsidRPr="005418F5">
        <w:rPr>
          <w:rFonts w:ascii="Times New Roman" w:hAnsi="Times New Roman"/>
          <w:sz w:val="28"/>
          <w:szCs w:val="28"/>
        </w:rPr>
        <w:t>редства спланированы</w:t>
      </w:r>
      <w:r w:rsidR="009A5E75" w:rsidRPr="005418F5">
        <w:rPr>
          <w:rFonts w:ascii="Times New Roman" w:hAnsi="Times New Roman"/>
          <w:sz w:val="28"/>
          <w:szCs w:val="28"/>
        </w:rPr>
        <w:t xml:space="preserve"> в с</w:t>
      </w:r>
      <w:r w:rsidR="007E1D43"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007E1D43" w:rsidRPr="005418F5">
        <w:rPr>
          <w:rFonts w:ascii="Times New Roman" w:hAnsi="Times New Roman"/>
          <w:sz w:val="28"/>
          <w:szCs w:val="28"/>
        </w:rPr>
        <w:t>риказом МЧС России № 467 «Об утверждении Положения</w:t>
      </w:r>
      <w:r w:rsidR="009A5E75" w:rsidRPr="005418F5">
        <w:rPr>
          <w:rFonts w:ascii="Times New Roman" w:hAnsi="Times New Roman"/>
          <w:sz w:val="28"/>
          <w:szCs w:val="28"/>
        </w:rPr>
        <w:t xml:space="preserve"> о п</w:t>
      </w:r>
      <w:r w:rsidR="007E1D43" w:rsidRPr="005418F5">
        <w:rPr>
          <w:rFonts w:ascii="Times New Roman" w:hAnsi="Times New Roman"/>
          <w:sz w:val="28"/>
          <w:szCs w:val="28"/>
        </w:rPr>
        <w:t>ожарно-спасательных гарнизонах».</w:t>
      </w:r>
      <w:r w:rsidR="00880187" w:rsidRPr="005418F5">
        <w:rPr>
          <w:rFonts w:ascii="Times New Roman" w:hAnsi="Times New Roman"/>
          <w:sz w:val="28"/>
          <w:szCs w:val="28"/>
        </w:rPr>
        <w:t xml:space="preserve"> </w:t>
      </w:r>
    </w:p>
    <w:p w14:paraId="194A8CFA" w14:textId="321D20A7"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Привлечение опорных пунктов для тушения пожаров</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роведения аварийно-спасательных работ осуществляется</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ланом привлечения</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асписаниями выездов или</w:t>
      </w:r>
      <w:r w:rsidR="009A5E75" w:rsidRPr="005418F5">
        <w:rPr>
          <w:rFonts w:ascii="Times New Roman" w:eastAsia="Times New Roman" w:hAnsi="Times New Roman"/>
          <w:sz w:val="28"/>
          <w:szCs w:val="28"/>
          <w:lang w:eastAsia="ru-RU"/>
        </w:rPr>
        <w:t xml:space="preserve"> по т</w:t>
      </w:r>
      <w:r w:rsidRPr="005418F5">
        <w:rPr>
          <w:rFonts w:ascii="Times New Roman" w:eastAsia="Times New Roman" w:hAnsi="Times New Roman"/>
          <w:sz w:val="28"/>
          <w:szCs w:val="28"/>
          <w:lang w:eastAsia="ru-RU"/>
        </w:rPr>
        <w:t>ребованию руководителя тушения пожара</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роведения аварийно-спасательных работ</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ависимости</w:t>
      </w:r>
      <w:r w:rsidR="009A5E75" w:rsidRPr="005418F5">
        <w:rPr>
          <w:rFonts w:ascii="Times New Roman" w:eastAsia="Times New Roman" w:hAnsi="Times New Roman"/>
          <w:sz w:val="28"/>
          <w:szCs w:val="28"/>
          <w:lang w:eastAsia="ru-RU"/>
        </w:rPr>
        <w:t xml:space="preserve"> от с</w:t>
      </w:r>
      <w:r w:rsidRPr="005418F5">
        <w:rPr>
          <w:rFonts w:ascii="Times New Roman" w:eastAsia="Times New Roman" w:hAnsi="Times New Roman"/>
          <w:sz w:val="28"/>
          <w:szCs w:val="28"/>
          <w:lang w:eastAsia="ru-RU"/>
        </w:rPr>
        <w:t>кладывающейся оперативной обстановки.</w:t>
      </w:r>
    </w:p>
    <w:p w14:paraId="5C0F009A" w14:textId="0D9F0D9B"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установлении особого противопожарного режима</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лучае повышения пожарной опасности,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при осложнении оперативной пожарной обстановки или возникновении чрезвычайной ситуации, подразделения ГПС переводятся</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силенный вариант несения службы.</w:t>
      </w:r>
    </w:p>
    <w:p w14:paraId="4696ED1C" w14:textId="77777777"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усиленном варианте несения службы проводятся следующие мероприятия:</w:t>
      </w:r>
    </w:p>
    <w:p w14:paraId="27132ADB" w14:textId="4C093536"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организуется круглосуточное дежурство руководящего</w:t>
      </w:r>
      <w:r w:rsidR="009A5E75" w:rsidRPr="005418F5">
        <w:rPr>
          <w:rFonts w:ascii="Times New Roman" w:hAnsi="Times New Roman"/>
          <w:sz w:val="28"/>
          <w:szCs w:val="28"/>
        </w:rPr>
        <w:t xml:space="preserve"> и л</w:t>
      </w:r>
      <w:r w:rsidRPr="005418F5">
        <w:rPr>
          <w:rFonts w:ascii="Times New Roman" w:hAnsi="Times New Roman"/>
          <w:sz w:val="28"/>
          <w:szCs w:val="28"/>
        </w:rPr>
        <w:t>ичного состава подразделений ГПС</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р</w:t>
      </w:r>
      <w:r w:rsidRPr="005418F5">
        <w:rPr>
          <w:rFonts w:ascii="Times New Roman" w:hAnsi="Times New Roman"/>
          <w:sz w:val="28"/>
          <w:szCs w:val="28"/>
        </w:rPr>
        <w:t>азрабатываемыми графиками;</w:t>
      </w:r>
    </w:p>
    <w:p w14:paraId="255FEBAD" w14:textId="04592E74"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усиливается охрана зданий</w:t>
      </w:r>
      <w:r w:rsidR="009A5E75" w:rsidRPr="005418F5">
        <w:rPr>
          <w:rFonts w:ascii="Times New Roman" w:hAnsi="Times New Roman"/>
          <w:sz w:val="28"/>
          <w:szCs w:val="28"/>
        </w:rPr>
        <w:t xml:space="preserve"> и т</w:t>
      </w:r>
      <w:r w:rsidRPr="005418F5">
        <w:rPr>
          <w:rFonts w:ascii="Times New Roman" w:hAnsi="Times New Roman"/>
          <w:sz w:val="28"/>
          <w:szCs w:val="28"/>
        </w:rPr>
        <w:t>ерриторий подразделений ГПС;</w:t>
      </w:r>
    </w:p>
    <w:p w14:paraId="6BE116B3" w14:textId="5EF619B0"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создаётся необходимый дополнительный резерв горюче-смазочных материалов</w:t>
      </w:r>
      <w:r w:rsidR="009A5E75" w:rsidRPr="005418F5">
        <w:rPr>
          <w:rFonts w:ascii="Times New Roman" w:hAnsi="Times New Roman"/>
          <w:sz w:val="28"/>
          <w:szCs w:val="28"/>
        </w:rPr>
        <w:t xml:space="preserve"> и о</w:t>
      </w:r>
      <w:r w:rsidRPr="005418F5">
        <w:rPr>
          <w:rFonts w:ascii="Times New Roman" w:hAnsi="Times New Roman"/>
          <w:sz w:val="28"/>
          <w:szCs w:val="28"/>
        </w:rPr>
        <w:t xml:space="preserve">гнетушащих веществ; </w:t>
      </w:r>
    </w:p>
    <w:p w14:paraId="3530BC7A" w14:textId="72A47A5C"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проводится разъяснительная работа</w:t>
      </w:r>
      <w:r w:rsidR="009A5E75" w:rsidRPr="005418F5">
        <w:rPr>
          <w:rFonts w:ascii="Times New Roman" w:hAnsi="Times New Roman"/>
          <w:sz w:val="28"/>
          <w:szCs w:val="28"/>
        </w:rPr>
        <w:t xml:space="preserve"> по у</w:t>
      </w:r>
      <w:r w:rsidRPr="005418F5">
        <w:rPr>
          <w:rFonts w:ascii="Times New Roman" w:hAnsi="Times New Roman"/>
          <w:sz w:val="28"/>
          <w:szCs w:val="28"/>
        </w:rPr>
        <w:t xml:space="preserve">силенному варианту несения службы среди личного состава; </w:t>
      </w:r>
    </w:p>
    <w:p w14:paraId="29BB5A15" w14:textId="2784942D"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вводится</w:t>
      </w:r>
      <w:r w:rsidR="009A5E75" w:rsidRPr="005418F5">
        <w:rPr>
          <w:rFonts w:ascii="Times New Roman" w:hAnsi="Times New Roman"/>
          <w:sz w:val="28"/>
          <w:szCs w:val="28"/>
        </w:rPr>
        <w:t xml:space="preserve"> в р</w:t>
      </w:r>
      <w:r w:rsidRPr="005418F5">
        <w:rPr>
          <w:rFonts w:ascii="Times New Roman" w:hAnsi="Times New Roman"/>
          <w:sz w:val="28"/>
          <w:szCs w:val="28"/>
        </w:rPr>
        <w:t>асчёт резервная техника, доукомплектовываются личным составом дежурные караулы (дежурные смены), организуется сбор свободного</w:t>
      </w:r>
      <w:r w:rsidR="009A5E75" w:rsidRPr="005418F5">
        <w:rPr>
          <w:rFonts w:ascii="Times New Roman" w:hAnsi="Times New Roman"/>
          <w:sz w:val="28"/>
          <w:szCs w:val="28"/>
        </w:rPr>
        <w:t xml:space="preserve"> от н</w:t>
      </w:r>
      <w:r w:rsidRPr="005418F5">
        <w:rPr>
          <w:rFonts w:ascii="Times New Roman" w:hAnsi="Times New Roman"/>
          <w:sz w:val="28"/>
          <w:szCs w:val="28"/>
        </w:rPr>
        <w:t>есения службы личного состава;</w:t>
      </w:r>
    </w:p>
    <w:p w14:paraId="137B8F3B" w14:textId="6568E0A9"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проводится</w:t>
      </w:r>
      <w:r w:rsidR="009A5E75" w:rsidRPr="005418F5">
        <w:rPr>
          <w:rFonts w:ascii="Times New Roman" w:hAnsi="Times New Roman"/>
          <w:sz w:val="28"/>
          <w:szCs w:val="28"/>
        </w:rPr>
        <w:t xml:space="preserve"> с у</w:t>
      </w:r>
      <w:r w:rsidRPr="005418F5">
        <w:rPr>
          <w:rFonts w:ascii="Times New Roman" w:hAnsi="Times New Roman"/>
          <w:sz w:val="28"/>
          <w:szCs w:val="28"/>
        </w:rPr>
        <w:t>чётом складывающейся обстановки передислокация сил</w:t>
      </w:r>
      <w:r w:rsidR="009A5E75" w:rsidRPr="005418F5">
        <w:rPr>
          <w:rFonts w:ascii="Times New Roman" w:hAnsi="Times New Roman"/>
          <w:sz w:val="28"/>
          <w:szCs w:val="28"/>
        </w:rPr>
        <w:t xml:space="preserve"> и с</w:t>
      </w:r>
      <w:r w:rsidRPr="005418F5">
        <w:rPr>
          <w:rFonts w:ascii="Times New Roman" w:hAnsi="Times New Roman"/>
          <w:sz w:val="28"/>
          <w:szCs w:val="28"/>
        </w:rPr>
        <w:t xml:space="preserve">редств подразделений; </w:t>
      </w:r>
    </w:p>
    <w:p w14:paraId="0632755F" w14:textId="044D95FD"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уточняется порядок взаимодействия</w:t>
      </w:r>
      <w:r w:rsidR="009A5E75" w:rsidRPr="005418F5">
        <w:rPr>
          <w:rFonts w:ascii="Times New Roman" w:hAnsi="Times New Roman"/>
          <w:sz w:val="28"/>
          <w:szCs w:val="28"/>
        </w:rPr>
        <w:t xml:space="preserve"> со с</w:t>
      </w:r>
      <w:r w:rsidRPr="005418F5">
        <w:rPr>
          <w:rFonts w:ascii="Times New Roman" w:hAnsi="Times New Roman"/>
          <w:sz w:val="28"/>
          <w:szCs w:val="28"/>
        </w:rPr>
        <w:t>лужбами жизнеобеспечения.</w:t>
      </w:r>
    </w:p>
    <w:p w14:paraId="58CD740F" w14:textId="0A2FD135"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Главной задачей администрации органов местного самоуправления</w:t>
      </w:r>
      <w:r w:rsidR="009A5E75" w:rsidRPr="005418F5">
        <w:rPr>
          <w:rFonts w:ascii="Times New Roman" w:eastAsia="Times New Roman" w:hAnsi="Times New Roman"/>
          <w:sz w:val="28"/>
          <w:szCs w:val="28"/>
          <w:lang w:eastAsia="ru-RU"/>
        </w:rPr>
        <w:t xml:space="preserve"> в э</w:t>
      </w:r>
      <w:r w:rsidRPr="005418F5">
        <w:rPr>
          <w:rFonts w:ascii="Times New Roman" w:eastAsia="Times New Roman" w:hAnsi="Times New Roman"/>
          <w:sz w:val="28"/>
          <w:szCs w:val="28"/>
          <w:lang w:eastAsia="ru-RU"/>
        </w:rPr>
        <w:t>той области должно быть создание устойчивой</w:t>
      </w:r>
      <w:r w:rsidR="009A5E75" w:rsidRPr="005418F5">
        <w:rPr>
          <w:rFonts w:ascii="Times New Roman" w:eastAsia="Times New Roman" w:hAnsi="Times New Roman"/>
          <w:sz w:val="28"/>
          <w:szCs w:val="28"/>
          <w:lang w:eastAsia="ru-RU"/>
        </w:rPr>
        <w:t xml:space="preserve"> и ц</w:t>
      </w:r>
      <w:r w:rsidRPr="005418F5">
        <w:rPr>
          <w:rFonts w:ascii="Times New Roman" w:eastAsia="Times New Roman" w:hAnsi="Times New Roman"/>
          <w:sz w:val="28"/>
          <w:szCs w:val="28"/>
          <w:lang w:eastAsia="ru-RU"/>
        </w:rPr>
        <w:t>елостной системы пожарной безопасности сельского поселения, т.е. выполнение мероприятий направленных</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редотвращение пожаров, обеспечение безопасности населения, проживающего</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едущего деятельность</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ерритории сельского поселения</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ащита имущества при пожаре. Структурно, система обеспечения пожарной безопасности</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ебя:</w:t>
      </w:r>
    </w:p>
    <w:p w14:paraId="5CEA4647" w14:textId="77777777" w:rsidR="00BB3B2D" w:rsidRPr="005418F5" w:rsidRDefault="00BB3B2D" w:rsidP="00BB3B2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систему предотвращения пожара;</w:t>
      </w:r>
    </w:p>
    <w:p w14:paraId="2297020A" w14:textId="77777777" w:rsidR="00BB3B2D" w:rsidRPr="005418F5" w:rsidRDefault="00BB3B2D" w:rsidP="00BB3B2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систему противопожарной защиты;</w:t>
      </w:r>
    </w:p>
    <w:p w14:paraId="1635F0DC" w14:textId="4D7E3688" w:rsidR="00BB3B2D" w:rsidRPr="005418F5" w:rsidRDefault="00BB3B2D" w:rsidP="00BB3B2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комплекс организационно-технических мероприятий</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беспечению пожарной безопасности.</w:t>
      </w:r>
    </w:p>
    <w:p w14:paraId="2E65D661" w14:textId="3CAC157D"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Целью создания систем предотвращения пожаров является исключение условий возникновения пожаров</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ерритории поселения.</w:t>
      </w:r>
    </w:p>
    <w:p w14:paraId="13DE1265" w14:textId="2D6561EF" w:rsidR="00BB3B2D" w:rsidRPr="005418F5" w:rsidRDefault="00BB3B2D" w:rsidP="00BB3B2D">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Градостроительные (проектные) ограничения (предложения) при размещении объектов капитального строительства</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w:t>
      </w:r>
      <w:r w:rsidR="009A5E75" w:rsidRPr="005418F5">
        <w:rPr>
          <w:rFonts w:ascii="Times New Roman" w:eastAsia="Times New Roman" w:hAnsi="Times New Roman"/>
          <w:sz w:val="28"/>
          <w:szCs w:val="28"/>
          <w:lang w:eastAsia="ru-RU"/>
        </w:rPr>
        <w:t xml:space="preserve"> и в ч</w:t>
      </w:r>
      <w:r w:rsidRPr="005418F5">
        <w:rPr>
          <w:rFonts w:ascii="Times New Roman" w:eastAsia="Times New Roman" w:hAnsi="Times New Roman"/>
          <w:sz w:val="28"/>
          <w:szCs w:val="28"/>
          <w:lang w:eastAsia="ru-RU"/>
        </w:rPr>
        <w:t>асти обеспечения противопожарной защиты представлены</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азд. 5.3.6.</w:t>
      </w:r>
    </w:p>
    <w:p w14:paraId="49746749" w14:textId="3D7A06A5"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Из всего комплекса мер, направленных</w:t>
      </w:r>
      <w:r w:rsidR="009A5E75" w:rsidRPr="005418F5">
        <w:rPr>
          <w:rFonts w:ascii="Times New Roman" w:hAnsi="Times New Roman"/>
          <w:sz w:val="28"/>
          <w:szCs w:val="28"/>
        </w:rPr>
        <w:t xml:space="preserve"> на с</w:t>
      </w:r>
      <w:r w:rsidRPr="005418F5">
        <w:rPr>
          <w:rFonts w:ascii="Times New Roman" w:hAnsi="Times New Roman"/>
          <w:sz w:val="28"/>
          <w:szCs w:val="28"/>
        </w:rPr>
        <w:t>оздании системы предотвращения пожаров, для сельских населённых пунктов наиболее актуальными являются следующие:</w:t>
      </w:r>
    </w:p>
    <w:p w14:paraId="11AB3703" w14:textId="64144ED4"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негорючих веществ</w:t>
      </w:r>
      <w:r w:rsidR="009A5E75" w:rsidRPr="005418F5">
        <w:rPr>
          <w:rFonts w:ascii="Times New Roman" w:hAnsi="Times New Roman"/>
          <w:sz w:val="28"/>
          <w:szCs w:val="28"/>
        </w:rPr>
        <w:t xml:space="preserve"> и м</w:t>
      </w:r>
      <w:r w:rsidRPr="005418F5">
        <w:rPr>
          <w:rFonts w:ascii="Times New Roman" w:hAnsi="Times New Roman"/>
          <w:sz w:val="28"/>
          <w:szCs w:val="28"/>
        </w:rPr>
        <w:t>атериалов при строительстве</w:t>
      </w:r>
      <w:r w:rsidR="009A5E75" w:rsidRPr="005418F5">
        <w:rPr>
          <w:rFonts w:ascii="Times New Roman" w:hAnsi="Times New Roman"/>
          <w:sz w:val="28"/>
          <w:szCs w:val="28"/>
        </w:rPr>
        <w:t xml:space="preserve"> и р</w:t>
      </w:r>
      <w:r w:rsidRPr="005418F5">
        <w:rPr>
          <w:rFonts w:ascii="Times New Roman" w:hAnsi="Times New Roman"/>
          <w:sz w:val="28"/>
          <w:szCs w:val="28"/>
        </w:rPr>
        <w:t>емонте зданий</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ооружений;</w:t>
      </w:r>
    </w:p>
    <w:p w14:paraId="706A193F" w14:textId="6F4F4086"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использование наиболее безопасных способов размещения горючих веществ,</w:t>
      </w:r>
      <w:r w:rsidR="009A5E75" w:rsidRPr="005418F5">
        <w:rPr>
          <w:rFonts w:ascii="Times New Roman" w:hAnsi="Times New Roman"/>
          <w:sz w:val="28"/>
          <w:szCs w:val="28"/>
        </w:rPr>
        <w:t xml:space="preserve"> а т</w:t>
      </w:r>
      <w:r w:rsidRPr="005418F5">
        <w:rPr>
          <w:rFonts w:ascii="Times New Roman" w:hAnsi="Times New Roman"/>
          <w:sz w:val="28"/>
          <w:szCs w:val="28"/>
        </w:rPr>
        <w:t>акже материалов, взаимодействие которых друг</w:t>
      </w:r>
      <w:r w:rsidR="009A5E75" w:rsidRPr="005418F5">
        <w:rPr>
          <w:rFonts w:ascii="Times New Roman" w:hAnsi="Times New Roman"/>
          <w:sz w:val="28"/>
          <w:szCs w:val="28"/>
        </w:rPr>
        <w:t xml:space="preserve"> с д</w:t>
      </w:r>
      <w:r w:rsidRPr="005418F5">
        <w:rPr>
          <w:rFonts w:ascii="Times New Roman" w:hAnsi="Times New Roman"/>
          <w:sz w:val="28"/>
          <w:szCs w:val="28"/>
        </w:rPr>
        <w:t>ругом приводит</w:t>
      </w:r>
      <w:r w:rsidR="009A5E75" w:rsidRPr="005418F5">
        <w:rPr>
          <w:rFonts w:ascii="Times New Roman" w:hAnsi="Times New Roman"/>
          <w:sz w:val="28"/>
          <w:szCs w:val="28"/>
        </w:rPr>
        <w:t xml:space="preserve"> к о</w:t>
      </w:r>
      <w:r w:rsidRPr="005418F5">
        <w:rPr>
          <w:rFonts w:ascii="Times New Roman" w:hAnsi="Times New Roman"/>
          <w:sz w:val="28"/>
          <w:szCs w:val="28"/>
        </w:rPr>
        <w:t>бразованию горючей среды;</w:t>
      </w:r>
    </w:p>
    <w:p w14:paraId="315777B4" w14:textId="5AA90E4C"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молниезащиты зданий, сооружений, строений</w:t>
      </w:r>
      <w:r w:rsidR="009A5E75" w:rsidRPr="005418F5">
        <w:rPr>
          <w:rFonts w:ascii="Times New Roman" w:hAnsi="Times New Roman"/>
          <w:sz w:val="28"/>
          <w:szCs w:val="28"/>
        </w:rPr>
        <w:t xml:space="preserve"> и о</w:t>
      </w:r>
      <w:r w:rsidRPr="005418F5">
        <w:rPr>
          <w:rFonts w:ascii="Times New Roman" w:hAnsi="Times New Roman"/>
          <w:sz w:val="28"/>
          <w:szCs w:val="28"/>
        </w:rPr>
        <w:t>борудования.</w:t>
      </w:r>
    </w:p>
    <w:p w14:paraId="03980AF0" w14:textId="1C638647"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Целью создания систем противопожарной защиты является защита людей</w:t>
      </w:r>
      <w:r w:rsidR="009A5E75" w:rsidRPr="005418F5">
        <w:rPr>
          <w:rFonts w:ascii="Times New Roman" w:hAnsi="Times New Roman"/>
          <w:sz w:val="28"/>
          <w:szCs w:val="28"/>
        </w:rPr>
        <w:t xml:space="preserve"> и и</w:t>
      </w:r>
      <w:r w:rsidRPr="005418F5">
        <w:rPr>
          <w:rFonts w:ascii="Times New Roman" w:hAnsi="Times New Roman"/>
          <w:sz w:val="28"/>
          <w:szCs w:val="28"/>
        </w:rPr>
        <w:t>мущества</w:t>
      </w:r>
      <w:r w:rsidR="009A5E75" w:rsidRPr="005418F5">
        <w:rPr>
          <w:rFonts w:ascii="Times New Roman" w:hAnsi="Times New Roman"/>
          <w:sz w:val="28"/>
          <w:szCs w:val="28"/>
        </w:rPr>
        <w:t xml:space="preserve"> от в</w:t>
      </w:r>
      <w:r w:rsidRPr="005418F5">
        <w:rPr>
          <w:rFonts w:ascii="Times New Roman" w:hAnsi="Times New Roman"/>
          <w:sz w:val="28"/>
          <w:szCs w:val="28"/>
        </w:rPr>
        <w:t>оздействия опасных факторов пожара и (или) ограничение его последствий.</w:t>
      </w:r>
    </w:p>
    <w:p w14:paraId="7AE844CB" w14:textId="7603101D"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Защита людей</w:t>
      </w:r>
      <w:r w:rsidR="009A5E75" w:rsidRPr="005418F5">
        <w:rPr>
          <w:rFonts w:ascii="Times New Roman" w:hAnsi="Times New Roman"/>
          <w:sz w:val="28"/>
          <w:szCs w:val="28"/>
        </w:rPr>
        <w:t xml:space="preserve"> и и</w:t>
      </w:r>
      <w:r w:rsidRPr="005418F5">
        <w:rPr>
          <w:rFonts w:ascii="Times New Roman" w:hAnsi="Times New Roman"/>
          <w:sz w:val="28"/>
          <w:szCs w:val="28"/>
        </w:rPr>
        <w:t>мущества</w:t>
      </w:r>
      <w:r w:rsidR="009A5E75" w:rsidRPr="005418F5">
        <w:rPr>
          <w:rFonts w:ascii="Times New Roman" w:hAnsi="Times New Roman"/>
          <w:sz w:val="28"/>
          <w:szCs w:val="28"/>
        </w:rPr>
        <w:t xml:space="preserve"> от в</w:t>
      </w:r>
      <w:r w:rsidRPr="005418F5">
        <w:rPr>
          <w:rFonts w:ascii="Times New Roman" w:hAnsi="Times New Roman"/>
          <w:sz w:val="28"/>
          <w:szCs w:val="28"/>
        </w:rPr>
        <w:t>оздействия опасных факторов пожара</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анализируемых населённых пунктов может обеспечиваться следующими способами:</w:t>
      </w:r>
    </w:p>
    <w:p w14:paraId="3BA41502"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20C6D1E8" w14:textId="12E1EA3D"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систем обнаружения пожара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правления эвакуацией людей при пожаре;</w:t>
      </w:r>
    </w:p>
    <w:p w14:paraId="066F8581" w14:textId="078F82BC"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огнезащитных составов (в том числе огнезащитных красок)</w:t>
      </w:r>
      <w:r w:rsidR="009A5E75" w:rsidRPr="005418F5">
        <w:rPr>
          <w:rFonts w:ascii="Times New Roman" w:hAnsi="Times New Roman"/>
          <w:sz w:val="28"/>
          <w:szCs w:val="28"/>
        </w:rPr>
        <w:t xml:space="preserve"> и с</w:t>
      </w:r>
      <w:r w:rsidRPr="005418F5">
        <w:rPr>
          <w:rFonts w:ascii="Times New Roman" w:hAnsi="Times New Roman"/>
          <w:sz w:val="28"/>
          <w:szCs w:val="28"/>
        </w:rPr>
        <w:t>троительных материалов для повышения пределов огнестойкости строительных конструкций;</w:t>
      </w:r>
    </w:p>
    <w:p w14:paraId="7F615FA1"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первичных средств пожаротушения;</w:t>
      </w:r>
    </w:p>
    <w:p w14:paraId="559EA56A"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организация деятельности подразделений пожарной охраны.</w:t>
      </w:r>
    </w:p>
    <w:p w14:paraId="423CAC26" w14:textId="77777777"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обеспечения безопасной эвакуации людей должно быть:</w:t>
      </w:r>
    </w:p>
    <w:p w14:paraId="2CA50313" w14:textId="4D177262"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установлено необходимое количество, размеры</w:t>
      </w:r>
      <w:r w:rsidR="009A5E75" w:rsidRPr="005418F5">
        <w:rPr>
          <w:rFonts w:ascii="Times New Roman" w:hAnsi="Times New Roman"/>
          <w:sz w:val="28"/>
          <w:szCs w:val="28"/>
        </w:rPr>
        <w:t xml:space="preserve"> и с</w:t>
      </w:r>
      <w:r w:rsidRPr="005418F5">
        <w:rPr>
          <w:rFonts w:ascii="Times New Roman" w:hAnsi="Times New Roman"/>
          <w:sz w:val="28"/>
          <w:szCs w:val="28"/>
        </w:rPr>
        <w:t>оответствующее конструктивное исполнение эвакуационных путей</w:t>
      </w:r>
      <w:r w:rsidR="009A5E75" w:rsidRPr="005418F5">
        <w:rPr>
          <w:rFonts w:ascii="Times New Roman" w:hAnsi="Times New Roman"/>
          <w:sz w:val="28"/>
          <w:szCs w:val="28"/>
        </w:rPr>
        <w:t xml:space="preserve"> и э</w:t>
      </w:r>
      <w:r w:rsidRPr="005418F5">
        <w:rPr>
          <w:rFonts w:ascii="Times New Roman" w:hAnsi="Times New Roman"/>
          <w:sz w:val="28"/>
          <w:szCs w:val="28"/>
        </w:rPr>
        <w:t>вакуационных выходов;</w:t>
      </w:r>
    </w:p>
    <w:p w14:paraId="5173BE80" w14:textId="44EB4AD4"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обеспечено беспрепятственное движение людей</w:t>
      </w:r>
      <w:r w:rsidR="009A5E75" w:rsidRPr="005418F5">
        <w:rPr>
          <w:rFonts w:ascii="Times New Roman" w:hAnsi="Times New Roman"/>
          <w:sz w:val="28"/>
          <w:szCs w:val="28"/>
        </w:rPr>
        <w:t xml:space="preserve"> по э</w:t>
      </w:r>
      <w:r w:rsidRPr="005418F5">
        <w:rPr>
          <w:rFonts w:ascii="Times New Roman" w:hAnsi="Times New Roman"/>
          <w:sz w:val="28"/>
          <w:szCs w:val="28"/>
        </w:rPr>
        <w:t>вакуационным путям</w:t>
      </w:r>
      <w:r w:rsidR="009A5E75" w:rsidRPr="005418F5">
        <w:rPr>
          <w:rFonts w:ascii="Times New Roman" w:hAnsi="Times New Roman"/>
          <w:sz w:val="28"/>
          <w:szCs w:val="28"/>
        </w:rPr>
        <w:t xml:space="preserve"> и ч</w:t>
      </w:r>
      <w:r w:rsidRPr="005418F5">
        <w:rPr>
          <w:rFonts w:ascii="Times New Roman" w:hAnsi="Times New Roman"/>
          <w:sz w:val="28"/>
          <w:szCs w:val="28"/>
        </w:rPr>
        <w:t>ерез эвакуационные выходы;</w:t>
      </w:r>
    </w:p>
    <w:p w14:paraId="60602318" w14:textId="28A7C10F"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организовано оповещение</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правление движением людей</w:t>
      </w:r>
      <w:r w:rsidR="009A5E75" w:rsidRPr="005418F5">
        <w:rPr>
          <w:rFonts w:ascii="Times New Roman" w:hAnsi="Times New Roman"/>
          <w:sz w:val="28"/>
          <w:szCs w:val="28"/>
        </w:rPr>
        <w:t xml:space="preserve"> по э</w:t>
      </w:r>
      <w:r w:rsidRPr="005418F5">
        <w:rPr>
          <w:rFonts w:ascii="Times New Roman" w:hAnsi="Times New Roman"/>
          <w:sz w:val="28"/>
          <w:szCs w:val="28"/>
        </w:rPr>
        <w:t>вакуационным путям (в том числе</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световых указателей, звукового</w:t>
      </w:r>
      <w:r w:rsidR="009A5E75" w:rsidRPr="005418F5">
        <w:rPr>
          <w:rFonts w:ascii="Times New Roman" w:hAnsi="Times New Roman"/>
          <w:sz w:val="28"/>
          <w:szCs w:val="28"/>
        </w:rPr>
        <w:t xml:space="preserve"> и р</w:t>
      </w:r>
      <w:r w:rsidRPr="005418F5">
        <w:rPr>
          <w:rFonts w:ascii="Times New Roman" w:hAnsi="Times New Roman"/>
          <w:sz w:val="28"/>
          <w:szCs w:val="28"/>
        </w:rPr>
        <w:t>ечевого оповещения).</w:t>
      </w:r>
    </w:p>
    <w:p w14:paraId="632F2D74" w14:textId="40AE29F5"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Системы обнаружения пожара (установки</w:t>
      </w:r>
      <w:r w:rsidR="009A5E75" w:rsidRPr="005418F5">
        <w:rPr>
          <w:rFonts w:ascii="Times New Roman" w:hAnsi="Times New Roman"/>
          <w:sz w:val="28"/>
          <w:szCs w:val="28"/>
        </w:rPr>
        <w:t xml:space="preserve"> и с</w:t>
      </w:r>
      <w:r w:rsidRPr="005418F5">
        <w:rPr>
          <w:rFonts w:ascii="Times New Roman" w:hAnsi="Times New Roman"/>
          <w:sz w:val="28"/>
          <w:szCs w:val="28"/>
        </w:rPr>
        <w:t>истемы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 xml:space="preserve">правления эвакуацией людей при пожаре должны обеспечивать </w:t>
      </w:r>
      <w:r w:rsidRPr="005418F5">
        <w:rPr>
          <w:rFonts w:ascii="Times New Roman" w:hAnsi="Times New Roman"/>
          <w:sz w:val="28"/>
          <w:szCs w:val="28"/>
        </w:rPr>
        <w:lastRenderedPageBreak/>
        <w:t>автоматическое обнаружение пожара</w:t>
      </w:r>
      <w:r w:rsidR="009A5E75" w:rsidRPr="005418F5">
        <w:rPr>
          <w:rFonts w:ascii="Times New Roman" w:hAnsi="Times New Roman"/>
          <w:sz w:val="28"/>
          <w:szCs w:val="28"/>
        </w:rPr>
        <w:t xml:space="preserve"> за в</w:t>
      </w:r>
      <w:r w:rsidRPr="005418F5">
        <w:rPr>
          <w:rFonts w:ascii="Times New Roman" w:hAnsi="Times New Roman"/>
          <w:sz w:val="28"/>
          <w:szCs w:val="28"/>
        </w:rPr>
        <w:t>ремя, необходимое для включения систем оповещения</w:t>
      </w:r>
      <w:r w:rsidR="009A5E75" w:rsidRPr="005418F5">
        <w:rPr>
          <w:rFonts w:ascii="Times New Roman" w:hAnsi="Times New Roman"/>
          <w:sz w:val="28"/>
          <w:szCs w:val="28"/>
        </w:rPr>
        <w:t xml:space="preserve"> о п</w:t>
      </w:r>
      <w:r w:rsidRPr="005418F5">
        <w:rPr>
          <w:rFonts w:ascii="Times New Roman" w:hAnsi="Times New Roman"/>
          <w:sz w:val="28"/>
          <w:szCs w:val="28"/>
        </w:rPr>
        <w:t>ожаре</w:t>
      </w:r>
      <w:r w:rsidR="009A5E75" w:rsidRPr="005418F5">
        <w:rPr>
          <w:rFonts w:ascii="Times New Roman" w:hAnsi="Times New Roman"/>
          <w:sz w:val="28"/>
          <w:szCs w:val="28"/>
        </w:rPr>
        <w:t xml:space="preserve"> в ц</w:t>
      </w:r>
      <w:r w:rsidRPr="005418F5">
        <w:rPr>
          <w:rFonts w:ascii="Times New Roman" w:hAnsi="Times New Roman"/>
          <w:sz w:val="28"/>
          <w:szCs w:val="28"/>
        </w:rPr>
        <w:t>елях организации безопасной эвакуации людей.</w:t>
      </w:r>
    </w:p>
    <w:p w14:paraId="23EF9DE6" w14:textId="545F103C"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Системы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правления эвакуацией людей при пожаре должны быть установлены</w:t>
      </w:r>
      <w:r w:rsidR="009A5E75" w:rsidRPr="005418F5">
        <w:rPr>
          <w:rFonts w:ascii="Times New Roman" w:hAnsi="Times New Roman"/>
          <w:sz w:val="28"/>
          <w:szCs w:val="28"/>
        </w:rPr>
        <w:t xml:space="preserve"> на о</w:t>
      </w:r>
      <w:r w:rsidRPr="005418F5">
        <w:rPr>
          <w:rFonts w:ascii="Times New Roman" w:hAnsi="Times New Roman"/>
          <w:sz w:val="28"/>
          <w:szCs w:val="28"/>
        </w:rPr>
        <w:t>бъектах, где воздействие опасных факторов пожара может привести</w:t>
      </w:r>
      <w:r w:rsidR="009A5E75" w:rsidRPr="005418F5">
        <w:rPr>
          <w:rFonts w:ascii="Times New Roman" w:hAnsi="Times New Roman"/>
          <w:sz w:val="28"/>
          <w:szCs w:val="28"/>
        </w:rPr>
        <w:t xml:space="preserve"> к т</w:t>
      </w:r>
      <w:r w:rsidRPr="005418F5">
        <w:rPr>
          <w:rFonts w:ascii="Times New Roman" w:hAnsi="Times New Roman"/>
          <w:sz w:val="28"/>
          <w:szCs w:val="28"/>
        </w:rPr>
        <w:t>равматизму</w:t>
      </w:r>
      <w:r w:rsidR="009A5E75" w:rsidRPr="005418F5">
        <w:rPr>
          <w:rFonts w:ascii="Times New Roman" w:hAnsi="Times New Roman"/>
          <w:sz w:val="28"/>
          <w:szCs w:val="28"/>
        </w:rPr>
        <w:t xml:space="preserve"> и г</w:t>
      </w:r>
      <w:r w:rsidRPr="005418F5">
        <w:rPr>
          <w:rFonts w:ascii="Times New Roman" w:hAnsi="Times New Roman"/>
          <w:sz w:val="28"/>
          <w:szCs w:val="28"/>
        </w:rPr>
        <w:t>ибели людей. Такими объектами</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населённых пунктов </w:t>
      </w:r>
      <w:r w:rsidR="00560CF5" w:rsidRPr="005418F5">
        <w:rPr>
          <w:rFonts w:ascii="Times New Roman" w:eastAsia="Times New Roman" w:hAnsi="Times New Roman"/>
          <w:sz w:val="28"/>
          <w:szCs w:val="24"/>
          <w:lang w:eastAsia="ru-RU"/>
        </w:rPr>
        <w:t xml:space="preserve">Троицкого </w:t>
      </w:r>
      <w:r w:rsidR="008810B1" w:rsidRPr="005418F5">
        <w:rPr>
          <w:rFonts w:ascii="Times New Roman" w:eastAsia="Times New Roman" w:hAnsi="Times New Roman"/>
          <w:sz w:val="28"/>
          <w:szCs w:val="24"/>
          <w:lang w:eastAsia="ru-RU"/>
        </w:rPr>
        <w:t>сельского поселения</w:t>
      </w:r>
      <w:r w:rsidRPr="005418F5">
        <w:rPr>
          <w:rFonts w:ascii="Times New Roman" w:hAnsi="Times New Roman"/>
          <w:sz w:val="28"/>
          <w:szCs w:val="28"/>
        </w:rPr>
        <w:t xml:space="preserve"> являются: образовательные учреждения, медицинские учреждения, культурно-спортивные учреждения, культовые</w:t>
      </w:r>
      <w:r w:rsidR="009A5E75" w:rsidRPr="005418F5">
        <w:rPr>
          <w:rFonts w:ascii="Times New Roman" w:hAnsi="Times New Roman"/>
          <w:sz w:val="28"/>
          <w:szCs w:val="28"/>
        </w:rPr>
        <w:t xml:space="preserve"> и р</w:t>
      </w:r>
      <w:r w:rsidRPr="005418F5">
        <w:rPr>
          <w:rFonts w:ascii="Times New Roman" w:hAnsi="Times New Roman"/>
          <w:sz w:val="28"/>
          <w:szCs w:val="28"/>
        </w:rPr>
        <w:t>итуальные учреждения, автостоянки, остановки маршрутного общественного транспорта,</w:t>
      </w:r>
      <w:r w:rsidR="009A5E75" w:rsidRPr="005418F5">
        <w:rPr>
          <w:rFonts w:ascii="Times New Roman" w:hAnsi="Times New Roman"/>
          <w:sz w:val="28"/>
          <w:szCs w:val="28"/>
        </w:rPr>
        <w:t xml:space="preserve"> а т</w:t>
      </w:r>
      <w:r w:rsidRPr="005418F5">
        <w:rPr>
          <w:rFonts w:ascii="Times New Roman" w:hAnsi="Times New Roman"/>
          <w:sz w:val="28"/>
          <w:szCs w:val="28"/>
        </w:rPr>
        <w:t>акже все пожароопасные объекты.</w:t>
      </w:r>
    </w:p>
    <w:p w14:paraId="2FB796EE" w14:textId="02217F3A"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Мероприятия</w:t>
      </w:r>
      <w:r w:rsidR="009A5E75" w:rsidRPr="005418F5">
        <w:rPr>
          <w:rFonts w:ascii="Times New Roman" w:hAnsi="Times New Roman"/>
          <w:sz w:val="28"/>
          <w:szCs w:val="28"/>
        </w:rPr>
        <w:t xml:space="preserve"> по п</w:t>
      </w:r>
      <w:r w:rsidRPr="005418F5">
        <w:rPr>
          <w:rFonts w:ascii="Times New Roman" w:hAnsi="Times New Roman"/>
          <w:sz w:val="28"/>
          <w:szCs w:val="28"/>
        </w:rPr>
        <w:t>редупреждению возникновения лесных пожаров</w:t>
      </w:r>
      <w:r w:rsidR="009A5E75" w:rsidRPr="005418F5">
        <w:rPr>
          <w:rFonts w:ascii="Times New Roman" w:hAnsi="Times New Roman"/>
          <w:sz w:val="28"/>
          <w:szCs w:val="28"/>
        </w:rPr>
        <w:t xml:space="preserve"> и к</w:t>
      </w:r>
      <w:r w:rsidRPr="005418F5">
        <w:rPr>
          <w:rFonts w:ascii="Times New Roman" w:hAnsi="Times New Roman"/>
          <w:sz w:val="28"/>
          <w:szCs w:val="28"/>
        </w:rPr>
        <w:t>онтролю</w:t>
      </w:r>
      <w:r w:rsidR="009A5E75" w:rsidRPr="005418F5">
        <w:rPr>
          <w:rFonts w:ascii="Times New Roman" w:hAnsi="Times New Roman"/>
          <w:sz w:val="28"/>
          <w:szCs w:val="28"/>
        </w:rPr>
        <w:t xml:space="preserve"> за с</w:t>
      </w:r>
      <w:r w:rsidRPr="005418F5">
        <w:rPr>
          <w:rFonts w:ascii="Times New Roman" w:hAnsi="Times New Roman"/>
          <w:sz w:val="28"/>
          <w:szCs w:val="28"/>
        </w:rPr>
        <w:t>облюдением правил пожарной безопасности</w:t>
      </w:r>
      <w:r w:rsidR="009A5E75" w:rsidRPr="005418F5">
        <w:rPr>
          <w:rFonts w:ascii="Times New Roman" w:hAnsi="Times New Roman"/>
          <w:sz w:val="28"/>
          <w:szCs w:val="28"/>
        </w:rPr>
        <w:t xml:space="preserve"> в л</w:t>
      </w:r>
      <w:r w:rsidRPr="005418F5">
        <w:rPr>
          <w:rFonts w:ascii="Times New Roman" w:hAnsi="Times New Roman"/>
          <w:sz w:val="28"/>
          <w:szCs w:val="28"/>
        </w:rPr>
        <w:t>есах, направленные</w:t>
      </w:r>
      <w:r w:rsidR="009A5E75" w:rsidRPr="005418F5">
        <w:rPr>
          <w:rFonts w:ascii="Times New Roman" w:hAnsi="Times New Roman"/>
          <w:sz w:val="28"/>
          <w:szCs w:val="28"/>
        </w:rPr>
        <w:t xml:space="preserve"> на п</w:t>
      </w:r>
      <w:r w:rsidRPr="005418F5">
        <w:rPr>
          <w:rFonts w:ascii="Times New Roman" w:hAnsi="Times New Roman"/>
          <w:sz w:val="28"/>
          <w:szCs w:val="28"/>
        </w:rPr>
        <w:t>редупреждение распространения лесных пожаров, состоят из 2-х групп:</w:t>
      </w:r>
    </w:p>
    <w:p w14:paraId="3125EF45" w14:textId="77777777"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1-ой группе относятся следующие административные мероприятия:</w:t>
      </w:r>
    </w:p>
    <w:p w14:paraId="1758F67F" w14:textId="3223AD49" w:rsidR="00BB3B2D" w:rsidRPr="005418F5" w:rsidRDefault="00BB3B2D" w:rsidP="00E600A1">
      <w:pPr>
        <w:numPr>
          <w:ilvl w:val="0"/>
          <w:numId w:val="59"/>
        </w:numPr>
        <w:spacing w:after="0" w:line="240" w:lineRule="auto"/>
        <w:jc w:val="both"/>
        <w:rPr>
          <w:rFonts w:ascii="Times New Roman" w:hAnsi="Times New Roman"/>
          <w:sz w:val="28"/>
          <w:szCs w:val="28"/>
        </w:rPr>
      </w:pPr>
      <w:r w:rsidRPr="005418F5">
        <w:rPr>
          <w:rFonts w:ascii="Times New Roman" w:hAnsi="Times New Roman"/>
          <w:sz w:val="28"/>
          <w:szCs w:val="28"/>
        </w:rPr>
        <w:t>«Правила пожарной безопасности</w:t>
      </w:r>
      <w:r w:rsidR="009A5E75" w:rsidRPr="005418F5">
        <w:rPr>
          <w:rFonts w:ascii="Times New Roman" w:hAnsi="Times New Roman"/>
          <w:sz w:val="28"/>
          <w:szCs w:val="28"/>
        </w:rPr>
        <w:t xml:space="preserve"> в л</w:t>
      </w:r>
      <w:r w:rsidRPr="005418F5">
        <w:rPr>
          <w:rFonts w:ascii="Times New Roman" w:hAnsi="Times New Roman"/>
          <w:sz w:val="28"/>
          <w:szCs w:val="28"/>
        </w:rPr>
        <w:t>есах» (утверждены постановлением Правительства Российской Федерации от 30.06.2007 № 417 «Об утверждении Правил пожарной безопасности</w:t>
      </w:r>
      <w:r w:rsidR="009A5E75" w:rsidRPr="005418F5">
        <w:rPr>
          <w:rFonts w:ascii="Times New Roman" w:hAnsi="Times New Roman"/>
          <w:sz w:val="28"/>
          <w:szCs w:val="28"/>
        </w:rPr>
        <w:t xml:space="preserve"> в л</w:t>
      </w:r>
      <w:r w:rsidRPr="005418F5">
        <w:rPr>
          <w:rFonts w:ascii="Times New Roman" w:hAnsi="Times New Roman"/>
          <w:sz w:val="28"/>
          <w:szCs w:val="28"/>
        </w:rPr>
        <w:t>есах»);</w:t>
      </w:r>
    </w:p>
    <w:p w14:paraId="4AF5241A" w14:textId="0A09F351" w:rsidR="00BB3B2D" w:rsidRPr="005418F5" w:rsidRDefault="00BB3B2D" w:rsidP="00E600A1">
      <w:pPr>
        <w:numPr>
          <w:ilvl w:val="0"/>
          <w:numId w:val="59"/>
        </w:numPr>
        <w:spacing w:after="0" w:line="240" w:lineRule="auto"/>
        <w:jc w:val="both"/>
        <w:rPr>
          <w:rFonts w:ascii="Times New Roman" w:hAnsi="Times New Roman"/>
          <w:sz w:val="28"/>
          <w:szCs w:val="28"/>
        </w:rPr>
      </w:pPr>
      <w:r w:rsidRPr="005418F5">
        <w:rPr>
          <w:rFonts w:ascii="Times New Roman" w:hAnsi="Times New Roman"/>
          <w:sz w:val="28"/>
          <w:szCs w:val="28"/>
        </w:rPr>
        <w:t>Разъяснение правил пожарной безопасности (лекции, плакаты, публикации, выступления</w:t>
      </w:r>
      <w:r w:rsidR="009A5E75" w:rsidRPr="005418F5">
        <w:rPr>
          <w:rFonts w:ascii="Times New Roman" w:hAnsi="Times New Roman"/>
          <w:sz w:val="28"/>
          <w:szCs w:val="28"/>
        </w:rPr>
        <w:t xml:space="preserve"> по р</w:t>
      </w:r>
      <w:r w:rsidRPr="005418F5">
        <w:rPr>
          <w:rFonts w:ascii="Times New Roman" w:hAnsi="Times New Roman"/>
          <w:sz w:val="28"/>
          <w:szCs w:val="28"/>
        </w:rPr>
        <w:t>адио</w:t>
      </w:r>
      <w:r w:rsidR="009A5E75" w:rsidRPr="005418F5">
        <w:rPr>
          <w:rFonts w:ascii="Times New Roman" w:hAnsi="Times New Roman"/>
          <w:sz w:val="28"/>
          <w:szCs w:val="28"/>
        </w:rPr>
        <w:t xml:space="preserve"> и т</w:t>
      </w:r>
      <w:r w:rsidRPr="005418F5">
        <w:rPr>
          <w:rFonts w:ascii="Times New Roman" w:hAnsi="Times New Roman"/>
          <w:sz w:val="28"/>
          <w:szCs w:val="28"/>
        </w:rPr>
        <w:t>елевидению);</w:t>
      </w:r>
    </w:p>
    <w:p w14:paraId="3976DB9A" w14:textId="77777777" w:rsidR="00BB3B2D" w:rsidRPr="005418F5" w:rsidRDefault="00BB3B2D" w:rsidP="00E600A1">
      <w:pPr>
        <w:numPr>
          <w:ilvl w:val="0"/>
          <w:numId w:val="59"/>
        </w:numPr>
        <w:spacing w:after="0" w:line="240" w:lineRule="auto"/>
        <w:jc w:val="both"/>
        <w:rPr>
          <w:rFonts w:ascii="Times New Roman" w:hAnsi="Times New Roman"/>
          <w:sz w:val="28"/>
          <w:szCs w:val="28"/>
        </w:rPr>
      </w:pPr>
      <w:r w:rsidRPr="005418F5">
        <w:rPr>
          <w:rFonts w:ascii="Times New Roman" w:hAnsi="Times New Roman"/>
          <w:sz w:val="28"/>
          <w:szCs w:val="28"/>
        </w:rPr>
        <w:t>Правильная организация использования лесов.</w:t>
      </w:r>
    </w:p>
    <w:p w14:paraId="1FD37AD7" w14:textId="75351D0F"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 «Правила пожарной безопасности</w:t>
      </w:r>
      <w:r w:rsidR="009A5E75" w:rsidRPr="005418F5">
        <w:rPr>
          <w:rFonts w:ascii="Times New Roman" w:hAnsi="Times New Roman"/>
          <w:sz w:val="28"/>
          <w:szCs w:val="28"/>
        </w:rPr>
        <w:t xml:space="preserve"> в л</w:t>
      </w:r>
      <w:r w:rsidRPr="005418F5">
        <w:rPr>
          <w:rFonts w:ascii="Times New Roman" w:hAnsi="Times New Roman"/>
          <w:sz w:val="28"/>
          <w:szCs w:val="28"/>
        </w:rPr>
        <w:t>есах» включают запрет на: разведение костров</w:t>
      </w:r>
      <w:r w:rsidR="009A5E75" w:rsidRPr="005418F5">
        <w:rPr>
          <w:rFonts w:ascii="Times New Roman" w:hAnsi="Times New Roman"/>
          <w:sz w:val="28"/>
          <w:szCs w:val="28"/>
        </w:rPr>
        <w:t xml:space="preserve"> в х</w:t>
      </w:r>
      <w:r w:rsidRPr="005418F5">
        <w:rPr>
          <w:rFonts w:ascii="Times New Roman" w:hAnsi="Times New Roman"/>
          <w:sz w:val="28"/>
          <w:szCs w:val="28"/>
        </w:rPr>
        <w:t>войных молодняках,</w:t>
      </w:r>
      <w:r w:rsidR="009A5E75" w:rsidRPr="005418F5">
        <w:rPr>
          <w:rFonts w:ascii="Times New Roman" w:hAnsi="Times New Roman"/>
          <w:sz w:val="28"/>
          <w:szCs w:val="28"/>
        </w:rPr>
        <w:t xml:space="preserve"> на г</w:t>
      </w:r>
      <w:r w:rsidRPr="005418F5">
        <w:rPr>
          <w:rFonts w:ascii="Times New Roman" w:hAnsi="Times New Roman"/>
          <w:sz w:val="28"/>
          <w:szCs w:val="28"/>
        </w:rPr>
        <w:t>арях,</w:t>
      </w:r>
      <w:r w:rsidR="009A5E75" w:rsidRPr="005418F5">
        <w:rPr>
          <w:rFonts w:ascii="Times New Roman" w:hAnsi="Times New Roman"/>
          <w:sz w:val="28"/>
          <w:szCs w:val="28"/>
        </w:rPr>
        <w:t xml:space="preserve"> на у</w:t>
      </w:r>
      <w:r w:rsidRPr="005418F5">
        <w:rPr>
          <w:rFonts w:ascii="Times New Roman" w:hAnsi="Times New Roman"/>
          <w:sz w:val="28"/>
          <w:szCs w:val="28"/>
        </w:rPr>
        <w:t>частках повреждённого леса, торфяниках,</w:t>
      </w:r>
      <w:r w:rsidR="009A5E75" w:rsidRPr="005418F5">
        <w:rPr>
          <w:rFonts w:ascii="Times New Roman" w:hAnsi="Times New Roman"/>
          <w:sz w:val="28"/>
          <w:szCs w:val="28"/>
        </w:rPr>
        <w:t xml:space="preserve"> в м</w:t>
      </w:r>
      <w:r w:rsidRPr="005418F5">
        <w:rPr>
          <w:rFonts w:ascii="Times New Roman" w:hAnsi="Times New Roman"/>
          <w:sz w:val="28"/>
          <w:szCs w:val="28"/>
        </w:rPr>
        <w:t>естах рубок (на лесосеках),</w:t>
      </w:r>
      <w:r w:rsidR="009A5E75" w:rsidRPr="005418F5">
        <w:rPr>
          <w:rFonts w:ascii="Times New Roman" w:hAnsi="Times New Roman"/>
          <w:sz w:val="28"/>
          <w:szCs w:val="28"/>
        </w:rPr>
        <w:t xml:space="preserve"> не о</w:t>
      </w:r>
      <w:r w:rsidRPr="005418F5">
        <w:rPr>
          <w:rFonts w:ascii="Times New Roman" w:hAnsi="Times New Roman"/>
          <w:sz w:val="28"/>
          <w:szCs w:val="28"/>
        </w:rPr>
        <w:t>чищенных</w:t>
      </w:r>
      <w:r w:rsidR="009A5E75" w:rsidRPr="005418F5">
        <w:rPr>
          <w:rFonts w:ascii="Times New Roman" w:hAnsi="Times New Roman"/>
          <w:sz w:val="28"/>
          <w:szCs w:val="28"/>
        </w:rPr>
        <w:t xml:space="preserve"> от п</w:t>
      </w:r>
      <w:r w:rsidRPr="005418F5">
        <w:rPr>
          <w:rFonts w:ascii="Times New Roman" w:hAnsi="Times New Roman"/>
          <w:sz w:val="28"/>
          <w:szCs w:val="28"/>
        </w:rPr>
        <w:t>орубочных остатков</w:t>
      </w:r>
      <w:r w:rsidR="009A5E75" w:rsidRPr="005418F5">
        <w:rPr>
          <w:rFonts w:ascii="Times New Roman" w:hAnsi="Times New Roman"/>
          <w:sz w:val="28"/>
          <w:szCs w:val="28"/>
        </w:rPr>
        <w:t xml:space="preserve"> и з</w:t>
      </w:r>
      <w:r w:rsidRPr="005418F5">
        <w:rPr>
          <w:rFonts w:ascii="Times New Roman" w:hAnsi="Times New Roman"/>
          <w:sz w:val="28"/>
          <w:szCs w:val="28"/>
        </w:rPr>
        <w:t>аготовленной древесины,</w:t>
      </w:r>
      <w:r w:rsidR="009A5E75" w:rsidRPr="005418F5">
        <w:rPr>
          <w:rFonts w:ascii="Times New Roman" w:hAnsi="Times New Roman"/>
          <w:sz w:val="28"/>
          <w:szCs w:val="28"/>
        </w:rPr>
        <w:t xml:space="preserve"> в м</w:t>
      </w:r>
      <w:r w:rsidRPr="005418F5">
        <w:rPr>
          <w:rFonts w:ascii="Times New Roman" w:hAnsi="Times New Roman"/>
          <w:sz w:val="28"/>
          <w:szCs w:val="28"/>
        </w:rPr>
        <w:t>естах</w:t>
      </w:r>
      <w:r w:rsidR="009A5E75" w:rsidRPr="005418F5">
        <w:rPr>
          <w:rFonts w:ascii="Times New Roman" w:hAnsi="Times New Roman"/>
          <w:sz w:val="28"/>
          <w:szCs w:val="28"/>
        </w:rPr>
        <w:t xml:space="preserve"> с п</w:t>
      </w:r>
      <w:r w:rsidRPr="005418F5">
        <w:rPr>
          <w:rFonts w:ascii="Times New Roman" w:hAnsi="Times New Roman"/>
          <w:sz w:val="28"/>
          <w:szCs w:val="28"/>
        </w:rPr>
        <w:t>одсохшей травой,</w:t>
      </w:r>
      <w:r w:rsidR="009A5E75" w:rsidRPr="005418F5">
        <w:rPr>
          <w:rFonts w:ascii="Times New Roman" w:hAnsi="Times New Roman"/>
          <w:sz w:val="28"/>
          <w:szCs w:val="28"/>
        </w:rPr>
        <w:t xml:space="preserve"> а т</w:t>
      </w:r>
      <w:r w:rsidRPr="005418F5">
        <w:rPr>
          <w:rFonts w:ascii="Times New Roman" w:hAnsi="Times New Roman"/>
          <w:sz w:val="28"/>
          <w:szCs w:val="28"/>
        </w:rPr>
        <w:t>акже под кронами деревьев; бросание горящих спичек, окурков</w:t>
      </w:r>
      <w:r w:rsidR="009A5E75" w:rsidRPr="005418F5">
        <w:rPr>
          <w:rFonts w:ascii="Times New Roman" w:hAnsi="Times New Roman"/>
          <w:sz w:val="28"/>
          <w:szCs w:val="28"/>
        </w:rPr>
        <w:t xml:space="preserve"> и г</w:t>
      </w:r>
      <w:r w:rsidRPr="005418F5">
        <w:rPr>
          <w:rFonts w:ascii="Times New Roman" w:hAnsi="Times New Roman"/>
          <w:sz w:val="28"/>
          <w:szCs w:val="28"/>
        </w:rPr>
        <w:t>орячей золы</w:t>
      </w:r>
      <w:r w:rsidR="009A5E75" w:rsidRPr="005418F5">
        <w:rPr>
          <w:rFonts w:ascii="Times New Roman" w:hAnsi="Times New Roman"/>
          <w:sz w:val="28"/>
          <w:szCs w:val="28"/>
        </w:rPr>
        <w:t xml:space="preserve"> из к</w:t>
      </w:r>
      <w:r w:rsidRPr="005418F5">
        <w:rPr>
          <w:rFonts w:ascii="Times New Roman" w:hAnsi="Times New Roman"/>
          <w:sz w:val="28"/>
          <w:szCs w:val="28"/>
        </w:rPr>
        <w:t>урительных трубок, стекла (стеклянные бутылки, банки</w:t>
      </w:r>
      <w:r w:rsidR="009A5E75" w:rsidRPr="005418F5">
        <w:rPr>
          <w:rFonts w:ascii="Times New Roman" w:hAnsi="Times New Roman"/>
          <w:sz w:val="28"/>
          <w:szCs w:val="28"/>
        </w:rPr>
        <w:t xml:space="preserve"> и д</w:t>
      </w:r>
      <w:r w:rsidRPr="005418F5">
        <w:rPr>
          <w:rFonts w:ascii="Times New Roman" w:hAnsi="Times New Roman"/>
          <w:sz w:val="28"/>
          <w:szCs w:val="28"/>
        </w:rPr>
        <w:t>р.).</w:t>
      </w:r>
    </w:p>
    <w:p w14:paraId="0F1C400F" w14:textId="208EFE4C"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Использование при охоте пыжи</w:t>
      </w:r>
      <w:r w:rsidR="009A5E75" w:rsidRPr="005418F5">
        <w:rPr>
          <w:rFonts w:ascii="Times New Roman" w:hAnsi="Times New Roman"/>
          <w:sz w:val="28"/>
          <w:szCs w:val="28"/>
        </w:rPr>
        <w:t xml:space="preserve"> из г</w:t>
      </w:r>
      <w:r w:rsidRPr="005418F5">
        <w:rPr>
          <w:rFonts w:ascii="Times New Roman" w:hAnsi="Times New Roman"/>
          <w:sz w:val="28"/>
          <w:szCs w:val="28"/>
        </w:rPr>
        <w:t>орючих или тлеющих материалов; засорение леса бытовыми, строительными, промышленными</w:t>
      </w:r>
      <w:r w:rsidR="009A5E75" w:rsidRPr="005418F5">
        <w:rPr>
          <w:rFonts w:ascii="Times New Roman" w:hAnsi="Times New Roman"/>
          <w:sz w:val="28"/>
          <w:szCs w:val="28"/>
        </w:rPr>
        <w:t xml:space="preserve"> и и</w:t>
      </w:r>
      <w:r w:rsidRPr="005418F5">
        <w:rPr>
          <w:rFonts w:ascii="Times New Roman" w:hAnsi="Times New Roman"/>
          <w:sz w:val="28"/>
          <w:szCs w:val="28"/>
        </w:rPr>
        <w:t>ными отходами, мусором.</w:t>
      </w:r>
    </w:p>
    <w:p w14:paraId="49D22A88" w14:textId="5BACD143"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Ко 2-ой группе относятся следующие профилактические противопожарные мероприятия. Повышается пожароустойчивость лесов:</w:t>
      </w:r>
      <w:r w:rsidR="009A5E75" w:rsidRPr="005418F5">
        <w:rPr>
          <w:rFonts w:ascii="Times New Roman" w:hAnsi="Times New Roman"/>
          <w:sz w:val="28"/>
          <w:szCs w:val="28"/>
        </w:rPr>
        <w:t xml:space="preserve"> за с</w:t>
      </w:r>
      <w:r w:rsidRPr="005418F5">
        <w:rPr>
          <w:rFonts w:ascii="Times New Roman" w:hAnsi="Times New Roman"/>
          <w:sz w:val="28"/>
          <w:szCs w:val="28"/>
        </w:rPr>
        <w:t>чёт регулирования состава древостоев (очистка</w:t>
      </w:r>
      <w:r w:rsidR="009A5E75" w:rsidRPr="005418F5">
        <w:rPr>
          <w:rFonts w:ascii="Times New Roman" w:hAnsi="Times New Roman"/>
          <w:sz w:val="28"/>
          <w:szCs w:val="28"/>
        </w:rPr>
        <w:t xml:space="preserve"> их от з</w:t>
      </w:r>
      <w:r w:rsidRPr="005418F5">
        <w:rPr>
          <w:rFonts w:ascii="Times New Roman" w:hAnsi="Times New Roman"/>
          <w:sz w:val="28"/>
          <w:szCs w:val="28"/>
        </w:rPr>
        <w:t>ахламлённости</w:t>
      </w:r>
      <w:r w:rsidR="009A5E75" w:rsidRPr="005418F5">
        <w:rPr>
          <w:rFonts w:ascii="Times New Roman" w:hAnsi="Times New Roman"/>
          <w:sz w:val="28"/>
          <w:szCs w:val="28"/>
        </w:rPr>
        <w:t xml:space="preserve"> и с</w:t>
      </w:r>
      <w:r w:rsidRPr="005418F5">
        <w:rPr>
          <w:rFonts w:ascii="Times New Roman" w:hAnsi="Times New Roman"/>
          <w:sz w:val="28"/>
          <w:szCs w:val="28"/>
        </w:rPr>
        <w:t>воевременное проведение выборочных</w:t>
      </w:r>
      <w:r w:rsidR="009A5E75" w:rsidRPr="005418F5">
        <w:rPr>
          <w:rFonts w:ascii="Times New Roman" w:hAnsi="Times New Roman"/>
          <w:sz w:val="28"/>
          <w:szCs w:val="28"/>
        </w:rPr>
        <w:t xml:space="preserve"> и с</w:t>
      </w:r>
      <w:r w:rsidRPr="005418F5">
        <w:rPr>
          <w:rFonts w:ascii="Times New Roman" w:hAnsi="Times New Roman"/>
          <w:sz w:val="28"/>
          <w:szCs w:val="28"/>
        </w:rPr>
        <w:t>плошных санитарных рубок</w:t>
      </w:r>
      <w:r w:rsidR="009A5E75" w:rsidRPr="005418F5">
        <w:rPr>
          <w:rFonts w:ascii="Times New Roman" w:hAnsi="Times New Roman"/>
          <w:sz w:val="28"/>
          <w:szCs w:val="28"/>
        </w:rPr>
        <w:t xml:space="preserve"> с о</w:t>
      </w:r>
      <w:r w:rsidRPr="005418F5">
        <w:rPr>
          <w:rFonts w:ascii="Times New Roman" w:hAnsi="Times New Roman"/>
          <w:sz w:val="28"/>
          <w:szCs w:val="28"/>
        </w:rPr>
        <w:t>чисткой</w:t>
      </w:r>
      <w:r w:rsidR="009A5E75" w:rsidRPr="005418F5">
        <w:rPr>
          <w:rFonts w:ascii="Times New Roman" w:hAnsi="Times New Roman"/>
          <w:sz w:val="28"/>
          <w:szCs w:val="28"/>
        </w:rPr>
        <w:t xml:space="preserve"> от о</w:t>
      </w:r>
      <w:r w:rsidRPr="005418F5">
        <w:rPr>
          <w:rFonts w:ascii="Times New Roman" w:hAnsi="Times New Roman"/>
          <w:sz w:val="28"/>
          <w:szCs w:val="28"/>
        </w:rPr>
        <w:t>станков)</w:t>
      </w:r>
      <w:r w:rsidR="009A5E75" w:rsidRPr="005418F5">
        <w:rPr>
          <w:rFonts w:ascii="Times New Roman" w:hAnsi="Times New Roman"/>
          <w:sz w:val="28"/>
          <w:szCs w:val="28"/>
        </w:rPr>
        <w:t xml:space="preserve"> за с</w:t>
      </w:r>
      <w:r w:rsidRPr="005418F5">
        <w:rPr>
          <w:rFonts w:ascii="Times New Roman" w:hAnsi="Times New Roman"/>
          <w:sz w:val="28"/>
          <w:szCs w:val="28"/>
        </w:rPr>
        <w:t>чёт противопожарной организации лесов (создание</w:t>
      </w:r>
      <w:r w:rsidR="009A5E75" w:rsidRPr="005418F5">
        <w:rPr>
          <w:rFonts w:ascii="Times New Roman" w:hAnsi="Times New Roman"/>
          <w:sz w:val="28"/>
          <w:szCs w:val="28"/>
        </w:rPr>
        <w:t xml:space="preserve"> в л</w:t>
      </w:r>
      <w:r w:rsidRPr="005418F5">
        <w:rPr>
          <w:rFonts w:ascii="Times New Roman" w:hAnsi="Times New Roman"/>
          <w:sz w:val="28"/>
          <w:szCs w:val="28"/>
        </w:rPr>
        <w:t>есах системы противопожарных преград, ограничивающих распространение пожаров, устройство сети дорог</w:t>
      </w:r>
      <w:r w:rsidR="009A5E75" w:rsidRPr="005418F5">
        <w:rPr>
          <w:rFonts w:ascii="Times New Roman" w:hAnsi="Times New Roman"/>
          <w:sz w:val="28"/>
          <w:szCs w:val="28"/>
        </w:rPr>
        <w:t xml:space="preserve"> и в</w:t>
      </w:r>
      <w:r w:rsidRPr="005418F5">
        <w:rPr>
          <w:rFonts w:ascii="Times New Roman" w:hAnsi="Times New Roman"/>
          <w:sz w:val="28"/>
          <w:szCs w:val="28"/>
        </w:rPr>
        <w:t>одоёмов). Для борьбы</w:t>
      </w:r>
      <w:r w:rsidR="009A5E75" w:rsidRPr="005418F5">
        <w:rPr>
          <w:rFonts w:ascii="Times New Roman" w:hAnsi="Times New Roman"/>
          <w:sz w:val="28"/>
          <w:szCs w:val="28"/>
        </w:rPr>
        <w:t xml:space="preserve"> с п</w:t>
      </w:r>
      <w:r w:rsidRPr="005418F5">
        <w:rPr>
          <w:rFonts w:ascii="Times New Roman" w:hAnsi="Times New Roman"/>
          <w:sz w:val="28"/>
          <w:szCs w:val="28"/>
        </w:rPr>
        <w:t>ожарами особое значение имеют препятствие для огня (разрывы, заслоны, минерализованные полосы, канавы),</w:t>
      </w:r>
      <w:r w:rsidR="009A5E75" w:rsidRPr="005418F5">
        <w:rPr>
          <w:rFonts w:ascii="Times New Roman" w:hAnsi="Times New Roman"/>
          <w:sz w:val="28"/>
          <w:szCs w:val="28"/>
        </w:rPr>
        <w:t xml:space="preserve"> а т</w:t>
      </w:r>
      <w:r w:rsidRPr="005418F5">
        <w:rPr>
          <w:rFonts w:ascii="Times New Roman" w:hAnsi="Times New Roman"/>
          <w:sz w:val="28"/>
          <w:szCs w:val="28"/>
        </w:rPr>
        <w:t>акже дороги противопожарного значения. При этом естественные</w:t>
      </w:r>
      <w:r w:rsidR="009A5E75" w:rsidRPr="005418F5">
        <w:rPr>
          <w:rFonts w:ascii="Times New Roman" w:hAnsi="Times New Roman"/>
          <w:sz w:val="28"/>
          <w:szCs w:val="28"/>
        </w:rPr>
        <w:t xml:space="preserve"> и и</w:t>
      </w:r>
      <w:r w:rsidRPr="005418F5">
        <w:rPr>
          <w:rFonts w:ascii="Times New Roman" w:hAnsi="Times New Roman"/>
          <w:sz w:val="28"/>
          <w:szCs w:val="28"/>
        </w:rPr>
        <w:t>скусственные преграды должны соединяться между собой, образуя замкнутые блоки.</w:t>
      </w:r>
    </w:p>
    <w:p w14:paraId="1EB68E42" w14:textId="2A49DBA9"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Пожарная безопасность муниципальных образований</w:t>
      </w:r>
      <w:r w:rsidR="009A5E75" w:rsidRPr="005418F5">
        <w:rPr>
          <w:rFonts w:ascii="Times New Roman" w:hAnsi="Times New Roman"/>
          <w:sz w:val="28"/>
          <w:szCs w:val="28"/>
        </w:rPr>
        <w:t xml:space="preserve"> и п</w:t>
      </w:r>
      <w:r w:rsidRPr="005418F5">
        <w:rPr>
          <w:rFonts w:ascii="Times New Roman" w:hAnsi="Times New Roman"/>
          <w:sz w:val="28"/>
          <w:szCs w:val="28"/>
        </w:rPr>
        <w:t>оселений</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д</w:t>
      </w:r>
      <w:r w:rsidRPr="005418F5">
        <w:rPr>
          <w:rFonts w:ascii="Times New Roman" w:hAnsi="Times New Roman"/>
          <w:sz w:val="28"/>
          <w:szCs w:val="28"/>
        </w:rPr>
        <w:t>ействующим законодательством обеспечивается</w:t>
      </w:r>
      <w:r w:rsidR="009A5E75" w:rsidRPr="005418F5">
        <w:rPr>
          <w:rFonts w:ascii="Times New Roman" w:hAnsi="Times New Roman"/>
          <w:sz w:val="28"/>
          <w:szCs w:val="28"/>
        </w:rPr>
        <w:t xml:space="preserve"> в р</w:t>
      </w:r>
      <w:r w:rsidRPr="005418F5">
        <w:rPr>
          <w:rFonts w:ascii="Times New Roman" w:hAnsi="Times New Roman"/>
          <w:sz w:val="28"/>
          <w:szCs w:val="28"/>
        </w:rPr>
        <w:t>амках реализации мер пожарной безопасности соответствующими органами государственной власти</w:t>
      </w:r>
      <w:r w:rsidR="009A5E75" w:rsidRPr="005418F5">
        <w:rPr>
          <w:rFonts w:ascii="Times New Roman" w:hAnsi="Times New Roman"/>
          <w:sz w:val="28"/>
          <w:szCs w:val="28"/>
        </w:rPr>
        <w:t xml:space="preserve"> и о</w:t>
      </w:r>
      <w:r w:rsidRPr="005418F5">
        <w:rPr>
          <w:rFonts w:ascii="Times New Roman" w:hAnsi="Times New Roman"/>
          <w:sz w:val="28"/>
          <w:szCs w:val="28"/>
        </w:rPr>
        <w:t>рганами местного самоуправления. Главной задачей администрации органов местного самоуправления</w:t>
      </w:r>
      <w:r w:rsidR="009A5E75" w:rsidRPr="005418F5">
        <w:rPr>
          <w:rFonts w:ascii="Times New Roman" w:hAnsi="Times New Roman"/>
          <w:sz w:val="28"/>
          <w:szCs w:val="28"/>
        </w:rPr>
        <w:t xml:space="preserve"> в э</w:t>
      </w:r>
      <w:r w:rsidRPr="005418F5">
        <w:rPr>
          <w:rFonts w:ascii="Times New Roman" w:hAnsi="Times New Roman"/>
          <w:sz w:val="28"/>
          <w:szCs w:val="28"/>
        </w:rPr>
        <w:t>той области должно быть создание устойчивой</w:t>
      </w:r>
      <w:r w:rsidR="009A5E75" w:rsidRPr="005418F5">
        <w:rPr>
          <w:rFonts w:ascii="Times New Roman" w:hAnsi="Times New Roman"/>
          <w:sz w:val="28"/>
          <w:szCs w:val="28"/>
        </w:rPr>
        <w:t xml:space="preserve"> и ц</w:t>
      </w:r>
      <w:r w:rsidRPr="005418F5">
        <w:rPr>
          <w:rFonts w:ascii="Times New Roman" w:hAnsi="Times New Roman"/>
          <w:sz w:val="28"/>
          <w:szCs w:val="28"/>
        </w:rPr>
        <w:t xml:space="preserve">елостной системы пожарной безопасности, т.е. выполнение </w:t>
      </w:r>
      <w:r w:rsidRPr="005418F5">
        <w:rPr>
          <w:rFonts w:ascii="Times New Roman" w:hAnsi="Times New Roman"/>
          <w:sz w:val="28"/>
          <w:szCs w:val="28"/>
        </w:rPr>
        <w:lastRenderedPageBreak/>
        <w:t>мероприятий направленных</w:t>
      </w:r>
      <w:r w:rsidR="009A5E75" w:rsidRPr="005418F5">
        <w:rPr>
          <w:rFonts w:ascii="Times New Roman" w:hAnsi="Times New Roman"/>
          <w:sz w:val="28"/>
          <w:szCs w:val="28"/>
        </w:rPr>
        <w:t xml:space="preserve"> на п</w:t>
      </w:r>
      <w:r w:rsidRPr="005418F5">
        <w:rPr>
          <w:rFonts w:ascii="Times New Roman" w:hAnsi="Times New Roman"/>
          <w:sz w:val="28"/>
          <w:szCs w:val="28"/>
        </w:rPr>
        <w:t>редотвращение пожаров, обеспечение безопасности населения, проживающего</w:t>
      </w:r>
      <w:r w:rsidR="009A5E75" w:rsidRPr="005418F5">
        <w:rPr>
          <w:rFonts w:ascii="Times New Roman" w:hAnsi="Times New Roman"/>
          <w:sz w:val="28"/>
          <w:szCs w:val="28"/>
        </w:rPr>
        <w:t xml:space="preserve"> и в</w:t>
      </w:r>
      <w:r w:rsidRPr="005418F5">
        <w:rPr>
          <w:rFonts w:ascii="Times New Roman" w:hAnsi="Times New Roman"/>
          <w:sz w:val="28"/>
          <w:szCs w:val="28"/>
        </w:rPr>
        <w:t>едущего деятельность</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8810B1" w:rsidRPr="005418F5">
        <w:rPr>
          <w:rFonts w:ascii="Times New Roman" w:eastAsia="Times New Roman" w:hAnsi="Times New Roman"/>
          <w:sz w:val="28"/>
          <w:szCs w:val="24"/>
          <w:lang w:eastAsia="ru-RU"/>
        </w:rPr>
        <w:t>сельского поселения</w:t>
      </w:r>
      <w:r w:rsidR="009A5E75" w:rsidRPr="005418F5">
        <w:rPr>
          <w:rFonts w:ascii="Times New Roman" w:hAnsi="Times New Roman"/>
          <w:sz w:val="28"/>
          <w:szCs w:val="28"/>
        </w:rPr>
        <w:t xml:space="preserve"> и з</w:t>
      </w:r>
      <w:r w:rsidRPr="005418F5">
        <w:rPr>
          <w:rFonts w:ascii="Times New Roman" w:hAnsi="Times New Roman"/>
          <w:sz w:val="28"/>
          <w:szCs w:val="28"/>
        </w:rPr>
        <w:t>ащита имущества при пожаре. Структурно, система обеспечения пожарной безопасности</w:t>
      </w:r>
      <w:r w:rsidR="009A5E75" w:rsidRPr="005418F5">
        <w:rPr>
          <w:rFonts w:ascii="Times New Roman" w:hAnsi="Times New Roman"/>
          <w:sz w:val="28"/>
          <w:szCs w:val="28"/>
        </w:rPr>
        <w:t xml:space="preserve"> в с</w:t>
      </w:r>
      <w:r w:rsidRPr="005418F5">
        <w:rPr>
          <w:rFonts w:ascii="Times New Roman" w:hAnsi="Times New Roman"/>
          <w:sz w:val="28"/>
          <w:szCs w:val="28"/>
        </w:rPr>
        <w:t>ебя включает:</w:t>
      </w:r>
    </w:p>
    <w:p w14:paraId="5C7C2E33"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систему предотвращения пожара;</w:t>
      </w:r>
    </w:p>
    <w:p w14:paraId="23054B85"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систему противопожарной защиты;</w:t>
      </w:r>
    </w:p>
    <w:p w14:paraId="1D2F03DC" w14:textId="368E8505"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комплекс организационно-технических мероприятий</w:t>
      </w:r>
      <w:r w:rsidR="009A5E75" w:rsidRPr="005418F5">
        <w:rPr>
          <w:rFonts w:ascii="Times New Roman" w:hAnsi="Times New Roman"/>
          <w:sz w:val="28"/>
          <w:szCs w:val="28"/>
        </w:rPr>
        <w:t xml:space="preserve"> по о</w:t>
      </w:r>
      <w:r w:rsidRPr="005418F5">
        <w:rPr>
          <w:rFonts w:ascii="Times New Roman" w:hAnsi="Times New Roman"/>
          <w:sz w:val="28"/>
          <w:szCs w:val="28"/>
        </w:rPr>
        <w:t>беспечению пожарной безопасности.</w:t>
      </w:r>
    </w:p>
    <w:p w14:paraId="2FB3E0E5" w14:textId="7324F0D1"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Целью создания систем предотвращения пожаров является исключение условий возникновения пожаров</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8810B1" w:rsidRPr="005418F5">
        <w:rPr>
          <w:rFonts w:ascii="Times New Roman" w:eastAsia="Times New Roman" w:hAnsi="Times New Roman"/>
          <w:sz w:val="28"/>
          <w:szCs w:val="24"/>
          <w:lang w:eastAsia="ru-RU"/>
        </w:rPr>
        <w:t>сельского поселения</w:t>
      </w:r>
      <w:r w:rsidRPr="005418F5">
        <w:rPr>
          <w:rFonts w:ascii="Times New Roman" w:hAnsi="Times New Roman"/>
          <w:sz w:val="28"/>
          <w:szCs w:val="28"/>
        </w:rPr>
        <w:t>.</w:t>
      </w:r>
    </w:p>
    <w:p w14:paraId="22C78018" w14:textId="52CCB708"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Из всего комплекса мер, направленных</w:t>
      </w:r>
      <w:r w:rsidR="009A5E75" w:rsidRPr="005418F5">
        <w:rPr>
          <w:rFonts w:ascii="Times New Roman" w:hAnsi="Times New Roman"/>
          <w:sz w:val="28"/>
          <w:szCs w:val="28"/>
        </w:rPr>
        <w:t xml:space="preserve"> на с</w:t>
      </w:r>
      <w:r w:rsidRPr="005418F5">
        <w:rPr>
          <w:rFonts w:ascii="Times New Roman" w:hAnsi="Times New Roman"/>
          <w:sz w:val="28"/>
          <w:szCs w:val="28"/>
        </w:rPr>
        <w:t xml:space="preserve">оздание системы предотвращения пожаров, для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наиболее актуальными являются следующие:</w:t>
      </w:r>
    </w:p>
    <w:p w14:paraId="5A89D675" w14:textId="6EAD649E"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негорючих веществ</w:t>
      </w:r>
      <w:r w:rsidR="009A5E75" w:rsidRPr="005418F5">
        <w:rPr>
          <w:rFonts w:ascii="Times New Roman" w:hAnsi="Times New Roman"/>
          <w:sz w:val="28"/>
          <w:szCs w:val="28"/>
        </w:rPr>
        <w:t xml:space="preserve"> и м</w:t>
      </w:r>
      <w:r w:rsidRPr="005418F5">
        <w:rPr>
          <w:rFonts w:ascii="Times New Roman" w:hAnsi="Times New Roman"/>
          <w:sz w:val="28"/>
          <w:szCs w:val="28"/>
        </w:rPr>
        <w:t>атериалов при строительстве</w:t>
      </w:r>
      <w:r w:rsidR="009A5E75" w:rsidRPr="005418F5">
        <w:rPr>
          <w:rFonts w:ascii="Times New Roman" w:hAnsi="Times New Roman"/>
          <w:sz w:val="28"/>
          <w:szCs w:val="28"/>
        </w:rPr>
        <w:t xml:space="preserve"> и р</w:t>
      </w:r>
      <w:r w:rsidRPr="005418F5">
        <w:rPr>
          <w:rFonts w:ascii="Times New Roman" w:hAnsi="Times New Roman"/>
          <w:sz w:val="28"/>
          <w:szCs w:val="28"/>
        </w:rPr>
        <w:t>емонте зданий</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ооружений;</w:t>
      </w:r>
    </w:p>
    <w:p w14:paraId="74F53A1E" w14:textId="20095BDE"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использование наиболее безопасных способов размещения горючих веществ,</w:t>
      </w:r>
      <w:r w:rsidR="009A5E75" w:rsidRPr="005418F5">
        <w:rPr>
          <w:rFonts w:ascii="Times New Roman" w:hAnsi="Times New Roman"/>
          <w:sz w:val="28"/>
          <w:szCs w:val="28"/>
        </w:rPr>
        <w:t xml:space="preserve"> а т</w:t>
      </w:r>
      <w:r w:rsidRPr="005418F5">
        <w:rPr>
          <w:rFonts w:ascii="Times New Roman" w:hAnsi="Times New Roman"/>
          <w:sz w:val="28"/>
          <w:szCs w:val="28"/>
        </w:rPr>
        <w:t>акже материалов, взаимодействие которых друг</w:t>
      </w:r>
      <w:r w:rsidR="009A5E75" w:rsidRPr="005418F5">
        <w:rPr>
          <w:rFonts w:ascii="Times New Roman" w:hAnsi="Times New Roman"/>
          <w:sz w:val="28"/>
          <w:szCs w:val="28"/>
        </w:rPr>
        <w:t xml:space="preserve"> с д</w:t>
      </w:r>
      <w:r w:rsidRPr="005418F5">
        <w:rPr>
          <w:rFonts w:ascii="Times New Roman" w:hAnsi="Times New Roman"/>
          <w:sz w:val="28"/>
          <w:szCs w:val="28"/>
        </w:rPr>
        <w:t>ругом приводит</w:t>
      </w:r>
      <w:r w:rsidR="009A5E75" w:rsidRPr="005418F5">
        <w:rPr>
          <w:rFonts w:ascii="Times New Roman" w:hAnsi="Times New Roman"/>
          <w:sz w:val="28"/>
          <w:szCs w:val="28"/>
        </w:rPr>
        <w:t xml:space="preserve"> к о</w:t>
      </w:r>
      <w:r w:rsidRPr="005418F5">
        <w:rPr>
          <w:rFonts w:ascii="Times New Roman" w:hAnsi="Times New Roman"/>
          <w:sz w:val="28"/>
          <w:szCs w:val="28"/>
        </w:rPr>
        <w:t>бразованию горючей среды;</w:t>
      </w:r>
    </w:p>
    <w:p w14:paraId="7EC37526" w14:textId="33F3BB49"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молниезащиты зданий, сооружений, строений</w:t>
      </w:r>
      <w:r w:rsidR="009A5E75" w:rsidRPr="005418F5">
        <w:rPr>
          <w:rFonts w:ascii="Times New Roman" w:hAnsi="Times New Roman"/>
          <w:sz w:val="28"/>
          <w:szCs w:val="28"/>
        </w:rPr>
        <w:t xml:space="preserve"> и о</w:t>
      </w:r>
      <w:r w:rsidRPr="005418F5">
        <w:rPr>
          <w:rFonts w:ascii="Times New Roman" w:hAnsi="Times New Roman"/>
          <w:sz w:val="28"/>
          <w:szCs w:val="28"/>
        </w:rPr>
        <w:t>борудования</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w:t>
      </w:r>
    </w:p>
    <w:p w14:paraId="2B723482" w14:textId="7BD0EE26"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Целью создания систем противопожарной защиты является защита людей</w:t>
      </w:r>
      <w:r w:rsidR="009A5E75" w:rsidRPr="005418F5">
        <w:rPr>
          <w:rFonts w:ascii="Times New Roman" w:hAnsi="Times New Roman"/>
          <w:sz w:val="28"/>
          <w:szCs w:val="28"/>
        </w:rPr>
        <w:t xml:space="preserve"> и и</w:t>
      </w:r>
      <w:r w:rsidRPr="005418F5">
        <w:rPr>
          <w:rFonts w:ascii="Times New Roman" w:hAnsi="Times New Roman"/>
          <w:sz w:val="28"/>
          <w:szCs w:val="28"/>
        </w:rPr>
        <w:t>мущества</w:t>
      </w:r>
      <w:r w:rsidR="009A5E75" w:rsidRPr="005418F5">
        <w:rPr>
          <w:rFonts w:ascii="Times New Roman" w:hAnsi="Times New Roman"/>
          <w:sz w:val="28"/>
          <w:szCs w:val="28"/>
        </w:rPr>
        <w:t xml:space="preserve"> от в</w:t>
      </w:r>
      <w:r w:rsidRPr="005418F5">
        <w:rPr>
          <w:rFonts w:ascii="Times New Roman" w:hAnsi="Times New Roman"/>
          <w:sz w:val="28"/>
          <w:szCs w:val="28"/>
        </w:rPr>
        <w:t>оздействия опасных факторов пожара и (или) ограничение его последствий.</w:t>
      </w:r>
    </w:p>
    <w:p w14:paraId="575522E3" w14:textId="3C3245F9"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Защита людей</w:t>
      </w:r>
      <w:r w:rsidR="009A5E75" w:rsidRPr="005418F5">
        <w:rPr>
          <w:rFonts w:ascii="Times New Roman" w:hAnsi="Times New Roman"/>
          <w:sz w:val="28"/>
          <w:szCs w:val="28"/>
        </w:rPr>
        <w:t xml:space="preserve"> и и</w:t>
      </w:r>
      <w:r w:rsidRPr="005418F5">
        <w:rPr>
          <w:rFonts w:ascii="Times New Roman" w:hAnsi="Times New Roman"/>
          <w:sz w:val="28"/>
          <w:szCs w:val="28"/>
        </w:rPr>
        <w:t>мущества</w:t>
      </w:r>
      <w:r w:rsidR="009A5E75" w:rsidRPr="005418F5">
        <w:rPr>
          <w:rFonts w:ascii="Times New Roman" w:hAnsi="Times New Roman"/>
          <w:sz w:val="28"/>
          <w:szCs w:val="28"/>
        </w:rPr>
        <w:t xml:space="preserve"> от в</w:t>
      </w:r>
      <w:r w:rsidRPr="005418F5">
        <w:rPr>
          <w:rFonts w:ascii="Times New Roman" w:hAnsi="Times New Roman"/>
          <w:sz w:val="28"/>
          <w:szCs w:val="28"/>
        </w:rPr>
        <w:t>оздействия опасных факторов пожара</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8810B1" w:rsidRPr="005418F5">
        <w:rPr>
          <w:rFonts w:ascii="Times New Roman" w:eastAsia="Times New Roman" w:hAnsi="Times New Roman"/>
          <w:sz w:val="28"/>
          <w:szCs w:val="24"/>
          <w:lang w:eastAsia="ru-RU"/>
        </w:rPr>
        <w:t>сельского поселения</w:t>
      </w:r>
      <w:r w:rsidR="008810B1" w:rsidRPr="005418F5">
        <w:rPr>
          <w:rFonts w:ascii="Times New Roman" w:hAnsi="Times New Roman"/>
          <w:sz w:val="28"/>
          <w:szCs w:val="28"/>
        </w:rPr>
        <w:t xml:space="preserve"> </w:t>
      </w:r>
      <w:r w:rsidRPr="005418F5">
        <w:rPr>
          <w:rFonts w:ascii="Times New Roman" w:hAnsi="Times New Roman"/>
          <w:sz w:val="28"/>
          <w:szCs w:val="28"/>
        </w:rPr>
        <w:t>может обеспечиваться следующими способами:</w:t>
      </w:r>
    </w:p>
    <w:p w14:paraId="78283920"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3A247896" w14:textId="647D5C01"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устройство систем обнаружения пожара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правления эвакуацией людей при пожаре;</w:t>
      </w:r>
    </w:p>
    <w:p w14:paraId="2432E4FE" w14:textId="17CFBBC1"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огнезащитных составов (в том числе огнезащитных красок)</w:t>
      </w:r>
      <w:r w:rsidR="009A5E75" w:rsidRPr="005418F5">
        <w:rPr>
          <w:rFonts w:ascii="Times New Roman" w:hAnsi="Times New Roman"/>
          <w:sz w:val="28"/>
          <w:szCs w:val="28"/>
        </w:rPr>
        <w:t xml:space="preserve"> и с</w:t>
      </w:r>
      <w:r w:rsidRPr="005418F5">
        <w:rPr>
          <w:rFonts w:ascii="Times New Roman" w:hAnsi="Times New Roman"/>
          <w:sz w:val="28"/>
          <w:szCs w:val="28"/>
        </w:rPr>
        <w:t>троительных материалов для повышения пределов огнестойкости строительных конструкций;</w:t>
      </w:r>
    </w:p>
    <w:p w14:paraId="4F879739"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первичных средств пожаротушения;</w:t>
      </w:r>
    </w:p>
    <w:p w14:paraId="1FC15354"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организация деятельности подразделений пожарной охраны.</w:t>
      </w:r>
    </w:p>
    <w:p w14:paraId="56A68D63" w14:textId="3761FB8C"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обеспечения безопасной эвакуации людей</w:t>
      </w:r>
      <w:r w:rsidR="009A5E75" w:rsidRPr="005418F5">
        <w:rPr>
          <w:rFonts w:ascii="Times New Roman" w:hAnsi="Times New Roman"/>
          <w:sz w:val="28"/>
          <w:szCs w:val="28"/>
        </w:rPr>
        <w:t xml:space="preserve"> в к</w:t>
      </w:r>
      <w:r w:rsidRPr="005418F5">
        <w:rPr>
          <w:rFonts w:ascii="Times New Roman" w:hAnsi="Times New Roman"/>
          <w:sz w:val="28"/>
          <w:szCs w:val="28"/>
        </w:rPr>
        <w:t xml:space="preserve">аждом населённом пункте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должно быть:</w:t>
      </w:r>
    </w:p>
    <w:p w14:paraId="4E8B00EE" w14:textId="7FF9BDA8"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установлено необходимое количество, размеры</w:t>
      </w:r>
      <w:r w:rsidR="009A5E75" w:rsidRPr="005418F5">
        <w:rPr>
          <w:rFonts w:ascii="Times New Roman" w:hAnsi="Times New Roman"/>
          <w:sz w:val="28"/>
          <w:szCs w:val="28"/>
        </w:rPr>
        <w:t xml:space="preserve"> и с</w:t>
      </w:r>
      <w:r w:rsidRPr="005418F5">
        <w:rPr>
          <w:rFonts w:ascii="Times New Roman" w:hAnsi="Times New Roman"/>
          <w:sz w:val="28"/>
          <w:szCs w:val="28"/>
        </w:rPr>
        <w:t>оответствующее конструктивное исполнение эвакуационных путей</w:t>
      </w:r>
      <w:r w:rsidR="009A5E75" w:rsidRPr="005418F5">
        <w:rPr>
          <w:rFonts w:ascii="Times New Roman" w:hAnsi="Times New Roman"/>
          <w:sz w:val="28"/>
          <w:szCs w:val="28"/>
        </w:rPr>
        <w:t xml:space="preserve"> и э</w:t>
      </w:r>
      <w:r w:rsidRPr="005418F5">
        <w:rPr>
          <w:rFonts w:ascii="Times New Roman" w:hAnsi="Times New Roman"/>
          <w:sz w:val="28"/>
          <w:szCs w:val="28"/>
        </w:rPr>
        <w:t>вакуационных выходов;</w:t>
      </w:r>
    </w:p>
    <w:p w14:paraId="45AF8EDD" w14:textId="280D243C"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обеспечено беспрепятственное движение людей</w:t>
      </w:r>
      <w:r w:rsidR="009A5E75" w:rsidRPr="005418F5">
        <w:rPr>
          <w:rFonts w:ascii="Times New Roman" w:hAnsi="Times New Roman"/>
          <w:sz w:val="28"/>
          <w:szCs w:val="28"/>
        </w:rPr>
        <w:t xml:space="preserve"> по э</w:t>
      </w:r>
      <w:r w:rsidRPr="005418F5">
        <w:rPr>
          <w:rFonts w:ascii="Times New Roman" w:hAnsi="Times New Roman"/>
          <w:sz w:val="28"/>
          <w:szCs w:val="28"/>
        </w:rPr>
        <w:t>вакуационным путям</w:t>
      </w:r>
      <w:r w:rsidR="009A5E75" w:rsidRPr="005418F5">
        <w:rPr>
          <w:rFonts w:ascii="Times New Roman" w:hAnsi="Times New Roman"/>
          <w:sz w:val="28"/>
          <w:szCs w:val="28"/>
        </w:rPr>
        <w:t xml:space="preserve"> и ч</w:t>
      </w:r>
      <w:r w:rsidRPr="005418F5">
        <w:rPr>
          <w:rFonts w:ascii="Times New Roman" w:hAnsi="Times New Roman"/>
          <w:sz w:val="28"/>
          <w:szCs w:val="28"/>
        </w:rPr>
        <w:t>ерез эвакуационные выходы;</w:t>
      </w:r>
    </w:p>
    <w:p w14:paraId="7B089D68" w14:textId="1F5B8570"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организовано оповещение</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правление движением людей</w:t>
      </w:r>
      <w:r w:rsidR="009A5E75" w:rsidRPr="005418F5">
        <w:rPr>
          <w:rFonts w:ascii="Times New Roman" w:hAnsi="Times New Roman"/>
          <w:sz w:val="28"/>
          <w:szCs w:val="28"/>
        </w:rPr>
        <w:t xml:space="preserve"> по э</w:t>
      </w:r>
      <w:r w:rsidRPr="005418F5">
        <w:rPr>
          <w:rFonts w:ascii="Times New Roman" w:hAnsi="Times New Roman"/>
          <w:sz w:val="28"/>
          <w:szCs w:val="28"/>
        </w:rPr>
        <w:t>вакуационным путям (в том числе</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световых указателей, звукового</w:t>
      </w:r>
      <w:r w:rsidR="009A5E75" w:rsidRPr="005418F5">
        <w:rPr>
          <w:rFonts w:ascii="Times New Roman" w:hAnsi="Times New Roman"/>
          <w:sz w:val="28"/>
          <w:szCs w:val="28"/>
        </w:rPr>
        <w:t xml:space="preserve"> и р</w:t>
      </w:r>
      <w:r w:rsidRPr="005418F5">
        <w:rPr>
          <w:rFonts w:ascii="Times New Roman" w:hAnsi="Times New Roman"/>
          <w:sz w:val="28"/>
          <w:szCs w:val="28"/>
        </w:rPr>
        <w:t>ечевого оповещения).</w:t>
      </w:r>
    </w:p>
    <w:p w14:paraId="148B98EB" w14:textId="356FAA5F"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Системы обнаружения пожара (установки</w:t>
      </w:r>
      <w:r w:rsidR="009A5E75" w:rsidRPr="005418F5">
        <w:rPr>
          <w:rFonts w:ascii="Times New Roman" w:hAnsi="Times New Roman"/>
          <w:sz w:val="28"/>
          <w:szCs w:val="28"/>
        </w:rPr>
        <w:t xml:space="preserve"> и с</w:t>
      </w:r>
      <w:r w:rsidRPr="005418F5">
        <w:rPr>
          <w:rFonts w:ascii="Times New Roman" w:hAnsi="Times New Roman"/>
          <w:sz w:val="28"/>
          <w:szCs w:val="28"/>
        </w:rPr>
        <w:t>истемы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правления эвакуацией людей при пожаре должны обеспечивать автоматическое обнаружение пожара</w:t>
      </w:r>
      <w:r w:rsidR="009A5E75" w:rsidRPr="005418F5">
        <w:rPr>
          <w:rFonts w:ascii="Times New Roman" w:hAnsi="Times New Roman"/>
          <w:sz w:val="28"/>
          <w:szCs w:val="28"/>
        </w:rPr>
        <w:t xml:space="preserve"> за в</w:t>
      </w:r>
      <w:r w:rsidRPr="005418F5">
        <w:rPr>
          <w:rFonts w:ascii="Times New Roman" w:hAnsi="Times New Roman"/>
          <w:sz w:val="28"/>
          <w:szCs w:val="28"/>
        </w:rPr>
        <w:t>ремя, необходимое для включения систем оповещения</w:t>
      </w:r>
      <w:r w:rsidR="009A5E75" w:rsidRPr="005418F5">
        <w:rPr>
          <w:rFonts w:ascii="Times New Roman" w:hAnsi="Times New Roman"/>
          <w:sz w:val="28"/>
          <w:szCs w:val="28"/>
        </w:rPr>
        <w:t xml:space="preserve"> о п</w:t>
      </w:r>
      <w:r w:rsidRPr="005418F5">
        <w:rPr>
          <w:rFonts w:ascii="Times New Roman" w:hAnsi="Times New Roman"/>
          <w:sz w:val="28"/>
          <w:szCs w:val="28"/>
        </w:rPr>
        <w:t>ожаре</w:t>
      </w:r>
      <w:r w:rsidR="009A5E75" w:rsidRPr="005418F5">
        <w:rPr>
          <w:rFonts w:ascii="Times New Roman" w:hAnsi="Times New Roman"/>
          <w:sz w:val="28"/>
          <w:szCs w:val="28"/>
        </w:rPr>
        <w:t xml:space="preserve"> в ц</w:t>
      </w:r>
      <w:r w:rsidRPr="005418F5">
        <w:rPr>
          <w:rFonts w:ascii="Times New Roman" w:hAnsi="Times New Roman"/>
          <w:sz w:val="28"/>
          <w:szCs w:val="28"/>
        </w:rPr>
        <w:t>елях организации безопасной эвакуации людей.</w:t>
      </w:r>
    </w:p>
    <w:p w14:paraId="4A7625D8" w14:textId="09D8DF62"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Системы пожарной сигнализации, оповещения</w:t>
      </w:r>
      <w:r w:rsidR="009A5E75" w:rsidRPr="005418F5">
        <w:rPr>
          <w:rFonts w:ascii="Times New Roman" w:hAnsi="Times New Roman"/>
          <w:sz w:val="28"/>
          <w:szCs w:val="28"/>
        </w:rPr>
        <w:t xml:space="preserve"> и у</w:t>
      </w:r>
      <w:r w:rsidRPr="005418F5">
        <w:rPr>
          <w:rFonts w:ascii="Times New Roman" w:hAnsi="Times New Roman"/>
          <w:sz w:val="28"/>
          <w:szCs w:val="28"/>
        </w:rPr>
        <w:t>правления эвакуацией людей при пожаре должны быть установлены</w:t>
      </w:r>
      <w:r w:rsidR="009A5E75" w:rsidRPr="005418F5">
        <w:rPr>
          <w:rFonts w:ascii="Times New Roman" w:hAnsi="Times New Roman"/>
          <w:sz w:val="28"/>
          <w:szCs w:val="28"/>
        </w:rPr>
        <w:t xml:space="preserve"> на о</w:t>
      </w:r>
      <w:r w:rsidRPr="005418F5">
        <w:rPr>
          <w:rFonts w:ascii="Times New Roman" w:hAnsi="Times New Roman"/>
          <w:sz w:val="28"/>
          <w:szCs w:val="28"/>
        </w:rPr>
        <w:t>бъектах, где воздействие опасных факторов пожара может привести</w:t>
      </w:r>
      <w:r w:rsidR="009A5E75" w:rsidRPr="005418F5">
        <w:rPr>
          <w:rFonts w:ascii="Times New Roman" w:hAnsi="Times New Roman"/>
          <w:sz w:val="28"/>
          <w:szCs w:val="28"/>
        </w:rPr>
        <w:t xml:space="preserve"> к т</w:t>
      </w:r>
      <w:r w:rsidRPr="005418F5">
        <w:rPr>
          <w:rFonts w:ascii="Times New Roman" w:hAnsi="Times New Roman"/>
          <w:sz w:val="28"/>
          <w:szCs w:val="28"/>
        </w:rPr>
        <w:t>равматизму</w:t>
      </w:r>
      <w:r w:rsidR="009A5E75" w:rsidRPr="005418F5">
        <w:rPr>
          <w:rFonts w:ascii="Times New Roman" w:hAnsi="Times New Roman"/>
          <w:sz w:val="28"/>
          <w:szCs w:val="28"/>
        </w:rPr>
        <w:t xml:space="preserve"> и г</w:t>
      </w:r>
      <w:r w:rsidRPr="005418F5">
        <w:rPr>
          <w:rFonts w:ascii="Times New Roman" w:hAnsi="Times New Roman"/>
          <w:sz w:val="28"/>
          <w:szCs w:val="28"/>
        </w:rPr>
        <w:t>ибели людей. Такими объектами</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04189B" w:rsidRPr="005418F5">
        <w:rPr>
          <w:rFonts w:ascii="Times New Roman" w:eastAsia="Times New Roman" w:hAnsi="Times New Roman"/>
          <w:sz w:val="28"/>
          <w:szCs w:val="28"/>
          <w:lang w:eastAsia="ru-RU"/>
        </w:rPr>
        <w:t>Троицкого</w:t>
      </w:r>
      <w:r w:rsidR="00BA6A20" w:rsidRPr="005418F5">
        <w:rPr>
          <w:rFonts w:ascii="Times New Roman" w:eastAsia="Times New Roman" w:hAnsi="Times New Roman"/>
          <w:sz w:val="28"/>
          <w:szCs w:val="28"/>
          <w:lang w:eastAsia="ru-RU"/>
        </w:rPr>
        <w:t xml:space="preserve"> сельского поселения</w:t>
      </w:r>
      <w:r w:rsidR="00BA6A20" w:rsidRPr="005418F5">
        <w:rPr>
          <w:rFonts w:ascii="Times New Roman" w:hAnsi="Times New Roman"/>
          <w:sz w:val="28"/>
          <w:szCs w:val="28"/>
        </w:rPr>
        <w:t xml:space="preserve"> </w:t>
      </w:r>
      <w:r w:rsidRPr="005418F5">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w:t>
      </w:r>
      <w:r w:rsidR="009A5E75" w:rsidRPr="005418F5">
        <w:rPr>
          <w:rFonts w:ascii="Times New Roman" w:hAnsi="Times New Roman"/>
          <w:sz w:val="28"/>
          <w:szCs w:val="28"/>
        </w:rPr>
        <w:t xml:space="preserve"> и р</w:t>
      </w:r>
      <w:r w:rsidRPr="005418F5">
        <w:rPr>
          <w:rFonts w:ascii="Times New Roman" w:hAnsi="Times New Roman"/>
          <w:sz w:val="28"/>
          <w:szCs w:val="28"/>
        </w:rPr>
        <w:t>итуальные учреждения, автостоянки, остановки маршрутного общественного транспорта,</w:t>
      </w:r>
      <w:r w:rsidR="009A5E75" w:rsidRPr="005418F5">
        <w:rPr>
          <w:rFonts w:ascii="Times New Roman" w:hAnsi="Times New Roman"/>
          <w:sz w:val="28"/>
          <w:szCs w:val="28"/>
        </w:rPr>
        <w:t xml:space="preserve"> а т</w:t>
      </w:r>
      <w:r w:rsidRPr="005418F5">
        <w:rPr>
          <w:rFonts w:ascii="Times New Roman" w:hAnsi="Times New Roman"/>
          <w:sz w:val="28"/>
          <w:szCs w:val="28"/>
        </w:rPr>
        <w:t>акже все пожароопасные объекты.</w:t>
      </w:r>
    </w:p>
    <w:p w14:paraId="3196AB55" w14:textId="765DCF29"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Здания, сооружения</w:t>
      </w:r>
      <w:r w:rsidR="009A5E75" w:rsidRPr="005418F5">
        <w:rPr>
          <w:rFonts w:ascii="Times New Roman" w:hAnsi="Times New Roman"/>
          <w:sz w:val="28"/>
          <w:szCs w:val="28"/>
        </w:rPr>
        <w:t xml:space="preserve"> и с</w:t>
      </w:r>
      <w:r w:rsidRPr="005418F5">
        <w:rPr>
          <w:rFonts w:ascii="Times New Roman" w:hAnsi="Times New Roman"/>
          <w:sz w:val="28"/>
          <w:szCs w:val="28"/>
        </w:rPr>
        <w:t>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w:t>
      </w:r>
      <w:r w:rsidR="009A5E75" w:rsidRPr="005418F5">
        <w:rPr>
          <w:rFonts w:ascii="Times New Roman" w:hAnsi="Times New Roman"/>
          <w:sz w:val="28"/>
          <w:szCs w:val="28"/>
        </w:rPr>
        <w:t xml:space="preserve"> и с</w:t>
      </w:r>
      <w:r w:rsidRPr="005418F5">
        <w:rPr>
          <w:rFonts w:ascii="Times New Roman" w:hAnsi="Times New Roman"/>
          <w:sz w:val="28"/>
          <w:szCs w:val="28"/>
        </w:rPr>
        <w:t>троениями,</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 с «Правилами противопожарного режима</w:t>
      </w:r>
      <w:r w:rsidR="009A5E75" w:rsidRPr="005418F5">
        <w:rPr>
          <w:rFonts w:ascii="Times New Roman" w:hAnsi="Times New Roman"/>
          <w:sz w:val="28"/>
          <w:szCs w:val="28"/>
        </w:rPr>
        <w:t xml:space="preserve"> в Р</w:t>
      </w:r>
      <w:r w:rsidRPr="005418F5">
        <w:rPr>
          <w:rFonts w:ascii="Times New Roman" w:hAnsi="Times New Roman"/>
          <w:sz w:val="28"/>
          <w:szCs w:val="28"/>
        </w:rPr>
        <w:t>оссийской Федерации» (постановление Правительства Российской Федерации от 25.04.2012 № 390 «О противопожарном режиме»). Номенклатура, количество</w:t>
      </w:r>
      <w:r w:rsidR="009A5E75" w:rsidRPr="005418F5">
        <w:rPr>
          <w:rFonts w:ascii="Times New Roman" w:hAnsi="Times New Roman"/>
          <w:sz w:val="28"/>
          <w:szCs w:val="28"/>
        </w:rPr>
        <w:t xml:space="preserve"> и м</w:t>
      </w:r>
      <w:r w:rsidRPr="005418F5">
        <w:rPr>
          <w:rFonts w:ascii="Times New Roman" w:hAnsi="Times New Roman"/>
          <w:sz w:val="28"/>
          <w:szCs w:val="28"/>
        </w:rPr>
        <w:t>еста размещения первичных средств пожаротушения устанавливаются</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в</w:t>
      </w:r>
      <w:r w:rsidRPr="005418F5">
        <w:rPr>
          <w:rFonts w:ascii="Times New Roman" w:hAnsi="Times New Roman"/>
          <w:sz w:val="28"/>
          <w:szCs w:val="28"/>
        </w:rPr>
        <w:t>ида горючего материала, объёмно-планировочных решений здания, сооружения или строения, параметров окружающей среды</w:t>
      </w:r>
      <w:r w:rsidR="009A5E75" w:rsidRPr="005418F5">
        <w:rPr>
          <w:rFonts w:ascii="Times New Roman" w:hAnsi="Times New Roman"/>
          <w:sz w:val="28"/>
          <w:szCs w:val="28"/>
        </w:rPr>
        <w:t xml:space="preserve"> и м</w:t>
      </w:r>
      <w:r w:rsidRPr="005418F5">
        <w:rPr>
          <w:rFonts w:ascii="Times New Roman" w:hAnsi="Times New Roman"/>
          <w:sz w:val="28"/>
          <w:szCs w:val="28"/>
        </w:rPr>
        <w:t>ест размещения обслуживающего персонала.</w:t>
      </w:r>
    </w:p>
    <w:p w14:paraId="7C37A9E0" w14:textId="39800BB2"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 классификации здания пожарных депо</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н</w:t>
      </w:r>
      <w:r w:rsidRPr="005418F5">
        <w:rPr>
          <w:rFonts w:ascii="Times New Roman" w:hAnsi="Times New Roman"/>
          <w:sz w:val="28"/>
          <w:szCs w:val="28"/>
        </w:rPr>
        <w:t>азначения, количества автомобилей, состава помещений</w:t>
      </w:r>
      <w:r w:rsidR="009A5E75" w:rsidRPr="005418F5">
        <w:rPr>
          <w:rFonts w:ascii="Times New Roman" w:hAnsi="Times New Roman"/>
          <w:sz w:val="28"/>
          <w:szCs w:val="28"/>
        </w:rPr>
        <w:t xml:space="preserve"> и их п</w:t>
      </w:r>
      <w:r w:rsidRPr="005418F5">
        <w:rPr>
          <w:rFonts w:ascii="Times New Roman" w:hAnsi="Times New Roman"/>
          <w:sz w:val="28"/>
          <w:szCs w:val="28"/>
        </w:rPr>
        <w:t>лощадей подразделяются</w:t>
      </w:r>
      <w:r w:rsidR="009A5E75" w:rsidRPr="005418F5">
        <w:rPr>
          <w:rFonts w:ascii="Times New Roman" w:hAnsi="Times New Roman"/>
          <w:sz w:val="28"/>
          <w:szCs w:val="28"/>
        </w:rPr>
        <w:t xml:space="preserve"> на с</w:t>
      </w:r>
      <w:r w:rsidRPr="005418F5">
        <w:rPr>
          <w:rFonts w:ascii="Times New Roman" w:hAnsi="Times New Roman"/>
          <w:sz w:val="28"/>
          <w:szCs w:val="28"/>
        </w:rPr>
        <w:t>ледующие типы:</w:t>
      </w:r>
    </w:p>
    <w:p w14:paraId="7E7CF9F2" w14:textId="77777777" w:rsidR="00BB3B2D" w:rsidRPr="005418F5" w:rsidRDefault="00BB3B2D" w:rsidP="00E600A1">
      <w:pPr>
        <w:numPr>
          <w:ilvl w:val="0"/>
          <w:numId w:val="30"/>
        </w:numPr>
        <w:spacing w:after="0" w:line="240" w:lineRule="auto"/>
        <w:jc w:val="both"/>
        <w:rPr>
          <w:rFonts w:ascii="Times New Roman" w:hAnsi="Times New Roman"/>
          <w:sz w:val="28"/>
          <w:szCs w:val="28"/>
        </w:rPr>
      </w:pPr>
      <w:r w:rsidRPr="005418F5">
        <w:rPr>
          <w:rFonts w:ascii="Times New Roman" w:hAnsi="Times New Roman"/>
          <w:sz w:val="28"/>
          <w:szCs w:val="28"/>
        </w:rPr>
        <w:t>I - пожарные депо на 6, 8, 10 и 12 автомобилей для охраны поселений;</w:t>
      </w:r>
    </w:p>
    <w:p w14:paraId="1B8DB79F" w14:textId="77777777" w:rsidR="00BB3B2D" w:rsidRPr="005418F5" w:rsidRDefault="00BB3B2D" w:rsidP="00E600A1">
      <w:pPr>
        <w:numPr>
          <w:ilvl w:val="0"/>
          <w:numId w:val="30"/>
        </w:numPr>
        <w:spacing w:after="0" w:line="240" w:lineRule="auto"/>
        <w:jc w:val="both"/>
        <w:rPr>
          <w:rFonts w:ascii="Times New Roman" w:hAnsi="Times New Roman"/>
          <w:sz w:val="28"/>
          <w:szCs w:val="28"/>
        </w:rPr>
      </w:pPr>
      <w:r w:rsidRPr="005418F5">
        <w:rPr>
          <w:rFonts w:ascii="Times New Roman" w:hAnsi="Times New Roman"/>
          <w:sz w:val="28"/>
          <w:szCs w:val="28"/>
        </w:rPr>
        <w:t>II - пожарные депо на 2, 4 и 6 автомобилей для охраны поселений;</w:t>
      </w:r>
    </w:p>
    <w:p w14:paraId="26CA083C" w14:textId="77777777" w:rsidR="00BB3B2D" w:rsidRPr="005418F5" w:rsidRDefault="00BB3B2D" w:rsidP="00E600A1">
      <w:pPr>
        <w:numPr>
          <w:ilvl w:val="0"/>
          <w:numId w:val="30"/>
        </w:numPr>
        <w:spacing w:after="0" w:line="240" w:lineRule="auto"/>
        <w:jc w:val="both"/>
        <w:rPr>
          <w:rFonts w:ascii="Times New Roman" w:hAnsi="Times New Roman"/>
          <w:sz w:val="28"/>
          <w:szCs w:val="28"/>
        </w:rPr>
      </w:pPr>
      <w:r w:rsidRPr="005418F5">
        <w:rPr>
          <w:rFonts w:ascii="Times New Roman" w:hAnsi="Times New Roman"/>
          <w:sz w:val="28"/>
          <w:szCs w:val="28"/>
        </w:rPr>
        <w:t>III - пожарные депо на 6, 8, 10 и 12 автомобилей для охраны организаций;</w:t>
      </w:r>
    </w:p>
    <w:p w14:paraId="2FAAA57D" w14:textId="77777777" w:rsidR="00BB3B2D" w:rsidRPr="005418F5" w:rsidRDefault="00BB3B2D" w:rsidP="00E600A1">
      <w:pPr>
        <w:numPr>
          <w:ilvl w:val="0"/>
          <w:numId w:val="30"/>
        </w:numPr>
        <w:spacing w:after="0" w:line="240" w:lineRule="auto"/>
        <w:jc w:val="both"/>
        <w:rPr>
          <w:rFonts w:ascii="Times New Roman" w:hAnsi="Times New Roman"/>
          <w:sz w:val="28"/>
          <w:szCs w:val="28"/>
        </w:rPr>
      </w:pPr>
      <w:r w:rsidRPr="005418F5">
        <w:rPr>
          <w:rFonts w:ascii="Times New Roman" w:hAnsi="Times New Roman"/>
          <w:sz w:val="28"/>
          <w:szCs w:val="28"/>
        </w:rPr>
        <w:t>IV - пожарные депо на 2, 4 и 6 автомобилей для охраны организаций;</w:t>
      </w:r>
    </w:p>
    <w:p w14:paraId="409B6F06" w14:textId="77777777" w:rsidR="00BB3B2D" w:rsidRPr="005418F5" w:rsidRDefault="00BB3B2D" w:rsidP="00E600A1">
      <w:pPr>
        <w:numPr>
          <w:ilvl w:val="0"/>
          <w:numId w:val="30"/>
        </w:numPr>
        <w:spacing w:after="0" w:line="240" w:lineRule="auto"/>
        <w:jc w:val="both"/>
        <w:rPr>
          <w:rFonts w:ascii="Times New Roman" w:hAnsi="Times New Roman"/>
          <w:sz w:val="28"/>
          <w:szCs w:val="28"/>
        </w:rPr>
      </w:pPr>
      <w:r w:rsidRPr="005418F5">
        <w:rPr>
          <w:rFonts w:ascii="Times New Roman" w:hAnsi="Times New Roman"/>
          <w:sz w:val="28"/>
          <w:szCs w:val="28"/>
        </w:rPr>
        <w:t>V - пожарные депо на 1, 2, 3 и 4 автомобиля для охраны поселений.</w:t>
      </w:r>
    </w:p>
    <w:p w14:paraId="25FEFF04" w14:textId="42016AEE"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размещении пожарных депо должны быть учтены требования Федерального закона от 22.07.2008 № 123</w:t>
      </w:r>
      <w:r w:rsidRPr="005418F5">
        <w:rPr>
          <w:rFonts w:ascii="Times New Roman" w:hAnsi="Times New Roman"/>
          <w:sz w:val="28"/>
          <w:szCs w:val="28"/>
        </w:rPr>
        <w:noBreakHyphen/>
        <w:t>ФЗ «Технический регламент</w:t>
      </w:r>
      <w:r w:rsidR="009A5E75" w:rsidRPr="005418F5">
        <w:rPr>
          <w:rFonts w:ascii="Times New Roman" w:hAnsi="Times New Roman"/>
          <w:sz w:val="28"/>
          <w:szCs w:val="28"/>
        </w:rPr>
        <w:t xml:space="preserve"> о т</w:t>
      </w:r>
      <w:r w:rsidRPr="005418F5">
        <w:rPr>
          <w:rFonts w:ascii="Times New Roman" w:hAnsi="Times New Roman"/>
          <w:sz w:val="28"/>
          <w:szCs w:val="28"/>
        </w:rPr>
        <w:t>ребованиях пожарной безопасности»</w:t>
      </w:r>
      <w:r w:rsidR="009A5E75" w:rsidRPr="005418F5">
        <w:rPr>
          <w:rFonts w:ascii="Times New Roman" w:hAnsi="Times New Roman"/>
          <w:sz w:val="28"/>
          <w:szCs w:val="28"/>
        </w:rPr>
        <w:t xml:space="preserve"> в ч</w:t>
      </w:r>
      <w:r w:rsidRPr="005418F5">
        <w:rPr>
          <w:rFonts w:ascii="Times New Roman" w:hAnsi="Times New Roman"/>
          <w:sz w:val="28"/>
          <w:szCs w:val="28"/>
        </w:rPr>
        <w:t>асти расположения его</w:t>
      </w:r>
      <w:r w:rsidR="009A5E75" w:rsidRPr="005418F5">
        <w:rPr>
          <w:rFonts w:ascii="Times New Roman" w:hAnsi="Times New Roman"/>
          <w:sz w:val="28"/>
          <w:szCs w:val="28"/>
        </w:rPr>
        <w:t xml:space="preserve"> на з</w:t>
      </w:r>
      <w:r w:rsidRPr="005418F5">
        <w:rPr>
          <w:rFonts w:ascii="Times New Roman" w:hAnsi="Times New Roman"/>
          <w:sz w:val="28"/>
          <w:szCs w:val="28"/>
        </w:rPr>
        <w:t>емельном участке, имеющем выезды</w:t>
      </w:r>
      <w:r w:rsidR="009A5E75" w:rsidRPr="005418F5">
        <w:rPr>
          <w:rFonts w:ascii="Times New Roman" w:hAnsi="Times New Roman"/>
          <w:sz w:val="28"/>
          <w:szCs w:val="28"/>
        </w:rPr>
        <w:t xml:space="preserve"> на м</w:t>
      </w:r>
      <w:r w:rsidRPr="005418F5">
        <w:rPr>
          <w:rFonts w:ascii="Times New Roman" w:hAnsi="Times New Roman"/>
          <w:sz w:val="28"/>
          <w:szCs w:val="28"/>
        </w:rPr>
        <w:t>агистральные улицы посёлков (статья 77). Проезжая часть улиц</w:t>
      </w:r>
      <w:r w:rsidR="009A5E75" w:rsidRPr="005418F5">
        <w:rPr>
          <w:rFonts w:ascii="Times New Roman" w:hAnsi="Times New Roman"/>
          <w:sz w:val="28"/>
          <w:szCs w:val="28"/>
        </w:rPr>
        <w:t xml:space="preserve"> и т</w:t>
      </w:r>
      <w:r w:rsidRPr="005418F5">
        <w:rPr>
          <w:rFonts w:ascii="Times New Roman" w:hAnsi="Times New Roman"/>
          <w:sz w:val="28"/>
          <w:szCs w:val="28"/>
        </w:rPr>
        <w:t>ротуар напротив выездной площадки пожарного депо должны быть оборудованы светофором, позволяющим остановку движения транспорта</w:t>
      </w:r>
      <w:r w:rsidR="009A5E75" w:rsidRPr="005418F5">
        <w:rPr>
          <w:rFonts w:ascii="Times New Roman" w:hAnsi="Times New Roman"/>
          <w:sz w:val="28"/>
          <w:szCs w:val="28"/>
        </w:rPr>
        <w:t xml:space="preserve"> и п</w:t>
      </w:r>
      <w:r w:rsidRPr="005418F5">
        <w:rPr>
          <w:rFonts w:ascii="Times New Roman" w:hAnsi="Times New Roman"/>
          <w:sz w:val="28"/>
          <w:szCs w:val="28"/>
        </w:rPr>
        <w:t>ешеходов</w:t>
      </w:r>
      <w:r w:rsidR="009A5E75" w:rsidRPr="005418F5">
        <w:rPr>
          <w:rFonts w:ascii="Times New Roman" w:hAnsi="Times New Roman"/>
          <w:sz w:val="28"/>
          <w:szCs w:val="28"/>
        </w:rPr>
        <w:t xml:space="preserve"> во в</w:t>
      </w:r>
      <w:r w:rsidRPr="005418F5">
        <w:rPr>
          <w:rFonts w:ascii="Times New Roman" w:hAnsi="Times New Roman"/>
          <w:sz w:val="28"/>
          <w:szCs w:val="28"/>
        </w:rPr>
        <w:t>ремя выезда автомобилей</w:t>
      </w:r>
      <w:r w:rsidR="009A5E75" w:rsidRPr="005418F5">
        <w:rPr>
          <w:rFonts w:ascii="Times New Roman" w:hAnsi="Times New Roman"/>
          <w:sz w:val="28"/>
          <w:szCs w:val="28"/>
        </w:rPr>
        <w:t xml:space="preserve"> из п</w:t>
      </w:r>
      <w:r w:rsidRPr="005418F5">
        <w:rPr>
          <w:rFonts w:ascii="Times New Roman" w:hAnsi="Times New Roman"/>
          <w:sz w:val="28"/>
          <w:szCs w:val="28"/>
        </w:rPr>
        <w:t>арка</w:t>
      </w:r>
      <w:r w:rsidR="009A5E75" w:rsidRPr="005418F5">
        <w:rPr>
          <w:rFonts w:ascii="Times New Roman" w:hAnsi="Times New Roman"/>
          <w:sz w:val="28"/>
          <w:szCs w:val="28"/>
        </w:rPr>
        <w:t xml:space="preserve"> по с</w:t>
      </w:r>
      <w:r w:rsidRPr="005418F5">
        <w:rPr>
          <w:rFonts w:ascii="Times New Roman" w:hAnsi="Times New Roman"/>
          <w:sz w:val="28"/>
          <w:szCs w:val="28"/>
        </w:rPr>
        <w:t>игналу тревоги. Включение</w:t>
      </w:r>
      <w:r w:rsidR="009A5E75" w:rsidRPr="005418F5">
        <w:rPr>
          <w:rFonts w:ascii="Times New Roman" w:hAnsi="Times New Roman"/>
          <w:sz w:val="28"/>
          <w:szCs w:val="28"/>
        </w:rPr>
        <w:t xml:space="preserve"> и в</w:t>
      </w:r>
      <w:r w:rsidRPr="005418F5">
        <w:rPr>
          <w:rFonts w:ascii="Times New Roman" w:hAnsi="Times New Roman"/>
          <w:sz w:val="28"/>
          <w:szCs w:val="28"/>
        </w:rPr>
        <w:t>ыключение светофора могу осуществляться дистанционно</w:t>
      </w:r>
      <w:r w:rsidR="009A5E75" w:rsidRPr="005418F5">
        <w:rPr>
          <w:rFonts w:ascii="Times New Roman" w:hAnsi="Times New Roman"/>
          <w:sz w:val="28"/>
          <w:szCs w:val="28"/>
        </w:rPr>
        <w:t xml:space="preserve"> из п</w:t>
      </w:r>
      <w:r w:rsidRPr="005418F5">
        <w:rPr>
          <w:rFonts w:ascii="Times New Roman" w:hAnsi="Times New Roman"/>
          <w:sz w:val="28"/>
          <w:szCs w:val="28"/>
        </w:rPr>
        <w:t>ункта связи пожарной охраны.</w:t>
      </w:r>
    </w:p>
    <w:p w14:paraId="4289FB05" w14:textId="157959BB"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Методическим рекомендациям органам местного самоуправления</w:t>
      </w:r>
      <w:r w:rsidR="009A5E75" w:rsidRPr="005418F5">
        <w:rPr>
          <w:rFonts w:ascii="Times New Roman" w:hAnsi="Times New Roman"/>
          <w:sz w:val="28"/>
          <w:szCs w:val="28"/>
        </w:rPr>
        <w:t xml:space="preserve"> по р</w:t>
      </w:r>
      <w:r w:rsidRPr="005418F5">
        <w:rPr>
          <w:rFonts w:ascii="Times New Roman" w:hAnsi="Times New Roman"/>
          <w:sz w:val="28"/>
          <w:szCs w:val="28"/>
        </w:rPr>
        <w:t>еализации Федерального закона от 06.10.2003 № 131-ФЗ «Об общих принципах местного самоуправления</w:t>
      </w:r>
      <w:r w:rsidR="009A5E75" w:rsidRPr="005418F5">
        <w:rPr>
          <w:rFonts w:ascii="Times New Roman" w:hAnsi="Times New Roman"/>
          <w:sz w:val="28"/>
          <w:szCs w:val="28"/>
        </w:rPr>
        <w:t xml:space="preserve"> в Р</w:t>
      </w:r>
      <w:r w:rsidRPr="005418F5">
        <w:rPr>
          <w:rFonts w:ascii="Times New Roman" w:hAnsi="Times New Roman"/>
          <w:sz w:val="28"/>
          <w:szCs w:val="28"/>
        </w:rPr>
        <w:t>оссийской Федерации»</w:t>
      </w:r>
      <w:r w:rsidR="009A5E75" w:rsidRPr="005418F5">
        <w:rPr>
          <w:rFonts w:ascii="Times New Roman" w:hAnsi="Times New Roman"/>
          <w:sz w:val="28"/>
          <w:szCs w:val="28"/>
        </w:rPr>
        <w:t xml:space="preserve"> в о</w:t>
      </w:r>
      <w:r w:rsidRPr="005418F5">
        <w:rPr>
          <w:rFonts w:ascii="Times New Roman" w:hAnsi="Times New Roman"/>
          <w:sz w:val="28"/>
          <w:szCs w:val="28"/>
        </w:rPr>
        <w:t>бласти гражданской обороны, защиты населения</w:t>
      </w:r>
      <w:r w:rsidR="009A5E75" w:rsidRPr="005418F5">
        <w:rPr>
          <w:rFonts w:ascii="Times New Roman" w:hAnsi="Times New Roman"/>
          <w:sz w:val="28"/>
          <w:szCs w:val="28"/>
        </w:rPr>
        <w:t xml:space="preserve"> и т</w:t>
      </w:r>
      <w:r w:rsidRPr="005418F5">
        <w:rPr>
          <w:rFonts w:ascii="Times New Roman" w:hAnsi="Times New Roman"/>
          <w:sz w:val="28"/>
          <w:szCs w:val="28"/>
        </w:rPr>
        <w:t>ерриторий</w:t>
      </w:r>
      <w:r w:rsidR="009A5E75" w:rsidRPr="005418F5">
        <w:rPr>
          <w:rFonts w:ascii="Times New Roman" w:hAnsi="Times New Roman"/>
          <w:sz w:val="28"/>
          <w:szCs w:val="28"/>
        </w:rPr>
        <w:t xml:space="preserve"> от ч</w:t>
      </w:r>
      <w:r w:rsidRPr="005418F5">
        <w:rPr>
          <w:rFonts w:ascii="Times New Roman" w:hAnsi="Times New Roman"/>
          <w:sz w:val="28"/>
          <w:szCs w:val="28"/>
        </w:rPr>
        <w:t>резвычайных ситуаций, обеспечения пожарной безопасности, утверждённых МЧС России: размещение пожарных депо</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ерриториях сельских поселений определяется исходя</w:t>
      </w:r>
      <w:r w:rsidR="009A5E75" w:rsidRPr="005418F5">
        <w:rPr>
          <w:rFonts w:ascii="Times New Roman" w:hAnsi="Times New Roman"/>
          <w:sz w:val="28"/>
          <w:szCs w:val="28"/>
        </w:rPr>
        <w:t xml:space="preserve"> из у</w:t>
      </w:r>
      <w:r w:rsidRPr="005418F5">
        <w:rPr>
          <w:rFonts w:ascii="Times New Roman" w:hAnsi="Times New Roman"/>
          <w:sz w:val="28"/>
          <w:szCs w:val="28"/>
        </w:rPr>
        <w:t>словия, что время прибытия первого подразделения</w:t>
      </w:r>
      <w:r w:rsidR="009A5E75" w:rsidRPr="005418F5">
        <w:rPr>
          <w:rFonts w:ascii="Times New Roman" w:hAnsi="Times New Roman"/>
          <w:sz w:val="28"/>
          <w:szCs w:val="28"/>
        </w:rPr>
        <w:t xml:space="preserve"> к м</w:t>
      </w:r>
      <w:r w:rsidRPr="005418F5">
        <w:rPr>
          <w:rFonts w:ascii="Times New Roman" w:hAnsi="Times New Roman"/>
          <w:sz w:val="28"/>
          <w:szCs w:val="28"/>
        </w:rPr>
        <w:t>есту вызова</w:t>
      </w:r>
      <w:r w:rsidR="009A5E75" w:rsidRPr="005418F5">
        <w:rPr>
          <w:rFonts w:ascii="Times New Roman" w:hAnsi="Times New Roman"/>
          <w:sz w:val="28"/>
          <w:szCs w:val="28"/>
        </w:rPr>
        <w:t xml:space="preserve"> не д</w:t>
      </w:r>
      <w:r w:rsidRPr="005418F5">
        <w:rPr>
          <w:rFonts w:ascii="Times New Roman" w:hAnsi="Times New Roman"/>
          <w:sz w:val="28"/>
          <w:szCs w:val="28"/>
        </w:rPr>
        <w:t xml:space="preserve">олжно превышать 20 мин. </w:t>
      </w:r>
      <w:r w:rsidR="00D06D7A" w:rsidRPr="005418F5">
        <w:rPr>
          <w:rFonts w:ascii="Times New Roman" w:hAnsi="Times New Roman"/>
          <w:sz w:val="28"/>
          <w:szCs w:val="28"/>
        </w:rPr>
        <w:t>Р</w:t>
      </w:r>
      <w:r w:rsidR="008F5FDE" w:rsidRPr="005418F5">
        <w:rPr>
          <w:rFonts w:ascii="Times New Roman" w:hAnsi="Times New Roman"/>
          <w:sz w:val="28"/>
          <w:szCs w:val="28"/>
        </w:rPr>
        <w:t xml:space="preserve">екомендуется строительство пожарного депо в с. Троицкое </w:t>
      </w:r>
      <w:r w:rsidR="008F5FDE" w:rsidRPr="005418F5">
        <w:rPr>
          <w:rFonts w:ascii="Times New Roman" w:hAnsi="Times New Roman"/>
          <w:sz w:val="28"/>
          <w:szCs w:val="28"/>
          <w:lang w:val="en-US"/>
        </w:rPr>
        <w:t>V</w:t>
      </w:r>
      <w:r w:rsidR="008F5FDE" w:rsidRPr="005418F5">
        <w:rPr>
          <w:rFonts w:ascii="Times New Roman" w:hAnsi="Times New Roman"/>
          <w:sz w:val="28"/>
          <w:szCs w:val="28"/>
        </w:rPr>
        <w:t xml:space="preserve"> типа на 2 автомобиля. </w:t>
      </w:r>
      <w:r w:rsidR="00D06D7A" w:rsidRPr="005418F5">
        <w:rPr>
          <w:rFonts w:ascii="Times New Roman" w:hAnsi="Times New Roman"/>
          <w:sz w:val="28"/>
          <w:szCs w:val="28"/>
        </w:rPr>
        <w:lastRenderedPageBreak/>
        <w:t>По согласованию с Администрацией Омского муниципального района, данное мероприятие не рассматривается генеральным планом.</w:t>
      </w:r>
    </w:p>
    <w:p w14:paraId="426FBBFE" w14:textId="6643CC84"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Дополнительными мерами</w:t>
      </w:r>
      <w:r w:rsidR="009A5E75" w:rsidRPr="005418F5">
        <w:rPr>
          <w:rFonts w:ascii="Times New Roman" w:hAnsi="Times New Roman"/>
          <w:sz w:val="28"/>
          <w:szCs w:val="28"/>
        </w:rPr>
        <w:t xml:space="preserve"> по с</w:t>
      </w:r>
      <w:r w:rsidRPr="005418F5">
        <w:rPr>
          <w:rFonts w:ascii="Times New Roman" w:hAnsi="Times New Roman"/>
          <w:sz w:val="28"/>
          <w:szCs w:val="28"/>
        </w:rPr>
        <w:t>окращению времени прибытия сил</w:t>
      </w:r>
      <w:r w:rsidR="009A5E75" w:rsidRPr="005418F5">
        <w:rPr>
          <w:rFonts w:ascii="Times New Roman" w:hAnsi="Times New Roman"/>
          <w:sz w:val="28"/>
          <w:szCs w:val="28"/>
        </w:rPr>
        <w:t xml:space="preserve"> и с</w:t>
      </w:r>
      <w:r w:rsidRPr="005418F5">
        <w:rPr>
          <w:rFonts w:ascii="Times New Roman" w:hAnsi="Times New Roman"/>
          <w:sz w:val="28"/>
          <w:szCs w:val="28"/>
        </w:rPr>
        <w:t>редств пожаротушения</w:t>
      </w:r>
      <w:r w:rsidR="009A5E75" w:rsidRPr="005418F5">
        <w:rPr>
          <w:rFonts w:ascii="Times New Roman" w:hAnsi="Times New Roman"/>
          <w:sz w:val="28"/>
          <w:szCs w:val="28"/>
        </w:rPr>
        <w:t xml:space="preserve"> к м</w:t>
      </w:r>
      <w:r w:rsidRPr="005418F5">
        <w:rPr>
          <w:rFonts w:ascii="Times New Roman" w:hAnsi="Times New Roman"/>
          <w:sz w:val="28"/>
          <w:szCs w:val="28"/>
        </w:rPr>
        <w:t>есту</w:t>
      </w:r>
      <w:r w:rsidR="009A5E75" w:rsidRPr="005418F5">
        <w:rPr>
          <w:rFonts w:ascii="Times New Roman" w:hAnsi="Times New Roman"/>
          <w:sz w:val="28"/>
          <w:szCs w:val="28"/>
        </w:rPr>
        <w:t xml:space="preserve"> ЧС б</w:t>
      </w:r>
      <w:r w:rsidRPr="005418F5">
        <w:rPr>
          <w:rFonts w:ascii="Times New Roman" w:hAnsi="Times New Roman"/>
          <w:sz w:val="28"/>
          <w:szCs w:val="28"/>
        </w:rPr>
        <w:t>удут следующие:</w:t>
      </w:r>
    </w:p>
    <w:p w14:paraId="538BDC8F"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своевременный ремонт дорожного покрытия;</w:t>
      </w:r>
    </w:p>
    <w:p w14:paraId="37993942" w14:textId="77777777"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обновление парка спецмашин;</w:t>
      </w:r>
    </w:p>
    <w:p w14:paraId="0C36749E" w14:textId="6F6FC5A5" w:rsidR="00BB3B2D" w:rsidRPr="005418F5" w:rsidRDefault="00BB3B2D" w:rsidP="00BB3B2D">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оборудование объектов раннего обнаружения</w:t>
      </w:r>
      <w:r w:rsidR="009A5E75" w:rsidRPr="005418F5">
        <w:rPr>
          <w:rFonts w:ascii="Times New Roman" w:hAnsi="Times New Roman"/>
          <w:sz w:val="28"/>
          <w:szCs w:val="28"/>
        </w:rPr>
        <w:t xml:space="preserve"> и т</w:t>
      </w:r>
      <w:r w:rsidRPr="005418F5">
        <w:rPr>
          <w:rFonts w:ascii="Times New Roman" w:hAnsi="Times New Roman"/>
          <w:sz w:val="28"/>
          <w:szCs w:val="28"/>
        </w:rPr>
        <w:t>ушения пожара.</w:t>
      </w:r>
    </w:p>
    <w:p w14:paraId="20248A7F" w14:textId="139F7645"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организационно-технических мероприятий, касающихся всех возможных</w:t>
      </w:r>
      <w:r w:rsidR="009A5E75" w:rsidRPr="005418F5">
        <w:rPr>
          <w:rFonts w:ascii="Times New Roman" w:hAnsi="Times New Roman"/>
          <w:sz w:val="28"/>
          <w:szCs w:val="28"/>
        </w:rPr>
        <w:t xml:space="preserve"> ЧС на т</w:t>
      </w:r>
      <w:r w:rsidRPr="005418F5">
        <w:rPr>
          <w:rFonts w:ascii="Times New Roman" w:hAnsi="Times New Roman"/>
          <w:sz w:val="28"/>
          <w:szCs w:val="28"/>
        </w:rPr>
        <w:t xml:space="preserve">ерритории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ЧС, связанные</w:t>
      </w:r>
      <w:r w:rsidR="009A5E75" w:rsidRPr="005418F5">
        <w:rPr>
          <w:rFonts w:ascii="Times New Roman" w:hAnsi="Times New Roman"/>
          <w:sz w:val="28"/>
          <w:szCs w:val="28"/>
        </w:rPr>
        <w:t xml:space="preserve"> с п</w:t>
      </w:r>
      <w:r w:rsidRPr="005418F5">
        <w:rPr>
          <w:rFonts w:ascii="Times New Roman" w:hAnsi="Times New Roman"/>
          <w:sz w:val="28"/>
          <w:szCs w:val="28"/>
        </w:rPr>
        <w:t>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34E1ED59" w14:textId="7FD15666" w:rsidR="00BB3B2D" w:rsidRPr="005418F5" w:rsidRDefault="00BB3B2D" w:rsidP="00E600A1">
      <w:pPr>
        <w:numPr>
          <w:ilvl w:val="0"/>
          <w:numId w:val="62"/>
        </w:numPr>
        <w:spacing w:after="0" w:line="240" w:lineRule="auto"/>
        <w:ind w:left="1134"/>
        <w:jc w:val="both"/>
        <w:rPr>
          <w:rFonts w:ascii="Times New Roman" w:hAnsi="Times New Roman"/>
          <w:sz w:val="28"/>
          <w:szCs w:val="28"/>
        </w:rPr>
      </w:pPr>
      <w:r w:rsidRPr="005418F5">
        <w:rPr>
          <w:rFonts w:ascii="Times New Roman" w:hAnsi="Times New Roman"/>
          <w:sz w:val="28"/>
          <w:szCs w:val="28"/>
        </w:rPr>
        <w:t>Строительство надворных построек</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населённых пунктов</w:t>
      </w:r>
      <w:r w:rsidR="009A5E75" w:rsidRPr="005418F5">
        <w:rPr>
          <w:rFonts w:ascii="Times New Roman" w:hAnsi="Times New Roman"/>
          <w:sz w:val="28"/>
          <w:szCs w:val="28"/>
        </w:rPr>
        <w:t xml:space="preserve"> и с</w:t>
      </w:r>
      <w:r w:rsidRPr="005418F5">
        <w:rPr>
          <w:rFonts w:ascii="Times New Roman" w:hAnsi="Times New Roman"/>
          <w:sz w:val="28"/>
          <w:szCs w:val="28"/>
        </w:rPr>
        <w:t>адоводств должно осуществляться только</w:t>
      </w:r>
      <w:r w:rsidR="009A5E75" w:rsidRPr="005418F5">
        <w:rPr>
          <w:rFonts w:ascii="Times New Roman" w:hAnsi="Times New Roman"/>
          <w:sz w:val="28"/>
          <w:szCs w:val="28"/>
        </w:rPr>
        <w:t xml:space="preserve"> по с</w:t>
      </w:r>
      <w:r w:rsidRPr="005418F5">
        <w:rPr>
          <w:rFonts w:ascii="Times New Roman" w:hAnsi="Times New Roman"/>
          <w:sz w:val="28"/>
          <w:szCs w:val="28"/>
        </w:rPr>
        <w:t>огласованию</w:t>
      </w:r>
      <w:r w:rsidR="009A5E75" w:rsidRPr="005418F5">
        <w:rPr>
          <w:rFonts w:ascii="Times New Roman" w:hAnsi="Times New Roman"/>
          <w:sz w:val="28"/>
          <w:szCs w:val="28"/>
        </w:rPr>
        <w:t xml:space="preserve"> с н</w:t>
      </w:r>
      <w:r w:rsidRPr="005418F5">
        <w:rPr>
          <w:rFonts w:ascii="Times New Roman" w:hAnsi="Times New Roman"/>
          <w:sz w:val="28"/>
          <w:szCs w:val="28"/>
        </w:rPr>
        <w:t>адзорными органами,</w:t>
      </w:r>
      <w:r w:rsidR="009A5E75" w:rsidRPr="005418F5">
        <w:rPr>
          <w:rFonts w:ascii="Times New Roman" w:hAnsi="Times New Roman"/>
          <w:sz w:val="28"/>
          <w:szCs w:val="28"/>
        </w:rPr>
        <w:t xml:space="preserve"> с с</w:t>
      </w:r>
      <w:r w:rsidRPr="005418F5">
        <w:rPr>
          <w:rFonts w:ascii="Times New Roman" w:hAnsi="Times New Roman"/>
          <w:sz w:val="28"/>
          <w:szCs w:val="28"/>
        </w:rPr>
        <w:t>облюдением норм</w:t>
      </w:r>
      <w:r w:rsidR="009A5E75" w:rsidRPr="005418F5">
        <w:rPr>
          <w:rFonts w:ascii="Times New Roman" w:hAnsi="Times New Roman"/>
          <w:sz w:val="28"/>
          <w:szCs w:val="28"/>
        </w:rPr>
        <w:t xml:space="preserve"> и п</w:t>
      </w:r>
      <w:r w:rsidRPr="005418F5">
        <w:rPr>
          <w:rFonts w:ascii="Times New Roman" w:hAnsi="Times New Roman"/>
          <w:sz w:val="28"/>
          <w:szCs w:val="28"/>
        </w:rPr>
        <w:t>равил пожарной безопасности.</w:t>
      </w:r>
    </w:p>
    <w:p w14:paraId="5A5B468C" w14:textId="10A29441" w:rsidR="00BB3B2D" w:rsidRPr="005418F5" w:rsidRDefault="00BB3B2D" w:rsidP="00E600A1">
      <w:pPr>
        <w:numPr>
          <w:ilvl w:val="0"/>
          <w:numId w:val="62"/>
        </w:numPr>
        <w:spacing w:after="0" w:line="240" w:lineRule="auto"/>
        <w:ind w:left="1134"/>
        <w:jc w:val="both"/>
        <w:rPr>
          <w:rFonts w:ascii="Times New Roman" w:hAnsi="Times New Roman"/>
          <w:sz w:val="28"/>
          <w:szCs w:val="28"/>
        </w:rPr>
      </w:pPr>
      <w:r w:rsidRPr="005418F5">
        <w:rPr>
          <w:rFonts w:ascii="Times New Roman" w:hAnsi="Times New Roman"/>
          <w:sz w:val="28"/>
          <w:szCs w:val="28"/>
        </w:rPr>
        <w:t>В летний период</w:t>
      </w:r>
      <w:r w:rsidR="009A5E75" w:rsidRPr="005418F5">
        <w:rPr>
          <w:rFonts w:ascii="Times New Roman" w:hAnsi="Times New Roman"/>
          <w:sz w:val="28"/>
          <w:szCs w:val="28"/>
        </w:rPr>
        <w:t xml:space="preserve"> в у</w:t>
      </w:r>
      <w:r w:rsidRPr="005418F5">
        <w:rPr>
          <w:rFonts w:ascii="Times New Roman" w:hAnsi="Times New Roman"/>
          <w:sz w:val="28"/>
          <w:szCs w:val="28"/>
        </w:rPr>
        <w:t>словиях устойчивой сухой, жаркой</w:t>
      </w:r>
      <w:r w:rsidR="009A5E75" w:rsidRPr="005418F5">
        <w:rPr>
          <w:rFonts w:ascii="Times New Roman" w:hAnsi="Times New Roman"/>
          <w:sz w:val="28"/>
          <w:szCs w:val="28"/>
        </w:rPr>
        <w:t xml:space="preserve"> и в</w:t>
      </w:r>
      <w:r w:rsidRPr="005418F5">
        <w:rPr>
          <w:rFonts w:ascii="Times New Roman" w:hAnsi="Times New Roman"/>
          <w:sz w:val="28"/>
          <w:szCs w:val="28"/>
        </w:rPr>
        <w:t>етреной погоды или при получении штормового предупреждения</w:t>
      </w:r>
      <w:r w:rsidR="009A5E75" w:rsidRPr="005418F5">
        <w:rPr>
          <w:rFonts w:ascii="Times New Roman" w:hAnsi="Times New Roman"/>
          <w:sz w:val="28"/>
          <w:szCs w:val="28"/>
        </w:rPr>
        <w:t xml:space="preserve"> в н</w:t>
      </w:r>
      <w:r w:rsidRPr="005418F5">
        <w:rPr>
          <w:rFonts w:ascii="Times New Roman" w:hAnsi="Times New Roman"/>
          <w:sz w:val="28"/>
          <w:szCs w:val="28"/>
        </w:rPr>
        <w:t>аселённых пунктах поселений</w:t>
      </w:r>
      <w:r w:rsidR="009A5E75" w:rsidRPr="005418F5">
        <w:rPr>
          <w:rFonts w:ascii="Times New Roman" w:hAnsi="Times New Roman"/>
          <w:sz w:val="28"/>
          <w:szCs w:val="28"/>
        </w:rPr>
        <w:t xml:space="preserve"> по р</w:t>
      </w:r>
      <w:r w:rsidRPr="005418F5">
        <w:rPr>
          <w:rFonts w:ascii="Times New Roman" w:hAnsi="Times New Roman"/>
          <w:sz w:val="28"/>
          <w:szCs w:val="28"/>
        </w:rPr>
        <w:t>ешению органов исполнительной власти, местного самоуправления разведение костров, проведение пожароопасных работ</w:t>
      </w:r>
      <w:r w:rsidR="009A5E75" w:rsidRPr="005418F5">
        <w:rPr>
          <w:rFonts w:ascii="Times New Roman" w:hAnsi="Times New Roman"/>
          <w:sz w:val="28"/>
          <w:szCs w:val="28"/>
        </w:rPr>
        <w:t xml:space="preserve"> на о</w:t>
      </w:r>
      <w:r w:rsidRPr="005418F5">
        <w:rPr>
          <w:rFonts w:ascii="Times New Roman" w:hAnsi="Times New Roman"/>
          <w:sz w:val="28"/>
          <w:szCs w:val="28"/>
        </w:rPr>
        <w:t>пределённых участках, топка печей, кухонных очагов</w:t>
      </w:r>
      <w:r w:rsidR="009A5E75" w:rsidRPr="005418F5">
        <w:rPr>
          <w:rFonts w:ascii="Times New Roman" w:hAnsi="Times New Roman"/>
          <w:sz w:val="28"/>
          <w:szCs w:val="28"/>
        </w:rPr>
        <w:t xml:space="preserve"> и к</w:t>
      </w:r>
      <w:r w:rsidRPr="005418F5">
        <w:rPr>
          <w:rFonts w:ascii="Times New Roman" w:hAnsi="Times New Roman"/>
          <w:sz w:val="28"/>
          <w:szCs w:val="28"/>
        </w:rPr>
        <w:t>отельных установок, работающих</w:t>
      </w:r>
      <w:r w:rsidR="009A5E75" w:rsidRPr="005418F5">
        <w:rPr>
          <w:rFonts w:ascii="Times New Roman" w:hAnsi="Times New Roman"/>
          <w:sz w:val="28"/>
          <w:szCs w:val="28"/>
        </w:rPr>
        <w:t xml:space="preserve"> на т</w:t>
      </w:r>
      <w:r w:rsidRPr="005418F5">
        <w:rPr>
          <w:rFonts w:ascii="Times New Roman" w:hAnsi="Times New Roman"/>
          <w:sz w:val="28"/>
          <w:szCs w:val="28"/>
        </w:rPr>
        <w:t>вёрдом топливе, может временно приостанавливаться.</w:t>
      </w:r>
    </w:p>
    <w:p w14:paraId="7AAE532E" w14:textId="2B5F6235" w:rsidR="00BB3B2D" w:rsidRPr="005418F5" w:rsidRDefault="00BB3B2D" w:rsidP="00BB3B2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этих случаях необходимо организовать силами местного населения</w:t>
      </w:r>
      <w:r w:rsidR="009A5E75" w:rsidRPr="005418F5">
        <w:rPr>
          <w:rFonts w:ascii="Times New Roman" w:hAnsi="Times New Roman"/>
          <w:sz w:val="28"/>
          <w:szCs w:val="28"/>
        </w:rPr>
        <w:t xml:space="preserve"> и ч</w:t>
      </w:r>
      <w:r w:rsidRPr="005418F5">
        <w:rPr>
          <w:rFonts w:ascii="Times New Roman" w:hAnsi="Times New Roman"/>
          <w:sz w:val="28"/>
          <w:szCs w:val="28"/>
        </w:rPr>
        <w:t>ленов добровольных пожарных формирований патрулирование населённых пунктов</w:t>
      </w:r>
      <w:r w:rsidR="009A5E75" w:rsidRPr="005418F5">
        <w:rPr>
          <w:rFonts w:ascii="Times New Roman" w:hAnsi="Times New Roman"/>
          <w:sz w:val="28"/>
          <w:szCs w:val="28"/>
        </w:rPr>
        <w:t xml:space="preserve"> с п</w:t>
      </w:r>
      <w:r w:rsidRPr="005418F5">
        <w:rPr>
          <w:rFonts w:ascii="Times New Roman" w:hAnsi="Times New Roman"/>
          <w:sz w:val="28"/>
          <w:szCs w:val="28"/>
        </w:rPr>
        <w:t>ервичными средствами пожаротушения (ведро</w:t>
      </w:r>
      <w:r w:rsidR="009A5E75" w:rsidRPr="005418F5">
        <w:rPr>
          <w:rFonts w:ascii="Times New Roman" w:hAnsi="Times New Roman"/>
          <w:sz w:val="28"/>
          <w:szCs w:val="28"/>
        </w:rPr>
        <w:t xml:space="preserve"> с в</w:t>
      </w:r>
      <w:r w:rsidRPr="005418F5">
        <w:rPr>
          <w:rFonts w:ascii="Times New Roman" w:hAnsi="Times New Roman"/>
          <w:sz w:val="28"/>
          <w:szCs w:val="28"/>
        </w:rPr>
        <w:t>одой, огнетушитель, лопата),</w:t>
      </w:r>
      <w:r w:rsidR="009A5E75" w:rsidRPr="005418F5">
        <w:rPr>
          <w:rFonts w:ascii="Times New Roman" w:hAnsi="Times New Roman"/>
          <w:sz w:val="28"/>
          <w:szCs w:val="28"/>
        </w:rPr>
        <w:t xml:space="preserve"> а т</w:t>
      </w:r>
      <w:r w:rsidRPr="005418F5">
        <w:rPr>
          <w:rFonts w:ascii="Times New Roman" w:hAnsi="Times New Roman"/>
          <w:sz w:val="28"/>
          <w:szCs w:val="28"/>
        </w:rPr>
        <w:t>акже подготовку для возможного использования имеющейся водовозной</w:t>
      </w:r>
      <w:r w:rsidR="009A5E75" w:rsidRPr="005418F5">
        <w:rPr>
          <w:rFonts w:ascii="Times New Roman" w:hAnsi="Times New Roman"/>
          <w:sz w:val="28"/>
          <w:szCs w:val="28"/>
        </w:rPr>
        <w:t xml:space="preserve"> и з</w:t>
      </w:r>
      <w:r w:rsidRPr="005418F5">
        <w:rPr>
          <w:rFonts w:ascii="Times New Roman" w:hAnsi="Times New Roman"/>
          <w:sz w:val="28"/>
          <w:szCs w:val="28"/>
        </w:rPr>
        <w:t>емлеройной техники, провести соответствующую разъяснительную работу</w:t>
      </w:r>
      <w:r w:rsidR="009A5E75" w:rsidRPr="005418F5">
        <w:rPr>
          <w:rFonts w:ascii="Times New Roman" w:hAnsi="Times New Roman"/>
          <w:sz w:val="28"/>
          <w:szCs w:val="28"/>
        </w:rPr>
        <w:t xml:space="preserve"> о м</w:t>
      </w:r>
      <w:r w:rsidRPr="005418F5">
        <w:rPr>
          <w:rFonts w:ascii="Times New Roman" w:hAnsi="Times New Roman"/>
          <w:sz w:val="28"/>
          <w:szCs w:val="28"/>
        </w:rPr>
        <w:t>ерах пожарной безопасности</w:t>
      </w:r>
      <w:r w:rsidR="009A5E75" w:rsidRPr="005418F5">
        <w:rPr>
          <w:rFonts w:ascii="Times New Roman" w:hAnsi="Times New Roman"/>
          <w:sz w:val="28"/>
          <w:szCs w:val="28"/>
        </w:rPr>
        <w:t xml:space="preserve"> и д</w:t>
      </w:r>
      <w:r w:rsidRPr="005418F5">
        <w:rPr>
          <w:rFonts w:ascii="Times New Roman" w:hAnsi="Times New Roman"/>
          <w:sz w:val="28"/>
          <w:szCs w:val="28"/>
        </w:rPr>
        <w:t>ействиях</w:t>
      </w:r>
      <w:r w:rsidR="009A5E75" w:rsidRPr="005418F5">
        <w:rPr>
          <w:rFonts w:ascii="Times New Roman" w:hAnsi="Times New Roman"/>
          <w:sz w:val="28"/>
          <w:szCs w:val="28"/>
        </w:rPr>
        <w:t xml:space="preserve"> в с</w:t>
      </w:r>
      <w:r w:rsidRPr="005418F5">
        <w:rPr>
          <w:rFonts w:ascii="Times New Roman" w:hAnsi="Times New Roman"/>
          <w:sz w:val="28"/>
          <w:szCs w:val="28"/>
        </w:rPr>
        <w:t>лучае пожара.</w:t>
      </w:r>
    </w:p>
    <w:p w14:paraId="0CBA0240" w14:textId="673DD21D" w:rsidR="00BB3B2D" w:rsidRPr="005418F5" w:rsidRDefault="00BB3B2D" w:rsidP="00E600A1">
      <w:pPr>
        <w:numPr>
          <w:ilvl w:val="0"/>
          <w:numId w:val="63"/>
        </w:numPr>
        <w:spacing w:after="0" w:line="240" w:lineRule="auto"/>
        <w:ind w:left="1134"/>
        <w:jc w:val="both"/>
        <w:rPr>
          <w:rFonts w:ascii="Times New Roman" w:hAnsi="Times New Roman"/>
          <w:sz w:val="28"/>
          <w:szCs w:val="28"/>
        </w:rPr>
      </w:pPr>
      <w:r w:rsidRPr="005418F5">
        <w:rPr>
          <w:rFonts w:ascii="Times New Roman" w:hAnsi="Times New Roman"/>
          <w:sz w:val="28"/>
          <w:szCs w:val="28"/>
        </w:rPr>
        <w:t>Противопожарные расстояния между жилыми</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бщественными зданиями,</w:t>
      </w:r>
      <w:r w:rsidR="009A5E75" w:rsidRPr="005418F5">
        <w:rPr>
          <w:rFonts w:ascii="Times New Roman" w:hAnsi="Times New Roman"/>
          <w:sz w:val="28"/>
          <w:szCs w:val="28"/>
        </w:rPr>
        <w:t xml:space="preserve"> а т</w:t>
      </w:r>
      <w:r w:rsidRPr="005418F5">
        <w:rPr>
          <w:rFonts w:ascii="Times New Roman" w:hAnsi="Times New Roman"/>
          <w:sz w:val="28"/>
          <w:szCs w:val="28"/>
        </w:rPr>
        <w:t>акже между жилыми, общественными зданиями</w:t>
      </w:r>
      <w:r w:rsidR="009A5E75" w:rsidRPr="005418F5">
        <w:rPr>
          <w:rFonts w:ascii="Times New Roman" w:hAnsi="Times New Roman"/>
          <w:sz w:val="28"/>
          <w:szCs w:val="28"/>
        </w:rPr>
        <w:t xml:space="preserve"> и в</w:t>
      </w:r>
      <w:r w:rsidRPr="005418F5">
        <w:rPr>
          <w:rFonts w:ascii="Times New Roman" w:hAnsi="Times New Roman"/>
          <w:sz w:val="28"/>
          <w:szCs w:val="28"/>
        </w:rPr>
        <w:t>спомогательными зданиями,</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ооружениями производственного, складского</w:t>
      </w:r>
      <w:r w:rsidR="009A5E75" w:rsidRPr="005418F5">
        <w:rPr>
          <w:rFonts w:ascii="Times New Roman" w:hAnsi="Times New Roman"/>
          <w:sz w:val="28"/>
          <w:szCs w:val="28"/>
        </w:rPr>
        <w:t xml:space="preserve"> и т</w:t>
      </w:r>
      <w:r w:rsidRPr="005418F5">
        <w:rPr>
          <w:rFonts w:ascii="Times New Roman" w:hAnsi="Times New Roman"/>
          <w:sz w:val="28"/>
          <w:szCs w:val="28"/>
        </w:rPr>
        <w:t>ехнического назначения следует принимать</w:t>
      </w:r>
      <w:r w:rsidR="009A5E75" w:rsidRPr="005418F5">
        <w:rPr>
          <w:rFonts w:ascii="Times New Roman" w:hAnsi="Times New Roman"/>
          <w:sz w:val="28"/>
          <w:szCs w:val="28"/>
        </w:rPr>
        <w:t xml:space="preserve"> по С</w:t>
      </w:r>
      <w:r w:rsidRPr="005418F5">
        <w:rPr>
          <w:rFonts w:ascii="Times New Roman" w:hAnsi="Times New Roman"/>
          <w:sz w:val="28"/>
          <w:szCs w:val="28"/>
        </w:rPr>
        <w:t>П 4.13130.2013</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 xml:space="preserve">аблицей </w:t>
      </w:r>
      <w:r w:rsidR="00261D85" w:rsidRPr="005418F5">
        <w:rPr>
          <w:rFonts w:ascii="Times New Roman" w:hAnsi="Times New Roman"/>
          <w:sz w:val="28"/>
          <w:szCs w:val="28"/>
        </w:rPr>
        <w:fldChar w:fldCharType="begin"/>
      </w:r>
      <w:r w:rsidR="00261D85" w:rsidRPr="005418F5">
        <w:rPr>
          <w:rFonts w:ascii="Times New Roman" w:hAnsi="Times New Roman"/>
          <w:sz w:val="28"/>
          <w:szCs w:val="28"/>
        </w:rPr>
        <w:instrText xml:space="preserve"> REF Tbl_RasPozh \h </w:instrText>
      </w:r>
      <w:r w:rsidR="00896B4D" w:rsidRPr="005418F5">
        <w:rPr>
          <w:rFonts w:ascii="Times New Roman" w:hAnsi="Times New Roman"/>
          <w:sz w:val="28"/>
          <w:szCs w:val="28"/>
        </w:rPr>
        <w:instrText xml:space="preserve"> \* MERGEFORMAT </w:instrText>
      </w:r>
      <w:r w:rsidR="00261D85" w:rsidRPr="005418F5">
        <w:rPr>
          <w:rFonts w:ascii="Times New Roman" w:hAnsi="Times New Roman"/>
          <w:sz w:val="28"/>
          <w:szCs w:val="28"/>
        </w:rPr>
      </w:r>
      <w:r w:rsidR="00261D85" w:rsidRPr="005418F5">
        <w:rPr>
          <w:rFonts w:ascii="Times New Roman" w:hAnsi="Times New Roman"/>
          <w:sz w:val="28"/>
          <w:szCs w:val="28"/>
        </w:rPr>
        <w:fldChar w:fldCharType="separate"/>
      </w:r>
      <w:r w:rsidR="00050D39" w:rsidRPr="005418F5">
        <w:rPr>
          <w:rFonts w:ascii="Times New Roman" w:hAnsi="Times New Roman"/>
          <w:noProof/>
          <w:sz w:val="28"/>
          <w:szCs w:val="28"/>
        </w:rPr>
        <w:t>33</w:t>
      </w:r>
      <w:r w:rsidR="00261D85" w:rsidRPr="005418F5">
        <w:rPr>
          <w:rFonts w:ascii="Times New Roman" w:hAnsi="Times New Roman"/>
          <w:sz w:val="28"/>
          <w:szCs w:val="28"/>
        </w:rPr>
        <w:fldChar w:fldCharType="end"/>
      </w:r>
      <w:r w:rsidRPr="005418F5">
        <w:rPr>
          <w:rFonts w:ascii="Times New Roman" w:hAnsi="Times New Roman"/>
          <w:sz w:val="28"/>
          <w:szCs w:val="28"/>
        </w:rPr>
        <w:t>.</w:t>
      </w:r>
    </w:p>
    <w:p w14:paraId="56F51283" w14:textId="0DA41B60" w:rsidR="00BB3B2D" w:rsidRPr="005418F5" w:rsidRDefault="00BB3B2D" w:rsidP="00BB3B2D">
      <w:pPr>
        <w:tabs>
          <w:tab w:val="left" w:pos="2808"/>
          <w:tab w:val="right" w:pos="10205"/>
        </w:tabs>
        <w:spacing w:after="0" w:line="240" w:lineRule="auto"/>
        <w:jc w:val="right"/>
        <w:rPr>
          <w:rFonts w:ascii="Times New Roman" w:hAnsi="Times New Roman"/>
          <w:sz w:val="28"/>
          <w:szCs w:val="28"/>
        </w:rPr>
      </w:pPr>
      <w:r w:rsidRPr="005418F5">
        <w:rPr>
          <w:rFonts w:ascii="Times New Roman" w:hAnsi="Times New Roman"/>
          <w:sz w:val="28"/>
          <w:szCs w:val="28"/>
        </w:rPr>
        <w:t>Таблица</w:t>
      </w:r>
      <w:r w:rsidRPr="005418F5">
        <w:rPr>
          <w:rFonts w:ascii="Times New Roman" w:hAnsi="Times New Roman"/>
          <w:sz w:val="28"/>
          <w:szCs w:val="28"/>
          <w:lang w:bidi="en-US"/>
        </w:rPr>
        <w:t xml:space="preserve"> </w:t>
      </w:r>
      <w:bookmarkStart w:id="211" w:name="Tbl_RasPozh"/>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33</w:t>
      </w:r>
      <w:r w:rsidRPr="005418F5">
        <w:rPr>
          <w:rFonts w:ascii="Times New Roman" w:hAnsi="Times New Roman"/>
          <w:sz w:val="28"/>
          <w:szCs w:val="28"/>
        </w:rPr>
        <w:fldChar w:fldCharType="end"/>
      </w:r>
      <w:bookmarkEnd w:id="211"/>
    </w:p>
    <w:p w14:paraId="12D40D73" w14:textId="71FC8EFB" w:rsidR="00BB3B2D" w:rsidRPr="005418F5" w:rsidRDefault="00BB3B2D" w:rsidP="00BB3B2D">
      <w:pPr>
        <w:tabs>
          <w:tab w:val="left" w:pos="2808"/>
          <w:tab w:val="right" w:pos="10205"/>
        </w:tabs>
        <w:spacing w:after="240" w:line="240" w:lineRule="auto"/>
        <w:jc w:val="center"/>
        <w:rPr>
          <w:rFonts w:ascii="Times New Roman" w:hAnsi="Times New Roman"/>
          <w:sz w:val="28"/>
          <w:szCs w:val="28"/>
        </w:rPr>
      </w:pPr>
      <w:r w:rsidRPr="005418F5">
        <w:rPr>
          <w:rFonts w:ascii="Times New Roman" w:hAnsi="Times New Roman"/>
          <w:sz w:val="28"/>
          <w:szCs w:val="28"/>
        </w:rPr>
        <w:t>Противопожарные расстояния между жилыми</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5418F5" w:rsidRPr="005418F5" w14:paraId="61269AB3" w14:textId="77777777" w:rsidTr="00BB3B2D">
        <w:trPr>
          <w:trHeight w:val="283"/>
          <w:tblHeader/>
          <w:jc w:val="center"/>
        </w:trPr>
        <w:tc>
          <w:tcPr>
            <w:tcW w:w="3438" w:type="dxa"/>
            <w:vMerge w:val="restart"/>
            <w:shd w:val="clear" w:color="auto" w:fill="FFFFFF"/>
            <w:vAlign w:val="center"/>
          </w:tcPr>
          <w:p w14:paraId="70CF488A"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Степень огнестойкости здания</w:t>
            </w:r>
          </w:p>
        </w:tc>
        <w:tc>
          <w:tcPr>
            <w:tcW w:w="1677" w:type="dxa"/>
            <w:vMerge w:val="restart"/>
            <w:shd w:val="clear" w:color="auto" w:fill="FFFFFF"/>
            <w:vAlign w:val="center"/>
          </w:tcPr>
          <w:p w14:paraId="5B1ECC71"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14:paraId="4796040F" w14:textId="715EA0A2"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Минимальные расстояния при степени</w:t>
            </w:r>
            <w:r w:rsidRPr="005418F5">
              <w:rPr>
                <w:rFonts w:ascii="Times New Roman" w:hAnsi="Times New Roman"/>
                <w:sz w:val="24"/>
                <w:szCs w:val="24"/>
              </w:rPr>
              <w:br/>
              <w:t>огнестойкости</w:t>
            </w:r>
            <w:r w:rsidR="009A5E75" w:rsidRPr="005418F5">
              <w:rPr>
                <w:rFonts w:ascii="Times New Roman" w:hAnsi="Times New Roman"/>
                <w:sz w:val="24"/>
                <w:szCs w:val="24"/>
              </w:rPr>
              <w:t xml:space="preserve"> и к</w:t>
            </w:r>
            <w:r w:rsidRPr="005418F5">
              <w:rPr>
                <w:rFonts w:ascii="Times New Roman" w:hAnsi="Times New Roman"/>
                <w:sz w:val="24"/>
                <w:szCs w:val="24"/>
              </w:rPr>
              <w:t>лассе конструктивной пожарной опасности жилых</w:t>
            </w:r>
            <w:r w:rsidR="009A5E75" w:rsidRPr="005418F5">
              <w:rPr>
                <w:rFonts w:ascii="Times New Roman" w:hAnsi="Times New Roman"/>
                <w:sz w:val="24"/>
                <w:szCs w:val="24"/>
              </w:rPr>
              <w:t xml:space="preserve"> и о</w:t>
            </w:r>
            <w:r w:rsidRPr="005418F5">
              <w:rPr>
                <w:rFonts w:ascii="Times New Roman" w:hAnsi="Times New Roman"/>
                <w:sz w:val="24"/>
                <w:szCs w:val="24"/>
              </w:rPr>
              <w:t>бщественных зданий, м</w:t>
            </w:r>
          </w:p>
        </w:tc>
      </w:tr>
      <w:tr w:rsidR="005418F5" w:rsidRPr="005418F5" w14:paraId="18333AE9" w14:textId="77777777" w:rsidTr="00BB3B2D">
        <w:trPr>
          <w:trHeight w:val="283"/>
          <w:tblHeader/>
          <w:jc w:val="center"/>
        </w:trPr>
        <w:tc>
          <w:tcPr>
            <w:tcW w:w="3438" w:type="dxa"/>
            <w:vMerge/>
            <w:shd w:val="clear" w:color="auto" w:fill="FFFFFF"/>
            <w:vAlign w:val="center"/>
          </w:tcPr>
          <w:p w14:paraId="2109AA68" w14:textId="77777777" w:rsidR="00BB3B2D" w:rsidRPr="005418F5" w:rsidRDefault="00BB3B2D" w:rsidP="00BB3B2D">
            <w:pPr>
              <w:spacing w:after="0" w:line="240" w:lineRule="auto"/>
              <w:ind w:left="142" w:right="30"/>
              <w:jc w:val="center"/>
              <w:rPr>
                <w:rFonts w:ascii="Times New Roman" w:hAnsi="Times New Roman"/>
                <w:sz w:val="24"/>
                <w:szCs w:val="24"/>
              </w:rPr>
            </w:pPr>
          </w:p>
        </w:tc>
        <w:tc>
          <w:tcPr>
            <w:tcW w:w="1677" w:type="dxa"/>
            <w:vMerge/>
            <w:shd w:val="clear" w:color="auto" w:fill="FFFFFF"/>
            <w:vAlign w:val="center"/>
          </w:tcPr>
          <w:p w14:paraId="0ADB2868" w14:textId="77777777" w:rsidR="00BB3B2D" w:rsidRPr="005418F5" w:rsidRDefault="00BB3B2D" w:rsidP="00BB3B2D">
            <w:pPr>
              <w:spacing w:after="0" w:line="240" w:lineRule="auto"/>
              <w:ind w:left="142" w:right="30"/>
              <w:jc w:val="center"/>
              <w:rPr>
                <w:rFonts w:ascii="Times New Roman" w:hAnsi="Times New Roman"/>
                <w:sz w:val="24"/>
                <w:szCs w:val="24"/>
              </w:rPr>
            </w:pPr>
          </w:p>
        </w:tc>
        <w:tc>
          <w:tcPr>
            <w:tcW w:w="1111" w:type="dxa"/>
            <w:shd w:val="clear" w:color="auto" w:fill="FFFFFF"/>
            <w:vAlign w:val="center"/>
          </w:tcPr>
          <w:p w14:paraId="14A9E258"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I, II, III</w:t>
            </w:r>
          </w:p>
          <w:p w14:paraId="545D0529"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С0</w:t>
            </w:r>
          </w:p>
        </w:tc>
        <w:tc>
          <w:tcPr>
            <w:tcW w:w="926" w:type="dxa"/>
            <w:shd w:val="clear" w:color="auto" w:fill="FFFFFF"/>
            <w:vAlign w:val="center"/>
          </w:tcPr>
          <w:p w14:paraId="0F9BE2C5"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II, III</w:t>
            </w:r>
            <w:r w:rsidRPr="005418F5">
              <w:rPr>
                <w:rFonts w:ascii="Times New Roman" w:hAnsi="Times New Roman"/>
                <w:sz w:val="24"/>
                <w:szCs w:val="24"/>
              </w:rPr>
              <w:br/>
              <w:t>С1</w:t>
            </w:r>
          </w:p>
        </w:tc>
        <w:tc>
          <w:tcPr>
            <w:tcW w:w="1111" w:type="dxa"/>
            <w:shd w:val="clear" w:color="auto" w:fill="FFFFFF"/>
            <w:vAlign w:val="center"/>
          </w:tcPr>
          <w:p w14:paraId="6A57501E"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IV</w:t>
            </w:r>
          </w:p>
          <w:p w14:paraId="32A983B6"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С0, С1</w:t>
            </w:r>
          </w:p>
        </w:tc>
        <w:tc>
          <w:tcPr>
            <w:tcW w:w="1121" w:type="dxa"/>
            <w:shd w:val="clear" w:color="auto" w:fill="FFFFFF"/>
            <w:vAlign w:val="center"/>
          </w:tcPr>
          <w:p w14:paraId="2C2EBDC7"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IV, V</w:t>
            </w:r>
            <w:r w:rsidRPr="005418F5">
              <w:rPr>
                <w:rFonts w:ascii="Times New Roman" w:hAnsi="Times New Roman"/>
                <w:sz w:val="24"/>
                <w:szCs w:val="24"/>
              </w:rPr>
              <w:br/>
              <w:t>С2, С3</w:t>
            </w:r>
          </w:p>
        </w:tc>
      </w:tr>
      <w:tr w:rsidR="005418F5" w:rsidRPr="005418F5" w14:paraId="2615B8D7" w14:textId="77777777" w:rsidTr="00BB3B2D">
        <w:trPr>
          <w:trHeight w:val="283"/>
          <w:jc w:val="center"/>
        </w:trPr>
        <w:tc>
          <w:tcPr>
            <w:tcW w:w="9384" w:type="dxa"/>
            <w:gridSpan w:val="6"/>
            <w:shd w:val="clear" w:color="auto" w:fill="FFFFFF"/>
            <w:vAlign w:val="center"/>
          </w:tcPr>
          <w:p w14:paraId="0067B84B" w14:textId="5943FAFC"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Жилые</w:t>
            </w:r>
            <w:r w:rsidR="009A5E75" w:rsidRPr="005418F5">
              <w:rPr>
                <w:rFonts w:ascii="Times New Roman" w:hAnsi="Times New Roman"/>
                <w:sz w:val="24"/>
                <w:szCs w:val="24"/>
              </w:rPr>
              <w:t xml:space="preserve"> и о</w:t>
            </w:r>
            <w:r w:rsidRPr="005418F5">
              <w:rPr>
                <w:rFonts w:ascii="Times New Roman" w:hAnsi="Times New Roman"/>
                <w:sz w:val="24"/>
                <w:szCs w:val="24"/>
              </w:rPr>
              <w:t>бщественные</w:t>
            </w:r>
          </w:p>
        </w:tc>
      </w:tr>
      <w:tr w:rsidR="005418F5" w:rsidRPr="005418F5" w14:paraId="422AFFAF" w14:textId="77777777" w:rsidTr="00BB3B2D">
        <w:trPr>
          <w:trHeight w:val="283"/>
          <w:jc w:val="center"/>
        </w:trPr>
        <w:tc>
          <w:tcPr>
            <w:tcW w:w="3438" w:type="dxa"/>
            <w:shd w:val="clear" w:color="auto" w:fill="FFFFFF"/>
          </w:tcPr>
          <w:p w14:paraId="2A60CE4D"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 xml:space="preserve">I, </w:t>
            </w:r>
            <w:r w:rsidRPr="005418F5">
              <w:rPr>
                <w:rFonts w:ascii="Times New Roman" w:hAnsi="Times New Roman"/>
                <w:sz w:val="24"/>
                <w:szCs w:val="24"/>
                <w:lang w:val="en-US"/>
              </w:rPr>
              <w:t>II,</w:t>
            </w:r>
            <w:r w:rsidRPr="005418F5">
              <w:rPr>
                <w:rFonts w:ascii="Times New Roman" w:hAnsi="Times New Roman"/>
                <w:sz w:val="24"/>
                <w:szCs w:val="24"/>
              </w:rPr>
              <w:t xml:space="preserve"> III</w:t>
            </w:r>
          </w:p>
        </w:tc>
        <w:tc>
          <w:tcPr>
            <w:tcW w:w="1677" w:type="dxa"/>
            <w:shd w:val="clear" w:color="auto" w:fill="FFFFFF"/>
          </w:tcPr>
          <w:p w14:paraId="5ED718B1" w14:textId="77777777" w:rsidR="00BB3B2D" w:rsidRPr="005418F5" w:rsidRDefault="00BB3B2D" w:rsidP="00BB3B2D">
            <w:pPr>
              <w:spacing w:after="0" w:line="240" w:lineRule="auto"/>
              <w:ind w:left="142" w:right="30"/>
              <w:jc w:val="both"/>
              <w:rPr>
                <w:rFonts w:ascii="Times New Roman" w:hAnsi="Times New Roman"/>
                <w:sz w:val="24"/>
                <w:szCs w:val="24"/>
                <w:lang w:val="en-US"/>
              </w:rPr>
            </w:pPr>
            <w:r w:rsidRPr="005418F5">
              <w:rPr>
                <w:rFonts w:ascii="Times New Roman" w:hAnsi="Times New Roman"/>
                <w:sz w:val="24"/>
                <w:szCs w:val="24"/>
              </w:rPr>
              <w:t>С</w:t>
            </w:r>
            <w:r w:rsidRPr="005418F5">
              <w:rPr>
                <w:rFonts w:ascii="Times New Roman" w:hAnsi="Times New Roman"/>
                <w:sz w:val="24"/>
                <w:szCs w:val="24"/>
                <w:lang w:val="en-US"/>
              </w:rPr>
              <w:t>0</w:t>
            </w:r>
          </w:p>
        </w:tc>
        <w:tc>
          <w:tcPr>
            <w:tcW w:w="1111" w:type="dxa"/>
            <w:shd w:val="clear" w:color="auto" w:fill="FFFFFF"/>
            <w:vAlign w:val="center"/>
          </w:tcPr>
          <w:p w14:paraId="7CDB2B65"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6</w:t>
            </w:r>
          </w:p>
        </w:tc>
        <w:tc>
          <w:tcPr>
            <w:tcW w:w="926" w:type="dxa"/>
            <w:shd w:val="clear" w:color="auto" w:fill="FFFFFF"/>
            <w:vAlign w:val="center"/>
          </w:tcPr>
          <w:p w14:paraId="7F1CAD82"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8</w:t>
            </w:r>
          </w:p>
        </w:tc>
        <w:tc>
          <w:tcPr>
            <w:tcW w:w="1111" w:type="dxa"/>
            <w:shd w:val="clear" w:color="auto" w:fill="FFFFFF"/>
            <w:vAlign w:val="center"/>
          </w:tcPr>
          <w:p w14:paraId="0A39631E"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8</w:t>
            </w:r>
          </w:p>
        </w:tc>
        <w:tc>
          <w:tcPr>
            <w:tcW w:w="1121" w:type="dxa"/>
            <w:shd w:val="clear" w:color="auto" w:fill="FFFFFF"/>
            <w:vAlign w:val="center"/>
          </w:tcPr>
          <w:p w14:paraId="569C385C"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r>
      <w:tr w:rsidR="005418F5" w:rsidRPr="005418F5" w14:paraId="341D515E" w14:textId="77777777" w:rsidTr="00BB3B2D">
        <w:trPr>
          <w:trHeight w:val="283"/>
          <w:jc w:val="center"/>
        </w:trPr>
        <w:tc>
          <w:tcPr>
            <w:tcW w:w="3438" w:type="dxa"/>
            <w:shd w:val="clear" w:color="auto" w:fill="FFFFFF"/>
          </w:tcPr>
          <w:p w14:paraId="069FA363"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II</w:t>
            </w:r>
            <w:r w:rsidRPr="005418F5">
              <w:rPr>
                <w:rFonts w:ascii="Times New Roman" w:hAnsi="Times New Roman"/>
                <w:sz w:val="24"/>
                <w:szCs w:val="24"/>
                <w:lang w:val="en-US"/>
              </w:rPr>
              <w:t>,</w:t>
            </w:r>
            <w:r w:rsidRPr="005418F5">
              <w:rPr>
                <w:rFonts w:ascii="Times New Roman" w:hAnsi="Times New Roman"/>
                <w:sz w:val="24"/>
                <w:szCs w:val="24"/>
              </w:rPr>
              <w:t xml:space="preserve"> III</w:t>
            </w:r>
          </w:p>
        </w:tc>
        <w:tc>
          <w:tcPr>
            <w:tcW w:w="1677" w:type="dxa"/>
            <w:shd w:val="clear" w:color="auto" w:fill="FFFFFF"/>
          </w:tcPr>
          <w:p w14:paraId="354BB308"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С1</w:t>
            </w:r>
          </w:p>
        </w:tc>
        <w:tc>
          <w:tcPr>
            <w:tcW w:w="1111" w:type="dxa"/>
            <w:shd w:val="clear" w:color="auto" w:fill="FFFFFF"/>
            <w:vAlign w:val="center"/>
          </w:tcPr>
          <w:p w14:paraId="341FF7DF"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8</w:t>
            </w:r>
          </w:p>
        </w:tc>
        <w:tc>
          <w:tcPr>
            <w:tcW w:w="926" w:type="dxa"/>
            <w:shd w:val="clear" w:color="auto" w:fill="FFFFFF"/>
            <w:vAlign w:val="center"/>
          </w:tcPr>
          <w:p w14:paraId="4975082B"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1111" w:type="dxa"/>
            <w:shd w:val="clear" w:color="auto" w:fill="FFFFFF"/>
            <w:vAlign w:val="center"/>
          </w:tcPr>
          <w:p w14:paraId="29C73183"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1121" w:type="dxa"/>
            <w:shd w:val="clear" w:color="auto" w:fill="FFFFFF"/>
            <w:vAlign w:val="center"/>
          </w:tcPr>
          <w:p w14:paraId="59C34AE6"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r>
      <w:tr w:rsidR="005418F5" w:rsidRPr="005418F5" w14:paraId="4B2FC0EF" w14:textId="77777777" w:rsidTr="00BB3B2D">
        <w:trPr>
          <w:trHeight w:val="283"/>
          <w:jc w:val="center"/>
        </w:trPr>
        <w:tc>
          <w:tcPr>
            <w:tcW w:w="3438" w:type="dxa"/>
            <w:shd w:val="clear" w:color="auto" w:fill="FFFFFF"/>
          </w:tcPr>
          <w:p w14:paraId="63C747A2"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lastRenderedPageBreak/>
              <w:t>IV</w:t>
            </w:r>
          </w:p>
        </w:tc>
        <w:tc>
          <w:tcPr>
            <w:tcW w:w="1677" w:type="dxa"/>
            <w:shd w:val="clear" w:color="auto" w:fill="FFFFFF"/>
          </w:tcPr>
          <w:p w14:paraId="6F13EC70"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С0, С1</w:t>
            </w:r>
          </w:p>
        </w:tc>
        <w:tc>
          <w:tcPr>
            <w:tcW w:w="1111" w:type="dxa"/>
            <w:shd w:val="clear" w:color="auto" w:fill="FFFFFF"/>
            <w:vAlign w:val="center"/>
          </w:tcPr>
          <w:p w14:paraId="6A6275AD"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8</w:t>
            </w:r>
          </w:p>
        </w:tc>
        <w:tc>
          <w:tcPr>
            <w:tcW w:w="926" w:type="dxa"/>
            <w:shd w:val="clear" w:color="auto" w:fill="FFFFFF"/>
            <w:vAlign w:val="center"/>
          </w:tcPr>
          <w:p w14:paraId="5E496AC0"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1111" w:type="dxa"/>
            <w:shd w:val="clear" w:color="auto" w:fill="FFFFFF"/>
            <w:vAlign w:val="center"/>
          </w:tcPr>
          <w:p w14:paraId="41914016"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1121" w:type="dxa"/>
            <w:shd w:val="clear" w:color="auto" w:fill="FFFFFF"/>
            <w:vAlign w:val="center"/>
          </w:tcPr>
          <w:p w14:paraId="7C545AE3"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r>
      <w:tr w:rsidR="005418F5" w:rsidRPr="005418F5" w14:paraId="04E9F0EA" w14:textId="77777777" w:rsidTr="00BB3B2D">
        <w:trPr>
          <w:trHeight w:val="283"/>
          <w:jc w:val="center"/>
        </w:trPr>
        <w:tc>
          <w:tcPr>
            <w:tcW w:w="3438" w:type="dxa"/>
            <w:shd w:val="clear" w:color="auto" w:fill="FFFFFF"/>
          </w:tcPr>
          <w:p w14:paraId="02095E14"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IV</w:t>
            </w:r>
            <w:r w:rsidRPr="005418F5">
              <w:rPr>
                <w:rFonts w:ascii="Times New Roman" w:hAnsi="Times New Roman"/>
                <w:sz w:val="24"/>
                <w:szCs w:val="24"/>
                <w:lang w:val="en-US"/>
              </w:rPr>
              <w:t>,</w:t>
            </w:r>
            <w:r w:rsidRPr="005418F5">
              <w:rPr>
                <w:rFonts w:ascii="Times New Roman" w:hAnsi="Times New Roman"/>
                <w:sz w:val="24"/>
                <w:szCs w:val="24"/>
              </w:rPr>
              <w:t xml:space="preserve"> V</w:t>
            </w:r>
          </w:p>
        </w:tc>
        <w:tc>
          <w:tcPr>
            <w:tcW w:w="1677" w:type="dxa"/>
            <w:shd w:val="clear" w:color="auto" w:fill="FFFFFF"/>
          </w:tcPr>
          <w:p w14:paraId="3C6AE328"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С2, С3</w:t>
            </w:r>
          </w:p>
        </w:tc>
        <w:tc>
          <w:tcPr>
            <w:tcW w:w="1111" w:type="dxa"/>
            <w:shd w:val="clear" w:color="auto" w:fill="FFFFFF"/>
            <w:vAlign w:val="center"/>
          </w:tcPr>
          <w:p w14:paraId="6B9950B8"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926" w:type="dxa"/>
            <w:shd w:val="clear" w:color="auto" w:fill="FFFFFF"/>
            <w:vAlign w:val="center"/>
          </w:tcPr>
          <w:p w14:paraId="73BA95DB"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11" w:type="dxa"/>
            <w:shd w:val="clear" w:color="auto" w:fill="FFFFFF"/>
            <w:vAlign w:val="center"/>
          </w:tcPr>
          <w:p w14:paraId="5813EBDE"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21" w:type="dxa"/>
            <w:shd w:val="clear" w:color="auto" w:fill="FFFFFF"/>
            <w:vAlign w:val="center"/>
          </w:tcPr>
          <w:p w14:paraId="0F4C807D"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15</w:t>
            </w:r>
          </w:p>
        </w:tc>
      </w:tr>
      <w:tr w:rsidR="005418F5" w:rsidRPr="005418F5" w14:paraId="32A8DF27" w14:textId="77777777" w:rsidTr="00BB3B2D">
        <w:trPr>
          <w:trHeight w:val="283"/>
          <w:jc w:val="center"/>
        </w:trPr>
        <w:tc>
          <w:tcPr>
            <w:tcW w:w="9384" w:type="dxa"/>
            <w:gridSpan w:val="6"/>
            <w:shd w:val="clear" w:color="auto" w:fill="FFFFFF"/>
            <w:vAlign w:val="center"/>
          </w:tcPr>
          <w:p w14:paraId="1DCBE8A6" w14:textId="68CD58E9"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Производственные</w:t>
            </w:r>
            <w:r w:rsidR="009A5E75" w:rsidRPr="005418F5">
              <w:rPr>
                <w:rFonts w:ascii="Times New Roman" w:hAnsi="Times New Roman"/>
                <w:sz w:val="24"/>
                <w:szCs w:val="24"/>
              </w:rPr>
              <w:t xml:space="preserve"> и с</w:t>
            </w:r>
            <w:r w:rsidRPr="005418F5">
              <w:rPr>
                <w:rFonts w:ascii="Times New Roman" w:hAnsi="Times New Roman"/>
                <w:sz w:val="24"/>
                <w:szCs w:val="24"/>
              </w:rPr>
              <w:t>кладские</w:t>
            </w:r>
          </w:p>
        </w:tc>
      </w:tr>
      <w:tr w:rsidR="005418F5" w:rsidRPr="005418F5" w14:paraId="3B5E525A" w14:textId="77777777" w:rsidTr="00BB3B2D">
        <w:trPr>
          <w:trHeight w:val="283"/>
          <w:jc w:val="center"/>
        </w:trPr>
        <w:tc>
          <w:tcPr>
            <w:tcW w:w="3438" w:type="dxa"/>
            <w:shd w:val="clear" w:color="auto" w:fill="FFFFFF"/>
          </w:tcPr>
          <w:p w14:paraId="1385B383"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 xml:space="preserve">I, </w:t>
            </w:r>
            <w:r w:rsidRPr="005418F5">
              <w:rPr>
                <w:rFonts w:ascii="Times New Roman" w:hAnsi="Times New Roman"/>
                <w:sz w:val="24"/>
                <w:szCs w:val="24"/>
                <w:lang w:val="en-US"/>
              </w:rPr>
              <w:t>II,</w:t>
            </w:r>
            <w:r w:rsidRPr="005418F5">
              <w:rPr>
                <w:rFonts w:ascii="Times New Roman" w:hAnsi="Times New Roman"/>
                <w:sz w:val="24"/>
                <w:szCs w:val="24"/>
              </w:rPr>
              <w:t xml:space="preserve"> III</w:t>
            </w:r>
          </w:p>
        </w:tc>
        <w:tc>
          <w:tcPr>
            <w:tcW w:w="1677" w:type="dxa"/>
            <w:shd w:val="clear" w:color="auto" w:fill="FFFFFF"/>
          </w:tcPr>
          <w:p w14:paraId="0B4461FD"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С0</w:t>
            </w:r>
          </w:p>
        </w:tc>
        <w:tc>
          <w:tcPr>
            <w:tcW w:w="1111" w:type="dxa"/>
            <w:shd w:val="clear" w:color="auto" w:fill="FFFFFF"/>
            <w:vAlign w:val="center"/>
          </w:tcPr>
          <w:p w14:paraId="596FDFA1"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10</w:t>
            </w:r>
          </w:p>
        </w:tc>
        <w:tc>
          <w:tcPr>
            <w:tcW w:w="926" w:type="dxa"/>
            <w:shd w:val="clear" w:color="auto" w:fill="FFFFFF"/>
            <w:vAlign w:val="center"/>
          </w:tcPr>
          <w:p w14:paraId="33E31096"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11" w:type="dxa"/>
            <w:shd w:val="clear" w:color="auto" w:fill="FFFFFF"/>
            <w:vAlign w:val="center"/>
          </w:tcPr>
          <w:p w14:paraId="29000FF4"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21" w:type="dxa"/>
            <w:shd w:val="clear" w:color="auto" w:fill="FFFFFF"/>
            <w:vAlign w:val="center"/>
          </w:tcPr>
          <w:p w14:paraId="0270C5BB"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r>
      <w:tr w:rsidR="005418F5" w:rsidRPr="005418F5" w14:paraId="3E428525" w14:textId="77777777" w:rsidTr="00BB3B2D">
        <w:trPr>
          <w:trHeight w:val="283"/>
          <w:jc w:val="center"/>
        </w:trPr>
        <w:tc>
          <w:tcPr>
            <w:tcW w:w="3438" w:type="dxa"/>
            <w:shd w:val="clear" w:color="auto" w:fill="FFFFFF"/>
          </w:tcPr>
          <w:p w14:paraId="2C8A221D"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II</w:t>
            </w:r>
            <w:r w:rsidRPr="005418F5">
              <w:rPr>
                <w:rFonts w:ascii="Times New Roman" w:hAnsi="Times New Roman"/>
                <w:sz w:val="24"/>
                <w:szCs w:val="24"/>
                <w:lang w:val="en-US"/>
              </w:rPr>
              <w:t>,</w:t>
            </w:r>
            <w:r w:rsidRPr="005418F5">
              <w:rPr>
                <w:rFonts w:ascii="Times New Roman" w:hAnsi="Times New Roman"/>
                <w:sz w:val="24"/>
                <w:szCs w:val="24"/>
              </w:rPr>
              <w:t xml:space="preserve"> III</w:t>
            </w:r>
          </w:p>
        </w:tc>
        <w:tc>
          <w:tcPr>
            <w:tcW w:w="1677" w:type="dxa"/>
            <w:shd w:val="clear" w:color="auto" w:fill="FFFFFF"/>
          </w:tcPr>
          <w:p w14:paraId="4A4B6DBA"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С1</w:t>
            </w:r>
          </w:p>
        </w:tc>
        <w:tc>
          <w:tcPr>
            <w:tcW w:w="1111" w:type="dxa"/>
            <w:shd w:val="clear" w:color="auto" w:fill="FFFFFF"/>
            <w:vAlign w:val="center"/>
          </w:tcPr>
          <w:p w14:paraId="4ABD6571"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926" w:type="dxa"/>
            <w:shd w:val="clear" w:color="auto" w:fill="FFFFFF"/>
            <w:vAlign w:val="center"/>
          </w:tcPr>
          <w:p w14:paraId="5EE976F7"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11" w:type="dxa"/>
            <w:shd w:val="clear" w:color="auto" w:fill="FFFFFF"/>
            <w:vAlign w:val="center"/>
          </w:tcPr>
          <w:p w14:paraId="3D85D68B"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21" w:type="dxa"/>
            <w:shd w:val="clear" w:color="auto" w:fill="FFFFFF"/>
            <w:vAlign w:val="center"/>
          </w:tcPr>
          <w:p w14:paraId="52847327"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r>
      <w:tr w:rsidR="005418F5" w:rsidRPr="005418F5" w14:paraId="4BA7261D" w14:textId="77777777" w:rsidTr="00BB3B2D">
        <w:trPr>
          <w:trHeight w:val="283"/>
          <w:jc w:val="center"/>
        </w:trPr>
        <w:tc>
          <w:tcPr>
            <w:tcW w:w="3438" w:type="dxa"/>
            <w:shd w:val="clear" w:color="auto" w:fill="FFFFFF"/>
          </w:tcPr>
          <w:p w14:paraId="18FABE73"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IV</w:t>
            </w:r>
          </w:p>
        </w:tc>
        <w:tc>
          <w:tcPr>
            <w:tcW w:w="1677" w:type="dxa"/>
            <w:shd w:val="clear" w:color="auto" w:fill="FFFFFF"/>
          </w:tcPr>
          <w:p w14:paraId="66690BBB"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С0, С1</w:t>
            </w:r>
          </w:p>
        </w:tc>
        <w:tc>
          <w:tcPr>
            <w:tcW w:w="1111" w:type="dxa"/>
            <w:shd w:val="clear" w:color="auto" w:fill="FFFFFF"/>
            <w:vAlign w:val="center"/>
          </w:tcPr>
          <w:p w14:paraId="66F3E97C"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926" w:type="dxa"/>
            <w:shd w:val="clear" w:color="auto" w:fill="FFFFFF"/>
            <w:vAlign w:val="center"/>
          </w:tcPr>
          <w:p w14:paraId="3651311C"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11" w:type="dxa"/>
            <w:shd w:val="clear" w:color="auto" w:fill="FFFFFF"/>
            <w:vAlign w:val="center"/>
          </w:tcPr>
          <w:p w14:paraId="63D5CAB3"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12</w:t>
            </w:r>
          </w:p>
        </w:tc>
        <w:tc>
          <w:tcPr>
            <w:tcW w:w="1121" w:type="dxa"/>
            <w:shd w:val="clear" w:color="auto" w:fill="FFFFFF"/>
            <w:vAlign w:val="center"/>
          </w:tcPr>
          <w:p w14:paraId="1BCE1277"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15</w:t>
            </w:r>
          </w:p>
        </w:tc>
      </w:tr>
      <w:tr w:rsidR="005418F5" w:rsidRPr="005418F5" w14:paraId="65C96435" w14:textId="77777777" w:rsidTr="00BB3B2D">
        <w:trPr>
          <w:trHeight w:val="283"/>
          <w:jc w:val="center"/>
        </w:trPr>
        <w:tc>
          <w:tcPr>
            <w:tcW w:w="3438" w:type="dxa"/>
            <w:shd w:val="clear" w:color="auto" w:fill="FFFFFF"/>
          </w:tcPr>
          <w:p w14:paraId="666DF9EE"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IV</w:t>
            </w:r>
            <w:r w:rsidRPr="005418F5">
              <w:rPr>
                <w:rFonts w:ascii="Times New Roman" w:hAnsi="Times New Roman"/>
                <w:sz w:val="24"/>
                <w:szCs w:val="24"/>
                <w:lang w:val="en-US"/>
              </w:rPr>
              <w:t>,</w:t>
            </w:r>
            <w:r w:rsidRPr="005418F5">
              <w:rPr>
                <w:rFonts w:ascii="Times New Roman" w:hAnsi="Times New Roman"/>
                <w:sz w:val="24"/>
                <w:szCs w:val="24"/>
              </w:rPr>
              <w:t xml:space="preserve"> V</w:t>
            </w:r>
          </w:p>
        </w:tc>
        <w:tc>
          <w:tcPr>
            <w:tcW w:w="1677" w:type="dxa"/>
            <w:shd w:val="clear" w:color="auto" w:fill="FFFFFF"/>
          </w:tcPr>
          <w:p w14:paraId="2419FFAC" w14:textId="77777777" w:rsidR="00BB3B2D" w:rsidRPr="005418F5" w:rsidRDefault="00BB3B2D" w:rsidP="00BB3B2D">
            <w:pPr>
              <w:spacing w:after="0" w:line="240" w:lineRule="auto"/>
              <w:ind w:left="142" w:right="30"/>
              <w:jc w:val="both"/>
              <w:rPr>
                <w:rFonts w:ascii="Times New Roman" w:hAnsi="Times New Roman"/>
                <w:sz w:val="24"/>
                <w:szCs w:val="24"/>
              </w:rPr>
            </w:pPr>
            <w:r w:rsidRPr="005418F5">
              <w:rPr>
                <w:rFonts w:ascii="Times New Roman" w:hAnsi="Times New Roman"/>
                <w:sz w:val="24"/>
                <w:szCs w:val="24"/>
              </w:rPr>
              <w:t>С2, С3</w:t>
            </w:r>
          </w:p>
        </w:tc>
        <w:tc>
          <w:tcPr>
            <w:tcW w:w="1111" w:type="dxa"/>
            <w:shd w:val="clear" w:color="auto" w:fill="FFFFFF"/>
            <w:vAlign w:val="center"/>
          </w:tcPr>
          <w:p w14:paraId="147225A8"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15</w:t>
            </w:r>
          </w:p>
        </w:tc>
        <w:tc>
          <w:tcPr>
            <w:tcW w:w="926" w:type="dxa"/>
            <w:shd w:val="clear" w:color="auto" w:fill="FFFFFF"/>
            <w:vAlign w:val="center"/>
          </w:tcPr>
          <w:p w14:paraId="7A1B4C09"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15</w:t>
            </w:r>
          </w:p>
        </w:tc>
        <w:tc>
          <w:tcPr>
            <w:tcW w:w="1111" w:type="dxa"/>
            <w:shd w:val="clear" w:color="auto" w:fill="FFFFFF"/>
            <w:vAlign w:val="center"/>
          </w:tcPr>
          <w:p w14:paraId="0440E358"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15</w:t>
            </w:r>
          </w:p>
        </w:tc>
        <w:tc>
          <w:tcPr>
            <w:tcW w:w="1121" w:type="dxa"/>
            <w:shd w:val="clear" w:color="auto" w:fill="FFFFFF"/>
            <w:vAlign w:val="center"/>
          </w:tcPr>
          <w:p w14:paraId="485E5400" w14:textId="77777777" w:rsidR="00BB3B2D" w:rsidRPr="005418F5" w:rsidRDefault="00BB3B2D" w:rsidP="00BB3B2D">
            <w:pPr>
              <w:spacing w:after="0" w:line="240" w:lineRule="auto"/>
              <w:ind w:left="142" w:right="30"/>
              <w:jc w:val="center"/>
              <w:rPr>
                <w:rFonts w:ascii="Times New Roman" w:hAnsi="Times New Roman"/>
                <w:sz w:val="24"/>
                <w:szCs w:val="24"/>
              </w:rPr>
            </w:pPr>
            <w:r w:rsidRPr="005418F5">
              <w:rPr>
                <w:rFonts w:ascii="Times New Roman" w:hAnsi="Times New Roman"/>
                <w:sz w:val="24"/>
                <w:szCs w:val="24"/>
              </w:rPr>
              <w:t>18</w:t>
            </w:r>
          </w:p>
        </w:tc>
      </w:tr>
    </w:tbl>
    <w:p w14:paraId="7A1627C8" w14:textId="77777777" w:rsidR="00BB3B2D" w:rsidRPr="005418F5" w:rsidRDefault="00BB3B2D" w:rsidP="00BB3B2D">
      <w:pPr>
        <w:spacing w:after="0" w:line="240" w:lineRule="auto"/>
        <w:ind w:firstLine="709"/>
        <w:jc w:val="both"/>
        <w:rPr>
          <w:rFonts w:ascii="Times New Roman" w:hAnsi="Times New Roman"/>
          <w:sz w:val="28"/>
          <w:szCs w:val="28"/>
        </w:rPr>
      </w:pPr>
    </w:p>
    <w:p w14:paraId="5893E074" w14:textId="5F1E26A0"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проектировании проездов</w:t>
      </w:r>
      <w:r w:rsidR="009A5E75" w:rsidRPr="005418F5">
        <w:rPr>
          <w:rFonts w:ascii="Times New Roman" w:hAnsi="Times New Roman"/>
          <w:sz w:val="28"/>
          <w:szCs w:val="28"/>
        </w:rPr>
        <w:t xml:space="preserve"> и п</w:t>
      </w:r>
      <w:r w:rsidRPr="005418F5">
        <w:rPr>
          <w:rFonts w:ascii="Times New Roman" w:hAnsi="Times New Roman"/>
          <w:sz w:val="28"/>
          <w:szCs w:val="28"/>
        </w:rPr>
        <w:t>ешеходных путей необходимо обеспечивать возможность проезда пожарных машин</w:t>
      </w:r>
      <w:r w:rsidR="009A5E75" w:rsidRPr="005418F5">
        <w:rPr>
          <w:rFonts w:ascii="Times New Roman" w:hAnsi="Times New Roman"/>
          <w:sz w:val="28"/>
          <w:szCs w:val="28"/>
        </w:rPr>
        <w:t xml:space="preserve"> к ж</w:t>
      </w:r>
      <w:r w:rsidRPr="005418F5">
        <w:rPr>
          <w:rFonts w:ascii="Times New Roman" w:hAnsi="Times New Roman"/>
          <w:sz w:val="28"/>
          <w:szCs w:val="28"/>
        </w:rPr>
        <w:t>илым</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бщественным зданиям,</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со в</w:t>
      </w:r>
      <w:r w:rsidRPr="005418F5">
        <w:rPr>
          <w:rFonts w:ascii="Times New Roman" w:hAnsi="Times New Roman"/>
          <w:sz w:val="28"/>
          <w:szCs w:val="28"/>
        </w:rPr>
        <w:t>строенно-пристроенными помещениями,</w:t>
      </w:r>
      <w:r w:rsidR="009A5E75" w:rsidRPr="005418F5">
        <w:rPr>
          <w:rFonts w:ascii="Times New Roman" w:hAnsi="Times New Roman"/>
          <w:sz w:val="28"/>
          <w:szCs w:val="28"/>
        </w:rPr>
        <w:t xml:space="preserve"> и д</w:t>
      </w:r>
      <w:r w:rsidRPr="005418F5">
        <w:rPr>
          <w:rFonts w:ascii="Times New Roman" w:hAnsi="Times New Roman"/>
          <w:sz w:val="28"/>
          <w:szCs w:val="28"/>
        </w:rPr>
        <w:t>оступ пожарных</w:t>
      </w:r>
      <w:r w:rsidR="009A5E75" w:rsidRPr="005418F5">
        <w:rPr>
          <w:rFonts w:ascii="Times New Roman" w:hAnsi="Times New Roman"/>
          <w:sz w:val="28"/>
          <w:szCs w:val="28"/>
        </w:rPr>
        <w:t xml:space="preserve"> с а</w:t>
      </w:r>
      <w:r w:rsidRPr="005418F5">
        <w:rPr>
          <w:rFonts w:ascii="Times New Roman" w:hAnsi="Times New Roman"/>
          <w:sz w:val="28"/>
          <w:szCs w:val="28"/>
        </w:rPr>
        <w:t>втолестниц или автоподъёмников</w:t>
      </w:r>
      <w:r w:rsidR="009A5E75" w:rsidRPr="005418F5">
        <w:rPr>
          <w:rFonts w:ascii="Times New Roman" w:hAnsi="Times New Roman"/>
          <w:sz w:val="28"/>
          <w:szCs w:val="28"/>
        </w:rPr>
        <w:t xml:space="preserve"> в л</w:t>
      </w:r>
      <w:r w:rsidRPr="005418F5">
        <w:rPr>
          <w:rFonts w:ascii="Times New Roman" w:hAnsi="Times New Roman"/>
          <w:sz w:val="28"/>
          <w:szCs w:val="28"/>
        </w:rPr>
        <w:t>юбую квартиру или помещение.</w:t>
      </w:r>
    </w:p>
    <w:p w14:paraId="3C1698AF" w14:textId="5B355077"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Вдоль фасадов зданий,</w:t>
      </w:r>
      <w:r w:rsidR="009A5E75" w:rsidRPr="005418F5">
        <w:rPr>
          <w:rFonts w:ascii="Times New Roman" w:hAnsi="Times New Roman"/>
          <w:sz w:val="28"/>
          <w:szCs w:val="28"/>
        </w:rPr>
        <w:t xml:space="preserve"> не и</w:t>
      </w:r>
      <w:r w:rsidRPr="005418F5">
        <w:rPr>
          <w:rFonts w:ascii="Times New Roman" w:hAnsi="Times New Roman"/>
          <w:sz w:val="28"/>
          <w:szCs w:val="28"/>
        </w:rPr>
        <w:t xml:space="preserve">меющих входов, допускается предусматривать полосы шириной </w:t>
      </w:r>
      <w:smartTag w:uri="urn:schemas-microsoft-com:office:smarttags" w:element="metricconverter">
        <w:smartTagPr>
          <w:attr w:name="ProductID" w:val="6 м"/>
        </w:smartTagPr>
        <w:r w:rsidRPr="005418F5">
          <w:rPr>
            <w:rFonts w:ascii="Times New Roman" w:hAnsi="Times New Roman"/>
            <w:sz w:val="28"/>
            <w:szCs w:val="28"/>
          </w:rPr>
          <w:t>6 м</w:t>
        </w:r>
      </w:smartTag>
      <w:r w:rsidRPr="005418F5">
        <w:rPr>
          <w:rFonts w:ascii="Times New Roman" w:hAnsi="Times New Roman"/>
          <w:sz w:val="28"/>
          <w:szCs w:val="28"/>
        </w:rPr>
        <w:t>, пригодные для проезда пожарных машин</w:t>
      </w:r>
      <w:r w:rsidR="009A5E75" w:rsidRPr="005418F5">
        <w:rPr>
          <w:rFonts w:ascii="Times New Roman" w:hAnsi="Times New Roman"/>
          <w:sz w:val="28"/>
          <w:szCs w:val="28"/>
        </w:rPr>
        <w:t xml:space="preserve"> с у</w:t>
      </w:r>
      <w:r w:rsidRPr="005418F5">
        <w:rPr>
          <w:rFonts w:ascii="Times New Roman" w:hAnsi="Times New Roman"/>
          <w:sz w:val="28"/>
          <w:szCs w:val="28"/>
        </w:rPr>
        <w:t>чётом</w:t>
      </w:r>
      <w:r w:rsidR="009A5E75" w:rsidRPr="005418F5">
        <w:rPr>
          <w:rFonts w:ascii="Times New Roman" w:hAnsi="Times New Roman"/>
          <w:sz w:val="28"/>
          <w:szCs w:val="28"/>
        </w:rPr>
        <w:t xml:space="preserve"> их д</w:t>
      </w:r>
      <w:r w:rsidRPr="005418F5">
        <w:rPr>
          <w:rFonts w:ascii="Times New Roman" w:hAnsi="Times New Roman"/>
          <w:sz w:val="28"/>
          <w:szCs w:val="28"/>
        </w:rPr>
        <w:t>опустимой нагрузки</w:t>
      </w:r>
      <w:r w:rsidR="009A5E75" w:rsidRPr="005418F5">
        <w:rPr>
          <w:rFonts w:ascii="Times New Roman" w:hAnsi="Times New Roman"/>
          <w:sz w:val="28"/>
          <w:szCs w:val="28"/>
        </w:rPr>
        <w:t xml:space="preserve"> на п</w:t>
      </w:r>
      <w:r w:rsidRPr="005418F5">
        <w:rPr>
          <w:rFonts w:ascii="Times New Roman" w:hAnsi="Times New Roman"/>
          <w:sz w:val="28"/>
          <w:szCs w:val="28"/>
        </w:rPr>
        <w:t>окрытие или грунт.</w:t>
      </w:r>
    </w:p>
    <w:p w14:paraId="49EC438C" w14:textId="45DAF615"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рекам</w:t>
      </w:r>
      <w:r w:rsidR="009A5E75" w:rsidRPr="005418F5">
        <w:rPr>
          <w:rFonts w:ascii="Times New Roman" w:hAnsi="Times New Roman"/>
          <w:sz w:val="28"/>
          <w:szCs w:val="28"/>
        </w:rPr>
        <w:t xml:space="preserve"> и в</w:t>
      </w:r>
      <w:r w:rsidRPr="005418F5">
        <w:rPr>
          <w:rFonts w:ascii="Times New Roman" w:hAnsi="Times New Roman"/>
          <w:sz w:val="28"/>
          <w:szCs w:val="28"/>
        </w:rPr>
        <w:t>одоёмам следует предусматривать подъезды для забора воды пожарными машинами. Расстояния</w:t>
      </w:r>
      <w:r w:rsidR="009A5E75" w:rsidRPr="005418F5">
        <w:rPr>
          <w:rFonts w:ascii="Times New Roman" w:hAnsi="Times New Roman"/>
          <w:sz w:val="28"/>
          <w:szCs w:val="28"/>
        </w:rPr>
        <w:t xml:space="preserve"> от г</w:t>
      </w:r>
      <w:r w:rsidRPr="005418F5">
        <w:rPr>
          <w:rFonts w:ascii="Times New Roman" w:hAnsi="Times New Roman"/>
          <w:sz w:val="28"/>
          <w:szCs w:val="28"/>
        </w:rPr>
        <w:t>раниц застройки поселений</w:t>
      </w:r>
      <w:r w:rsidR="009A5E75" w:rsidRPr="005418F5">
        <w:rPr>
          <w:rFonts w:ascii="Times New Roman" w:hAnsi="Times New Roman"/>
          <w:sz w:val="28"/>
          <w:szCs w:val="28"/>
        </w:rPr>
        <w:t xml:space="preserve"> и у</w:t>
      </w:r>
      <w:r w:rsidRPr="005418F5">
        <w:rPr>
          <w:rFonts w:ascii="Times New Roman" w:hAnsi="Times New Roman"/>
          <w:sz w:val="28"/>
          <w:szCs w:val="28"/>
        </w:rPr>
        <w:t>частков садоводческих товариществ</w:t>
      </w:r>
      <w:r w:rsidR="009A5E75" w:rsidRPr="005418F5">
        <w:rPr>
          <w:rFonts w:ascii="Times New Roman" w:hAnsi="Times New Roman"/>
          <w:sz w:val="28"/>
          <w:szCs w:val="28"/>
        </w:rPr>
        <w:t xml:space="preserve"> не м</w:t>
      </w:r>
      <w:r w:rsidRPr="005418F5">
        <w:rPr>
          <w:rFonts w:ascii="Times New Roman" w:hAnsi="Times New Roman"/>
          <w:sz w:val="28"/>
          <w:szCs w:val="28"/>
        </w:rPr>
        <w:t xml:space="preserve">енее </w:t>
      </w:r>
      <w:smartTag w:uri="urn:schemas-microsoft-com:office:smarttags" w:element="metricconverter">
        <w:smartTagPr>
          <w:attr w:name="ProductID" w:val="15 м"/>
        </w:smartTagPr>
        <w:r w:rsidRPr="005418F5">
          <w:rPr>
            <w:rFonts w:ascii="Times New Roman" w:hAnsi="Times New Roman"/>
            <w:sz w:val="28"/>
            <w:szCs w:val="28"/>
          </w:rPr>
          <w:t>15 м</w:t>
        </w:r>
      </w:smartTag>
      <w:r w:rsidRPr="005418F5">
        <w:rPr>
          <w:rFonts w:ascii="Times New Roman" w:hAnsi="Times New Roman"/>
          <w:sz w:val="28"/>
          <w:szCs w:val="28"/>
        </w:rPr>
        <w:t>.</w:t>
      </w:r>
    </w:p>
    <w:p w14:paraId="07E820C3" w14:textId="01637B43"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 зданиям</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лощадью застройки более 10000 квадратных метров или шириной более 100 метров подъезд пожарных автомобилей должен быть обеспечен</w:t>
      </w:r>
      <w:r w:rsidR="009A5E75" w:rsidRPr="005418F5">
        <w:rPr>
          <w:rFonts w:ascii="Times New Roman" w:eastAsia="Times New Roman" w:hAnsi="Times New Roman"/>
          <w:sz w:val="28"/>
          <w:szCs w:val="28"/>
          <w:lang w:eastAsia="ru-RU"/>
        </w:rPr>
        <w:t xml:space="preserve"> со в</w:t>
      </w:r>
      <w:r w:rsidRPr="005418F5">
        <w:rPr>
          <w:rFonts w:ascii="Times New Roman" w:eastAsia="Times New Roman" w:hAnsi="Times New Roman"/>
          <w:sz w:val="28"/>
          <w:szCs w:val="28"/>
          <w:lang w:eastAsia="ru-RU"/>
        </w:rPr>
        <w:t>сех сторон.</w:t>
      </w:r>
    </w:p>
    <w:p w14:paraId="6F3D9694" w14:textId="22689A07"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 зданиям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ооружениям</w:t>
      </w:r>
      <w:r w:rsidR="009A5E75" w:rsidRPr="005418F5">
        <w:rPr>
          <w:rFonts w:ascii="Times New Roman" w:eastAsia="Times New Roman" w:hAnsi="Times New Roman"/>
          <w:sz w:val="28"/>
          <w:szCs w:val="28"/>
          <w:lang w:eastAsia="ru-RU"/>
        </w:rPr>
        <w:t xml:space="preserve"> по в</w:t>
      </w:r>
      <w:r w:rsidRPr="005418F5">
        <w:rPr>
          <w:rFonts w:ascii="Times New Roman" w:eastAsia="Times New Roman" w:hAnsi="Times New Roman"/>
          <w:sz w:val="28"/>
          <w:szCs w:val="28"/>
          <w:lang w:eastAsia="ru-RU"/>
        </w:rPr>
        <w:t>сей</w:t>
      </w:r>
      <w:r w:rsidR="009A5E75" w:rsidRPr="005418F5">
        <w:rPr>
          <w:rFonts w:ascii="Times New Roman" w:eastAsia="Times New Roman" w:hAnsi="Times New Roman"/>
          <w:sz w:val="28"/>
          <w:szCs w:val="28"/>
          <w:lang w:eastAsia="ru-RU"/>
        </w:rPr>
        <w:t xml:space="preserve"> их д</w:t>
      </w:r>
      <w:r w:rsidRPr="005418F5">
        <w:rPr>
          <w:rFonts w:ascii="Times New Roman" w:eastAsia="Times New Roman" w:hAnsi="Times New Roman"/>
          <w:sz w:val="28"/>
          <w:szCs w:val="28"/>
          <w:lang w:eastAsia="ru-RU"/>
        </w:rPr>
        <w:t>лине должен быть обеспечен подъезд пожарных автомобилей</w:t>
      </w:r>
      <w:r w:rsidR="009A5E75" w:rsidRPr="005418F5">
        <w:rPr>
          <w:rFonts w:ascii="Times New Roman" w:eastAsia="Times New Roman" w:hAnsi="Times New Roman"/>
          <w:sz w:val="28"/>
          <w:szCs w:val="28"/>
          <w:lang w:eastAsia="ru-RU"/>
        </w:rPr>
        <w:t xml:space="preserve"> с о</w:t>
      </w:r>
      <w:r w:rsidRPr="005418F5">
        <w:rPr>
          <w:rFonts w:ascii="Times New Roman" w:eastAsia="Times New Roman" w:hAnsi="Times New Roman"/>
          <w:sz w:val="28"/>
          <w:szCs w:val="28"/>
          <w:lang w:eastAsia="ru-RU"/>
        </w:rPr>
        <w:t>дной стороны при ширине здания или сооружения</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18 метров</w:t>
      </w:r>
      <w:r w:rsidR="009A5E75" w:rsidRPr="005418F5">
        <w:rPr>
          <w:rFonts w:ascii="Times New Roman" w:eastAsia="Times New Roman" w:hAnsi="Times New Roman"/>
          <w:sz w:val="28"/>
          <w:szCs w:val="28"/>
          <w:lang w:eastAsia="ru-RU"/>
        </w:rPr>
        <w:t xml:space="preserve"> и с д</w:t>
      </w:r>
      <w:r w:rsidRPr="005418F5">
        <w:rPr>
          <w:rFonts w:ascii="Times New Roman" w:eastAsia="Times New Roman" w:hAnsi="Times New Roman"/>
          <w:sz w:val="28"/>
          <w:szCs w:val="28"/>
          <w:lang w:eastAsia="ru-RU"/>
        </w:rPr>
        <w:t>вух сторон при ширине более 18 метров,</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при устройстве замкнутых</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олузамкнутых дворов.</w:t>
      </w:r>
    </w:p>
    <w:p w14:paraId="28C69F62" w14:textId="1BCAC507"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Расстояние</w:t>
      </w:r>
      <w:r w:rsidR="009A5E75" w:rsidRPr="005418F5">
        <w:rPr>
          <w:rFonts w:ascii="Times New Roman" w:eastAsia="Times New Roman" w:hAnsi="Times New Roman"/>
          <w:sz w:val="28"/>
          <w:szCs w:val="28"/>
          <w:lang w:eastAsia="ru-RU"/>
        </w:rPr>
        <w:t xml:space="preserve"> от к</w:t>
      </w:r>
      <w:r w:rsidRPr="005418F5">
        <w:rPr>
          <w:rFonts w:ascii="Times New Roman" w:eastAsia="Times New Roman" w:hAnsi="Times New Roman"/>
          <w:sz w:val="28"/>
          <w:szCs w:val="28"/>
          <w:lang w:eastAsia="ru-RU"/>
        </w:rPr>
        <w:t>рая проезжей части или спланированной поверхности, обеспечивающей проезд пожарных автомобилей,</w:t>
      </w:r>
      <w:r w:rsidR="009A5E75" w:rsidRPr="005418F5">
        <w:rPr>
          <w:rFonts w:ascii="Times New Roman" w:eastAsia="Times New Roman" w:hAnsi="Times New Roman"/>
          <w:sz w:val="28"/>
          <w:szCs w:val="28"/>
          <w:lang w:eastAsia="ru-RU"/>
        </w:rPr>
        <w:t xml:space="preserve"> до с</w:t>
      </w:r>
      <w:r w:rsidRPr="005418F5">
        <w:rPr>
          <w:rFonts w:ascii="Times New Roman" w:eastAsia="Times New Roman" w:hAnsi="Times New Roman"/>
          <w:sz w:val="28"/>
          <w:szCs w:val="28"/>
          <w:lang w:eastAsia="ru-RU"/>
        </w:rPr>
        <w:t>тен зданий высотой</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12 метров должно быть</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25 метров, при высоте зданий более 12,</w:t>
      </w:r>
      <w:r w:rsidR="009A5E75" w:rsidRPr="005418F5">
        <w:rPr>
          <w:rFonts w:ascii="Times New Roman" w:eastAsia="Times New Roman" w:hAnsi="Times New Roman"/>
          <w:sz w:val="28"/>
          <w:szCs w:val="28"/>
          <w:lang w:eastAsia="ru-RU"/>
        </w:rPr>
        <w:t xml:space="preserve"> но не б</w:t>
      </w:r>
      <w:r w:rsidRPr="005418F5">
        <w:rPr>
          <w:rFonts w:ascii="Times New Roman" w:eastAsia="Times New Roman" w:hAnsi="Times New Roman"/>
          <w:sz w:val="28"/>
          <w:szCs w:val="28"/>
          <w:lang w:eastAsia="ru-RU"/>
        </w:rPr>
        <w:t>олее 28 метров –</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8 метров,</w:t>
      </w:r>
      <w:r w:rsidR="009A5E75" w:rsidRPr="005418F5">
        <w:rPr>
          <w:rFonts w:ascii="Times New Roman" w:eastAsia="Times New Roman" w:hAnsi="Times New Roman"/>
          <w:sz w:val="28"/>
          <w:szCs w:val="28"/>
          <w:lang w:eastAsia="ru-RU"/>
        </w:rPr>
        <w:t xml:space="preserve"> а п</w:t>
      </w:r>
      <w:r w:rsidRPr="005418F5">
        <w:rPr>
          <w:rFonts w:ascii="Times New Roman" w:eastAsia="Times New Roman" w:hAnsi="Times New Roman"/>
          <w:sz w:val="28"/>
          <w:szCs w:val="28"/>
          <w:lang w:eastAsia="ru-RU"/>
        </w:rPr>
        <w:t>ри высоте зданий более 28 метров –</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10 метров.</w:t>
      </w:r>
    </w:p>
    <w:p w14:paraId="66DD3091" w14:textId="42B12753"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Расстояние</w:t>
      </w:r>
      <w:r w:rsidR="009A5E75" w:rsidRPr="005418F5">
        <w:rPr>
          <w:rFonts w:ascii="Times New Roman" w:eastAsia="Times New Roman" w:hAnsi="Times New Roman"/>
          <w:sz w:val="28"/>
          <w:szCs w:val="28"/>
          <w:lang w:eastAsia="ru-RU"/>
        </w:rPr>
        <w:t xml:space="preserve"> от в</w:t>
      </w:r>
      <w:r w:rsidRPr="005418F5">
        <w:rPr>
          <w:rFonts w:ascii="Times New Roman" w:eastAsia="Times New Roman" w:hAnsi="Times New Roman"/>
          <w:sz w:val="28"/>
          <w:szCs w:val="28"/>
          <w:lang w:eastAsia="ru-RU"/>
        </w:rPr>
        <w:t>нутреннего края проезда</w:t>
      </w:r>
      <w:r w:rsidR="009A5E75" w:rsidRPr="005418F5">
        <w:rPr>
          <w:rFonts w:ascii="Times New Roman" w:eastAsia="Times New Roman" w:hAnsi="Times New Roman"/>
          <w:sz w:val="28"/>
          <w:szCs w:val="28"/>
          <w:lang w:eastAsia="ru-RU"/>
        </w:rPr>
        <w:t xml:space="preserve"> до с</w:t>
      </w:r>
      <w:r w:rsidRPr="005418F5">
        <w:rPr>
          <w:rFonts w:ascii="Times New Roman" w:eastAsia="Times New Roman" w:hAnsi="Times New Roman"/>
          <w:sz w:val="28"/>
          <w:szCs w:val="28"/>
          <w:lang w:eastAsia="ru-RU"/>
        </w:rPr>
        <w:t>тены здания или сооружения должно быть:</w:t>
      </w:r>
    </w:p>
    <w:p w14:paraId="4E9D0CD5" w14:textId="77777777" w:rsidR="004E0426" w:rsidRPr="005418F5" w:rsidRDefault="004E0426" w:rsidP="004E04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зданий высотой до 28 метров включительно – 5-8 метров;</w:t>
      </w:r>
    </w:p>
    <w:p w14:paraId="7A021F44" w14:textId="77777777" w:rsidR="004E0426" w:rsidRPr="005418F5" w:rsidRDefault="004E0426" w:rsidP="004E042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зданий высотой более 28 метров – 8-10 метров.</w:t>
      </w:r>
    </w:p>
    <w:p w14:paraId="3E767661" w14:textId="72C7C87D"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Конструкция дорожной одежды проездов для пожарной техники должна быть рассчитана</w:t>
      </w:r>
      <w:r w:rsidR="009A5E75" w:rsidRPr="005418F5">
        <w:rPr>
          <w:rFonts w:ascii="Times New Roman" w:eastAsia="Times New Roman" w:hAnsi="Times New Roman"/>
          <w:sz w:val="28"/>
          <w:szCs w:val="28"/>
          <w:lang w:eastAsia="ru-RU"/>
        </w:rPr>
        <w:t xml:space="preserve"> на н</w:t>
      </w:r>
      <w:r w:rsidRPr="005418F5">
        <w:rPr>
          <w:rFonts w:ascii="Times New Roman" w:eastAsia="Times New Roman" w:hAnsi="Times New Roman"/>
          <w:sz w:val="28"/>
          <w:szCs w:val="28"/>
          <w:lang w:eastAsia="ru-RU"/>
        </w:rPr>
        <w:t>агрузку</w:t>
      </w:r>
      <w:r w:rsidR="009A5E75" w:rsidRPr="005418F5">
        <w:rPr>
          <w:rFonts w:ascii="Times New Roman" w:eastAsia="Times New Roman" w:hAnsi="Times New Roman"/>
          <w:sz w:val="28"/>
          <w:szCs w:val="28"/>
          <w:lang w:eastAsia="ru-RU"/>
        </w:rPr>
        <w:t xml:space="preserve"> от п</w:t>
      </w:r>
      <w:r w:rsidRPr="005418F5">
        <w:rPr>
          <w:rFonts w:ascii="Times New Roman" w:eastAsia="Times New Roman" w:hAnsi="Times New Roman"/>
          <w:sz w:val="28"/>
          <w:szCs w:val="28"/>
          <w:lang w:eastAsia="ru-RU"/>
        </w:rPr>
        <w:t>ожарных автомобилей.</w:t>
      </w:r>
    </w:p>
    <w:p w14:paraId="61A838AF" w14:textId="7D18DC8C"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замкнутых</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олузамкнутых дворах необходимо предусматривать проезды для пожарных автомобилей.</w:t>
      </w:r>
    </w:p>
    <w:p w14:paraId="0D937C6D" w14:textId="7294FA86"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Сквозные проезды (арки)</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даниях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ооружениях должны быть шириной</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3,5 метра, высотой</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4,5 метра</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асполагаться</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 xml:space="preserve">олее чем через </w:t>
      </w:r>
      <w:r w:rsidRPr="005418F5">
        <w:rPr>
          <w:rFonts w:ascii="Times New Roman" w:eastAsia="Times New Roman" w:hAnsi="Times New Roman"/>
          <w:sz w:val="28"/>
          <w:szCs w:val="28"/>
          <w:lang w:eastAsia="ru-RU"/>
        </w:rPr>
        <w:lastRenderedPageBreak/>
        <w:t>каждые 300 метров,</w:t>
      </w:r>
      <w:r w:rsidR="009A5E75" w:rsidRPr="005418F5">
        <w:rPr>
          <w:rFonts w:ascii="Times New Roman" w:eastAsia="Times New Roman" w:hAnsi="Times New Roman"/>
          <w:sz w:val="28"/>
          <w:szCs w:val="28"/>
          <w:lang w:eastAsia="ru-RU"/>
        </w:rPr>
        <w:t xml:space="preserve"> а в р</w:t>
      </w:r>
      <w:r w:rsidRPr="005418F5">
        <w:rPr>
          <w:rFonts w:ascii="Times New Roman" w:eastAsia="Times New Roman" w:hAnsi="Times New Roman"/>
          <w:sz w:val="28"/>
          <w:szCs w:val="28"/>
          <w:lang w:eastAsia="ru-RU"/>
        </w:rPr>
        <w:t>еконструируемых районах при застройке</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ериметру –</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чем через 180 метров.</w:t>
      </w:r>
    </w:p>
    <w:p w14:paraId="6E1915D2" w14:textId="77777777"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исторической застройке поселений допускается сохранять существующие размеры сквозных проездов (арок).</w:t>
      </w:r>
    </w:p>
    <w:p w14:paraId="53670A48" w14:textId="6B8ABABD"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Тупиковые проезды должны заканчиваться площадками для разворота пожарной техники размером</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чем 15×15 метров. Максимальная протяжённость тупикового проезда</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олжна превышать 150 метров.</w:t>
      </w:r>
    </w:p>
    <w:p w14:paraId="330242B3" w14:textId="3A18F12F"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Сквозные проходы через лестничные клетки</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даниях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ооружениях располагаются</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100 метров один</w:t>
      </w:r>
      <w:r w:rsidR="009A5E75" w:rsidRPr="005418F5">
        <w:rPr>
          <w:rFonts w:ascii="Times New Roman" w:eastAsia="Times New Roman" w:hAnsi="Times New Roman"/>
          <w:sz w:val="28"/>
          <w:szCs w:val="28"/>
          <w:lang w:eastAsia="ru-RU"/>
        </w:rPr>
        <w:t xml:space="preserve"> от д</w:t>
      </w:r>
      <w:r w:rsidRPr="005418F5">
        <w:rPr>
          <w:rFonts w:ascii="Times New Roman" w:eastAsia="Times New Roman" w:hAnsi="Times New Roman"/>
          <w:sz w:val="28"/>
          <w:szCs w:val="28"/>
          <w:lang w:eastAsia="ru-RU"/>
        </w:rPr>
        <w:t>ругого. При примыкании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под углом друг</w:t>
      </w:r>
      <w:r w:rsidR="009A5E75" w:rsidRPr="005418F5">
        <w:rPr>
          <w:rFonts w:ascii="Times New Roman" w:eastAsia="Times New Roman" w:hAnsi="Times New Roman"/>
          <w:sz w:val="28"/>
          <w:szCs w:val="28"/>
          <w:lang w:eastAsia="ru-RU"/>
        </w:rPr>
        <w:t xml:space="preserve"> к д</w:t>
      </w:r>
      <w:r w:rsidRPr="005418F5">
        <w:rPr>
          <w:rFonts w:ascii="Times New Roman" w:eastAsia="Times New Roman" w:hAnsi="Times New Roman"/>
          <w:sz w:val="28"/>
          <w:szCs w:val="28"/>
          <w:lang w:eastAsia="ru-RU"/>
        </w:rPr>
        <w:t>ругу</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асчёт принимается расстояние</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ериметру</w:t>
      </w:r>
      <w:r w:rsidR="009A5E75" w:rsidRPr="005418F5">
        <w:rPr>
          <w:rFonts w:ascii="Times New Roman" w:eastAsia="Times New Roman" w:hAnsi="Times New Roman"/>
          <w:sz w:val="28"/>
          <w:szCs w:val="28"/>
          <w:lang w:eastAsia="ru-RU"/>
        </w:rPr>
        <w:t xml:space="preserve"> со с</w:t>
      </w:r>
      <w:r w:rsidRPr="005418F5">
        <w:rPr>
          <w:rFonts w:ascii="Times New Roman" w:eastAsia="Times New Roman" w:hAnsi="Times New Roman"/>
          <w:sz w:val="28"/>
          <w:szCs w:val="28"/>
          <w:lang w:eastAsia="ru-RU"/>
        </w:rPr>
        <w:t>тороны наружного водопровода</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ожарными гидрантами.</w:t>
      </w:r>
    </w:p>
    <w:p w14:paraId="78C59EFF" w14:textId="11A901DE"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 водоёмам, являющимся источниками противопожарного водоснабжения,</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w:t>
      </w:r>
      <w:r w:rsidR="009A5E75" w:rsidRPr="005418F5">
        <w:rPr>
          <w:rFonts w:ascii="Times New Roman" w:eastAsia="Times New Roman" w:hAnsi="Times New Roman"/>
          <w:sz w:val="28"/>
          <w:szCs w:val="28"/>
          <w:lang w:eastAsia="ru-RU"/>
        </w:rPr>
        <w:t xml:space="preserve"> к г</w:t>
      </w:r>
      <w:r w:rsidRPr="005418F5">
        <w:rPr>
          <w:rFonts w:ascii="Times New Roman" w:eastAsia="Times New Roman" w:hAnsi="Times New Roman"/>
          <w:sz w:val="28"/>
          <w:szCs w:val="28"/>
          <w:lang w:eastAsia="ru-RU"/>
        </w:rPr>
        <w:t>радирням, брызгальным бассейнам</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ругим сооружениям, вода</w:t>
      </w:r>
      <w:r w:rsidR="009A5E75" w:rsidRPr="005418F5">
        <w:rPr>
          <w:rFonts w:ascii="Times New Roman" w:eastAsia="Times New Roman" w:hAnsi="Times New Roman"/>
          <w:sz w:val="28"/>
          <w:szCs w:val="28"/>
          <w:lang w:eastAsia="ru-RU"/>
        </w:rPr>
        <w:t xml:space="preserve"> из к</w:t>
      </w:r>
      <w:r w:rsidRPr="005418F5">
        <w:rPr>
          <w:rFonts w:ascii="Times New Roman" w:eastAsia="Times New Roman" w:hAnsi="Times New Roman"/>
          <w:sz w:val="28"/>
          <w:szCs w:val="28"/>
          <w:lang w:eastAsia="ru-RU"/>
        </w:rPr>
        <w:t>оторых может быть использована для тушения пожара, надлежит предусматривать подъезды</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лощадками для разворота пожарных автомобилей,</w:t>
      </w:r>
      <w:r w:rsidR="009A5E75" w:rsidRPr="005418F5">
        <w:rPr>
          <w:rFonts w:ascii="Times New Roman" w:eastAsia="Times New Roman" w:hAnsi="Times New Roman"/>
          <w:sz w:val="28"/>
          <w:szCs w:val="28"/>
          <w:lang w:eastAsia="ru-RU"/>
        </w:rPr>
        <w:t xml:space="preserve"> их у</w:t>
      </w:r>
      <w:r w:rsidRPr="005418F5">
        <w:rPr>
          <w:rFonts w:ascii="Times New Roman" w:eastAsia="Times New Roman" w:hAnsi="Times New Roman"/>
          <w:sz w:val="28"/>
          <w:szCs w:val="28"/>
          <w:lang w:eastAsia="ru-RU"/>
        </w:rPr>
        <w:t>становки</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абора воды. Размер таких площадок должен быть</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12×12 метров.</w:t>
      </w:r>
    </w:p>
    <w:p w14:paraId="507191E6" w14:textId="2EE19E99"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зданиях объёмом до 1000 кубических метров,</w:t>
      </w:r>
      <w:r w:rsidR="009A5E75" w:rsidRPr="005418F5">
        <w:rPr>
          <w:rFonts w:ascii="Times New Roman" w:eastAsia="Times New Roman" w:hAnsi="Times New Roman"/>
          <w:sz w:val="28"/>
          <w:szCs w:val="28"/>
          <w:lang w:eastAsia="ru-RU"/>
        </w:rPr>
        <w:t xml:space="preserve"> не и</w:t>
      </w:r>
      <w:r w:rsidRPr="005418F5">
        <w:rPr>
          <w:rFonts w:ascii="Times New Roman" w:eastAsia="Times New Roman" w:hAnsi="Times New Roman"/>
          <w:sz w:val="28"/>
          <w:szCs w:val="28"/>
          <w:lang w:eastAsia="ru-RU"/>
        </w:rPr>
        <w:t>меющих кольцевого противопожарного водопровода, зданиях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ооружениях</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роизводствами категорий В,</w:t>
      </w:r>
      <w:r w:rsidR="009A5E75" w:rsidRPr="005418F5">
        <w:rPr>
          <w:rFonts w:ascii="Times New Roman" w:eastAsia="Times New Roman" w:hAnsi="Times New Roman"/>
          <w:sz w:val="28"/>
          <w:szCs w:val="28"/>
          <w:lang w:eastAsia="ru-RU"/>
        </w:rPr>
        <w:t xml:space="preserve"> Г и Д по п</w:t>
      </w:r>
      <w:r w:rsidRPr="005418F5">
        <w:rPr>
          <w:rFonts w:ascii="Times New Roman" w:eastAsia="Times New Roman" w:hAnsi="Times New Roman"/>
          <w:sz w:val="28"/>
          <w:szCs w:val="28"/>
          <w:lang w:eastAsia="ru-RU"/>
        </w:rPr>
        <w:t>ожаровзрывоопасности</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ожарной опасности при расходе воды</w:t>
      </w:r>
      <w:r w:rsidR="009A5E75" w:rsidRPr="005418F5">
        <w:rPr>
          <w:rFonts w:ascii="Times New Roman" w:eastAsia="Times New Roman" w:hAnsi="Times New Roman"/>
          <w:sz w:val="28"/>
          <w:szCs w:val="28"/>
          <w:lang w:eastAsia="ru-RU"/>
        </w:rPr>
        <w:t xml:space="preserve"> на н</w:t>
      </w:r>
      <w:r w:rsidRPr="005418F5">
        <w:rPr>
          <w:rFonts w:ascii="Times New Roman" w:eastAsia="Times New Roman" w:hAnsi="Times New Roman"/>
          <w:sz w:val="28"/>
          <w:szCs w:val="28"/>
          <w:lang w:eastAsia="ru-RU"/>
        </w:rPr>
        <w:t>аружное пожаротушение 10 литров</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екунду,</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кладах грубых кормов объёмом до 1000 кубических метров, складах минеральных удобрений объёмом до 5000 кубических метров,</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даниях радиотелевизионных передающих станций, зданиях холодильников</w:t>
      </w:r>
      <w:r w:rsidR="009A5E75" w:rsidRPr="005418F5">
        <w:rPr>
          <w:rFonts w:ascii="Times New Roman" w:eastAsia="Times New Roman" w:hAnsi="Times New Roman"/>
          <w:sz w:val="28"/>
          <w:szCs w:val="28"/>
          <w:lang w:eastAsia="ru-RU"/>
        </w:rPr>
        <w:t xml:space="preserve"> и х</w:t>
      </w:r>
      <w:r w:rsidRPr="005418F5">
        <w:rPr>
          <w:rFonts w:ascii="Times New Roman" w:eastAsia="Times New Roman" w:hAnsi="Times New Roman"/>
          <w:sz w:val="28"/>
          <w:szCs w:val="28"/>
          <w:lang w:eastAsia="ru-RU"/>
        </w:rPr>
        <w:t>ранилищ овощей</w:t>
      </w:r>
      <w:r w:rsidR="009A5E75" w:rsidRPr="005418F5">
        <w:rPr>
          <w:rFonts w:ascii="Times New Roman" w:eastAsia="Times New Roman" w:hAnsi="Times New Roman"/>
          <w:sz w:val="28"/>
          <w:szCs w:val="28"/>
          <w:lang w:eastAsia="ru-RU"/>
        </w:rPr>
        <w:t xml:space="preserve"> и ф</w:t>
      </w:r>
      <w:r w:rsidRPr="005418F5">
        <w:rPr>
          <w:rFonts w:ascii="Times New Roman" w:eastAsia="Times New Roman" w:hAnsi="Times New Roman"/>
          <w:sz w:val="28"/>
          <w:szCs w:val="28"/>
          <w:lang w:eastAsia="ru-RU"/>
        </w:rPr>
        <w:t>руктов допускается предусматривать</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ачестве источников наружного противопожарного водоснабжения природные или искусственные водоёмы.</w:t>
      </w:r>
    </w:p>
    <w:p w14:paraId="2FF708BC" w14:textId="49A4B471"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Допускается</w:t>
      </w:r>
      <w:r w:rsidR="009A5E75" w:rsidRPr="005418F5">
        <w:rPr>
          <w:rFonts w:ascii="Times New Roman" w:eastAsia="Times New Roman" w:hAnsi="Times New Roman"/>
          <w:sz w:val="28"/>
          <w:szCs w:val="28"/>
          <w:lang w:eastAsia="ru-RU"/>
        </w:rPr>
        <w:t xml:space="preserve"> не п</w:t>
      </w:r>
      <w:r w:rsidRPr="005418F5">
        <w:rPr>
          <w:rFonts w:ascii="Times New Roman" w:eastAsia="Times New Roman" w:hAnsi="Times New Roman"/>
          <w:sz w:val="28"/>
          <w:szCs w:val="28"/>
          <w:lang w:eastAsia="ru-RU"/>
        </w:rPr>
        <w:t>редусматривать наружное противопожарное водоснабжение расположенных вне населённых пунктов отдельно стоящих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классов функциональной пожарной опасности Ф1.2, Ф1.3, Ф1.4, Ф2.3, Ф2.4, Ф3 (кроме Ф3.4),</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оторых одновременно могут находиться до 50 человек</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бъём которых</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1000 кубических метров.</w:t>
      </w:r>
    </w:p>
    <w:p w14:paraId="3316E884" w14:textId="658180FA"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Пожарные гидранты</w:t>
      </w:r>
      <w:r w:rsidR="009A5E75" w:rsidRPr="005418F5">
        <w:rPr>
          <w:rFonts w:ascii="Times New Roman" w:eastAsia="Times New Roman" w:hAnsi="Times New Roman"/>
          <w:sz w:val="28"/>
          <w:szCs w:val="28"/>
          <w:lang w:eastAsia="ru-RU"/>
        </w:rPr>
        <w:t xml:space="preserve"> на в</w:t>
      </w:r>
      <w:r w:rsidRPr="005418F5">
        <w:rPr>
          <w:rFonts w:ascii="Times New Roman" w:eastAsia="Times New Roman" w:hAnsi="Times New Roman"/>
          <w:sz w:val="28"/>
          <w:szCs w:val="28"/>
          <w:lang w:eastAsia="ru-RU"/>
        </w:rPr>
        <w:t>одопроводной сети устанавливаются</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100</w:t>
      </w:r>
      <w:r w:rsidR="009A5E75" w:rsidRPr="005418F5">
        <w:rPr>
          <w:rFonts w:ascii="Times New Roman" w:eastAsia="Times New Roman" w:hAnsi="Times New Roman"/>
          <w:sz w:val="28"/>
          <w:szCs w:val="28"/>
          <w:lang w:eastAsia="ru-RU"/>
        </w:rPr>
        <w:t xml:space="preserve"> м д</w:t>
      </w:r>
      <w:r w:rsidRPr="005418F5">
        <w:rPr>
          <w:rFonts w:ascii="Times New Roman" w:eastAsia="Times New Roman" w:hAnsi="Times New Roman"/>
          <w:sz w:val="28"/>
          <w:szCs w:val="28"/>
          <w:lang w:eastAsia="ru-RU"/>
        </w:rPr>
        <w:t>руг</w:t>
      </w:r>
      <w:r w:rsidR="009A5E75" w:rsidRPr="005418F5">
        <w:rPr>
          <w:rFonts w:ascii="Times New Roman" w:eastAsia="Times New Roman" w:hAnsi="Times New Roman"/>
          <w:sz w:val="28"/>
          <w:szCs w:val="28"/>
          <w:lang w:eastAsia="ru-RU"/>
        </w:rPr>
        <w:t xml:space="preserve"> от д</w:t>
      </w:r>
      <w:r w:rsidRPr="005418F5">
        <w:rPr>
          <w:rFonts w:ascii="Times New Roman" w:eastAsia="Times New Roman" w:hAnsi="Times New Roman"/>
          <w:sz w:val="28"/>
          <w:szCs w:val="28"/>
          <w:lang w:eastAsia="ru-RU"/>
        </w:rPr>
        <w:t>руга. Расстояние</w:t>
      </w:r>
      <w:r w:rsidR="009A5E75" w:rsidRPr="005418F5">
        <w:rPr>
          <w:rFonts w:ascii="Times New Roman" w:eastAsia="Times New Roman" w:hAnsi="Times New Roman"/>
          <w:sz w:val="28"/>
          <w:szCs w:val="28"/>
          <w:lang w:eastAsia="ru-RU"/>
        </w:rPr>
        <w:t xml:space="preserve"> от п</w:t>
      </w:r>
      <w:r w:rsidRPr="005418F5">
        <w:rPr>
          <w:rFonts w:ascii="Times New Roman" w:eastAsia="Times New Roman" w:hAnsi="Times New Roman"/>
          <w:sz w:val="28"/>
          <w:szCs w:val="28"/>
          <w:lang w:eastAsia="ru-RU"/>
        </w:rPr>
        <w:t>ожарных гидрантов</w:t>
      </w:r>
      <w:r w:rsidR="009A5E75" w:rsidRPr="005418F5">
        <w:rPr>
          <w:rFonts w:ascii="Times New Roman" w:eastAsia="Times New Roman" w:hAnsi="Times New Roman"/>
          <w:sz w:val="28"/>
          <w:szCs w:val="28"/>
          <w:lang w:eastAsia="ru-RU"/>
        </w:rPr>
        <w:t xml:space="preserve"> до о</w:t>
      </w:r>
      <w:r w:rsidRPr="005418F5">
        <w:rPr>
          <w:rFonts w:ascii="Times New Roman" w:eastAsia="Times New Roman" w:hAnsi="Times New Roman"/>
          <w:sz w:val="28"/>
          <w:szCs w:val="28"/>
          <w:lang w:eastAsia="ru-RU"/>
        </w:rPr>
        <w:t>снований штабелей</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уч открытого хранения,</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w:t>
      </w:r>
      <w:r w:rsidR="009A5E75" w:rsidRPr="005418F5">
        <w:rPr>
          <w:rFonts w:ascii="Times New Roman" w:eastAsia="Times New Roman" w:hAnsi="Times New Roman"/>
          <w:sz w:val="28"/>
          <w:szCs w:val="28"/>
          <w:lang w:eastAsia="ru-RU"/>
        </w:rPr>
        <w:t xml:space="preserve"> до з</w:t>
      </w:r>
      <w:r w:rsidRPr="005418F5">
        <w:rPr>
          <w:rFonts w:ascii="Times New Roman" w:eastAsia="Times New Roman" w:hAnsi="Times New Roman"/>
          <w:sz w:val="28"/>
          <w:szCs w:val="28"/>
          <w:lang w:eastAsia="ru-RU"/>
        </w:rPr>
        <w:t>акрытых складов лесоматериалов должно быть</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8</w:t>
      </w:r>
      <w:r w:rsidR="009A5E75" w:rsidRPr="005418F5">
        <w:rPr>
          <w:rFonts w:ascii="Times New Roman" w:eastAsia="Times New Roman" w:hAnsi="Times New Roman"/>
          <w:sz w:val="28"/>
          <w:szCs w:val="28"/>
          <w:lang w:eastAsia="ru-RU"/>
        </w:rPr>
        <w:t xml:space="preserve"> м и не б</w:t>
      </w:r>
      <w:r w:rsidRPr="005418F5">
        <w:rPr>
          <w:rFonts w:ascii="Times New Roman" w:eastAsia="Times New Roman" w:hAnsi="Times New Roman"/>
          <w:sz w:val="28"/>
          <w:szCs w:val="28"/>
          <w:lang w:eastAsia="ru-RU"/>
        </w:rPr>
        <w:t>олее 25 м.</w:t>
      </w:r>
    </w:p>
    <w:p w14:paraId="10E2F017" w14:textId="1377A217"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дальнейшем развитии застройки </w:t>
      </w:r>
      <w:r w:rsidR="006A07B0" w:rsidRPr="005418F5">
        <w:rPr>
          <w:rFonts w:ascii="Times New Roman" w:eastAsia="Times New Roman" w:hAnsi="Times New Roman"/>
          <w:sz w:val="28"/>
          <w:szCs w:val="28"/>
          <w:lang w:eastAsia="ru-RU"/>
        </w:rPr>
        <w:t>сельского поселения</w:t>
      </w:r>
      <w:r w:rsidR="009A5E75" w:rsidRPr="005418F5">
        <w:rPr>
          <w:rFonts w:ascii="Times New Roman" w:eastAsia="Times New Roman" w:hAnsi="Times New Roman"/>
          <w:sz w:val="28"/>
          <w:szCs w:val="28"/>
          <w:lang w:eastAsia="ru-RU"/>
        </w:rPr>
        <w:t xml:space="preserve"> в ч</w:t>
      </w:r>
      <w:r w:rsidRPr="005418F5">
        <w:rPr>
          <w:rFonts w:ascii="Times New Roman" w:eastAsia="Times New Roman" w:hAnsi="Times New Roman"/>
          <w:sz w:val="28"/>
          <w:szCs w:val="28"/>
          <w:lang w:eastAsia="ru-RU"/>
        </w:rPr>
        <w:t>асти, касающейся противопожарного водоснабжения, необходимо учитывать требовании статьи 68 «Технического регламента</w:t>
      </w:r>
      <w:r w:rsidR="009A5E75" w:rsidRPr="005418F5">
        <w:rPr>
          <w:rFonts w:ascii="Times New Roman" w:eastAsia="Times New Roman" w:hAnsi="Times New Roman"/>
          <w:sz w:val="28"/>
          <w:szCs w:val="28"/>
          <w:lang w:eastAsia="ru-RU"/>
        </w:rPr>
        <w:t xml:space="preserve"> о т</w:t>
      </w:r>
      <w:r w:rsidRPr="005418F5">
        <w:rPr>
          <w:rFonts w:ascii="Times New Roman" w:eastAsia="Times New Roman" w:hAnsi="Times New Roman"/>
          <w:sz w:val="28"/>
          <w:szCs w:val="28"/>
          <w:lang w:eastAsia="ru-RU"/>
        </w:rPr>
        <w:t>ребованиях пожарной безопасности», утверждённого Федеральным законом от 22.07.2008 № 123-Ф3.</w:t>
      </w:r>
    </w:p>
    <w:p w14:paraId="47A00B35" w14:textId="0D9FE5D9" w:rsidR="008810B1" w:rsidRPr="005418F5" w:rsidRDefault="000D409D"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Перечень и месторасположение пожарных гидрантов на территории </w:t>
      </w:r>
      <w:r w:rsidR="0004189B" w:rsidRPr="005418F5">
        <w:rPr>
          <w:rFonts w:ascii="Times New Roman" w:eastAsia="Times New Roman" w:hAnsi="Times New Roman"/>
          <w:sz w:val="28"/>
          <w:szCs w:val="28"/>
          <w:lang w:eastAsia="ru-RU"/>
        </w:rPr>
        <w:t>Троицкого</w:t>
      </w:r>
      <w:r w:rsidR="008810B1" w:rsidRPr="005418F5">
        <w:rPr>
          <w:rFonts w:ascii="Times New Roman" w:eastAsia="Times New Roman" w:hAnsi="Times New Roman"/>
          <w:sz w:val="28"/>
          <w:szCs w:val="28"/>
          <w:lang w:eastAsia="ru-RU"/>
        </w:rPr>
        <w:t xml:space="preserve"> сельского поселения</w:t>
      </w:r>
      <w:r w:rsidRPr="005418F5">
        <w:rPr>
          <w:rFonts w:ascii="Times New Roman" w:eastAsia="Times New Roman" w:hAnsi="Times New Roman"/>
          <w:sz w:val="28"/>
          <w:szCs w:val="28"/>
          <w:lang w:eastAsia="ru-RU"/>
        </w:rPr>
        <w:t xml:space="preserve"> представлены </w:t>
      </w:r>
      <w:r w:rsidR="008810B1" w:rsidRPr="005418F5">
        <w:rPr>
          <w:rFonts w:ascii="Times New Roman" w:eastAsia="Times New Roman" w:hAnsi="Times New Roman"/>
          <w:sz w:val="28"/>
          <w:szCs w:val="28"/>
          <w:lang w:eastAsia="ru-RU"/>
        </w:rPr>
        <w:t>ниже:</w:t>
      </w:r>
    </w:p>
    <w:p w14:paraId="5B518A0F" w14:textId="77777777" w:rsidR="0004189B" w:rsidRPr="005418F5" w:rsidRDefault="0004189B" w:rsidP="0004189B">
      <w:pPr>
        <w:spacing w:after="0" w:line="240" w:lineRule="auto"/>
        <w:ind w:firstLine="709"/>
        <w:jc w:val="both"/>
        <w:rPr>
          <w:rFonts w:ascii="Times New Roman" w:eastAsia="Times New Roman" w:hAnsi="Times New Roman"/>
          <w:sz w:val="28"/>
          <w:szCs w:val="28"/>
          <w:u w:val="single"/>
          <w:lang w:eastAsia="ru-RU"/>
        </w:rPr>
      </w:pPr>
      <w:r w:rsidRPr="005418F5">
        <w:rPr>
          <w:rFonts w:ascii="Times New Roman" w:eastAsia="Times New Roman" w:hAnsi="Times New Roman"/>
          <w:sz w:val="28"/>
          <w:szCs w:val="28"/>
          <w:u w:val="single"/>
          <w:lang w:eastAsia="ru-RU"/>
        </w:rPr>
        <w:t>с. Троицкое:</w:t>
      </w:r>
    </w:p>
    <w:p w14:paraId="622A45DA" w14:textId="77777777" w:rsidR="0004189B" w:rsidRPr="005418F5" w:rsidRDefault="0004189B" w:rsidP="00E600A1">
      <w:pPr>
        <w:numPr>
          <w:ilvl w:val="0"/>
          <w:numId w:val="74"/>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Омская, 16 – исправен;</w:t>
      </w:r>
    </w:p>
    <w:p w14:paraId="0AC6A553" w14:textId="77777777" w:rsidR="0004189B" w:rsidRPr="005418F5" w:rsidRDefault="0004189B" w:rsidP="00E600A1">
      <w:pPr>
        <w:numPr>
          <w:ilvl w:val="0"/>
          <w:numId w:val="74"/>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Новая, 31а – нет напора;</w:t>
      </w:r>
    </w:p>
    <w:p w14:paraId="01C10E90" w14:textId="312830E9" w:rsidR="0004189B" w:rsidRPr="005418F5" w:rsidRDefault="0004189B" w:rsidP="00E600A1">
      <w:pPr>
        <w:numPr>
          <w:ilvl w:val="0"/>
          <w:numId w:val="74"/>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ул. 60 лет СССР, 8б – исправен;</w:t>
      </w:r>
    </w:p>
    <w:p w14:paraId="665860A2" w14:textId="77777777" w:rsidR="0004189B" w:rsidRPr="005418F5" w:rsidRDefault="0004189B" w:rsidP="00E600A1">
      <w:pPr>
        <w:numPr>
          <w:ilvl w:val="0"/>
          <w:numId w:val="74"/>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Шоссейная, 18 – нет напора;</w:t>
      </w:r>
    </w:p>
    <w:p w14:paraId="67801B24" w14:textId="09582896" w:rsidR="0004189B" w:rsidRPr="005418F5" w:rsidRDefault="0004189B" w:rsidP="0004189B">
      <w:pPr>
        <w:spacing w:after="0" w:line="240" w:lineRule="auto"/>
        <w:ind w:firstLine="709"/>
        <w:jc w:val="both"/>
        <w:rPr>
          <w:rFonts w:ascii="Times New Roman" w:eastAsia="Times New Roman" w:hAnsi="Times New Roman"/>
          <w:sz w:val="28"/>
          <w:szCs w:val="28"/>
          <w:u w:val="single"/>
          <w:lang w:eastAsia="ru-RU"/>
        </w:rPr>
      </w:pPr>
      <w:r w:rsidRPr="005418F5">
        <w:rPr>
          <w:rFonts w:ascii="Times New Roman" w:eastAsia="Times New Roman" w:hAnsi="Times New Roman"/>
          <w:sz w:val="28"/>
          <w:szCs w:val="28"/>
          <w:u w:val="single"/>
          <w:lang w:eastAsia="ru-RU"/>
        </w:rPr>
        <w:t>д. Верхний Карбуш:</w:t>
      </w:r>
    </w:p>
    <w:p w14:paraId="389E2153" w14:textId="08434B6D"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Звёздная – исправен;</w:t>
      </w:r>
    </w:p>
    <w:p w14:paraId="2571408D"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Карбышева, 26 – исправен;</w:t>
      </w:r>
    </w:p>
    <w:p w14:paraId="04C61B12"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Школьная, 1 – исправен;</w:t>
      </w:r>
    </w:p>
    <w:p w14:paraId="3F093DB5"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Рабочая, 10 – исправен;</w:t>
      </w:r>
    </w:p>
    <w:p w14:paraId="60911D1F"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(у школы) – исправен;</w:t>
      </w:r>
    </w:p>
    <w:p w14:paraId="3A171C55"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(СПК Плодопитомник) – исправен;</w:t>
      </w:r>
    </w:p>
    <w:p w14:paraId="23A6BC34"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(СПК Плодопитомник) – исправен;</w:t>
      </w:r>
    </w:p>
    <w:p w14:paraId="4E8EC9C4"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(у кладбища) – исправен;</w:t>
      </w:r>
    </w:p>
    <w:p w14:paraId="56DF4ADB"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(у здания котельной) – исправен;</w:t>
      </w:r>
    </w:p>
    <w:p w14:paraId="4F47878D" w14:textId="77777777" w:rsidR="0004189B" w:rsidRPr="005418F5" w:rsidRDefault="0004189B" w:rsidP="00E600A1">
      <w:pPr>
        <w:numPr>
          <w:ilvl w:val="0"/>
          <w:numId w:val="80"/>
        </w:numPr>
        <w:spacing w:after="0" w:line="240" w:lineRule="auto"/>
        <w:ind w:left="1276"/>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ул. Садовая (въезд на улицу) – исправен.</w:t>
      </w:r>
    </w:p>
    <w:p w14:paraId="7D4091D9" w14:textId="77777777" w:rsidR="0004189B" w:rsidRPr="005418F5" w:rsidRDefault="0004189B" w:rsidP="004E0426">
      <w:pPr>
        <w:spacing w:after="0" w:line="240" w:lineRule="auto"/>
        <w:ind w:firstLine="709"/>
        <w:jc w:val="both"/>
        <w:rPr>
          <w:rFonts w:ascii="Times New Roman" w:eastAsia="Times New Roman" w:hAnsi="Times New Roman"/>
          <w:sz w:val="28"/>
          <w:szCs w:val="28"/>
          <w:lang w:eastAsia="ru-RU"/>
        </w:rPr>
      </w:pPr>
    </w:p>
    <w:p w14:paraId="6D21578D" w14:textId="23537BB8"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Опасные производственные объекты,</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 xml:space="preserve">оторых производятся, используются, перерабатываются, образуются, хранятся, транспортируются, уничтожаются </w:t>
      </w:r>
      <w:r w:rsidR="00645738" w:rsidRPr="005418F5">
        <w:rPr>
          <w:rFonts w:ascii="Times New Roman" w:eastAsia="Times New Roman" w:hAnsi="Times New Roman"/>
          <w:sz w:val="28"/>
          <w:szCs w:val="28"/>
          <w:lang w:eastAsia="ru-RU"/>
        </w:rPr>
        <w:t>взрыво</w:t>
      </w:r>
      <w:r w:rsidRPr="005418F5">
        <w:rPr>
          <w:rFonts w:ascii="Times New Roman" w:eastAsia="Times New Roman" w:hAnsi="Times New Roman"/>
          <w:sz w:val="28"/>
          <w:szCs w:val="28"/>
          <w:lang w:eastAsia="ru-RU"/>
        </w:rPr>
        <w:t>пожароопасные вещества</w:t>
      </w:r>
      <w:r w:rsidR="009A5E75" w:rsidRPr="005418F5">
        <w:rPr>
          <w:rFonts w:ascii="Times New Roman" w:eastAsia="Times New Roman" w:hAnsi="Times New Roman"/>
          <w:sz w:val="28"/>
          <w:szCs w:val="28"/>
          <w:lang w:eastAsia="ru-RU"/>
        </w:rPr>
        <w:t xml:space="preserve"> и м</w:t>
      </w:r>
      <w:r w:rsidRPr="005418F5">
        <w:rPr>
          <w:rFonts w:ascii="Times New Roman" w:eastAsia="Times New Roman" w:hAnsi="Times New Roman"/>
          <w:sz w:val="28"/>
          <w:szCs w:val="28"/>
          <w:lang w:eastAsia="ru-RU"/>
        </w:rPr>
        <w:t>атериалы</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ля которых обязательна разработка декларации</w:t>
      </w:r>
      <w:r w:rsidR="009A5E75" w:rsidRPr="005418F5">
        <w:rPr>
          <w:rFonts w:ascii="Times New Roman" w:eastAsia="Times New Roman" w:hAnsi="Times New Roman"/>
          <w:sz w:val="28"/>
          <w:szCs w:val="28"/>
          <w:lang w:eastAsia="ru-RU"/>
        </w:rPr>
        <w:t xml:space="preserve"> о п</w:t>
      </w:r>
      <w:r w:rsidRPr="005418F5">
        <w:rPr>
          <w:rFonts w:ascii="Times New Roman" w:eastAsia="Times New Roman" w:hAnsi="Times New Roman"/>
          <w:sz w:val="28"/>
          <w:szCs w:val="28"/>
          <w:lang w:eastAsia="ru-RU"/>
        </w:rPr>
        <w:t xml:space="preserve">ромышленной безопасности (далее </w:t>
      </w:r>
      <w:r w:rsidR="006A07B0"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взрывопожароопасные объекты), должны размещаться</w:t>
      </w:r>
      <w:r w:rsidR="009A5E75" w:rsidRPr="005418F5">
        <w:rPr>
          <w:rFonts w:ascii="Times New Roman" w:eastAsia="Times New Roman" w:hAnsi="Times New Roman"/>
          <w:sz w:val="28"/>
          <w:szCs w:val="28"/>
          <w:lang w:eastAsia="ru-RU"/>
        </w:rPr>
        <w:t xml:space="preserve"> за г</w:t>
      </w:r>
      <w:r w:rsidRPr="005418F5">
        <w:rPr>
          <w:rFonts w:ascii="Times New Roman" w:eastAsia="Times New Roman" w:hAnsi="Times New Roman"/>
          <w:sz w:val="28"/>
          <w:szCs w:val="28"/>
          <w:lang w:eastAsia="ru-RU"/>
        </w:rPr>
        <w:t>раницами поселений</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ородских округов,</w:t>
      </w:r>
      <w:r w:rsidR="009A5E75" w:rsidRPr="005418F5">
        <w:rPr>
          <w:rFonts w:ascii="Times New Roman" w:eastAsia="Times New Roman" w:hAnsi="Times New Roman"/>
          <w:sz w:val="28"/>
          <w:szCs w:val="28"/>
          <w:lang w:eastAsia="ru-RU"/>
        </w:rPr>
        <w:t xml:space="preserve"> а е</w:t>
      </w:r>
      <w:r w:rsidRPr="005418F5">
        <w:rPr>
          <w:rFonts w:ascii="Times New Roman" w:eastAsia="Times New Roman" w:hAnsi="Times New Roman"/>
          <w:sz w:val="28"/>
          <w:szCs w:val="28"/>
          <w:lang w:eastAsia="ru-RU"/>
        </w:rPr>
        <w:t>сли это невозможно или нецелесообразно,</w:t>
      </w:r>
      <w:r w:rsidR="009A5E75" w:rsidRPr="005418F5">
        <w:rPr>
          <w:rFonts w:ascii="Times New Roman" w:eastAsia="Times New Roman" w:hAnsi="Times New Roman"/>
          <w:sz w:val="28"/>
          <w:szCs w:val="28"/>
          <w:lang w:eastAsia="ru-RU"/>
        </w:rPr>
        <w:t xml:space="preserve"> то д</w:t>
      </w:r>
      <w:r w:rsidRPr="005418F5">
        <w:rPr>
          <w:rFonts w:ascii="Times New Roman" w:eastAsia="Times New Roman" w:hAnsi="Times New Roman"/>
          <w:sz w:val="28"/>
          <w:szCs w:val="28"/>
          <w:lang w:eastAsia="ru-RU"/>
        </w:rPr>
        <w:t>олжны быть разработаны меры</w:t>
      </w:r>
      <w:r w:rsidR="009A5E75" w:rsidRPr="005418F5">
        <w:rPr>
          <w:rFonts w:ascii="Times New Roman" w:eastAsia="Times New Roman" w:hAnsi="Times New Roman"/>
          <w:sz w:val="28"/>
          <w:szCs w:val="28"/>
          <w:lang w:eastAsia="ru-RU"/>
        </w:rPr>
        <w:t xml:space="preserve"> по з</w:t>
      </w:r>
      <w:r w:rsidRPr="005418F5">
        <w:rPr>
          <w:rFonts w:ascii="Times New Roman" w:eastAsia="Times New Roman" w:hAnsi="Times New Roman"/>
          <w:sz w:val="28"/>
          <w:szCs w:val="28"/>
          <w:lang w:eastAsia="ru-RU"/>
        </w:rPr>
        <w:t>ащите людей,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находящихся</w:t>
      </w:r>
      <w:r w:rsidR="009A5E75" w:rsidRPr="005418F5">
        <w:rPr>
          <w:rFonts w:ascii="Times New Roman" w:eastAsia="Times New Roman" w:hAnsi="Times New Roman"/>
          <w:sz w:val="28"/>
          <w:szCs w:val="28"/>
          <w:lang w:eastAsia="ru-RU"/>
        </w:rPr>
        <w:t xml:space="preserve"> за п</w:t>
      </w:r>
      <w:r w:rsidRPr="005418F5">
        <w:rPr>
          <w:rFonts w:ascii="Times New Roman" w:eastAsia="Times New Roman" w:hAnsi="Times New Roman"/>
          <w:sz w:val="28"/>
          <w:szCs w:val="28"/>
          <w:lang w:eastAsia="ru-RU"/>
        </w:rPr>
        <w:t>ределами территории взрывопожароопасного объекта,</w:t>
      </w:r>
      <w:r w:rsidR="009A5E75" w:rsidRPr="005418F5">
        <w:rPr>
          <w:rFonts w:ascii="Times New Roman" w:eastAsia="Times New Roman" w:hAnsi="Times New Roman"/>
          <w:sz w:val="28"/>
          <w:szCs w:val="28"/>
          <w:lang w:eastAsia="ru-RU"/>
        </w:rPr>
        <w:t xml:space="preserve"> от в</w:t>
      </w:r>
      <w:r w:rsidRPr="005418F5">
        <w:rPr>
          <w:rFonts w:ascii="Times New Roman" w:eastAsia="Times New Roman" w:hAnsi="Times New Roman"/>
          <w:sz w:val="28"/>
          <w:szCs w:val="28"/>
          <w:lang w:eastAsia="ru-RU"/>
        </w:rPr>
        <w:t>оздействия опасных факторов пожара и (или) взрыва. Иные производственные объекты,</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ерриториях которых расположены здания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 категорий А,</w:t>
      </w:r>
      <w:r w:rsidR="009A5E75" w:rsidRPr="005418F5">
        <w:rPr>
          <w:rFonts w:ascii="Times New Roman" w:eastAsia="Times New Roman" w:hAnsi="Times New Roman"/>
          <w:sz w:val="28"/>
          <w:szCs w:val="28"/>
          <w:lang w:eastAsia="ru-RU"/>
        </w:rPr>
        <w:t xml:space="preserve"> Б и В по в</w:t>
      </w:r>
      <w:r w:rsidRPr="005418F5">
        <w:rPr>
          <w:rFonts w:ascii="Times New Roman" w:eastAsia="Times New Roman" w:hAnsi="Times New Roman"/>
          <w:sz w:val="28"/>
          <w:szCs w:val="28"/>
          <w:lang w:eastAsia="ru-RU"/>
        </w:rPr>
        <w:t>зрывопожарной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ожарной опасности, могут размещаться как</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ерриториях, так</w:t>
      </w:r>
      <w:r w:rsidR="009A5E75" w:rsidRPr="005418F5">
        <w:rPr>
          <w:rFonts w:ascii="Times New Roman" w:eastAsia="Times New Roman" w:hAnsi="Times New Roman"/>
          <w:sz w:val="28"/>
          <w:szCs w:val="28"/>
          <w:lang w:eastAsia="ru-RU"/>
        </w:rPr>
        <w:t xml:space="preserve"> и за г</w:t>
      </w:r>
      <w:r w:rsidRPr="005418F5">
        <w:rPr>
          <w:rFonts w:ascii="Times New Roman" w:eastAsia="Times New Roman" w:hAnsi="Times New Roman"/>
          <w:sz w:val="28"/>
          <w:szCs w:val="28"/>
          <w:lang w:eastAsia="ru-RU"/>
        </w:rPr>
        <w:t>раницами поселений</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ородских округов. При этом расчётное значение пожарного риска</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олжно превышать допустимое значение пожарного риска, установленное настоящим Федеральным законом. При размещении взрывопожароопасных объектов</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раницах поселений</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ородских округов необходимо учитывать возможность воздействия опасных факторов пожара</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оседние объекты защиты, климатические</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еографические особенности, рельеф местности, направление течения рек</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реобладающее направление ветра. При этом расстояние</w:t>
      </w:r>
      <w:r w:rsidR="009A5E75" w:rsidRPr="005418F5">
        <w:rPr>
          <w:rFonts w:ascii="Times New Roman" w:eastAsia="Times New Roman" w:hAnsi="Times New Roman"/>
          <w:sz w:val="28"/>
          <w:szCs w:val="28"/>
          <w:lang w:eastAsia="ru-RU"/>
        </w:rPr>
        <w:t xml:space="preserve"> от г</w:t>
      </w:r>
      <w:r w:rsidRPr="005418F5">
        <w:rPr>
          <w:rFonts w:ascii="Times New Roman" w:eastAsia="Times New Roman" w:hAnsi="Times New Roman"/>
          <w:sz w:val="28"/>
          <w:szCs w:val="28"/>
          <w:lang w:eastAsia="ru-RU"/>
        </w:rPr>
        <w:t>раниц земельного участка производственного объекта</w:t>
      </w:r>
      <w:r w:rsidR="009A5E75" w:rsidRPr="005418F5">
        <w:rPr>
          <w:rFonts w:ascii="Times New Roman" w:eastAsia="Times New Roman" w:hAnsi="Times New Roman"/>
          <w:sz w:val="28"/>
          <w:szCs w:val="28"/>
          <w:lang w:eastAsia="ru-RU"/>
        </w:rPr>
        <w:t xml:space="preserve"> до з</w:t>
      </w:r>
      <w:r w:rsidRPr="005418F5">
        <w:rPr>
          <w:rFonts w:ascii="Times New Roman" w:eastAsia="Times New Roman" w:hAnsi="Times New Roman"/>
          <w:sz w:val="28"/>
          <w:szCs w:val="28"/>
          <w:lang w:eastAsia="ru-RU"/>
        </w:rPr>
        <w:t>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чреждений отдыха должно составлять</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50 метров.</w:t>
      </w:r>
    </w:p>
    <w:p w14:paraId="3328BB14" w14:textId="26988CDF"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Склады сжиженных углеводородных газов</w:t>
      </w:r>
      <w:r w:rsidR="009A5E75" w:rsidRPr="005418F5">
        <w:rPr>
          <w:rFonts w:ascii="Times New Roman" w:eastAsia="Times New Roman" w:hAnsi="Times New Roman"/>
          <w:sz w:val="28"/>
          <w:szCs w:val="28"/>
          <w:lang w:eastAsia="ru-RU"/>
        </w:rPr>
        <w:t xml:space="preserve"> и л</w:t>
      </w:r>
      <w:r w:rsidRPr="005418F5">
        <w:rPr>
          <w:rFonts w:ascii="Times New Roman" w:eastAsia="Times New Roman" w:hAnsi="Times New Roman"/>
          <w:sz w:val="28"/>
          <w:szCs w:val="28"/>
          <w:lang w:eastAsia="ru-RU"/>
        </w:rPr>
        <w:t>егковоспламеняющихся жидкостей должны располагаться вне жилой зоны населённых пунктов</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одветренной стороны преобладающего направления ветра</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тношению</w:t>
      </w:r>
      <w:r w:rsidR="009A5E75" w:rsidRPr="005418F5">
        <w:rPr>
          <w:rFonts w:ascii="Times New Roman" w:eastAsia="Times New Roman" w:hAnsi="Times New Roman"/>
          <w:sz w:val="28"/>
          <w:szCs w:val="28"/>
          <w:lang w:eastAsia="ru-RU"/>
        </w:rPr>
        <w:t xml:space="preserve"> к ж</w:t>
      </w:r>
      <w:r w:rsidRPr="005418F5">
        <w:rPr>
          <w:rFonts w:ascii="Times New Roman" w:eastAsia="Times New Roman" w:hAnsi="Times New Roman"/>
          <w:sz w:val="28"/>
          <w:szCs w:val="28"/>
          <w:lang w:eastAsia="ru-RU"/>
        </w:rPr>
        <w:t>илым районам. Земельные участки под размещение складов сжиженных углеводородных газов</w:t>
      </w:r>
      <w:r w:rsidR="009A5E75" w:rsidRPr="005418F5">
        <w:rPr>
          <w:rFonts w:ascii="Times New Roman" w:eastAsia="Times New Roman" w:hAnsi="Times New Roman"/>
          <w:sz w:val="28"/>
          <w:szCs w:val="28"/>
          <w:lang w:eastAsia="ru-RU"/>
        </w:rPr>
        <w:t xml:space="preserve"> и л</w:t>
      </w:r>
      <w:r w:rsidRPr="005418F5">
        <w:rPr>
          <w:rFonts w:ascii="Times New Roman" w:eastAsia="Times New Roman" w:hAnsi="Times New Roman"/>
          <w:sz w:val="28"/>
          <w:szCs w:val="28"/>
          <w:lang w:eastAsia="ru-RU"/>
        </w:rPr>
        <w:t>егковоспламеняющихся жидкостей должны располагаться ниже</w:t>
      </w:r>
      <w:r w:rsidR="009A5E75" w:rsidRPr="005418F5">
        <w:rPr>
          <w:rFonts w:ascii="Times New Roman" w:eastAsia="Times New Roman" w:hAnsi="Times New Roman"/>
          <w:sz w:val="28"/>
          <w:szCs w:val="28"/>
          <w:lang w:eastAsia="ru-RU"/>
        </w:rPr>
        <w:t xml:space="preserve"> по т</w:t>
      </w:r>
      <w:r w:rsidRPr="005418F5">
        <w:rPr>
          <w:rFonts w:ascii="Times New Roman" w:eastAsia="Times New Roman" w:hAnsi="Times New Roman"/>
          <w:sz w:val="28"/>
          <w:szCs w:val="28"/>
          <w:lang w:eastAsia="ru-RU"/>
        </w:rPr>
        <w:t>ечению реки</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тношению</w:t>
      </w:r>
      <w:r w:rsidR="009A5E75" w:rsidRPr="005418F5">
        <w:rPr>
          <w:rFonts w:ascii="Times New Roman" w:eastAsia="Times New Roman" w:hAnsi="Times New Roman"/>
          <w:sz w:val="28"/>
          <w:szCs w:val="28"/>
          <w:lang w:eastAsia="ru-RU"/>
        </w:rPr>
        <w:t xml:space="preserve"> к н</w:t>
      </w:r>
      <w:r w:rsidRPr="005418F5">
        <w:rPr>
          <w:rFonts w:ascii="Times New Roman" w:eastAsia="Times New Roman" w:hAnsi="Times New Roman"/>
          <w:sz w:val="28"/>
          <w:szCs w:val="28"/>
          <w:lang w:eastAsia="ru-RU"/>
        </w:rPr>
        <w:t>аселённым пунктам, пристаням, речным вокзалам, гидроэлектростанциям, судоремонтным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удостроительным организациям, мостам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ооружениям</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300 метров</w:t>
      </w:r>
      <w:r w:rsidR="009A5E75" w:rsidRPr="005418F5">
        <w:rPr>
          <w:rFonts w:ascii="Times New Roman" w:eastAsia="Times New Roman" w:hAnsi="Times New Roman"/>
          <w:sz w:val="28"/>
          <w:szCs w:val="28"/>
          <w:lang w:eastAsia="ru-RU"/>
        </w:rPr>
        <w:t xml:space="preserve"> от н</w:t>
      </w:r>
      <w:r w:rsidRPr="005418F5">
        <w:rPr>
          <w:rFonts w:ascii="Times New Roman" w:eastAsia="Times New Roman" w:hAnsi="Times New Roman"/>
          <w:sz w:val="28"/>
          <w:szCs w:val="28"/>
          <w:lang w:eastAsia="ru-RU"/>
        </w:rPr>
        <w:t xml:space="preserve">их, если техническими </w:t>
      </w:r>
      <w:r w:rsidRPr="005418F5">
        <w:rPr>
          <w:rFonts w:ascii="Times New Roman" w:eastAsia="Times New Roman" w:hAnsi="Times New Roman"/>
          <w:sz w:val="28"/>
          <w:szCs w:val="28"/>
          <w:lang w:eastAsia="ru-RU"/>
        </w:rPr>
        <w:lastRenderedPageBreak/>
        <w:t>регламентами</w:t>
      </w:r>
      <w:r w:rsidR="009A5E75" w:rsidRPr="005418F5">
        <w:rPr>
          <w:rFonts w:ascii="Times New Roman" w:eastAsia="Times New Roman" w:hAnsi="Times New Roman"/>
          <w:sz w:val="28"/>
          <w:szCs w:val="28"/>
          <w:lang w:eastAsia="ru-RU"/>
        </w:rPr>
        <w:t xml:space="preserve"> не у</w:t>
      </w:r>
      <w:r w:rsidRPr="005418F5">
        <w:rPr>
          <w:rFonts w:ascii="Times New Roman" w:eastAsia="Times New Roman" w:hAnsi="Times New Roman"/>
          <w:sz w:val="28"/>
          <w:szCs w:val="28"/>
          <w:lang w:eastAsia="ru-RU"/>
        </w:rPr>
        <w:t>становлены большие расстояния</w:t>
      </w:r>
      <w:r w:rsidR="009A5E75" w:rsidRPr="005418F5">
        <w:rPr>
          <w:rFonts w:ascii="Times New Roman" w:eastAsia="Times New Roman" w:hAnsi="Times New Roman"/>
          <w:sz w:val="28"/>
          <w:szCs w:val="28"/>
          <w:lang w:eastAsia="ru-RU"/>
        </w:rPr>
        <w:t xml:space="preserve"> от у</w:t>
      </w:r>
      <w:r w:rsidRPr="005418F5">
        <w:rPr>
          <w:rFonts w:ascii="Times New Roman" w:eastAsia="Times New Roman" w:hAnsi="Times New Roman"/>
          <w:sz w:val="28"/>
          <w:szCs w:val="28"/>
          <w:lang w:eastAsia="ru-RU"/>
        </w:rPr>
        <w:t>казанных сооружений. Допускается размещение складов выше</w:t>
      </w:r>
      <w:r w:rsidR="009A5E75" w:rsidRPr="005418F5">
        <w:rPr>
          <w:rFonts w:ascii="Times New Roman" w:eastAsia="Times New Roman" w:hAnsi="Times New Roman"/>
          <w:sz w:val="28"/>
          <w:szCs w:val="28"/>
          <w:lang w:eastAsia="ru-RU"/>
        </w:rPr>
        <w:t xml:space="preserve"> по т</w:t>
      </w:r>
      <w:r w:rsidRPr="005418F5">
        <w:rPr>
          <w:rFonts w:ascii="Times New Roman" w:eastAsia="Times New Roman" w:hAnsi="Times New Roman"/>
          <w:sz w:val="28"/>
          <w:szCs w:val="28"/>
          <w:lang w:eastAsia="ru-RU"/>
        </w:rPr>
        <w:t>ечению реки</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тношению</w:t>
      </w:r>
      <w:r w:rsidR="009A5E75" w:rsidRPr="005418F5">
        <w:rPr>
          <w:rFonts w:ascii="Times New Roman" w:eastAsia="Times New Roman" w:hAnsi="Times New Roman"/>
          <w:sz w:val="28"/>
          <w:szCs w:val="28"/>
          <w:lang w:eastAsia="ru-RU"/>
        </w:rPr>
        <w:t xml:space="preserve"> к у</w:t>
      </w:r>
      <w:r w:rsidRPr="005418F5">
        <w:rPr>
          <w:rFonts w:ascii="Times New Roman" w:eastAsia="Times New Roman" w:hAnsi="Times New Roman"/>
          <w:sz w:val="28"/>
          <w:szCs w:val="28"/>
          <w:lang w:eastAsia="ru-RU"/>
        </w:rPr>
        <w:t>казанным сооружениям</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3000 метров</w:t>
      </w:r>
      <w:r w:rsidR="009A5E75" w:rsidRPr="005418F5">
        <w:rPr>
          <w:rFonts w:ascii="Times New Roman" w:eastAsia="Times New Roman" w:hAnsi="Times New Roman"/>
          <w:sz w:val="28"/>
          <w:szCs w:val="28"/>
          <w:lang w:eastAsia="ru-RU"/>
        </w:rPr>
        <w:t xml:space="preserve"> от н</w:t>
      </w:r>
      <w:r w:rsidRPr="005418F5">
        <w:rPr>
          <w:rFonts w:ascii="Times New Roman" w:eastAsia="Times New Roman" w:hAnsi="Times New Roman"/>
          <w:sz w:val="28"/>
          <w:szCs w:val="28"/>
          <w:lang w:eastAsia="ru-RU"/>
        </w:rPr>
        <w:t>их при условии оснащения складов средствами оповещения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вязи,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средствами локализации</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ушения пожаров.</w:t>
      </w:r>
    </w:p>
    <w:p w14:paraId="3C9DB5AC" w14:textId="2B17141B"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Сооружения складов сжиженных углеводородных газов</w:t>
      </w:r>
      <w:r w:rsidR="009A5E75" w:rsidRPr="005418F5">
        <w:rPr>
          <w:rFonts w:ascii="Times New Roman" w:eastAsia="Times New Roman" w:hAnsi="Times New Roman"/>
          <w:sz w:val="28"/>
          <w:szCs w:val="28"/>
          <w:lang w:eastAsia="ru-RU"/>
        </w:rPr>
        <w:t xml:space="preserve"> и л</w:t>
      </w:r>
      <w:r w:rsidRPr="005418F5">
        <w:rPr>
          <w:rFonts w:ascii="Times New Roman" w:eastAsia="Times New Roman" w:hAnsi="Times New Roman"/>
          <w:sz w:val="28"/>
          <w:szCs w:val="28"/>
          <w:lang w:eastAsia="ru-RU"/>
        </w:rPr>
        <w:t>егковоспламеняющихся жидкостей должны располагаться</w:t>
      </w:r>
      <w:r w:rsidR="009A5E75" w:rsidRPr="005418F5">
        <w:rPr>
          <w:rFonts w:ascii="Times New Roman" w:eastAsia="Times New Roman" w:hAnsi="Times New Roman"/>
          <w:sz w:val="28"/>
          <w:szCs w:val="28"/>
          <w:lang w:eastAsia="ru-RU"/>
        </w:rPr>
        <w:t xml:space="preserve"> на з</w:t>
      </w:r>
      <w:r w:rsidRPr="005418F5">
        <w:rPr>
          <w:rFonts w:ascii="Times New Roman" w:eastAsia="Times New Roman" w:hAnsi="Times New Roman"/>
          <w:sz w:val="28"/>
          <w:szCs w:val="28"/>
          <w:lang w:eastAsia="ru-RU"/>
        </w:rPr>
        <w:t>емельных участках, имеющих более низкие уровни</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равнению</w:t>
      </w:r>
      <w:r w:rsidR="009A5E75" w:rsidRPr="005418F5">
        <w:rPr>
          <w:rFonts w:ascii="Times New Roman" w:eastAsia="Times New Roman" w:hAnsi="Times New Roman"/>
          <w:sz w:val="28"/>
          <w:szCs w:val="28"/>
          <w:lang w:eastAsia="ru-RU"/>
        </w:rPr>
        <w:t xml:space="preserve"> с о</w:t>
      </w:r>
      <w:r w:rsidRPr="005418F5">
        <w:rPr>
          <w:rFonts w:ascii="Times New Roman" w:eastAsia="Times New Roman" w:hAnsi="Times New Roman"/>
          <w:sz w:val="28"/>
          <w:szCs w:val="28"/>
          <w:lang w:eastAsia="ru-RU"/>
        </w:rPr>
        <w:t>тметками территорий соседних населённых пунктов, организаций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утей железных дорог общей сети. Допускается размещение указанных складов</w:t>
      </w:r>
      <w:r w:rsidR="009A5E75" w:rsidRPr="005418F5">
        <w:rPr>
          <w:rFonts w:ascii="Times New Roman" w:eastAsia="Times New Roman" w:hAnsi="Times New Roman"/>
          <w:sz w:val="28"/>
          <w:szCs w:val="28"/>
          <w:lang w:eastAsia="ru-RU"/>
        </w:rPr>
        <w:t xml:space="preserve"> на з</w:t>
      </w:r>
      <w:r w:rsidRPr="005418F5">
        <w:rPr>
          <w:rFonts w:ascii="Times New Roman" w:eastAsia="Times New Roman" w:hAnsi="Times New Roman"/>
          <w:sz w:val="28"/>
          <w:szCs w:val="28"/>
          <w:lang w:eastAsia="ru-RU"/>
        </w:rPr>
        <w:t>емельных участках, имеющих более высокие уровни</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равнению</w:t>
      </w:r>
      <w:r w:rsidR="009A5E75" w:rsidRPr="005418F5">
        <w:rPr>
          <w:rFonts w:ascii="Times New Roman" w:eastAsia="Times New Roman" w:hAnsi="Times New Roman"/>
          <w:sz w:val="28"/>
          <w:szCs w:val="28"/>
          <w:lang w:eastAsia="ru-RU"/>
        </w:rPr>
        <w:t xml:space="preserve"> с о</w:t>
      </w:r>
      <w:r w:rsidRPr="005418F5">
        <w:rPr>
          <w:rFonts w:ascii="Times New Roman" w:eastAsia="Times New Roman" w:hAnsi="Times New Roman"/>
          <w:sz w:val="28"/>
          <w:szCs w:val="28"/>
          <w:lang w:eastAsia="ru-RU"/>
        </w:rPr>
        <w:t>тметками территорий соседних населённых пунктов, организаций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утей железных дорог общей сети,</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 более 300 метров</w:t>
      </w:r>
      <w:r w:rsidR="009A5E75" w:rsidRPr="005418F5">
        <w:rPr>
          <w:rFonts w:ascii="Times New Roman" w:eastAsia="Times New Roman" w:hAnsi="Times New Roman"/>
          <w:sz w:val="28"/>
          <w:szCs w:val="28"/>
          <w:lang w:eastAsia="ru-RU"/>
        </w:rPr>
        <w:t xml:space="preserve"> от н</w:t>
      </w:r>
      <w:r w:rsidRPr="005418F5">
        <w:rPr>
          <w:rFonts w:ascii="Times New Roman" w:eastAsia="Times New Roman" w:hAnsi="Times New Roman"/>
          <w:sz w:val="28"/>
          <w:szCs w:val="28"/>
          <w:lang w:eastAsia="ru-RU"/>
        </w:rPr>
        <w:t>их.</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кладах, расположенных</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ерритории населённых пунктов, организаций</w:t>
      </w:r>
      <w:r w:rsidR="009A5E75" w:rsidRPr="005418F5">
        <w:rPr>
          <w:rFonts w:ascii="Times New Roman" w:eastAsia="Times New Roman" w:hAnsi="Times New Roman"/>
          <w:sz w:val="28"/>
          <w:szCs w:val="28"/>
          <w:lang w:eastAsia="ru-RU"/>
        </w:rPr>
        <w:t xml:space="preserve"> и на п</w:t>
      </w:r>
      <w:r w:rsidRPr="005418F5">
        <w:rPr>
          <w:rFonts w:ascii="Times New Roman" w:eastAsia="Times New Roman" w:hAnsi="Times New Roman"/>
          <w:sz w:val="28"/>
          <w:szCs w:val="28"/>
          <w:lang w:eastAsia="ru-RU"/>
        </w:rPr>
        <w:t>ути железных дорог общей сети.</w:t>
      </w:r>
    </w:p>
    <w:p w14:paraId="094F654C" w14:textId="31B09440"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пределах зон жилых застроек, общественно-деловых зон</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он рекреационного назначения поселений</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ородских округов допускается размещать производственные объекты,</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ерриториях которых нет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категорий А,</w:t>
      </w:r>
      <w:r w:rsidR="009A5E75" w:rsidRPr="005418F5">
        <w:rPr>
          <w:rFonts w:ascii="Times New Roman" w:eastAsia="Times New Roman" w:hAnsi="Times New Roman"/>
          <w:sz w:val="28"/>
          <w:szCs w:val="28"/>
          <w:lang w:eastAsia="ru-RU"/>
        </w:rPr>
        <w:t xml:space="preserve"> Б и В по в</w:t>
      </w:r>
      <w:r w:rsidRPr="005418F5">
        <w:rPr>
          <w:rFonts w:ascii="Times New Roman" w:eastAsia="Times New Roman" w:hAnsi="Times New Roman"/>
          <w:sz w:val="28"/>
          <w:szCs w:val="28"/>
          <w:lang w:eastAsia="ru-RU"/>
        </w:rPr>
        <w:t>зрывопожарной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ожарной опасности. При этом расстояние</w:t>
      </w:r>
      <w:r w:rsidR="009A5E75" w:rsidRPr="005418F5">
        <w:rPr>
          <w:rFonts w:ascii="Times New Roman" w:eastAsia="Times New Roman" w:hAnsi="Times New Roman"/>
          <w:sz w:val="28"/>
          <w:szCs w:val="28"/>
          <w:lang w:eastAsia="ru-RU"/>
        </w:rPr>
        <w:t xml:space="preserve"> от г</w:t>
      </w:r>
      <w:r w:rsidRPr="005418F5">
        <w:rPr>
          <w:rFonts w:ascii="Times New Roman" w:eastAsia="Times New Roman" w:hAnsi="Times New Roman"/>
          <w:sz w:val="28"/>
          <w:szCs w:val="28"/>
          <w:lang w:eastAsia="ru-RU"/>
        </w:rPr>
        <w:t>раниц земельного участка производственного объекта</w:t>
      </w:r>
      <w:r w:rsidR="009A5E75" w:rsidRPr="005418F5">
        <w:rPr>
          <w:rFonts w:ascii="Times New Roman" w:eastAsia="Times New Roman" w:hAnsi="Times New Roman"/>
          <w:sz w:val="28"/>
          <w:szCs w:val="28"/>
          <w:lang w:eastAsia="ru-RU"/>
        </w:rPr>
        <w:t xml:space="preserve"> до ж</w:t>
      </w:r>
      <w:r w:rsidRPr="005418F5">
        <w:rPr>
          <w:rFonts w:ascii="Times New Roman" w:eastAsia="Times New Roman" w:hAnsi="Times New Roman"/>
          <w:sz w:val="28"/>
          <w:szCs w:val="28"/>
          <w:lang w:eastAsia="ru-RU"/>
        </w:rPr>
        <w:t>илых зданий, зданий дошкольных образовательных организаций, общеобразовательных организаций, медицинских организаций</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чреждений отдыха устанавливается</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т</w:t>
      </w:r>
      <w:r w:rsidRPr="005418F5">
        <w:rPr>
          <w:rFonts w:ascii="Times New Roman" w:eastAsia="Times New Roman" w:hAnsi="Times New Roman"/>
          <w:sz w:val="28"/>
          <w:szCs w:val="28"/>
          <w:lang w:eastAsia="ru-RU"/>
        </w:rPr>
        <w:t>ребованиями Федерального закона № 123-Ф3.</w:t>
      </w:r>
    </w:p>
    <w:p w14:paraId="45EDD7F8" w14:textId="1E2135D4"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случае невозможности устранения воздействия</w:t>
      </w:r>
      <w:r w:rsidR="009A5E75" w:rsidRPr="005418F5">
        <w:rPr>
          <w:rFonts w:ascii="Times New Roman" w:eastAsia="Times New Roman" w:hAnsi="Times New Roman"/>
          <w:sz w:val="28"/>
          <w:szCs w:val="28"/>
          <w:lang w:eastAsia="ru-RU"/>
        </w:rPr>
        <w:t xml:space="preserve"> на л</w:t>
      </w:r>
      <w:r w:rsidRPr="005418F5">
        <w:rPr>
          <w:rFonts w:ascii="Times New Roman" w:eastAsia="Times New Roman" w:hAnsi="Times New Roman"/>
          <w:sz w:val="28"/>
          <w:szCs w:val="28"/>
          <w:lang w:eastAsia="ru-RU"/>
        </w:rPr>
        <w:t>юдей</w:t>
      </w:r>
      <w:r w:rsidR="009A5E75" w:rsidRPr="005418F5">
        <w:rPr>
          <w:rFonts w:ascii="Times New Roman" w:eastAsia="Times New Roman" w:hAnsi="Times New Roman"/>
          <w:sz w:val="28"/>
          <w:szCs w:val="28"/>
          <w:lang w:eastAsia="ru-RU"/>
        </w:rPr>
        <w:t xml:space="preserve"> и ж</w:t>
      </w:r>
      <w:r w:rsidRPr="005418F5">
        <w:rPr>
          <w:rFonts w:ascii="Times New Roman" w:eastAsia="Times New Roman" w:hAnsi="Times New Roman"/>
          <w:sz w:val="28"/>
          <w:szCs w:val="28"/>
          <w:lang w:eastAsia="ru-RU"/>
        </w:rPr>
        <w:t>илые здания опасных факторов пожара</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зрыва</w:t>
      </w:r>
      <w:r w:rsidR="009A5E75" w:rsidRPr="005418F5">
        <w:rPr>
          <w:rFonts w:ascii="Times New Roman" w:eastAsia="Times New Roman" w:hAnsi="Times New Roman"/>
          <w:sz w:val="28"/>
          <w:szCs w:val="28"/>
          <w:lang w:eastAsia="ru-RU"/>
        </w:rPr>
        <w:t xml:space="preserve"> на в</w:t>
      </w:r>
      <w:r w:rsidRPr="005418F5">
        <w:rPr>
          <w:rFonts w:ascii="Times New Roman" w:eastAsia="Times New Roman" w:hAnsi="Times New Roman"/>
          <w:sz w:val="28"/>
          <w:szCs w:val="28"/>
          <w:lang w:eastAsia="ru-RU"/>
        </w:rPr>
        <w:t>зрывопожароопасных объектах, расположенных</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w:t>
      </w:r>
      <w:r w:rsidR="009A5E75" w:rsidRPr="005418F5">
        <w:rPr>
          <w:rFonts w:ascii="Times New Roman" w:eastAsia="Times New Roman" w:hAnsi="Times New Roman"/>
          <w:sz w:val="28"/>
          <w:szCs w:val="28"/>
          <w:lang w:eastAsia="ru-RU"/>
        </w:rPr>
        <w:t xml:space="preserve"> за п</w:t>
      </w:r>
      <w:r w:rsidRPr="005418F5">
        <w:rPr>
          <w:rFonts w:ascii="Times New Roman" w:eastAsia="Times New Roman" w:hAnsi="Times New Roman"/>
          <w:sz w:val="28"/>
          <w:szCs w:val="28"/>
          <w:lang w:eastAsia="ru-RU"/>
        </w:rPr>
        <w:t>ределы жилой застройки.</w:t>
      </w:r>
    </w:p>
    <w:p w14:paraId="50832A3F" w14:textId="1199BEA3" w:rsidR="004E0426" w:rsidRPr="005418F5" w:rsidRDefault="004E0426" w:rsidP="004E042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Число пожарных депо</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оселении, площадь</w:t>
      </w:r>
      <w:r w:rsidR="009A5E75" w:rsidRPr="005418F5">
        <w:rPr>
          <w:rFonts w:ascii="Times New Roman" w:eastAsia="Times New Roman" w:hAnsi="Times New Roman"/>
          <w:sz w:val="28"/>
          <w:szCs w:val="28"/>
          <w:lang w:eastAsia="ru-RU"/>
        </w:rPr>
        <w:t xml:space="preserve"> их з</w:t>
      </w:r>
      <w:r w:rsidRPr="005418F5">
        <w:rPr>
          <w:rFonts w:ascii="Times New Roman" w:eastAsia="Times New Roman" w:hAnsi="Times New Roman"/>
          <w:sz w:val="28"/>
          <w:szCs w:val="28"/>
          <w:lang w:eastAsia="ru-RU"/>
        </w:rPr>
        <w:t>астройки,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число пожарных автомобилей принимаются</w:t>
      </w:r>
      <w:r w:rsidR="009A5E75" w:rsidRPr="005418F5">
        <w:rPr>
          <w:rFonts w:ascii="Times New Roman" w:eastAsia="Times New Roman" w:hAnsi="Times New Roman"/>
          <w:sz w:val="28"/>
          <w:szCs w:val="28"/>
          <w:lang w:eastAsia="ru-RU"/>
        </w:rPr>
        <w:t xml:space="preserve"> по н</w:t>
      </w:r>
      <w:r w:rsidRPr="005418F5">
        <w:rPr>
          <w:rFonts w:ascii="Times New Roman" w:eastAsia="Times New Roman" w:hAnsi="Times New Roman"/>
          <w:sz w:val="28"/>
          <w:szCs w:val="28"/>
          <w:lang w:eastAsia="ru-RU"/>
        </w:rPr>
        <w:t>ормам проектирования объектов пожарной охраны. Радиус обслуживания пожарного депо, согласно данному документу,</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олже</w:t>
      </w:r>
      <w:r w:rsidR="00645738" w:rsidRPr="005418F5">
        <w:rPr>
          <w:rFonts w:ascii="Times New Roman" w:eastAsia="Times New Roman" w:hAnsi="Times New Roman"/>
          <w:sz w:val="28"/>
          <w:szCs w:val="28"/>
          <w:lang w:eastAsia="ru-RU"/>
        </w:rPr>
        <w:t>н</w:t>
      </w:r>
      <w:r w:rsidRPr="005418F5">
        <w:rPr>
          <w:rFonts w:ascii="Times New Roman" w:eastAsia="Times New Roman" w:hAnsi="Times New Roman"/>
          <w:sz w:val="28"/>
          <w:szCs w:val="28"/>
          <w:lang w:eastAsia="ru-RU"/>
        </w:rPr>
        <w:t xml:space="preserve"> превышать 3 км.</w:t>
      </w:r>
    </w:p>
    <w:p w14:paraId="52F894F8" w14:textId="3E5D83D8"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w:t>
      </w:r>
      <w:r w:rsidR="009A5E75" w:rsidRPr="005418F5">
        <w:rPr>
          <w:rFonts w:ascii="Times New Roman" w:hAnsi="Times New Roman"/>
          <w:sz w:val="28"/>
          <w:szCs w:val="28"/>
        </w:rPr>
        <w:t xml:space="preserve"> и и</w:t>
      </w:r>
      <w:r w:rsidRPr="005418F5">
        <w:rPr>
          <w:rFonts w:ascii="Times New Roman" w:hAnsi="Times New Roman"/>
          <w:sz w:val="28"/>
          <w:szCs w:val="28"/>
        </w:rPr>
        <w:t>нформации</w:t>
      </w:r>
      <w:r w:rsidR="009A5E75" w:rsidRPr="005418F5">
        <w:rPr>
          <w:rFonts w:ascii="Times New Roman" w:hAnsi="Times New Roman"/>
          <w:sz w:val="28"/>
          <w:szCs w:val="28"/>
        </w:rPr>
        <w:t xml:space="preserve"> от о</w:t>
      </w:r>
      <w:r w:rsidRPr="005418F5">
        <w:rPr>
          <w:rFonts w:ascii="Times New Roman" w:hAnsi="Times New Roman"/>
          <w:sz w:val="28"/>
          <w:szCs w:val="28"/>
        </w:rPr>
        <w:t>ргана, осуществляющего управление ГО, потенциально-опасных</w:t>
      </w:r>
      <w:r w:rsidR="009A5E75" w:rsidRPr="005418F5">
        <w:rPr>
          <w:rFonts w:ascii="Times New Roman" w:hAnsi="Times New Roman"/>
          <w:sz w:val="28"/>
          <w:szCs w:val="28"/>
        </w:rPr>
        <w:t xml:space="preserve"> и д</w:t>
      </w:r>
      <w:r w:rsidRPr="005418F5">
        <w:rPr>
          <w:rFonts w:ascii="Times New Roman" w:hAnsi="Times New Roman"/>
          <w:sz w:val="28"/>
          <w:szCs w:val="28"/>
        </w:rPr>
        <w:t>ругих объектов экономики,</w:t>
      </w:r>
      <w:r w:rsidR="009A5E75" w:rsidRPr="005418F5">
        <w:rPr>
          <w:rFonts w:ascii="Times New Roman" w:hAnsi="Times New Roman"/>
          <w:sz w:val="28"/>
          <w:szCs w:val="28"/>
        </w:rPr>
        <w:t xml:space="preserve"> а т</w:t>
      </w:r>
      <w:r w:rsidRPr="005418F5">
        <w:rPr>
          <w:rFonts w:ascii="Times New Roman" w:hAnsi="Times New Roman"/>
          <w:sz w:val="28"/>
          <w:szCs w:val="28"/>
        </w:rPr>
        <w:t>акже население при введении военных действий или вследствие этих действий.</w:t>
      </w:r>
    </w:p>
    <w:p w14:paraId="2577BF05" w14:textId="6204D08E"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Немаловажным является обеспечение жителей своевременной информацией</w:t>
      </w:r>
      <w:r w:rsidR="009A5E75" w:rsidRPr="005418F5">
        <w:rPr>
          <w:rFonts w:ascii="Times New Roman" w:hAnsi="Times New Roman"/>
          <w:sz w:val="28"/>
          <w:szCs w:val="28"/>
        </w:rPr>
        <w:t xml:space="preserve"> о ч</w:t>
      </w:r>
      <w:r w:rsidRPr="005418F5">
        <w:rPr>
          <w:rFonts w:ascii="Times New Roman" w:hAnsi="Times New Roman"/>
          <w:sz w:val="28"/>
          <w:szCs w:val="28"/>
        </w:rPr>
        <w:t>резвычайных ситуациях</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современных технических средств массовой информации, устанавливаемых</w:t>
      </w:r>
      <w:r w:rsidR="009A5E75" w:rsidRPr="005418F5">
        <w:rPr>
          <w:rFonts w:ascii="Times New Roman" w:hAnsi="Times New Roman"/>
          <w:sz w:val="28"/>
          <w:szCs w:val="28"/>
        </w:rPr>
        <w:t xml:space="preserve"> в м</w:t>
      </w:r>
      <w:r w:rsidRPr="005418F5">
        <w:rPr>
          <w:rFonts w:ascii="Times New Roman" w:hAnsi="Times New Roman"/>
          <w:sz w:val="28"/>
          <w:szCs w:val="28"/>
        </w:rPr>
        <w:t>естах массового пребывания людей,</w:t>
      </w:r>
      <w:r w:rsidR="009A5E75" w:rsidRPr="005418F5">
        <w:rPr>
          <w:rFonts w:ascii="Times New Roman" w:hAnsi="Times New Roman"/>
          <w:sz w:val="28"/>
          <w:szCs w:val="28"/>
        </w:rPr>
        <w:t xml:space="preserve"> а т</w:t>
      </w:r>
      <w:r w:rsidRPr="005418F5">
        <w:rPr>
          <w:rFonts w:ascii="Times New Roman" w:hAnsi="Times New Roman"/>
          <w:sz w:val="28"/>
          <w:szCs w:val="28"/>
        </w:rPr>
        <w:t>акже определения порядка размещения этих средств</w:t>
      </w:r>
      <w:r w:rsidR="009A5E75" w:rsidRPr="005418F5">
        <w:rPr>
          <w:rFonts w:ascii="Times New Roman" w:hAnsi="Times New Roman"/>
          <w:sz w:val="28"/>
          <w:szCs w:val="28"/>
        </w:rPr>
        <w:t xml:space="preserve"> и р</w:t>
      </w:r>
      <w:r w:rsidRPr="005418F5">
        <w:rPr>
          <w:rFonts w:ascii="Times New Roman" w:hAnsi="Times New Roman"/>
          <w:sz w:val="28"/>
          <w:szCs w:val="28"/>
        </w:rPr>
        <w:t xml:space="preserve">аспространения соответствующей информации. </w:t>
      </w:r>
    </w:p>
    <w:p w14:paraId="7DE7DCE2" w14:textId="59A340C4" w:rsidR="004738E5" w:rsidRPr="005418F5" w:rsidRDefault="004738E5" w:rsidP="004738E5">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Проблема оповещения приобретает очень большое значение</w:t>
      </w:r>
      <w:r w:rsidR="009A5E75" w:rsidRPr="005418F5">
        <w:rPr>
          <w:rFonts w:ascii="Times New Roman" w:hAnsi="Times New Roman"/>
          <w:sz w:val="28"/>
          <w:szCs w:val="28"/>
        </w:rPr>
        <w:t xml:space="preserve"> и н</w:t>
      </w:r>
      <w:r w:rsidR="00020690" w:rsidRPr="005418F5">
        <w:rPr>
          <w:rFonts w:ascii="Times New Roman" w:hAnsi="Times New Roman"/>
          <w:sz w:val="28"/>
          <w:szCs w:val="28"/>
        </w:rPr>
        <w:t>овые технические средства,</w:t>
      </w:r>
      <w:r w:rsidR="009A5E75" w:rsidRPr="005418F5">
        <w:rPr>
          <w:rFonts w:ascii="Times New Roman" w:hAnsi="Times New Roman"/>
          <w:sz w:val="28"/>
          <w:szCs w:val="28"/>
        </w:rPr>
        <w:t xml:space="preserve"> и в</w:t>
      </w:r>
      <w:r w:rsidRPr="005418F5">
        <w:rPr>
          <w:rFonts w:ascii="Times New Roman" w:hAnsi="Times New Roman"/>
          <w:sz w:val="28"/>
          <w:szCs w:val="28"/>
        </w:rPr>
        <w:t>озможности для её осуществления. Согласно СП 165.1325800.2014 «Инженерно-технические мероприятия</w:t>
      </w:r>
      <w:r w:rsidR="009A5E75" w:rsidRPr="005418F5">
        <w:rPr>
          <w:rFonts w:ascii="Times New Roman" w:hAnsi="Times New Roman"/>
          <w:sz w:val="28"/>
          <w:szCs w:val="28"/>
        </w:rPr>
        <w:t xml:space="preserve"> по г</w:t>
      </w:r>
      <w:r w:rsidRPr="005418F5">
        <w:rPr>
          <w:rFonts w:ascii="Times New Roman" w:hAnsi="Times New Roman"/>
          <w:sz w:val="28"/>
          <w:szCs w:val="28"/>
        </w:rPr>
        <w:t>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p>
    <w:p w14:paraId="726C7697" w14:textId="77777777" w:rsidR="00645738" w:rsidRPr="005418F5" w:rsidRDefault="00645738" w:rsidP="004738E5">
      <w:pPr>
        <w:spacing w:after="0" w:line="240" w:lineRule="auto"/>
        <w:ind w:firstLine="709"/>
        <w:jc w:val="both"/>
        <w:rPr>
          <w:rFonts w:ascii="Times New Roman" w:hAnsi="Times New Roman"/>
          <w:sz w:val="28"/>
          <w:szCs w:val="28"/>
        </w:rPr>
      </w:pPr>
    </w:p>
    <w:p w14:paraId="1B3A934B" w14:textId="5D97CB7C" w:rsidR="00227CA3" w:rsidRPr="005418F5" w:rsidRDefault="00227CA3" w:rsidP="00E600A1">
      <w:pPr>
        <w:pStyle w:val="3"/>
        <w:numPr>
          <w:ilvl w:val="2"/>
          <w:numId w:val="52"/>
        </w:numPr>
        <w:tabs>
          <w:tab w:val="left" w:pos="1418"/>
        </w:tabs>
        <w:spacing w:before="120"/>
        <w:ind w:left="1418" w:hanging="698"/>
        <w:jc w:val="both"/>
        <w:rPr>
          <w:rFonts w:ascii="Times New Roman" w:hAnsi="Times New Roman"/>
          <w:sz w:val="28"/>
        </w:rPr>
      </w:pPr>
      <w:bookmarkStart w:id="212" w:name="_Toc130392403"/>
      <w:r w:rsidRPr="005418F5">
        <w:rPr>
          <w:rFonts w:ascii="Times New Roman" w:hAnsi="Times New Roman"/>
          <w:sz w:val="28"/>
        </w:rPr>
        <w:t>Градостроительные</w:t>
      </w:r>
      <w:r w:rsidR="009A5E75" w:rsidRPr="005418F5">
        <w:rPr>
          <w:rFonts w:ascii="Times New Roman" w:hAnsi="Times New Roman"/>
          <w:sz w:val="28"/>
        </w:rPr>
        <w:t xml:space="preserve"> и п</w:t>
      </w:r>
      <w:r w:rsidRPr="005418F5">
        <w:rPr>
          <w:rFonts w:ascii="Times New Roman" w:hAnsi="Times New Roman"/>
          <w:sz w:val="28"/>
        </w:rPr>
        <w:t>роектные ограничения</w:t>
      </w:r>
      <w:bookmarkEnd w:id="183"/>
      <w:bookmarkEnd w:id="184"/>
      <w:r w:rsidRPr="005418F5">
        <w:rPr>
          <w:rFonts w:ascii="Times New Roman" w:hAnsi="Times New Roman"/>
          <w:sz w:val="28"/>
        </w:rPr>
        <w:t>, вводимые</w:t>
      </w:r>
      <w:r w:rsidR="009A5E75" w:rsidRPr="005418F5">
        <w:rPr>
          <w:rFonts w:ascii="Times New Roman" w:hAnsi="Times New Roman"/>
          <w:sz w:val="28"/>
        </w:rPr>
        <w:t xml:space="preserve"> на т</w:t>
      </w:r>
      <w:r w:rsidRPr="005418F5">
        <w:rPr>
          <w:rFonts w:ascii="Times New Roman" w:hAnsi="Times New Roman"/>
          <w:sz w:val="28"/>
        </w:rPr>
        <w:t>ерритории,</w:t>
      </w:r>
      <w:r w:rsidR="009A5E75" w:rsidRPr="005418F5">
        <w:rPr>
          <w:rFonts w:ascii="Times New Roman" w:hAnsi="Times New Roman"/>
          <w:sz w:val="28"/>
        </w:rPr>
        <w:t xml:space="preserve"> с ц</w:t>
      </w:r>
      <w:r w:rsidRPr="005418F5">
        <w:rPr>
          <w:rFonts w:ascii="Times New Roman" w:hAnsi="Times New Roman"/>
          <w:sz w:val="28"/>
        </w:rPr>
        <w:t>елью минимизации рисков последствий чрезвычайных ситуаций</w:t>
      </w:r>
      <w:bookmarkEnd w:id="212"/>
    </w:p>
    <w:p w14:paraId="313154A7" w14:textId="77777777" w:rsidR="00227CA3" w:rsidRPr="005418F5" w:rsidRDefault="00227CA3" w:rsidP="00227CA3">
      <w:pPr>
        <w:spacing w:after="0" w:line="240" w:lineRule="auto"/>
        <w:rPr>
          <w:rFonts w:ascii="Times New Roman" w:eastAsia="Times New Roman" w:hAnsi="Times New Roman"/>
          <w:sz w:val="24"/>
          <w:szCs w:val="24"/>
          <w:lang w:val="x-none" w:eastAsia="x-none"/>
        </w:rPr>
      </w:pPr>
    </w:p>
    <w:p w14:paraId="70AF80E2" w14:textId="57251DEA"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При дальнейшей застройке целесообразно</w:t>
      </w:r>
      <w:r w:rsidR="009A5E75" w:rsidRPr="005418F5">
        <w:rPr>
          <w:rFonts w:ascii="Times New Roman" w:eastAsia="Times New Roman" w:hAnsi="Times New Roman"/>
          <w:bCs/>
          <w:sz w:val="28"/>
          <w:szCs w:val="28"/>
          <w:lang w:eastAsia="ru-RU"/>
        </w:rPr>
        <w:t xml:space="preserve"> не з</w:t>
      </w:r>
      <w:r w:rsidRPr="005418F5">
        <w:rPr>
          <w:rFonts w:ascii="Times New Roman" w:eastAsia="Times New Roman" w:hAnsi="Times New Roman"/>
          <w:bCs/>
          <w:sz w:val="28"/>
          <w:szCs w:val="28"/>
          <w:lang w:eastAsia="ru-RU"/>
        </w:rPr>
        <w:t>астраивать территории, требующие большого объёма выполнения мероприятий</w:t>
      </w:r>
      <w:r w:rsidR="009A5E75" w:rsidRPr="005418F5">
        <w:rPr>
          <w:rFonts w:ascii="Times New Roman" w:eastAsia="Times New Roman" w:hAnsi="Times New Roman"/>
          <w:bCs/>
          <w:sz w:val="28"/>
          <w:szCs w:val="28"/>
          <w:lang w:eastAsia="ru-RU"/>
        </w:rPr>
        <w:t xml:space="preserve"> по и</w:t>
      </w:r>
      <w:r w:rsidRPr="005418F5">
        <w:rPr>
          <w:rFonts w:ascii="Times New Roman" w:eastAsia="Times New Roman" w:hAnsi="Times New Roman"/>
          <w:bCs/>
          <w:sz w:val="28"/>
          <w:szCs w:val="28"/>
          <w:lang w:eastAsia="ru-RU"/>
        </w:rPr>
        <w:t>нженерной защите</w:t>
      </w:r>
      <w:r w:rsidR="009A5E75" w:rsidRPr="005418F5">
        <w:rPr>
          <w:rFonts w:ascii="Times New Roman" w:eastAsia="Times New Roman" w:hAnsi="Times New Roman"/>
          <w:bCs/>
          <w:sz w:val="28"/>
          <w:szCs w:val="28"/>
          <w:lang w:eastAsia="ru-RU"/>
        </w:rPr>
        <w:t xml:space="preserve"> от о</w:t>
      </w:r>
      <w:r w:rsidRPr="005418F5">
        <w:rPr>
          <w:rFonts w:ascii="Times New Roman" w:eastAsia="Times New Roman" w:hAnsi="Times New Roman"/>
          <w:bCs/>
          <w:sz w:val="28"/>
          <w:szCs w:val="28"/>
          <w:lang w:eastAsia="ru-RU"/>
        </w:rPr>
        <w:t>вражной эрозии, подтопления грунтовыми</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оверхностными водами, просадочных явлениях</w:t>
      </w:r>
      <w:r w:rsidR="009A5E75" w:rsidRPr="005418F5">
        <w:rPr>
          <w:rFonts w:ascii="Times New Roman" w:eastAsia="Times New Roman" w:hAnsi="Times New Roman"/>
          <w:bCs/>
          <w:sz w:val="28"/>
          <w:szCs w:val="28"/>
          <w:lang w:eastAsia="ru-RU"/>
        </w:rPr>
        <w:t xml:space="preserve"> в г</w:t>
      </w:r>
      <w:r w:rsidRPr="005418F5">
        <w:rPr>
          <w:rFonts w:ascii="Times New Roman" w:eastAsia="Times New Roman" w:hAnsi="Times New Roman"/>
          <w:bCs/>
          <w:sz w:val="28"/>
          <w:szCs w:val="28"/>
          <w:lang w:eastAsia="ru-RU"/>
        </w:rPr>
        <w:t>рунтах.</w:t>
      </w:r>
    </w:p>
    <w:p w14:paraId="17F064E6" w14:textId="1AD687B8"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Территории для развития необходимо выбирать</w:t>
      </w:r>
      <w:r w:rsidR="009A5E75" w:rsidRPr="005418F5">
        <w:rPr>
          <w:rFonts w:ascii="Times New Roman" w:eastAsia="Times New Roman" w:hAnsi="Times New Roman"/>
          <w:bCs/>
          <w:sz w:val="28"/>
          <w:szCs w:val="28"/>
          <w:lang w:eastAsia="ru-RU"/>
        </w:rPr>
        <w:t xml:space="preserve"> с у</w:t>
      </w:r>
      <w:r w:rsidRPr="005418F5">
        <w:rPr>
          <w:rFonts w:ascii="Times New Roman" w:eastAsia="Times New Roman" w:hAnsi="Times New Roman"/>
          <w:bCs/>
          <w:sz w:val="28"/>
          <w:szCs w:val="28"/>
          <w:lang w:eastAsia="ru-RU"/>
        </w:rPr>
        <w:t>чётом возможности её рационального функционального использования</w:t>
      </w:r>
      <w:r w:rsidR="009A5E75" w:rsidRPr="005418F5">
        <w:rPr>
          <w:rFonts w:ascii="Times New Roman" w:eastAsia="Times New Roman" w:hAnsi="Times New Roman"/>
          <w:bCs/>
          <w:sz w:val="28"/>
          <w:szCs w:val="28"/>
          <w:lang w:eastAsia="ru-RU"/>
        </w:rPr>
        <w:t xml:space="preserve"> на о</w:t>
      </w:r>
      <w:r w:rsidRPr="005418F5">
        <w:rPr>
          <w:rFonts w:ascii="Times New Roman" w:eastAsia="Times New Roman" w:hAnsi="Times New Roman"/>
          <w:bCs/>
          <w:sz w:val="28"/>
          <w:szCs w:val="28"/>
          <w:lang w:eastAsia="ru-RU"/>
        </w:rPr>
        <w:t>снове сравнения вариантов архитектурно-планировочных решений, технико-экономических, санитарно-гигиенических показателей, топливно-энергетических, территориальных ресурсов, состояния окружающей среды,</w:t>
      </w:r>
      <w:r w:rsidR="009A5E75" w:rsidRPr="005418F5">
        <w:rPr>
          <w:rFonts w:ascii="Times New Roman" w:eastAsia="Times New Roman" w:hAnsi="Times New Roman"/>
          <w:bCs/>
          <w:sz w:val="28"/>
          <w:szCs w:val="28"/>
          <w:lang w:eastAsia="ru-RU"/>
        </w:rPr>
        <w:t xml:space="preserve"> с у</w:t>
      </w:r>
      <w:r w:rsidRPr="005418F5">
        <w:rPr>
          <w:rFonts w:ascii="Times New Roman" w:eastAsia="Times New Roman" w:hAnsi="Times New Roman"/>
          <w:bCs/>
          <w:sz w:val="28"/>
          <w:szCs w:val="28"/>
          <w:lang w:eastAsia="ru-RU"/>
        </w:rPr>
        <w:t>чётом прогноза изменения</w:t>
      </w:r>
      <w:r w:rsidR="009A5E75" w:rsidRPr="005418F5">
        <w:rPr>
          <w:rFonts w:ascii="Times New Roman" w:eastAsia="Times New Roman" w:hAnsi="Times New Roman"/>
          <w:bCs/>
          <w:sz w:val="28"/>
          <w:szCs w:val="28"/>
          <w:lang w:eastAsia="ru-RU"/>
        </w:rPr>
        <w:t xml:space="preserve"> на п</w:t>
      </w:r>
      <w:r w:rsidRPr="005418F5">
        <w:rPr>
          <w:rFonts w:ascii="Times New Roman" w:eastAsia="Times New Roman" w:hAnsi="Times New Roman"/>
          <w:bCs/>
          <w:sz w:val="28"/>
          <w:szCs w:val="28"/>
          <w:lang w:eastAsia="ru-RU"/>
        </w:rPr>
        <w:t>ерспективу природных</w:t>
      </w:r>
      <w:r w:rsidR="009A5E75" w:rsidRPr="005418F5">
        <w:rPr>
          <w:rFonts w:ascii="Times New Roman" w:eastAsia="Times New Roman" w:hAnsi="Times New Roman"/>
          <w:bCs/>
          <w:sz w:val="28"/>
          <w:szCs w:val="28"/>
          <w:lang w:eastAsia="ru-RU"/>
        </w:rPr>
        <w:t xml:space="preserve"> и д</w:t>
      </w:r>
      <w:r w:rsidRPr="005418F5">
        <w:rPr>
          <w:rFonts w:ascii="Times New Roman" w:eastAsia="Times New Roman" w:hAnsi="Times New Roman"/>
          <w:bCs/>
          <w:sz w:val="28"/>
          <w:szCs w:val="28"/>
          <w:lang w:eastAsia="ru-RU"/>
        </w:rPr>
        <w:t>ругих условий.</w:t>
      </w:r>
    </w:p>
    <w:p w14:paraId="7C5B9CB3" w14:textId="6518D1C6"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 xml:space="preserve"> При этом необходимо учитывать предельно допустимые нагрузки</w:t>
      </w:r>
      <w:r w:rsidR="009A5E75" w:rsidRPr="005418F5">
        <w:rPr>
          <w:rFonts w:ascii="Times New Roman" w:eastAsia="Times New Roman" w:hAnsi="Times New Roman"/>
          <w:bCs/>
          <w:sz w:val="28"/>
          <w:szCs w:val="28"/>
          <w:lang w:eastAsia="ru-RU"/>
        </w:rPr>
        <w:t xml:space="preserve"> на о</w:t>
      </w:r>
      <w:r w:rsidRPr="005418F5">
        <w:rPr>
          <w:rFonts w:ascii="Times New Roman" w:eastAsia="Times New Roman" w:hAnsi="Times New Roman"/>
          <w:bCs/>
          <w:sz w:val="28"/>
          <w:szCs w:val="28"/>
          <w:lang w:eastAsia="ru-RU"/>
        </w:rPr>
        <w:t>кружающую природную среду</w:t>
      </w:r>
      <w:r w:rsidR="009A5E75" w:rsidRPr="005418F5">
        <w:rPr>
          <w:rFonts w:ascii="Times New Roman" w:eastAsia="Times New Roman" w:hAnsi="Times New Roman"/>
          <w:bCs/>
          <w:sz w:val="28"/>
          <w:szCs w:val="28"/>
          <w:lang w:eastAsia="ru-RU"/>
        </w:rPr>
        <w:t xml:space="preserve"> на о</w:t>
      </w:r>
      <w:r w:rsidRPr="005418F5">
        <w:rPr>
          <w:rFonts w:ascii="Times New Roman" w:eastAsia="Times New Roman" w:hAnsi="Times New Roman"/>
          <w:bCs/>
          <w:sz w:val="28"/>
          <w:szCs w:val="28"/>
          <w:lang w:eastAsia="ru-RU"/>
        </w:rPr>
        <w:t>снове определения её потенциальных возможностей, режима рационального использования территориальных</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риродных ресурсов</w:t>
      </w:r>
      <w:r w:rsidR="009A5E75" w:rsidRPr="005418F5">
        <w:rPr>
          <w:rFonts w:ascii="Times New Roman" w:eastAsia="Times New Roman" w:hAnsi="Times New Roman"/>
          <w:bCs/>
          <w:sz w:val="28"/>
          <w:szCs w:val="28"/>
          <w:lang w:eastAsia="ru-RU"/>
        </w:rPr>
        <w:t xml:space="preserve"> с ц</w:t>
      </w:r>
      <w:r w:rsidRPr="005418F5">
        <w:rPr>
          <w:rFonts w:ascii="Times New Roman" w:eastAsia="Times New Roman" w:hAnsi="Times New Roman"/>
          <w:bCs/>
          <w:sz w:val="28"/>
          <w:szCs w:val="28"/>
          <w:lang w:eastAsia="ru-RU"/>
        </w:rPr>
        <w:t>елью обеспечения наиболее благоприятных условий жизни населению, недопущения разрушения естественных экологических систем</w:t>
      </w:r>
      <w:r w:rsidR="009A5E75" w:rsidRPr="005418F5">
        <w:rPr>
          <w:rFonts w:ascii="Times New Roman" w:eastAsia="Times New Roman" w:hAnsi="Times New Roman"/>
          <w:bCs/>
          <w:sz w:val="28"/>
          <w:szCs w:val="28"/>
          <w:lang w:eastAsia="ru-RU"/>
        </w:rPr>
        <w:t xml:space="preserve"> и н</w:t>
      </w:r>
      <w:r w:rsidRPr="005418F5">
        <w:rPr>
          <w:rFonts w:ascii="Times New Roman" w:eastAsia="Times New Roman" w:hAnsi="Times New Roman"/>
          <w:bCs/>
          <w:sz w:val="28"/>
          <w:szCs w:val="28"/>
          <w:lang w:eastAsia="ru-RU"/>
        </w:rPr>
        <w:t>еобратимых изменений</w:t>
      </w:r>
      <w:r w:rsidR="009A5E75" w:rsidRPr="005418F5">
        <w:rPr>
          <w:rFonts w:ascii="Times New Roman" w:eastAsia="Times New Roman" w:hAnsi="Times New Roman"/>
          <w:bCs/>
          <w:sz w:val="28"/>
          <w:szCs w:val="28"/>
          <w:lang w:eastAsia="ru-RU"/>
        </w:rPr>
        <w:t xml:space="preserve"> в о</w:t>
      </w:r>
      <w:r w:rsidRPr="005418F5">
        <w:rPr>
          <w:rFonts w:ascii="Times New Roman" w:eastAsia="Times New Roman" w:hAnsi="Times New Roman"/>
          <w:bCs/>
          <w:sz w:val="28"/>
          <w:szCs w:val="28"/>
          <w:lang w:eastAsia="ru-RU"/>
        </w:rPr>
        <w:t>кружающей природной среде.</w:t>
      </w:r>
    </w:p>
    <w:p w14:paraId="6197745D" w14:textId="582CBF07"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Планировку</w:t>
      </w:r>
      <w:r w:rsidR="009A5E75" w:rsidRPr="005418F5">
        <w:rPr>
          <w:rFonts w:ascii="Times New Roman" w:eastAsia="Times New Roman" w:hAnsi="Times New Roman"/>
          <w:bCs/>
          <w:sz w:val="28"/>
          <w:szCs w:val="28"/>
          <w:lang w:eastAsia="ru-RU"/>
        </w:rPr>
        <w:t xml:space="preserve"> и з</w:t>
      </w:r>
      <w:r w:rsidRPr="005418F5">
        <w:rPr>
          <w:rFonts w:ascii="Times New Roman" w:eastAsia="Times New Roman" w:hAnsi="Times New Roman"/>
          <w:bCs/>
          <w:sz w:val="28"/>
          <w:szCs w:val="28"/>
          <w:lang w:eastAsia="ru-RU"/>
        </w:rPr>
        <w:t>астройку селитебных территорий, расположение объектов</w:t>
      </w:r>
      <w:r w:rsidR="009A5E75" w:rsidRPr="005418F5">
        <w:rPr>
          <w:rFonts w:ascii="Times New Roman" w:eastAsia="Times New Roman" w:hAnsi="Times New Roman"/>
          <w:bCs/>
          <w:sz w:val="28"/>
          <w:szCs w:val="28"/>
          <w:lang w:eastAsia="ru-RU"/>
        </w:rPr>
        <w:t xml:space="preserve"> на п</w:t>
      </w:r>
      <w:r w:rsidRPr="005418F5">
        <w:rPr>
          <w:rFonts w:ascii="Times New Roman" w:eastAsia="Times New Roman" w:hAnsi="Times New Roman"/>
          <w:bCs/>
          <w:sz w:val="28"/>
          <w:szCs w:val="28"/>
          <w:lang w:eastAsia="ru-RU"/>
        </w:rPr>
        <w:t>росадочных грунтах следует осуществлять</w:t>
      </w:r>
      <w:r w:rsidR="009A5E75" w:rsidRPr="005418F5">
        <w:rPr>
          <w:rFonts w:ascii="Times New Roman" w:eastAsia="Times New Roman" w:hAnsi="Times New Roman"/>
          <w:bCs/>
          <w:sz w:val="28"/>
          <w:szCs w:val="28"/>
          <w:lang w:eastAsia="ru-RU"/>
        </w:rPr>
        <w:t xml:space="preserve"> в с</w:t>
      </w:r>
      <w:r w:rsidRPr="005418F5">
        <w:rPr>
          <w:rFonts w:ascii="Times New Roman" w:eastAsia="Times New Roman" w:hAnsi="Times New Roman"/>
          <w:bCs/>
          <w:sz w:val="28"/>
          <w:szCs w:val="28"/>
          <w:lang w:eastAsia="ru-RU"/>
        </w:rPr>
        <w:t>оответствии</w:t>
      </w:r>
      <w:r w:rsidR="009A5E75" w:rsidRPr="005418F5">
        <w:rPr>
          <w:rFonts w:ascii="Times New Roman" w:eastAsia="Times New Roman" w:hAnsi="Times New Roman"/>
          <w:bCs/>
          <w:sz w:val="28"/>
          <w:szCs w:val="28"/>
          <w:lang w:eastAsia="ru-RU"/>
        </w:rPr>
        <w:t xml:space="preserve"> с т</w:t>
      </w:r>
      <w:r w:rsidRPr="005418F5">
        <w:rPr>
          <w:rFonts w:ascii="Times New Roman" w:eastAsia="Times New Roman" w:hAnsi="Times New Roman"/>
          <w:bCs/>
          <w:sz w:val="28"/>
          <w:szCs w:val="28"/>
          <w:lang w:eastAsia="ru-RU"/>
        </w:rPr>
        <w:t>ребованиями СП 21.13330.2012 «Здания</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ооружения</w:t>
      </w:r>
      <w:r w:rsidR="009A5E75" w:rsidRPr="005418F5">
        <w:rPr>
          <w:rFonts w:ascii="Times New Roman" w:eastAsia="Times New Roman" w:hAnsi="Times New Roman"/>
          <w:bCs/>
          <w:sz w:val="28"/>
          <w:szCs w:val="28"/>
          <w:lang w:eastAsia="ru-RU"/>
        </w:rPr>
        <w:t xml:space="preserve"> на п</w:t>
      </w:r>
      <w:r w:rsidRPr="005418F5">
        <w:rPr>
          <w:rFonts w:ascii="Times New Roman" w:eastAsia="Times New Roman" w:hAnsi="Times New Roman"/>
          <w:bCs/>
          <w:sz w:val="28"/>
          <w:szCs w:val="28"/>
          <w:lang w:eastAsia="ru-RU"/>
        </w:rPr>
        <w:t>одрабатываемых территориях</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росадочных грунтах».</w:t>
      </w:r>
    </w:p>
    <w:p w14:paraId="0A57FF03" w14:textId="16AAEB8C"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Площадки, намеченные под строительство, предпочтительно располагать</w:t>
      </w:r>
      <w:r w:rsidR="009A5E75" w:rsidRPr="005418F5">
        <w:rPr>
          <w:rFonts w:ascii="Times New Roman" w:eastAsia="Times New Roman" w:hAnsi="Times New Roman"/>
          <w:bCs/>
          <w:sz w:val="28"/>
          <w:szCs w:val="28"/>
          <w:lang w:eastAsia="ru-RU"/>
        </w:rPr>
        <w:t xml:space="preserve"> на у</w:t>
      </w:r>
      <w:r w:rsidRPr="005418F5">
        <w:rPr>
          <w:rFonts w:ascii="Times New Roman" w:eastAsia="Times New Roman" w:hAnsi="Times New Roman"/>
          <w:bCs/>
          <w:sz w:val="28"/>
          <w:szCs w:val="28"/>
          <w:lang w:eastAsia="ru-RU"/>
        </w:rPr>
        <w:t>частках</w:t>
      </w:r>
      <w:r w:rsidR="009A5E75" w:rsidRPr="005418F5">
        <w:rPr>
          <w:rFonts w:ascii="Times New Roman" w:eastAsia="Times New Roman" w:hAnsi="Times New Roman"/>
          <w:bCs/>
          <w:sz w:val="28"/>
          <w:szCs w:val="28"/>
          <w:lang w:eastAsia="ru-RU"/>
        </w:rPr>
        <w:t xml:space="preserve"> с м</w:t>
      </w:r>
      <w:r w:rsidRPr="005418F5">
        <w:rPr>
          <w:rFonts w:ascii="Times New Roman" w:eastAsia="Times New Roman" w:hAnsi="Times New Roman"/>
          <w:bCs/>
          <w:sz w:val="28"/>
          <w:szCs w:val="28"/>
          <w:lang w:eastAsia="ru-RU"/>
        </w:rPr>
        <w:t>инимальной глубиной просадочных толщ,</w:t>
      </w:r>
      <w:r w:rsidR="009A5E75" w:rsidRPr="005418F5">
        <w:rPr>
          <w:rFonts w:ascii="Times New Roman" w:eastAsia="Times New Roman" w:hAnsi="Times New Roman"/>
          <w:bCs/>
          <w:sz w:val="28"/>
          <w:szCs w:val="28"/>
          <w:lang w:eastAsia="ru-RU"/>
        </w:rPr>
        <w:t xml:space="preserve"> с д</w:t>
      </w:r>
      <w:r w:rsidRPr="005418F5">
        <w:rPr>
          <w:rFonts w:ascii="Times New Roman" w:eastAsia="Times New Roman" w:hAnsi="Times New Roman"/>
          <w:bCs/>
          <w:sz w:val="28"/>
          <w:szCs w:val="28"/>
          <w:lang w:eastAsia="ru-RU"/>
        </w:rPr>
        <w:t>еградированными просадочными грунтами,</w:t>
      </w:r>
      <w:r w:rsidR="009A5E75" w:rsidRPr="005418F5">
        <w:rPr>
          <w:rFonts w:ascii="Times New Roman" w:eastAsia="Times New Roman" w:hAnsi="Times New Roman"/>
          <w:bCs/>
          <w:sz w:val="28"/>
          <w:szCs w:val="28"/>
          <w:lang w:eastAsia="ru-RU"/>
        </w:rPr>
        <w:t xml:space="preserve"> а т</w:t>
      </w:r>
      <w:r w:rsidRPr="005418F5">
        <w:rPr>
          <w:rFonts w:ascii="Times New Roman" w:eastAsia="Times New Roman" w:hAnsi="Times New Roman"/>
          <w:bCs/>
          <w:sz w:val="28"/>
          <w:szCs w:val="28"/>
          <w:lang w:eastAsia="ru-RU"/>
        </w:rPr>
        <w:t>акже</w:t>
      </w:r>
      <w:r w:rsidR="009A5E75" w:rsidRPr="005418F5">
        <w:rPr>
          <w:rFonts w:ascii="Times New Roman" w:eastAsia="Times New Roman" w:hAnsi="Times New Roman"/>
          <w:bCs/>
          <w:sz w:val="28"/>
          <w:szCs w:val="28"/>
          <w:lang w:eastAsia="ru-RU"/>
        </w:rPr>
        <w:t xml:space="preserve"> на у</w:t>
      </w:r>
      <w:r w:rsidRPr="005418F5">
        <w:rPr>
          <w:rFonts w:ascii="Times New Roman" w:eastAsia="Times New Roman" w:hAnsi="Times New Roman"/>
          <w:bCs/>
          <w:sz w:val="28"/>
          <w:szCs w:val="28"/>
          <w:lang w:eastAsia="ru-RU"/>
        </w:rPr>
        <w:t xml:space="preserve">частках, где </w:t>
      </w:r>
      <w:bookmarkStart w:id="213" w:name="OCRUncertain409"/>
      <w:r w:rsidRPr="005418F5">
        <w:rPr>
          <w:rFonts w:ascii="Times New Roman" w:eastAsia="Times New Roman" w:hAnsi="Times New Roman"/>
          <w:bCs/>
          <w:sz w:val="28"/>
          <w:szCs w:val="28"/>
          <w:lang w:eastAsia="ru-RU"/>
        </w:rPr>
        <w:t>просадочная</w:t>
      </w:r>
      <w:bookmarkEnd w:id="213"/>
      <w:r w:rsidRPr="005418F5">
        <w:rPr>
          <w:rFonts w:ascii="Times New Roman" w:eastAsia="Times New Roman" w:hAnsi="Times New Roman"/>
          <w:bCs/>
          <w:sz w:val="28"/>
          <w:szCs w:val="28"/>
          <w:lang w:eastAsia="ru-RU"/>
        </w:rPr>
        <w:t xml:space="preserve"> толща подстилается малосжимаемыми грунтами, позволяющими применять фундаменты глубокого заложения,</w:t>
      </w:r>
      <w:r w:rsidR="009A5E75" w:rsidRPr="005418F5">
        <w:rPr>
          <w:rFonts w:ascii="Times New Roman" w:eastAsia="Times New Roman" w:hAnsi="Times New Roman"/>
          <w:bCs/>
          <w:sz w:val="28"/>
          <w:szCs w:val="28"/>
          <w:lang w:eastAsia="ru-RU"/>
        </w:rPr>
        <w:t xml:space="preserve"> в т</w:t>
      </w:r>
      <w:r w:rsidRPr="005418F5">
        <w:rPr>
          <w:rFonts w:ascii="Times New Roman" w:eastAsia="Times New Roman" w:hAnsi="Times New Roman"/>
          <w:bCs/>
          <w:sz w:val="28"/>
          <w:szCs w:val="28"/>
          <w:lang w:eastAsia="ru-RU"/>
        </w:rPr>
        <w:t>ом числе свайные.</w:t>
      </w:r>
    </w:p>
    <w:p w14:paraId="6CDEC6CA" w14:textId="4380B191"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Проекты планировки</w:t>
      </w:r>
      <w:r w:rsidR="009A5E75" w:rsidRPr="005418F5">
        <w:rPr>
          <w:rFonts w:ascii="Times New Roman" w:eastAsia="Times New Roman" w:hAnsi="Times New Roman"/>
          <w:bCs/>
          <w:sz w:val="28"/>
          <w:szCs w:val="28"/>
          <w:lang w:eastAsia="ru-RU"/>
        </w:rPr>
        <w:t xml:space="preserve"> и з</w:t>
      </w:r>
      <w:r w:rsidRPr="005418F5">
        <w:rPr>
          <w:rFonts w:ascii="Times New Roman" w:eastAsia="Times New Roman" w:hAnsi="Times New Roman"/>
          <w:bCs/>
          <w:sz w:val="28"/>
          <w:szCs w:val="28"/>
          <w:lang w:eastAsia="ru-RU"/>
        </w:rPr>
        <w:t>астройки должны предусматривать максимальное сохранение естественных условий стока поверхностных вод. Размещение зданий</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ооружений, затрудняющих отвод поверхностных вод,</w:t>
      </w:r>
      <w:r w:rsidR="009A5E75" w:rsidRPr="005418F5">
        <w:rPr>
          <w:rFonts w:ascii="Times New Roman" w:eastAsia="Times New Roman" w:hAnsi="Times New Roman"/>
          <w:bCs/>
          <w:sz w:val="28"/>
          <w:szCs w:val="28"/>
          <w:lang w:eastAsia="ru-RU"/>
        </w:rPr>
        <w:t xml:space="preserve"> не д</w:t>
      </w:r>
      <w:r w:rsidRPr="005418F5">
        <w:rPr>
          <w:rFonts w:ascii="Times New Roman" w:eastAsia="Times New Roman" w:hAnsi="Times New Roman"/>
          <w:bCs/>
          <w:sz w:val="28"/>
          <w:szCs w:val="28"/>
          <w:lang w:eastAsia="ru-RU"/>
        </w:rPr>
        <w:t>опускается.</w:t>
      </w:r>
    </w:p>
    <w:p w14:paraId="397D3622" w14:textId="55552265"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При рельефе местности</w:t>
      </w:r>
      <w:r w:rsidR="009A5E75" w:rsidRPr="005418F5">
        <w:rPr>
          <w:rFonts w:ascii="Times New Roman" w:eastAsia="Times New Roman" w:hAnsi="Times New Roman"/>
          <w:bCs/>
          <w:sz w:val="28"/>
          <w:szCs w:val="28"/>
          <w:lang w:eastAsia="ru-RU"/>
        </w:rPr>
        <w:t xml:space="preserve"> в в</w:t>
      </w:r>
      <w:r w:rsidRPr="005418F5">
        <w:rPr>
          <w:rFonts w:ascii="Times New Roman" w:eastAsia="Times New Roman" w:hAnsi="Times New Roman"/>
          <w:bCs/>
          <w:sz w:val="28"/>
          <w:szCs w:val="28"/>
          <w:lang w:eastAsia="ru-RU"/>
        </w:rPr>
        <w:t>иде крутых склонов планировку застраиваемой территории следует осуществлять террасами. Отвод воды</w:t>
      </w:r>
      <w:r w:rsidR="009A5E75" w:rsidRPr="005418F5">
        <w:rPr>
          <w:rFonts w:ascii="Times New Roman" w:eastAsia="Times New Roman" w:hAnsi="Times New Roman"/>
          <w:bCs/>
          <w:sz w:val="28"/>
          <w:szCs w:val="28"/>
          <w:lang w:eastAsia="ru-RU"/>
        </w:rPr>
        <w:t xml:space="preserve"> с т</w:t>
      </w:r>
      <w:r w:rsidRPr="005418F5">
        <w:rPr>
          <w:rFonts w:ascii="Times New Roman" w:eastAsia="Times New Roman" w:hAnsi="Times New Roman"/>
          <w:bCs/>
          <w:sz w:val="28"/>
          <w:szCs w:val="28"/>
          <w:lang w:eastAsia="ru-RU"/>
        </w:rPr>
        <w:t>еррас следует производить как</w:t>
      </w:r>
      <w:r w:rsidR="009A5E75" w:rsidRPr="005418F5">
        <w:rPr>
          <w:rFonts w:ascii="Times New Roman" w:eastAsia="Times New Roman" w:hAnsi="Times New Roman"/>
          <w:bCs/>
          <w:sz w:val="28"/>
          <w:szCs w:val="28"/>
          <w:lang w:eastAsia="ru-RU"/>
        </w:rPr>
        <w:t xml:space="preserve"> по к</w:t>
      </w:r>
      <w:r w:rsidRPr="005418F5">
        <w:rPr>
          <w:rFonts w:ascii="Times New Roman" w:eastAsia="Times New Roman" w:hAnsi="Times New Roman"/>
          <w:bCs/>
          <w:sz w:val="28"/>
          <w:szCs w:val="28"/>
          <w:lang w:eastAsia="ru-RU"/>
        </w:rPr>
        <w:t>юветам, устроенным</w:t>
      </w:r>
      <w:r w:rsidR="009A5E75" w:rsidRPr="005418F5">
        <w:rPr>
          <w:rFonts w:ascii="Times New Roman" w:eastAsia="Times New Roman" w:hAnsi="Times New Roman"/>
          <w:bCs/>
          <w:sz w:val="28"/>
          <w:szCs w:val="28"/>
          <w:lang w:eastAsia="ru-RU"/>
        </w:rPr>
        <w:t xml:space="preserve"> в о</w:t>
      </w:r>
      <w:r w:rsidRPr="005418F5">
        <w:rPr>
          <w:rFonts w:ascii="Times New Roman" w:eastAsia="Times New Roman" w:hAnsi="Times New Roman"/>
          <w:bCs/>
          <w:sz w:val="28"/>
          <w:szCs w:val="28"/>
          <w:lang w:eastAsia="ru-RU"/>
        </w:rPr>
        <w:t>снованиях откосов, так</w:t>
      </w:r>
      <w:r w:rsidR="009A5E75" w:rsidRPr="005418F5">
        <w:rPr>
          <w:rFonts w:ascii="Times New Roman" w:eastAsia="Times New Roman" w:hAnsi="Times New Roman"/>
          <w:bCs/>
          <w:sz w:val="28"/>
          <w:szCs w:val="28"/>
          <w:lang w:eastAsia="ru-RU"/>
        </w:rPr>
        <w:t xml:space="preserve"> и по б</w:t>
      </w:r>
      <w:r w:rsidRPr="005418F5">
        <w:rPr>
          <w:rFonts w:ascii="Times New Roman" w:eastAsia="Times New Roman" w:hAnsi="Times New Roman"/>
          <w:bCs/>
          <w:sz w:val="28"/>
          <w:szCs w:val="28"/>
          <w:lang w:eastAsia="ru-RU"/>
        </w:rPr>
        <w:t>ыстротокам.</w:t>
      </w:r>
    </w:p>
    <w:p w14:paraId="13928ED8" w14:textId="46B9FFF4"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lastRenderedPageBreak/>
        <w:t>Здания</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ооружения</w:t>
      </w:r>
      <w:r w:rsidR="009A5E75" w:rsidRPr="005418F5">
        <w:rPr>
          <w:rFonts w:ascii="Times New Roman" w:eastAsia="Times New Roman" w:hAnsi="Times New Roman"/>
          <w:bCs/>
          <w:sz w:val="28"/>
          <w:szCs w:val="28"/>
          <w:lang w:eastAsia="ru-RU"/>
        </w:rPr>
        <w:t xml:space="preserve"> с м</w:t>
      </w:r>
      <w:r w:rsidRPr="005418F5">
        <w:rPr>
          <w:rFonts w:ascii="Times New Roman" w:eastAsia="Times New Roman" w:hAnsi="Times New Roman"/>
          <w:bCs/>
          <w:sz w:val="28"/>
          <w:szCs w:val="28"/>
          <w:lang w:eastAsia="ru-RU"/>
        </w:rPr>
        <w:t>окрыми технологическими процессами следует располагать</w:t>
      </w:r>
      <w:r w:rsidR="009A5E75" w:rsidRPr="005418F5">
        <w:rPr>
          <w:rFonts w:ascii="Times New Roman" w:eastAsia="Times New Roman" w:hAnsi="Times New Roman"/>
          <w:bCs/>
          <w:sz w:val="28"/>
          <w:szCs w:val="28"/>
          <w:lang w:eastAsia="ru-RU"/>
        </w:rPr>
        <w:t xml:space="preserve"> в п</w:t>
      </w:r>
      <w:r w:rsidRPr="005418F5">
        <w:rPr>
          <w:rFonts w:ascii="Times New Roman" w:eastAsia="Times New Roman" w:hAnsi="Times New Roman"/>
          <w:bCs/>
          <w:sz w:val="28"/>
          <w:szCs w:val="28"/>
          <w:lang w:eastAsia="ru-RU"/>
        </w:rPr>
        <w:t>ониженных частях застраиваемой территории.</w:t>
      </w:r>
      <w:r w:rsidR="009A5E75" w:rsidRPr="005418F5">
        <w:rPr>
          <w:rFonts w:ascii="Times New Roman" w:eastAsia="Times New Roman" w:hAnsi="Times New Roman"/>
          <w:bCs/>
          <w:sz w:val="28"/>
          <w:szCs w:val="28"/>
          <w:lang w:eastAsia="ru-RU"/>
        </w:rPr>
        <w:t xml:space="preserve"> На у</w:t>
      </w:r>
      <w:r w:rsidRPr="005418F5">
        <w:rPr>
          <w:rFonts w:ascii="Times New Roman" w:eastAsia="Times New Roman" w:hAnsi="Times New Roman"/>
          <w:bCs/>
          <w:sz w:val="28"/>
          <w:szCs w:val="28"/>
          <w:lang w:eastAsia="ru-RU"/>
        </w:rPr>
        <w:t>частках</w:t>
      </w:r>
      <w:r w:rsidR="009A5E75" w:rsidRPr="005418F5">
        <w:rPr>
          <w:rFonts w:ascii="Times New Roman" w:eastAsia="Times New Roman" w:hAnsi="Times New Roman"/>
          <w:bCs/>
          <w:sz w:val="28"/>
          <w:szCs w:val="28"/>
          <w:lang w:eastAsia="ru-RU"/>
        </w:rPr>
        <w:t xml:space="preserve"> с в</w:t>
      </w:r>
      <w:r w:rsidRPr="005418F5">
        <w:rPr>
          <w:rFonts w:ascii="Times New Roman" w:eastAsia="Times New Roman" w:hAnsi="Times New Roman"/>
          <w:bCs/>
          <w:sz w:val="28"/>
          <w:szCs w:val="28"/>
          <w:lang w:eastAsia="ru-RU"/>
        </w:rPr>
        <w:t>ысоким расположением уровня подземных вод,</w:t>
      </w:r>
      <w:r w:rsidR="009A5E75" w:rsidRPr="005418F5">
        <w:rPr>
          <w:rFonts w:ascii="Times New Roman" w:eastAsia="Times New Roman" w:hAnsi="Times New Roman"/>
          <w:bCs/>
          <w:sz w:val="28"/>
          <w:szCs w:val="28"/>
          <w:lang w:eastAsia="ru-RU"/>
        </w:rPr>
        <w:t xml:space="preserve"> а т</w:t>
      </w:r>
      <w:r w:rsidRPr="005418F5">
        <w:rPr>
          <w:rFonts w:ascii="Times New Roman" w:eastAsia="Times New Roman" w:hAnsi="Times New Roman"/>
          <w:bCs/>
          <w:sz w:val="28"/>
          <w:szCs w:val="28"/>
          <w:lang w:eastAsia="ru-RU"/>
        </w:rPr>
        <w:t>акже</w:t>
      </w:r>
      <w:r w:rsidR="009A5E75" w:rsidRPr="005418F5">
        <w:rPr>
          <w:rFonts w:ascii="Times New Roman" w:eastAsia="Times New Roman" w:hAnsi="Times New Roman"/>
          <w:bCs/>
          <w:sz w:val="28"/>
          <w:szCs w:val="28"/>
          <w:lang w:eastAsia="ru-RU"/>
        </w:rPr>
        <w:t xml:space="preserve"> на у</w:t>
      </w:r>
      <w:r w:rsidRPr="005418F5">
        <w:rPr>
          <w:rFonts w:ascii="Times New Roman" w:eastAsia="Times New Roman" w:hAnsi="Times New Roman"/>
          <w:bCs/>
          <w:sz w:val="28"/>
          <w:szCs w:val="28"/>
          <w:lang w:eastAsia="ru-RU"/>
        </w:rPr>
        <w:t>частках</w:t>
      </w:r>
      <w:r w:rsidR="009A5E75" w:rsidRPr="005418F5">
        <w:rPr>
          <w:rFonts w:ascii="Times New Roman" w:eastAsia="Times New Roman" w:hAnsi="Times New Roman"/>
          <w:bCs/>
          <w:sz w:val="28"/>
          <w:szCs w:val="28"/>
          <w:lang w:eastAsia="ru-RU"/>
        </w:rPr>
        <w:t xml:space="preserve"> с д</w:t>
      </w:r>
      <w:r w:rsidRPr="005418F5">
        <w:rPr>
          <w:rFonts w:ascii="Times New Roman" w:eastAsia="Times New Roman" w:hAnsi="Times New Roman"/>
          <w:bCs/>
          <w:sz w:val="28"/>
          <w:szCs w:val="28"/>
          <w:lang w:eastAsia="ru-RU"/>
        </w:rPr>
        <w:t>ренирующим слоем, подстилающим просадочную толщу, указанные здания</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ооружения следует располагать</w:t>
      </w:r>
      <w:r w:rsidR="009A5E75" w:rsidRPr="005418F5">
        <w:rPr>
          <w:rFonts w:ascii="Times New Roman" w:eastAsia="Times New Roman" w:hAnsi="Times New Roman"/>
          <w:bCs/>
          <w:sz w:val="28"/>
          <w:szCs w:val="28"/>
          <w:lang w:eastAsia="ru-RU"/>
        </w:rPr>
        <w:t xml:space="preserve"> на р</w:t>
      </w:r>
      <w:r w:rsidRPr="005418F5">
        <w:rPr>
          <w:rFonts w:ascii="Times New Roman" w:eastAsia="Times New Roman" w:hAnsi="Times New Roman"/>
          <w:bCs/>
          <w:sz w:val="28"/>
          <w:szCs w:val="28"/>
          <w:lang w:eastAsia="ru-RU"/>
        </w:rPr>
        <w:t>асстоянии</w:t>
      </w:r>
      <w:r w:rsidR="009A5E75" w:rsidRPr="005418F5">
        <w:rPr>
          <w:rFonts w:ascii="Times New Roman" w:eastAsia="Times New Roman" w:hAnsi="Times New Roman"/>
          <w:bCs/>
          <w:sz w:val="28"/>
          <w:szCs w:val="28"/>
          <w:lang w:eastAsia="ru-RU"/>
        </w:rPr>
        <w:t xml:space="preserve"> от д</w:t>
      </w:r>
      <w:r w:rsidRPr="005418F5">
        <w:rPr>
          <w:rFonts w:ascii="Times New Roman" w:eastAsia="Times New Roman" w:hAnsi="Times New Roman"/>
          <w:bCs/>
          <w:sz w:val="28"/>
          <w:szCs w:val="28"/>
          <w:lang w:eastAsia="ru-RU"/>
        </w:rPr>
        <w:t>ругих зданий</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ооружений, равном:</w:t>
      </w:r>
      <w:r w:rsidR="009A5E75" w:rsidRPr="005418F5">
        <w:rPr>
          <w:rFonts w:ascii="Times New Roman" w:eastAsia="Times New Roman" w:hAnsi="Times New Roman"/>
          <w:bCs/>
          <w:sz w:val="28"/>
          <w:szCs w:val="28"/>
          <w:lang w:eastAsia="ru-RU"/>
        </w:rPr>
        <w:t xml:space="preserve"> не м</w:t>
      </w:r>
      <w:r w:rsidRPr="005418F5">
        <w:rPr>
          <w:rFonts w:ascii="Times New Roman" w:eastAsia="Times New Roman" w:hAnsi="Times New Roman"/>
          <w:bCs/>
          <w:sz w:val="28"/>
          <w:szCs w:val="28"/>
          <w:lang w:eastAsia="ru-RU"/>
        </w:rPr>
        <w:t xml:space="preserve">енее 1,5 толщины </w:t>
      </w:r>
      <w:bookmarkStart w:id="214" w:name="OCRUncertain414"/>
      <w:r w:rsidRPr="005418F5">
        <w:rPr>
          <w:rFonts w:ascii="Times New Roman" w:eastAsia="Times New Roman" w:hAnsi="Times New Roman"/>
          <w:bCs/>
          <w:sz w:val="28"/>
          <w:szCs w:val="28"/>
          <w:lang w:eastAsia="ru-RU"/>
        </w:rPr>
        <w:t>просадочного</w:t>
      </w:r>
      <w:bookmarkEnd w:id="214"/>
      <w:r w:rsidRPr="005418F5">
        <w:rPr>
          <w:rFonts w:ascii="Times New Roman" w:eastAsia="Times New Roman" w:hAnsi="Times New Roman"/>
          <w:bCs/>
          <w:sz w:val="28"/>
          <w:szCs w:val="28"/>
          <w:lang w:eastAsia="ru-RU"/>
        </w:rPr>
        <w:t xml:space="preserve"> слоя</w:t>
      </w:r>
      <w:r w:rsidR="009A5E75" w:rsidRPr="005418F5">
        <w:rPr>
          <w:rFonts w:ascii="Times New Roman" w:eastAsia="Times New Roman" w:hAnsi="Times New Roman"/>
          <w:bCs/>
          <w:sz w:val="28"/>
          <w:szCs w:val="28"/>
          <w:lang w:eastAsia="ru-RU"/>
        </w:rPr>
        <w:t xml:space="preserve"> в г</w:t>
      </w:r>
      <w:r w:rsidRPr="005418F5">
        <w:rPr>
          <w:rFonts w:ascii="Times New Roman" w:eastAsia="Times New Roman" w:hAnsi="Times New Roman"/>
          <w:bCs/>
          <w:sz w:val="28"/>
          <w:szCs w:val="28"/>
          <w:lang w:eastAsia="ru-RU"/>
        </w:rPr>
        <w:t>рунтовых условиях</w:t>
      </w:r>
      <w:r w:rsidR="009A5E75" w:rsidRPr="005418F5">
        <w:rPr>
          <w:rFonts w:ascii="Times New Roman" w:eastAsia="Times New Roman" w:hAnsi="Times New Roman"/>
          <w:bCs/>
          <w:sz w:val="28"/>
          <w:szCs w:val="28"/>
          <w:lang w:eastAsia="ru-RU"/>
        </w:rPr>
        <w:t xml:space="preserve"> I т</w:t>
      </w:r>
      <w:r w:rsidRPr="005418F5">
        <w:rPr>
          <w:rFonts w:ascii="Times New Roman" w:eastAsia="Times New Roman" w:hAnsi="Times New Roman"/>
          <w:bCs/>
          <w:sz w:val="28"/>
          <w:szCs w:val="28"/>
          <w:lang w:eastAsia="ru-RU"/>
        </w:rPr>
        <w:t>ипа</w:t>
      </w:r>
      <w:r w:rsidR="009A5E75" w:rsidRPr="005418F5">
        <w:rPr>
          <w:rFonts w:ascii="Times New Roman" w:eastAsia="Times New Roman" w:hAnsi="Times New Roman"/>
          <w:bCs/>
          <w:sz w:val="28"/>
          <w:szCs w:val="28"/>
          <w:lang w:eastAsia="ru-RU"/>
        </w:rPr>
        <w:t xml:space="preserve"> по </w:t>
      </w:r>
      <w:bookmarkStart w:id="215" w:name="OCRUncertain415"/>
      <w:r w:rsidR="009A5E75" w:rsidRPr="005418F5">
        <w:rPr>
          <w:rFonts w:ascii="Times New Roman" w:eastAsia="Times New Roman" w:hAnsi="Times New Roman"/>
          <w:bCs/>
          <w:sz w:val="28"/>
          <w:szCs w:val="28"/>
          <w:lang w:eastAsia="ru-RU"/>
        </w:rPr>
        <w:t>п</w:t>
      </w:r>
      <w:r w:rsidRPr="005418F5">
        <w:rPr>
          <w:rFonts w:ascii="Times New Roman" w:eastAsia="Times New Roman" w:hAnsi="Times New Roman"/>
          <w:bCs/>
          <w:sz w:val="28"/>
          <w:szCs w:val="28"/>
          <w:lang w:eastAsia="ru-RU"/>
        </w:rPr>
        <w:t>росадочности,</w:t>
      </w:r>
      <w:bookmarkEnd w:id="215"/>
      <w:r w:rsidR="009A5E75" w:rsidRPr="005418F5">
        <w:rPr>
          <w:rFonts w:ascii="Times New Roman" w:eastAsia="Times New Roman" w:hAnsi="Times New Roman"/>
          <w:bCs/>
          <w:sz w:val="28"/>
          <w:szCs w:val="28"/>
          <w:lang w:eastAsia="ru-RU"/>
        </w:rPr>
        <w:t xml:space="preserve"> а т</w:t>
      </w:r>
      <w:r w:rsidRPr="005418F5">
        <w:rPr>
          <w:rFonts w:ascii="Times New Roman" w:eastAsia="Times New Roman" w:hAnsi="Times New Roman"/>
          <w:bCs/>
          <w:sz w:val="28"/>
          <w:szCs w:val="28"/>
          <w:lang w:eastAsia="ru-RU"/>
        </w:rPr>
        <w:t>акже</w:t>
      </w:r>
      <w:r w:rsidR="009A5E75" w:rsidRPr="005418F5">
        <w:rPr>
          <w:rFonts w:ascii="Times New Roman" w:eastAsia="Times New Roman" w:hAnsi="Times New Roman"/>
          <w:bCs/>
          <w:sz w:val="28"/>
          <w:szCs w:val="28"/>
          <w:lang w:eastAsia="ru-RU"/>
        </w:rPr>
        <w:t xml:space="preserve"> II т</w:t>
      </w:r>
      <w:r w:rsidRPr="005418F5">
        <w:rPr>
          <w:rFonts w:ascii="Times New Roman" w:eastAsia="Times New Roman" w:hAnsi="Times New Roman"/>
          <w:bCs/>
          <w:sz w:val="28"/>
          <w:szCs w:val="28"/>
          <w:lang w:eastAsia="ru-RU"/>
        </w:rPr>
        <w:t>ипа</w:t>
      </w:r>
      <w:r w:rsidR="009A5E75" w:rsidRPr="005418F5">
        <w:rPr>
          <w:rFonts w:ascii="Times New Roman" w:eastAsia="Times New Roman" w:hAnsi="Times New Roman"/>
          <w:bCs/>
          <w:sz w:val="28"/>
          <w:szCs w:val="28"/>
          <w:lang w:eastAsia="ru-RU"/>
        </w:rPr>
        <w:t xml:space="preserve"> по </w:t>
      </w:r>
      <w:bookmarkStart w:id="216" w:name="OCRUncertain416"/>
      <w:r w:rsidR="009A5E75" w:rsidRPr="005418F5">
        <w:rPr>
          <w:rFonts w:ascii="Times New Roman" w:eastAsia="Times New Roman" w:hAnsi="Times New Roman"/>
          <w:bCs/>
          <w:sz w:val="28"/>
          <w:szCs w:val="28"/>
          <w:lang w:eastAsia="ru-RU"/>
        </w:rPr>
        <w:t>п</w:t>
      </w:r>
      <w:r w:rsidRPr="005418F5">
        <w:rPr>
          <w:rFonts w:ascii="Times New Roman" w:eastAsia="Times New Roman" w:hAnsi="Times New Roman"/>
          <w:bCs/>
          <w:sz w:val="28"/>
          <w:szCs w:val="28"/>
          <w:lang w:eastAsia="ru-RU"/>
        </w:rPr>
        <w:t>росадочности</w:t>
      </w:r>
      <w:bookmarkEnd w:id="216"/>
      <w:r w:rsidRPr="005418F5">
        <w:rPr>
          <w:rFonts w:ascii="Times New Roman" w:eastAsia="Times New Roman" w:hAnsi="Times New Roman"/>
          <w:bCs/>
          <w:sz w:val="28"/>
          <w:szCs w:val="28"/>
          <w:lang w:eastAsia="ru-RU"/>
        </w:rPr>
        <w:t xml:space="preserve"> при наличии водопроницаемых подстилающих гр</w:t>
      </w:r>
      <w:bookmarkStart w:id="217" w:name="OCRUncertain417"/>
      <w:r w:rsidRPr="005418F5">
        <w:rPr>
          <w:rFonts w:ascii="Times New Roman" w:eastAsia="Times New Roman" w:hAnsi="Times New Roman"/>
          <w:bCs/>
          <w:sz w:val="28"/>
          <w:szCs w:val="28"/>
          <w:lang w:eastAsia="ru-RU"/>
        </w:rPr>
        <w:t>у</w:t>
      </w:r>
      <w:bookmarkEnd w:id="217"/>
      <w:r w:rsidRPr="005418F5">
        <w:rPr>
          <w:rFonts w:ascii="Times New Roman" w:eastAsia="Times New Roman" w:hAnsi="Times New Roman"/>
          <w:bCs/>
          <w:sz w:val="28"/>
          <w:szCs w:val="28"/>
          <w:lang w:eastAsia="ru-RU"/>
        </w:rPr>
        <w:t>нтов;</w:t>
      </w:r>
      <w:r w:rsidR="009A5E75" w:rsidRPr="005418F5">
        <w:rPr>
          <w:rFonts w:ascii="Times New Roman" w:eastAsia="Times New Roman" w:hAnsi="Times New Roman"/>
          <w:bCs/>
          <w:sz w:val="28"/>
          <w:szCs w:val="28"/>
          <w:lang w:eastAsia="ru-RU"/>
        </w:rPr>
        <w:t xml:space="preserve"> не м</w:t>
      </w:r>
      <w:r w:rsidRPr="005418F5">
        <w:rPr>
          <w:rFonts w:ascii="Times New Roman" w:eastAsia="Times New Roman" w:hAnsi="Times New Roman"/>
          <w:bCs/>
          <w:sz w:val="28"/>
          <w:szCs w:val="28"/>
          <w:lang w:eastAsia="ru-RU"/>
        </w:rPr>
        <w:t>енее 3-кратной толщины просадочного слоя</w:t>
      </w:r>
      <w:r w:rsidR="009A5E75" w:rsidRPr="005418F5">
        <w:rPr>
          <w:rFonts w:ascii="Times New Roman" w:eastAsia="Times New Roman" w:hAnsi="Times New Roman"/>
          <w:bCs/>
          <w:sz w:val="28"/>
          <w:szCs w:val="28"/>
          <w:lang w:eastAsia="ru-RU"/>
        </w:rPr>
        <w:t xml:space="preserve"> в г</w:t>
      </w:r>
      <w:r w:rsidRPr="005418F5">
        <w:rPr>
          <w:rFonts w:ascii="Times New Roman" w:eastAsia="Times New Roman" w:hAnsi="Times New Roman"/>
          <w:bCs/>
          <w:sz w:val="28"/>
          <w:szCs w:val="28"/>
          <w:lang w:eastAsia="ru-RU"/>
        </w:rPr>
        <w:t>рунтовых условиях</w:t>
      </w:r>
      <w:r w:rsidR="009A5E75" w:rsidRPr="005418F5">
        <w:rPr>
          <w:rFonts w:ascii="Times New Roman" w:eastAsia="Times New Roman" w:hAnsi="Times New Roman"/>
          <w:bCs/>
          <w:sz w:val="28"/>
          <w:szCs w:val="28"/>
          <w:lang w:eastAsia="ru-RU"/>
        </w:rPr>
        <w:t xml:space="preserve"> II т</w:t>
      </w:r>
      <w:r w:rsidRPr="005418F5">
        <w:rPr>
          <w:rFonts w:ascii="Times New Roman" w:eastAsia="Times New Roman" w:hAnsi="Times New Roman"/>
          <w:bCs/>
          <w:sz w:val="28"/>
          <w:szCs w:val="28"/>
          <w:lang w:eastAsia="ru-RU"/>
        </w:rPr>
        <w:t>ипа</w:t>
      </w:r>
      <w:r w:rsidR="009A5E75" w:rsidRPr="005418F5">
        <w:rPr>
          <w:rFonts w:ascii="Times New Roman" w:eastAsia="Times New Roman" w:hAnsi="Times New Roman"/>
          <w:bCs/>
          <w:sz w:val="28"/>
          <w:szCs w:val="28"/>
          <w:lang w:eastAsia="ru-RU"/>
        </w:rPr>
        <w:t xml:space="preserve"> по п</w:t>
      </w:r>
      <w:r w:rsidRPr="005418F5">
        <w:rPr>
          <w:rFonts w:ascii="Times New Roman" w:eastAsia="Times New Roman" w:hAnsi="Times New Roman"/>
          <w:bCs/>
          <w:sz w:val="28"/>
          <w:szCs w:val="28"/>
          <w:lang w:eastAsia="ru-RU"/>
        </w:rPr>
        <w:t>росадочности при наличии водонепроницаемых подстилающих грунтов.</w:t>
      </w:r>
    </w:p>
    <w:p w14:paraId="787EBBCC" w14:textId="0196A93C"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Расстояния</w:t>
      </w:r>
      <w:r w:rsidR="009A5E75" w:rsidRPr="005418F5">
        <w:rPr>
          <w:rFonts w:ascii="Times New Roman" w:eastAsia="Times New Roman" w:hAnsi="Times New Roman"/>
          <w:bCs/>
          <w:sz w:val="28"/>
          <w:szCs w:val="28"/>
          <w:lang w:eastAsia="ru-RU"/>
        </w:rPr>
        <w:t xml:space="preserve"> от п</w:t>
      </w:r>
      <w:r w:rsidRPr="005418F5">
        <w:rPr>
          <w:rFonts w:ascii="Times New Roman" w:eastAsia="Times New Roman" w:hAnsi="Times New Roman"/>
          <w:bCs/>
          <w:sz w:val="28"/>
          <w:szCs w:val="28"/>
          <w:lang w:eastAsia="ru-RU"/>
        </w:rPr>
        <w:t>остоянных источников замачивания</w:t>
      </w:r>
      <w:r w:rsidR="009A5E75" w:rsidRPr="005418F5">
        <w:rPr>
          <w:rFonts w:ascii="Times New Roman" w:eastAsia="Times New Roman" w:hAnsi="Times New Roman"/>
          <w:bCs/>
          <w:sz w:val="28"/>
          <w:szCs w:val="28"/>
          <w:lang w:eastAsia="ru-RU"/>
        </w:rPr>
        <w:t xml:space="preserve"> до з</w:t>
      </w:r>
      <w:r w:rsidRPr="005418F5">
        <w:rPr>
          <w:rFonts w:ascii="Times New Roman" w:eastAsia="Times New Roman" w:hAnsi="Times New Roman"/>
          <w:bCs/>
          <w:sz w:val="28"/>
          <w:szCs w:val="28"/>
          <w:lang w:eastAsia="ru-RU"/>
        </w:rPr>
        <w:t>даний</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ооружений допускается</w:t>
      </w:r>
      <w:r w:rsidR="009A5E75" w:rsidRPr="005418F5">
        <w:rPr>
          <w:rFonts w:ascii="Times New Roman" w:eastAsia="Times New Roman" w:hAnsi="Times New Roman"/>
          <w:bCs/>
          <w:sz w:val="28"/>
          <w:szCs w:val="28"/>
          <w:lang w:eastAsia="ru-RU"/>
        </w:rPr>
        <w:t xml:space="preserve"> не о</w:t>
      </w:r>
      <w:r w:rsidRPr="005418F5">
        <w:rPr>
          <w:rFonts w:ascii="Times New Roman" w:eastAsia="Times New Roman" w:hAnsi="Times New Roman"/>
          <w:bCs/>
          <w:sz w:val="28"/>
          <w:szCs w:val="28"/>
          <w:lang w:eastAsia="ru-RU"/>
        </w:rPr>
        <w:t xml:space="preserve">граничивать при условии полного устранения </w:t>
      </w:r>
      <w:bookmarkStart w:id="218" w:name="OCRUncertain418"/>
      <w:r w:rsidRPr="005418F5">
        <w:rPr>
          <w:rFonts w:ascii="Times New Roman" w:eastAsia="Times New Roman" w:hAnsi="Times New Roman"/>
          <w:bCs/>
          <w:sz w:val="28"/>
          <w:szCs w:val="28"/>
          <w:lang w:eastAsia="ru-RU"/>
        </w:rPr>
        <w:t>просадочных</w:t>
      </w:r>
      <w:bookmarkEnd w:id="218"/>
      <w:r w:rsidRPr="005418F5">
        <w:rPr>
          <w:rFonts w:ascii="Times New Roman" w:eastAsia="Times New Roman" w:hAnsi="Times New Roman"/>
          <w:bCs/>
          <w:sz w:val="28"/>
          <w:szCs w:val="28"/>
          <w:lang w:eastAsia="ru-RU"/>
        </w:rPr>
        <w:t xml:space="preserve"> свойств гр</w:t>
      </w:r>
      <w:bookmarkStart w:id="219" w:name="OCRUncertain419"/>
      <w:r w:rsidRPr="005418F5">
        <w:rPr>
          <w:rFonts w:ascii="Times New Roman" w:eastAsia="Times New Roman" w:hAnsi="Times New Roman"/>
          <w:bCs/>
          <w:sz w:val="28"/>
          <w:szCs w:val="28"/>
          <w:lang w:eastAsia="ru-RU"/>
        </w:rPr>
        <w:t>у</w:t>
      </w:r>
      <w:bookmarkEnd w:id="219"/>
      <w:r w:rsidRPr="005418F5">
        <w:rPr>
          <w:rFonts w:ascii="Times New Roman" w:eastAsia="Times New Roman" w:hAnsi="Times New Roman"/>
          <w:bCs/>
          <w:sz w:val="28"/>
          <w:szCs w:val="28"/>
          <w:lang w:eastAsia="ru-RU"/>
        </w:rPr>
        <w:t>нтов.</w:t>
      </w:r>
    </w:p>
    <w:p w14:paraId="30F77E51"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14:paraId="21B5B0FC" w14:textId="092F336A"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Строительство новых категорированных объектов</w:t>
      </w:r>
      <w:r w:rsidR="009A5E75" w:rsidRPr="005418F5">
        <w:rPr>
          <w:rFonts w:ascii="Times New Roman" w:eastAsia="Times New Roman" w:hAnsi="Times New Roman"/>
          <w:bCs/>
          <w:sz w:val="28"/>
          <w:szCs w:val="28"/>
          <w:lang w:eastAsia="ru-RU"/>
        </w:rPr>
        <w:t xml:space="preserve"> по Г</w:t>
      </w:r>
      <w:r w:rsidRPr="005418F5">
        <w:rPr>
          <w:rFonts w:ascii="Times New Roman" w:eastAsia="Times New Roman" w:hAnsi="Times New Roman"/>
          <w:bCs/>
          <w:sz w:val="28"/>
          <w:szCs w:val="28"/>
          <w:lang w:eastAsia="ru-RU"/>
        </w:rPr>
        <w:t>О, объектов имеющие сильнодействующие ядовитые вещества без предварительного согласования</w:t>
      </w:r>
      <w:r w:rsidR="009A5E75" w:rsidRPr="005418F5">
        <w:rPr>
          <w:rFonts w:ascii="Times New Roman" w:eastAsia="Times New Roman" w:hAnsi="Times New Roman"/>
          <w:bCs/>
          <w:sz w:val="28"/>
          <w:szCs w:val="28"/>
          <w:lang w:eastAsia="ru-RU"/>
        </w:rPr>
        <w:t xml:space="preserve"> с о</w:t>
      </w:r>
      <w:r w:rsidRPr="005418F5">
        <w:rPr>
          <w:rFonts w:ascii="Times New Roman" w:eastAsia="Times New Roman" w:hAnsi="Times New Roman"/>
          <w:bCs/>
          <w:sz w:val="28"/>
          <w:szCs w:val="28"/>
          <w:lang w:eastAsia="ru-RU"/>
        </w:rPr>
        <w:t>рганами МЧС России</w:t>
      </w:r>
      <w:r w:rsidR="009A5E75" w:rsidRPr="005418F5">
        <w:rPr>
          <w:rFonts w:ascii="Times New Roman" w:eastAsia="Times New Roman" w:hAnsi="Times New Roman"/>
          <w:bCs/>
          <w:sz w:val="28"/>
          <w:szCs w:val="28"/>
          <w:lang w:eastAsia="ru-RU"/>
        </w:rPr>
        <w:t xml:space="preserve"> не п</w:t>
      </w:r>
      <w:r w:rsidRPr="005418F5">
        <w:rPr>
          <w:rFonts w:ascii="Times New Roman" w:eastAsia="Times New Roman" w:hAnsi="Times New Roman"/>
          <w:bCs/>
          <w:sz w:val="28"/>
          <w:szCs w:val="28"/>
          <w:lang w:eastAsia="ru-RU"/>
        </w:rPr>
        <w:t>редусматривать.</w:t>
      </w:r>
    </w:p>
    <w:p w14:paraId="525378EE" w14:textId="10ADC4A5"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При проектировании</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троительстве промышленных объектов требуется учитывать следующее:</w:t>
      </w:r>
      <w:r w:rsidR="009A5E75" w:rsidRPr="005418F5">
        <w:rPr>
          <w:rFonts w:ascii="Times New Roman" w:eastAsia="Times New Roman" w:hAnsi="Times New Roman"/>
          <w:bCs/>
          <w:sz w:val="28"/>
          <w:szCs w:val="28"/>
          <w:lang w:eastAsia="ru-RU"/>
        </w:rPr>
        <w:t xml:space="preserve"> в о</w:t>
      </w:r>
      <w:r w:rsidRPr="005418F5">
        <w:rPr>
          <w:rFonts w:ascii="Times New Roman" w:eastAsia="Times New Roman" w:hAnsi="Times New Roman"/>
          <w:bCs/>
          <w:sz w:val="28"/>
          <w:szCs w:val="28"/>
          <w:lang w:eastAsia="ru-RU"/>
        </w:rPr>
        <w:t>тношении объектов коммунально-бытового назначения – положения пунктов 8.1-8.2 СП 165.132.5800.2014 «Инженерно-технические мероприятия</w:t>
      </w:r>
      <w:r w:rsidR="009A5E75" w:rsidRPr="005418F5">
        <w:rPr>
          <w:rFonts w:ascii="Times New Roman" w:eastAsia="Times New Roman" w:hAnsi="Times New Roman"/>
          <w:bCs/>
          <w:sz w:val="28"/>
          <w:szCs w:val="28"/>
          <w:lang w:eastAsia="ru-RU"/>
        </w:rPr>
        <w:t xml:space="preserve"> по г</w:t>
      </w:r>
      <w:r w:rsidRPr="005418F5">
        <w:rPr>
          <w:rFonts w:ascii="Times New Roman" w:eastAsia="Times New Roman" w:hAnsi="Times New Roman"/>
          <w:bCs/>
          <w:sz w:val="28"/>
          <w:szCs w:val="28"/>
          <w:lang w:eastAsia="ru-RU"/>
        </w:rPr>
        <w:t>ражданской обороне. Актуализированная редакция СНиП 2.01.51-90»</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оложения СП 94.13330.2016 «Приспособление объектов коммунально-бытового назначения для санитарной обработки людей, специальной обработки одежды</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одвижного состава автотранспорта. Актуализированная редакция СНиП 2.01.57-85»</w:t>
      </w:r>
      <w:r w:rsidR="009A5E75" w:rsidRPr="005418F5">
        <w:rPr>
          <w:rFonts w:ascii="Times New Roman" w:eastAsia="Times New Roman" w:hAnsi="Times New Roman"/>
          <w:bCs/>
          <w:sz w:val="28"/>
          <w:szCs w:val="28"/>
          <w:lang w:eastAsia="ru-RU"/>
        </w:rPr>
        <w:t xml:space="preserve"> в о</w:t>
      </w:r>
      <w:r w:rsidRPr="005418F5">
        <w:rPr>
          <w:rFonts w:ascii="Times New Roman" w:eastAsia="Times New Roman" w:hAnsi="Times New Roman"/>
          <w:bCs/>
          <w:sz w:val="28"/>
          <w:szCs w:val="28"/>
          <w:lang w:eastAsia="ru-RU"/>
        </w:rPr>
        <w:t>тношении опасных производственных объектов, особо опасных, технически сложных</w:t>
      </w:r>
      <w:r w:rsidR="009A5E75" w:rsidRPr="005418F5">
        <w:rPr>
          <w:rFonts w:ascii="Times New Roman" w:eastAsia="Times New Roman" w:hAnsi="Times New Roman"/>
          <w:bCs/>
          <w:sz w:val="28"/>
          <w:szCs w:val="28"/>
          <w:lang w:eastAsia="ru-RU"/>
        </w:rPr>
        <w:t xml:space="preserve"> и у</w:t>
      </w:r>
      <w:r w:rsidRPr="005418F5">
        <w:rPr>
          <w:rFonts w:ascii="Times New Roman" w:eastAsia="Times New Roman" w:hAnsi="Times New Roman"/>
          <w:bCs/>
          <w:sz w:val="28"/>
          <w:szCs w:val="28"/>
          <w:lang w:eastAsia="ru-RU"/>
        </w:rPr>
        <w:t>никальных объектов, размещаемых</w:t>
      </w:r>
      <w:r w:rsidR="009A5E75" w:rsidRPr="005418F5">
        <w:rPr>
          <w:rFonts w:ascii="Times New Roman" w:eastAsia="Times New Roman" w:hAnsi="Times New Roman"/>
          <w:bCs/>
          <w:sz w:val="28"/>
          <w:szCs w:val="28"/>
          <w:lang w:eastAsia="ru-RU"/>
        </w:rPr>
        <w:t xml:space="preserve"> на т</w:t>
      </w:r>
      <w:r w:rsidRPr="005418F5">
        <w:rPr>
          <w:rFonts w:ascii="Times New Roman" w:eastAsia="Times New Roman" w:hAnsi="Times New Roman"/>
          <w:bCs/>
          <w:sz w:val="28"/>
          <w:szCs w:val="28"/>
          <w:lang w:eastAsia="ru-RU"/>
        </w:rPr>
        <w:t xml:space="preserve">ерритории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597124" w:rsidRPr="005418F5">
        <w:rPr>
          <w:rFonts w:ascii="Times New Roman" w:eastAsia="Times New Roman" w:hAnsi="Times New Roman"/>
          <w:sz w:val="28"/>
          <w:szCs w:val="24"/>
          <w:lang w:eastAsia="ru-RU"/>
        </w:rPr>
        <w:t>,</w:t>
      </w:r>
      <w:r w:rsidRPr="005418F5">
        <w:rPr>
          <w:rFonts w:ascii="Times New Roman" w:hAnsi="Times New Roman"/>
          <w:sz w:val="28"/>
          <w:szCs w:val="28"/>
        </w:rPr>
        <w:t xml:space="preserve"> </w:t>
      </w:r>
      <w:r w:rsidRPr="005418F5">
        <w:rPr>
          <w:rFonts w:ascii="Times New Roman" w:eastAsia="Times New Roman" w:hAnsi="Times New Roman"/>
          <w:bCs/>
          <w:sz w:val="28"/>
          <w:szCs w:val="28"/>
          <w:lang w:eastAsia="ru-RU"/>
        </w:rPr>
        <w:t>необходимо выполнить требования проектирования, указанные</w:t>
      </w:r>
      <w:r w:rsidR="009A5E75" w:rsidRPr="005418F5">
        <w:rPr>
          <w:rFonts w:ascii="Times New Roman" w:eastAsia="Times New Roman" w:hAnsi="Times New Roman"/>
          <w:bCs/>
          <w:sz w:val="28"/>
          <w:szCs w:val="28"/>
          <w:lang w:eastAsia="ru-RU"/>
        </w:rPr>
        <w:t xml:space="preserve"> в р</w:t>
      </w:r>
      <w:r w:rsidRPr="005418F5">
        <w:rPr>
          <w:rFonts w:ascii="Times New Roman" w:eastAsia="Times New Roman" w:hAnsi="Times New Roman"/>
          <w:bCs/>
          <w:sz w:val="28"/>
          <w:szCs w:val="28"/>
          <w:lang w:eastAsia="ru-RU"/>
        </w:rPr>
        <w:t>азделе 6 СП 165.132.5800.2014.</w:t>
      </w:r>
    </w:p>
    <w:p w14:paraId="675323F1" w14:textId="5C88748C"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Объекты коммунально-бытового назначения вновь строящиеся, действующие</w:t>
      </w:r>
      <w:r w:rsidR="009A5E75" w:rsidRPr="005418F5">
        <w:rPr>
          <w:rFonts w:ascii="Times New Roman" w:eastAsia="Times New Roman" w:hAnsi="Times New Roman"/>
          <w:bCs/>
          <w:sz w:val="28"/>
          <w:szCs w:val="28"/>
          <w:lang w:eastAsia="ru-RU"/>
        </w:rPr>
        <w:t xml:space="preserve"> и р</w:t>
      </w:r>
      <w:r w:rsidRPr="005418F5">
        <w:rPr>
          <w:rFonts w:ascii="Times New Roman" w:eastAsia="Times New Roman" w:hAnsi="Times New Roman"/>
          <w:bCs/>
          <w:sz w:val="28"/>
          <w:szCs w:val="28"/>
          <w:lang w:eastAsia="ru-RU"/>
        </w:rPr>
        <w:t>еконструируемые проектировать</w:t>
      </w:r>
      <w:r w:rsidR="009A5E75" w:rsidRPr="005418F5">
        <w:rPr>
          <w:rFonts w:ascii="Times New Roman" w:eastAsia="Times New Roman" w:hAnsi="Times New Roman"/>
          <w:bCs/>
          <w:sz w:val="28"/>
          <w:szCs w:val="28"/>
          <w:lang w:eastAsia="ru-RU"/>
        </w:rPr>
        <w:t xml:space="preserve"> с у</w:t>
      </w:r>
      <w:r w:rsidRPr="005418F5">
        <w:rPr>
          <w:rFonts w:ascii="Times New Roman" w:eastAsia="Times New Roman" w:hAnsi="Times New Roman"/>
          <w:bCs/>
          <w:sz w:val="28"/>
          <w:szCs w:val="28"/>
          <w:lang w:eastAsia="ru-RU"/>
        </w:rPr>
        <w:t>чётом приспособления:</w:t>
      </w:r>
    </w:p>
    <w:p w14:paraId="7B96BA73" w14:textId="0184F390"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бань</w:t>
      </w:r>
      <w:r w:rsidR="009A5E75" w:rsidRPr="005418F5">
        <w:rPr>
          <w:rFonts w:ascii="Times New Roman" w:hAnsi="Times New Roman"/>
          <w:sz w:val="28"/>
          <w:szCs w:val="28"/>
        </w:rPr>
        <w:t xml:space="preserve"> и д</w:t>
      </w:r>
      <w:r w:rsidRPr="005418F5">
        <w:rPr>
          <w:rFonts w:ascii="Times New Roman" w:hAnsi="Times New Roman"/>
          <w:sz w:val="28"/>
          <w:szCs w:val="28"/>
        </w:rPr>
        <w:t>ушевых промышленных предприятий – для санитарной обработки людей</w:t>
      </w:r>
      <w:r w:rsidR="009A5E75" w:rsidRPr="005418F5">
        <w:rPr>
          <w:rFonts w:ascii="Times New Roman" w:hAnsi="Times New Roman"/>
          <w:sz w:val="28"/>
          <w:szCs w:val="28"/>
        </w:rPr>
        <w:t xml:space="preserve"> в к</w:t>
      </w:r>
      <w:r w:rsidRPr="005418F5">
        <w:rPr>
          <w:rFonts w:ascii="Times New Roman" w:hAnsi="Times New Roman"/>
          <w:sz w:val="28"/>
          <w:szCs w:val="28"/>
        </w:rPr>
        <w:t>ачестве санитарно-обмывочных пунктов;</w:t>
      </w:r>
    </w:p>
    <w:p w14:paraId="607BCF2D" w14:textId="643D453C"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прачечных, фабрик химической чистки – для специальной обработки одежды,</w:t>
      </w:r>
      <w:r w:rsidR="009A5E75" w:rsidRPr="005418F5">
        <w:rPr>
          <w:rFonts w:ascii="Times New Roman" w:hAnsi="Times New Roman"/>
          <w:sz w:val="28"/>
          <w:szCs w:val="28"/>
        </w:rPr>
        <w:t xml:space="preserve"> в к</w:t>
      </w:r>
      <w:r w:rsidRPr="005418F5">
        <w:rPr>
          <w:rFonts w:ascii="Times New Roman" w:hAnsi="Times New Roman"/>
          <w:sz w:val="28"/>
          <w:szCs w:val="28"/>
        </w:rPr>
        <w:t>ачестве станций обеззараживания одежды;</w:t>
      </w:r>
    </w:p>
    <w:p w14:paraId="08C7E5DD" w14:textId="6E4BA557"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помещений постов мойки</w:t>
      </w:r>
      <w:r w:rsidR="009A5E75" w:rsidRPr="005418F5">
        <w:rPr>
          <w:rFonts w:ascii="Times New Roman" w:hAnsi="Times New Roman"/>
          <w:sz w:val="28"/>
          <w:szCs w:val="28"/>
        </w:rPr>
        <w:t xml:space="preserve"> и у</w:t>
      </w:r>
      <w:r w:rsidRPr="005418F5">
        <w:rPr>
          <w:rFonts w:ascii="Times New Roman" w:hAnsi="Times New Roman"/>
          <w:sz w:val="28"/>
          <w:szCs w:val="28"/>
        </w:rPr>
        <w:t>борки подвижного состава автотранспорта</w:t>
      </w:r>
      <w:r w:rsidR="009A5E75" w:rsidRPr="005418F5">
        <w:rPr>
          <w:rFonts w:ascii="Times New Roman" w:hAnsi="Times New Roman"/>
          <w:sz w:val="28"/>
          <w:szCs w:val="28"/>
        </w:rPr>
        <w:t xml:space="preserve"> на с</w:t>
      </w:r>
      <w:r w:rsidRPr="005418F5">
        <w:rPr>
          <w:rFonts w:ascii="Times New Roman" w:hAnsi="Times New Roman"/>
          <w:sz w:val="28"/>
          <w:szCs w:val="28"/>
        </w:rPr>
        <w:t>танциях технического обслуживания – для специальной обработки подвижного состава</w:t>
      </w:r>
      <w:r w:rsidR="009A5E75" w:rsidRPr="005418F5">
        <w:rPr>
          <w:rFonts w:ascii="Times New Roman" w:hAnsi="Times New Roman"/>
          <w:sz w:val="28"/>
          <w:szCs w:val="28"/>
        </w:rPr>
        <w:t xml:space="preserve"> в к</w:t>
      </w:r>
      <w:r w:rsidRPr="005418F5">
        <w:rPr>
          <w:rFonts w:ascii="Times New Roman" w:hAnsi="Times New Roman"/>
          <w:sz w:val="28"/>
          <w:szCs w:val="28"/>
        </w:rPr>
        <w:t>ачестве станций обеззараживания техники.</w:t>
      </w:r>
    </w:p>
    <w:p w14:paraId="77CA1411" w14:textId="6BE3BEE0"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Гаражи для автобусов, грузовых</w:t>
      </w:r>
      <w:r w:rsidR="009A5E75" w:rsidRPr="005418F5">
        <w:rPr>
          <w:rFonts w:ascii="Times New Roman" w:eastAsia="Times New Roman" w:hAnsi="Times New Roman"/>
          <w:bCs/>
          <w:sz w:val="28"/>
          <w:szCs w:val="28"/>
          <w:lang w:eastAsia="ru-RU"/>
        </w:rPr>
        <w:t xml:space="preserve"> и л</w:t>
      </w:r>
      <w:r w:rsidRPr="005418F5">
        <w:rPr>
          <w:rFonts w:ascii="Times New Roman" w:eastAsia="Times New Roman" w:hAnsi="Times New Roman"/>
          <w:bCs/>
          <w:sz w:val="28"/>
          <w:szCs w:val="28"/>
          <w:lang w:eastAsia="ru-RU"/>
        </w:rPr>
        <w:t>егковых автомобилей, производственно-ремонтные базы уборочных машин,</w:t>
      </w:r>
      <w:r w:rsidR="009A5E75" w:rsidRPr="005418F5">
        <w:rPr>
          <w:rFonts w:ascii="Times New Roman" w:eastAsia="Times New Roman" w:hAnsi="Times New Roman"/>
          <w:bCs/>
          <w:sz w:val="28"/>
          <w:szCs w:val="28"/>
          <w:lang w:eastAsia="ru-RU"/>
        </w:rPr>
        <w:t xml:space="preserve"> и д</w:t>
      </w:r>
      <w:r w:rsidRPr="005418F5">
        <w:rPr>
          <w:rFonts w:ascii="Times New Roman" w:eastAsia="Times New Roman" w:hAnsi="Times New Roman"/>
          <w:bCs/>
          <w:sz w:val="28"/>
          <w:szCs w:val="28"/>
          <w:lang w:eastAsia="ru-RU"/>
        </w:rPr>
        <w:t>р. размещать рассредоточено</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реимущественно</w:t>
      </w:r>
      <w:r w:rsidR="009A5E75" w:rsidRPr="005418F5">
        <w:rPr>
          <w:rFonts w:ascii="Times New Roman" w:eastAsia="Times New Roman" w:hAnsi="Times New Roman"/>
          <w:bCs/>
          <w:sz w:val="28"/>
          <w:szCs w:val="28"/>
          <w:lang w:eastAsia="ru-RU"/>
        </w:rPr>
        <w:t xml:space="preserve"> на о</w:t>
      </w:r>
      <w:r w:rsidRPr="005418F5">
        <w:rPr>
          <w:rFonts w:ascii="Times New Roman" w:eastAsia="Times New Roman" w:hAnsi="Times New Roman"/>
          <w:bCs/>
          <w:sz w:val="28"/>
          <w:szCs w:val="28"/>
          <w:lang w:eastAsia="ru-RU"/>
        </w:rPr>
        <w:t>краине населённых пунктов.</w:t>
      </w:r>
    </w:p>
    <w:p w14:paraId="1E70C6A4"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14:paraId="67813BCC" w14:textId="0D0B4E9E"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Ограничений</w:t>
      </w:r>
      <w:r w:rsidR="009A5E75" w:rsidRPr="005418F5">
        <w:rPr>
          <w:rFonts w:ascii="Times New Roman" w:eastAsia="Times New Roman" w:hAnsi="Times New Roman"/>
          <w:bCs/>
          <w:sz w:val="28"/>
          <w:szCs w:val="28"/>
          <w:lang w:eastAsia="ru-RU"/>
        </w:rPr>
        <w:t xml:space="preserve"> по р</w:t>
      </w:r>
      <w:r w:rsidRPr="005418F5">
        <w:rPr>
          <w:rFonts w:ascii="Times New Roman" w:eastAsia="Times New Roman" w:hAnsi="Times New Roman"/>
          <w:bCs/>
          <w:sz w:val="28"/>
          <w:szCs w:val="28"/>
          <w:lang w:eastAsia="ru-RU"/>
        </w:rPr>
        <w:t>азвитию</w:t>
      </w:r>
      <w:r w:rsidR="009A5E75" w:rsidRPr="005418F5">
        <w:rPr>
          <w:rFonts w:ascii="Times New Roman" w:eastAsia="Times New Roman" w:hAnsi="Times New Roman"/>
          <w:bCs/>
          <w:sz w:val="28"/>
          <w:szCs w:val="28"/>
          <w:lang w:eastAsia="ru-RU"/>
        </w:rPr>
        <w:t xml:space="preserve"> и р</w:t>
      </w:r>
      <w:r w:rsidRPr="005418F5">
        <w:rPr>
          <w:rFonts w:ascii="Times New Roman" w:eastAsia="Times New Roman" w:hAnsi="Times New Roman"/>
          <w:bCs/>
          <w:sz w:val="28"/>
          <w:szCs w:val="28"/>
          <w:lang w:eastAsia="ru-RU"/>
        </w:rPr>
        <w:t>азмещению элементов транспортной сети</w:t>
      </w:r>
      <w:r w:rsidR="009A5E75" w:rsidRPr="005418F5">
        <w:rPr>
          <w:rFonts w:ascii="Times New Roman" w:eastAsia="Times New Roman" w:hAnsi="Times New Roman"/>
          <w:bCs/>
          <w:sz w:val="28"/>
          <w:szCs w:val="28"/>
          <w:lang w:eastAsia="ru-RU"/>
        </w:rPr>
        <w:t xml:space="preserve"> на т</w:t>
      </w:r>
      <w:r w:rsidRPr="005418F5">
        <w:rPr>
          <w:rFonts w:ascii="Times New Roman" w:eastAsia="Times New Roman" w:hAnsi="Times New Roman"/>
          <w:bCs/>
          <w:sz w:val="28"/>
          <w:szCs w:val="28"/>
          <w:lang w:eastAsia="ru-RU"/>
        </w:rPr>
        <w:t xml:space="preserve">ерритории </w:t>
      </w:r>
      <w:r w:rsidR="00D076B4" w:rsidRPr="005418F5">
        <w:rPr>
          <w:rFonts w:ascii="Times New Roman" w:eastAsia="Times New Roman" w:hAnsi="Times New Roman"/>
          <w:sz w:val="28"/>
          <w:szCs w:val="24"/>
          <w:lang w:eastAsia="ru-RU"/>
        </w:rPr>
        <w:t>сельского поселения</w:t>
      </w:r>
      <w:r w:rsidRPr="005418F5">
        <w:rPr>
          <w:rFonts w:ascii="Times New Roman" w:hAnsi="Times New Roman"/>
          <w:sz w:val="28"/>
          <w:szCs w:val="28"/>
        </w:rPr>
        <w:t xml:space="preserve"> </w:t>
      </w:r>
      <w:r w:rsidRPr="005418F5">
        <w:rPr>
          <w:rFonts w:ascii="Times New Roman" w:eastAsia="Times New Roman" w:hAnsi="Times New Roman"/>
          <w:bCs/>
          <w:sz w:val="28"/>
          <w:szCs w:val="28"/>
          <w:lang w:eastAsia="ru-RU"/>
        </w:rPr>
        <w:t>нет.</w:t>
      </w:r>
    </w:p>
    <w:p w14:paraId="63DFE01E" w14:textId="2451142F"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lastRenderedPageBreak/>
        <w:t xml:space="preserve">Основные принципы развития транспортной инфраструктуры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eastAsia="Times New Roman" w:hAnsi="Times New Roman"/>
          <w:bCs/>
          <w:sz w:val="28"/>
          <w:szCs w:val="28"/>
          <w:lang w:eastAsia="ru-RU"/>
        </w:rPr>
        <w:t xml:space="preserve"> </w:t>
      </w:r>
      <w:r w:rsidRPr="005418F5">
        <w:rPr>
          <w:rFonts w:ascii="Times New Roman" w:eastAsia="Times New Roman" w:hAnsi="Times New Roman"/>
          <w:bCs/>
          <w:sz w:val="28"/>
          <w:szCs w:val="28"/>
          <w:lang w:eastAsia="ru-RU"/>
        </w:rPr>
        <w:t>должны включать</w:t>
      </w:r>
      <w:r w:rsidR="009A5E75" w:rsidRPr="005418F5">
        <w:rPr>
          <w:rFonts w:ascii="Times New Roman" w:eastAsia="Times New Roman" w:hAnsi="Times New Roman"/>
          <w:bCs/>
          <w:sz w:val="28"/>
          <w:szCs w:val="28"/>
          <w:lang w:eastAsia="ru-RU"/>
        </w:rPr>
        <w:t xml:space="preserve"> в с</w:t>
      </w:r>
      <w:r w:rsidRPr="005418F5">
        <w:rPr>
          <w:rFonts w:ascii="Times New Roman" w:eastAsia="Times New Roman" w:hAnsi="Times New Roman"/>
          <w:bCs/>
          <w:sz w:val="28"/>
          <w:szCs w:val="28"/>
          <w:lang w:eastAsia="ru-RU"/>
        </w:rPr>
        <w:t>ебя 2 основные составляющие: улучшение качества существующих автодорог</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троительство новых автодорог.</w:t>
      </w:r>
    </w:p>
    <w:p w14:paraId="1EA5C507" w14:textId="24D3CFCB"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Улично-дорожная сеть</w:t>
      </w:r>
      <w:r w:rsidR="009A5E75" w:rsidRPr="005418F5">
        <w:rPr>
          <w:rFonts w:ascii="Times New Roman" w:eastAsia="Times New Roman" w:hAnsi="Times New Roman"/>
          <w:bCs/>
          <w:sz w:val="28"/>
          <w:szCs w:val="28"/>
          <w:lang w:eastAsia="ru-RU"/>
        </w:rPr>
        <w:t xml:space="preserve"> на т</w:t>
      </w:r>
      <w:r w:rsidRPr="005418F5">
        <w:rPr>
          <w:rFonts w:ascii="Times New Roman" w:eastAsia="Times New Roman" w:hAnsi="Times New Roman"/>
          <w:bCs/>
          <w:sz w:val="28"/>
          <w:szCs w:val="28"/>
          <w:lang w:eastAsia="ru-RU"/>
        </w:rPr>
        <w:t xml:space="preserve">ерритории населённых пунктов </w:t>
      </w:r>
      <w:r w:rsidR="00D076B4"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bCs/>
          <w:sz w:val="28"/>
          <w:szCs w:val="28"/>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w:t>
      </w:r>
      <w:r w:rsidR="009A5E75" w:rsidRPr="005418F5">
        <w:rPr>
          <w:rFonts w:ascii="Times New Roman" w:eastAsia="Times New Roman" w:hAnsi="Times New Roman"/>
          <w:bCs/>
          <w:sz w:val="28"/>
          <w:szCs w:val="28"/>
          <w:lang w:eastAsia="ru-RU"/>
        </w:rPr>
        <w:t xml:space="preserve"> и г</w:t>
      </w:r>
      <w:r w:rsidRPr="005418F5">
        <w:rPr>
          <w:rFonts w:ascii="Times New Roman" w:eastAsia="Times New Roman" w:hAnsi="Times New Roman"/>
          <w:bCs/>
          <w:sz w:val="28"/>
          <w:szCs w:val="28"/>
          <w:lang w:eastAsia="ru-RU"/>
        </w:rPr>
        <w:t>рунтовыми водами изношена, требует капитального ремонта (реконструкции).</w:t>
      </w:r>
    </w:p>
    <w:p w14:paraId="5884671F" w14:textId="6F1A41C6"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При проектировании зданий</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ооружений,</w:t>
      </w:r>
      <w:r w:rsidR="009A5E75" w:rsidRPr="005418F5">
        <w:rPr>
          <w:rFonts w:ascii="Times New Roman" w:eastAsia="Times New Roman" w:hAnsi="Times New Roman"/>
          <w:bCs/>
          <w:sz w:val="28"/>
          <w:szCs w:val="28"/>
          <w:lang w:eastAsia="ru-RU"/>
        </w:rPr>
        <w:t xml:space="preserve"> в п</w:t>
      </w:r>
      <w:r w:rsidRPr="005418F5">
        <w:rPr>
          <w:rFonts w:ascii="Times New Roman" w:eastAsia="Times New Roman" w:hAnsi="Times New Roman"/>
          <w:bCs/>
          <w:sz w:val="28"/>
          <w:szCs w:val="28"/>
          <w:lang w:eastAsia="ru-RU"/>
        </w:rPr>
        <w:t>роектах вновь проектируемых, реконструируемых</w:t>
      </w:r>
      <w:r w:rsidR="009A5E75" w:rsidRPr="005418F5">
        <w:rPr>
          <w:rFonts w:ascii="Times New Roman" w:eastAsia="Times New Roman" w:hAnsi="Times New Roman"/>
          <w:bCs/>
          <w:sz w:val="28"/>
          <w:szCs w:val="28"/>
          <w:lang w:eastAsia="ru-RU"/>
        </w:rPr>
        <w:t xml:space="preserve"> и т</w:t>
      </w:r>
      <w:r w:rsidRPr="005418F5">
        <w:rPr>
          <w:rFonts w:ascii="Times New Roman" w:eastAsia="Times New Roman" w:hAnsi="Times New Roman"/>
          <w:bCs/>
          <w:sz w:val="28"/>
          <w:szCs w:val="28"/>
          <w:lang w:eastAsia="ru-RU"/>
        </w:rPr>
        <w:t>ехнически перевооружаемых действующих предприятий промышленности, энергетики, транспорта</w:t>
      </w:r>
      <w:r w:rsidR="009A5E75" w:rsidRPr="005418F5">
        <w:rPr>
          <w:rFonts w:ascii="Times New Roman" w:eastAsia="Times New Roman" w:hAnsi="Times New Roman"/>
          <w:bCs/>
          <w:sz w:val="28"/>
          <w:szCs w:val="28"/>
          <w:lang w:eastAsia="ru-RU"/>
        </w:rPr>
        <w:t xml:space="preserve"> и с</w:t>
      </w:r>
      <w:r w:rsidRPr="005418F5">
        <w:rPr>
          <w:rFonts w:ascii="Times New Roman" w:eastAsia="Times New Roman" w:hAnsi="Times New Roman"/>
          <w:bCs/>
          <w:sz w:val="28"/>
          <w:szCs w:val="28"/>
          <w:lang w:eastAsia="ru-RU"/>
        </w:rPr>
        <w:t>вязи учитываются требования «жёлтых линий</w:t>
      </w:r>
      <w:r w:rsidR="00EC0D7E" w:rsidRPr="005418F5">
        <w:rPr>
          <w:rFonts w:ascii="Times New Roman" w:eastAsia="Times New Roman" w:hAnsi="Times New Roman"/>
          <w:bCs/>
          <w:sz w:val="28"/>
          <w:szCs w:val="28"/>
          <w:lang w:eastAsia="ru-RU"/>
        </w:rPr>
        <w:t>»</w:t>
      </w:r>
      <w:r w:rsidRPr="005418F5">
        <w:rPr>
          <w:rFonts w:ascii="Times New Roman" w:eastAsia="Times New Roman" w:hAnsi="Times New Roman"/>
          <w:bCs/>
          <w:sz w:val="28"/>
          <w:szCs w:val="28"/>
          <w:lang w:eastAsia="ru-RU"/>
        </w:rPr>
        <w:t xml:space="preserve"> </w:t>
      </w:r>
      <w:r w:rsidR="00EC0D7E" w:rsidRPr="005418F5">
        <w:rPr>
          <w:rFonts w:ascii="Times New Roman" w:eastAsia="Times New Roman" w:hAnsi="Times New Roman"/>
          <w:bCs/>
          <w:sz w:val="28"/>
          <w:szCs w:val="28"/>
          <w:lang w:eastAsia="ru-RU"/>
        </w:rPr>
        <w:t>–</w:t>
      </w:r>
      <w:r w:rsidRPr="005418F5">
        <w:rPr>
          <w:rFonts w:ascii="Times New Roman" w:eastAsia="Times New Roman" w:hAnsi="Times New Roman"/>
          <w:bCs/>
          <w:sz w:val="28"/>
          <w:szCs w:val="28"/>
          <w:lang w:eastAsia="ru-RU"/>
        </w:rPr>
        <w:t xml:space="preserve"> максимально допустимых границ зон возможного распространения завалов жилой</w:t>
      </w:r>
      <w:r w:rsidR="009A5E75" w:rsidRPr="005418F5">
        <w:rPr>
          <w:rFonts w:ascii="Times New Roman" w:eastAsia="Times New Roman" w:hAnsi="Times New Roman"/>
          <w:bCs/>
          <w:sz w:val="28"/>
          <w:szCs w:val="28"/>
          <w:lang w:eastAsia="ru-RU"/>
        </w:rPr>
        <w:t xml:space="preserve"> и о</w:t>
      </w:r>
      <w:r w:rsidRPr="005418F5">
        <w:rPr>
          <w:rFonts w:ascii="Times New Roman" w:eastAsia="Times New Roman" w:hAnsi="Times New Roman"/>
          <w:bCs/>
          <w:sz w:val="28"/>
          <w:szCs w:val="28"/>
          <w:lang w:eastAsia="ru-RU"/>
        </w:rPr>
        <w:t>бщественной застройки, промышленных, коммунально-складских зданий, расположенных, как правило, вдоль магистралей устойчивого функционирования.</w:t>
      </w:r>
    </w:p>
    <w:p w14:paraId="6A74F856" w14:textId="25D4386D"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Система зелёных насаждений</w:t>
      </w:r>
      <w:r w:rsidR="009A5E75" w:rsidRPr="005418F5">
        <w:rPr>
          <w:rFonts w:ascii="Times New Roman" w:eastAsia="Times New Roman" w:hAnsi="Times New Roman"/>
          <w:bCs/>
          <w:sz w:val="28"/>
          <w:szCs w:val="28"/>
          <w:lang w:eastAsia="ru-RU"/>
        </w:rPr>
        <w:t xml:space="preserve"> и не з</w:t>
      </w:r>
      <w:r w:rsidRPr="005418F5">
        <w:rPr>
          <w:rFonts w:ascii="Times New Roman" w:eastAsia="Times New Roman" w:hAnsi="Times New Roman"/>
          <w:bCs/>
          <w:sz w:val="28"/>
          <w:szCs w:val="28"/>
          <w:lang w:eastAsia="ru-RU"/>
        </w:rPr>
        <w:t>астраиваемых территорий должна вместе</w:t>
      </w:r>
      <w:r w:rsidR="009A5E75" w:rsidRPr="005418F5">
        <w:rPr>
          <w:rFonts w:ascii="Times New Roman" w:eastAsia="Times New Roman" w:hAnsi="Times New Roman"/>
          <w:bCs/>
          <w:sz w:val="28"/>
          <w:szCs w:val="28"/>
          <w:lang w:eastAsia="ru-RU"/>
        </w:rPr>
        <w:t xml:space="preserve"> с с</w:t>
      </w:r>
      <w:r w:rsidRPr="005418F5">
        <w:rPr>
          <w:rFonts w:ascii="Times New Roman" w:eastAsia="Times New Roman" w:hAnsi="Times New Roman"/>
          <w:bCs/>
          <w:sz w:val="28"/>
          <w:szCs w:val="28"/>
          <w:lang w:eastAsia="ru-RU"/>
        </w:rPr>
        <w:t>етью магистральных улиц обеспечивать свободный выход населения</w:t>
      </w:r>
      <w:r w:rsidR="009A5E75" w:rsidRPr="005418F5">
        <w:rPr>
          <w:rFonts w:ascii="Times New Roman" w:eastAsia="Times New Roman" w:hAnsi="Times New Roman"/>
          <w:bCs/>
          <w:sz w:val="28"/>
          <w:szCs w:val="28"/>
          <w:lang w:eastAsia="ru-RU"/>
        </w:rPr>
        <w:t xml:space="preserve"> из р</w:t>
      </w:r>
      <w:r w:rsidRPr="005418F5">
        <w:rPr>
          <w:rFonts w:ascii="Times New Roman" w:eastAsia="Times New Roman" w:hAnsi="Times New Roman"/>
          <w:bCs/>
          <w:sz w:val="28"/>
          <w:szCs w:val="28"/>
          <w:lang w:eastAsia="ru-RU"/>
        </w:rPr>
        <w:t xml:space="preserve">азрушенных частей </w:t>
      </w:r>
      <w:r w:rsidRPr="005418F5">
        <w:rPr>
          <w:rFonts w:ascii="Times New Roman" w:eastAsia="Times New Roman" w:hAnsi="Times New Roman"/>
          <w:sz w:val="28"/>
          <w:szCs w:val="28"/>
          <w:lang w:eastAsia="ru-RU"/>
        </w:rPr>
        <w:t>населённого пункта</w:t>
      </w:r>
      <w:r w:rsidRPr="005418F5">
        <w:rPr>
          <w:rFonts w:ascii="Times New Roman" w:hAnsi="Times New Roman"/>
          <w:sz w:val="28"/>
          <w:szCs w:val="28"/>
        </w:rPr>
        <w:t xml:space="preserve"> </w:t>
      </w:r>
      <w:r w:rsidRPr="005418F5">
        <w:rPr>
          <w:rFonts w:ascii="Times New Roman" w:eastAsia="Times New Roman" w:hAnsi="Times New Roman"/>
          <w:bCs/>
          <w:sz w:val="28"/>
          <w:szCs w:val="28"/>
          <w:lang w:eastAsia="ru-RU"/>
        </w:rPr>
        <w:t>(в случае его поражения)</w:t>
      </w:r>
      <w:r w:rsidR="009A5E75" w:rsidRPr="005418F5">
        <w:rPr>
          <w:rFonts w:ascii="Times New Roman" w:eastAsia="Times New Roman" w:hAnsi="Times New Roman"/>
          <w:bCs/>
          <w:sz w:val="28"/>
          <w:szCs w:val="28"/>
          <w:lang w:eastAsia="ru-RU"/>
        </w:rPr>
        <w:t xml:space="preserve"> в п</w:t>
      </w:r>
      <w:r w:rsidRPr="005418F5">
        <w:rPr>
          <w:rFonts w:ascii="Times New Roman" w:eastAsia="Times New Roman" w:hAnsi="Times New Roman"/>
          <w:bCs/>
          <w:sz w:val="28"/>
          <w:szCs w:val="28"/>
          <w:lang w:eastAsia="ru-RU"/>
        </w:rPr>
        <w:t>арки</w:t>
      </w:r>
      <w:r w:rsidR="009A5E75" w:rsidRPr="005418F5">
        <w:rPr>
          <w:rFonts w:ascii="Times New Roman" w:eastAsia="Times New Roman" w:hAnsi="Times New Roman"/>
          <w:bCs/>
          <w:sz w:val="28"/>
          <w:szCs w:val="28"/>
          <w:lang w:eastAsia="ru-RU"/>
        </w:rPr>
        <w:t xml:space="preserve"> и л</w:t>
      </w:r>
      <w:r w:rsidRPr="005418F5">
        <w:rPr>
          <w:rFonts w:ascii="Times New Roman" w:eastAsia="Times New Roman" w:hAnsi="Times New Roman"/>
          <w:bCs/>
          <w:sz w:val="28"/>
          <w:szCs w:val="28"/>
          <w:lang w:eastAsia="ru-RU"/>
        </w:rPr>
        <w:t>еса загородной зоны.</w:t>
      </w:r>
    </w:p>
    <w:p w14:paraId="2467E08C" w14:textId="3D00A872"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Улицы</w:t>
      </w:r>
      <w:r w:rsidR="009A5E75" w:rsidRPr="005418F5">
        <w:rPr>
          <w:rFonts w:ascii="Times New Roman" w:eastAsia="Times New Roman" w:hAnsi="Times New Roman"/>
          <w:bCs/>
          <w:sz w:val="28"/>
          <w:szCs w:val="28"/>
          <w:lang w:eastAsia="ru-RU"/>
        </w:rPr>
        <w:t xml:space="preserve"> и д</w:t>
      </w:r>
      <w:r w:rsidRPr="005418F5">
        <w:rPr>
          <w:rFonts w:ascii="Times New Roman" w:eastAsia="Times New Roman" w:hAnsi="Times New Roman"/>
          <w:bCs/>
          <w:sz w:val="28"/>
          <w:szCs w:val="28"/>
          <w:lang w:eastAsia="ru-RU"/>
        </w:rPr>
        <w:t>ороги местного значения должны прокладываться</w:t>
      </w:r>
      <w:r w:rsidR="009A5E75" w:rsidRPr="005418F5">
        <w:rPr>
          <w:rFonts w:ascii="Times New Roman" w:eastAsia="Times New Roman" w:hAnsi="Times New Roman"/>
          <w:bCs/>
          <w:sz w:val="28"/>
          <w:szCs w:val="28"/>
          <w:lang w:eastAsia="ru-RU"/>
        </w:rPr>
        <w:t xml:space="preserve"> с у</w:t>
      </w:r>
      <w:r w:rsidRPr="005418F5">
        <w:rPr>
          <w:rFonts w:ascii="Times New Roman" w:eastAsia="Times New Roman" w:hAnsi="Times New Roman"/>
          <w:bCs/>
          <w:sz w:val="28"/>
          <w:szCs w:val="28"/>
          <w:lang w:eastAsia="ru-RU"/>
        </w:rPr>
        <w:t>чётом обеспечения возможности выхода</w:t>
      </w:r>
      <w:r w:rsidR="009A5E75" w:rsidRPr="005418F5">
        <w:rPr>
          <w:rFonts w:ascii="Times New Roman" w:eastAsia="Times New Roman" w:hAnsi="Times New Roman"/>
          <w:bCs/>
          <w:sz w:val="28"/>
          <w:szCs w:val="28"/>
          <w:lang w:eastAsia="ru-RU"/>
        </w:rPr>
        <w:t xml:space="preserve"> по н</w:t>
      </w:r>
      <w:r w:rsidRPr="005418F5">
        <w:rPr>
          <w:rFonts w:ascii="Times New Roman" w:eastAsia="Times New Roman" w:hAnsi="Times New Roman"/>
          <w:bCs/>
          <w:sz w:val="28"/>
          <w:szCs w:val="28"/>
          <w:lang w:eastAsia="ru-RU"/>
        </w:rPr>
        <w:t>им транспорта</w:t>
      </w:r>
      <w:r w:rsidR="009A5E75" w:rsidRPr="005418F5">
        <w:rPr>
          <w:rFonts w:ascii="Times New Roman" w:eastAsia="Times New Roman" w:hAnsi="Times New Roman"/>
          <w:bCs/>
          <w:sz w:val="28"/>
          <w:szCs w:val="28"/>
          <w:lang w:eastAsia="ru-RU"/>
        </w:rPr>
        <w:t xml:space="preserve"> из ж</w:t>
      </w:r>
      <w:r w:rsidRPr="005418F5">
        <w:rPr>
          <w:rFonts w:ascii="Times New Roman" w:eastAsia="Times New Roman" w:hAnsi="Times New Roman"/>
          <w:bCs/>
          <w:sz w:val="28"/>
          <w:szCs w:val="28"/>
          <w:lang w:eastAsia="ru-RU"/>
        </w:rPr>
        <w:t>илых, промышленных</w:t>
      </w:r>
      <w:r w:rsidR="009A5E75" w:rsidRPr="005418F5">
        <w:rPr>
          <w:rFonts w:ascii="Times New Roman" w:eastAsia="Times New Roman" w:hAnsi="Times New Roman"/>
          <w:bCs/>
          <w:sz w:val="28"/>
          <w:szCs w:val="28"/>
          <w:lang w:eastAsia="ru-RU"/>
        </w:rPr>
        <w:t xml:space="preserve"> и к</w:t>
      </w:r>
      <w:r w:rsidRPr="005418F5">
        <w:rPr>
          <w:rFonts w:ascii="Times New Roman" w:eastAsia="Times New Roman" w:hAnsi="Times New Roman"/>
          <w:bCs/>
          <w:sz w:val="28"/>
          <w:szCs w:val="28"/>
          <w:lang w:eastAsia="ru-RU"/>
        </w:rPr>
        <w:t>оммунально-складских районов</w:t>
      </w:r>
      <w:r w:rsidR="009A5E75" w:rsidRPr="005418F5">
        <w:rPr>
          <w:rFonts w:ascii="Times New Roman" w:eastAsia="Times New Roman" w:hAnsi="Times New Roman"/>
          <w:bCs/>
          <w:sz w:val="28"/>
          <w:szCs w:val="28"/>
          <w:lang w:eastAsia="ru-RU"/>
        </w:rPr>
        <w:t xml:space="preserve"> за п</w:t>
      </w:r>
      <w:r w:rsidRPr="005418F5">
        <w:rPr>
          <w:rFonts w:ascii="Times New Roman" w:eastAsia="Times New Roman" w:hAnsi="Times New Roman"/>
          <w:bCs/>
          <w:sz w:val="28"/>
          <w:szCs w:val="28"/>
          <w:lang w:eastAsia="ru-RU"/>
        </w:rPr>
        <w:t>ределы населённого пункта.</w:t>
      </w:r>
    </w:p>
    <w:p w14:paraId="401E2484" w14:textId="636AD3E3"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При проектировании внутренней транспортной сети проектировать наиболее короткую</w:t>
      </w:r>
      <w:r w:rsidR="009A5E75" w:rsidRPr="005418F5">
        <w:rPr>
          <w:rFonts w:ascii="Times New Roman" w:eastAsia="Times New Roman" w:hAnsi="Times New Roman"/>
          <w:bCs/>
          <w:sz w:val="28"/>
          <w:szCs w:val="28"/>
          <w:lang w:eastAsia="ru-RU"/>
        </w:rPr>
        <w:t xml:space="preserve"> и у</w:t>
      </w:r>
      <w:r w:rsidRPr="005418F5">
        <w:rPr>
          <w:rFonts w:ascii="Times New Roman" w:eastAsia="Times New Roman" w:hAnsi="Times New Roman"/>
          <w:bCs/>
          <w:sz w:val="28"/>
          <w:szCs w:val="28"/>
          <w:lang w:eastAsia="ru-RU"/>
        </w:rPr>
        <w:t xml:space="preserve">добную связь центра </w:t>
      </w:r>
      <w:r w:rsidRPr="005418F5">
        <w:rPr>
          <w:rFonts w:ascii="Times New Roman" w:hAnsi="Times New Roman"/>
          <w:sz w:val="28"/>
          <w:szCs w:val="28"/>
        </w:rPr>
        <w:t>населённого пункта</w:t>
      </w:r>
      <w:r w:rsidRPr="005418F5">
        <w:rPr>
          <w:rFonts w:ascii="Times New Roman" w:eastAsia="Times New Roman" w:hAnsi="Times New Roman"/>
          <w:bCs/>
          <w:sz w:val="28"/>
          <w:szCs w:val="28"/>
          <w:lang w:eastAsia="ru-RU"/>
        </w:rPr>
        <w:t>, жилых</w:t>
      </w:r>
      <w:r w:rsidR="009A5E75" w:rsidRPr="005418F5">
        <w:rPr>
          <w:rFonts w:ascii="Times New Roman" w:eastAsia="Times New Roman" w:hAnsi="Times New Roman"/>
          <w:bCs/>
          <w:sz w:val="28"/>
          <w:szCs w:val="28"/>
          <w:lang w:eastAsia="ru-RU"/>
        </w:rPr>
        <w:t xml:space="preserve"> и п</w:t>
      </w:r>
      <w:r w:rsidRPr="005418F5">
        <w:rPr>
          <w:rFonts w:ascii="Times New Roman" w:eastAsia="Times New Roman" w:hAnsi="Times New Roman"/>
          <w:bCs/>
          <w:sz w:val="28"/>
          <w:szCs w:val="28"/>
          <w:lang w:eastAsia="ru-RU"/>
        </w:rPr>
        <w:t>роизводственных районов</w:t>
      </w:r>
      <w:r w:rsidR="009A5E75" w:rsidRPr="005418F5">
        <w:rPr>
          <w:rFonts w:ascii="Times New Roman" w:eastAsia="Times New Roman" w:hAnsi="Times New Roman"/>
          <w:bCs/>
          <w:sz w:val="28"/>
          <w:szCs w:val="28"/>
          <w:lang w:eastAsia="ru-RU"/>
        </w:rPr>
        <w:t xml:space="preserve"> с п</w:t>
      </w:r>
      <w:r w:rsidRPr="005418F5">
        <w:rPr>
          <w:rFonts w:ascii="Times New Roman" w:eastAsia="Times New Roman" w:hAnsi="Times New Roman"/>
          <w:bCs/>
          <w:sz w:val="28"/>
          <w:szCs w:val="28"/>
          <w:lang w:eastAsia="ru-RU"/>
        </w:rPr>
        <w:t>ричалами, станциями</w:t>
      </w:r>
      <w:r w:rsidR="009A5E75" w:rsidRPr="005418F5">
        <w:rPr>
          <w:rFonts w:ascii="Times New Roman" w:eastAsia="Times New Roman" w:hAnsi="Times New Roman"/>
          <w:bCs/>
          <w:sz w:val="28"/>
          <w:szCs w:val="28"/>
          <w:lang w:eastAsia="ru-RU"/>
        </w:rPr>
        <w:t xml:space="preserve"> и т</w:t>
      </w:r>
      <w:r w:rsidRPr="005418F5">
        <w:rPr>
          <w:rFonts w:ascii="Times New Roman" w:eastAsia="Times New Roman" w:hAnsi="Times New Roman"/>
          <w:bCs/>
          <w:sz w:val="28"/>
          <w:szCs w:val="28"/>
          <w:lang w:eastAsia="ru-RU"/>
        </w:rPr>
        <w:t>.д.</w:t>
      </w:r>
    </w:p>
    <w:p w14:paraId="5F6BA4A2" w14:textId="515C6401" w:rsidR="006F130F" w:rsidRPr="005418F5" w:rsidRDefault="006F130F" w:rsidP="006F130F">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Следует предусматривать строительство подъездных путей</w:t>
      </w:r>
      <w:r w:rsidR="009A5E75" w:rsidRPr="005418F5">
        <w:rPr>
          <w:rFonts w:ascii="Times New Roman" w:eastAsia="Times New Roman" w:hAnsi="Times New Roman"/>
          <w:bCs/>
          <w:sz w:val="28"/>
          <w:szCs w:val="28"/>
          <w:lang w:eastAsia="ru-RU"/>
        </w:rPr>
        <w:t xml:space="preserve"> к п</w:t>
      </w:r>
      <w:r w:rsidRPr="005418F5">
        <w:rPr>
          <w:rFonts w:ascii="Times New Roman" w:eastAsia="Times New Roman" w:hAnsi="Times New Roman"/>
          <w:bCs/>
          <w:sz w:val="28"/>
          <w:szCs w:val="28"/>
          <w:lang w:eastAsia="ru-RU"/>
        </w:rPr>
        <w:t>унктам посадки эвакуируемого населения.</w:t>
      </w:r>
    </w:p>
    <w:p w14:paraId="3F97BC09"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14:paraId="3B156F4D" w14:textId="1634C806"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w:t>
      </w:r>
      <w:r w:rsidR="009A5E75" w:rsidRPr="005418F5">
        <w:rPr>
          <w:rFonts w:ascii="Times New Roman" w:eastAsia="Times New Roman" w:hAnsi="Times New Roman"/>
          <w:sz w:val="28"/>
          <w:szCs w:val="28"/>
          <w:lang w:eastAsia="ru-RU"/>
        </w:rPr>
        <w:t xml:space="preserve"> из с</w:t>
      </w:r>
      <w:r w:rsidRPr="005418F5">
        <w:rPr>
          <w:rFonts w:ascii="Times New Roman" w:eastAsia="Times New Roman" w:hAnsi="Times New Roman"/>
          <w:sz w:val="28"/>
          <w:szCs w:val="28"/>
          <w:lang w:eastAsia="ru-RU"/>
        </w:rPr>
        <w:t>троя систем водоснабжения, для различных видов водопотребления</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ежимов водообеспечения регламентируются ГОСТ 22.3.006-87. «Система стандартов Гражданской обороны СССР. Нормы водообеспечения населения».</w:t>
      </w:r>
    </w:p>
    <w:p w14:paraId="405BA222" w14:textId="378A448A"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Минимальное количество воды питьевого качества, которое должно подаваться населению</w:t>
      </w:r>
      <w:r w:rsidR="009A5E75" w:rsidRPr="005418F5">
        <w:rPr>
          <w:rFonts w:ascii="Times New Roman" w:eastAsia="Times New Roman" w:hAnsi="Times New Roman"/>
          <w:sz w:val="28"/>
          <w:szCs w:val="28"/>
          <w:lang w:eastAsia="ru-RU"/>
        </w:rPr>
        <w:t xml:space="preserve"> в ЧС по ц</w:t>
      </w:r>
      <w:r w:rsidRPr="005418F5">
        <w:rPr>
          <w:rFonts w:ascii="Times New Roman" w:eastAsia="Times New Roman" w:hAnsi="Times New Roman"/>
          <w:sz w:val="28"/>
          <w:szCs w:val="28"/>
          <w:lang w:eastAsia="ru-RU"/>
        </w:rPr>
        <w:t>ентрализованным системам хозяйственно-питьевого водоснабжения (далее – СХПВ) или</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омощью передвижных средств, определяется</w:t>
      </w:r>
      <w:r w:rsidR="009A5E75" w:rsidRPr="005418F5">
        <w:rPr>
          <w:rFonts w:ascii="Times New Roman" w:eastAsia="Times New Roman" w:hAnsi="Times New Roman"/>
          <w:sz w:val="28"/>
          <w:szCs w:val="28"/>
          <w:lang w:eastAsia="ru-RU"/>
        </w:rPr>
        <w:t xml:space="preserve"> из р</w:t>
      </w:r>
      <w:r w:rsidRPr="005418F5">
        <w:rPr>
          <w:rFonts w:ascii="Times New Roman" w:eastAsia="Times New Roman" w:hAnsi="Times New Roman"/>
          <w:sz w:val="28"/>
          <w:szCs w:val="28"/>
          <w:lang w:eastAsia="ru-RU"/>
        </w:rPr>
        <w:t>асчёта:</w:t>
      </w:r>
    </w:p>
    <w:p w14:paraId="1667BEEE" w14:textId="64549B27"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31</w:t>
      </w:r>
      <w:r w:rsidR="009A5E75" w:rsidRPr="005418F5">
        <w:rPr>
          <w:rFonts w:ascii="Times New Roman" w:hAnsi="Times New Roman"/>
          <w:sz w:val="28"/>
          <w:szCs w:val="28"/>
        </w:rPr>
        <w:t> л на о</w:t>
      </w:r>
      <w:r w:rsidRPr="005418F5">
        <w:rPr>
          <w:rFonts w:ascii="Times New Roman" w:hAnsi="Times New Roman"/>
          <w:sz w:val="28"/>
          <w:szCs w:val="28"/>
        </w:rPr>
        <w:t>дного человека</w:t>
      </w:r>
      <w:r w:rsidR="009A5E75" w:rsidRPr="005418F5">
        <w:rPr>
          <w:rFonts w:ascii="Times New Roman" w:hAnsi="Times New Roman"/>
          <w:sz w:val="28"/>
          <w:szCs w:val="28"/>
        </w:rPr>
        <w:t xml:space="preserve"> в с</w:t>
      </w:r>
      <w:r w:rsidRPr="005418F5">
        <w:rPr>
          <w:rFonts w:ascii="Times New Roman" w:hAnsi="Times New Roman"/>
          <w:sz w:val="28"/>
          <w:szCs w:val="28"/>
        </w:rPr>
        <w:t>утки;</w:t>
      </w:r>
    </w:p>
    <w:p w14:paraId="25147C5E" w14:textId="007D0115"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75</w:t>
      </w:r>
      <w:r w:rsidR="009A5E75" w:rsidRPr="005418F5">
        <w:rPr>
          <w:rFonts w:ascii="Times New Roman" w:hAnsi="Times New Roman"/>
          <w:sz w:val="28"/>
          <w:szCs w:val="28"/>
        </w:rPr>
        <w:t> л в с</w:t>
      </w:r>
      <w:r w:rsidRPr="005418F5">
        <w:rPr>
          <w:rFonts w:ascii="Times New Roman" w:hAnsi="Times New Roman"/>
          <w:sz w:val="28"/>
          <w:szCs w:val="28"/>
        </w:rPr>
        <w:t>утки</w:t>
      </w:r>
      <w:r w:rsidR="009A5E75" w:rsidRPr="005418F5">
        <w:rPr>
          <w:rFonts w:ascii="Times New Roman" w:hAnsi="Times New Roman"/>
          <w:sz w:val="28"/>
          <w:szCs w:val="28"/>
        </w:rPr>
        <w:t xml:space="preserve"> на о</w:t>
      </w:r>
      <w:r w:rsidRPr="005418F5">
        <w:rPr>
          <w:rFonts w:ascii="Times New Roman" w:hAnsi="Times New Roman"/>
          <w:sz w:val="28"/>
          <w:szCs w:val="28"/>
        </w:rPr>
        <w:t>дного поражённого, поступающего</w:t>
      </w:r>
      <w:r w:rsidR="009A5E75" w:rsidRPr="005418F5">
        <w:rPr>
          <w:rFonts w:ascii="Times New Roman" w:hAnsi="Times New Roman"/>
          <w:sz w:val="28"/>
          <w:szCs w:val="28"/>
        </w:rPr>
        <w:t xml:space="preserve"> на с</w:t>
      </w:r>
      <w:r w:rsidRPr="005418F5">
        <w:rPr>
          <w:rFonts w:ascii="Times New Roman" w:hAnsi="Times New Roman"/>
          <w:sz w:val="28"/>
          <w:szCs w:val="28"/>
        </w:rPr>
        <w:t>тационарное лечение, включая нужды</w:t>
      </w:r>
      <w:r w:rsidR="009A5E75" w:rsidRPr="005418F5">
        <w:rPr>
          <w:rFonts w:ascii="Times New Roman" w:hAnsi="Times New Roman"/>
          <w:sz w:val="28"/>
          <w:szCs w:val="28"/>
        </w:rPr>
        <w:t xml:space="preserve"> на п</w:t>
      </w:r>
      <w:r w:rsidRPr="005418F5">
        <w:rPr>
          <w:rFonts w:ascii="Times New Roman" w:hAnsi="Times New Roman"/>
          <w:sz w:val="28"/>
          <w:szCs w:val="28"/>
        </w:rPr>
        <w:t>итье;</w:t>
      </w:r>
    </w:p>
    <w:p w14:paraId="1DF3D5B4" w14:textId="7084A556"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45</w:t>
      </w:r>
      <w:r w:rsidR="009A5E75" w:rsidRPr="005418F5">
        <w:rPr>
          <w:rFonts w:ascii="Times New Roman" w:hAnsi="Times New Roman"/>
          <w:sz w:val="28"/>
          <w:szCs w:val="28"/>
        </w:rPr>
        <w:t> л на о</w:t>
      </w:r>
      <w:r w:rsidRPr="005418F5">
        <w:rPr>
          <w:rFonts w:ascii="Times New Roman" w:hAnsi="Times New Roman"/>
          <w:sz w:val="28"/>
          <w:szCs w:val="28"/>
        </w:rPr>
        <w:t>бмывку одного человека, включая личный состав гражданских организаций ГО, работающих</w:t>
      </w:r>
      <w:r w:rsidR="009A5E75" w:rsidRPr="005418F5">
        <w:rPr>
          <w:rFonts w:ascii="Times New Roman" w:hAnsi="Times New Roman"/>
          <w:sz w:val="28"/>
          <w:szCs w:val="28"/>
        </w:rPr>
        <w:t xml:space="preserve"> в о</w:t>
      </w:r>
      <w:r w:rsidRPr="005418F5">
        <w:rPr>
          <w:rFonts w:ascii="Times New Roman" w:hAnsi="Times New Roman"/>
          <w:sz w:val="28"/>
          <w:szCs w:val="28"/>
        </w:rPr>
        <w:t>чаге поражения.</w:t>
      </w:r>
    </w:p>
    <w:p w14:paraId="2E5A0CAB" w14:textId="18073E06"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работе СХПВ</w:t>
      </w:r>
      <w:r w:rsidR="009A5E75" w:rsidRPr="005418F5">
        <w:rPr>
          <w:rFonts w:ascii="Times New Roman" w:eastAsia="Times New Roman" w:hAnsi="Times New Roman"/>
          <w:sz w:val="28"/>
          <w:szCs w:val="28"/>
          <w:lang w:eastAsia="ru-RU"/>
        </w:rPr>
        <w:t xml:space="preserve"> в ЧС д</w:t>
      </w:r>
      <w:r w:rsidRPr="005418F5">
        <w:rPr>
          <w:rFonts w:ascii="Times New Roman" w:eastAsia="Times New Roman" w:hAnsi="Times New Roman"/>
          <w:sz w:val="28"/>
          <w:szCs w:val="28"/>
          <w:lang w:eastAsia="ru-RU"/>
        </w:rPr>
        <w:t>опустимо сокращение объёмов водоснабжения отдельных промышленных</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оммунальных предприятий</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огласованных</w:t>
      </w:r>
      <w:r w:rsidR="009A5E75"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lastRenderedPageBreak/>
        <w:t>с а</w:t>
      </w:r>
      <w:r w:rsidRPr="005418F5">
        <w:rPr>
          <w:rFonts w:ascii="Times New Roman" w:eastAsia="Times New Roman" w:hAnsi="Times New Roman"/>
          <w:sz w:val="28"/>
          <w:szCs w:val="28"/>
          <w:lang w:eastAsia="ru-RU"/>
        </w:rPr>
        <w:t xml:space="preserve">дминистрацией </w:t>
      </w:r>
      <w:r w:rsidR="0023696F" w:rsidRPr="005418F5">
        <w:rPr>
          <w:rFonts w:ascii="Times New Roman" w:eastAsia="Times New Roman" w:hAnsi="Times New Roman"/>
          <w:sz w:val="28"/>
          <w:szCs w:val="28"/>
          <w:lang w:eastAsia="ru-RU"/>
        </w:rPr>
        <w:t xml:space="preserve">Омского </w:t>
      </w:r>
      <w:r w:rsidRPr="005418F5">
        <w:rPr>
          <w:rFonts w:ascii="Times New Roman" w:eastAsia="Times New Roman" w:hAnsi="Times New Roman"/>
          <w:sz w:val="28"/>
          <w:szCs w:val="24"/>
          <w:lang w:eastAsia="ru-RU"/>
        </w:rPr>
        <w:t>района</w:t>
      </w:r>
      <w:r w:rsidRPr="005418F5">
        <w:rPr>
          <w:rFonts w:ascii="Times New Roman" w:hAnsi="Times New Roman"/>
          <w:sz w:val="28"/>
          <w:szCs w:val="28"/>
        </w:rPr>
        <w:t xml:space="preserve"> </w:t>
      </w:r>
      <w:r w:rsidR="0055666D" w:rsidRPr="005418F5">
        <w:rPr>
          <w:rFonts w:ascii="Times New Roman" w:eastAsia="Times New Roman" w:hAnsi="Times New Roman"/>
          <w:sz w:val="28"/>
          <w:szCs w:val="28"/>
          <w:lang w:eastAsia="ru-RU"/>
        </w:rPr>
        <w:t>пределах, с тем, чтобы</w:t>
      </w:r>
      <w:r w:rsidRPr="005418F5">
        <w:rPr>
          <w:rFonts w:ascii="Times New Roman" w:eastAsia="Times New Roman" w:hAnsi="Times New Roman"/>
          <w:sz w:val="28"/>
          <w:szCs w:val="28"/>
          <w:lang w:eastAsia="ru-RU"/>
        </w:rPr>
        <w:t xml:space="preserve"> снизить нагрузки</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ооружения, работающие</w:t>
      </w:r>
      <w:r w:rsidR="009A5E75" w:rsidRPr="005418F5">
        <w:rPr>
          <w:rFonts w:ascii="Times New Roman" w:eastAsia="Times New Roman" w:hAnsi="Times New Roman"/>
          <w:sz w:val="28"/>
          <w:szCs w:val="28"/>
          <w:lang w:eastAsia="ru-RU"/>
        </w:rPr>
        <w:t xml:space="preserve"> по р</w:t>
      </w:r>
      <w:r w:rsidRPr="005418F5">
        <w:rPr>
          <w:rFonts w:ascii="Times New Roman" w:eastAsia="Times New Roman" w:hAnsi="Times New Roman"/>
          <w:sz w:val="28"/>
          <w:szCs w:val="28"/>
          <w:lang w:eastAsia="ru-RU"/>
        </w:rPr>
        <w:t>ежимам специальной очистки воды</w:t>
      </w:r>
      <w:r w:rsidR="009A5E75" w:rsidRPr="005418F5">
        <w:rPr>
          <w:rFonts w:ascii="Times New Roman" w:eastAsia="Times New Roman" w:hAnsi="Times New Roman"/>
          <w:sz w:val="28"/>
          <w:szCs w:val="28"/>
          <w:lang w:eastAsia="ru-RU"/>
        </w:rPr>
        <w:t xml:space="preserve"> из з</w:t>
      </w:r>
      <w:r w:rsidRPr="005418F5">
        <w:rPr>
          <w:rFonts w:ascii="Times New Roman" w:eastAsia="Times New Roman" w:hAnsi="Times New Roman"/>
          <w:sz w:val="28"/>
          <w:szCs w:val="28"/>
          <w:lang w:eastAsia="ru-RU"/>
        </w:rPr>
        <w:t>аражённого источника.</w:t>
      </w:r>
    </w:p>
    <w:p w14:paraId="4FA4D164" w14:textId="42A8052A"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Все элементы СХПВ должны соответствовать следующим требованиям, обеспечивающим</w:t>
      </w:r>
      <w:r w:rsidR="009A5E75" w:rsidRPr="005418F5">
        <w:rPr>
          <w:rFonts w:ascii="Times New Roman" w:eastAsia="Times New Roman" w:hAnsi="Times New Roman"/>
          <w:sz w:val="28"/>
          <w:szCs w:val="28"/>
          <w:lang w:eastAsia="ru-RU"/>
        </w:rPr>
        <w:t xml:space="preserve"> их п</w:t>
      </w:r>
      <w:r w:rsidRPr="005418F5">
        <w:rPr>
          <w:rFonts w:ascii="Times New Roman" w:eastAsia="Times New Roman" w:hAnsi="Times New Roman"/>
          <w:sz w:val="28"/>
          <w:szCs w:val="28"/>
          <w:lang w:eastAsia="ru-RU"/>
        </w:rPr>
        <w:t>овышенную устойчивость</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ысокую санитарную надёжность:</w:t>
      </w:r>
    </w:p>
    <w:p w14:paraId="0101B7EF" w14:textId="19DC8EDF"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должны быть обеспечены соответствующие условия для работы систем подачи</w:t>
      </w:r>
      <w:r w:rsidR="009A5E75" w:rsidRPr="005418F5">
        <w:rPr>
          <w:rFonts w:ascii="Times New Roman" w:hAnsi="Times New Roman"/>
          <w:sz w:val="28"/>
          <w:szCs w:val="28"/>
        </w:rPr>
        <w:t xml:space="preserve"> и р</w:t>
      </w:r>
      <w:r w:rsidRPr="005418F5">
        <w:rPr>
          <w:rFonts w:ascii="Times New Roman" w:hAnsi="Times New Roman"/>
          <w:sz w:val="28"/>
          <w:szCs w:val="28"/>
        </w:rPr>
        <w:t>аспределения воды (далее –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w:t>
      </w:r>
      <w:r w:rsidR="009A5E75" w:rsidRPr="005418F5">
        <w:rPr>
          <w:rFonts w:ascii="Times New Roman" w:hAnsi="Times New Roman"/>
          <w:sz w:val="28"/>
          <w:szCs w:val="28"/>
        </w:rPr>
        <w:t xml:space="preserve"> из в</w:t>
      </w:r>
      <w:r w:rsidRPr="005418F5">
        <w:rPr>
          <w:rFonts w:ascii="Times New Roman" w:hAnsi="Times New Roman"/>
          <w:sz w:val="28"/>
          <w:szCs w:val="28"/>
        </w:rPr>
        <w:t>одоводов</w:t>
      </w:r>
      <w:r w:rsidR="009A5E75" w:rsidRPr="005418F5">
        <w:rPr>
          <w:rFonts w:ascii="Times New Roman" w:hAnsi="Times New Roman"/>
          <w:sz w:val="28"/>
          <w:szCs w:val="28"/>
        </w:rPr>
        <w:t xml:space="preserve"> и м</w:t>
      </w:r>
      <w:r w:rsidRPr="005418F5">
        <w:rPr>
          <w:rFonts w:ascii="Times New Roman" w:hAnsi="Times New Roman"/>
          <w:sz w:val="28"/>
          <w:szCs w:val="28"/>
        </w:rPr>
        <w:t>агистральных трубопроводов</w:t>
      </w:r>
      <w:r w:rsidR="009A5E75" w:rsidRPr="005418F5">
        <w:rPr>
          <w:rFonts w:ascii="Times New Roman" w:hAnsi="Times New Roman"/>
          <w:sz w:val="28"/>
          <w:szCs w:val="28"/>
        </w:rPr>
        <w:t xml:space="preserve"> с ФП в н</w:t>
      </w:r>
      <w:r w:rsidRPr="005418F5">
        <w:rPr>
          <w:rFonts w:ascii="Times New Roman" w:hAnsi="Times New Roman"/>
          <w:sz w:val="28"/>
          <w:szCs w:val="28"/>
        </w:rPr>
        <w:t>аиболее возвышенных точках, обводные линии</w:t>
      </w:r>
      <w:r w:rsidR="009A5E75" w:rsidRPr="005418F5">
        <w:rPr>
          <w:rFonts w:ascii="Times New Roman" w:hAnsi="Times New Roman"/>
          <w:sz w:val="28"/>
          <w:szCs w:val="28"/>
        </w:rPr>
        <w:t xml:space="preserve"> у р</w:t>
      </w:r>
      <w:r w:rsidRPr="005418F5">
        <w:rPr>
          <w:rFonts w:ascii="Times New Roman" w:hAnsi="Times New Roman"/>
          <w:sz w:val="28"/>
          <w:szCs w:val="28"/>
        </w:rPr>
        <w:t>езервуаров, насосных</w:t>
      </w:r>
      <w:r w:rsidR="009A5E75" w:rsidRPr="005418F5">
        <w:rPr>
          <w:rFonts w:ascii="Times New Roman" w:hAnsi="Times New Roman"/>
          <w:sz w:val="28"/>
          <w:szCs w:val="28"/>
        </w:rPr>
        <w:t xml:space="preserve"> и в</w:t>
      </w:r>
      <w:r w:rsidRPr="005418F5">
        <w:rPr>
          <w:rFonts w:ascii="Times New Roman" w:hAnsi="Times New Roman"/>
          <w:sz w:val="28"/>
          <w:szCs w:val="28"/>
        </w:rPr>
        <w:t>одоочистных станций, задвижки</w:t>
      </w:r>
      <w:r w:rsidR="009A5E75" w:rsidRPr="005418F5">
        <w:rPr>
          <w:rFonts w:ascii="Times New Roman" w:hAnsi="Times New Roman"/>
          <w:sz w:val="28"/>
          <w:szCs w:val="28"/>
        </w:rPr>
        <w:t xml:space="preserve"> с д</w:t>
      </w:r>
      <w:r w:rsidRPr="005418F5">
        <w:rPr>
          <w:rFonts w:ascii="Times New Roman" w:hAnsi="Times New Roman"/>
          <w:sz w:val="28"/>
          <w:szCs w:val="28"/>
        </w:rPr>
        <w:t>истанционным управлением для регулирования подачи воды</w:t>
      </w:r>
      <w:r w:rsidR="009A5E75" w:rsidRPr="005418F5">
        <w:rPr>
          <w:rFonts w:ascii="Times New Roman" w:hAnsi="Times New Roman"/>
          <w:sz w:val="28"/>
          <w:szCs w:val="28"/>
        </w:rPr>
        <w:t xml:space="preserve"> по о</w:t>
      </w:r>
      <w:r w:rsidRPr="005418F5">
        <w:rPr>
          <w:rFonts w:ascii="Times New Roman" w:hAnsi="Times New Roman"/>
          <w:sz w:val="28"/>
          <w:szCs w:val="28"/>
        </w:rPr>
        <w:t>тдельным участкам СПРВ;</w:t>
      </w:r>
    </w:p>
    <w:p w14:paraId="39F9EDB1" w14:textId="7E1BAC31"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реагентные</w:t>
      </w:r>
      <w:r w:rsidR="009A5E75" w:rsidRPr="005418F5">
        <w:rPr>
          <w:rFonts w:ascii="Times New Roman" w:hAnsi="Times New Roman"/>
          <w:sz w:val="28"/>
          <w:szCs w:val="28"/>
        </w:rPr>
        <w:t xml:space="preserve"> и х</w:t>
      </w:r>
      <w:r w:rsidRPr="005418F5">
        <w:rPr>
          <w:rFonts w:ascii="Times New Roman" w:hAnsi="Times New Roman"/>
          <w:sz w:val="28"/>
          <w:szCs w:val="28"/>
        </w:rPr>
        <w:t>лорные хозяйства должны быть подготовлены</w:t>
      </w:r>
      <w:r w:rsidR="009A5E75" w:rsidRPr="005418F5">
        <w:rPr>
          <w:rFonts w:ascii="Times New Roman" w:hAnsi="Times New Roman"/>
          <w:sz w:val="28"/>
          <w:szCs w:val="28"/>
        </w:rPr>
        <w:t xml:space="preserve"> к р</w:t>
      </w:r>
      <w:r w:rsidRPr="005418F5">
        <w:rPr>
          <w:rFonts w:ascii="Times New Roman" w:hAnsi="Times New Roman"/>
          <w:sz w:val="28"/>
          <w:szCs w:val="28"/>
        </w:rPr>
        <w:t>аботе водоочистных станций (далее ВС) при заражении воды</w:t>
      </w:r>
      <w:r w:rsidR="009A5E75" w:rsidRPr="005418F5">
        <w:rPr>
          <w:rFonts w:ascii="Times New Roman" w:hAnsi="Times New Roman"/>
          <w:sz w:val="28"/>
          <w:szCs w:val="28"/>
        </w:rPr>
        <w:t xml:space="preserve"> и к з</w:t>
      </w:r>
      <w:r w:rsidRPr="005418F5">
        <w:rPr>
          <w:rFonts w:ascii="Times New Roman" w:hAnsi="Times New Roman"/>
          <w:sz w:val="28"/>
          <w:szCs w:val="28"/>
        </w:rPr>
        <w:t>ащите воздушной среды</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 при авариях</w:t>
      </w:r>
      <w:r w:rsidR="009A5E75" w:rsidRPr="005418F5">
        <w:rPr>
          <w:rFonts w:ascii="Times New Roman" w:hAnsi="Times New Roman"/>
          <w:sz w:val="28"/>
          <w:szCs w:val="28"/>
        </w:rPr>
        <w:t xml:space="preserve"> в х</w:t>
      </w:r>
      <w:r w:rsidRPr="005418F5">
        <w:rPr>
          <w:rFonts w:ascii="Times New Roman" w:hAnsi="Times New Roman"/>
          <w:sz w:val="28"/>
          <w:szCs w:val="28"/>
        </w:rPr>
        <w:t>лорном хозяйстве.</w:t>
      </w:r>
    </w:p>
    <w:p w14:paraId="44207D0A" w14:textId="0EAB5BFF"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Детально должны быть рассмотрены</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тработаны:</w:t>
      </w:r>
    </w:p>
    <w:p w14:paraId="2D69B07E" w14:textId="4CCC9A61"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порядок работы всей СПРВ при сокращении производительности очистных сооружений</w:t>
      </w:r>
      <w:r w:rsidR="009A5E75" w:rsidRPr="005418F5">
        <w:rPr>
          <w:rFonts w:ascii="Times New Roman" w:hAnsi="Times New Roman"/>
          <w:sz w:val="28"/>
          <w:szCs w:val="28"/>
        </w:rPr>
        <w:t xml:space="preserve"> и в</w:t>
      </w:r>
      <w:r w:rsidRPr="005418F5">
        <w:rPr>
          <w:rFonts w:ascii="Times New Roman" w:hAnsi="Times New Roman"/>
          <w:sz w:val="28"/>
          <w:szCs w:val="28"/>
        </w:rPr>
        <w:t>озможных авариях</w:t>
      </w:r>
      <w:r w:rsidR="009A5E75" w:rsidRPr="005418F5">
        <w:rPr>
          <w:rFonts w:ascii="Times New Roman" w:hAnsi="Times New Roman"/>
          <w:sz w:val="28"/>
          <w:szCs w:val="28"/>
        </w:rPr>
        <w:t xml:space="preserve"> на с</w:t>
      </w:r>
      <w:r w:rsidRPr="005418F5">
        <w:rPr>
          <w:rFonts w:ascii="Times New Roman" w:hAnsi="Times New Roman"/>
          <w:sz w:val="28"/>
          <w:szCs w:val="28"/>
        </w:rPr>
        <w:t>ети, обеспечивающий бесперебойную подачу сокращённого количества воды равномерно всем потребителям, включая режим подачи воды</w:t>
      </w:r>
      <w:r w:rsidR="009A5E75" w:rsidRPr="005418F5">
        <w:rPr>
          <w:rFonts w:ascii="Times New Roman" w:hAnsi="Times New Roman"/>
          <w:sz w:val="28"/>
          <w:szCs w:val="28"/>
        </w:rPr>
        <w:t xml:space="preserve"> в к</w:t>
      </w:r>
      <w:r w:rsidRPr="005418F5">
        <w:rPr>
          <w:rFonts w:ascii="Times New Roman" w:hAnsi="Times New Roman"/>
          <w:sz w:val="28"/>
          <w:szCs w:val="28"/>
        </w:rPr>
        <w:t>оличествах, соответствующих минимальным санитарно-гигиеническим нормативам.</w:t>
      </w:r>
    </w:p>
    <w:p w14:paraId="4AA48CAB" w14:textId="7E4BFC82"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чрезвычайных ситуациях все строительные, ремонтные</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ругие виды работ</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бъектах СХПВ должны быть прекращены.</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ерриторию должен допускаться только персонал дежурной смены</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ривлечённые</w:t>
      </w:r>
      <w:r w:rsidR="009A5E75" w:rsidRPr="005418F5">
        <w:rPr>
          <w:rFonts w:ascii="Times New Roman" w:eastAsia="Times New Roman" w:hAnsi="Times New Roman"/>
          <w:sz w:val="28"/>
          <w:szCs w:val="28"/>
          <w:lang w:eastAsia="ru-RU"/>
        </w:rPr>
        <w:t xml:space="preserve"> к р</w:t>
      </w:r>
      <w:r w:rsidRPr="005418F5">
        <w:rPr>
          <w:rFonts w:ascii="Times New Roman" w:eastAsia="Times New Roman" w:hAnsi="Times New Roman"/>
          <w:sz w:val="28"/>
          <w:szCs w:val="28"/>
          <w:lang w:eastAsia="ru-RU"/>
        </w:rPr>
        <w:t>аботам</w:t>
      </w:r>
      <w:r w:rsidR="009A5E75" w:rsidRPr="005418F5">
        <w:rPr>
          <w:rFonts w:ascii="Times New Roman" w:eastAsia="Times New Roman" w:hAnsi="Times New Roman"/>
          <w:sz w:val="28"/>
          <w:szCs w:val="28"/>
          <w:lang w:eastAsia="ru-RU"/>
        </w:rPr>
        <w:t xml:space="preserve"> в ЧС с</w:t>
      </w:r>
      <w:r w:rsidRPr="005418F5">
        <w:rPr>
          <w:rFonts w:ascii="Times New Roman" w:eastAsia="Times New Roman" w:hAnsi="Times New Roman"/>
          <w:sz w:val="28"/>
          <w:szCs w:val="28"/>
          <w:lang w:eastAsia="ru-RU"/>
        </w:rPr>
        <w:t>пециалисты,</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работники территориальных центров санэпиднадзора (ЦСЭН),</w:t>
      </w:r>
      <w:r w:rsidR="009A5E75" w:rsidRPr="005418F5">
        <w:rPr>
          <w:rFonts w:ascii="Times New Roman" w:eastAsia="Times New Roman" w:hAnsi="Times New Roman"/>
          <w:sz w:val="28"/>
          <w:szCs w:val="28"/>
          <w:lang w:eastAsia="ru-RU"/>
        </w:rPr>
        <w:t xml:space="preserve"> ГО и д</w:t>
      </w:r>
      <w:r w:rsidRPr="005418F5">
        <w:rPr>
          <w:rFonts w:ascii="Times New Roman" w:eastAsia="Times New Roman" w:hAnsi="Times New Roman"/>
          <w:sz w:val="28"/>
          <w:szCs w:val="28"/>
          <w:lang w:eastAsia="ru-RU"/>
        </w:rPr>
        <w:t>ругих организаций.</w:t>
      </w:r>
    </w:p>
    <w:p w14:paraId="25B54D1F"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14:paraId="375C5F4D" w14:textId="0C58738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Линейные</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езультате чего вероятно возникновение чрезвычайных ситуаций вследствие выхода</w:t>
      </w:r>
      <w:r w:rsidR="009A5E75" w:rsidRPr="005418F5">
        <w:rPr>
          <w:rFonts w:ascii="Times New Roman" w:eastAsia="Times New Roman" w:hAnsi="Times New Roman"/>
          <w:sz w:val="28"/>
          <w:szCs w:val="28"/>
          <w:lang w:eastAsia="ru-RU"/>
        </w:rPr>
        <w:t xml:space="preserve"> из с</w:t>
      </w:r>
      <w:r w:rsidRPr="005418F5">
        <w:rPr>
          <w:rFonts w:ascii="Times New Roman" w:eastAsia="Times New Roman" w:hAnsi="Times New Roman"/>
          <w:sz w:val="28"/>
          <w:szCs w:val="28"/>
          <w:lang w:eastAsia="ru-RU"/>
        </w:rPr>
        <w:t>троя линейной части</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оротких замыканий</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борудовании точечных объектов.</w:t>
      </w:r>
    </w:p>
    <w:p w14:paraId="6DC0D9EC" w14:textId="032D1E67"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w:t>
      </w:r>
      <w:r w:rsidR="009A5E75" w:rsidRPr="005418F5">
        <w:rPr>
          <w:rFonts w:ascii="Times New Roman" w:eastAsia="Times New Roman" w:hAnsi="Times New Roman"/>
          <w:sz w:val="28"/>
          <w:szCs w:val="28"/>
          <w:lang w:eastAsia="ru-RU"/>
        </w:rPr>
        <w:t xml:space="preserve"> с р</w:t>
      </w:r>
      <w:r w:rsidRPr="005418F5">
        <w:rPr>
          <w:rFonts w:ascii="Times New Roman" w:eastAsia="Times New Roman" w:hAnsi="Times New Roman"/>
          <w:sz w:val="28"/>
          <w:szCs w:val="28"/>
          <w:lang w:eastAsia="ru-RU"/>
        </w:rPr>
        <w:t>асширением застройки, возможном размещении производств требуется учитывать положения п.п.6.85</w:t>
      </w:r>
      <w:r w:rsidRPr="005418F5">
        <w:rPr>
          <w:rFonts w:ascii="Times New Roman" w:eastAsia="Times New Roman" w:hAnsi="Times New Roman"/>
          <w:sz w:val="28"/>
          <w:szCs w:val="28"/>
          <w:lang w:eastAsia="ru-RU"/>
        </w:rPr>
        <w:noBreakHyphen/>
        <w:t xml:space="preserve">6.100 СП 165.132.5800.2014 </w:t>
      </w:r>
      <w:r w:rsidRPr="005418F5">
        <w:rPr>
          <w:rFonts w:ascii="Times New Roman" w:eastAsia="Times New Roman" w:hAnsi="Times New Roman"/>
          <w:bCs/>
          <w:sz w:val="28"/>
          <w:szCs w:val="28"/>
          <w:lang w:eastAsia="ru-RU"/>
        </w:rPr>
        <w:t>«Инженерно-технические мероприятия</w:t>
      </w:r>
      <w:r w:rsidR="009A5E75" w:rsidRPr="005418F5">
        <w:rPr>
          <w:rFonts w:ascii="Times New Roman" w:eastAsia="Times New Roman" w:hAnsi="Times New Roman"/>
          <w:bCs/>
          <w:sz w:val="28"/>
          <w:szCs w:val="28"/>
          <w:lang w:eastAsia="ru-RU"/>
        </w:rPr>
        <w:t xml:space="preserve"> по г</w:t>
      </w:r>
      <w:r w:rsidRPr="005418F5">
        <w:rPr>
          <w:rFonts w:ascii="Times New Roman" w:eastAsia="Times New Roman" w:hAnsi="Times New Roman"/>
          <w:bCs/>
          <w:sz w:val="28"/>
          <w:szCs w:val="28"/>
          <w:lang w:eastAsia="ru-RU"/>
        </w:rPr>
        <w:t>ражданской обороне. Актуализированная редакция СНиП 2.01.51-90»</w:t>
      </w:r>
      <w:r w:rsidRPr="005418F5">
        <w:rPr>
          <w:rFonts w:ascii="Times New Roman" w:eastAsia="Times New Roman" w:hAnsi="Times New Roman"/>
          <w:sz w:val="28"/>
          <w:szCs w:val="28"/>
          <w:lang w:eastAsia="ru-RU"/>
        </w:rPr>
        <w:t>.</w:t>
      </w:r>
    </w:p>
    <w:p w14:paraId="1A75217B" w14:textId="06CA904A"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Энергетические сооружения</w:t>
      </w:r>
      <w:r w:rsidR="009A5E75" w:rsidRPr="005418F5">
        <w:rPr>
          <w:rFonts w:ascii="Times New Roman" w:eastAsia="Times New Roman" w:hAnsi="Times New Roman"/>
          <w:sz w:val="28"/>
          <w:szCs w:val="28"/>
          <w:lang w:eastAsia="ru-RU"/>
        </w:rPr>
        <w:t xml:space="preserve"> и э</w:t>
      </w:r>
      <w:r w:rsidRPr="005418F5">
        <w:rPr>
          <w:rFonts w:ascii="Times New Roman" w:eastAsia="Times New Roman" w:hAnsi="Times New Roman"/>
          <w:sz w:val="28"/>
          <w:szCs w:val="28"/>
          <w:lang w:eastAsia="ru-RU"/>
        </w:rPr>
        <w:t>лектрические сети должны проектироваться</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 обеспечения устойчивого электроснабжения особо важных объектов (предприятий оборонных отраслей промышленности, участков железных дорог, газо-</w:t>
      </w:r>
      <w:r w:rsidR="009A5E75" w:rsidRPr="005418F5">
        <w:rPr>
          <w:rFonts w:ascii="Times New Roman" w:eastAsia="Times New Roman" w:hAnsi="Times New Roman"/>
          <w:sz w:val="28"/>
          <w:szCs w:val="28"/>
          <w:lang w:eastAsia="ru-RU"/>
        </w:rPr>
        <w:t xml:space="preserve"> </w:t>
      </w:r>
      <w:r w:rsidR="009A5E75" w:rsidRPr="005418F5">
        <w:rPr>
          <w:rFonts w:ascii="Times New Roman" w:eastAsia="Times New Roman" w:hAnsi="Times New Roman"/>
          <w:sz w:val="28"/>
          <w:szCs w:val="28"/>
          <w:lang w:eastAsia="ru-RU"/>
        </w:rPr>
        <w:lastRenderedPageBreak/>
        <w:t>и в</w:t>
      </w:r>
      <w:r w:rsidRPr="005418F5">
        <w:rPr>
          <w:rFonts w:ascii="Times New Roman" w:eastAsia="Times New Roman" w:hAnsi="Times New Roman"/>
          <w:sz w:val="28"/>
          <w:szCs w:val="28"/>
          <w:lang w:eastAsia="ru-RU"/>
        </w:rPr>
        <w:t>одоснабжения, лечебных учреждений</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w:t>
      </w:r>
      <w:r w:rsidR="009A5E75" w:rsidRPr="005418F5">
        <w:rPr>
          <w:rFonts w:ascii="Times New Roman" w:eastAsia="Times New Roman" w:hAnsi="Times New Roman"/>
          <w:sz w:val="28"/>
          <w:szCs w:val="28"/>
          <w:lang w:eastAsia="ru-RU"/>
        </w:rPr>
        <w:t xml:space="preserve"> в у</w:t>
      </w:r>
      <w:r w:rsidRPr="005418F5">
        <w:rPr>
          <w:rFonts w:ascii="Times New Roman" w:eastAsia="Times New Roman" w:hAnsi="Times New Roman"/>
          <w:sz w:val="28"/>
          <w:szCs w:val="28"/>
          <w:lang w:eastAsia="ru-RU"/>
        </w:rPr>
        <w:t>словиях мирного</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оенного времени.</w:t>
      </w:r>
    </w:p>
    <w:p w14:paraId="1A923125" w14:textId="6ABE128E"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балансированные независимо работающие части.</w:t>
      </w:r>
    </w:p>
    <w:p w14:paraId="75741A86" w14:textId="707CC8A3"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проектировании систем электроснабжения следует сохранять</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ачестве резерва мелкие стационарные электростанции,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учитывать возможность использования передвижных электростанций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одстанций.</w:t>
      </w:r>
    </w:p>
    <w:p w14:paraId="022A8ED4" w14:textId="14DA6651"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повышения надёжности электроснабжения</w:t>
      </w:r>
      <w:r w:rsidR="009A5E75" w:rsidRPr="005418F5">
        <w:rPr>
          <w:rFonts w:ascii="Times New Roman" w:eastAsia="Times New Roman" w:hAnsi="Times New Roman"/>
          <w:sz w:val="28"/>
          <w:szCs w:val="28"/>
          <w:lang w:eastAsia="ru-RU"/>
        </w:rPr>
        <w:t xml:space="preserve"> не о</w:t>
      </w:r>
      <w:r w:rsidRPr="005418F5">
        <w:rPr>
          <w:rFonts w:ascii="Times New Roman" w:eastAsia="Times New Roman" w:hAnsi="Times New Roman"/>
          <w:sz w:val="28"/>
          <w:szCs w:val="28"/>
          <w:lang w:eastAsia="ru-RU"/>
        </w:rPr>
        <w:t>тключаемых объектов следует предусматривать установку автономных источников питания.</w:t>
      </w:r>
      <w:r w:rsidR="009A5E75" w:rsidRPr="005418F5">
        <w:rPr>
          <w:rFonts w:ascii="Times New Roman" w:eastAsia="Times New Roman" w:hAnsi="Times New Roman"/>
          <w:sz w:val="28"/>
          <w:szCs w:val="28"/>
          <w:lang w:eastAsia="ru-RU"/>
        </w:rPr>
        <w:t xml:space="preserve"> Их к</w:t>
      </w:r>
      <w:r w:rsidRPr="005418F5">
        <w:rPr>
          <w:rFonts w:ascii="Times New Roman" w:eastAsia="Times New Roman" w:hAnsi="Times New Roman"/>
          <w:sz w:val="28"/>
          <w:szCs w:val="28"/>
          <w:lang w:eastAsia="ru-RU"/>
        </w:rPr>
        <w:t>оличество, вид, мощность, система подключения, конструктивное выполнение должны регламентироваться ведомственными строительными нормами</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равилами,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нормами технологического проектирования соответствующих отраслей. Мощность автономных источников питания следует, как правило, устанавливать</w:t>
      </w:r>
      <w:r w:rsidR="009A5E75" w:rsidRPr="005418F5">
        <w:rPr>
          <w:rFonts w:ascii="Times New Roman" w:eastAsia="Times New Roman" w:hAnsi="Times New Roman"/>
          <w:sz w:val="28"/>
          <w:szCs w:val="28"/>
          <w:lang w:eastAsia="ru-RU"/>
        </w:rPr>
        <w:t xml:space="preserve"> из р</w:t>
      </w:r>
      <w:r w:rsidRPr="005418F5">
        <w:rPr>
          <w:rFonts w:ascii="Times New Roman" w:eastAsia="Times New Roman" w:hAnsi="Times New Roman"/>
          <w:sz w:val="28"/>
          <w:szCs w:val="28"/>
          <w:lang w:eastAsia="ru-RU"/>
        </w:rPr>
        <w:t>асчёта полноты обеспечения электроэнергией приёмников 1-й категории (по ПУЭ), продолжающих работу</w:t>
      </w:r>
      <w:r w:rsidR="009A5E75" w:rsidRPr="005418F5">
        <w:rPr>
          <w:rFonts w:ascii="Times New Roman" w:eastAsia="Times New Roman" w:hAnsi="Times New Roman"/>
          <w:sz w:val="28"/>
          <w:szCs w:val="28"/>
          <w:lang w:eastAsia="ru-RU"/>
        </w:rPr>
        <w:t xml:space="preserve"> в в</w:t>
      </w:r>
      <w:r w:rsidRPr="005418F5">
        <w:rPr>
          <w:rFonts w:ascii="Times New Roman" w:eastAsia="Times New Roman" w:hAnsi="Times New Roman"/>
          <w:sz w:val="28"/>
          <w:szCs w:val="28"/>
          <w:lang w:eastAsia="ru-RU"/>
        </w:rPr>
        <w:t>оенное время. Установки автономных источников электропитания большей мощности должна быть обоснована технико-экономическими расчётами.</w:t>
      </w:r>
    </w:p>
    <w:p w14:paraId="35B61024" w14:textId="0614C68B"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проектировании систем электроснабжения следует сохранять</w:t>
      </w:r>
      <w:r w:rsidR="009A5E75" w:rsidRPr="005418F5">
        <w:rPr>
          <w:rFonts w:ascii="Times New Roman" w:eastAsia="Times New Roman" w:hAnsi="Times New Roman"/>
          <w:sz w:val="28"/>
          <w:szCs w:val="28"/>
          <w:lang w:eastAsia="ru-RU"/>
        </w:rPr>
        <w:t xml:space="preserve"> в к</w:t>
      </w:r>
      <w:r w:rsidRPr="005418F5">
        <w:rPr>
          <w:rFonts w:ascii="Times New Roman" w:eastAsia="Times New Roman" w:hAnsi="Times New Roman"/>
          <w:sz w:val="28"/>
          <w:szCs w:val="28"/>
          <w:lang w:eastAsia="ru-RU"/>
        </w:rPr>
        <w:t>ачестве резерва мелкие стационарные электростанции,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учитывать возможность использования передвижных электростанций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одстанций.</w:t>
      </w:r>
    </w:p>
    <w:p w14:paraId="2496069B"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14:paraId="2A882467" w14:textId="343433C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проектировании реконструкции,</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троительства систем газоснабжения при развитии проектной застройки, для снижения риска при воздействии поражающих факторов техногенных</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 xml:space="preserve">оенных ЧС, необходимо учитывать положения СП 165.132.5800.2014 </w:t>
      </w:r>
      <w:r w:rsidRPr="005418F5">
        <w:rPr>
          <w:rFonts w:ascii="Times New Roman" w:eastAsia="Times New Roman" w:hAnsi="Times New Roman"/>
          <w:bCs/>
          <w:sz w:val="28"/>
          <w:szCs w:val="28"/>
          <w:lang w:eastAsia="ru-RU"/>
        </w:rPr>
        <w:t>«Инженерно-технические мероприятия</w:t>
      </w:r>
      <w:r w:rsidR="009A5E75" w:rsidRPr="005418F5">
        <w:rPr>
          <w:rFonts w:ascii="Times New Roman" w:eastAsia="Times New Roman" w:hAnsi="Times New Roman"/>
          <w:bCs/>
          <w:sz w:val="28"/>
          <w:szCs w:val="28"/>
          <w:lang w:eastAsia="ru-RU"/>
        </w:rPr>
        <w:t xml:space="preserve"> по г</w:t>
      </w:r>
      <w:r w:rsidRPr="005418F5">
        <w:rPr>
          <w:rFonts w:ascii="Times New Roman" w:eastAsia="Times New Roman" w:hAnsi="Times New Roman"/>
          <w:bCs/>
          <w:sz w:val="28"/>
          <w:szCs w:val="28"/>
          <w:lang w:eastAsia="ru-RU"/>
        </w:rPr>
        <w:t>ражданской обороне. Актуализированная редакция СНиП 2.01.51-90»</w:t>
      </w:r>
      <w:r w:rsidRPr="005418F5">
        <w:rPr>
          <w:rFonts w:ascii="Times New Roman" w:eastAsia="Times New Roman" w:hAnsi="Times New Roman"/>
          <w:sz w:val="28"/>
          <w:szCs w:val="28"/>
          <w:lang w:eastAsia="ru-RU"/>
        </w:rPr>
        <w:t>.</w:t>
      </w:r>
    </w:p>
    <w:p w14:paraId="43E950D2" w14:textId="00DA5DB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Газоснабжение территории разрабатывается</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т</w:t>
      </w:r>
      <w:r w:rsidRPr="005418F5">
        <w:rPr>
          <w:rFonts w:ascii="Times New Roman" w:eastAsia="Times New Roman" w:hAnsi="Times New Roman"/>
          <w:sz w:val="28"/>
          <w:szCs w:val="28"/>
          <w:lang w:eastAsia="ru-RU"/>
        </w:rPr>
        <w:t>ребованиями СП 62.13330.2011* «Газораспределительные системы. Актуализированная редакция СНиП 42-01-2002»; Федеральных норм</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равил</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бласти промышленной безопасности «Правила безопасности сетей газораспределения</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азопотребления» (приказ Ростехнадзора от 15.11.2013 № 542)</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олжно учитывать требования Федерального закона от 21.07.97 № 116-ФЗ «О промышленной безопасности опасных производственных объектов».</w:t>
      </w:r>
    </w:p>
    <w:p w14:paraId="68CE541D" w14:textId="77777777"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14:paraId="4E7DD5D8" w14:textId="37EE8A07"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пересмотре системы теплоснабжения </w:t>
      </w:r>
      <w:r w:rsidRPr="005418F5">
        <w:rPr>
          <w:rFonts w:ascii="Times New Roman" w:eastAsia="Times New Roman" w:hAnsi="Times New Roman"/>
          <w:sz w:val="28"/>
          <w:szCs w:val="24"/>
          <w:lang w:eastAsia="ru-RU"/>
        </w:rPr>
        <w:t xml:space="preserve">сельского </w:t>
      </w:r>
      <w:r w:rsidR="00EC0D7E" w:rsidRPr="005418F5">
        <w:rPr>
          <w:rFonts w:ascii="Times New Roman" w:eastAsia="Times New Roman" w:hAnsi="Times New Roman"/>
          <w:sz w:val="28"/>
          <w:szCs w:val="24"/>
          <w:lang w:eastAsia="ru-RU"/>
        </w:rPr>
        <w:t>совета</w:t>
      </w:r>
      <w:r w:rsidRPr="005418F5">
        <w:rPr>
          <w:rFonts w:ascii="Times New Roman" w:eastAsia="Times New Roman" w:hAnsi="Times New Roman"/>
          <w:sz w:val="28"/>
          <w:szCs w:val="28"/>
          <w:lang w:eastAsia="ru-RU"/>
        </w:rPr>
        <w:t>, требуется руководствоваться положениями пункта 12.27 СП 42.13330.2016 «Градостроительство. Планировка</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астройка городских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ельских поселений. Актуализированная редакция СНиП 2.07.01-89*»,</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положениями Федерального закона «О теплоснабжении» от 27.07.2010 № 190-ФЗ,</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w:t>
      </w:r>
      <w:r w:rsidR="009A5E75" w:rsidRPr="005418F5">
        <w:rPr>
          <w:rFonts w:ascii="Times New Roman" w:eastAsia="Times New Roman" w:hAnsi="Times New Roman"/>
          <w:sz w:val="28"/>
          <w:szCs w:val="28"/>
          <w:lang w:eastAsia="ru-RU"/>
        </w:rPr>
        <w:t xml:space="preserve"> в ч</w:t>
      </w:r>
      <w:r w:rsidRPr="005418F5">
        <w:rPr>
          <w:rFonts w:ascii="Times New Roman" w:eastAsia="Times New Roman" w:hAnsi="Times New Roman"/>
          <w:sz w:val="28"/>
          <w:szCs w:val="28"/>
          <w:lang w:eastAsia="ru-RU"/>
        </w:rPr>
        <w:t>асти, касающейся устойчивости функционирования (дублирование основных элементов, резервирование</w:t>
      </w:r>
      <w:r w:rsidR="009A5E75" w:rsidRPr="005418F5">
        <w:rPr>
          <w:rFonts w:ascii="Times New Roman" w:eastAsia="Times New Roman" w:hAnsi="Times New Roman"/>
          <w:sz w:val="28"/>
          <w:szCs w:val="28"/>
          <w:lang w:eastAsia="ru-RU"/>
        </w:rPr>
        <w:t xml:space="preserve"> по в</w:t>
      </w:r>
      <w:r w:rsidRPr="005418F5">
        <w:rPr>
          <w:rFonts w:ascii="Times New Roman" w:eastAsia="Times New Roman" w:hAnsi="Times New Roman"/>
          <w:sz w:val="28"/>
          <w:szCs w:val="28"/>
          <w:lang w:eastAsia="ru-RU"/>
        </w:rPr>
        <w:t>иду топлива</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еплоисточниках).</w:t>
      </w:r>
    </w:p>
    <w:p w14:paraId="4C819C3B" w14:textId="07E68439"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lastRenderedPageBreak/>
        <w:t>Организация локального оповещения</w:t>
      </w:r>
      <w:r w:rsidR="009A5E75" w:rsidRPr="005418F5">
        <w:rPr>
          <w:rFonts w:ascii="Times New Roman" w:eastAsia="Times New Roman" w:hAnsi="Times New Roman"/>
          <w:i/>
          <w:sz w:val="28"/>
          <w:szCs w:val="28"/>
          <w:u w:val="single"/>
          <w:lang w:eastAsia="ru-RU"/>
        </w:rPr>
        <w:t xml:space="preserve"> о Ч</w:t>
      </w:r>
      <w:r w:rsidRPr="005418F5">
        <w:rPr>
          <w:rFonts w:ascii="Times New Roman" w:eastAsia="Times New Roman" w:hAnsi="Times New Roman"/>
          <w:i/>
          <w:sz w:val="28"/>
          <w:szCs w:val="28"/>
          <w:u w:val="single"/>
          <w:lang w:eastAsia="ru-RU"/>
        </w:rPr>
        <w:t>С.</w:t>
      </w:r>
    </w:p>
    <w:p w14:paraId="23535854" w14:textId="1FBFD318"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Основным способом оповещения людей</w:t>
      </w:r>
      <w:r w:rsidR="009A5E75" w:rsidRPr="005418F5">
        <w:rPr>
          <w:rFonts w:ascii="Times New Roman" w:eastAsia="Times New Roman" w:hAnsi="Times New Roman"/>
          <w:sz w:val="28"/>
          <w:szCs w:val="28"/>
          <w:lang w:eastAsia="ru-RU"/>
        </w:rPr>
        <w:t xml:space="preserve"> в ч</w:t>
      </w:r>
      <w:r w:rsidRPr="005418F5">
        <w:rPr>
          <w:rFonts w:ascii="Times New Roman" w:eastAsia="Times New Roman" w:hAnsi="Times New Roman"/>
          <w:sz w:val="28"/>
          <w:szCs w:val="28"/>
          <w:lang w:eastAsia="ru-RU"/>
        </w:rPr>
        <w:t>резвычайных ситуациях считается подача речевой информации</w:t>
      </w:r>
      <w:r w:rsidR="009A5E75" w:rsidRPr="005418F5">
        <w:rPr>
          <w:rFonts w:ascii="Times New Roman" w:eastAsia="Times New Roman" w:hAnsi="Times New Roman"/>
          <w:sz w:val="28"/>
          <w:szCs w:val="28"/>
          <w:lang w:eastAsia="ru-RU"/>
        </w:rPr>
        <w:t xml:space="preserve"> с и</w:t>
      </w:r>
      <w:r w:rsidRPr="005418F5">
        <w:rPr>
          <w:rFonts w:ascii="Times New Roman" w:eastAsia="Times New Roman" w:hAnsi="Times New Roman"/>
          <w:sz w:val="28"/>
          <w:szCs w:val="28"/>
          <w:lang w:eastAsia="ru-RU"/>
        </w:rPr>
        <w:t>спользованием сетей радио-</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елевещания, систем мобильной связи. Перед подачей речевой информации включаются сирены, что означает подачу предупредительного сигнала «Внимание, всем!»,</w:t>
      </w:r>
      <w:r w:rsidR="009A5E75" w:rsidRPr="005418F5">
        <w:rPr>
          <w:rFonts w:ascii="Times New Roman" w:eastAsia="Times New Roman" w:hAnsi="Times New Roman"/>
          <w:sz w:val="28"/>
          <w:szCs w:val="28"/>
          <w:lang w:eastAsia="ru-RU"/>
        </w:rPr>
        <w:t xml:space="preserve"> по к</w:t>
      </w:r>
      <w:r w:rsidRPr="005418F5">
        <w:rPr>
          <w:rFonts w:ascii="Times New Roman" w:eastAsia="Times New Roman" w:hAnsi="Times New Roman"/>
          <w:sz w:val="28"/>
          <w:szCs w:val="28"/>
          <w:lang w:eastAsia="ru-RU"/>
        </w:rPr>
        <w:t>оторому необходимо включить телеканалы, радиоретрансляционную сеть, прослушать порядок действий</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игналам КСЭОН</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ействовать строго</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казаниями.</w:t>
      </w:r>
    </w:p>
    <w:p w14:paraId="4F7060A3" w14:textId="74B2F423"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организации локального оповещения населения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лужащих проектируемой территории</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рышах домов используются электросирены типа С-40</w:t>
      </w:r>
      <w:r w:rsidR="009A5E75" w:rsidRPr="005418F5">
        <w:rPr>
          <w:rFonts w:ascii="Times New Roman" w:eastAsia="Times New Roman" w:hAnsi="Times New Roman"/>
          <w:sz w:val="28"/>
          <w:szCs w:val="28"/>
          <w:lang w:eastAsia="ru-RU"/>
        </w:rPr>
        <w:t xml:space="preserve"> с р</w:t>
      </w:r>
      <w:r w:rsidRPr="005418F5">
        <w:rPr>
          <w:rFonts w:ascii="Times New Roman" w:eastAsia="Times New Roman" w:hAnsi="Times New Roman"/>
          <w:sz w:val="28"/>
          <w:szCs w:val="28"/>
          <w:lang w:eastAsia="ru-RU"/>
        </w:rPr>
        <w:t xml:space="preserve">адиусом охвата территории </w:t>
      </w:r>
      <w:smartTag w:uri="urn:schemas-microsoft-com:office:smarttags" w:element="metricconverter">
        <w:smartTagPr>
          <w:attr w:name="ProductID" w:val="400 м"/>
        </w:smartTagPr>
        <w:r w:rsidRPr="005418F5">
          <w:rPr>
            <w:rFonts w:ascii="Times New Roman" w:eastAsia="Times New Roman" w:hAnsi="Times New Roman"/>
            <w:sz w:val="28"/>
            <w:szCs w:val="28"/>
            <w:lang w:eastAsia="ru-RU"/>
          </w:rPr>
          <w:t>400 м</w:t>
        </w:r>
      </w:smartTag>
      <w:r w:rsidRPr="005418F5">
        <w:rPr>
          <w:rFonts w:ascii="Times New Roman" w:eastAsia="Times New Roman" w:hAnsi="Times New Roman"/>
          <w:sz w:val="28"/>
          <w:szCs w:val="28"/>
          <w:lang w:eastAsia="ru-RU"/>
        </w:rPr>
        <w:t>, также для оповещения населения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лужащих проектируемой территории</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рышах домов устанавливаются громкоговорители</w:t>
      </w:r>
      <w:r w:rsidR="009A5E75" w:rsidRPr="005418F5">
        <w:rPr>
          <w:rFonts w:ascii="Times New Roman" w:eastAsia="Times New Roman" w:hAnsi="Times New Roman"/>
          <w:sz w:val="28"/>
          <w:szCs w:val="28"/>
          <w:lang w:eastAsia="ru-RU"/>
        </w:rPr>
        <w:t xml:space="preserve"> с р</w:t>
      </w:r>
      <w:r w:rsidRPr="005418F5">
        <w:rPr>
          <w:rFonts w:ascii="Times New Roman" w:eastAsia="Times New Roman" w:hAnsi="Times New Roman"/>
          <w:sz w:val="28"/>
          <w:szCs w:val="28"/>
          <w:lang w:eastAsia="ru-RU"/>
        </w:rPr>
        <w:t xml:space="preserve">адиусом охвата территории </w:t>
      </w:r>
      <w:smartTag w:uri="urn:schemas-microsoft-com:office:smarttags" w:element="metricconverter">
        <w:smartTagPr>
          <w:attr w:name="ProductID" w:val="300 м"/>
        </w:smartTagPr>
        <w:r w:rsidRPr="005418F5">
          <w:rPr>
            <w:rFonts w:ascii="Times New Roman" w:eastAsia="Times New Roman" w:hAnsi="Times New Roman"/>
            <w:sz w:val="28"/>
            <w:szCs w:val="28"/>
            <w:lang w:eastAsia="ru-RU"/>
          </w:rPr>
          <w:t>300 м</w:t>
        </w:r>
      </w:smartTag>
      <w:r w:rsidRPr="005418F5">
        <w:rPr>
          <w:rFonts w:ascii="Times New Roman" w:eastAsia="Times New Roman" w:hAnsi="Times New Roman"/>
          <w:sz w:val="28"/>
          <w:szCs w:val="28"/>
          <w:lang w:eastAsia="ru-RU"/>
        </w:rPr>
        <w:t>.</w:t>
      </w:r>
    </w:p>
    <w:p w14:paraId="4B4ACE41" w14:textId="77777777" w:rsidR="008B6712" w:rsidRPr="005418F5" w:rsidRDefault="008B6712" w:rsidP="008B6712">
      <w:pPr>
        <w:tabs>
          <w:tab w:val="left" w:pos="2808"/>
          <w:tab w:val="right" w:pos="10205"/>
        </w:tabs>
        <w:spacing w:after="0" w:line="240" w:lineRule="auto"/>
        <w:jc w:val="right"/>
        <w:rPr>
          <w:rFonts w:ascii="Times New Roman" w:hAnsi="Times New Roman"/>
          <w:sz w:val="28"/>
          <w:szCs w:val="28"/>
        </w:rPr>
      </w:pPr>
    </w:p>
    <w:p w14:paraId="58C23377" w14:textId="77777777" w:rsidR="008B6712" w:rsidRPr="005418F5" w:rsidRDefault="008B6712" w:rsidP="008B6712">
      <w:pPr>
        <w:tabs>
          <w:tab w:val="left" w:pos="2808"/>
          <w:tab w:val="right" w:pos="10205"/>
        </w:tabs>
        <w:spacing w:after="0" w:line="240" w:lineRule="auto"/>
        <w:jc w:val="right"/>
        <w:rPr>
          <w:rFonts w:ascii="Times New Roman" w:hAnsi="Times New Roman"/>
          <w:sz w:val="28"/>
          <w:szCs w:val="28"/>
        </w:rPr>
      </w:pPr>
    </w:p>
    <w:p w14:paraId="6F64AE65" w14:textId="577F640A" w:rsidR="008B6712" w:rsidRPr="005418F5" w:rsidRDefault="008B6712" w:rsidP="008B6712">
      <w:pPr>
        <w:tabs>
          <w:tab w:val="left" w:pos="2808"/>
          <w:tab w:val="right" w:pos="10205"/>
        </w:tabs>
        <w:spacing w:after="0" w:line="240" w:lineRule="auto"/>
        <w:jc w:val="right"/>
        <w:rPr>
          <w:rFonts w:ascii="Times New Roman" w:hAnsi="Times New Roman"/>
          <w:sz w:val="28"/>
          <w:szCs w:val="28"/>
        </w:rPr>
      </w:pPr>
      <w:r w:rsidRPr="005418F5">
        <w:rPr>
          <w:rFonts w:ascii="Times New Roman" w:hAnsi="Times New Roman"/>
          <w:sz w:val="28"/>
          <w:szCs w:val="28"/>
        </w:rPr>
        <w:t>Таблица</w:t>
      </w:r>
      <w:r w:rsidRPr="005418F5">
        <w:rPr>
          <w:rFonts w:ascii="Times New Roman" w:hAnsi="Times New Roman"/>
          <w:sz w:val="28"/>
          <w:szCs w:val="28"/>
          <w:lang w:bidi="en-US"/>
        </w:rPr>
        <w:t xml:space="preserve">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34</w:t>
      </w:r>
      <w:r w:rsidRPr="005418F5">
        <w:rPr>
          <w:rFonts w:ascii="Times New Roman" w:hAnsi="Times New Roman"/>
          <w:sz w:val="28"/>
          <w:szCs w:val="28"/>
        </w:rPr>
        <w:fldChar w:fldCharType="end"/>
      </w:r>
    </w:p>
    <w:p w14:paraId="048347F7" w14:textId="3BD2024B" w:rsidR="008B6712" w:rsidRPr="005418F5" w:rsidRDefault="008B6712" w:rsidP="008B6712">
      <w:pPr>
        <w:tabs>
          <w:tab w:val="left" w:pos="2808"/>
          <w:tab w:val="right" w:pos="10205"/>
        </w:tabs>
        <w:spacing w:after="240" w:line="240" w:lineRule="auto"/>
        <w:jc w:val="center"/>
        <w:rPr>
          <w:rFonts w:ascii="Times New Roman" w:hAnsi="Times New Roman"/>
          <w:sz w:val="28"/>
          <w:szCs w:val="28"/>
        </w:rPr>
      </w:pPr>
      <w:r w:rsidRPr="005418F5">
        <w:rPr>
          <w:rFonts w:ascii="Times New Roman" w:hAnsi="Times New Roman"/>
          <w:sz w:val="28"/>
          <w:szCs w:val="28"/>
        </w:rPr>
        <w:t>Системы оповещения, расположенные на территории Троицкого сельского поселения</w:t>
      </w:r>
    </w:p>
    <w:tbl>
      <w:tblPr>
        <w:tblStyle w:val="afa"/>
        <w:tblW w:w="10201" w:type="dxa"/>
        <w:tblLayout w:type="fixed"/>
        <w:tblLook w:val="04A0" w:firstRow="1" w:lastRow="0" w:firstColumn="1" w:lastColumn="0" w:noHBand="0" w:noVBand="1"/>
      </w:tblPr>
      <w:tblGrid>
        <w:gridCol w:w="2405"/>
        <w:gridCol w:w="3481"/>
        <w:gridCol w:w="2174"/>
        <w:gridCol w:w="2141"/>
      </w:tblGrid>
      <w:tr w:rsidR="005418F5" w:rsidRPr="005418F5" w14:paraId="37F266D1" w14:textId="77777777" w:rsidTr="002646D9">
        <w:trPr>
          <w:trHeight w:val="57"/>
        </w:trPr>
        <w:tc>
          <w:tcPr>
            <w:tcW w:w="2405" w:type="dxa"/>
            <w:vAlign w:val="center"/>
          </w:tcPr>
          <w:p w14:paraId="50017855"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Место установки</w:t>
            </w:r>
          </w:p>
        </w:tc>
        <w:tc>
          <w:tcPr>
            <w:tcW w:w="3481" w:type="dxa"/>
            <w:vAlign w:val="center"/>
          </w:tcPr>
          <w:p w14:paraId="63722F51"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Тип сирены</w:t>
            </w:r>
          </w:p>
        </w:tc>
        <w:tc>
          <w:tcPr>
            <w:tcW w:w="2174" w:type="dxa"/>
            <w:vAlign w:val="center"/>
          </w:tcPr>
          <w:p w14:paraId="2E8E197B"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Техническое состояние</w:t>
            </w:r>
          </w:p>
        </w:tc>
        <w:tc>
          <w:tcPr>
            <w:tcW w:w="2141" w:type="dxa"/>
            <w:vAlign w:val="center"/>
          </w:tcPr>
          <w:p w14:paraId="1C746278"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Наличие договора о техническом обслуживании</w:t>
            </w:r>
          </w:p>
        </w:tc>
      </w:tr>
      <w:tr w:rsidR="005418F5" w:rsidRPr="005418F5" w14:paraId="56AAB05F" w14:textId="77777777" w:rsidTr="002646D9">
        <w:trPr>
          <w:trHeight w:val="57"/>
        </w:trPr>
        <w:tc>
          <w:tcPr>
            <w:tcW w:w="2405" w:type="dxa"/>
            <w:vAlign w:val="center"/>
          </w:tcPr>
          <w:p w14:paraId="695F35DE" w14:textId="77777777" w:rsidR="00B9526C" w:rsidRPr="005418F5" w:rsidRDefault="00B9526C" w:rsidP="002646D9">
            <w:pPr>
              <w:spacing w:after="0" w:line="240" w:lineRule="auto"/>
              <w:rPr>
                <w:rFonts w:ascii="Times New Roman" w:hAnsi="Times New Roman"/>
                <w:sz w:val="24"/>
                <w:szCs w:val="24"/>
              </w:rPr>
            </w:pPr>
            <w:r w:rsidRPr="005418F5">
              <w:rPr>
                <w:rFonts w:ascii="Times New Roman" w:hAnsi="Times New Roman"/>
                <w:sz w:val="24"/>
                <w:szCs w:val="24"/>
              </w:rPr>
              <w:t>с. Троицкое, ул. Октябрьская, 1А</w:t>
            </w:r>
          </w:p>
        </w:tc>
        <w:tc>
          <w:tcPr>
            <w:tcW w:w="3481" w:type="dxa"/>
            <w:vAlign w:val="center"/>
          </w:tcPr>
          <w:p w14:paraId="04A26C9B" w14:textId="77777777" w:rsidR="00B9526C" w:rsidRPr="005418F5" w:rsidRDefault="00B9526C" w:rsidP="002646D9">
            <w:pPr>
              <w:spacing w:after="0" w:line="240" w:lineRule="auto"/>
              <w:rPr>
                <w:rFonts w:ascii="Times New Roman" w:hAnsi="Times New Roman"/>
                <w:sz w:val="24"/>
                <w:szCs w:val="24"/>
              </w:rPr>
            </w:pPr>
            <w:r w:rsidRPr="005418F5">
              <w:rPr>
                <w:rFonts w:ascii="Times New Roman" w:hAnsi="Times New Roman"/>
                <w:sz w:val="24"/>
                <w:szCs w:val="24"/>
              </w:rPr>
              <w:t>Система оповещения в комплекте (с 1 динамиком):</w:t>
            </w:r>
          </w:p>
          <w:p w14:paraId="662D1973" w14:textId="77777777" w:rsidR="00B9526C" w:rsidRPr="005418F5" w:rsidRDefault="00B9526C" w:rsidP="00E600A1">
            <w:pPr>
              <w:pStyle w:val="a9"/>
              <w:numPr>
                <w:ilvl w:val="0"/>
                <w:numId w:val="79"/>
              </w:numPr>
              <w:spacing w:after="0" w:line="240" w:lineRule="auto"/>
              <w:ind w:left="511"/>
              <w:rPr>
                <w:rFonts w:ascii="Times New Roman" w:hAnsi="Times New Roman"/>
                <w:sz w:val="24"/>
                <w:szCs w:val="24"/>
              </w:rPr>
            </w:pPr>
            <w:r w:rsidRPr="005418F5">
              <w:rPr>
                <w:rFonts w:ascii="Times New Roman" w:hAnsi="Times New Roman"/>
                <w:sz w:val="24"/>
                <w:szCs w:val="24"/>
              </w:rPr>
              <w:t>трансляционный усилитель Alerto ALT-120BT;</w:t>
            </w:r>
          </w:p>
          <w:p w14:paraId="6B3631E2" w14:textId="77777777" w:rsidR="00B9526C" w:rsidRPr="005418F5" w:rsidRDefault="00B9526C" w:rsidP="00E600A1">
            <w:pPr>
              <w:pStyle w:val="a9"/>
              <w:numPr>
                <w:ilvl w:val="0"/>
                <w:numId w:val="79"/>
              </w:numPr>
              <w:spacing w:after="0" w:line="240" w:lineRule="auto"/>
              <w:ind w:left="511"/>
              <w:rPr>
                <w:rFonts w:ascii="Times New Roman" w:hAnsi="Times New Roman"/>
                <w:sz w:val="24"/>
                <w:szCs w:val="24"/>
              </w:rPr>
            </w:pPr>
            <w:r w:rsidRPr="005418F5">
              <w:rPr>
                <w:rFonts w:ascii="Times New Roman" w:hAnsi="Times New Roman"/>
                <w:sz w:val="24"/>
                <w:szCs w:val="24"/>
              </w:rPr>
              <w:t>громкоговоритель рупорный 100/50Вт Roxton HP-ЮТ, 2019 г.</w:t>
            </w:r>
          </w:p>
        </w:tc>
        <w:tc>
          <w:tcPr>
            <w:tcW w:w="2174" w:type="dxa"/>
            <w:vAlign w:val="center"/>
          </w:tcPr>
          <w:p w14:paraId="19249487"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Исправно</w:t>
            </w:r>
          </w:p>
        </w:tc>
        <w:tc>
          <w:tcPr>
            <w:tcW w:w="2141" w:type="dxa"/>
            <w:vAlign w:val="center"/>
          </w:tcPr>
          <w:p w14:paraId="2B62C866" w14:textId="3C19FDD9"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Договор на обслуживание от 01.01.2020 ИП</w:t>
            </w:r>
          </w:p>
          <w:p w14:paraId="07AEC43B"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Нечкин Д.А</w:t>
            </w:r>
          </w:p>
        </w:tc>
      </w:tr>
      <w:tr w:rsidR="00B9526C" w:rsidRPr="005418F5" w14:paraId="79C784C0" w14:textId="77777777" w:rsidTr="002646D9">
        <w:trPr>
          <w:trHeight w:val="57"/>
        </w:trPr>
        <w:tc>
          <w:tcPr>
            <w:tcW w:w="2405" w:type="dxa"/>
            <w:vAlign w:val="center"/>
          </w:tcPr>
          <w:p w14:paraId="6D3D1B67" w14:textId="77777777" w:rsidR="00B9526C" w:rsidRPr="005418F5" w:rsidRDefault="00B9526C" w:rsidP="002646D9">
            <w:pPr>
              <w:spacing w:after="0" w:line="240" w:lineRule="auto"/>
              <w:rPr>
                <w:rFonts w:ascii="Times New Roman" w:hAnsi="Times New Roman"/>
                <w:sz w:val="24"/>
                <w:szCs w:val="24"/>
              </w:rPr>
            </w:pPr>
            <w:r w:rsidRPr="005418F5">
              <w:rPr>
                <w:rFonts w:ascii="Times New Roman" w:hAnsi="Times New Roman"/>
                <w:sz w:val="24"/>
                <w:szCs w:val="24"/>
              </w:rPr>
              <w:t>д. Верхний Карбуш</w:t>
            </w:r>
          </w:p>
        </w:tc>
        <w:tc>
          <w:tcPr>
            <w:tcW w:w="3481" w:type="dxa"/>
            <w:vAlign w:val="center"/>
          </w:tcPr>
          <w:p w14:paraId="5C513806" w14:textId="77777777" w:rsidR="00B9526C" w:rsidRPr="005418F5" w:rsidRDefault="00B9526C" w:rsidP="002646D9">
            <w:pPr>
              <w:spacing w:after="0" w:line="240" w:lineRule="auto"/>
              <w:jc w:val="center"/>
              <w:rPr>
                <w:rFonts w:ascii="Times New Roman" w:hAnsi="Times New Roman"/>
                <w:sz w:val="24"/>
                <w:szCs w:val="24"/>
              </w:rPr>
            </w:pPr>
          </w:p>
        </w:tc>
        <w:tc>
          <w:tcPr>
            <w:tcW w:w="2174" w:type="dxa"/>
            <w:vAlign w:val="center"/>
          </w:tcPr>
          <w:p w14:paraId="32DF36E4" w14:textId="77777777" w:rsidR="00B9526C" w:rsidRPr="005418F5" w:rsidRDefault="00B9526C" w:rsidP="002646D9">
            <w:pPr>
              <w:spacing w:after="0" w:line="240" w:lineRule="auto"/>
              <w:jc w:val="center"/>
              <w:rPr>
                <w:rFonts w:ascii="Times New Roman" w:hAnsi="Times New Roman"/>
                <w:sz w:val="24"/>
                <w:szCs w:val="24"/>
              </w:rPr>
            </w:pPr>
            <w:r w:rsidRPr="005418F5">
              <w:rPr>
                <w:rFonts w:ascii="Times New Roman" w:hAnsi="Times New Roman"/>
                <w:sz w:val="24"/>
                <w:szCs w:val="24"/>
              </w:rPr>
              <w:t>Планируется установить в 2021 году</w:t>
            </w:r>
          </w:p>
        </w:tc>
        <w:tc>
          <w:tcPr>
            <w:tcW w:w="2141" w:type="dxa"/>
            <w:vAlign w:val="center"/>
          </w:tcPr>
          <w:p w14:paraId="38499435" w14:textId="77777777" w:rsidR="00B9526C" w:rsidRPr="005418F5" w:rsidRDefault="00B9526C" w:rsidP="002646D9">
            <w:pPr>
              <w:spacing w:after="0" w:line="240" w:lineRule="auto"/>
              <w:jc w:val="center"/>
              <w:rPr>
                <w:rFonts w:ascii="Times New Roman" w:hAnsi="Times New Roman"/>
                <w:sz w:val="24"/>
                <w:szCs w:val="24"/>
              </w:rPr>
            </w:pPr>
          </w:p>
        </w:tc>
      </w:tr>
    </w:tbl>
    <w:p w14:paraId="02AEC972" w14:textId="77777777" w:rsidR="008B6712" w:rsidRPr="005418F5" w:rsidRDefault="008B6712" w:rsidP="008B6712">
      <w:pPr>
        <w:tabs>
          <w:tab w:val="left" w:pos="2808"/>
          <w:tab w:val="right" w:pos="10205"/>
        </w:tabs>
        <w:spacing w:after="240" w:line="240" w:lineRule="auto"/>
        <w:jc w:val="center"/>
        <w:rPr>
          <w:rFonts w:ascii="Times New Roman" w:hAnsi="Times New Roman"/>
          <w:sz w:val="28"/>
          <w:szCs w:val="28"/>
        </w:rPr>
      </w:pPr>
    </w:p>
    <w:p w14:paraId="76B21095" w14:textId="4207248B" w:rsidR="006F130F" w:rsidRPr="005418F5" w:rsidRDefault="006F130F" w:rsidP="00EC0D7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Основной задачей местных систем оповещения</w:t>
      </w:r>
      <w:r w:rsidR="009A5E75" w:rsidRPr="005418F5">
        <w:rPr>
          <w:rFonts w:ascii="Times New Roman" w:eastAsia="Times New Roman" w:hAnsi="Times New Roman"/>
          <w:sz w:val="28"/>
          <w:szCs w:val="28"/>
          <w:lang w:eastAsia="ru-RU"/>
        </w:rPr>
        <w:t xml:space="preserve"> ГО я</w:t>
      </w:r>
      <w:r w:rsidRPr="005418F5">
        <w:rPr>
          <w:rFonts w:ascii="Times New Roman" w:eastAsia="Times New Roman" w:hAnsi="Times New Roman"/>
          <w:sz w:val="28"/>
          <w:szCs w:val="28"/>
          <w:lang w:eastAsia="ru-RU"/>
        </w:rPr>
        <w:t>вляется обеспечение доведения сигналов (распоряжений)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нформации оповещения</w:t>
      </w:r>
      <w:r w:rsidR="009A5E75" w:rsidRPr="005418F5">
        <w:rPr>
          <w:rFonts w:ascii="Times New Roman" w:eastAsia="Times New Roman" w:hAnsi="Times New Roman"/>
          <w:sz w:val="28"/>
          <w:szCs w:val="28"/>
          <w:lang w:eastAsia="ru-RU"/>
        </w:rPr>
        <w:t xml:space="preserve"> от о</w:t>
      </w:r>
      <w:r w:rsidRPr="005418F5">
        <w:rPr>
          <w:rFonts w:ascii="Times New Roman" w:eastAsia="Times New Roman" w:hAnsi="Times New Roman"/>
          <w:sz w:val="28"/>
          <w:szCs w:val="28"/>
          <w:lang w:eastAsia="ru-RU"/>
        </w:rPr>
        <w:t>рганов, осуществляющих управление гражданской обороной</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 xml:space="preserve">ерритории </w:t>
      </w:r>
      <w:r w:rsidR="0023696F" w:rsidRPr="005418F5">
        <w:rPr>
          <w:rFonts w:ascii="Times New Roman" w:eastAsia="Times New Roman" w:hAnsi="Times New Roman"/>
          <w:sz w:val="28"/>
          <w:szCs w:val="28"/>
          <w:lang w:eastAsia="ru-RU"/>
        </w:rPr>
        <w:t xml:space="preserve">Омского </w:t>
      </w:r>
      <w:r w:rsidRPr="005418F5">
        <w:rPr>
          <w:rFonts w:ascii="Times New Roman" w:eastAsia="Times New Roman" w:hAnsi="Times New Roman"/>
          <w:sz w:val="28"/>
          <w:szCs w:val="24"/>
          <w:lang w:eastAsia="ru-RU"/>
        </w:rPr>
        <w:t>района</w:t>
      </w:r>
      <w:r w:rsidRPr="005418F5">
        <w:rPr>
          <w:rFonts w:ascii="Times New Roman" w:hAnsi="Times New Roman"/>
          <w:sz w:val="28"/>
          <w:szCs w:val="28"/>
        </w:rPr>
        <w:t xml:space="preserve"> </w:t>
      </w:r>
      <w:r w:rsidRPr="005418F5">
        <w:rPr>
          <w:rFonts w:ascii="Times New Roman" w:eastAsia="Times New Roman" w:hAnsi="Times New Roman"/>
          <w:sz w:val="28"/>
          <w:szCs w:val="28"/>
          <w:lang w:eastAsia="ru-RU"/>
        </w:rPr>
        <w:t>до:</w:t>
      </w:r>
    </w:p>
    <w:p w14:paraId="2833187F" w14:textId="450C03BD"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оперативных дежурных служб (диспетчеров) потенциально опасных объектов</w:t>
      </w:r>
      <w:r w:rsidR="009A5E75" w:rsidRPr="005418F5">
        <w:rPr>
          <w:rFonts w:ascii="Times New Roman" w:hAnsi="Times New Roman"/>
          <w:sz w:val="28"/>
          <w:szCs w:val="28"/>
        </w:rPr>
        <w:t xml:space="preserve"> и д</w:t>
      </w:r>
      <w:r w:rsidRPr="005418F5">
        <w:rPr>
          <w:rFonts w:ascii="Times New Roman" w:hAnsi="Times New Roman"/>
          <w:sz w:val="28"/>
          <w:szCs w:val="28"/>
        </w:rPr>
        <w:t>ругих объектов экономики, имеющих важное оборонное</w:t>
      </w:r>
      <w:r w:rsidR="009A5E75" w:rsidRPr="005418F5">
        <w:rPr>
          <w:rFonts w:ascii="Times New Roman" w:hAnsi="Times New Roman"/>
          <w:sz w:val="28"/>
          <w:szCs w:val="28"/>
        </w:rPr>
        <w:t xml:space="preserve"> и э</w:t>
      </w:r>
      <w:r w:rsidRPr="005418F5">
        <w:rPr>
          <w:rFonts w:ascii="Times New Roman" w:hAnsi="Times New Roman"/>
          <w:sz w:val="28"/>
          <w:szCs w:val="28"/>
        </w:rPr>
        <w:t>кономическое значение или представляющих высокую степень опасности возникновения чрезвычайных ситуаций</w:t>
      </w:r>
      <w:r w:rsidR="009A5E75" w:rsidRPr="005418F5">
        <w:rPr>
          <w:rFonts w:ascii="Times New Roman" w:hAnsi="Times New Roman"/>
          <w:sz w:val="28"/>
          <w:szCs w:val="28"/>
        </w:rPr>
        <w:t xml:space="preserve"> в в</w:t>
      </w:r>
      <w:r w:rsidRPr="005418F5">
        <w:rPr>
          <w:rFonts w:ascii="Times New Roman" w:hAnsi="Times New Roman"/>
          <w:sz w:val="28"/>
          <w:szCs w:val="28"/>
        </w:rPr>
        <w:t>оенное</w:t>
      </w:r>
      <w:r w:rsidR="009A5E75" w:rsidRPr="005418F5">
        <w:rPr>
          <w:rFonts w:ascii="Times New Roman" w:hAnsi="Times New Roman"/>
          <w:sz w:val="28"/>
          <w:szCs w:val="28"/>
        </w:rPr>
        <w:t xml:space="preserve"> и м</w:t>
      </w:r>
      <w:r w:rsidRPr="005418F5">
        <w:rPr>
          <w:rFonts w:ascii="Times New Roman" w:hAnsi="Times New Roman"/>
          <w:sz w:val="28"/>
          <w:szCs w:val="28"/>
        </w:rPr>
        <w:t>ирное время;</w:t>
      </w:r>
    </w:p>
    <w:p w14:paraId="4B3F770F" w14:textId="77777777"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руководящего состава гражданской обороны;</w:t>
      </w:r>
    </w:p>
    <w:p w14:paraId="5CC759C2" w14:textId="6E1E4E20" w:rsidR="006F130F" w:rsidRPr="005418F5" w:rsidRDefault="006F130F" w:rsidP="006F130F">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населения, проживающего</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населённого пункта. </w:t>
      </w:r>
    </w:p>
    <w:p w14:paraId="66CB431D" w14:textId="34720CF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Сигналы (распоряжения)</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нформация оповещения передаются оперативными дежурными службами, осуществляющих управление гражданской обороной, вне всякой очереди</w:t>
      </w:r>
      <w:r w:rsidR="009A5E75" w:rsidRPr="005418F5">
        <w:rPr>
          <w:rFonts w:ascii="Times New Roman" w:eastAsia="Times New Roman" w:hAnsi="Times New Roman"/>
          <w:sz w:val="28"/>
          <w:szCs w:val="28"/>
          <w:lang w:eastAsia="ru-RU"/>
        </w:rPr>
        <w:t xml:space="preserve"> с и</w:t>
      </w:r>
      <w:r w:rsidRPr="005418F5">
        <w:rPr>
          <w:rFonts w:ascii="Times New Roman" w:eastAsia="Times New Roman" w:hAnsi="Times New Roman"/>
          <w:sz w:val="28"/>
          <w:szCs w:val="28"/>
          <w:lang w:eastAsia="ru-RU"/>
        </w:rPr>
        <w:t>спользованием всех имеющихся</w:t>
      </w:r>
      <w:r w:rsidR="009A5E75" w:rsidRPr="005418F5">
        <w:rPr>
          <w:rFonts w:ascii="Times New Roman" w:eastAsia="Times New Roman" w:hAnsi="Times New Roman"/>
          <w:sz w:val="28"/>
          <w:szCs w:val="28"/>
          <w:lang w:eastAsia="ru-RU"/>
        </w:rPr>
        <w:t xml:space="preserve"> в их р</w:t>
      </w:r>
      <w:r w:rsidRPr="005418F5">
        <w:rPr>
          <w:rFonts w:ascii="Times New Roman" w:eastAsia="Times New Roman" w:hAnsi="Times New Roman"/>
          <w:sz w:val="28"/>
          <w:szCs w:val="28"/>
          <w:lang w:eastAsia="ru-RU"/>
        </w:rPr>
        <w:t>аспоряжении средств связи</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повещения.</w:t>
      </w:r>
    </w:p>
    <w:p w14:paraId="1EDA8EFF" w14:textId="1CCEFB99"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совпадении времени передачи правительственных сообщений</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повещения населения очерёдность</w:t>
      </w:r>
      <w:r w:rsidR="009A5E75" w:rsidRPr="005418F5">
        <w:rPr>
          <w:rFonts w:ascii="Times New Roman" w:eastAsia="Times New Roman" w:hAnsi="Times New Roman"/>
          <w:sz w:val="28"/>
          <w:szCs w:val="28"/>
          <w:lang w:eastAsia="ru-RU"/>
        </w:rPr>
        <w:t xml:space="preserve"> их п</w:t>
      </w:r>
      <w:r w:rsidRPr="005418F5">
        <w:rPr>
          <w:rFonts w:ascii="Times New Roman" w:eastAsia="Times New Roman" w:hAnsi="Times New Roman"/>
          <w:sz w:val="28"/>
          <w:szCs w:val="28"/>
          <w:lang w:eastAsia="ru-RU"/>
        </w:rPr>
        <w:t>ередачи</w:t>
      </w:r>
      <w:r w:rsidR="009A5E75" w:rsidRPr="005418F5">
        <w:rPr>
          <w:rFonts w:ascii="Times New Roman" w:eastAsia="Times New Roman" w:hAnsi="Times New Roman"/>
          <w:sz w:val="28"/>
          <w:szCs w:val="28"/>
          <w:lang w:eastAsia="ru-RU"/>
        </w:rPr>
        <w:t xml:space="preserve"> из р</w:t>
      </w:r>
      <w:r w:rsidRPr="005418F5">
        <w:rPr>
          <w:rFonts w:ascii="Times New Roman" w:eastAsia="Times New Roman" w:hAnsi="Times New Roman"/>
          <w:sz w:val="28"/>
          <w:szCs w:val="28"/>
          <w:lang w:eastAsia="ru-RU"/>
        </w:rPr>
        <w:t>адиостудий специальных объектов определяет Президент Российской Федерации или Председатель Правительства Российской Федерации.</w:t>
      </w:r>
    </w:p>
    <w:p w14:paraId="41AC8FD9" w14:textId="05DB068F"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Передача сигналов (распоряжений)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нформации оповещения может осуществляться как</w:t>
      </w:r>
      <w:r w:rsidR="009A5E75" w:rsidRPr="005418F5">
        <w:rPr>
          <w:rFonts w:ascii="Times New Roman" w:eastAsia="Times New Roman" w:hAnsi="Times New Roman"/>
          <w:sz w:val="28"/>
          <w:szCs w:val="28"/>
          <w:lang w:eastAsia="ru-RU"/>
        </w:rPr>
        <w:t xml:space="preserve"> в а</w:t>
      </w:r>
      <w:r w:rsidRPr="005418F5">
        <w:rPr>
          <w:rFonts w:ascii="Times New Roman" w:eastAsia="Times New Roman" w:hAnsi="Times New Roman"/>
          <w:sz w:val="28"/>
          <w:szCs w:val="28"/>
          <w:lang w:eastAsia="ru-RU"/>
        </w:rPr>
        <w:t>втоматизированном, так</w:t>
      </w:r>
      <w:r w:rsidR="009A5E75" w:rsidRPr="005418F5">
        <w:rPr>
          <w:rFonts w:ascii="Times New Roman" w:eastAsia="Times New Roman" w:hAnsi="Times New Roman"/>
          <w:sz w:val="28"/>
          <w:szCs w:val="28"/>
          <w:lang w:eastAsia="ru-RU"/>
        </w:rPr>
        <w:t xml:space="preserve"> и н</w:t>
      </w:r>
      <w:r w:rsidRPr="005418F5">
        <w:rPr>
          <w:rFonts w:ascii="Times New Roman" w:eastAsia="Times New Roman" w:hAnsi="Times New Roman"/>
          <w:sz w:val="28"/>
          <w:szCs w:val="28"/>
          <w:lang w:eastAsia="ru-RU"/>
        </w:rPr>
        <w:t>еавтоматизированном режиме. Основной режим – автоматизированный.</w:t>
      </w:r>
    </w:p>
    <w:p w14:paraId="14174F0D" w14:textId="7F74C5B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автоматизированном режиме передача сигналов (распоряжений)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нформации оповещения осуществляется</w:t>
      </w:r>
      <w:r w:rsidR="009A5E75" w:rsidRPr="005418F5">
        <w:rPr>
          <w:rFonts w:ascii="Times New Roman" w:eastAsia="Times New Roman" w:hAnsi="Times New Roman"/>
          <w:sz w:val="28"/>
          <w:szCs w:val="28"/>
          <w:lang w:eastAsia="ru-RU"/>
        </w:rPr>
        <w:t xml:space="preserve"> с и</w:t>
      </w:r>
      <w:r w:rsidRPr="005418F5">
        <w:rPr>
          <w:rFonts w:ascii="Times New Roman" w:eastAsia="Times New Roman" w:hAnsi="Times New Roman"/>
          <w:sz w:val="28"/>
          <w:szCs w:val="28"/>
          <w:lang w:eastAsia="ru-RU"/>
        </w:rPr>
        <w:t>спользованием специальных технических средств оповещения, сопряжённых</w:t>
      </w:r>
      <w:r w:rsidR="009A5E75" w:rsidRPr="005418F5">
        <w:rPr>
          <w:rFonts w:ascii="Times New Roman" w:eastAsia="Times New Roman" w:hAnsi="Times New Roman"/>
          <w:sz w:val="28"/>
          <w:szCs w:val="28"/>
          <w:lang w:eastAsia="ru-RU"/>
        </w:rPr>
        <w:t xml:space="preserve"> с к</w:t>
      </w:r>
      <w:r w:rsidRPr="005418F5">
        <w:rPr>
          <w:rFonts w:ascii="Times New Roman" w:eastAsia="Times New Roman" w:hAnsi="Times New Roman"/>
          <w:sz w:val="28"/>
          <w:szCs w:val="28"/>
          <w:lang w:eastAsia="ru-RU"/>
        </w:rPr>
        <w:t>аналами связи сети, связи общего пользования</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едомственных сетей связи,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сетей вещания.</w:t>
      </w:r>
    </w:p>
    <w:p w14:paraId="5D4069AE" w14:textId="5ED77CCA"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неавтоматизированном режиме передача сигналов (распоряжений)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нформации оповещения осуществляется</w:t>
      </w:r>
      <w:r w:rsidR="009A5E75" w:rsidRPr="005418F5">
        <w:rPr>
          <w:rFonts w:ascii="Times New Roman" w:eastAsia="Times New Roman" w:hAnsi="Times New Roman"/>
          <w:sz w:val="28"/>
          <w:szCs w:val="28"/>
          <w:lang w:eastAsia="ru-RU"/>
        </w:rPr>
        <w:t xml:space="preserve"> с и</w:t>
      </w:r>
      <w:r w:rsidRPr="005418F5">
        <w:rPr>
          <w:rFonts w:ascii="Times New Roman" w:eastAsia="Times New Roman" w:hAnsi="Times New Roman"/>
          <w:sz w:val="28"/>
          <w:szCs w:val="28"/>
          <w:lang w:eastAsia="ru-RU"/>
        </w:rPr>
        <w:t>спользованием средств</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аналов связи общегосударственной сети связи</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едомственных сетей связи,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сетей вещания.</w:t>
      </w:r>
    </w:p>
    <w:p w14:paraId="0B232EC0" w14:textId="7282D2D2"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Основной способ оповещения</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нформирования населения – передача речевых сообщений</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етям вещания.</w:t>
      </w:r>
    </w:p>
    <w:p w14:paraId="5FC53CDC" w14:textId="51EBDFB5"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Задействование радиотрансляционных сетей, радиовещательных</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елевизионных станций (независимо</w:t>
      </w:r>
      <w:r w:rsidR="009A5E75" w:rsidRPr="005418F5">
        <w:rPr>
          <w:rFonts w:ascii="Times New Roman" w:eastAsia="Times New Roman" w:hAnsi="Times New Roman"/>
          <w:sz w:val="28"/>
          <w:szCs w:val="28"/>
          <w:lang w:eastAsia="ru-RU"/>
        </w:rPr>
        <w:t xml:space="preserve"> от ф</w:t>
      </w:r>
      <w:r w:rsidRPr="005418F5">
        <w:rPr>
          <w:rFonts w:ascii="Times New Roman" w:eastAsia="Times New Roman" w:hAnsi="Times New Roman"/>
          <w:sz w:val="28"/>
          <w:szCs w:val="28"/>
          <w:lang w:eastAsia="ru-RU"/>
        </w:rPr>
        <w:t>орм собственности)</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ерерывом вещательной программы осуществляется оперативной дежурной службой органа, осуществляющего управление гражданской обороной</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ерритории субъекта Российской Федерации,</w:t>
      </w:r>
      <w:r w:rsidR="009A5E75" w:rsidRPr="005418F5">
        <w:rPr>
          <w:rFonts w:ascii="Times New Roman" w:eastAsia="Times New Roman" w:hAnsi="Times New Roman"/>
          <w:sz w:val="28"/>
          <w:szCs w:val="28"/>
          <w:lang w:eastAsia="ru-RU"/>
        </w:rPr>
        <w:t xml:space="preserve"> с р</w:t>
      </w:r>
      <w:r w:rsidRPr="005418F5">
        <w:rPr>
          <w:rFonts w:ascii="Times New Roman" w:eastAsia="Times New Roman" w:hAnsi="Times New Roman"/>
          <w:sz w:val="28"/>
          <w:szCs w:val="28"/>
          <w:lang w:eastAsia="ru-RU"/>
        </w:rPr>
        <w:t>азрешения соответствующего начальника гражданской обороны (лица его заменяющего) только для оповещения</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нформирования населения</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ечевой форме.</w:t>
      </w:r>
    </w:p>
    <w:p w14:paraId="2CBCBE35" w14:textId="0736BA52"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Речевая информация передаётся населению</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ерерывом программ вещания длительностью</w:t>
      </w:r>
      <w:r w:rsidR="009A5E75" w:rsidRPr="005418F5">
        <w:rPr>
          <w:rFonts w:ascii="Times New Roman" w:eastAsia="Times New Roman" w:hAnsi="Times New Roman"/>
          <w:sz w:val="28"/>
          <w:szCs w:val="28"/>
          <w:lang w:eastAsia="ru-RU"/>
        </w:rPr>
        <w:t xml:space="preserve"> не б</w:t>
      </w:r>
      <w:r w:rsidRPr="005418F5">
        <w:rPr>
          <w:rFonts w:ascii="Times New Roman" w:eastAsia="Times New Roman" w:hAnsi="Times New Roman"/>
          <w:sz w:val="28"/>
          <w:szCs w:val="28"/>
          <w:lang w:eastAsia="ru-RU"/>
        </w:rPr>
        <w:t>олее 5 минут. Допускается 2-3-кратное повторение передачи речевого сообщения.</w:t>
      </w:r>
    </w:p>
    <w:p w14:paraId="5FD9BB83" w14:textId="656AA904"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Организация укрытия населения</w:t>
      </w:r>
      <w:r w:rsidR="009A5E75" w:rsidRPr="005418F5">
        <w:rPr>
          <w:rFonts w:ascii="Times New Roman" w:eastAsia="Times New Roman" w:hAnsi="Times New Roman"/>
          <w:i/>
          <w:sz w:val="28"/>
          <w:szCs w:val="28"/>
          <w:u w:val="single"/>
          <w:lang w:eastAsia="ru-RU"/>
        </w:rPr>
        <w:t xml:space="preserve"> в з</w:t>
      </w:r>
      <w:r w:rsidRPr="005418F5">
        <w:rPr>
          <w:rFonts w:ascii="Times New Roman" w:eastAsia="Times New Roman" w:hAnsi="Times New Roman"/>
          <w:i/>
          <w:sz w:val="28"/>
          <w:szCs w:val="28"/>
          <w:u w:val="single"/>
          <w:lang w:eastAsia="ru-RU"/>
        </w:rPr>
        <w:t>ащитных сооружениях.</w:t>
      </w:r>
    </w:p>
    <w:p w14:paraId="3EFB7CA3" w14:textId="61D4712E"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Укрытие населения</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ащитных сооружениях имеет важное значение,</w:t>
      </w:r>
      <w:r w:rsidR="009A5E75" w:rsidRPr="005418F5">
        <w:rPr>
          <w:rFonts w:ascii="Times New Roman" w:eastAsia="Times New Roman" w:hAnsi="Times New Roman"/>
          <w:sz w:val="28"/>
          <w:szCs w:val="28"/>
          <w:lang w:eastAsia="ru-RU"/>
        </w:rPr>
        <w:t xml:space="preserve"> а в с</w:t>
      </w:r>
      <w:r w:rsidRPr="005418F5">
        <w:rPr>
          <w:rFonts w:ascii="Times New Roman" w:eastAsia="Times New Roman" w:hAnsi="Times New Roman"/>
          <w:sz w:val="28"/>
          <w:szCs w:val="28"/>
          <w:lang w:eastAsia="ru-RU"/>
        </w:rPr>
        <w:t>вязи</w:t>
      </w:r>
      <w:r w:rsidR="009A5E75" w:rsidRPr="005418F5">
        <w:rPr>
          <w:rFonts w:ascii="Times New Roman" w:eastAsia="Times New Roman" w:hAnsi="Times New Roman"/>
          <w:sz w:val="28"/>
          <w:szCs w:val="28"/>
          <w:lang w:eastAsia="ru-RU"/>
        </w:rPr>
        <w:t xml:space="preserve"> с т</w:t>
      </w:r>
      <w:r w:rsidRPr="005418F5">
        <w:rPr>
          <w:rFonts w:ascii="Times New Roman" w:eastAsia="Times New Roman" w:hAnsi="Times New Roman"/>
          <w:sz w:val="28"/>
          <w:szCs w:val="28"/>
          <w:lang w:eastAsia="ru-RU"/>
        </w:rPr>
        <w:t>рудностью</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аже</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яде случаев невозможностью при необходимости полной эвакуации населения</w:t>
      </w:r>
      <w:r w:rsidR="009A5E75" w:rsidRPr="005418F5">
        <w:rPr>
          <w:rFonts w:ascii="Times New Roman" w:eastAsia="Times New Roman" w:hAnsi="Times New Roman"/>
          <w:sz w:val="28"/>
          <w:szCs w:val="28"/>
          <w:lang w:eastAsia="ru-RU"/>
        </w:rPr>
        <w:t xml:space="preserve"> из б</w:t>
      </w:r>
      <w:r w:rsidRPr="005418F5">
        <w:rPr>
          <w:rFonts w:ascii="Times New Roman" w:eastAsia="Times New Roman" w:hAnsi="Times New Roman"/>
          <w:sz w:val="28"/>
          <w:szCs w:val="28"/>
          <w:lang w:eastAsia="ru-RU"/>
        </w:rPr>
        <w:t>ольших городов значение этого мероприятия резко возросло.</w:t>
      </w:r>
    </w:p>
    <w:p w14:paraId="50E95035" w14:textId="2DE110D6"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Укрытие людей</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ащитных сооружениях</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очетании</w:t>
      </w:r>
      <w:r w:rsidR="009A5E75" w:rsidRPr="005418F5">
        <w:rPr>
          <w:rFonts w:ascii="Times New Roman" w:eastAsia="Times New Roman" w:hAnsi="Times New Roman"/>
          <w:sz w:val="28"/>
          <w:szCs w:val="28"/>
          <w:lang w:eastAsia="ru-RU"/>
        </w:rPr>
        <w:t xml:space="preserve"> с д</w:t>
      </w:r>
      <w:r w:rsidRPr="005418F5">
        <w:rPr>
          <w:rFonts w:ascii="Times New Roman" w:eastAsia="Times New Roman" w:hAnsi="Times New Roman"/>
          <w:sz w:val="28"/>
          <w:szCs w:val="28"/>
          <w:lang w:eastAsia="ru-RU"/>
        </w:rPr>
        <w:t xml:space="preserve">ругими способами защиты (эвакуация населения, использование индивидуальных средств защиты) </w:t>
      </w:r>
      <w:r w:rsidR="00EC0D7E"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обеспечивает эффективное снижение степени его поражения</w:t>
      </w:r>
      <w:r w:rsidR="009A5E75" w:rsidRPr="005418F5">
        <w:rPr>
          <w:rFonts w:ascii="Times New Roman" w:eastAsia="Times New Roman" w:hAnsi="Times New Roman"/>
          <w:sz w:val="28"/>
          <w:szCs w:val="28"/>
          <w:lang w:eastAsia="ru-RU"/>
        </w:rPr>
        <w:t xml:space="preserve"> от в</w:t>
      </w:r>
      <w:r w:rsidRPr="005418F5">
        <w:rPr>
          <w:rFonts w:ascii="Times New Roman" w:eastAsia="Times New Roman" w:hAnsi="Times New Roman"/>
          <w:sz w:val="28"/>
          <w:szCs w:val="28"/>
          <w:lang w:eastAsia="ru-RU"/>
        </w:rPr>
        <w:t>сех возможных поражающих воздействий чрезвычайных ситуаций различного характера.</w:t>
      </w:r>
    </w:p>
    <w:p w14:paraId="0117BFD5" w14:textId="77777777" w:rsidR="00762318" w:rsidRPr="005418F5" w:rsidRDefault="00762318" w:rsidP="006F130F">
      <w:pPr>
        <w:spacing w:after="0" w:line="240" w:lineRule="auto"/>
        <w:ind w:firstLine="709"/>
        <w:jc w:val="right"/>
        <w:rPr>
          <w:rFonts w:ascii="Times New Roman" w:hAnsi="Times New Roman"/>
          <w:sz w:val="28"/>
          <w:szCs w:val="28"/>
        </w:rPr>
      </w:pPr>
    </w:p>
    <w:p w14:paraId="35B0141E" w14:textId="6025ABED"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Использование средств индивидуальной защиты.</w:t>
      </w:r>
    </w:p>
    <w:p w14:paraId="3F008A3B" w14:textId="630B7704"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 предназначению средства индивидуальной защиты (СИЗ) подразделяются</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редства индивидуальной защиты органов дыхания (СИЗОД)</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редства защиты </w:t>
      </w:r>
      <w:r w:rsidRPr="005418F5">
        <w:rPr>
          <w:rFonts w:ascii="Times New Roman" w:eastAsia="Times New Roman" w:hAnsi="Times New Roman"/>
          <w:sz w:val="28"/>
          <w:szCs w:val="28"/>
          <w:lang w:eastAsia="ru-RU"/>
        </w:rPr>
        <w:lastRenderedPageBreak/>
        <w:t>кожи (СЗК),</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ринципу защитного действия –</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редства индивидуальной защиты фильтрующего</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золирующего типов.</w:t>
      </w:r>
    </w:p>
    <w:p w14:paraId="12C3D047" w14:textId="215C7ABE"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 средствам индивидуальной защиты органов дыхания относятся противогазы</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еспираторы,</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ростейшие средства защиты (противопыльные тканевые маски</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атно-марлевые повязки).</w:t>
      </w:r>
    </w:p>
    <w:p w14:paraId="7D19FB45" w14:textId="7B7AE7F2"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К средствам защиты кожи относится специальная защитная одежда</w:t>
      </w:r>
      <w:r w:rsidR="009A5E75" w:rsidRPr="005418F5">
        <w:rPr>
          <w:rFonts w:ascii="Times New Roman" w:eastAsia="Times New Roman" w:hAnsi="Times New Roman"/>
          <w:sz w:val="28"/>
          <w:szCs w:val="28"/>
          <w:lang w:eastAsia="ru-RU"/>
        </w:rPr>
        <w:t xml:space="preserve"> из п</w:t>
      </w:r>
      <w:r w:rsidRPr="005418F5">
        <w:rPr>
          <w:rFonts w:ascii="Times New Roman" w:eastAsia="Times New Roman" w:hAnsi="Times New Roman"/>
          <w:sz w:val="28"/>
          <w:szCs w:val="28"/>
          <w:lang w:eastAsia="ru-RU"/>
        </w:rPr>
        <w:t>рорезиненных</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ругих тканей изолирующего типа,</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может использоваться бытовая одежда</w:t>
      </w:r>
      <w:r w:rsidR="009A5E75" w:rsidRPr="005418F5">
        <w:rPr>
          <w:rFonts w:ascii="Times New Roman" w:eastAsia="Times New Roman" w:hAnsi="Times New Roman"/>
          <w:sz w:val="28"/>
          <w:szCs w:val="28"/>
          <w:lang w:eastAsia="ru-RU"/>
        </w:rPr>
        <w:t xml:space="preserve"> из п</w:t>
      </w:r>
      <w:r w:rsidRPr="005418F5">
        <w:rPr>
          <w:rFonts w:ascii="Times New Roman" w:eastAsia="Times New Roman" w:hAnsi="Times New Roman"/>
          <w:sz w:val="28"/>
          <w:szCs w:val="28"/>
          <w:lang w:eastAsia="ru-RU"/>
        </w:rPr>
        <w:t>олиэтиленовых</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ругих влаго-</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ыленепроницаемых материалов.</w:t>
      </w:r>
    </w:p>
    <w:p w14:paraId="68C99135" w14:textId="636EAE1C"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угрозе выбросов сильнодействующих ядовитых веществ (СДЯВ) рабочим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лужащим выдаются имеющиеся</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редприятии СИЗ (Ч+24 час).</w:t>
      </w:r>
    </w:p>
    <w:p w14:paraId="17D483EF" w14:textId="49982925"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Аварийно-спасательным формированиям, рабочим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лужащим ПОО СИЗ выдаются немедленно после получения сигнала (Ч+30 мин).</w:t>
      </w:r>
    </w:p>
    <w:p w14:paraId="0A4B9ABC" w14:textId="5595AC41" w:rsidR="006F130F" w:rsidRPr="005418F5" w:rsidRDefault="006F130F" w:rsidP="006F130F">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Медицинские мероприятия</w:t>
      </w:r>
      <w:r w:rsidR="009A5E75" w:rsidRPr="005418F5">
        <w:rPr>
          <w:rFonts w:ascii="Times New Roman" w:eastAsia="Times New Roman" w:hAnsi="Times New Roman"/>
          <w:i/>
          <w:sz w:val="28"/>
          <w:szCs w:val="28"/>
          <w:u w:val="single"/>
          <w:lang w:eastAsia="ru-RU"/>
        </w:rPr>
        <w:t xml:space="preserve"> по з</w:t>
      </w:r>
      <w:r w:rsidRPr="005418F5">
        <w:rPr>
          <w:rFonts w:ascii="Times New Roman" w:eastAsia="Times New Roman" w:hAnsi="Times New Roman"/>
          <w:i/>
          <w:sz w:val="28"/>
          <w:szCs w:val="28"/>
          <w:u w:val="single"/>
          <w:lang w:eastAsia="ru-RU"/>
        </w:rPr>
        <w:t>ащите населения.</w:t>
      </w:r>
    </w:p>
    <w:p w14:paraId="117BE1BC" w14:textId="3F50B74B"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Медицинские мероприятия</w:t>
      </w:r>
      <w:r w:rsidR="009A5E75" w:rsidRPr="005418F5">
        <w:rPr>
          <w:rFonts w:ascii="Times New Roman" w:eastAsia="Times New Roman" w:hAnsi="Times New Roman"/>
          <w:sz w:val="28"/>
          <w:szCs w:val="28"/>
          <w:lang w:eastAsia="ru-RU"/>
        </w:rPr>
        <w:t xml:space="preserve"> по з</w:t>
      </w:r>
      <w:r w:rsidRPr="005418F5">
        <w:rPr>
          <w:rFonts w:ascii="Times New Roman" w:eastAsia="Times New Roman" w:hAnsi="Times New Roman"/>
          <w:sz w:val="28"/>
          <w:szCs w:val="28"/>
          <w:lang w:eastAsia="ru-RU"/>
        </w:rPr>
        <w:t>ащите населения представляют собой комплекс организационных, лечебно-профилактических, санитарно-гигиенических</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ротивоэпидемических мероприятий, направленных</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редотвращение или ослабление поражающих воздействий чрезвычайных ситуаций</w:t>
      </w:r>
      <w:r w:rsidR="009A5E75" w:rsidRPr="005418F5">
        <w:rPr>
          <w:rFonts w:ascii="Times New Roman" w:eastAsia="Times New Roman" w:hAnsi="Times New Roman"/>
          <w:sz w:val="28"/>
          <w:szCs w:val="28"/>
          <w:lang w:eastAsia="ru-RU"/>
        </w:rPr>
        <w:t xml:space="preserve"> на л</w:t>
      </w:r>
      <w:r w:rsidRPr="005418F5">
        <w:rPr>
          <w:rFonts w:ascii="Times New Roman" w:eastAsia="Times New Roman" w:hAnsi="Times New Roman"/>
          <w:sz w:val="28"/>
          <w:szCs w:val="28"/>
          <w:lang w:eastAsia="ru-RU"/>
        </w:rPr>
        <w:t>юдей, оказание пострадавшим медицинской помощи,</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беспечение санитарно-эпидемиологического благополучия</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айонах</w:t>
      </w:r>
      <w:r w:rsidR="009A5E75" w:rsidRPr="005418F5">
        <w:rPr>
          <w:rFonts w:ascii="Times New Roman" w:eastAsia="Times New Roman" w:hAnsi="Times New Roman"/>
          <w:sz w:val="28"/>
          <w:szCs w:val="28"/>
          <w:lang w:eastAsia="ru-RU"/>
        </w:rPr>
        <w:t xml:space="preserve"> ЧС и в м</w:t>
      </w:r>
      <w:r w:rsidRPr="005418F5">
        <w:rPr>
          <w:rFonts w:ascii="Times New Roman" w:eastAsia="Times New Roman" w:hAnsi="Times New Roman"/>
          <w:sz w:val="28"/>
          <w:szCs w:val="28"/>
          <w:lang w:eastAsia="ru-RU"/>
        </w:rPr>
        <w:t>естах размещения эвакуированного населения.</w:t>
      </w:r>
    </w:p>
    <w:p w14:paraId="588FAF0E" w14:textId="1DF5C746"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Химические, химиотерапевтические, биологические препараты</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еревязочные средства, предназначенные для предотвращения или ослабления воздействия</w:t>
      </w:r>
      <w:r w:rsidR="009A5E75" w:rsidRPr="005418F5">
        <w:rPr>
          <w:rFonts w:ascii="Times New Roman" w:eastAsia="Times New Roman" w:hAnsi="Times New Roman"/>
          <w:sz w:val="28"/>
          <w:szCs w:val="28"/>
          <w:lang w:eastAsia="ru-RU"/>
        </w:rPr>
        <w:t xml:space="preserve"> на ч</w:t>
      </w:r>
      <w:r w:rsidRPr="005418F5">
        <w:rPr>
          <w:rFonts w:ascii="Times New Roman" w:eastAsia="Times New Roman" w:hAnsi="Times New Roman"/>
          <w:sz w:val="28"/>
          <w:szCs w:val="28"/>
          <w:lang w:eastAsia="ru-RU"/>
        </w:rPr>
        <w:t>еловека поражающих факторов источников</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амих чрезвычайных ситуаций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спользуемые либо самостоятельно, либо</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орядке взаимопомощи включены</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остав медицинских средств индивидуальной защиты.</w:t>
      </w:r>
    </w:p>
    <w:p w14:paraId="1B3B8A0C" w14:textId="5DDBC9BD"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Непосредственно</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чаге поражения организуется оказание поражённым первой медицинской</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ервой врачебной помощи,</w:t>
      </w:r>
      <w:r w:rsidR="009A5E75" w:rsidRPr="005418F5">
        <w:rPr>
          <w:rFonts w:ascii="Times New Roman" w:eastAsia="Times New Roman" w:hAnsi="Times New Roman"/>
          <w:sz w:val="28"/>
          <w:szCs w:val="28"/>
          <w:lang w:eastAsia="ru-RU"/>
        </w:rPr>
        <w:t xml:space="preserve"> а в р</w:t>
      </w:r>
      <w:r w:rsidRPr="005418F5">
        <w:rPr>
          <w:rFonts w:ascii="Times New Roman" w:eastAsia="Times New Roman" w:hAnsi="Times New Roman"/>
          <w:sz w:val="28"/>
          <w:szCs w:val="28"/>
          <w:lang w:eastAsia="ru-RU"/>
        </w:rPr>
        <w:t>асположенных</w:t>
      </w:r>
      <w:r w:rsidR="009A5E75" w:rsidRPr="005418F5">
        <w:rPr>
          <w:rFonts w:ascii="Times New Roman" w:eastAsia="Times New Roman" w:hAnsi="Times New Roman"/>
          <w:sz w:val="28"/>
          <w:szCs w:val="28"/>
          <w:lang w:eastAsia="ru-RU"/>
        </w:rPr>
        <w:t xml:space="preserve"> за п</w:t>
      </w:r>
      <w:r w:rsidRPr="005418F5">
        <w:rPr>
          <w:rFonts w:ascii="Times New Roman" w:eastAsia="Times New Roman" w:hAnsi="Times New Roman"/>
          <w:sz w:val="28"/>
          <w:szCs w:val="28"/>
          <w:lang w:eastAsia="ru-RU"/>
        </w:rPr>
        <w:t>ределами очага лечебных учреждениях оказывается квалифицированная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пециализированная медицинская помощь. Первая медицинская помощь оказывается</w:t>
      </w:r>
      <w:r w:rsidR="009A5E75" w:rsidRPr="005418F5">
        <w:rPr>
          <w:rFonts w:ascii="Times New Roman" w:eastAsia="Times New Roman" w:hAnsi="Times New Roman"/>
          <w:sz w:val="28"/>
          <w:szCs w:val="28"/>
          <w:lang w:eastAsia="ru-RU"/>
        </w:rPr>
        <w:t xml:space="preserve"> на м</w:t>
      </w:r>
      <w:r w:rsidRPr="005418F5">
        <w:rPr>
          <w:rFonts w:ascii="Times New Roman" w:eastAsia="Times New Roman" w:hAnsi="Times New Roman"/>
          <w:sz w:val="28"/>
          <w:szCs w:val="28"/>
          <w:lang w:eastAsia="ru-RU"/>
        </w:rPr>
        <w:t>есте поражения</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орядке само-</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заимопомощи самими пострадавшими, прибывающими командами спасателей.</w:t>
      </w:r>
    </w:p>
    <w:p w14:paraId="562BBFA8" w14:textId="6B03269A"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Обстановка</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айонах катастроф может осложняться резким ухудшением санитарно-эпидемиологической обстановки и,</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вязи</w:t>
      </w:r>
      <w:r w:rsidR="009A5E75" w:rsidRPr="005418F5">
        <w:rPr>
          <w:rFonts w:ascii="Times New Roman" w:eastAsia="Times New Roman" w:hAnsi="Times New Roman"/>
          <w:sz w:val="28"/>
          <w:szCs w:val="28"/>
          <w:lang w:eastAsia="ru-RU"/>
        </w:rPr>
        <w:t xml:space="preserve"> с э</w:t>
      </w:r>
      <w:r w:rsidRPr="005418F5">
        <w:rPr>
          <w:rFonts w:ascii="Times New Roman" w:eastAsia="Times New Roman" w:hAnsi="Times New Roman"/>
          <w:sz w:val="28"/>
          <w:szCs w:val="28"/>
          <w:lang w:eastAsia="ru-RU"/>
        </w:rPr>
        <w:t>тим, опасностью возникновения</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аспространения инфекционных, главным образом желудочно-кишечных, заболеваний. Поэтому наряду</w:t>
      </w:r>
      <w:r w:rsidR="009A5E75" w:rsidRPr="005418F5">
        <w:rPr>
          <w:rFonts w:ascii="Times New Roman" w:eastAsia="Times New Roman" w:hAnsi="Times New Roman"/>
          <w:sz w:val="28"/>
          <w:szCs w:val="28"/>
          <w:lang w:eastAsia="ru-RU"/>
        </w:rPr>
        <w:t xml:space="preserve"> с о</w:t>
      </w:r>
      <w:r w:rsidRPr="005418F5">
        <w:rPr>
          <w:rFonts w:ascii="Times New Roman" w:eastAsia="Times New Roman" w:hAnsi="Times New Roman"/>
          <w:sz w:val="28"/>
          <w:szCs w:val="28"/>
          <w:lang w:eastAsia="ru-RU"/>
        </w:rPr>
        <w:t>казанием медицинской помощи</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айоне стихийного бедствия важное значение</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ериод ликвидации медико-санитарных последствий приобретают санитарно-гигиенические</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ротивоэпидемические мероприятия, организуемые</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роводимые санитарно-надзорными органами.</w:t>
      </w:r>
    </w:p>
    <w:p w14:paraId="67646CF1" w14:textId="072236E3" w:rsidR="006F130F"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оказания квалифицированной медицинской помощи</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тационарного лечения больных приводится</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 xml:space="preserve">отовность </w:t>
      </w:r>
      <w:r w:rsidR="007E79D7" w:rsidRPr="005418F5">
        <w:rPr>
          <w:rFonts w:ascii="Times New Roman" w:eastAsia="Times New Roman" w:hAnsi="Times New Roman"/>
          <w:sz w:val="28"/>
          <w:szCs w:val="28"/>
          <w:lang w:eastAsia="ru-RU"/>
        </w:rPr>
        <w:t>БУЗ ОО «Омская ЦРБ»</w:t>
      </w:r>
      <w:r w:rsidR="009A5E75" w:rsidRPr="005418F5">
        <w:rPr>
          <w:rFonts w:ascii="Times New Roman" w:eastAsia="Times New Roman" w:hAnsi="Times New Roman"/>
          <w:sz w:val="28"/>
          <w:szCs w:val="28"/>
          <w:lang w:eastAsia="ru-RU"/>
        </w:rPr>
        <w:t xml:space="preserve"> в </w:t>
      </w:r>
      <w:r w:rsidR="0055666D" w:rsidRPr="005418F5">
        <w:rPr>
          <w:rFonts w:ascii="Times New Roman" w:eastAsia="Times New Roman" w:hAnsi="Times New Roman"/>
          <w:sz w:val="28"/>
          <w:szCs w:val="28"/>
          <w:lang w:eastAsia="ru-RU"/>
        </w:rPr>
        <w:t xml:space="preserve">г. </w:t>
      </w:r>
      <w:r w:rsidR="007E79D7" w:rsidRPr="005418F5">
        <w:rPr>
          <w:rFonts w:ascii="Times New Roman" w:eastAsia="Times New Roman" w:hAnsi="Times New Roman"/>
          <w:sz w:val="28"/>
          <w:szCs w:val="28"/>
          <w:lang w:eastAsia="ru-RU"/>
        </w:rPr>
        <w:t>Омске</w:t>
      </w:r>
      <w:r w:rsidRPr="005418F5">
        <w:rPr>
          <w:rFonts w:ascii="Times New Roman" w:eastAsia="Times New Roman" w:hAnsi="Times New Roman"/>
          <w:sz w:val="28"/>
          <w:szCs w:val="28"/>
          <w:lang w:eastAsia="ru-RU"/>
        </w:rPr>
        <w:t xml:space="preserve"> (Ч+30 мин)</w:t>
      </w:r>
      <w:r w:rsidR="000E75B0" w:rsidRPr="005418F5">
        <w:rPr>
          <w:rFonts w:ascii="Times New Roman" w:eastAsia="Times New Roman" w:hAnsi="Times New Roman"/>
          <w:sz w:val="28"/>
          <w:szCs w:val="28"/>
          <w:lang w:eastAsia="ru-RU"/>
        </w:rPr>
        <w:t xml:space="preserve"> и Новоомская участковая больница (Ч+30 мин)</w:t>
      </w:r>
      <w:r w:rsidRPr="005418F5">
        <w:rPr>
          <w:rFonts w:ascii="Times New Roman" w:eastAsia="Times New Roman" w:hAnsi="Times New Roman"/>
          <w:sz w:val="28"/>
          <w:szCs w:val="28"/>
          <w:lang w:eastAsia="ru-RU"/>
        </w:rPr>
        <w:t>.</w:t>
      </w:r>
    </w:p>
    <w:p w14:paraId="71478A06" w14:textId="44D31037" w:rsidR="00227CA3" w:rsidRPr="005418F5" w:rsidRDefault="006F130F" w:rsidP="006F13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 Для оказания медицинской помощи пострадавшим приводится</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отовность бригада экстренной медицинской помощи (Ч+30 мин).</w:t>
      </w:r>
    </w:p>
    <w:p w14:paraId="0CAFA937" w14:textId="77777777" w:rsidR="00FD6310" w:rsidRPr="005418F5" w:rsidRDefault="00FD6310" w:rsidP="00E600A1">
      <w:pPr>
        <w:pStyle w:val="2"/>
        <w:numPr>
          <w:ilvl w:val="1"/>
          <w:numId w:val="52"/>
        </w:numPr>
        <w:spacing w:before="240"/>
        <w:ind w:left="993" w:hanging="633"/>
        <w:jc w:val="both"/>
        <w:rPr>
          <w:b/>
        </w:rPr>
      </w:pPr>
      <w:bookmarkStart w:id="220" w:name="_Toc80534365"/>
      <w:bookmarkStart w:id="221" w:name="_Toc130392404"/>
      <w:r w:rsidRPr="005418F5">
        <w:rPr>
          <w:b/>
        </w:rPr>
        <w:lastRenderedPageBreak/>
        <w:t>Водоохранные зоны и прибрежные защитные полосы</w:t>
      </w:r>
      <w:bookmarkEnd w:id="220"/>
      <w:bookmarkEnd w:id="221"/>
    </w:p>
    <w:p w14:paraId="49FB5C60" w14:textId="77777777" w:rsidR="00FD6310" w:rsidRPr="005418F5" w:rsidRDefault="00FD6310" w:rsidP="00FD6310">
      <w:pPr>
        <w:spacing w:after="0" w:line="240" w:lineRule="auto"/>
        <w:rPr>
          <w:rFonts w:ascii="Arial" w:eastAsia="Times New Roman" w:hAnsi="Arial" w:cs="Arial"/>
          <w:sz w:val="16"/>
          <w:szCs w:val="16"/>
          <w:lang w:eastAsia="ru-RU"/>
        </w:rPr>
      </w:pPr>
    </w:p>
    <w:p w14:paraId="71D71ED9"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4C7650A"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507C145D" w14:textId="77777777" w:rsidR="00CE2B8B" w:rsidRPr="005418F5" w:rsidRDefault="00CE2B8B" w:rsidP="00CE2B8B">
      <w:pPr>
        <w:numPr>
          <w:ilvl w:val="0"/>
          <w:numId w:val="8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до десяти километров – в размере 50 метров;</w:t>
      </w:r>
    </w:p>
    <w:p w14:paraId="4326048F" w14:textId="77777777" w:rsidR="00CE2B8B" w:rsidRPr="005418F5" w:rsidRDefault="00CE2B8B" w:rsidP="00CE2B8B">
      <w:pPr>
        <w:numPr>
          <w:ilvl w:val="0"/>
          <w:numId w:val="8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 десяти до пятидесяти километров – в размере 100 метров;</w:t>
      </w:r>
    </w:p>
    <w:p w14:paraId="2489B473" w14:textId="77777777" w:rsidR="00CE2B8B" w:rsidRPr="005418F5" w:rsidRDefault="00CE2B8B" w:rsidP="00CE2B8B">
      <w:pPr>
        <w:numPr>
          <w:ilvl w:val="0"/>
          <w:numId w:val="8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 пятидесяти километров и более – в размере 200 метров.</w:t>
      </w:r>
    </w:p>
    <w:p w14:paraId="51DC52BA"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0C5E9732"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Водоохранные зоны магистральных или межхозяйственных каналов совпадают по ширине с полосами отводов таких каналов.</w:t>
      </w:r>
    </w:p>
    <w:p w14:paraId="23DB02AD"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Водоохранные зоны рек, их частей, помещённых в закрытые коллекторы, не устанавливаются.</w:t>
      </w:r>
    </w:p>
    <w:p w14:paraId="24027274"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3 градусов и 50 метров для уклона 3 и более градуса.</w:t>
      </w:r>
    </w:p>
    <w:p w14:paraId="0CED8A2F"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расположенных в границах болот проточных и сточных озёр и соответствующих водотоков ширина прибрежной защитной полосы устанавливается в размере 50 метров.</w:t>
      </w:r>
    </w:p>
    <w:p w14:paraId="0FDAEFD7"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метров независимо от уклона берега.</w:t>
      </w:r>
    </w:p>
    <w:p w14:paraId="5D2FB883"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0AC65648"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Согласно части 15 статьи 65 Водного кодекса Российской Федерации, в границах водоохранных зон запрещаются:</w:t>
      </w:r>
    </w:p>
    <w:p w14:paraId="75E8AFB7"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использование сточных вод в целях регулирования плодородия почв;</w:t>
      </w:r>
    </w:p>
    <w:p w14:paraId="7AA9FC15"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размещение кладбищ, скотомогильников, мест захоронения отходов производства и потребления, химических, взрывчатых, токсичных, </w:t>
      </w:r>
      <w:r w:rsidRPr="005418F5">
        <w:rPr>
          <w:rFonts w:ascii="Times New Roman" w:eastAsia="Times New Roman" w:hAnsi="Times New Roman"/>
          <w:sz w:val="28"/>
          <w:szCs w:val="28"/>
          <w:lang w:eastAsia="ru-RU"/>
        </w:rPr>
        <w:lastRenderedPageBreak/>
        <w:t>отравляющих и ядовитых веществ, пунктов захоронения радиоактивных отходов;</w:t>
      </w:r>
    </w:p>
    <w:p w14:paraId="6638B487"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осуществление авиационных мер по борьбе с вредными организмами;</w:t>
      </w:r>
    </w:p>
    <w:p w14:paraId="28728579"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4C77320C"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C7CDF4"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7334CA13"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сброс сточных, в том числе дренажных, вод;</w:t>
      </w:r>
    </w:p>
    <w:p w14:paraId="4B394332" w14:textId="77777777" w:rsidR="00CE2B8B" w:rsidRPr="005418F5" w:rsidRDefault="00CE2B8B" w:rsidP="00CE2B8B">
      <w:pPr>
        <w:numPr>
          <w:ilvl w:val="0"/>
          <w:numId w:val="8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21.02.1992 № 2395-1 «О недрах»).</w:t>
      </w:r>
    </w:p>
    <w:p w14:paraId="6ED3BE96"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4C437023" w14:textId="77777777" w:rsidR="00CE2B8B" w:rsidRPr="005418F5" w:rsidRDefault="00CE2B8B" w:rsidP="00CE2B8B">
      <w:pPr>
        <w:numPr>
          <w:ilvl w:val="0"/>
          <w:numId w:val="85"/>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централизованные системы водоотведения (канализации), централизованные ливневые системы водоотведения;</w:t>
      </w:r>
    </w:p>
    <w:p w14:paraId="5231BB11" w14:textId="77777777" w:rsidR="00CE2B8B" w:rsidRPr="005418F5" w:rsidRDefault="00CE2B8B" w:rsidP="00CE2B8B">
      <w:pPr>
        <w:numPr>
          <w:ilvl w:val="0"/>
          <w:numId w:val="85"/>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58E25889" w14:textId="77777777" w:rsidR="00CE2B8B" w:rsidRPr="005418F5" w:rsidRDefault="00CE2B8B" w:rsidP="00CE2B8B">
      <w:pPr>
        <w:numPr>
          <w:ilvl w:val="0"/>
          <w:numId w:val="85"/>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E6B660B" w14:textId="77777777" w:rsidR="00CE2B8B" w:rsidRPr="005418F5" w:rsidRDefault="00CE2B8B" w:rsidP="00CE2B8B">
      <w:pPr>
        <w:numPr>
          <w:ilvl w:val="0"/>
          <w:numId w:val="85"/>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14:paraId="7936B1DF"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4252BE35"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границах прибрежных защитных полос, наряду с установленными частью 15 статьи 15 Водного Кодекса РФ ограничениями, запрещаются:</w:t>
      </w:r>
    </w:p>
    <w:p w14:paraId="7B57DD61" w14:textId="77777777" w:rsidR="00CE2B8B" w:rsidRPr="005418F5" w:rsidRDefault="00CE2B8B" w:rsidP="00CE2B8B">
      <w:pPr>
        <w:numPr>
          <w:ilvl w:val="0"/>
          <w:numId w:val="86"/>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распашка земель;</w:t>
      </w:r>
    </w:p>
    <w:p w14:paraId="74D4C22E" w14:textId="77777777" w:rsidR="00CE2B8B" w:rsidRPr="005418F5" w:rsidRDefault="00CE2B8B" w:rsidP="00CE2B8B">
      <w:pPr>
        <w:numPr>
          <w:ilvl w:val="0"/>
          <w:numId w:val="86"/>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размещение отвалов размываемых грунтов;</w:t>
      </w:r>
    </w:p>
    <w:p w14:paraId="212A46F0" w14:textId="77777777" w:rsidR="00CE2B8B" w:rsidRPr="005418F5" w:rsidRDefault="00CE2B8B" w:rsidP="00CE2B8B">
      <w:pPr>
        <w:numPr>
          <w:ilvl w:val="0"/>
          <w:numId w:val="86"/>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выпас сельскохозяйственных животных и организация для них летних лагерей, ванн.</w:t>
      </w:r>
    </w:p>
    <w:p w14:paraId="612CFF1C" w14:textId="6DF03223" w:rsidR="00FD6310"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1643B070" w14:textId="3B2DF686" w:rsidR="00FD6310" w:rsidRPr="005418F5" w:rsidRDefault="00FD6310" w:rsidP="00FD6310">
      <w:pPr>
        <w:tabs>
          <w:tab w:val="left" w:pos="2808"/>
          <w:tab w:val="right" w:pos="10205"/>
        </w:tabs>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Таблица</w:t>
      </w:r>
      <w:r w:rsidRPr="005418F5">
        <w:rPr>
          <w:rFonts w:ascii="Times New Roman" w:eastAsia="Times New Roman" w:hAnsi="Times New Roman"/>
          <w:sz w:val="28"/>
          <w:szCs w:val="28"/>
          <w:lang w:eastAsia="ru-RU" w:bidi="en-US"/>
        </w:rPr>
        <w:t xml:space="preserve">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SEQ Таблица \* ARABIC </w:instrText>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eastAsia="ru-RU"/>
        </w:rPr>
        <w:t>35</w:t>
      </w:r>
      <w:r w:rsidRPr="005418F5">
        <w:rPr>
          <w:rFonts w:ascii="Times New Roman" w:eastAsia="Times New Roman" w:hAnsi="Times New Roman"/>
          <w:sz w:val="28"/>
          <w:szCs w:val="28"/>
          <w:lang w:eastAsia="ru-RU"/>
        </w:rPr>
        <w:fldChar w:fldCharType="end"/>
      </w:r>
    </w:p>
    <w:p w14:paraId="3DD4754E" w14:textId="6A8F727F" w:rsidR="00FD6310" w:rsidRPr="005418F5" w:rsidRDefault="00FD6310" w:rsidP="00FD6310">
      <w:pPr>
        <w:tabs>
          <w:tab w:val="left" w:pos="2808"/>
          <w:tab w:val="right" w:pos="10205"/>
        </w:tabs>
        <w:spacing w:after="240" w:line="240" w:lineRule="auto"/>
        <w:jc w:val="center"/>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водоохранных зон и прибрежных полос на территории Троицкого сельского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92"/>
        <w:gridCol w:w="3286"/>
        <w:gridCol w:w="2621"/>
        <w:gridCol w:w="2552"/>
      </w:tblGrid>
      <w:tr w:rsidR="005418F5" w:rsidRPr="005418F5" w14:paraId="357C2577" w14:textId="77777777" w:rsidTr="00FD6310">
        <w:trPr>
          <w:trHeight w:val="57"/>
          <w:jc w:val="center"/>
        </w:trPr>
        <w:tc>
          <w:tcPr>
            <w:tcW w:w="892" w:type="dxa"/>
            <w:shd w:val="clear" w:color="auto" w:fill="FFFFFF"/>
            <w:vAlign w:val="center"/>
          </w:tcPr>
          <w:p w14:paraId="4B9B3DF3" w14:textId="59C96C6B"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3286" w:type="dxa"/>
            <w:shd w:val="clear" w:color="auto" w:fill="FFFFFF"/>
            <w:vAlign w:val="center"/>
          </w:tcPr>
          <w:p w14:paraId="1DA4645A"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Название водного объекта</w:t>
            </w:r>
          </w:p>
        </w:tc>
        <w:tc>
          <w:tcPr>
            <w:tcW w:w="2621" w:type="dxa"/>
            <w:shd w:val="clear" w:color="auto" w:fill="FFFFFF"/>
            <w:vAlign w:val="center"/>
          </w:tcPr>
          <w:p w14:paraId="46AA98B4"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Ширина водоохранной зоны</w:t>
            </w:r>
          </w:p>
        </w:tc>
        <w:tc>
          <w:tcPr>
            <w:tcW w:w="2552" w:type="dxa"/>
            <w:shd w:val="clear" w:color="auto" w:fill="FFFFFF"/>
            <w:vAlign w:val="center"/>
          </w:tcPr>
          <w:p w14:paraId="19B0FA39"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Ширина прибрежной полосы</w:t>
            </w:r>
          </w:p>
        </w:tc>
      </w:tr>
      <w:tr w:rsidR="005418F5" w:rsidRPr="005418F5" w14:paraId="064388F0" w14:textId="77777777" w:rsidTr="00FD6310">
        <w:trPr>
          <w:trHeight w:val="57"/>
          <w:jc w:val="center"/>
        </w:trPr>
        <w:tc>
          <w:tcPr>
            <w:tcW w:w="892" w:type="dxa"/>
            <w:shd w:val="clear" w:color="auto" w:fill="FFFFFF"/>
            <w:vAlign w:val="center"/>
          </w:tcPr>
          <w:p w14:paraId="1CD35468"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3286" w:type="dxa"/>
            <w:shd w:val="clear" w:color="auto" w:fill="FFFFFF"/>
            <w:vAlign w:val="bottom"/>
          </w:tcPr>
          <w:p w14:paraId="7259EBF0" w14:textId="77777777" w:rsidR="00FD6310" w:rsidRPr="005418F5" w:rsidRDefault="00FD6310" w:rsidP="00FD6310">
            <w:pPr>
              <w:spacing w:after="0" w:line="240" w:lineRule="auto"/>
              <w:ind w:left="40" w:right="40"/>
              <w:rPr>
                <w:rFonts w:ascii="Times New Roman" w:eastAsia="Times New Roman" w:hAnsi="Times New Roman"/>
                <w:lang w:eastAsia="ru-RU"/>
              </w:rPr>
            </w:pPr>
            <w:r w:rsidRPr="005418F5">
              <w:rPr>
                <w:rFonts w:ascii="Times New Roman" w:eastAsia="Times New Roman" w:hAnsi="Times New Roman"/>
                <w:lang w:eastAsia="ru-RU"/>
              </w:rPr>
              <w:t>река Иртыш</w:t>
            </w:r>
          </w:p>
        </w:tc>
        <w:tc>
          <w:tcPr>
            <w:tcW w:w="2621" w:type="dxa"/>
            <w:shd w:val="clear" w:color="auto" w:fill="FFFFFF"/>
            <w:vAlign w:val="center"/>
          </w:tcPr>
          <w:p w14:paraId="7EBD49B0"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200</w:t>
            </w:r>
          </w:p>
        </w:tc>
        <w:tc>
          <w:tcPr>
            <w:tcW w:w="2552" w:type="dxa"/>
            <w:shd w:val="clear" w:color="auto" w:fill="FFFFFF"/>
            <w:vAlign w:val="center"/>
          </w:tcPr>
          <w:p w14:paraId="3EC0D1F5"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50</w:t>
            </w:r>
          </w:p>
        </w:tc>
      </w:tr>
      <w:tr w:rsidR="005418F5" w:rsidRPr="005418F5" w14:paraId="7630C433" w14:textId="77777777" w:rsidTr="00FD6310">
        <w:trPr>
          <w:trHeight w:val="57"/>
          <w:jc w:val="center"/>
        </w:trPr>
        <w:tc>
          <w:tcPr>
            <w:tcW w:w="892" w:type="dxa"/>
            <w:shd w:val="clear" w:color="auto" w:fill="FFFFFF"/>
            <w:vAlign w:val="center"/>
          </w:tcPr>
          <w:p w14:paraId="67E90600"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3286" w:type="dxa"/>
            <w:shd w:val="clear" w:color="auto" w:fill="FFFFFF"/>
          </w:tcPr>
          <w:p w14:paraId="71980B48" w14:textId="77777777" w:rsidR="00FD6310" w:rsidRPr="005418F5" w:rsidRDefault="00FD6310" w:rsidP="00FD6310">
            <w:pPr>
              <w:spacing w:after="0" w:line="240" w:lineRule="auto"/>
              <w:ind w:left="40" w:right="40"/>
              <w:rPr>
                <w:rFonts w:ascii="Times New Roman" w:eastAsia="Times New Roman" w:hAnsi="Times New Roman"/>
                <w:lang w:eastAsia="ru-RU"/>
              </w:rPr>
            </w:pPr>
            <w:r w:rsidRPr="005418F5">
              <w:rPr>
                <w:rFonts w:ascii="Times New Roman" w:eastAsia="Times New Roman" w:hAnsi="Times New Roman"/>
                <w:lang w:eastAsia="ru-RU"/>
              </w:rPr>
              <w:t>река Карбушка</w:t>
            </w:r>
          </w:p>
        </w:tc>
        <w:tc>
          <w:tcPr>
            <w:tcW w:w="2621" w:type="dxa"/>
            <w:shd w:val="clear" w:color="auto" w:fill="FFFFFF"/>
            <w:vAlign w:val="center"/>
          </w:tcPr>
          <w:p w14:paraId="70F5CED3"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50</w:t>
            </w:r>
          </w:p>
        </w:tc>
        <w:tc>
          <w:tcPr>
            <w:tcW w:w="2552" w:type="dxa"/>
            <w:shd w:val="clear" w:color="auto" w:fill="FFFFFF"/>
            <w:vAlign w:val="center"/>
          </w:tcPr>
          <w:p w14:paraId="210C76A8" w14:textId="77777777" w:rsidR="00FD6310" w:rsidRPr="005418F5" w:rsidRDefault="00FD6310" w:rsidP="00FD6310">
            <w:pPr>
              <w:spacing w:after="0" w:line="240" w:lineRule="auto"/>
              <w:ind w:left="40" w:right="40"/>
              <w:jc w:val="center"/>
              <w:rPr>
                <w:rFonts w:ascii="Times New Roman" w:eastAsia="Times New Roman" w:hAnsi="Times New Roman"/>
                <w:lang w:eastAsia="ru-RU"/>
              </w:rPr>
            </w:pPr>
            <w:r w:rsidRPr="005418F5">
              <w:rPr>
                <w:rFonts w:ascii="Times New Roman" w:eastAsia="Times New Roman" w:hAnsi="Times New Roman"/>
                <w:lang w:eastAsia="ru-RU"/>
              </w:rPr>
              <w:t>50</w:t>
            </w:r>
          </w:p>
        </w:tc>
      </w:tr>
    </w:tbl>
    <w:p w14:paraId="7FD5AB2A" w14:textId="77777777" w:rsidR="00537B92" w:rsidRPr="005418F5" w:rsidRDefault="00537B92" w:rsidP="00FD6310">
      <w:pPr>
        <w:spacing w:after="0" w:line="240" w:lineRule="auto"/>
        <w:ind w:firstLine="709"/>
        <w:jc w:val="both"/>
        <w:rPr>
          <w:rFonts w:ascii="Times New Roman" w:eastAsia="Times New Roman" w:hAnsi="Times New Roman"/>
          <w:sz w:val="28"/>
          <w:szCs w:val="28"/>
          <w:lang w:eastAsia="ru-RU"/>
        </w:rPr>
      </w:pPr>
    </w:p>
    <w:p w14:paraId="1B20ED75" w14:textId="4E0CAFF6" w:rsidR="001F20C2" w:rsidRPr="005418F5" w:rsidRDefault="001F20C2" w:rsidP="001F20C2">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р. Иртыш в ЕГРН учтены: водоохранная зона с реестровым номером 55:20-6.2367 и прибрежная защитная полоса с реестровым номером 55:20-6.2368.</w:t>
      </w:r>
    </w:p>
    <w:p w14:paraId="3D472C53" w14:textId="77777777" w:rsidR="00CE2B8B"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озёр и мелких рек и ручьёв – водоохранная зона составляет 50 м.</w:t>
      </w:r>
    </w:p>
    <w:p w14:paraId="4F14388D" w14:textId="23551062" w:rsidR="00FD6310" w:rsidRPr="005418F5" w:rsidRDefault="00CE2B8B" w:rsidP="00CE2B8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 соответствии с частью 2 статьи 1 Федерального закона от 30.12.2021 № 445-ФЗ «О внесении изменений в Федеральный закон «О рыболовстве и сохранении водных биологических ресурсов» и отдельные законодательные акты Российской </w:t>
      </w:r>
      <w:r w:rsidRPr="005418F5">
        <w:rPr>
          <w:rFonts w:ascii="Times New Roman" w:eastAsia="Times New Roman" w:hAnsi="Times New Roman"/>
          <w:sz w:val="28"/>
          <w:szCs w:val="28"/>
          <w:lang w:eastAsia="ru-RU"/>
        </w:rPr>
        <w:lastRenderedPageBreak/>
        <w:t>Федерации» статья 48 Федерального закона от 20.12.2004 № 166-ФЗ «О рыболовстве и сохранении водных биологических ресурсов» (далее – Закон о рыболовстве), устанавливавшая порядок установления рыбоохранных зон, признана утратившей силу, а понятие рыбоохранных зон с 01.01.2022 упразднено.</w:t>
      </w:r>
    </w:p>
    <w:p w14:paraId="00B1D4A2" w14:textId="532CA1B3" w:rsidR="002B4B8D" w:rsidRPr="005418F5" w:rsidRDefault="002B4B8D" w:rsidP="002B4B8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письму Департамента образования, научно–технологической политики и рыбохозяйственного комплекса Минсельхоза России от 27.05.2022 № 13/1647, Минсельхоз России в соответствии с пунктом 4 постановления Правительства Российской Федерации от 05.10.2016 № 1005 «Об утверждении Правил образования рыбохозяйственных заповедных зон» не принимал решения об образовании рыбохозяйственных заповедных зон в рассматриваемом районе.</w:t>
      </w:r>
    </w:p>
    <w:p w14:paraId="49C4099E" w14:textId="77777777" w:rsidR="002B4B8D" w:rsidRPr="005418F5" w:rsidRDefault="002B4B8D" w:rsidP="00CE2B8B">
      <w:pPr>
        <w:spacing w:after="0" w:line="240" w:lineRule="auto"/>
        <w:ind w:firstLine="709"/>
        <w:jc w:val="both"/>
        <w:rPr>
          <w:rFonts w:ascii="Times New Roman" w:eastAsia="Times New Roman" w:hAnsi="Times New Roman"/>
          <w:sz w:val="28"/>
          <w:szCs w:val="28"/>
          <w:lang w:eastAsia="ru-RU"/>
        </w:rPr>
      </w:pPr>
    </w:p>
    <w:p w14:paraId="2D6B6995" w14:textId="77777777" w:rsidR="00FE1BF0" w:rsidRPr="005418F5" w:rsidRDefault="00FE1BF0" w:rsidP="00E600A1">
      <w:pPr>
        <w:pStyle w:val="2"/>
        <w:numPr>
          <w:ilvl w:val="1"/>
          <w:numId w:val="52"/>
        </w:numPr>
        <w:spacing w:before="240"/>
        <w:ind w:left="993" w:hanging="633"/>
        <w:jc w:val="both"/>
        <w:rPr>
          <w:b/>
        </w:rPr>
      </w:pPr>
      <w:bookmarkStart w:id="222" w:name="_Toc130392405"/>
      <w:r w:rsidRPr="005418F5">
        <w:rPr>
          <w:b/>
        </w:rPr>
        <w:t>Зоны санитарной охраны источников водоснабжения</w:t>
      </w:r>
      <w:bookmarkEnd w:id="222"/>
    </w:p>
    <w:p w14:paraId="0CBE47CF" w14:textId="77777777" w:rsidR="00FE1BF0" w:rsidRPr="005418F5" w:rsidRDefault="00FE1BF0" w:rsidP="00FE1BF0">
      <w:pPr>
        <w:spacing w:after="0" w:line="240" w:lineRule="auto"/>
        <w:rPr>
          <w:rFonts w:ascii="Arial" w:hAnsi="Arial" w:cs="Arial"/>
          <w:sz w:val="16"/>
          <w:szCs w:val="16"/>
          <w:lang w:eastAsia="ru-RU"/>
        </w:rPr>
      </w:pPr>
    </w:p>
    <w:p w14:paraId="7AD57908" w14:textId="1EF34EF1"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Зоны санитарной охраны (ЗСО) источников водоснабжения определяются</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ребованиями СанПиН 2.1.4.1110-02. Санитарные правила</w:t>
      </w:r>
      <w:r w:rsidR="009A5E75" w:rsidRPr="005418F5">
        <w:rPr>
          <w:rFonts w:ascii="Times New Roman" w:hAnsi="Times New Roman"/>
          <w:sz w:val="28"/>
          <w:szCs w:val="28"/>
        </w:rPr>
        <w:t xml:space="preserve"> и н</w:t>
      </w:r>
      <w:r w:rsidRPr="005418F5">
        <w:rPr>
          <w:rFonts w:ascii="Times New Roman" w:hAnsi="Times New Roman"/>
          <w:sz w:val="28"/>
          <w:szCs w:val="28"/>
        </w:rPr>
        <w:t>ормы «Зоны санитарной охраны источников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 xml:space="preserve">одопроводов питьевого назначения». </w:t>
      </w:r>
    </w:p>
    <w:p w14:paraId="6A9127E2" w14:textId="6B680CFC"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ЗСО организуются</w:t>
      </w:r>
      <w:r w:rsidR="009A5E75" w:rsidRPr="005418F5">
        <w:rPr>
          <w:rFonts w:ascii="Times New Roman" w:hAnsi="Times New Roman"/>
          <w:sz w:val="28"/>
          <w:szCs w:val="28"/>
        </w:rPr>
        <w:t xml:space="preserve"> на в</w:t>
      </w:r>
      <w:r w:rsidRPr="005418F5">
        <w:rPr>
          <w:rFonts w:ascii="Times New Roman" w:hAnsi="Times New Roman"/>
          <w:sz w:val="28"/>
          <w:szCs w:val="28"/>
        </w:rPr>
        <w:t>сех водопроводах, вне зависимости</w:t>
      </w:r>
      <w:r w:rsidR="009A5E75" w:rsidRPr="005418F5">
        <w:rPr>
          <w:rFonts w:ascii="Times New Roman" w:hAnsi="Times New Roman"/>
          <w:sz w:val="28"/>
          <w:szCs w:val="28"/>
        </w:rPr>
        <w:t xml:space="preserve"> от в</w:t>
      </w:r>
      <w:r w:rsidRPr="005418F5">
        <w:rPr>
          <w:rFonts w:ascii="Times New Roman" w:hAnsi="Times New Roman"/>
          <w:sz w:val="28"/>
          <w:szCs w:val="28"/>
        </w:rPr>
        <w:t>едомственной принадлежности, подающих воду, как</w:t>
      </w:r>
      <w:r w:rsidR="009A5E75" w:rsidRPr="005418F5">
        <w:rPr>
          <w:rFonts w:ascii="Times New Roman" w:hAnsi="Times New Roman"/>
          <w:sz w:val="28"/>
          <w:szCs w:val="28"/>
        </w:rPr>
        <w:t xml:space="preserve"> из п</w:t>
      </w:r>
      <w:r w:rsidRPr="005418F5">
        <w:rPr>
          <w:rFonts w:ascii="Times New Roman" w:hAnsi="Times New Roman"/>
          <w:sz w:val="28"/>
          <w:szCs w:val="28"/>
        </w:rPr>
        <w:t>оверхностных, так</w:t>
      </w:r>
      <w:r w:rsidR="009A5E75" w:rsidRPr="005418F5">
        <w:rPr>
          <w:rFonts w:ascii="Times New Roman" w:hAnsi="Times New Roman"/>
          <w:sz w:val="28"/>
          <w:szCs w:val="28"/>
        </w:rPr>
        <w:t xml:space="preserve"> и из п</w:t>
      </w:r>
      <w:r w:rsidRPr="005418F5">
        <w:rPr>
          <w:rFonts w:ascii="Times New Roman" w:hAnsi="Times New Roman"/>
          <w:sz w:val="28"/>
          <w:szCs w:val="28"/>
        </w:rPr>
        <w:t>одземных источников. Основной целью создания</w:t>
      </w:r>
      <w:r w:rsidR="009A5E75" w:rsidRPr="005418F5">
        <w:rPr>
          <w:rFonts w:ascii="Times New Roman" w:hAnsi="Times New Roman"/>
          <w:sz w:val="28"/>
          <w:szCs w:val="28"/>
        </w:rPr>
        <w:t xml:space="preserve"> и о</w:t>
      </w:r>
      <w:r w:rsidRPr="005418F5">
        <w:rPr>
          <w:rFonts w:ascii="Times New Roman" w:hAnsi="Times New Roman"/>
          <w:sz w:val="28"/>
          <w:szCs w:val="28"/>
        </w:rPr>
        <w:t>беспечения режима ЗСО является санитарная охрана</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 источников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одопроводных сооружений,</w:t>
      </w:r>
      <w:r w:rsidR="009A5E75" w:rsidRPr="005418F5">
        <w:rPr>
          <w:rFonts w:ascii="Times New Roman" w:hAnsi="Times New Roman"/>
          <w:sz w:val="28"/>
          <w:szCs w:val="28"/>
        </w:rPr>
        <w:t xml:space="preserve"> а т</w:t>
      </w:r>
      <w:r w:rsidRPr="005418F5">
        <w:rPr>
          <w:rFonts w:ascii="Times New Roman" w:hAnsi="Times New Roman"/>
          <w:sz w:val="28"/>
          <w:szCs w:val="28"/>
        </w:rPr>
        <w:t>акже территорий,</w:t>
      </w:r>
      <w:r w:rsidR="009A5E75" w:rsidRPr="005418F5">
        <w:rPr>
          <w:rFonts w:ascii="Times New Roman" w:hAnsi="Times New Roman"/>
          <w:sz w:val="28"/>
          <w:szCs w:val="28"/>
        </w:rPr>
        <w:t xml:space="preserve"> на к</w:t>
      </w:r>
      <w:r w:rsidRPr="005418F5">
        <w:rPr>
          <w:rFonts w:ascii="Times New Roman" w:hAnsi="Times New Roman"/>
          <w:sz w:val="28"/>
          <w:szCs w:val="28"/>
        </w:rPr>
        <w:t>оторых они расположены.</w:t>
      </w:r>
    </w:p>
    <w:p w14:paraId="5DB3EC3B" w14:textId="09C27784"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ЗСО организуются</w:t>
      </w:r>
      <w:r w:rsidR="009A5E75" w:rsidRPr="005418F5">
        <w:rPr>
          <w:rFonts w:ascii="Times New Roman" w:hAnsi="Times New Roman"/>
          <w:sz w:val="28"/>
          <w:szCs w:val="28"/>
        </w:rPr>
        <w:t xml:space="preserve"> в с</w:t>
      </w:r>
      <w:r w:rsidRPr="005418F5">
        <w:rPr>
          <w:rFonts w:ascii="Times New Roman" w:hAnsi="Times New Roman"/>
          <w:sz w:val="28"/>
          <w:szCs w:val="28"/>
        </w:rPr>
        <w:t>оставе трёх поясов: первый пояс (строгого режима) включает территорию расположения водозаборов, площадок всех водопроводных сооружений</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одопроводящего канала. Его назначение – защита места водозабора</w:t>
      </w:r>
      <w:r w:rsidR="009A5E75" w:rsidRPr="005418F5">
        <w:rPr>
          <w:rFonts w:ascii="Times New Roman" w:hAnsi="Times New Roman"/>
          <w:sz w:val="28"/>
          <w:szCs w:val="28"/>
        </w:rPr>
        <w:t xml:space="preserve"> и в</w:t>
      </w:r>
      <w:r w:rsidRPr="005418F5">
        <w:rPr>
          <w:rFonts w:ascii="Times New Roman" w:hAnsi="Times New Roman"/>
          <w:sz w:val="28"/>
          <w:szCs w:val="28"/>
        </w:rPr>
        <w:t>одозаборных сооружений</w:t>
      </w:r>
      <w:r w:rsidR="009A5E75" w:rsidRPr="005418F5">
        <w:rPr>
          <w:rFonts w:ascii="Times New Roman" w:hAnsi="Times New Roman"/>
          <w:sz w:val="28"/>
          <w:szCs w:val="28"/>
        </w:rPr>
        <w:t xml:space="preserve"> от с</w:t>
      </w:r>
      <w:r w:rsidRPr="005418F5">
        <w:rPr>
          <w:rFonts w:ascii="Times New Roman" w:hAnsi="Times New Roman"/>
          <w:sz w:val="28"/>
          <w:szCs w:val="28"/>
        </w:rPr>
        <w:t>лучайного или умышленного загрязнения</w:t>
      </w:r>
      <w:r w:rsidR="009A5E75" w:rsidRPr="005418F5">
        <w:rPr>
          <w:rFonts w:ascii="Times New Roman" w:hAnsi="Times New Roman"/>
          <w:sz w:val="28"/>
          <w:szCs w:val="28"/>
        </w:rPr>
        <w:t xml:space="preserve"> и п</w:t>
      </w:r>
      <w:r w:rsidRPr="005418F5">
        <w:rPr>
          <w:rFonts w:ascii="Times New Roman" w:hAnsi="Times New Roman"/>
          <w:sz w:val="28"/>
          <w:szCs w:val="28"/>
        </w:rPr>
        <w:t>овреждения. Второй</w:t>
      </w:r>
      <w:r w:rsidR="009A5E75" w:rsidRPr="005418F5">
        <w:rPr>
          <w:rFonts w:ascii="Times New Roman" w:hAnsi="Times New Roman"/>
          <w:sz w:val="28"/>
          <w:szCs w:val="28"/>
        </w:rPr>
        <w:t xml:space="preserve"> и т</w:t>
      </w:r>
      <w:r w:rsidRPr="005418F5">
        <w:rPr>
          <w:rFonts w:ascii="Times New Roman" w:hAnsi="Times New Roman"/>
          <w:sz w:val="28"/>
          <w:szCs w:val="28"/>
        </w:rPr>
        <w:t>ретий пояса (пояса ограничений) включают территорию, предназначенную для предупреждения загрязнения воды источников водоснабжения.</w:t>
      </w:r>
    </w:p>
    <w:p w14:paraId="5A7A792F" w14:textId="63E1760B"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Гигиенические требования</w:t>
      </w:r>
      <w:r w:rsidR="009A5E75" w:rsidRPr="005418F5">
        <w:rPr>
          <w:rFonts w:ascii="Times New Roman" w:hAnsi="Times New Roman"/>
          <w:sz w:val="28"/>
          <w:szCs w:val="28"/>
        </w:rPr>
        <w:t xml:space="preserve"> к о</w:t>
      </w:r>
      <w:r w:rsidRPr="005418F5">
        <w:rPr>
          <w:rFonts w:ascii="Times New Roman" w:hAnsi="Times New Roman"/>
          <w:sz w:val="28"/>
          <w:szCs w:val="28"/>
        </w:rPr>
        <w:t>хране подземных вод</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 установлены санитарными правилами («СП 2.1.5.1059-01»), разработанными</w:t>
      </w:r>
      <w:r w:rsidR="009A5E75" w:rsidRPr="005418F5">
        <w:rPr>
          <w:rFonts w:ascii="Times New Roman" w:hAnsi="Times New Roman"/>
          <w:sz w:val="28"/>
          <w:szCs w:val="28"/>
        </w:rPr>
        <w:t xml:space="preserve"> на о</w:t>
      </w:r>
      <w:r w:rsidRPr="005418F5">
        <w:rPr>
          <w:rFonts w:ascii="Times New Roman" w:hAnsi="Times New Roman"/>
          <w:sz w:val="28"/>
          <w:szCs w:val="28"/>
        </w:rPr>
        <w:t>сновании Федерального закона от 30.03.99 № 52-ФЗ «О санитарно-эпидемиологическом благополучии населения».</w:t>
      </w:r>
    </w:p>
    <w:p w14:paraId="389E41DB" w14:textId="39B22FAF" w:rsidR="00CE6109" w:rsidRPr="005418F5" w:rsidRDefault="00CE6109" w:rsidP="00CE6109">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 данным АО «Омскоблводопровод» (письмо от 19.11.2021 без номера), на левом берегу р. Иртыш на 1848,5 км от устья в границах с. Троицкое Омского района Омской области расположено водозаборное сооружение ковшевого типа Любино-Исилькульского группового водопровода АО «Омскоблводопровод».</w:t>
      </w:r>
    </w:p>
    <w:p w14:paraId="2A515224" w14:textId="7C43C2AD" w:rsidR="00CE6109" w:rsidRPr="005418F5" w:rsidRDefault="00CE6109" w:rsidP="00CE6109">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Санитарно-эпидемиологические требования к организации и эксплуатации зон санитарной охраны (далее – ЗСО) источников водоснабжения и водопроводов питьевого назначения определяют санитарные правила и нормы «Зоны санитарной охраны источников водоснабжения и водопроводов питьевого назначения. СанПиН 2.1.4.1110-02», утверждённые Постановлением Главного санитарного врача Российской Федерации № 10 от 14.03.2002.</w:t>
      </w:r>
    </w:p>
    <w:p w14:paraId="18D04B20" w14:textId="7FDEAF4C" w:rsidR="00CE6109" w:rsidRPr="005418F5" w:rsidRDefault="00CE6109" w:rsidP="00CE6109">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Согласно п. 2.3 СанПиНа 2.1.4.1110-02 на водозаборах ковшевого типа в пределы первого пояса ЗСО поверхностного источника включается вся акватория </w:t>
      </w:r>
      <w:r w:rsidRPr="005418F5">
        <w:rPr>
          <w:rFonts w:ascii="Times New Roman" w:hAnsi="Times New Roman"/>
          <w:sz w:val="28"/>
          <w:szCs w:val="28"/>
        </w:rPr>
        <w:lastRenderedPageBreak/>
        <w:t>ковша, по прилегающему к водозабору берегу – не менее 100 м от линии уреза воды летне-осенней межени.</w:t>
      </w:r>
    </w:p>
    <w:p w14:paraId="1CF7F0D2" w14:textId="03FA7383" w:rsidR="00CE6109" w:rsidRPr="005418F5" w:rsidRDefault="00CE6109" w:rsidP="00CE6109">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Сведения о зоне санитарной охраны водозабора Любино-Исилькульского группового водопровода внесены в ЕГРН ЗОУИТ (реестровый номер 55:20-6.440; учётный номер 55.20.2.27).</w:t>
      </w:r>
    </w:p>
    <w:p w14:paraId="0C0A14F0" w14:textId="5348C91E"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СанПиН 2.1.4.1110-02 «Зоны санитарной охраны источников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одопроводов питьевого назначения» от 26.02.2002, введённым</w:t>
      </w:r>
      <w:r w:rsidR="009A5E75" w:rsidRPr="005418F5">
        <w:rPr>
          <w:rFonts w:ascii="Times New Roman" w:hAnsi="Times New Roman"/>
          <w:sz w:val="28"/>
          <w:szCs w:val="28"/>
        </w:rPr>
        <w:t xml:space="preserve"> в д</w:t>
      </w:r>
      <w:r w:rsidRPr="005418F5">
        <w:rPr>
          <w:rFonts w:ascii="Times New Roman" w:hAnsi="Times New Roman"/>
          <w:sz w:val="28"/>
          <w:szCs w:val="28"/>
        </w:rPr>
        <w:t>ействие 01.06.2002, для каждой системы водоснабжения составляется проект водозабора,</w:t>
      </w:r>
      <w:r w:rsidR="009A5E75" w:rsidRPr="005418F5">
        <w:rPr>
          <w:rFonts w:ascii="Times New Roman" w:hAnsi="Times New Roman"/>
          <w:sz w:val="28"/>
          <w:szCs w:val="28"/>
        </w:rPr>
        <w:t xml:space="preserve"> в с</w:t>
      </w:r>
      <w:r w:rsidRPr="005418F5">
        <w:rPr>
          <w:rFonts w:ascii="Times New Roman" w:hAnsi="Times New Roman"/>
          <w:sz w:val="28"/>
          <w:szCs w:val="28"/>
        </w:rPr>
        <w:t>оставе которого рассчитываются зоны санитарной охраны трёх поясов, чётко определяются мероприятия</w:t>
      </w:r>
      <w:r w:rsidR="009A5E75" w:rsidRPr="005418F5">
        <w:rPr>
          <w:rFonts w:ascii="Times New Roman" w:hAnsi="Times New Roman"/>
          <w:sz w:val="28"/>
          <w:szCs w:val="28"/>
        </w:rPr>
        <w:t xml:space="preserve"> по с</w:t>
      </w:r>
      <w:r w:rsidRPr="005418F5">
        <w:rPr>
          <w:rFonts w:ascii="Times New Roman" w:hAnsi="Times New Roman"/>
          <w:sz w:val="28"/>
          <w:szCs w:val="28"/>
        </w:rPr>
        <w:t>облюдению условий хозяйственной деятельности</w:t>
      </w:r>
      <w:r w:rsidR="009A5E75" w:rsidRPr="005418F5">
        <w:rPr>
          <w:rFonts w:ascii="Times New Roman" w:hAnsi="Times New Roman"/>
          <w:sz w:val="28"/>
          <w:szCs w:val="28"/>
        </w:rPr>
        <w:t xml:space="preserve"> в э</w:t>
      </w:r>
      <w:r w:rsidRPr="005418F5">
        <w:rPr>
          <w:rFonts w:ascii="Times New Roman" w:hAnsi="Times New Roman"/>
          <w:sz w:val="28"/>
          <w:szCs w:val="28"/>
        </w:rPr>
        <w:t>тих зонах:</w:t>
      </w:r>
    </w:p>
    <w:p w14:paraId="79D1ECA3" w14:textId="73FBC571"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Первый пояс – граница первого пояса устанавливается</w:t>
      </w:r>
      <w:r w:rsidR="009A5E75" w:rsidRPr="005418F5">
        <w:rPr>
          <w:rFonts w:ascii="Times New Roman" w:hAnsi="Times New Roman"/>
          <w:sz w:val="28"/>
          <w:szCs w:val="28"/>
        </w:rPr>
        <w:t xml:space="preserve"> на р</w:t>
      </w:r>
      <w:r w:rsidRPr="005418F5">
        <w:rPr>
          <w:rFonts w:ascii="Times New Roman" w:hAnsi="Times New Roman"/>
          <w:sz w:val="28"/>
          <w:szCs w:val="28"/>
        </w:rPr>
        <w:t>асстоянии</w:t>
      </w:r>
      <w:r w:rsidR="009A5E75" w:rsidRPr="005418F5">
        <w:rPr>
          <w:rFonts w:ascii="Times New Roman" w:hAnsi="Times New Roman"/>
          <w:sz w:val="28"/>
          <w:szCs w:val="28"/>
        </w:rPr>
        <w:t xml:space="preserve"> не м</w:t>
      </w:r>
      <w:r w:rsidRPr="005418F5">
        <w:rPr>
          <w:rFonts w:ascii="Times New Roman" w:hAnsi="Times New Roman"/>
          <w:sz w:val="28"/>
          <w:szCs w:val="28"/>
        </w:rPr>
        <w:t>енее 30</w:t>
      </w:r>
      <w:r w:rsidR="009A5E75" w:rsidRPr="005418F5">
        <w:rPr>
          <w:rFonts w:ascii="Times New Roman" w:hAnsi="Times New Roman"/>
          <w:sz w:val="28"/>
          <w:szCs w:val="28"/>
        </w:rPr>
        <w:t xml:space="preserve"> м от в</w:t>
      </w:r>
      <w:r w:rsidRPr="005418F5">
        <w:rPr>
          <w:rFonts w:ascii="Times New Roman" w:hAnsi="Times New Roman"/>
          <w:sz w:val="28"/>
          <w:szCs w:val="28"/>
        </w:rPr>
        <w:t>одозабора – при использовании защищённых подземных вод</w:t>
      </w:r>
      <w:r w:rsidR="009A5E75" w:rsidRPr="005418F5">
        <w:rPr>
          <w:rFonts w:ascii="Times New Roman" w:hAnsi="Times New Roman"/>
          <w:sz w:val="28"/>
          <w:szCs w:val="28"/>
        </w:rPr>
        <w:t xml:space="preserve"> и на р</w:t>
      </w:r>
      <w:r w:rsidRPr="005418F5">
        <w:rPr>
          <w:rFonts w:ascii="Times New Roman" w:hAnsi="Times New Roman"/>
          <w:sz w:val="28"/>
          <w:szCs w:val="28"/>
        </w:rPr>
        <w:t>асстоянии</w:t>
      </w:r>
      <w:r w:rsidR="009A5E75" w:rsidRPr="005418F5">
        <w:rPr>
          <w:rFonts w:ascii="Times New Roman" w:hAnsi="Times New Roman"/>
          <w:sz w:val="28"/>
          <w:szCs w:val="28"/>
        </w:rPr>
        <w:t xml:space="preserve"> не м</w:t>
      </w:r>
      <w:r w:rsidRPr="005418F5">
        <w:rPr>
          <w:rFonts w:ascii="Times New Roman" w:hAnsi="Times New Roman"/>
          <w:sz w:val="28"/>
          <w:szCs w:val="28"/>
        </w:rPr>
        <w:t xml:space="preserve">енее 50 м </w:t>
      </w:r>
      <w:r w:rsidR="000E75B0" w:rsidRPr="005418F5">
        <w:rPr>
          <w:rFonts w:ascii="Times New Roman" w:hAnsi="Times New Roman"/>
          <w:sz w:val="28"/>
          <w:szCs w:val="28"/>
        </w:rPr>
        <w:t>–</w:t>
      </w:r>
      <w:r w:rsidRPr="005418F5">
        <w:rPr>
          <w:rFonts w:ascii="Times New Roman" w:hAnsi="Times New Roman"/>
          <w:sz w:val="28"/>
          <w:szCs w:val="28"/>
        </w:rPr>
        <w:t xml:space="preserve"> при использовании недостаточно защищённых подземных вод.</w:t>
      </w:r>
    </w:p>
    <w:p w14:paraId="057024ED" w14:textId="2BEE6EDB"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Второй пояс – радиус определяется расчётом, защищает</w:t>
      </w:r>
      <w:r w:rsidR="009A5E75" w:rsidRPr="005418F5">
        <w:rPr>
          <w:rFonts w:ascii="Times New Roman" w:hAnsi="Times New Roman"/>
          <w:sz w:val="28"/>
          <w:szCs w:val="28"/>
        </w:rPr>
        <w:t xml:space="preserve"> от м</w:t>
      </w:r>
      <w:r w:rsidRPr="005418F5">
        <w:rPr>
          <w:rFonts w:ascii="Times New Roman" w:hAnsi="Times New Roman"/>
          <w:sz w:val="28"/>
          <w:szCs w:val="28"/>
        </w:rPr>
        <w:t>икробиологических загрязнений.</w:t>
      </w:r>
    </w:p>
    <w:p w14:paraId="3A454761" w14:textId="728C1A91"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Третий пояс </w:t>
      </w:r>
      <w:r w:rsidR="009C053E" w:rsidRPr="005418F5">
        <w:rPr>
          <w:rFonts w:ascii="Times New Roman" w:hAnsi="Times New Roman"/>
          <w:sz w:val="28"/>
          <w:szCs w:val="28"/>
        </w:rPr>
        <w:t>–</w:t>
      </w:r>
      <w:r w:rsidRPr="005418F5">
        <w:rPr>
          <w:rFonts w:ascii="Times New Roman" w:hAnsi="Times New Roman"/>
          <w:sz w:val="28"/>
          <w:szCs w:val="28"/>
        </w:rPr>
        <w:t xml:space="preserve"> радиус определяется расчётом, защищает</w:t>
      </w:r>
      <w:r w:rsidR="009A5E75" w:rsidRPr="005418F5">
        <w:rPr>
          <w:rFonts w:ascii="Times New Roman" w:hAnsi="Times New Roman"/>
          <w:sz w:val="28"/>
          <w:szCs w:val="28"/>
        </w:rPr>
        <w:t xml:space="preserve"> от х</w:t>
      </w:r>
      <w:r w:rsidRPr="005418F5">
        <w:rPr>
          <w:rFonts w:ascii="Times New Roman" w:hAnsi="Times New Roman"/>
          <w:sz w:val="28"/>
          <w:szCs w:val="28"/>
        </w:rPr>
        <w:t>имических загрязнений.</w:t>
      </w:r>
    </w:p>
    <w:p w14:paraId="0ED01F52" w14:textId="074D5F79"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Второй</w:t>
      </w:r>
      <w:r w:rsidR="009A5E75" w:rsidRPr="005418F5">
        <w:rPr>
          <w:rFonts w:ascii="Times New Roman" w:hAnsi="Times New Roman"/>
          <w:sz w:val="28"/>
          <w:szCs w:val="28"/>
        </w:rPr>
        <w:t xml:space="preserve"> и т</w:t>
      </w:r>
      <w:r w:rsidRPr="005418F5">
        <w:rPr>
          <w:rFonts w:ascii="Times New Roman" w:hAnsi="Times New Roman"/>
          <w:sz w:val="28"/>
          <w:szCs w:val="28"/>
        </w:rPr>
        <w:t>ретий пояса (пояса ограничений) включают территорию, предназначенную для предупреждения загрязнения воды источников водоснабжения.</w:t>
      </w:r>
    </w:p>
    <w:p w14:paraId="614E406A" w14:textId="4AEB5979"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требованиям СанПиН 2.1.4.1110-02 «Зоны санитарной охраны источников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одопроводов питьевого назначения»,</w:t>
      </w:r>
      <w:r w:rsidR="009A5E75" w:rsidRPr="005418F5">
        <w:rPr>
          <w:rFonts w:ascii="Times New Roman" w:hAnsi="Times New Roman"/>
          <w:sz w:val="28"/>
          <w:szCs w:val="28"/>
        </w:rPr>
        <w:t xml:space="preserve"> в п</w:t>
      </w:r>
      <w:r w:rsidRPr="005418F5">
        <w:rPr>
          <w:rFonts w:ascii="Times New Roman" w:hAnsi="Times New Roman"/>
          <w:sz w:val="28"/>
          <w:szCs w:val="28"/>
        </w:rPr>
        <w:t>ервом поясе ЗСО поверхностных водозаборов</w:t>
      </w:r>
      <w:r w:rsidR="009A5E75" w:rsidRPr="005418F5">
        <w:rPr>
          <w:rFonts w:ascii="Times New Roman" w:hAnsi="Times New Roman"/>
          <w:sz w:val="28"/>
          <w:szCs w:val="28"/>
        </w:rPr>
        <w:t xml:space="preserve"> не д</w:t>
      </w:r>
      <w:r w:rsidRPr="005418F5">
        <w:rPr>
          <w:rFonts w:ascii="Times New Roman" w:hAnsi="Times New Roman"/>
          <w:sz w:val="28"/>
          <w:szCs w:val="28"/>
        </w:rPr>
        <w:t>опускается:</w:t>
      </w:r>
    </w:p>
    <w:p w14:paraId="120A021F" w14:textId="77777777"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посадка высокоствольных деревьев;</w:t>
      </w:r>
    </w:p>
    <w:p w14:paraId="25000A0C" w14:textId="73694547"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все виды строительства,</w:t>
      </w:r>
      <w:r w:rsidR="009A5E75" w:rsidRPr="005418F5">
        <w:rPr>
          <w:rFonts w:ascii="Times New Roman" w:hAnsi="Times New Roman"/>
          <w:sz w:val="28"/>
          <w:szCs w:val="28"/>
        </w:rPr>
        <w:t xml:space="preserve"> не и</w:t>
      </w:r>
      <w:r w:rsidRPr="005418F5">
        <w:rPr>
          <w:rFonts w:ascii="Times New Roman" w:hAnsi="Times New Roman"/>
          <w:sz w:val="28"/>
          <w:szCs w:val="28"/>
        </w:rPr>
        <w:t>меющие непосредственного отношения</w:t>
      </w:r>
      <w:r w:rsidR="009A5E75" w:rsidRPr="005418F5">
        <w:rPr>
          <w:rFonts w:ascii="Times New Roman" w:hAnsi="Times New Roman"/>
          <w:sz w:val="28"/>
          <w:szCs w:val="28"/>
        </w:rPr>
        <w:t xml:space="preserve"> к э</w:t>
      </w:r>
      <w:r w:rsidRPr="005418F5">
        <w:rPr>
          <w:rFonts w:ascii="Times New Roman" w:hAnsi="Times New Roman"/>
          <w:sz w:val="28"/>
          <w:szCs w:val="28"/>
        </w:rPr>
        <w:t>ксплуатации, реконструкции</w:t>
      </w:r>
      <w:r w:rsidR="009A5E75" w:rsidRPr="005418F5">
        <w:rPr>
          <w:rFonts w:ascii="Times New Roman" w:hAnsi="Times New Roman"/>
          <w:sz w:val="28"/>
          <w:szCs w:val="28"/>
        </w:rPr>
        <w:t xml:space="preserve"> и р</w:t>
      </w:r>
      <w:r w:rsidRPr="005418F5">
        <w:rPr>
          <w:rFonts w:ascii="Times New Roman" w:hAnsi="Times New Roman"/>
          <w:sz w:val="28"/>
          <w:szCs w:val="28"/>
        </w:rPr>
        <w:t>асширению водопроводных сооружений;</w:t>
      </w:r>
    </w:p>
    <w:p w14:paraId="0D8E3D56" w14:textId="77777777"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прокладка трубопроводов различного назначения;</w:t>
      </w:r>
    </w:p>
    <w:p w14:paraId="24D3D0F4" w14:textId="1501F074"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размещение жилых</w:t>
      </w:r>
      <w:r w:rsidR="009A5E75" w:rsidRPr="005418F5">
        <w:rPr>
          <w:rFonts w:ascii="Times New Roman" w:hAnsi="Times New Roman"/>
          <w:sz w:val="28"/>
          <w:szCs w:val="28"/>
        </w:rPr>
        <w:t xml:space="preserve"> и х</w:t>
      </w:r>
      <w:r w:rsidRPr="005418F5">
        <w:rPr>
          <w:rFonts w:ascii="Times New Roman" w:hAnsi="Times New Roman"/>
          <w:sz w:val="28"/>
          <w:szCs w:val="28"/>
        </w:rPr>
        <w:t>озяйственно-бытовых зданий;</w:t>
      </w:r>
    </w:p>
    <w:p w14:paraId="6D03E9C5" w14:textId="77777777"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проживание людей;</w:t>
      </w:r>
    </w:p>
    <w:p w14:paraId="4A2C0F32" w14:textId="4CA49FFA"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удобрений</w:t>
      </w:r>
      <w:r w:rsidR="009A5E75" w:rsidRPr="005418F5">
        <w:rPr>
          <w:rFonts w:ascii="Times New Roman" w:hAnsi="Times New Roman"/>
          <w:sz w:val="28"/>
          <w:szCs w:val="28"/>
        </w:rPr>
        <w:t xml:space="preserve"> и я</w:t>
      </w:r>
      <w:r w:rsidRPr="005418F5">
        <w:rPr>
          <w:rFonts w:ascii="Times New Roman" w:hAnsi="Times New Roman"/>
          <w:sz w:val="28"/>
          <w:szCs w:val="28"/>
        </w:rPr>
        <w:t>дохимикатов.</w:t>
      </w:r>
    </w:p>
    <w:p w14:paraId="174FC8E8" w14:textId="72E43337"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 втором поясе ЗСО</w:t>
      </w:r>
      <w:r w:rsidR="009A5E75" w:rsidRPr="005418F5">
        <w:rPr>
          <w:rFonts w:ascii="Times New Roman" w:hAnsi="Times New Roman"/>
          <w:sz w:val="28"/>
          <w:szCs w:val="28"/>
        </w:rPr>
        <w:t xml:space="preserve"> не д</w:t>
      </w:r>
      <w:r w:rsidRPr="005418F5">
        <w:rPr>
          <w:rFonts w:ascii="Times New Roman" w:hAnsi="Times New Roman"/>
          <w:sz w:val="28"/>
          <w:szCs w:val="28"/>
        </w:rPr>
        <w:t>опускается:</w:t>
      </w:r>
    </w:p>
    <w:p w14:paraId="6ADB3AA7" w14:textId="258A044F"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w:t>
      </w:r>
      <w:r w:rsidR="009A5E75" w:rsidRPr="005418F5">
        <w:rPr>
          <w:rFonts w:ascii="Times New Roman" w:hAnsi="Times New Roman"/>
          <w:sz w:val="28"/>
          <w:szCs w:val="28"/>
        </w:rPr>
        <w:t xml:space="preserve"> и п</w:t>
      </w:r>
      <w:r w:rsidRPr="005418F5">
        <w:rPr>
          <w:rFonts w:ascii="Times New Roman" w:hAnsi="Times New Roman"/>
          <w:sz w:val="28"/>
          <w:szCs w:val="28"/>
        </w:rPr>
        <w:t>тицеводческих предприятий</w:t>
      </w:r>
      <w:r w:rsidR="009A5E75" w:rsidRPr="005418F5">
        <w:rPr>
          <w:rFonts w:ascii="Times New Roman" w:hAnsi="Times New Roman"/>
          <w:sz w:val="28"/>
          <w:szCs w:val="28"/>
        </w:rPr>
        <w:t xml:space="preserve"> и д</w:t>
      </w:r>
      <w:r w:rsidRPr="005418F5">
        <w:rPr>
          <w:rFonts w:ascii="Times New Roman" w:hAnsi="Times New Roman"/>
          <w:sz w:val="28"/>
          <w:szCs w:val="28"/>
        </w:rPr>
        <w:t>ругих объектов, обусловливающих опасность микробного загрязнения подземных вод;</w:t>
      </w:r>
    </w:p>
    <w:p w14:paraId="776618B8" w14:textId="3FFBD971"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применение удобрений</w:t>
      </w:r>
      <w:r w:rsidR="009A5E75" w:rsidRPr="005418F5">
        <w:rPr>
          <w:rFonts w:ascii="Times New Roman" w:hAnsi="Times New Roman"/>
          <w:sz w:val="28"/>
          <w:szCs w:val="28"/>
        </w:rPr>
        <w:t xml:space="preserve"> и я</w:t>
      </w:r>
      <w:r w:rsidRPr="005418F5">
        <w:rPr>
          <w:rFonts w:ascii="Times New Roman" w:hAnsi="Times New Roman"/>
          <w:sz w:val="28"/>
          <w:szCs w:val="28"/>
        </w:rPr>
        <w:t xml:space="preserve">дохимикатов; </w:t>
      </w:r>
    </w:p>
    <w:p w14:paraId="22CF3505" w14:textId="77777777" w:rsidR="007C0FF4" w:rsidRPr="005418F5" w:rsidRDefault="007C0FF4" w:rsidP="007C0FF4">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рубка леса главного пользования.</w:t>
      </w:r>
    </w:p>
    <w:p w14:paraId="0231C322" w14:textId="38CE8976" w:rsidR="007C0FF4" w:rsidRPr="005418F5" w:rsidRDefault="007C0FF4" w:rsidP="007C0FF4">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Размещение складов горюче-смазочных материалов, ядохимикатов</w:t>
      </w:r>
      <w:r w:rsidR="009A5E75" w:rsidRPr="005418F5">
        <w:rPr>
          <w:rFonts w:ascii="Times New Roman" w:hAnsi="Times New Roman"/>
          <w:sz w:val="28"/>
          <w:szCs w:val="28"/>
        </w:rPr>
        <w:t xml:space="preserve"> и м</w:t>
      </w:r>
      <w:r w:rsidRPr="005418F5">
        <w:rPr>
          <w:rFonts w:ascii="Times New Roman" w:hAnsi="Times New Roman"/>
          <w:sz w:val="28"/>
          <w:szCs w:val="28"/>
        </w:rPr>
        <w:t>инеральных удобрений, накопителей промстоков, шламохранилищ</w:t>
      </w:r>
      <w:r w:rsidR="009A5E75" w:rsidRPr="005418F5">
        <w:rPr>
          <w:rFonts w:ascii="Times New Roman" w:hAnsi="Times New Roman"/>
          <w:sz w:val="28"/>
          <w:szCs w:val="28"/>
        </w:rPr>
        <w:t xml:space="preserve"> и д</w:t>
      </w:r>
      <w:r w:rsidRPr="005418F5">
        <w:rPr>
          <w:rFonts w:ascii="Times New Roman" w:hAnsi="Times New Roman"/>
          <w:sz w:val="28"/>
          <w:szCs w:val="28"/>
        </w:rPr>
        <w:t>ругих объектов, обусловливающих опасность химического загрязнения подземных вод, допускается</w:t>
      </w:r>
      <w:r w:rsidR="009A5E75" w:rsidRPr="005418F5">
        <w:rPr>
          <w:rFonts w:ascii="Times New Roman" w:hAnsi="Times New Roman"/>
          <w:sz w:val="28"/>
          <w:szCs w:val="28"/>
        </w:rPr>
        <w:t xml:space="preserve"> в п</w:t>
      </w:r>
      <w:r w:rsidRPr="005418F5">
        <w:rPr>
          <w:rFonts w:ascii="Times New Roman" w:hAnsi="Times New Roman"/>
          <w:sz w:val="28"/>
          <w:szCs w:val="28"/>
        </w:rPr>
        <w:t xml:space="preserve">ределах третьего пояса ЗСО только при использовании защищённых </w:t>
      </w:r>
      <w:r w:rsidRPr="005418F5">
        <w:rPr>
          <w:rFonts w:ascii="Times New Roman" w:hAnsi="Times New Roman"/>
          <w:sz w:val="28"/>
          <w:szCs w:val="28"/>
        </w:rPr>
        <w:lastRenderedPageBreak/>
        <w:t>подземных вод</w:t>
      </w:r>
      <w:r w:rsidR="009A5E75" w:rsidRPr="005418F5">
        <w:rPr>
          <w:rFonts w:ascii="Times New Roman" w:hAnsi="Times New Roman"/>
          <w:sz w:val="28"/>
          <w:szCs w:val="28"/>
        </w:rPr>
        <w:t xml:space="preserve"> и в</w:t>
      </w:r>
      <w:r w:rsidRPr="005418F5">
        <w:rPr>
          <w:rFonts w:ascii="Times New Roman" w:hAnsi="Times New Roman"/>
          <w:sz w:val="28"/>
          <w:szCs w:val="28"/>
        </w:rPr>
        <w:t>ыполнении специальных мероприятий</w:t>
      </w:r>
      <w:r w:rsidR="009A5E75" w:rsidRPr="005418F5">
        <w:rPr>
          <w:rFonts w:ascii="Times New Roman" w:hAnsi="Times New Roman"/>
          <w:sz w:val="28"/>
          <w:szCs w:val="28"/>
        </w:rPr>
        <w:t xml:space="preserve"> по з</w:t>
      </w:r>
      <w:r w:rsidRPr="005418F5">
        <w:rPr>
          <w:rFonts w:ascii="Times New Roman" w:hAnsi="Times New Roman"/>
          <w:sz w:val="28"/>
          <w:szCs w:val="28"/>
        </w:rPr>
        <w:t>ащите водоносного горизонта</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w:t>
      </w:r>
    </w:p>
    <w:p w14:paraId="60D77837" w14:textId="7D0957E1" w:rsidR="00FE1BF0" w:rsidRPr="005418F5" w:rsidRDefault="00FE1BF0" w:rsidP="006632F3">
      <w:pPr>
        <w:keepLines/>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Водопроводные сооружения</w:t>
      </w:r>
      <w:r w:rsidR="009A5E75" w:rsidRPr="005418F5">
        <w:rPr>
          <w:rFonts w:ascii="Times New Roman" w:hAnsi="Times New Roman"/>
          <w:i/>
          <w:sz w:val="28"/>
          <w:szCs w:val="28"/>
          <w:u w:val="single"/>
        </w:rPr>
        <w:t xml:space="preserve"> и в</w:t>
      </w:r>
      <w:r w:rsidRPr="005418F5">
        <w:rPr>
          <w:rFonts w:ascii="Times New Roman" w:hAnsi="Times New Roman"/>
          <w:i/>
          <w:sz w:val="28"/>
          <w:szCs w:val="28"/>
          <w:u w:val="single"/>
        </w:rPr>
        <w:t>одоводы</w:t>
      </w:r>
    </w:p>
    <w:p w14:paraId="452BB849" w14:textId="77777777" w:rsidR="00FE1BF0" w:rsidRPr="005418F5" w:rsidRDefault="00FE1BF0" w:rsidP="006632F3">
      <w:pPr>
        <w:keepLines/>
        <w:spacing w:after="0" w:line="240" w:lineRule="auto"/>
        <w:ind w:firstLine="709"/>
        <w:jc w:val="both"/>
        <w:rPr>
          <w:rFonts w:ascii="Times New Roman" w:hAnsi="Times New Roman"/>
          <w:sz w:val="28"/>
          <w:szCs w:val="28"/>
        </w:rPr>
      </w:pPr>
      <w:r w:rsidRPr="005418F5">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3949AE59" w14:textId="0B21C820"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Граница первого пояса ЗСО водопроводных сооружений принимается</w:t>
      </w:r>
      <w:r w:rsidR="009A5E75" w:rsidRPr="005418F5">
        <w:rPr>
          <w:rFonts w:ascii="Times New Roman" w:hAnsi="Times New Roman"/>
          <w:sz w:val="28"/>
          <w:szCs w:val="28"/>
        </w:rPr>
        <w:t xml:space="preserve"> на р</w:t>
      </w:r>
      <w:r w:rsidRPr="005418F5">
        <w:rPr>
          <w:rFonts w:ascii="Times New Roman" w:hAnsi="Times New Roman"/>
          <w:sz w:val="28"/>
          <w:szCs w:val="28"/>
        </w:rPr>
        <w:t>асстоянии:</w:t>
      </w:r>
    </w:p>
    <w:p w14:paraId="5AB26066" w14:textId="6C606AB7" w:rsidR="00FE1BF0" w:rsidRPr="005418F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от стен запасных</w:t>
      </w:r>
      <w:r w:rsidR="009A5E75" w:rsidRPr="005418F5">
        <w:rPr>
          <w:rFonts w:ascii="Times New Roman" w:hAnsi="Times New Roman"/>
          <w:sz w:val="28"/>
          <w:szCs w:val="28"/>
        </w:rPr>
        <w:t xml:space="preserve"> и р</w:t>
      </w:r>
      <w:r w:rsidRPr="005418F5">
        <w:rPr>
          <w:rFonts w:ascii="Times New Roman" w:hAnsi="Times New Roman"/>
          <w:sz w:val="28"/>
          <w:szCs w:val="28"/>
        </w:rPr>
        <w:t>егулирующих ёмкостей, фильтров</w:t>
      </w:r>
      <w:r w:rsidR="009A5E75" w:rsidRPr="005418F5">
        <w:rPr>
          <w:rFonts w:ascii="Times New Roman" w:hAnsi="Times New Roman"/>
          <w:sz w:val="28"/>
          <w:szCs w:val="28"/>
        </w:rPr>
        <w:t xml:space="preserve"> и к</w:t>
      </w:r>
      <w:r w:rsidRPr="005418F5">
        <w:rPr>
          <w:rFonts w:ascii="Times New Roman" w:hAnsi="Times New Roman"/>
          <w:sz w:val="28"/>
          <w:szCs w:val="28"/>
        </w:rPr>
        <w:t xml:space="preserve">онтактных осветлителей </w:t>
      </w:r>
      <w:r w:rsidR="009A6D9B" w:rsidRPr="005418F5">
        <w:rPr>
          <w:rFonts w:ascii="Times New Roman" w:hAnsi="Times New Roman"/>
          <w:sz w:val="28"/>
          <w:szCs w:val="28"/>
        </w:rPr>
        <w:t>–</w:t>
      </w:r>
      <w:r w:rsidR="009A5E75" w:rsidRPr="005418F5">
        <w:rPr>
          <w:rFonts w:ascii="Times New Roman" w:hAnsi="Times New Roman"/>
          <w:sz w:val="28"/>
          <w:szCs w:val="28"/>
        </w:rPr>
        <w:t xml:space="preserve"> не м</w:t>
      </w:r>
      <w:r w:rsidRPr="005418F5">
        <w:rPr>
          <w:rFonts w:ascii="Times New Roman" w:hAnsi="Times New Roman"/>
          <w:sz w:val="28"/>
          <w:szCs w:val="28"/>
        </w:rPr>
        <w:t>енее 30 м;</w:t>
      </w:r>
    </w:p>
    <w:p w14:paraId="0829219E" w14:textId="486EFD25" w:rsidR="00FE1BF0" w:rsidRPr="005418F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от водонапорных башен </w:t>
      </w:r>
      <w:r w:rsidR="009A6D9B" w:rsidRPr="005418F5">
        <w:rPr>
          <w:rFonts w:ascii="Times New Roman" w:hAnsi="Times New Roman"/>
          <w:sz w:val="28"/>
          <w:szCs w:val="28"/>
        </w:rPr>
        <w:t>–</w:t>
      </w:r>
      <w:r w:rsidR="009A5E75" w:rsidRPr="005418F5">
        <w:rPr>
          <w:rFonts w:ascii="Times New Roman" w:hAnsi="Times New Roman"/>
          <w:sz w:val="28"/>
          <w:szCs w:val="28"/>
        </w:rPr>
        <w:t xml:space="preserve"> не м</w:t>
      </w:r>
      <w:r w:rsidRPr="005418F5">
        <w:rPr>
          <w:rFonts w:ascii="Times New Roman" w:hAnsi="Times New Roman"/>
          <w:sz w:val="28"/>
          <w:szCs w:val="28"/>
        </w:rPr>
        <w:t>енее 10 м;</w:t>
      </w:r>
    </w:p>
    <w:p w14:paraId="2CFB67D7" w14:textId="74872923" w:rsidR="00FE1BF0" w:rsidRPr="005418F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от остальных помещений (отстойники, реагентное хозяйство, склад хлора, насосные станции</w:t>
      </w:r>
      <w:r w:rsidR="009A5E75" w:rsidRPr="005418F5">
        <w:rPr>
          <w:rFonts w:ascii="Times New Roman" w:hAnsi="Times New Roman"/>
          <w:sz w:val="28"/>
          <w:szCs w:val="28"/>
        </w:rPr>
        <w:t xml:space="preserve"> и д</w:t>
      </w:r>
      <w:r w:rsidRPr="005418F5">
        <w:rPr>
          <w:rFonts w:ascii="Times New Roman" w:hAnsi="Times New Roman"/>
          <w:sz w:val="28"/>
          <w:szCs w:val="28"/>
        </w:rPr>
        <w:t xml:space="preserve">р.) </w:t>
      </w:r>
      <w:r w:rsidR="009A6D9B" w:rsidRPr="005418F5">
        <w:rPr>
          <w:rFonts w:ascii="Times New Roman" w:hAnsi="Times New Roman"/>
          <w:sz w:val="28"/>
          <w:szCs w:val="28"/>
        </w:rPr>
        <w:t>–</w:t>
      </w:r>
      <w:r w:rsidR="009A5E75" w:rsidRPr="005418F5">
        <w:rPr>
          <w:rFonts w:ascii="Times New Roman" w:hAnsi="Times New Roman"/>
          <w:sz w:val="28"/>
          <w:szCs w:val="28"/>
        </w:rPr>
        <w:t xml:space="preserve"> не м</w:t>
      </w:r>
      <w:r w:rsidRPr="005418F5">
        <w:rPr>
          <w:rFonts w:ascii="Times New Roman" w:hAnsi="Times New Roman"/>
          <w:sz w:val="28"/>
          <w:szCs w:val="28"/>
        </w:rPr>
        <w:t>енее 15 м.</w:t>
      </w:r>
    </w:p>
    <w:p w14:paraId="43CB7AD9" w14:textId="7EEFF073"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 согласованию</w:t>
      </w:r>
      <w:r w:rsidR="009A5E75" w:rsidRPr="005418F5">
        <w:rPr>
          <w:rFonts w:ascii="Times New Roman" w:hAnsi="Times New Roman"/>
          <w:sz w:val="28"/>
          <w:szCs w:val="28"/>
        </w:rPr>
        <w:t xml:space="preserve"> с ц</w:t>
      </w:r>
      <w:r w:rsidRPr="005418F5">
        <w:rPr>
          <w:rFonts w:ascii="Times New Roman" w:hAnsi="Times New Roman"/>
          <w:sz w:val="28"/>
          <w:szCs w:val="28"/>
        </w:rPr>
        <w:t>ентром государственного санитарно-эпидемиологического надзора первый пояс ЗСО для отдельно стоящих водонапорных башен,</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их к</w:t>
      </w:r>
      <w:r w:rsidRPr="005418F5">
        <w:rPr>
          <w:rFonts w:ascii="Times New Roman" w:hAnsi="Times New Roman"/>
          <w:sz w:val="28"/>
          <w:szCs w:val="28"/>
        </w:rPr>
        <w:t>онструктивных особенностей, может</w:t>
      </w:r>
      <w:r w:rsidR="009A5E75" w:rsidRPr="005418F5">
        <w:rPr>
          <w:rFonts w:ascii="Times New Roman" w:hAnsi="Times New Roman"/>
          <w:sz w:val="28"/>
          <w:szCs w:val="28"/>
        </w:rPr>
        <w:t xml:space="preserve"> не у</w:t>
      </w:r>
      <w:r w:rsidRPr="005418F5">
        <w:rPr>
          <w:rFonts w:ascii="Times New Roman" w:hAnsi="Times New Roman"/>
          <w:sz w:val="28"/>
          <w:szCs w:val="28"/>
        </w:rPr>
        <w:t>станавливаться.</w:t>
      </w:r>
    </w:p>
    <w:p w14:paraId="7034A534" w14:textId="07A7B4C0"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расположении водопроводных сооружений</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объекта указанные расстояния допускается сокращать</w:t>
      </w:r>
      <w:r w:rsidR="009A5E75" w:rsidRPr="005418F5">
        <w:rPr>
          <w:rFonts w:ascii="Times New Roman" w:hAnsi="Times New Roman"/>
          <w:sz w:val="28"/>
          <w:szCs w:val="28"/>
        </w:rPr>
        <w:t xml:space="preserve"> по с</w:t>
      </w:r>
      <w:r w:rsidRPr="005418F5">
        <w:rPr>
          <w:rFonts w:ascii="Times New Roman" w:hAnsi="Times New Roman"/>
          <w:sz w:val="28"/>
          <w:szCs w:val="28"/>
        </w:rPr>
        <w:t>огласованию</w:t>
      </w:r>
      <w:r w:rsidR="009A5E75" w:rsidRPr="005418F5">
        <w:rPr>
          <w:rFonts w:ascii="Times New Roman" w:hAnsi="Times New Roman"/>
          <w:sz w:val="28"/>
          <w:szCs w:val="28"/>
        </w:rPr>
        <w:t xml:space="preserve"> с ц</w:t>
      </w:r>
      <w:r w:rsidRPr="005418F5">
        <w:rPr>
          <w:rFonts w:ascii="Times New Roman" w:hAnsi="Times New Roman"/>
          <w:sz w:val="28"/>
          <w:szCs w:val="28"/>
        </w:rPr>
        <w:t>ентром государственного санитарно-эпидемиологического надзора,</w:t>
      </w:r>
      <w:r w:rsidR="009A5E75" w:rsidRPr="005418F5">
        <w:rPr>
          <w:rFonts w:ascii="Times New Roman" w:hAnsi="Times New Roman"/>
          <w:sz w:val="28"/>
          <w:szCs w:val="28"/>
        </w:rPr>
        <w:t xml:space="preserve"> но не м</w:t>
      </w:r>
      <w:r w:rsidRPr="005418F5">
        <w:rPr>
          <w:rFonts w:ascii="Times New Roman" w:hAnsi="Times New Roman"/>
          <w:sz w:val="28"/>
          <w:szCs w:val="28"/>
        </w:rPr>
        <w:t>енее чем до 10 м.</w:t>
      </w:r>
    </w:p>
    <w:p w14:paraId="2EB2BBF2" w14:textId="734AAEF5"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Ширину санитарно-защитной полосы следует принимать</w:t>
      </w:r>
      <w:r w:rsidR="009A5E75" w:rsidRPr="005418F5">
        <w:rPr>
          <w:rFonts w:ascii="Times New Roman" w:hAnsi="Times New Roman"/>
          <w:sz w:val="28"/>
          <w:szCs w:val="28"/>
        </w:rPr>
        <w:t xml:space="preserve"> по о</w:t>
      </w:r>
      <w:r w:rsidRPr="005418F5">
        <w:rPr>
          <w:rFonts w:ascii="Times New Roman" w:hAnsi="Times New Roman"/>
          <w:sz w:val="28"/>
          <w:szCs w:val="28"/>
        </w:rPr>
        <w:t>бе стороны</w:t>
      </w:r>
      <w:r w:rsidR="009A5E75" w:rsidRPr="005418F5">
        <w:rPr>
          <w:rFonts w:ascii="Times New Roman" w:hAnsi="Times New Roman"/>
          <w:sz w:val="28"/>
          <w:szCs w:val="28"/>
        </w:rPr>
        <w:t xml:space="preserve"> от к</w:t>
      </w:r>
      <w:r w:rsidRPr="005418F5">
        <w:rPr>
          <w:rFonts w:ascii="Times New Roman" w:hAnsi="Times New Roman"/>
          <w:sz w:val="28"/>
          <w:szCs w:val="28"/>
        </w:rPr>
        <w:t>райних линий водопровода:</w:t>
      </w:r>
    </w:p>
    <w:p w14:paraId="19E0F6BA" w14:textId="104ACF45" w:rsidR="00FE1BF0" w:rsidRPr="005418F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при отсутствии грунтовых вод </w:t>
      </w:r>
      <w:r w:rsidR="009A6D9B" w:rsidRPr="005418F5">
        <w:rPr>
          <w:rFonts w:ascii="Times New Roman" w:hAnsi="Times New Roman"/>
          <w:sz w:val="28"/>
          <w:szCs w:val="28"/>
        </w:rPr>
        <w:t>–</w:t>
      </w:r>
      <w:r w:rsidR="009A5E75" w:rsidRPr="005418F5">
        <w:rPr>
          <w:rFonts w:ascii="Times New Roman" w:hAnsi="Times New Roman"/>
          <w:sz w:val="28"/>
          <w:szCs w:val="28"/>
        </w:rPr>
        <w:t xml:space="preserve"> не м</w:t>
      </w:r>
      <w:r w:rsidRPr="005418F5">
        <w:rPr>
          <w:rFonts w:ascii="Times New Roman" w:hAnsi="Times New Roman"/>
          <w:sz w:val="28"/>
          <w:szCs w:val="28"/>
        </w:rPr>
        <w:t>енее 10</w:t>
      </w:r>
      <w:r w:rsidR="009A5E75" w:rsidRPr="005418F5">
        <w:rPr>
          <w:rFonts w:ascii="Times New Roman" w:hAnsi="Times New Roman"/>
          <w:sz w:val="28"/>
          <w:szCs w:val="28"/>
        </w:rPr>
        <w:t xml:space="preserve"> м п</w:t>
      </w:r>
      <w:r w:rsidRPr="005418F5">
        <w:rPr>
          <w:rFonts w:ascii="Times New Roman" w:hAnsi="Times New Roman"/>
          <w:sz w:val="28"/>
          <w:szCs w:val="28"/>
        </w:rPr>
        <w:t>ри диаметре водоводов до 1000</w:t>
      </w:r>
      <w:r w:rsidR="009A5E75" w:rsidRPr="005418F5">
        <w:rPr>
          <w:rFonts w:ascii="Times New Roman" w:hAnsi="Times New Roman"/>
          <w:sz w:val="28"/>
          <w:szCs w:val="28"/>
        </w:rPr>
        <w:t xml:space="preserve"> мм и не м</w:t>
      </w:r>
      <w:r w:rsidRPr="005418F5">
        <w:rPr>
          <w:rFonts w:ascii="Times New Roman" w:hAnsi="Times New Roman"/>
          <w:sz w:val="28"/>
          <w:szCs w:val="28"/>
        </w:rPr>
        <w:t>енее 20</w:t>
      </w:r>
      <w:r w:rsidR="009A5E75" w:rsidRPr="005418F5">
        <w:rPr>
          <w:rFonts w:ascii="Times New Roman" w:hAnsi="Times New Roman"/>
          <w:sz w:val="28"/>
          <w:szCs w:val="28"/>
        </w:rPr>
        <w:t xml:space="preserve"> м п</w:t>
      </w:r>
      <w:r w:rsidRPr="005418F5">
        <w:rPr>
          <w:rFonts w:ascii="Times New Roman" w:hAnsi="Times New Roman"/>
          <w:sz w:val="28"/>
          <w:szCs w:val="28"/>
        </w:rPr>
        <w:t>ри диаметре водоводов более 1000 мм;</w:t>
      </w:r>
    </w:p>
    <w:p w14:paraId="6665FFCE" w14:textId="1110E8F7" w:rsidR="00FE1BF0" w:rsidRPr="005418F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при наличии грунтовых вод </w:t>
      </w:r>
      <w:r w:rsidR="009A6D9B" w:rsidRPr="005418F5">
        <w:rPr>
          <w:rFonts w:ascii="Times New Roman" w:hAnsi="Times New Roman"/>
          <w:sz w:val="28"/>
          <w:szCs w:val="28"/>
        </w:rPr>
        <w:t>–</w:t>
      </w:r>
      <w:r w:rsidR="009A5E75" w:rsidRPr="005418F5">
        <w:rPr>
          <w:rFonts w:ascii="Times New Roman" w:hAnsi="Times New Roman"/>
          <w:sz w:val="28"/>
          <w:szCs w:val="28"/>
        </w:rPr>
        <w:t xml:space="preserve"> не м</w:t>
      </w:r>
      <w:r w:rsidRPr="005418F5">
        <w:rPr>
          <w:rFonts w:ascii="Times New Roman" w:hAnsi="Times New Roman"/>
          <w:sz w:val="28"/>
          <w:szCs w:val="28"/>
        </w:rPr>
        <w:t>енее 50</w:t>
      </w:r>
      <w:r w:rsidR="009A5E75" w:rsidRPr="005418F5">
        <w:rPr>
          <w:rFonts w:ascii="Times New Roman" w:hAnsi="Times New Roman"/>
          <w:sz w:val="28"/>
          <w:szCs w:val="28"/>
        </w:rPr>
        <w:t xml:space="preserve"> м в</w:t>
      </w:r>
      <w:r w:rsidRPr="005418F5">
        <w:rPr>
          <w:rFonts w:ascii="Times New Roman" w:hAnsi="Times New Roman"/>
          <w:sz w:val="28"/>
          <w:szCs w:val="28"/>
        </w:rPr>
        <w:t>не зависимости</w:t>
      </w:r>
      <w:r w:rsidR="009A5E75" w:rsidRPr="005418F5">
        <w:rPr>
          <w:rFonts w:ascii="Times New Roman" w:hAnsi="Times New Roman"/>
          <w:sz w:val="28"/>
          <w:szCs w:val="28"/>
        </w:rPr>
        <w:t xml:space="preserve"> от д</w:t>
      </w:r>
      <w:r w:rsidRPr="005418F5">
        <w:rPr>
          <w:rFonts w:ascii="Times New Roman" w:hAnsi="Times New Roman"/>
          <w:sz w:val="28"/>
          <w:szCs w:val="28"/>
        </w:rPr>
        <w:t>иаметра водоводов.</w:t>
      </w:r>
    </w:p>
    <w:p w14:paraId="7213718D" w14:textId="301F0747"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w:t>
      </w:r>
      <w:r w:rsidR="009A5E75" w:rsidRPr="005418F5">
        <w:rPr>
          <w:rFonts w:ascii="Times New Roman" w:hAnsi="Times New Roman"/>
          <w:sz w:val="28"/>
          <w:szCs w:val="28"/>
        </w:rPr>
        <w:t xml:space="preserve"> по з</w:t>
      </w:r>
      <w:r w:rsidRPr="005418F5">
        <w:rPr>
          <w:rFonts w:ascii="Times New Roman" w:hAnsi="Times New Roman"/>
          <w:sz w:val="28"/>
          <w:szCs w:val="28"/>
        </w:rPr>
        <w:t>астроенной территории,</w:t>
      </w:r>
      <w:r w:rsidR="009A5E75" w:rsidRPr="005418F5">
        <w:rPr>
          <w:rFonts w:ascii="Times New Roman" w:hAnsi="Times New Roman"/>
          <w:sz w:val="28"/>
          <w:szCs w:val="28"/>
        </w:rPr>
        <w:t xml:space="preserve"> по с</w:t>
      </w:r>
      <w:r w:rsidRPr="005418F5">
        <w:rPr>
          <w:rFonts w:ascii="Times New Roman" w:hAnsi="Times New Roman"/>
          <w:sz w:val="28"/>
          <w:szCs w:val="28"/>
        </w:rPr>
        <w:t>огласованию</w:t>
      </w:r>
      <w:r w:rsidR="009A5E75" w:rsidRPr="005418F5">
        <w:rPr>
          <w:rFonts w:ascii="Times New Roman" w:hAnsi="Times New Roman"/>
          <w:sz w:val="28"/>
          <w:szCs w:val="28"/>
        </w:rPr>
        <w:t xml:space="preserve"> с ц</w:t>
      </w:r>
      <w:r w:rsidRPr="005418F5">
        <w:rPr>
          <w:rFonts w:ascii="Times New Roman" w:hAnsi="Times New Roman"/>
          <w:sz w:val="28"/>
          <w:szCs w:val="28"/>
        </w:rPr>
        <w:t>ентром государственного санитарно-эпидемиологического надзора.</w:t>
      </w:r>
    </w:p>
    <w:p w14:paraId="6EF827C1" w14:textId="3B6A448C"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пределах санитарно-защитной полосы водоводов должны отсутствовать источники загрязнения почвы</w:t>
      </w:r>
      <w:r w:rsidR="009A5E75" w:rsidRPr="005418F5">
        <w:rPr>
          <w:rFonts w:ascii="Times New Roman" w:hAnsi="Times New Roman"/>
          <w:sz w:val="28"/>
          <w:szCs w:val="28"/>
        </w:rPr>
        <w:t xml:space="preserve"> и г</w:t>
      </w:r>
      <w:r w:rsidRPr="005418F5">
        <w:rPr>
          <w:rFonts w:ascii="Times New Roman" w:hAnsi="Times New Roman"/>
          <w:sz w:val="28"/>
          <w:szCs w:val="28"/>
        </w:rPr>
        <w:t>рунтовых вод.</w:t>
      </w:r>
    </w:p>
    <w:p w14:paraId="411A08EE" w14:textId="078E6582"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 допускается прокладка водоводов</w:t>
      </w:r>
      <w:r w:rsidR="009A5E75" w:rsidRPr="005418F5">
        <w:rPr>
          <w:rFonts w:ascii="Times New Roman" w:hAnsi="Times New Roman"/>
          <w:sz w:val="28"/>
          <w:szCs w:val="28"/>
        </w:rPr>
        <w:t xml:space="preserve"> по т</w:t>
      </w:r>
      <w:r w:rsidRPr="005418F5">
        <w:rPr>
          <w:rFonts w:ascii="Times New Roman" w:hAnsi="Times New Roman"/>
          <w:sz w:val="28"/>
          <w:szCs w:val="28"/>
        </w:rPr>
        <w:t>ерритории свалок, полей ассенизации, полей фильтрации, полей орошения, кладбищ, скотомогильников,</w:t>
      </w:r>
      <w:r w:rsidR="009A5E75" w:rsidRPr="005418F5">
        <w:rPr>
          <w:rFonts w:ascii="Times New Roman" w:hAnsi="Times New Roman"/>
          <w:sz w:val="28"/>
          <w:szCs w:val="28"/>
        </w:rPr>
        <w:t xml:space="preserve"> а т</w:t>
      </w:r>
      <w:r w:rsidRPr="005418F5">
        <w:rPr>
          <w:rFonts w:ascii="Times New Roman" w:hAnsi="Times New Roman"/>
          <w:sz w:val="28"/>
          <w:szCs w:val="28"/>
        </w:rPr>
        <w:t>акже прокладка магистральных водоводов</w:t>
      </w:r>
      <w:r w:rsidR="009A5E75" w:rsidRPr="005418F5">
        <w:rPr>
          <w:rFonts w:ascii="Times New Roman" w:hAnsi="Times New Roman"/>
          <w:sz w:val="28"/>
          <w:szCs w:val="28"/>
        </w:rPr>
        <w:t xml:space="preserve"> по т</w:t>
      </w:r>
      <w:r w:rsidRPr="005418F5">
        <w:rPr>
          <w:rFonts w:ascii="Times New Roman" w:hAnsi="Times New Roman"/>
          <w:sz w:val="28"/>
          <w:szCs w:val="28"/>
        </w:rPr>
        <w:t>ерритории промышленных</w:t>
      </w:r>
      <w:r w:rsidR="009A5E75" w:rsidRPr="005418F5">
        <w:rPr>
          <w:rFonts w:ascii="Times New Roman" w:hAnsi="Times New Roman"/>
          <w:sz w:val="28"/>
          <w:szCs w:val="28"/>
        </w:rPr>
        <w:t xml:space="preserve"> и с</w:t>
      </w:r>
      <w:r w:rsidRPr="005418F5">
        <w:rPr>
          <w:rFonts w:ascii="Times New Roman" w:hAnsi="Times New Roman"/>
          <w:sz w:val="28"/>
          <w:szCs w:val="28"/>
        </w:rPr>
        <w:t>ельскохозяйственных предприятий.</w:t>
      </w:r>
    </w:p>
    <w:p w14:paraId="1ED56901" w14:textId="7D17487D" w:rsidR="005B11F7" w:rsidRPr="005418F5" w:rsidRDefault="005B11F7" w:rsidP="005B11F7">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w:t>
      </w:r>
      <w:r w:rsidR="009A5E75" w:rsidRPr="005418F5">
        <w:rPr>
          <w:rFonts w:ascii="Times New Roman" w:hAnsi="Times New Roman"/>
          <w:sz w:val="28"/>
          <w:szCs w:val="28"/>
        </w:rPr>
        <w:t xml:space="preserve"> и п</w:t>
      </w:r>
      <w:r w:rsidRPr="005418F5">
        <w:rPr>
          <w:rFonts w:ascii="Times New Roman" w:hAnsi="Times New Roman"/>
          <w:sz w:val="28"/>
          <w:szCs w:val="28"/>
        </w:rPr>
        <w:t>обочных продуктов производства, сокращение водопотребления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одоотведения путём внедрения систем оборотного водоснабжения.</w:t>
      </w:r>
    </w:p>
    <w:p w14:paraId="7C2A1D55" w14:textId="070CC22C" w:rsidR="005B11F7" w:rsidRPr="005418F5" w:rsidRDefault="005B11F7" w:rsidP="005B11F7">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Сточные воды производств перед сбросом</w:t>
      </w:r>
      <w:r w:rsidR="009A5E75" w:rsidRPr="005418F5">
        <w:rPr>
          <w:rFonts w:ascii="Times New Roman" w:hAnsi="Times New Roman"/>
          <w:sz w:val="28"/>
          <w:szCs w:val="28"/>
        </w:rPr>
        <w:t xml:space="preserve"> в к</w:t>
      </w:r>
      <w:r w:rsidRPr="005418F5">
        <w:rPr>
          <w:rFonts w:ascii="Times New Roman" w:hAnsi="Times New Roman"/>
          <w:sz w:val="28"/>
          <w:szCs w:val="28"/>
        </w:rPr>
        <w:t>анализацию должны очищаться</w:t>
      </w:r>
      <w:r w:rsidR="009A5E75" w:rsidRPr="005418F5">
        <w:rPr>
          <w:rFonts w:ascii="Times New Roman" w:hAnsi="Times New Roman"/>
          <w:sz w:val="28"/>
          <w:szCs w:val="28"/>
        </w:rPr>
        <w:t xml:space="preserve"> на л</w:t>
      </w:r>
      <w:r w:rsidRPr="005418F5">
        <w:rPr>
          <w:rFonts w:ascii="Times New Roman" w:hAnsi="Times New Roman"/>
          <w:sz w:val="28"/>
          <w:szCs w:val="28"/>
        </w:rPr>
        <w:t>окальных очистных сооружениях (бензо-масло-уловителях</w:t>
      </w:r>
      <w:r w:rsidR="009A5E75" w:rsidRPr="005418F5">
        <w:rPr>
          <w:rFonts w:ascii="Times New Roman" w:hAnsi="Times New Roman"/>
          <w:sz w:val="28"/>
          <w:szCs w:val="28"/>
        </w:rPr>
        <w:t xml:space="preserve"> и о</w:t>
      </w:r>
      <w:r w:rsidRPr="005418F5">
        <w:rPr>
          <w:rFonts w:ascii="Times New Roman" w:hAnsi="Times New Roman"/>
          <w:sz w:val="28"/>
          <w:szCs w:val="28"/>
        </w:rPr>
        <w:t>тстойниках). Ливневые стоки</w:t>
      </w:r>
      <w:r w:rsidR="009A5E75" w:rsidRPr="005418F5">
        <w:rPr>
          <w:rFonts w:ascii="Times New Roman" w:hAnsi="Times New Roman"/>
          <w:sz w:val="28"/>
          <w:szCs w:val="28"/>
        </w:rPr>
        <w:t xml:space="preserve"> с п</w:t>
      </w:r>
      <w:r w:rsidRPr="005418F5">
        <w:rPr>
          <w:rFonts w:ascii="Times New Roman" w:hAnsi="Times New Roman"/>
          <w:sz w:val="28"/>
          <w:szCs w:val="28"/>
        </w:rPr>
        <w:t>лощадок производственных предприятий перед сбросом</w:t>
      </w:r>
      <w:r w:rsidR="009A5E75" w:rsidRPr="005418F5">
        <w:rPr>
          <w:rFonts w:ascii="Times New Roman" w:hAnsi="Times New Roman"/>
          <w:sz w:val="28"/>
          <w:szCs w:val="28"/>
        </w:rPr>
        <w:t xml:space="preserve"> в л</w:t>
      </w:r>
      <w:r w:rsidRPr="005418F5">
        <w:rPr>
          <w:rFonts w:ascii="Times New Roman" w:hAnsi="Times New Roman"/>
          <w:sz w:val="28"/>
          <w:szCs w:val="28"/>
        </w:rPr>
        <w:t>ивневую канализацию должны очищаться</w:t>
      </w:r>
      <w:r w:rsidR="009A5E75" w:rsidRPr="005418F5">
        <w:rPr>
          <w:rFonts w:ascii="Times New Roman" w:hAnsi="Times New Roman"/>
          <w:sz w:val="28"/>
          <w:szCs w:val="28"/>
        </w:rPr>
        <w:t xml:space="preserve"> на о</w:t>
      </w:r>
      <w:r w:rsidRPr="005418F5">
        <w:rPr>
          <w:rFonts w:ascii="Times New Roman" w:hAnsi="Times New Roman"/>
          <w:sz w:val="28"/>
          <w:szCs w:val="28"/>
        </w:rPr>
        <w:t>чистных сооружениях (отстойники, фильтры).</w:t>
      </w:r>
    </w:p>
    <w:p w14:paraId="76B43B24" w14:textId="77777777" w:rsidR="00FE1BF0" w:rsidRPr="005418F5" w:rsidRDefault="00FE1BF0" w:rsidP="00FE1BF0">
      <w:pPr>
        <w:spacing w:after="0" w:line="240" w:lineRule="auto"/>
        <w:rPr>
          <w:rFonts w:ascii="Arial" w:hAnsi="Arial" w:cs="Arial"/>
          <w:sz w:val="16"/>
          <w:szCs w:val="16"/>
          <w:lang w:eastAsia="ru-RU"/>
        </w:rPr>
      </w:pPr>
    </w:p>
    <w:p w14:paraId="7B4DB841" w14:textId="77777777" w:rsidR="00FE1BF0" w:rsidRPr="005418F5" w:rsidRDefault="00FE1BF0" w:rsidP="00E600A1">
      <w:pPr>
        <w:pStyle w:val="2"/>
        <w:numPr>
          <w:ilvl w:val="1"/>
          <w:numId w:val="52"/>
        </w:numPr>
        <w:spacing w:before="240"/>
        <w:ind w:left="993" w:hanging="633"/>
        <w:jc w:val="both"/>
        <w:rPr>
          <w:b/>
        </w:rPr>
      </w:pPr>
      <w:bookmarkStart w:id="223" w:name="_Toc130392406"/>
      <w:r w:rsidRPr="005418F5">
        <w:rPr>
          <w:b/>
        </w:rPr>
        <w:t>Зоны залегания полезных ископаемых</w:t>
      </w:r>
      <w:bookmarkEnd w:id="223"/>
    </w:p>
    <w:p w14:paraId="6FA29045" w14:textId="77777777" w:rsidR="00FE1BF0" w:rsidRPr="005418F5" w:rsidRDefault="00FE1BF0" w:rsidP="00FE1BF0">
      <w:pPr>
        <w:spacing w:after="0" w:line="240" w:lineRule="auto"/>
        <w:rPr>
          <w:rFonts w:ascii="Arial" w:hAnsi="Arial" w:cs="Arial"/>
          <w:sz w:val="16"/>
          <w:szCs w:val="16"/>
          <w:lang w:eastAsia="ru-RU"/>
        </w:rPr>
      </w:pPr>
    </w:p>
    <w:p w14:paraId="4A858E3E" w14:textId="77777777" w:rsidR="00FE1BF0" w:rsidRPr="005418F5" w:rsidRDefault="00FE1BF0" w:rsidP="00FE1BF0">
      <w:pPr>
        <w:spacing w:after="0" w:line="240" w:lineRule="auto"/>
        <w:rPr>
          <w:rFonts w:ascii="Arial" w:hAnsi="Arial" w:cs="Arial"/>
          <w:sz w:val="16"/>
          <w:szCs w:val="16"/>
          <w:lang w:eastAsia="ru-RU"/>
        </w:rPr>
      </w:pPr>
    </w:p>
    <w:p w14:paraId="00AEBF03" w14:textId="4EEAF785"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Месторождения полезных ископаемых подлежат охране согласно З</w:t>
      </w:r>
      <w:r w:rsidR="00A75E76" w:rsidRPr="005418F5">
        <w:rPr>
          <w:rFonts w:ascii="Times New Roman" w:hAnsi="Times New Roman"/>
          <w:bCs/>
          <w:iCs/>
          <w:sz w:val="28"/>
          <w:szCs w:val="28"/>
        </w:rPr>
        <w:t>акону Российской Федерации от 03.03.</w:t>
      </w:r>
      <w:r w:rsidRPr="005418F5">
        <w:rPr>
          <w:rFonts w:ascii="Times New Roman" w:hAnsi="Times New Roman"/>
          <w:bCs/>
          <w:iCs/>
          <w:sz w:val="28"/>
          <w:szCs w:val="28"/>
        </w:rPr>
        <w:t xml:space="preserve">1995 № 27-ФЗ «О недрах», «Правилам охраны недр», </w:t>
      </w:r>
      <w:r w:rsidR="00E72F61" w:rsidRPr="005418F5">
        <w:rPr>
          <w:rFonts w:ascii="Times New Roman" w:hAnsi="Times New Roman"/>
          <w:bCs/>
          <w:iCs/>
          <w:sz w:val="28"/>
          <w:szCs w:val="28"/>
        </w:rPr>
        <w:t>утверждённым</w:t>
      </w:r>
      <w:r w:rsidRPr="005418F5">
        <w:rPr>
          <w:rFonts w:ascii="Times New Roman" w:hAnsi="Times New Roman"/>
          <w:bCs/>
          <w:iCs/>
          <w:sz w:val="28"/>
          <w:szCs w:val="28"/>
        </w:rPr>
        <w:t xml:space="preserve"> постанов</w:t>
      </w:r>
      <w:r w:rsidR="00A75E76" w:rsidRPr="005418F5">
        <w:rPr>
          <w:rFonts w:ascii="Times New Roman" w:hAnsi="Times New Roman"/>
          <w:bCs/>
          <w:iCs/>
          <w:sz w:val="28"/>
          <w:szCs w:val="28"/>
        </w:rPr>
        <w:t>лением Госгортехнадзора</w:t>
      </w:r>
      <w:r w:rsidR="009A5E75" w:rsidRPr="005418F5">
        <w:rPr>
          <w:rFonts w:ascii="Times New Roman" w:hAnsi="Times New Roman"/>
          <w:bCs/>
          <w:iCs/>
          <w:sz w:val="28"/>
          <w:szCs w:val="28"/>
        </w:rPr>
        <w:t xml:space="preserve"> РФ о</w:t>
      </w:r>
      <w:r w:rsidR="00A75E76" w:rsidRPr="005418F5">
        <w:rPr>
          <w:rFonts w:ascii="Times New Roman" w:hAnsi="Times New Roman"/>
          <w:bCs/>
          <w:iCs/>
          <w:sz w:val="28"/>
          <w:szCs w:val="28"/>
        </w:rPr>
        <w:t>т 06.06.</w:t>
      </w:r>
      <w:r w:rsidRPr="005418F5">
        <w:rPr>
          <w:rFonts w:ascii="Times New Roman" w:hAnsi="Times New Roman"/>
          <w:bCs/>
          <w:iCs/>
          <w:sz w:val="28"/>
          <w:szCs w:val="28"/>
        </w:rPr>
        <w:t>2003 № 71.</w:t>
      </w:r>
    </w:p>
    <w:p w14:paraId="4AE28B70" w14:textId="220D4EA7"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Отношения, связанные</w:t>
      </w:r>
      <w:r w:rsidR="009A5E75" w:rsidRPr="005418F5">
        <w:rPr>
          <w:rFonts w:ascii="Times New Roman" w:hAnsi="Times New Roman"/>
          <w:bCs/>
          <w:iCs/>
          <w:sz w:val="28"/>
          <w:szCs w:val="28"/>
        </w:rPr>
        <w:t xml:space="preserve"> с и</w:t>
      </w:r>
      <w:r w:rsidRPr="005418F5">
        <w:rPr>
          <w:rFonts w:ascii="Times New Roman" w:hAnsi="Times New Roman"/>
          <w:bCs/>
          <w:iCs/>
          <w:sz w:val="28"/>
          <w:szCs w:val="28"/>
        </w:rPr>
        <w:t>спользованием</w:t>
      </w:r>
      <w:r w:rsidR="009A5E75" w:rsidRPr="005418F5">
        <w:rPr>
          <w:rFonts w:ascii="Times New Roman" w:hAnsi="Times New Roman"/>
          <w:bCs/>
          <w:iCs/>
          <w:sz w:val="28"/>
          <w:szCs w:val="28"/>
        </w:rPr>
        <w:t xml:space="preserve"> и о</w:t>
      </w:r>
      <w:r w:rsidRPr="005418F5">
        <w:rPr>
          <w:rFonts w:ascii="Times New Roman" w:hAnsi="Times New Roman"/>
          <w:bCs/>
          <w:iCs/>
          <w:sz w:val="28"/>
          <w:szCs w:val="28"/>
        </w:rPr>
        <w:t>храной земель, вод, растительного</w:t>
      </w:r>
      <w:r w:rsidR="009A5E75" w:rsidRPr="005418F5">
        <w:rPr>
          <w:rFonts w:ascii="Times New Roman" w:hAnsi="Times New Roman"/>
          <w:bCs/>
          <w:iCs/>
          <w:sz w:val="28"/>
          <w:szCs w:val="28"/>
        </w:rPr>
        <w:t xml:space="preserve"> и ж</w:t>
      </w:r>
      <w:r w:rsidRPr="005418F5">
        <w:rPr>
          <w:rFonts w:ascii="Times New Roman" w:hAnsi="Times New Roman"/>
          <w:bCs/>
          <w:iCs/>
          <w:sz w:val="28"/>
          <w:szCs w:val="28"/>
        </w:rPr>
        <w:t>ивотного мира, атмосферного воздуха, возникающие при пользовании недрами, регулируются соответствующим законодательством Российской Федерации</w:t>
      </w:r>
      <w:r w:rsidR="009A5E75" w:rsidRPr="005418F5">
        <w:rPr>
          <w:rFonts w:ascii="Times New Roman" w:hAnsi="Times New Roman"/>
          <w:bCs/>
          <w:iCs/>
          <w:sz w:val="28"/>
          <w:szCs w:val="28"/>
        </w:rPr>
        <w:t xml:space="preserve"> и з</w:t>
      </w:r>
      <w:r w:rsidRPr="005418F5">
        <w:rPr>
          <w:rFonts w:ascii="Times New Roman" w:hAnsi="Times New Roman"/>
          <w:bCs/>
          <w:iCs/>
          <w:sz w:val="28"/>
          <w:szCs w:val="28"/>
        </w:rPr>
        <w:t>аконодательством субъектов Российской Федерации.</w:t>
      </w:r>
    </w:p>
    <w:p w14:paraId="700C2E1D" w14:textId="4F4E7A16"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Застройка площадей залегания полезных ископаемых,</w:t>
      </w:r>
      <w:r w:rsidR="009A5E75" w:rsidRPr="005418F5">
        <w:rPr>
          <w:rFonts w:ascii="Times New Roman" w:hAnsi="Times New Roman"/>
          <w:bCs/>
          <w:iCs/>
          <w:sz w:val="28"/>
          <w:szCs w:val="28"/>
        </w:rPr>
        <w:t xml:space="preserve"> а т</w:t>
      </w:r>
      <w:r w:rsidRPr="005418F5">
        <w:rPr>
          <w:rFonts w:ascii="Times New Roman" w:hAnsi="Times New Roman"/>
          <w:bCs/>
          <w:iCs/>
          <w:sz w:val="28"/>
          <w:szCs w:val="28"/>
        </w:rPr>
        <w:t>акже размещение</w:t>
      </w:r>
      <w:r w:rsidR="009A5E75" w:rsidRPr="005418F5">
        <w:rPr>
          <w:rFonts w:ascii="Times New Roman" w:hAnsi="Times New Roman"/>
          <w:bCs/>
          <w:iCs/>
          <w:sz w:val="28"/>
          <w:szCs w:val="28"/>
        </w:rPr>
        <w:t xml:space="preserve"> в м</w:t>
      </w:r>
      <w:r w:rsidRPr="005418F5">
        <w:rPr>
          <w:rFonts w:ascii="Times New Roman" w:hAnsi="Times New Roman"/>
          <w:bCs/>
          <w:iCs/>
          <w:sz w:val="28"/>
          <w:szCs w:val="28"/>
        </w:rPr>
        <w:t>естах</w:t>
      </w:r>
      <w:r w:rsidR="009A5E75" w:rsidRPr="005418F5">
        <w:rPr>
          <w:rFonts w:ascii="Times New Roman" w:hAnsi="Times New Roman"/>
          <w:bCs/>
          <w:iCs/>
          <w:sz w:val="28"/>
          <w:szCs w:val="28"/>
        </w:rPr>
        <w:t xml:space="preserve"> их з</w:t>
      </w:r>
      <w:r w:rsidRPr="005418F5">
        <w:rPr>
          <w:rFonts w:ascii="Times New Roman" w:hAnsi="Times New Roman"/>
          <w:bCs/>
          <w:iCs/>
          <w:sz w:val="28"/>
          <w:szCs w:val="28"/>
        </w:rPr>
        <w:t>алегания подземных сооружений допускаются</w:t>
      </w:r>
      <w:r w:rsidR="009A5E75" w:rsidRPr="005418F5">
        <w:rPr>
          <w:rFonts w:ascii="Times New Roman" w:hAnsi="Times New Roman"/>
          <w:bCs/>
          <w:iCs/>
          <w:sz w:val="28"/>
          <w:szCs w:val="28"/>
        </w:rPr>
        <w:t xml:space="preserve"> с р</w:t>
      </w:r>
      <w:r w:rsidRPr="005418F5">
        <w:rPr>
          <w:rFonts w:ascii="Times New Roman" w:hAnsi="Times New Roman"/>
          <w:bCs/>
          <w:iCs/>
          <w:sz w:val="28"/>
          <w:szCs w:val="28"/>
        </w:rPr>
        <w:t>азрешения федерального органа управления государственным фондом недр или его территориальных органов</w:t>
      </w:r>
      <w:r w:rsidR="009A5E75" w:rsidRPr="005418F5">
        <w:rPr>
          <w:rFonts w:ascii="Times New Roman" w:hAnsi="Times New Roman"/>
          <w:bCs/>
          <w:iCs/>
          <w:sz w:val="28"/>
          <w:szCs w:val="28"/>
        </w:rPr>
        <w:t xml:space="preserve"> и о</w:t>
      </w:r>
      <w:r w:rsidRPr="005418F5">
        <w:rPr>
          <w:rFonts w:ascii="Times New Roman" w:hAnsi="Times New Roman"/>
          <w:bCs/>
          <w:iCs/>
          <w:sz w:val="28"/>
          <w:szCs w:val="28"/>
        </w:rPr>
        <w:t>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1E51FF74" w14:textId="6DF9D2FF"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При недропользовании</w:t>
      </w:r>
      <w:r w:rsidR="009A5E75" w:rsidRPr="005418F5">
        <w:rPr>
          <w:rFonts w:ascii="Times New Roman" w:hAnsi="Times New Roman"/>
          <w:bCs/>
          <w:iCs/>
          <w:sz w:val="28"/>
          <w:szCs w:val="28"/>
        </w:rPr>
        <w:t xml:space="preserve"> на т</w:t>
      </w:r>
      <w:r w:rsidRPr="005418F5">
        <w:rPr>
          <w:rFonts w:ascii="Times New Roman" w:hAnsi="Times New Roman"/>
          <w:bCs/>
          <w:iCs/>
          <w:sz w:val="28"/>
          <w:szCs w:val="28"/>
        </w:rPr>
        <w:t xml:space="preserve">ерритории </w:t>
      </w:r>
      <w:r w:rsidR="0023696F" w:rsidRPr="005418F5">
        <w:rPr>
          <w:rFonts w:ascii="Times New Roman" w:eastAsia="Times New Roman" w:hAnsi="Times New Roman"/>
          <w:sz w:val="28"/>
          <w:szCs w:val="28"/>
          <w:lang w:eastAsia="ru-RU"/>
        </w:rPr>
        <w:t xml:space="preserve">Омского </w:t>
      </w:r>
      <w:r w:rsidR="001D23B3" w:rsidRPr="005418F5">
        <w:rPr>
          <w:rFonts w:ascii="Times New Roman" w:hAnsi="Times New Roman"/>
          <w:bCs/>
          <w:iCs/>
          <w:sz w:val="28"/>
          <w:szCs w:val="28"/>
        </w:rPr>
        <w:t>района</w:t>
      </w:r>
      <w:r w:rsidR="007348DC" w:rsidRPr="005418F5">
        <w:rPr>
          <w:rFonts w:ascii="Times New Roman" w:hAnsi="Times New Roman"/>
          <w:bCs/>
          <w:iCs/>
          <w:sz w:val="28"/>
          <w:szCs w:val="28"/>
        </w:rPr>
        <w:t xml:space="preserve"> в целом,</w:t>
      </w:r>
      <w:r w:rsidRPr="005418F5">
        <w:rPr>
          <w:rFonts w:ascii="Times New Roman" w:hAnsi="Times New Roman"/>
          <w:bCs/>
          <w:iCs/>
          <w:sz w:val="28"/>
          <w:szCs w:val="28"/>
        </w:rPr>
        <w:t xml:space="preserve"> согласно </w:t>
      </w:r>
      <w:r w:rsidR="00601E47" w:rsidRPr="005418F5">
        <w:rPr>
          <w:rFonts w:ascii="Times New Roman" w:hAnsi="Times New Roman"/>
          <w:bCs/>
          <w:iCs/>
          <w:sz w:val="28"/>
          <w:szCs w:val="28"/>
        </w:rPr>
        <w:t>Закону Российской Федерации от 21.02.1992 № 2395-1 «О недрах»</w:t>
      </w:r>
      <w:r w:rsidRPr="005418F5">
        <w:rPr>
          <w:rFonts w:ascii="Times New Roman" w:hAnsi="Times New Roman"/>
          <w:bCs/>
          <w:iCs/>
          <w:sz w:val="28"/>
          <w:szCs w:val="28"/>
        </w:rPr>
        <w:t>, необходимо</w:t>
      </w:r>
      <w:r w:rsidR="00DF54DF" w:rsidRPr="005418F5">
        <w:rPr>
          <w:rFonts w:ascii="Times New Roman" w:hAnsi="Times New Roman"/>
          <w:bCs/>
          <w:iCs/>
          <w:sz w:val="28"/>
          <w:szCs w:val="28"/>
        </w:rPr>
        <w:t xml:space="preserve"> обеспечить</w:t>
      </w:r>
      <w:r w:rsidRPr="005418F5">
        <w:rPr>
          <w:rFonts w:ascii="Times New Roman" w:hAnsi="Times New Roman"/>
          <w:bCs/>
          <w:iCs/>
          <w:sz w:val="28"/>
          <w:szCs w:val="28"/>
        </w:rPr>
        <w:t>:</w:t>
      </w:r>
    </w:p>
    <w:p w14:paraId="4AC1D4CA" w14:textId="2F947D96"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соблюдение законодательства, норм</w:t>
      </w:r>
      <w:r w:rsidR="009A5E75" w:rsidRPr="005418F5">
        <w:rPr>
          <w:rFonts w:ascii="Times New Roman" w:hAnsi="Times New Roman"/>
          <w:sz w:val="28"/>
          <w:szCs w:val="28"/>
        </w:rPr>
        <w:t xml:space="preserve"> и п</w:t>
      </w:r>
      <w:r w:rsidRPr="005418F5">
        <w:rPr>
          <w:rFonts w:ascii="Times New Roman" w:hAnsi="Times New Roman"/>
          <w:sz w:val="28"/>
          <w:szCs w:val="28"/>
        </w:rPr>
        <w:t>равил</w:t>
      </w:r>
      <w:r w:rsidR="009A5E75" w:rsidRPr="005418F5">
        <w:rPr>
          <w:rFonts w:ascii="Times New Roman" w:hAnsi="Times New Roman"/>
          <w:sz w:val="28"/>
          <w:szCs w:val="28"/>
        </w:rPr>
        <w:t xml:space="preserve"> в о</w:t>
      </w:r>
      <w:r w:rsidRPr="005418F5">
        <w:rPr>
          <w:rFonts w:ascii="Times New Roman" w:hAnsi="Times New Roman"/>
          <w:sz w:val="28"/>
          <w:szCs w:val="28"/>
        </w:rPr>
        <w:t>бласти использования</w:t>
      </w:r>
      <w:r w:rsidR="009A5E75" w:rsidRPr="005418F5">
        <w:rPr>
          <w:rFonts w:ascii="Times New Roman" w:hAnsi="Times New Roman"/>
          <w:sz w:val="28"/>
          <w:szCs w:val="28"/>
        </w:rPr>
        <w:t xml:space="preserve"> и о</w:t>
      </w:r>
      <w:r w:rsidRPr="005418F5">
        <w:rPr>
          <w:rFonts w:ascii="Times New Roman" w:hAnsi="Times New Roman"/>
          <w:sz w:val="28"/>
          <w:szCs w:val="28"/>
        </w:rPr>
        <w:t>храны недр;</w:t>
      </w:r>
    </w:p>
    <w:p w14:paraId="090D2673" w14:textId="31A246A0"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w:t>
      </w:r>
      <w:r w:rsidR="009A5E75" w:rsidRPr="005418F5">
        <w:rPr>
          <w:rFonts w:ascii="Times New Roman" w:hAnsi="Times New Roman"/>
          <w:sz w:val="28"/>
          <w:szCs w:val="28"/>
        </w:rPr>
        <w:t xml:space="preserve"> и в</w:t>
      </w:r>
      <w:r w:rsidRPr="005418F5">
        <w:rPr>
          <w:rFonts w:ascii="Times New Roman" w:hAnsi="Times New Roman"/>
          <w:sz w:val="28"/>
          <w:szCs w:val="28"/>
        </w:rPr>
        <w:t>ыборочной отработки полезных ископаемых;</w:t>
      </w:r>
    </w:p>
    <w:p w14:paraId="5888ADD1" w14:textId="7DC4C0EB"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ведение геологической, маркшейдерской</w:t>
      </w:r>
      <w:r w:rsidR="009A5E75" w:rsidRPr="005418F5">
        <w:rPr>
          <w:rFonts w:ascii="Times New Roman" w:hAnsi="Times New Roman"/>
          <w:sz w:val="28"/>
          <w:szCs w:val="28"/>
        </w:rPr>
        <w:t xml:space="preserve"> и и</w:t>
      </w:r>
      <w:r w:rsidRPr="005418F5">
        <w:rPr>
          <w:rFonts w:ascii="Times New Roman" w:hAnsi="Times New Roman"/>
          <w:sz w:val="28"/>
          <w:szCs w:val="28"/>
        </w:rPr>
        <w:t>ной документации</w:t>
      </w:r>
      <w:r w:rsidR="009A5E75" w:rsidRPr="005418F5">
        <w:rPr>
          <w:rFonts w:ascii="Times New Roman" w:hAnsi="Times New Roman"/>
          <w:sz w:val="28"/>
          <w:szCs w:val="28"/>
        </w:rPr>
        <w:t xml:space="preserve"> в п</w:t>
      </w:r>
      <w:r w:rsidRPr="005418F5">
        <w:rPr>
          <w:rFonts w:ascii="Times New Roman" w:hAnsi="Times New Roman"/>
          <w:sz w:val="28"/>
          <w:szCs w:val="28"/>
        </w:rPr>
        <w:t>роцессе всех видов пользования недрами;</w:t>
      </w:r>
    </w:p>
    <w:p w14:paraId="0E8112EE" w14:textId="7E8CCCCC"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представление геологической информации</w:t>
      </w:r>
      <w:r w:rsidR="009A5E75" w:rsidRPr="005418F5">
        <w:rPr>
          <w:rFonts w:ascii="Times New Roman" w:hAnsi="Times New Roman"/>
          <w:sz w:val="28"/>
          <w:szCs w:val="28"/>
        </w:rPr>
        <w:t xml:space="preserve"> о н</w:t>
      </w:r>
      <w:r w:rsidRPr="005418F5">
        <w:rPr>
          <w:rFonts w:ascii="Times New Roman" w:hAnsi="Times New Roman"/>
          <w:sz w:val="28"/>
          <w:szCs w:val="28"/>
        </w:rPr>
        <w:t>едрах</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со с</w:t>
      </w:r>
      <w:r w:rsidR="00601E47" w:rsidRPr="005418F5">
        <w:rPr>
          <w:rFonts w:ascii="Times New Roman" w:hAnsi="Times New Roman"/>
          <w:sz w:val="28"/>
          <w:szCs w:val="28"/>
        </w:rPr>
        <w:t>татьёй</w:t>
      </w:r>
      <w:r w:rsidRPr="005418F5">
        <w:rPr>
          <w:rFonts w:ascii="Times New Roman" w:hAnsi="Times New Roman"/>
          <w:sz w:val="28"/>
          <w:szCs w:val="28"/>
        </w:rPr>
        <w:t xml:space="preserve"> 27 настоящего Закона</w:t>
      </w:r>
      <w:r w:rsidR="009A5E75" w:rsidRPr="005418F5">
        <w:rPr>
          <w:rFonts w:ascii="Times New Roman" w:hAnsi="Times New Roman"/>
          <w:sz w:val="28"/>
          <w:szCs w:val="28"/>
        </w:rPr>
        <w:t xml:space="preserve"> в ф</w:t>
      </w:r>
      <w:r w:rsidRPr="005418F5">
        <w:rPr>
          <w:rFonts w:ascii="Times New Roman" w:hAnsi="Times New Roman"/>
          <w:sz w:val="28"/>
          <w:szCs w:val="28"/>
        </w:rPr>
        <w:t>едеральный фонд геологической информации</w:t>
      </w:r>
      <w:r w:rsidR="009A5E75" w:rsidRPr="005418F5">
        <w:rPr>
          <w:rFonts w:ascii="Times New Roman" w:hAnsi="Times New Roman"/>
          <w:sz w:val="28"/>
          <w:szCs w:val="28"/>
        </w:rPr>
        <w:t xml:space="preserve"> и е</w:t>
      </w:r>
      <w:r w:rsidRPr="005418F5">
        <w:rPr>
          <w:rFonts w:ascii="Times New Roman" w:hAnsi="Times New Roman"/>
          <w:sz w:val="28"/>
          <w:szCs w:val="28"/>
        </w:rPr>
        <w:t>го территориальные фонды,</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в ф</w:t>
      </w:r>
      <w:r w:rsidRPr="005418F5">
        <w:rPr>
          <w:rFonts w:ascii="Times New Roman" w:hAnsi="Times New Roman"/>
          <w:sz w:val="28"/>
          <w:szCs w:val="28"/>
        </w:rPr>
        <w:t>онды геологической информации субъектов Российской Федерации, если пользование недрами осуществляется</w:t>
      </w:r>
      <w:r w:rsidR="009A5E75" w:rsidRPr="005418F5">
        <w:rPr>
          <w:rFonts w:ascii="Times New Roman" w:hAnsi="Times New Roman"/>
          <w:sz w:val="28"/>
          <w:szCs w:val="28"/>
        </w:rPr>
        <w:t xml:space="preserve"> на у</w:t>
      </w:r>
      <w:r w:rsidRPr="005418F5">
        <w:rPr>
          <w:rFonts w:ascii="Times New Roman" w:hAnsi="Times New Roman"/>
          <w:sz w:val="28"/>
          <w:szCs w:val="28"/>
        </w:rPr>
        <w:t>частках недр местного значения;</w:t>
      </w:r>
    </w:p>
    <w:p w14:paraId="08BFEC70" w14:textId="1AE500E5"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представление достоверных данных</w:t>
      </w:r>
      <w:r w:rsidR="009A5E75" w:rsidRPr="005418F5">
        <w:rPr>
          <w:rFonts w:ascii="Times New Roman" w:hAnsi="Times New Roman"/>
          <w:sz w:val="28"/>
          <w:szCs w:val="28"/>
        </w:rPr>
        <w:t xml:space="preserve"> о р</w:t>
      </w:r>
      <w:r w:rsidRPr="005418F5">
        <w:rPr>
          <w:rFonts w:ascii="Times New Roman" w:hAnsi="Times New Roman"/>
          <w:sz w:val="28"/>
          <w:szCs w:val="28"/>
        </w:rPr>
        <w:t>азведанных, извлекаемых</w:t>
      </w:r>
      <w:r w:rsidR="009A5E75" w:rsidRPr="005418F5">
        <w:rPr>
          <w:rFonts w:ascii="Times New Roman" w:hAnsi="Times New Roman"/>
          <w:sz w:val="28"/>
          <w:szCs w:val="28"/>
        </w:rPr>
        <w:t xml:space="preserve"> и о</w:t>
      </w:r>
      <w:r w:rsidRPr="005418F5">
        <w:rPr>
          <w:rFonts w:ascii="Times New Roman" w:hAnsi="Times New Roman"/>
          <w:sz w:val="28"/>
          <w:szCs w:val="28"/>
        </w:rPr>
        <w:t>ставляемых</w:t>
      </w:r>
      <w:r w:rsidR="009A5E75" w:rsidRPr="005418F5">
        <w:rPr>
          <w:rFonts w:ascii="Times New Roman" w:hAnsi="Times New Roman"/>
          <w:sz w:val="28"/>
          <w:szCs w:val="28"/>
        </w:rPr>
        <w:t xml:space="preserve"> в н</w:t>
      </w:r>
      <w:r w:rsidRPr="005418F5">
        <w:rPr>
          <w:rFonts w:ascii="Times New Roman" w:hAnsi="Times New Roman"/>
          <w:sz w:val="28"/>
          <w:szCs w:val="28"/>
        </w:rPr>
        <w:t>едрах запасах полезных ископаемых, содержащихся</w:t>
      </w:r>
      <w:r w:rsidR="009A5E75" w:rsidRPr="005418F5">
        <w:rPr>
          <w:rFonts w:ascii="Times New Roman" w:hAnsi="Times New Roman"/>
          <w:sz w:val="28"/>
          <w:szCs w:val="28"/>
        </w:rPr>
        <w:t xml:space="preserve"> в н</w:t>
      </w:r>
      <w:r w:rsidRPr="005418F5">
        <w:rPr>
          <w:rFonts w:ascii="Times New Roman" w:hAnsi="Times New Roman"/>
          <w:sz w:val="28"/>
          <w:szCs w:val="28"/>
        </w:rPr>
        <w:t>их компонентах,</w:t>
      </w:r>
      <w:r w:rsidR="009A5E75" w:rsidRPr="005418F5">
        <w:rPr>
          <w:rFonts w:ascii="Times New Roman" w:hAnsi="Times New Roman"/>
          <w:sz w:val="28"/>
          <w:szCs w:val="28"/>
        </w:rPr>
        <w:t xml:space="preserve"> об и</w:t>
      </w:r>
      <w:r w:rsidRPr="005418F5">
        <w:rPr>
          <w:rFonts w:ascii="Times New Roman" w:hAnsi="Times New Roman"/>
          <w:sz w:val="28"/>
          <w:szCs w:val="28"/>
        </w:rPr>
        <w:t>спользовании недр</w:t>
      </w:r>
      <w:r w:rsidR="009A5E75" w:rsidRPr="005418F5">
        <w:rPr>
          <w:rFonts w:ascii="Times New Roman" w:hAnsi="Times New Roman"/>
          <w:sz w:val="28"/>
          <w:szCs w:val="28"/>
        </w:rPr>
        <w:t xml:space="preserve"> в ц</w:t>
      </w:r>
      <w:r w:rsidRPr="005418F5">
        <w:rPr>
          <w:rFonts w:ascii="Times New Roman" w:hAnsi="Times New Roman"/>
          <w:sz w:val="28"/>
          <w:szCs w:val="28"/>
        </w:rPr>
        <w:t>елях,</w:t>
      </w:r>
      <w:r w:rsidR="009A5E75" w:rsidRPr="005418F5">
        <w:rPr>
          <w:rFonts w:ascii="Times New Roman" w:hAnsi="Times New Roman"/>
          <w:sz w:val="28"/>
          <w:szCs w:val="28"/>
        </w:rPr>
        <w:t xml:space="preserve"> не с</w:t>
      </w:r>
      <w:r w:rsidRPr="005418F5">
        <w:rPr>
          <w:rFonts w:ascii="Times New Roman" w:hAnsi="Times New Roman"/>
          <w:sz w:val="28"/>
          <w:szCs w:val="28"/>
        </w:rPr>
        <w:t>вязанных</w:t>
      </w:r>
      <w:r w:rsidR="009A5E75" w:rsidRPr="005418F5">
        <w:rPr>
          <w:rFonts w:ascii="Times New Roman" w:hAnsi="Times New Roman"/>
          <w:sz w:val="28"/>
          <w:szCs w:val="28"/>
        </w:rPr>
        <w:t xml:space="preserve"> с д</w:t>
      </w:r>
      <w:r w:rsidRPr="005418F5">
        <w:rPr>
          <w:rFonts w:ascii="Times New Roman" w:hAnsi="Times New Roman"/>
          <w:sz w:val="28"/>
          <w:szCs w:val="28"/>
        </w:rPr>
        <w:t>обычей полезных ископаемых,</w:t>
      </w:r>
      <w:r w:rsidR="009A5E75" w:rsidRPr="005418F5">
        <w:rPr>
          <w:rFonts w:ascii="Times New Roman" w:hAnsi="Times New Roman"/>
          <w:sz w:val="28"/>
          <w:szCs w:val="28"/>
        </w:rPr>
        <w:t xml:space="preserve"> в ф</w:t>
      </w:r>
      <w:r w:rsidRPr="005418F5">
        <w:rPr>
          <w:rFonts w:ascii="Times New Roman" w:hAnsi="Times New Roman"/>
          <w:sz w:val="28"/>
          <w:szCs w:val="28"/>
        </w:rPr>
        <w:t>едеральный фонд геологической информации</w:t>
      </w:r>
      <w:r w:rsidR="009A5E75" w:rsidRPr="005418F5">
        <w:rPr>
          <w:rFonts w:ascii="Times New Roman" w:hAnsi="Times New Roman"/>
          <w:sz w:val="28"/>
          <w:szCs w:val="28"/>
        </w:rPr>
        <w:t xml:space="preserve"> и е</w:t>
      </w:r>
      <w:r w:rsidRPr="005418F5">
        <w:rPr>
          <w:rFonts w:ascii="Times New Roman" w:hAnsi="Times New Roman"/>
          <w:sz w:val="28"/>
          <w:szCs w:val="28"/>
        </w:rPr>
        <w:t>го территориальные фонды,</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в ф</w:t>
      </w:r>
      <w:r w:rsidRPr="005418F5">
        <w:rPr>
          <w:rFonts w:ascii="Times New Roman" w:hAnsi="Times New Roman"/>
          <w:sz w:val="28"/>
          <w:szCs w:val="28"/>
        </w:rPr>
        <w:t>онды геологической информации субъектов Российской Федерации, если пользование недрами осуществляется</w:t>
      </w:r>
      <w:r w:rsidR="009A5E75" w:rsidRPr="005418F5">
        <w:rPr>
          <w:rFonts w:ascii="Times New Roman" w:hAnsi="Times New Roman"/>
          <w:sz w:val="28"/>
          <w:szCs w:val="28"/>
        </w:rPr>
        <w:t xml:space="preserve"> на у</w:t>
      </w:r>
      <w:r w:rsidRPr="005418F5">
        <w:rPr>
          <w:rFonts w:ascii="Times New Roman" w:hAnsi="Times New Roman"/>
          <w:sz w:val="28"/>
          <w:szCs w:val="28"/>
        </w:rPr>
        <w:t>частках недр местного значения,</w:t>
      </w:r>
      <w:r w:rsidR="009A5E75" w:rsidRPr="005418F5">
        <w:rPr>
          <w:rFonts w:ascii="Times New Roman" w:hAnsi="Times New Roman"/>
          <w:sz w:val="28"/>
          <w:szCs w:val="28"/>
        </w:rPr>
        <w:t xml:space="preserve"> в о</w:t>
      </w:r>
      <w:r w:rsidRPr="005418F5">
        <w:rPr>
          <w:rFonts w:ascii="Times New Roman" w:hAnsi="Times New Roman"/>
          <w:sz w:val="28"/>
          <w:szCs w:val="28"/>
        </w:rPr>
        <w:t>рганы государственной статистики;</w:t>
      </w:r>
    </w:p>
    <w:p w14:paraId="45DE2C1A" w14:textId="1530226C"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безопасное ведение работ, связанных</w:t>
      </w:r>
      <w:r w:rsidR="009A5E75" w:rsidRPr="005418F5">
        <w:rPr>
          <w:rFonts w:ascii="Times New Roman" w:hAnsi="Times New Roman"/>
          <w:sz w:val="28"/>
          <w:szCs w:val="28"/>
        </w:rPr>
        <w:t xml:space="preserve"> с п</w:t>
      </w:r>
      <w:r w:rsidRPr="005418F5">
        <w:rPr>
          <w:rFonts w:ascii="Times New Roman" w:hAnsi="Times New Roman"/>
          <w:sz w:val="28"/>
          <w:szCs w:val="28"/>
        </w:rPr>
        <w:t>ользованием недрами;</w:t>
      </w:r>
    </w:p>
    <w:p w14:paraId="774EA9C0" w14:textId="2CE97EB0"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соблюдение требований</w:t>
      </w:r>
      <w:r w:rsidR="009A5E75" w:rsidRPr="005418F5">
        <w:rPr>
          <w:rFonts w:ascii="Times New Roman" w:hAnsi="Times New Roman"/>
          <w:sz w:val="28"/>
          <w:szCs w:val="28"/>
        </w:rPr>
        <w:t xml:space="preserve"> по р</w:t>
      </w:r>
      <w:r w:rsidRPr="005418F5">
        <w:rPr>
          <w:rFonts w:ascii="Times New Roman" w:hAnsi="Times New Roman"/>
          <w:sz w:val="28"/>
          <w:szCs w:val="28"/>
        </w:rPr>
        <w:t>ациональному использованию</w:t>
      </w:r>
      <w:r w:rsidR="009A5E75" w:rsidRPr="005418F5">
        <w:rPr>
          <w:rFonts w:ascii="Times New Roman" w:hAnsi="Times New Roman"/>
          <w:sz w:val="28"/>
          <w:szCs w:val="28"/>
        </w:rPr>
        <w:t xml:space="preserve"> и о</w:t>
      </w:r>
      <w:r w:rsidRPr="005418F5">
        <w:rPr>
          <w:rFonts w:ascii="Times New Roman" w:hAnsi="Times New Roman"/>
          <w:sz w:val="28"/>
          <w:szCs w:val="28"/>
        </w:rPr>
        <w:t>хране недр, безопасному ведению работ, связанных</w:t>
      </w:r>
      <w:r w:rsidR="009A5E75" w:rsidRPr="005418F5">
        <w:rPr>
          <w:rFonts w:ascii="Times New Roman" w:hAnsi="Times New Roman"/>
          <w:sz w:val="28"/>
          <w:szCs w:val="28"/>
        </w:rPr>
        <w:t xml:space="preserve"> с п</w:t>
      </w:r>
      <w:r w:rsidRPr="005418F5">
        <w:rPr>
          <w:rFonts w:ascii="Times New Roman" w:hAnsi="Times New Roman"/>
          <w:sz w:val="28"/>
          <w:szCs w:val="28"/>
        </w:rPr>
        <w:t>ользованием недрами, охране окружающей среды;</w:t>
      </w:r>
    </w:p>
    <w:p w14:paraId="1FD30F75" w14:textId="7A09A62D"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приведение участков земли</w:t>
      </w:r>
      <w:r w:rsidR="009A5E75" w:rsidRPr="005418F5">
        <w:rPr>
          <w:rFonts w:ascii="Times New Roman" w:hAnsi="Times New Roman"/>
          <w:sz w:val="28"/>
          <w:szCs w:val="28"/>
        </w:rPr>
        <w:t xml:space="preserve"> и д</w:t>
      </w:r>
      <w:r w:rsidRPr="005418F5">
        <w:rPr>
          <w:rFonts w:ascii="Times New Roman" w:hAnsi="Times New Roman"/>
          <w:sz w:val="28"/>
          <w:szCs w:val="28"/>
        </w:rPr>
        <w:t>ругих природных объектов, нарушенных при пользовании недрами,</w:t>
      </w:r>
      <w:r w:rsidR="009A5E75" w:rsidRPr="005418F5">
        <w:rPr>
          <w:rFonts w:ascii="Times New Roman" w:hAnsi="Times New Roman"/>
          <w:sz w:val="28"/>
          <w:szCs w:val="28"/>
        </w:rPr>
        <w:t xml:space="preserve"> в с</w:t>
      </w:r>
      <w:r w:rsidRPr="005418F5">
        <w:rPr>
          <w:rFonts w:ascii="Times New Roman" w:hAnsi="Times New Roman"/>
          <w:sz w:val="28"/>
          <w:szCs w:val="28"/>
        </w:rPr>
        <w:t>остояние, пригодное для</w:t>
      </w:r>
      <w:r w:rsidR="009A5E75" w:rsidRPr="005418F5">
        <w:rPr>
          <w:rFonts w:ascii="Times New Roman" w:hAnsi="Times New Roman"/>
          <w:sz w:val="28"/>
          <w:szCs w:val="28"/>
        </w:rPr>
        <w:t xml:space="preserve"> их д</w:t>
      </w:r>
      <w:r w:rsidRPr="005418F5">
        <w:rPr>
          <w:rFonts w:ascii="Times New Roman" w:hAnsi="Times New Roman"/>
          <w:sz w:val="28"/>
          <w:szCs w:val="28"/>
        </w:rPr>
        <w:t>альнейшего использования;</w:t>
      </w:r>
    </w:p>
    <w:p w14:paraId="7F04B3C6" w14:textId="4F5ACDF7" w:rsidR="00DF54DF" w:rsidRPr="005418F5" w:rsidRDefault="00601E47"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б</w:t>
      </w:r>
      <w:r w:rsidR="00DF54DF" w:rsidRPr="005418F5">
        <w:rPr>
          <w:rFonts w:ascii="Times New Roman" w:hAnsi="Times New Roman"/>
          <w:sz w:val="28"/>
          <w:szCs w:val="28"/>
        </w:rPr>
        <w:t>езопасность горных выработок, буровых скважин</w:t>
      </w:r>
      <w:r w:rsidR="009A5E75" w:rsidRPr="005418F5">
        <w:rPr>
          <w:rFonts w:ascii="Times New Roman" w:hAnsi="Times New Roman"/>
          <w:sz w:val="28"/>
          <w:szCs w:val="28"/>
        </w:rPr>
        <w:t xml:space="preserve"> и и</w:t>
      </w:r>
      <w:r w:rsidR="00DF54DF" w:rsidRPr="005418F5">
        <w:rPr>
          <w:rFonts w:ascii="Times New Roman" w:hAnsi="Times New Roman"/>
          <w:sz w:val="28"/>
          <w:szCs w:val="28"/>
        </w:rPr>
        <w:t>ных связанных</w:t>
      </w:r>
      <w:r w:rsidR="009A5E75" w:rsidRPr="005418F5">
        <w:rPr>
          <w:rFonts w:ascii="Times New Roman" w:hAnsi="Times New Roman"/>
          <w:sz w:val="28"/>
          <w:szCs w:val="28"/>
        </w:rPr>
        <w:t xml:space="preserve"> с п</w:t>
      </w:r>
      <w:r w:rsidR="00DF54DF" w:rsidRPr="005418F5">
        <w:rPr>
          <w:rFonts w:ascii="Times New Roman" w:hAnsi="Times New Roman"/>
          <w:sz w:val="28"/>
          <w:szCs w:val="28"/>
        </w:rPr>
        <w:t>ользованием недрами сооружений, расположенных</w:t>
      </w:r>
      <w:r w:rsidR="009A5E75" w:rsidRPr="005418F5">
        <w:rPr>
          <w:rFonts w:ascii="Times New Roman" w:hAnsi="Times New Roman"/>
          <w:sz w:val="28"/>
          <w:szCs w:val="28"/>
        </w:rPr>
        <w:t xml:space="preserve"> в г</w:t>
      </w:r>
      <w:r w:rsidR="00DF54DF" w:rsidRPr="005418F5">
        <w:rPr>
          <w:rFonts w:ascii="Times New Roman" w:hAnsi="Times New Roman"/>
          <w:sz w:val="28"/>
          <w:szCs w:val="28"/>
        </w:rPr>
        <w:t>раницах предоставленного</w:t>
      </w:r>
      <w:r w:rsidR="009A5E75" w:rsidRPr="005418F5">
        <w:rPr>
          <w:rFonts w:ascii="Times New Roman" w:hAnsi="Times New Roman"/>
          <w:sz w:val="28"/>
          <w:szCs w:val="28"/>
        </w:rPr>
        <w:t xml:space="preserve"> в п</w:t>
      </w:r>
      <w:r w:rsidR="00DF54DF" w:rsidRPr="005418F5">
        <w:rPr>
          <w:rFonts w:ascii="Times New Roman" w:hAnsi="Times New Roman"/>
          <w:sz w:val="28"/>
          <w:szCs w:val="28"/>
        </w:rPr>
        <w:t>ользование участка недр;</w:t>
      </w:r>
    </w:p>
    <w:p w14:paraId="72719C93" w14:textId="1BCC82B2"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сохранность разведочных горных выработок</w:t>
      </w:r>
      <w:r w:rsidR="009A5E75" w:rsidRPr="005418F5">
        <w:rPr>
          <w:rFonts w:ascii="Times New Roman" w:hAnsi="Times New Roman"/>
          <w:sz w:val="28"/>
          <w:szCs w:val="28"/>
        </w:rPr>
        <w:t xml:space="preserve"> и б</w:t>
      </w:r>
      <w:r w:rsidRPr="005418F5">
        <w:rPr>
          <w:rFonts w:ascii="Times New Roman" w:hAnsi="Times New Roman"/>
          <w:sz w:val="28"/>
          <w:szCs w:val="28"/>
        </w:rPr>
        <w:t>уровых скважин, которые могут быть использованы при разработке месторождений и (или)</w:t>
      </w:r>
      <w:r w:rsidR="009A5E75" w:rsidRPr="005418F5">
        <w:rPr>
          <w:rFonts w:ascii="Times New Roman" w:hAnsi="Times New Roman"/>
          <w:sz w:val="28"/>
          <w:szCs w:val="28"/>
        </w:rPr>
        <w:t xml:space="preserve"> в и</w:t>
      </w:r>
      <w:r w:rsidRPr="005418F5">
        <w:rPr>
          <w:rFonts w:ascii="Times New Roman" w:hAnsi="Times New Roman"/>
          <w:sz w:val="28"/>
          <w:szCs w:val="28"/>
        </w:rPr>
        <w:t>ных хозяйственных целях; ликвидацию</w:t>
      </w:r>
      <w:r w:rsidR="009A5E75" w:rsidRPr="005418F5">
        <w:rPr>
          <w:rFonts w:ascii="Times New Roman" w:hAnsi="Times New Roman"/>
          <w:sz w:val="28"/>
          <w:szCs w:val="28"/>
        </w:rPr>
        <w:t xml:space="preserve"> в у</w:t>
      </w:r>
      <w:r w:rsidRPr="005418F5">
        <w:rPr>
          <w:rFonts w:ascii="Times New Roman" w:hAnsi="Times New Roman"/>
          <w:sz w:val="28"/>
          <w:szCs w:val="28"/>
        </w:rPr>
        <w:t>становленном порядке горных выработок</w:t>
      </w:r>
      <w:r w:rsidR="009A5E75" w:rsidRPr="005418F5">
        <w:rPr>
          <w:rFonts w:ascii="Times New Roman" w:hAnsi="Times New Roman"/>
          <w:sz w:val="28"/>
          <w:szCs w:val="28"/>
        </w:rPr>
        <w:t xml:space="preserve"> и б</w:t>
      </w:r>
      <w:r w:rsidRPr="005418F5">
        <w:rPr>
          <w:rFonts w:ascii="Times New Roman" w:hAnsi="Times New Roman"/>
          <w:sz w:val="28"/>
          <w:szCs w:val="28"/>
        </w:rPr>
        <w:t>уровых скважин,</w:t>
      </w:r>
      <w:r w:rsidR="009A5E75" w:rsidRPr="005418F5">
        <w:rPr>
          <w:rFonts w:ascii="Times New Roman" w:hAnsi="Times New Roman"/>
          <w:sz w:val="28"/>
          <w:szCs w:val="28"/>
        </w:rPr>
        <w:t xml:space="preserve"> не п</w:t>
      </w:r>
      <w:r w:rsidRPr="005418F5">
        <w:rPr>
          <w:rFonts w:ascii="Times New Roman" w:hAnsi="Times New Roman"/>
          <w:sz w:val="28"/>
          <w:szCs w:val="28"/>
        </w:rPr>
        <w:t>одлежащих использованию;</w:t>
      </w:r>
    </w:p>
    <w:p w14:paraId="0B90B81B" w14:textId="4526FE77"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выполнение условий, установленных лицензией или соглашением</w:t>
      </w:r>
      <w:r w:rsidR="009A5E75" w:rsidRPr="005418F5">
        <w:rPr>
          <w:rFonts w:ascii="Times New Roman" w:hAnsi="Times New Roman"/>
          <w:sz w:val="28"/>
          <w:szCs w:val="28"/>
        </w:rPr>
        <w:t xml:space="preserve"> о р</w:t>
      </w:r>
      <w:r w:rsidRPr="005418F5">
        <w:rPr>
          <w:rFonts w:ascii="Times New Roman" w:hAnsi="Times New Roman"/>
          <w:sz w:val="28"/>
          <w:szCs w:val="28"/>
        </w:rPr>
        <w:t>азделе продукции, своевременное</w:t>
      </w:r>
      <w:r w:rsidR="009A5E75" w:rsidRPr="005418F5">
        <w:rPr>
          <w:rFonts w:ascii="Times New Roman" w:hAnsi="Times New Roman"/>
          <w:sz w:val="28"/>
          <w:szCs w:val="28"/>
        </w:rPr>
        <w:t xml:space="preserve"> и п</w:t>
      </w:r>
      <w:r w:rsidRPr="005418F5">
        <w:rPr>
          <w:rFonts w:ascii="Times New Roman" w:hAnsi="Times New Roman"/>
          <w:sz w:val="28"/>
          <w:szCs w:val="28"/>
        </w:rPr>
        <w:t>равильное внесение платежей</w:t>
      </w:r>
      <w:r w:rsidR="009A5E75" w:rsidRPr="005418F5">
        <w:rPr>
          <w:rFonts w:ascii="Times New Roman" w:hAnsi="Times New Roman"/>
          <w:sz w:val="28"/>
          <w:szCs w:val="28"/>
        </w:rPr>
        <w:t xml:space="preserve"> за п</w:t>
      </w:r>
      <w:r w:rsidRPr="005418F5">
        <w:rPr>
          <w:rFonts w:ascii="Times New Roman" w:hAnsi="Times New Roman"/>
          <w:sz w:val="28"/>
          <w:szCs w:val="28"/>
        </w:rPr>
        <w:t>ользование недрами;</w:t>
      </w:r>
    </w:p>
    <w:p w14:paraId="49F38B4C" w14:textId="1650BD7F" w:rsidR="00DF54DF" w:rsidRPr="005418F5"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сохранность ценных</w:t>
      </w:r>
      <w:r w:rsidR="009A5E75" w:rsidRPr="005418F5">
        <w:rPr>
          <w:rFonts w:ascii="Times New Roman" w:hAnsi="Times New Roman"/>
          <w:sz w:val="28"/>
          <w:szCs w:val="28"/>
        </w:rPr>
        <w:t xml:space="preserve"> и о</w:t>
      </w:r>
      <w:r w:rsidRPr="005418F5">
        <w:rPr>
          <w:rFonts w:ascii="Times New Roman" w:hAnsi="Times New Roman"/>
          <w:sz w:val="28"/>
          <w:szCs w:val="28"/>
        </w:rPr>
        <w:t>пасных грузов, геологической, маркшейдерской</w:t>
      </w:r>
      <w:r w:rsidR="009A5E75" w:rsidRPr="005418F5">
        <w:rPr>
          <w:rFonts w:ascii="Times New Roman" w:hAnsi="Times New Roman"/>
          <w:sz w:val="28"/>
          <w:szCs w:val="28"/>
        </w:rPr>
        <w:t xml:space="preserve"> и и</w:t>
      </w:r>
      <w:r w:rsidRPr="005418F5">
        <w:rPr>
          <w:rFonts w:ascii="Times New Roman" w:hAnsi="Times New Roman"/>
          <w:sz w:val="28"/>
          <w:szCs w:val="28"/>
        </w:rPr>
        <w:t>ной документации, специальной корреспонденции,</w:t>
      </w:r>
      <w:r w:rsidR="009A5E75" w:rsidRPr="005418F5">
        <w:rPr>
          <w:rFonts w:ascii="Times New Roman" w:hAnsi="Times New Roman"/>
          <w:sz w:val="28"/>
          <w:szCs w:val="28"/>
        </w:rPr>
        <w:t xml:space="preserve"> а т</w:t>
      </w:r>
      <w:r w:rsidRPr="005418F5">
        <w:rPr>
          <w:rFonts w:ascii="Times New Roman" w:hAnsi="Times New Roman"/>
          <w:sz w:val="28"/>
          <w:szCs w:val="28"/>
        </w:rPr>
        <w:t xml:space="preserve">акже грузов, содержащих носители сведений, </w:t>
      </w:r>
      <w:r w:rsidR="00601E47" w:rsidRPr="005418F5">
        <w:rPr>
          <w:rFonts w:ascii="Times New Roman" w:hAnsi="Times New Roman"/>
          <w:sz w:val="28"/>
          <w:szCs w:val="28"/>
        </w:rPr>
        <w:t>отнесённых</w:t>
      </w:r>
      <w:r w:rsidR="009A5E75" w:rsidRPr="005418F5">
        <w:rPr>
          <w:rFonts w:ascii="Times New Roman" w:hAnsi="Times New Roman"/>
          <w:sz w:val="28"/>
          <w:szCs w:val="28"/>
        </w:rPr>
        <w:t xml:space="preserve"> к г</w:t>
      </w:r>
      <w:r w:rsidRPr="005418F5">
        <w:rPr>
          <w:rFonts w:ascii="Times New Roman" w:hAnsi="Times New Roman"/>
          <w:sz w:val="28"/>
          <w:szCs w:val="28"/>
        </w:rPr>
        <w:t>осударственной тайне;</w:t>
      </w:r>
    </w:p>
    <w:p w14:paraId="1F33B1E3" w14:textId="73DCC449" w:rsidR="00995D52" w:rsidRPr="005418F5" w:rsidRDefault="00DF54DF" w:rsidP="00DF54DF">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исключение негативного воздействия</w:t>
      </w:r>
      <w:r w:rsidR="009A5E75" w:rsidRPr="005418F5">
        <w:rPr>
          <w:rFonts w:ascii="Times New Roman" w:hAnsi="Times New Roman"/>
          <w:sz w:val="28"/>
          <w:szCs w:val="28"/>
        </w:rPr>
        <w:t xml:space="preserve"> на о</w:t>
      </w:r>
      <w:r w:rsidRPr="005418F5">
        <w:rPr>
          <w:rFonts w:ascii="Times New Roman" w:hAnsi="Times New Roman"/>
          <w:sz w:val="28"/>
          <w:szCs w:val="28"/>
        </w:rPr>
        <w:t>кружающую среду при размещении</w:t>
      </w:r>
      <w:r w:rsidR="009A5E75" w:rsidRPr="005418F5">
        <w:rPr>
          <w:rFonts w:ascii="Times New Roman" w:hAnsi="Times New Roman"/>
          <w:sz w:val="28"/>
          <w:szCs w:val="28"/>
        </w:rPr>
        <w:t xml:space="preserve"> в п</w:t>
      </w:r>
      <w:r w:rsidRPr="005418F5">
        <w:rPr>
          <w:rFonts w:ascii="Times New Roman" w:hAnsi="Times New Roman"/>
          <w:sz w:val="28"/>
          <w:szCs w:val="28"/>
        </w:rPr>
        <w:t>ластах горных пород попутных вод</w:t>
      </w:r>
      <w:r w:rsidR="009A5E75" w:rsidRPr="005418F5">
        <w:rPr>
          <w:rFonts w:ascii="Times New Roman" w:hAnsi="Times New Roman"/>
          <w:sz w:val="28"/>
          <w:szCs w:val="28"/>
        </w:rPr>
        <w:t xml:space="preserve"> и в</w:t>
      </w:r>
      <w:r w:rsidRPr="005418F5">
        <w:rPr>
          <w:rFonts w:ascii="Times New Roman" w:hAnsi="Times New Roman"/>
          <w:sz w:val="28"/>
          <w:szCs w:val="28"/>
        </w:rPr>
        <w:t>од, использованных пользователями недр для собственных производственных</w:t>
      </w:r>
      <w:r w:rsidR="009A5E75" w:rsidRPr="005418F5">
        <w:rPr>
          <w:rFonts w:ascii="Times New Roman" w:hAnsi="Times New Roman"/>
          <w:sz w:val="28"/>
          <w:szCs w:val="28"/>
        </w:rPr>
        <w:t xml:space="preserve"> и т</w:t>
      </w:r>
      <w:r w:rsidRPr="005418F5">
        <w:rPr>
          <w:rFonts w:ascii="Times New Roman" w:hAnsi="Times New Roman"/>
          <w:sz w:val="28"/>
          <w:szCs w:val="28"/>
        </w:rPr>
        <w:t>ехнологических нужд.</w:t>
      </w:r>
      <w:r w:rsidR="00995D52" w:rsidRPr="005418F5">
        <w:rPr>
          <w:rFonts w:ascii="Times New Roman" w:hAnsi="Times New Roman"/>
          <w:sz w:val="28"/>
          <w:szCs w:val="28"/>
        </w:rPr>
        <w:t xml:space="preserve"> </w:t>
      </w:r>
    </w:p>
    <w:p w14:paraId="1D3C0BB0" w14:textId="3B2A1B20"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Согласно статье 25 З</w:t>
      </w:r>
      <w:r w:rsidR="00995D52" w:rsidRPr="005418F5">
        <w:rPr>
          <w:rFonts w:ascii="Times New Roman" w:hAnsi="Times New Roman"/>
          <w:bCs/>
          <w:iCs/>
          <w:sz w:val="28"/>
          <w:szCs w:val="28"/>
        </w:rPr>
        <w:t>акон</w:t>
      </w:r>
      <w:r w:rsidR="00601E47" w:rsidRPr="005418F5">
        <w:rPr>
          <w:rFonts w:ascii="Times New Roman" w:hAnsi="Times New Roman"/>
          <w:bCs/>
          <w:iCs/>
          <w:sz w:val="28"/>
          <w:szCs w:val="28"/>
        </w:rPr>
        <w:t>а</w:t>
      </w:r>
      <w:r w:rsidR="00995D52" w:rsidRPr="005418F5">
        <w:rPr>
          <w:rFonts w:ascii="Times New Roman" w:hAnsi="Times New Roman"/>
          <w:bCs/>
          <w:iCs/>
          <w:sz w:val="28"/>
          <w:szCs w:val="28"/>
        </w:rPr>
        <w:t xml:space="preserve"> Российской Федерации </w:t>
      </w:r>
      <w:r w:rsidR="00601E47" w:rsidRPr="005418F5">
        <w:rPr>
          <w:rFonts w:ascii="Times New Roman" w:hAnsi="Times New Roman"/>
          <w:bCs/>
          <w:iCs/>
          <w:sz w:val="28"/>
          <w:szCs w:val="28"/>
        </w:rPr>
        <w:t>от 21.02.1992 № 2395-1 «О недрах»</w:t>
      </w:r>
      <w:r w:rsidRPr="005418F5">
        <w:rPr>
          <w:rFonts w:ascii="Times New Roman" w:hAnsi="Times New Roman"/>
          <w:bCs/>
          <w:iCs/>
          <w:sz w:val="28"/>
          <w:szCs w:val="28"/>
        </w:rPr>
        <w:t>,</w:t>
      </w:r>
      <w:r w:rsidRPr="005418F5">
        <w:rPr>
          <w:rFonts w:ascii="Times New Roman" w:hAnsi="Times New Roman"/>
          <w:bCs/>
          <w:i/>
          <w:iCs/>
          <w:sz w:val="28"/>
          <w:szCs w:val="28"/>
        </w:rPr>
        <w:t xml:space="preserve"> </w:t>
      </w:r>
      <w:r w:rsidRPr="005418F5">
        <w:rPr>
          <w:rFonts w:ascii="Times New Roman" w:hAnsi="Times New Roman"/>
          <w:bCs/>
          <w:iCs/>
          <w:sz w:val="28"/>
          <w:szCs w:val="28"/>
        </w:rPr>
        <w:t>проектирование</w:t>
      </w:r>
      <w:r w:rsidR="009A5E75" w:rsidRPr="005418F5">
        <w:rPr>
          <w:rFonts w:ascii="Times New Roman" w:hAnsi="Times New Roman"/>
          <w:bCs/>
          <w:iCs/>
          <w:sz w:val="28"/>
          <w:szCs w:val="28"/>
        </w:rPr>
        <w:t xml:space="preserve"> и с</w:t>
      </w:r>
      <w:r w:rsidRPr="005418F5">
        <w:rPr>
          <w:rFonts w:ascii="Times New Roman" w:hAnsi="Times New Roman"/>
          <w:bCs/>
          <w:iCs/>
          <w:sz w:val="28"/>
          <w:szCs w:val="28"/>
        </w:rPr>
        <w:t xml:space="preserve">троительство </w:t>
      </w:r>
      <w:r w:rsidR="00995D52" w:rsidRPr="005418F5">
        <w:rPr>
          <w:rFonts w:ascii="Times New Roman" w:hAnsi="Times New Roman"/>
          <w:bCs/>
          <w:iCs/>
          <w:sz w:val="28"/>
          <w:szCs w:val="28"/>
        </w:rPr>
        <w:t>населённых</w:t>
      </w:r>
      <w:r w:rsidRPr="005418F5">
        <w:rPr>
          <w:rFonts w:ascii="Times New Roman" w:hAnsi="Times New Roman"/>
          <w:bCs/>
          <w:iCs/>
          <w:sz w:val="28"/>
          <w:szCs w:val="28"/>
        </w:rPr>
        <w:t xml:space="preserve"> пунктов, промышленных комплексов</w:t>
      </w:r>
      <w:r w:rsidR="009A5E75" w:rsidRPr="005418F5">
        <w:rPr>
          <w:rFonts w:ascii="Times New Roman" w:hAnsi="Times New Roman"/>
          <w:bCs/>
          <w:iCs/>
          <w:sz w:val="28"/>
          <w:szCs w:val="28"/>
        </w:rPr>
        <w:t xml:space="preserve"> и д</w:t>
      </w:r>
      <w:r w:rsidRPr="005418F5">
        <w:rPr>
          <w:rFonts w:ascii="Times New Roman" w:hAnsi="Times New Roman"/>
          <w:bCs/>
          <w:iCs/>
          <w:sz w:val="28"/>
          <w:szCs w:val="28"/>
        </w:rPr>
        <w:t>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w:t>
      </w:r>
      <w:r w:rsidR="009A5E75" w:rsidRPr="005418F5">
        <w:rPr>
          <w:rFonts w:ascii="Times New Roman" w:hAnsi="Times New Roman"/>
          <w:bCs/>
          <w:iCs/>
          <w:sz w:val="28"/>
          <w:szCs w:val="28"/>
        </w:rPr>
        <w:t xml:space="preserve"> об о</w:t>
      </w:r>
      <w:r w:rsidRPr="005418F5">
        <w:rPr>
          <w:rFonts w:ascii="Times New Roman" w:hAnsi="Times New Roman"/>
          <w:bCs/>
          <w:iCs/>
          <w:sz w:val="28"/>
          <w:szCs w:val="28"/>
        </w:rPr>
        <w:t>тсутствии полезных ископаемых</w:t>
      </w:r>
      <w:r w:rsidR="009A5E75" w:rsidRPr="005418F5">
        <w:rPr>
          <w:rFonts w:ascii="Times New Roman" w:hAnsi="Times New Roman"/>
          <w:bCs/>
          <w:iCs/>
          <w:sz w:val="28"/>
          <w:szCs w:val="28"/>
        </w:rPr>
        <w:t xml:space="preserve"> в н</w:t>
      </w:r>
      <w:r w:rsidRPr="005418F5">
        <w:rPr>
          <w:rFonts w:ascii="Times New Roman" w:hAnsi="Times New Roman"/>
          <w:bCs/>
          <w:iCs/>
          <w:sz w:val="28"/>
          <w:szCs w:val="28"/>
        </w:rPr>
        <w:t>едрах под участком предстоящего строительства.</w:t>
      </w:r>
    </w:p>
    <w:p w14:paraId="23991796" w14:textId="4F93D2D7"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t>При проектировании застройки</w:t>
      </w:r>
      <w:r w:rsidR="009A5E75" w:rsidRPr="005418F5">
        <w:rPr>
          <w:rFonts w:ascii="Times New Roman" w:hAnsi="Times New Roman"/>
          <w:bCs/>
          <w:iCs/>
          <w:sz w:val="28"/>
          <w:szCs w:val="28"/>
        </w:rPr>
        <w:t xml:space="preserve"> в п</w:t>
      </w:r>
      <w:r w:rsidRPr="005418F5">
        <w:rPr>
          <w:rFonts w:ascii="Times New Roman" w:hAnsi="Times New Roman"/>
          <w:bCs/>
          <w:iCs/>
          <w:sz w:val="28"/>
          <w:szCs w:val="28"/>
        </w:rPr>
        <w:t>ределах площадей залегания полезных ископаемых необходимо получить разрешение недропользователя.</w:t>
      </w:r>
      <w:r w:rsidR="009A5E75" w:rsidRPr="005418F5">
        <w:rPr>
          <w:rFonts w:ascii="Times New Roman" w:hAnsi="Times New Roman"/>
          <w:bCs/>
          <w:iCs/>
          <w:sz w:val="28"/>
          <w:szCs w:val="28"/>
        </w:rPr>
        <w:t xml:space="preserve"> В с</w:t>
      </w:r>
      <w:r w:rsidRPr="005418F5">
        <w:rPr>
          <w:rFonts w:ascii="Times New Roman" w:hAnsi="Times New Roman"/>
          <w:bCs/>
          <w:iCs/>
          <w:sz w:val="28"/>
          <w:szCs w:val="28"/>
        </w:rPr>
        <w:t>оответствии</w:t>
      </w:r>
      <w:r w:rsidR="009A5E75" w:rsidRPr="005418F5">
        <w:rPr>
          <w:rFonts w:ascii="Times New Roman" w:hAnsi="Times New Roman"/>
          <w:bCs/>
          <w:iCs/>
          <w:sz w:val="28"/>
          <w:szCs w:val="28"/>
        </w:rPr>
        <w:t xml:space="preserve"> со с</w:t>
      </w:r>
      <w:r w:rsidR="00995D52" w:rsidRPr="005418F5">
        <w:rPr>
          <w:rFonts w:ascii="Times New Roman" w:hAnsi="Times New Roman"/>
          <w:bCs/>
          <w:iCs/>
          <w:sz w:val="28"/>
          <w:szCs w:val="28"/>
        </w:rPr>
        <w:t>татьёй</w:t>
      </w:r>
      <w:r w:rsidRPr="005418F5">
        <w:rPr>
          <w:rFonts w:ascii="Times New Roman" w:hAnsi="Times New Roman"/>
          <w:bCs/>
          <w:iCs/>
          <w:sz w:val="28"/>
          <w:szCs w:val="28"/>
        </w:rPr>
        <w:t xml:space="preserve"> 7 Закона Российской Федерации </w:t>
      </w:r>
      <w:r w:rsidR="00601E47" w:rsidRPr="005418F5">
        <w:rPr>
          <w:rFonts w:ascii="Times New Roman" w:hAnsi="Times New Roman"/>
          <w:bCs/>
          <w:iCs/>
          <w:sz w:val="28"/>
          <w:szCs w:val="28"/>
        </w:rPr>
        <w:t>от 21.02.1992 № 2395-1 «О недрах»</w:t>
      </w:r>
      <w:r w:rsidRPr="005418F5">
        <w:rPr>
          <w:rFonts w:ascii="Times New Roman" w:hAnsi="Times New Roman"/>
          <w:bCs/>
          <w:iCs/>
          <w:sz w:val="28"/>
          <w:szCs w:val="28"/>
        </w:rPr>
        <w:t>, любая деятельность, связанная</w:t>
      </w:r>
      <w:r w:rsidR="009A5E75" w:rsidRPr="005418F5">
        <w:rPr>
          <w:rFonts w:ascii="Times New Roman" w:hAnsi="Times New Roman"/>
          <w:bCs/>
          <w:iCs/>
          <w:sz w:val="28"/>
          <w:szCs w:val="28"/>
        </w:rPr>
        <w:t xml:space="preserve"> с п</w:t>
      </w:r>
      <w:r w:rsidRPr="005418F5">
        <w:rPr>
          <w:rFonts w:ascii="Times New Roman" w:hAnsi="Times New Roman"/>
          <w:bCs/>
          <w:iCs/>
          <w:sz w:val="28"/>
          <w:szCs w:val="28"/>
        </w:rPr>
        <w:t>ользованием недрами</w:t>
      </w:r>
      <w:r w:rsidR="009A5E75" w:rsidRPr="005418F5">
        <w:rPr>
          <w:rFonts w:ascii="Times New Roman" w:hAnsi="Times New Roman"/>
          <w:bCs/>
          <w:iCs/>
          <w:sz w:val="28"/>
          <w:szCs w:val="28"/>
        </w:rPr>
        <w:t xml:space="preserve"> в г</w:t>
      </w:r>
      <w:r w:rsidRPr="005418F5">
        <w:rPr>
          <w:rFonts w:ascii="Times New Roman" w:hAnsi="Times New Roman"/>
          <w:bCs/>
          <w:iCs/>
          <w:sz w:val="28"/>
          <w:szCs w:val="28"/>
        </w:rPr>
        <w:t>раницах горного отвода, может осуществляться только</w:t>
      </w:r>
      <w:r w:rsidR="009A5E75" w:rsidRPr="005418F5">
        <w:rPr>
          <w:rFonts w:ascii="Times New Roman" w:hAnsi="Times New Roman"/>
          <w:bCs/>
          <w:iCs/>
          <w:sz w:val="28"/>
          <w:szCs w:val="28"/>
        </w:rPr>
        <w:t xml:space="preserve"> с с</w:t>
      </w:r>
      <w:r w:rsidRPr="005418F5">
        <w:rPr>
          <w:rFonts w:ascii="Times New Roman" w:hAnsi="Times New Roman"/>
          <w:bCs/>
          <w:iCs/>
          <w:sz w:val="28"/>
          <w:szCs w:val="28"/>
        </w:rPr>
        <w:t>огласия пользователя недр, которому</w:t>
      </w:r>
      <w:r w:rsidR="009A5E75" w:rsidRPr="005418F5">
        <w:rPr>
          <w:rFonts w:ascii="Times New Roman" w:hAnsi="Times New Roman"/>
          <w:bCs/>
          <w:iCs/>
          <w:sz w:val="28"/>
          <w:szCs w:val="28"/>
        </w:rPr>
        <w:t xml:space="preserve"> он п</w:t>
      </w:r>
      <w:r w:rsidRPr="005418F5">
        <w:rPr>
          <w:rFonts w:ascii="Times New Roman" w:hAnsi="Times New Roman"/>
          <w:bCs/>
          <w:iCs/>
          <w:sz w:val="28"/>
          <w:szCs w:val="28"/>
        </w:rPr>
        <w:t>редоставлен.</w:t>
      </w:r>
    </w:p>
    <w:p w14:paraId="432A9542" w14:textId="77777777" w:rsidR="00FE1BF0" w:rsidRPr="005418F5" w:rsidRDefault="00FE1BF0" w:rsidP="00FE1BF0">
      <w:pPr>
        <w:spacing w:after="0" w:line="240" w:lineRule="auto"/>
        <w:rPr>
          <w:rFonts w:ascii="Arial" w:hAnsi="Arial" w:cs="Arial"/>
          <w:sz w:val="16"/>
          <w:szCs w:val="16"/>
          <w:lang w:eastAsia="ru-RU"/>
        </w:rPr>
      </w:pPr>
    </w:p>
    <w:p w14:paraId="53ACCE8E" w14:textId="4B49635D" w:rsidR="00FE1BF0" w:rsidRPr="005418F5" w:rsidRDefault="00FE1BF0" w:rsidP="00E600A1">
      <w:pPr>
        <w:pStyle w:val="2"/>
        <w:numPr>
          <w:ilvl w:val="1"/>
          <w:numId w:val="52"/>
        </w:numPr>
        <w:spacing w:before="240"/>
        <w:ind w:left="993" w:hanging="633"/>
        <w:jc w:val="both"/>
        <w:rPr>
          <w:b/>
        </w:rPr>
      </w:pPr>
      <w:bookmarkStart w:id="224" w:name="_Toc130392407"/>
      <w:r w:rsidRPr="005418F5">
        <w:rPr>
          <w:b/>
        </w:rPr>
        <w:t>Иные зоны, установленные</w:t>
      </w:r>
      <w:r w:rsidR="009A5E75" w:rsidRPr="005418F5">
        <w:rPr>
          <w:b/>
        </w:rPr>
        <w:t xml:space="preserve"> в с</w:t>
      </w:r>
      <w:r w:rsidRPr="005418F5">
        <w:rPr>
          <w:b/>
        </w:rPr>
        <w:t>оответствии</w:t>
      </w:r>
      <w:r w:rsidR="009A5E75" w:rsidRPr="005418F5">
        <w:rPr>
          <w:b/>
        </w:rPr>
        <w:t xml:space="preserve"> с з</w:t>
      </w:r>
      <w:r w:rsidRPr="005418F5">
        <w:rPr>
          <w:b/>
        </w:rPr>
        <w:t>аконодательством Российской Федерации</w:t>
      </w:r>
      <w:r w:rsidR="009A5E75" w:rsidRPr="005418F5">
        <w:rPr>
          <w:b/>
        </w:rPr>
        <w:t xml:space="preserve"> и з</w:t>
      </w:r>
      <w:r w:rsidRPr="005418F5">
        <w:rPr>
          <w:b/>
        </w:rPr>
        <w:t>аконодательством субъектов Российской Федерации</w:t>
      </w:r>
      <w:bookmarkEnd w:id="224"/>
    </w:p>
    <w:p w14:paraId="277D05AA" w14:textId="77777777" w:rsidR="00FE1BF0" w:rsidRPr="005418F5" w:rsidRDefault="00FE1BF0" w:rsidP="00FE1BF0">
      <w:pPr>
        <w:spacing w:after="0" w:line="240" w:lineRule="auto"/>
        <w:rPr>
          <w:rFonts w:ascii="Arial" w:hAnsi="Arial" w:cs="Arial"/>
          <w:sz w:val="16"/>
          <w:szCs w:val="16"/>
          <w:lang w:eastAsia="ru-RU"/>
        </w:rPr>
      </w:pPr>
    </w:p>
    <w:p w14:paraId="3A65BF42" w14:textId="77777777" w:rsidR="00F3114F" w:rsidRPr="005418F5" w:rsidRDefault="00F3114F" w:rsidP="00FE1BF0">
      <w:pPr>
        <w:spacing w:after="0" w:line="240" w:lineRule="auto"/>
        <w:ind w:firstLine="709"/>
        <w:jc w:val="both"/>
        <w:rPr>
          <w:rFonts w:ascii="Times New Roman" w:hAnsi="Times New Roman"/>
          <w:bCs/>
          <w:i/>
          <w:iCs/>
          <w:sz w:val="28"/>
          <w:szCs w:val="28"/>
          <w:u w:val="single"/>
        </w:rPr>
      </w:pPr>
      <w:r w:rsidRPr="005418F5">
        <w:rPr>
          <w:rFonts w:ascii="Times New Roman" w:hAnsi="Times New Roman"/>
          <w:bCs/>
          <w:i/>
          <w:iCs/>
          <w:sz w:val="28"/>
          <w:szCs w:val="28"/>
          <w:u w:val="single"/>
        </w:rPr>
        <w:t>Атмосферный воздух</w:t>
      </w:r>
    </w:p>
    <w:p w14:paraId="6C6718CC" w14:textId="242FBB1D" w:rsidR="00977B6E" w:rsidRPr="005418F5" w:rsidRDefault="00977B6E" w:rsidP="00977B6E">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Состояние воздушного бассейна является одним</w:t>
      </w:r>
      <w:r w:rsidR="009A5E75" w:rsidRPr="005418F5">
        <w:rPr>
          <w:rFonts w:ascii="Times New Roman" w:hAnsi="Times New Roman"/>
          <w:sz w:val="28"/>
          <w:szCs w:val="28"/>
        </w:rPr>
        <w:t xml:space="preserve"> из о</w:t>
      </w:r>
      <w:r w:rsidRPr="005418F5">
        <w:rPr>
          <w:rFonts w:ascii="Times New Roman" w:hAnsi="Times New Roman"/>
          <w:sz w:val="28"/>
          <w:szCs w:val="28"/>
        </w:rPr>
        <w:t>сновных экологических факторов, определяющих экологическую ситуацию</w:t>
      </w:r>
      <w:r w:rsidR="009A5E75" w:rsidRPr="005418F5">
        <w:rPr>
          <w:rFonts w:ascii="Times New Roman" w:hAnsi="Times New Roman"/>
          <w:sz w:val="28"/>
          <w:szCs w:val="28"/>
        </w:rPr>
        <w:t xml:space="preserve"> и у</w:t>
      </w:r>
      <w:r w:rsidRPr="005418F5">
        <w:rPr>
          <w:rFonts w:ascii="Times New Roman" w:hAnsi="Times New Roman"/>
          <w:sz w:val="28"/>
          <w:szCs w:val="28"/>
        </w:rPr>
        <w:t>словия проживания населения.</w:t>
      </w:r>
    </w:p>
    <w:p w14:paraId="4A2F316F" w14:textId="4CC9C618" w:rsidR="00FE1BF0" w:rsidRPr="005418F5" w:rsidRDefault="00FE1BF0" w:rsidP="00FE1BF0">
      <w:pPr>
        <w:spacing w:after="0" w:line="240" w:lineRule="auto"/>
        <w:ind w:firstLine="709"/>
        <w:jc w:val="both"/>
        <w:rPr>
          <w:rFonts w:ascii="Times New Roman" w:hAnsi="Times New Roman"/>
          <w:bCs/>
          <w:iCs/>
          <w:sz w:val="28"/>
          <w:szCs w:val="28"/>
        </w:rPr>
      </w:pPr>
      <w:r w:rsidRPr="005418F5">
        <w:rPr>
          <w:rFonts w:ascii="Times New Roman" w:hAnsi="Times New Roman"/>
          <w:bCs/>
          <w:iCs/>
          <w:sz w:val="28"/>
          <w:szCs w:val="28"/>
        </w:rPr>
        <w:lastRenderedPageBreak/>
        <w:t xml:space="preserve">Для проектируемой территории </w:t>
      </w:r>
      <w:r w:rsidR="00F3114F" w:rsidRPr="005418F5">
        <w:rPr>
          <w:rFonts w:ascii="Times New Roman" w:hAnsi="Times New Roman"/>
          <w:bCs/>
          <w:iCs/>
          <w:sz w:val="28"/>
          <w:szCs w:val="28"/>
        </w:rPr>
        <w:t>–</w:t>
      </w:r>
      <w:r w:rsidRPr="005418F5">
        <w:rPr>
          <w:rFonts w:ascii="Times New Roman" w:hAnsi="Times New Roman"/>
          <w:bCs/>
          <w:iCs/>
          <w:sz w:val="28"/>
          <w:szCs w:val="28"/>
        </w:rPr>
        <w:t xml:space="preserve"> это зоны атмосферного загрязнения</w:t>
      </w:r>
      <w:r w:rsidR="00995D52" w:rsidRPr="005418F5">
        <w:rPr>
          <w:rFonts w:ascii="Times New Roman" w:hAnsi="Times New Roman"/>
          <w:bCs/>
          <w:iCs/>
          <w:sz w:val="28"/>
          <w:szCs w:val="28"/>
        </w:rPr>
        <w:t>,</w:t>
      </w:r>
      <w:r w:rsidR="009A5E75" w:rsidRPr="005418F5">
        <w:rPr>
          <w:rFonts w:ascii="Times New Roman" w:hAnsi="Times New Roman"/>
          <w:bCs/>
          <w:iCs/>
          <w:sz w:val="28"/>
          <w:szCs w:val="28"/>
        </w:rPr>
        <w:t xml:space="preserve"> в т</w:t>
      </w:r>
      <w:r w:rsidR="00995D52" w:rsidRPr="005418F5">
        <w:rPr>
          <w:rFonts w:ascii="Times New Roman" w:hAnsi="Times New Roman"/>
          <w:bCs/>
          <w:iCs/>
          <w:sz w:val="28"/>
          <w:szCs w:val="28"/>
        </w:rPr>
        <w:t>ом числе</w:t>
      </w:r>
      <w:r w:rsidR="009A5E75" w:rsidRPr="005418F5">
        <w:rPr>
          <w:rFonts w:ascii="Times New Roman" w:hAnsi="Times New Roman"/>
          <w:bCs/>
          <w:iCs/>
          <w:sz w:val="28"/>
          <w:szCs w:val="28"/>
        </w:rPr>
        <w:t xml:space="preserve"> и от а</w:t>
      </w:r>
      <w:r w:rsidR="00995D52" w:rsidRPr="005418F5">
        <w:rPr>
          <w:rFonts w:ascii="Times New Roman" w:hAnsi="Times New Roman"/>
          <w:bCs/>
          <w:iCs/>
          <w:sz w:val="28"/>
          <w:szCs w:val="28"/>
        </w:rPr>
        <w:t>втодорог</w:t>
      </w:r>
      <w:r w:rsidRPr="005418F5">
        <w:rPr>
          <w:rFonts w:ascii="Times New Roman" w:hAnsi="Times New Roman"/>
          <w:bCs/>
          <w:iCs/>
          <w:sz w:val="28"/>
          <w:szCs w:val="28"/>
        </w:rPr>
        <w:t>. Уровень неблагоприятного воздействия автодорог определяется концентрациями загрязняющих веществ, создаваемыми</w:t>
      </w:r>
      <w:r w:rsidR="009A5E75" w:rsidRPr="005418F5">
        <w:rPr>
          <w:rFonts w:ascii="Times New Roman" w:hAnsi="Times New Roman"/>
          <w:bCs/>
          <w:iCs/>
          <w:sz w:val="28"/>
          <w:szCs w:val="28"/>
        </w:rPr>
        <w:t xml:space="preserve"> в п</w:t>
      </w:r>
      <w:r w:rsidRPr="005418F5">
        <w:rPr>
          <w:rFonts w:ascii="Times New Roman" w:hAnsi="Times New Roman"/>
          <w:bCs/>
          <w:iCs/>
          <w:sz w:val="28"/>
          <w:szCs w:val="28"/>
        </w:rPr>
        <w:t>риземном слое атмосферы</w:t>
      </w:r>
      <w:r w:rsidR="009A5E75" w:rsidRPr="005418F5">
        <w:rPr>
          <w:rFonts w:ascii="Times New Roman" w:hAnsi="Times New Roman"/>
          <w:bCs/>
          <w:iCs/>
          <w:sz w:val="28"/>
          <w:szCs w:val="28"/>
        </w:rPr>
        <w:t xml:space="preserve"> за с</w:t>
      </w:r>
      <w:r w:rsidR="00995D52" w:rsidRPr="005418F5">
        <w:rPr>
          <w:rFonts w:ascii="Times New Roman" w:hAnsi="Times New Roman"/>
          <w:bCs/>
          <w:iCs/>
          <w:sz w:val="28"/>
          <w:szCs w:val="28"/>
        </w:rPr>
        <w:t>чёт</w:t>
      </w:r>
      <w:r w:rsidRPr="005418F5">
        <w:rPr>
          <w:rFonts w:ascii="Times New Roman" w:hAnsi="Times New Roman"/>
          <w:bCs/>
          <w:iCs/>
          <w:sz w:val="28"/>
          <w:szCs w:val="28"/>
        </w:rPr>
        <w:t xml:space="preserve"> выбросов</w:t>
      </w:r>
      <w:r w:rsidR="009A5E75" w:rsidRPr="005418F5">
        <w:rPr>
          <w:rFonts w:ascii="Times New Roman" w:hAnsi="Times New Roman"/>
          <w:bCs/>
          <w:iCs/>
          <w:sz w:val="28"/>
          <w:szCs w:val="28"/>
        </w:rPr>
        <w:t xml:space="preserve"> от д</w:t>
      </w:r>
      <w:r w:rsidRPr="005418F5">
        <w:rPr>
          <w:rFonts w:ascii="Times New Roman" w:hAnsi="Times New Roman"/>
          <w:bCs/>
          <w:iCs/>
          <w:sz w:val="28"/>
          <w:szCs w:val="28"/>
        </w:rPr>
        <w:t>вижущихся автотранспортных средств</w:t>
      </w:r>
      <w:r w:rsidR="009A5E75" w:rsidRPr="005418F5">
        <w:rPr>
          <w:rFonts w:ascii="Times New Roman" w:hAnsi="Times New Roman"/>
          <w:bCs/>
          <w:iCs/>
          <w:sz w:val="28"/>
          <w:szCs w:val="28"/>
        </w:rPr>
        <w:t xml:space="preserve"> и д</w:t>
      </w:r>
      <w:r w:rsidRPr="005418F5">
        <w:rPr>
          <w:rFonts w:ascii="Times New Roman" w:hAnsi="Times New Roman"/>
          <w:bCs/>
          <w:iCs/>
          <w:sz w:val="28"/>
          <w:szCs w:val="28"/>
        </w:rPr>
        <w:t>альностью распространения этих концентраций.</w:t>
      </w:r>
    </w:p>
    <w:p w14:paraId="5F70EB52" w14:textId="2C0E1FF7" w:rsidR="007D706F" w:rsidRPr="005418F5" w:rsidRDefault="007D706F" w:rsidP="007D706F">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Подавляющее большинство основных источников вредных выбросов в атмосферу находится в городе Омске, которые в результате трансграничного переноса загрязняющих веществ воздушным путём оказывают влияние на состояние воздушного бассейна </w:t>
      </w:r>
      <w:r w:rsidR="00560CF5" w:rsidRPr="005418F5">
        <w:rPr>
          <w:rFonts w:ascii="Times New Roman" w:eastAsia="Times New Roman" w:hAnsi="Times New Roman"/>
          <w:sz w:val="28"/>
          <w:szCs w:val="24"/>
          <w:lang w:eastAsia="ru-RU"/>
        </w:rPr>
        <w:t xml:space="preserve">Троицкого </w:t>
      </w:r>
      <w:r w:rsidRPr="005418F5">
        <w:rPr>
          <w:rFonts w:ascii="Times New Roman" w:hAnsi="Times New Roman"/>
          <w:sz w:val="28"/>
          <w:szCs w:val="28"/>
        </w:rPr>
        <w:t>сельского поселения. Стационарные посты контроля качества атмосферного воздуха на территории поселения не расположены.</w:t>
      </w:r>
    </w:p>
    <w:p w14:paraId="43C330B1" w14:textId="47E2B332" w:rsidR="000E3AEB" w:rsidRPr="005418F5" w:rsidRDefault="000E3AEB" w:rsidP="007D706F">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источниками загрязнения воздушного бассейна</w:t>
      </w:r>
      <w:r w:rsidR="00BA6D3E" w:rsidRPr="005418F5">
        <w:rPr>
          <w:rFonts w:ascii="Times New Roman" w:hAnsi="Times New Roman"/>
          <w:sz w:val="28"/>
          <w:szCs w:val="28"/>
        </w:rPr>
        <w:t xml:space="preserve"> </w:t>
      </w:r>
      <w:r w:rsidRPr="005418F5">
        <w:rPr>
          <w:rFonts w:ascii="Times New Roman" w:hAnsi="Times New Roman"/>
          <w:sz w:val="28"/>
          <w:szCs w:val="28"/>
        </w:rPr>
        <w:t>и почв являются стационарные источники и динамические.</w:t>
      </w:r>
    </w:p>
    <w:p w14:paraId="322FC653" w14:textId="77777777" w:rsidR="000E3AEB" w:rsidRPr="005418F5" w:rsidRDefault="000E3AEB" w:rsidP="000E3AEB">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стационарным источникам загрязнения на территории поселения относятся промышленные, коммунально-складские объекты и объекты сельскохозяйственного производства.</w:t>
      </w:r>
    </w:p>
    <w:p w14:paraId="7D3481DA" w14:textId="0C34C397" w:rsidR="00977B6E" w:rsidRPr="005418F5" w:rsidRDefault="000E3AEB" w:rsidP="000E3AEB">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К динамическим (передвижным источникам) относятся – транспорт (автомобили, тракторы, мотоциклы). </w:t>
      </w:r>
      <w:r w:rsidR="00977B6E" w:rsidRPr="005418F5">
        <w:rPr>
          <w:rFonts w:ascii="Times New Roman" w:hAnsi="Times New Roman"/>
          <w:sz w:val="28"/>
          <w:szCs w:val="28"/>
        </w:rPr>
        <w:t>Из динамических источников загрязнения автотранспорт является одним</w:t>
      </w:r>
      <w:r w:rsidR="009A5E75" w:rsidRPr="005418F5">
        <w:rPr>
          <w:rFonts w:ascii="Times New Roman" w:hAnsi="Times New Roman"/>
          <w:sz w:val="28"/>
          <w:szCs w:val="28"/>
        </w:rPr>
        <w:t xml:space="preserve"> из к</w:t>
      </w:r>
      <w:r w:rsidR="00977B6E" w:rsidRPr="005418F5">
        <w:rPr>
          <w:rFonts w:ascii="Times New Roman" w:hAnsi="Times New Roman"/>
          <w:sz w:val="28"/>
          <w:szCs w:val="28"/>
        </w:rPr>
        <w:t>рупных загрязнителей атмосферного воздуха, выбросы</w:t>
      </w:r>
      <w:r w:rsidR="009A5E75" w:rsidRPr="005418F5">
        <w:rPr>
          <w:rFonts w:ascii="Times New Roman" w:hAnsi="Times New Roman"/>
          <w:sz w:val="28"/>
          <w:szCs w:val="28"/>
        </w:rPr>
        <w:t xml:space="preserve"> от к</w:t>
      </w:r>
      <w:r w:rsidR="00977B6E" w:rsidRPr="005418F5">
        <w:rPr>
          <w:rFonts w:ascii="Times New Roman" w:hAnsi="Times New Roman"/>
          <w:sz w:val="28"/>
          <w:szCs w:val="28"/>
        </w:rPr>
        <w:t>оторого содержат окись углерода, окись азота, углеводороды</w:t>
      </w:r>
      <w:r w:rsidR="009A5E75" w:rsidRPr="005418F5">
        <w:rPr>
          <w:rFonts w:ascii="Times New Roman" w:hAnsi="Times New Roman"/>
          <w:sz w:val="28"/>
          <w:szCs w:val="28"/>
        </w:rPr>
        <w:t xml:space="preserve"> и д</w:t>
      </w:r>
      <w:r w:rsidR="00977B6E" w:rsidRPr="005418F5">
        <w:rPr>
          <w:rFonts w:ascii="Times New Roman" w:hAnsi="Times New Roman"/>
          <w:sz w:val="28"/>
          <w:szCs w:val="28"/>
        </w:rPr>
        <w:t>р.</w:t>
      </w:r>
    </w:p>
    <w:p w14:paraId="626695BC" w14:textId="03B1C4A2" w:rsidR="009A6D9B" w:rsidRPr="005418F5" w:rsidRDefault="00977B6E" w:rsidP="00977B6E">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Воздействие транспорта</w:t>
      </w:r>
      <w:r w:rsidR="009A5E75" w:rsidRPr="005418F5">
        <w:rPr>
          <w:rFonts w:ascii="Times New Roman" w:hAnsi="Times New Roman"/>
          <w:sz w:val="28"/>
          <w:szCs w:val="28"/>
        </w:rPr>
        <w:t xml:space="preserve"> на о</w:t>
      </w:r>
      <w:r w:rsidRPr="005418F5">
        <w:rPr>
          <w:rFonts w:ascii="Times New Roman" w:hAnsi="Times New Roman"/>
          <w:sz w:val="28"/>
          <w:szCs w:val="28"/>
        </w:rPr>
        <w:t>кружающую среду многообразно</w:t>
      </w:r>
      <w:r w:rsidR="009A5E75" w:rsidRPr="005418F5">
        <w:rPr>
          <w:rFonts w:ascii="Times New Roman" w:hAnsi="Times New Roman"/>
          <w:sz w:val="28"/>
          <w:szCs w:val="28"/>
        </w:rPr>
        <w:t xml:space="preserve"> и п</w:t>
      </w:r>
      <w:r w:rsidRPr="005418F5">
        <w:rPr>
          <w:rFonts w:ascii="Times New Roman" w:hAnsi="Times New Roman"/>
          <w:sz w:val="28"/>
          <w:szCs w:val="28"/>
        </w:rPr>
        <w:t>роявляется, прежде всего,</w:t>
      </w:r>
      <w:r w:rsidR="009A5E75" w:rsidRPr="005418F5">
        <w:rPr>
          <w:rFonts w:ascii="Times New Roman" w:hAnsi="Times New Roman"/>
          <w:sz w:val="28"/>
          <w:szCs w:val="28"/>
        </w:rPr>
        <w:t xml:space="preserve"> в п</w:t>
      </w:r>
      <w:r w:rsidRPr="005418F5">
        <w:rPr>
          <w:rFonts w:ascii="Times New Roman" w:hAnsi="Times New Roman"/>
          <w:sz w:val="28"/>
          <w:szCs w:val="28"/>
        </w:rPr>
        <w:t>остоянном загрязнении атмосферного воздуха</w:t>
      </w:r>
      <w:r w:rsidR="009A5E75" w:rsidRPr="005418F5">
        <w:rPr>
          <w:rFonts w:ascii="Times New Roman" w:hAnsi="Times New Roman"/>
          <w:sz w:val="28"/>
          <w:szCs w:val="28"/>
        </w:rPr>
        <w:t xml:space="preserve"> и п</w:t>
      </w:r>
      <w:r w:rsidRPr="005418F5">
        <w:rPr>
          <w:rFonts w:ascii="Times New Roman" w:hAnsi="Times New Roman"/>
          <w:sz w:val="28"/>
          <w:szCs w:val="28"/>
        </w:rPr>
        <w:t>очв токсичными веществами отработавших газов транспортных двигателей. Основную долю выбросов</w:t>
      </w:r>
      <w:r w:rsidR="009A5E75" w:rsidRPr="005418F5">
        <w:rPr>
          <w:rFonts w:ascii="Times New Roman" w:hAnsi="Times New Roman"/>
          <w:sz w:val="28"/>
          <w:szCs w:val="28"/>
        </w:rPr>
        <w:t xml:space="preserve"> от а</w:t>
      </w:r>
      <w:r w:rsidRPr="005418F5">
        <w:rPr>
          <w:rFonts w:ascii="Times New Roman" w:hAnsi="Times New Roman"/>
          <w:sz w:val="28"/>
          <w:szCs w:val="28"/>
        </w:rPr>
        <w:t>втотранспорта составляют оксиды углерода</w:t>
      </w:r>
      <w:r w:rsidR="009A5E75" w:rsidRPr="005418F5">
        <w:rPr>
          <w:rFonts w:ascii="Times New Roman" w:hAnsi="Times New Roman"/>
          <w:sz w:val="28"/>
          <w:szCs w:val="28"/>
        </w:rPr>
        <w:t xml:space="preserve"> и а</w:t>
      </w:r>
      <w:r w:rsidRPr="005418F5">
        <w:rPr>
          <w:rFonts w:ascii="Times New Roman" w:hAnsi="Times New Roman"/>
          <w:sz w:val="28"/>
          <w:szCs w:val="28"/>
        </w:rPr>
        <w:t xml:space="preserve">зота, углеводороды, сажа, соединения свинца. </w:t>
      </w:r>
      <w:r w:rsidR="009A6D9B" w:rsidRPr="005418F5">
        <w:rPr>
          <w:rFonts w:ascii="Times New Roman" w:hAnsi="Times New Roman"/>
          <w:sz w:val="28"/>
          <w:szCs w:val="28"/>
        </w:rPr>
        <w:t xml:space="preserve">Загрязнение воздушного бассейна территории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hAnsi="Times New Roman"/>
          <w:sz w:val="28"/>
          <w:szCs w:val="28"/>
        </w:rPr>
        <w:t xml:space="preserve"> </w:t>
      </w:r>
      <w:r w:rsidR="009A6D9B" w:rsidRPr="005418F5">
        <w:rPr>
          <w:rFonts w:ascii="Times New Roman" w:hAnsi="Times New Roman"/>
          <w:sz w:val="28"/>
          <w:szCs w:val="28"/>
        </w:rPr>
        <w:t>происходит</w:t>
      </w:r>
      <w:r w:rsidR="009A5E75" w:rsidRPr="005418F5">
        <w:rPr>
          <w:rFonts w:ascii="Times New Roman" w:hAnsi="Times New Roman"/>
          <w:sz w:val="28"/>
          <w:szCs w:val="28"/>
        </w:rPr>
        <w:t xml:space="preserve"> в р</w:t>
      </w:r>
      <w:r w:rsidR="009A6D9B" w:rsidRPr="005418F5">
        <w:rPr>
          <w:rFonts w:ascii="Times New Roman" w:hAnsi="Times New Roman"/>
          <w:sz w:val="28"/>
          <w:szCs w:val="28"/>
        </w:rPr>
        <w:t>езультате поступления</w:t>
      </w:r>
      <w:r w:rsidR="009A5E75" w:rsidRPr="005418F5">
        <w:rPr>
          <w:rFonts w:ascii="Times New Roman" w:hAnsi="Times New Roman"/>
          <w:sz w:val="28"/>
          <w:szCs w:val="28"/>
        </w:rPr>
        <w:t xml:space="preserve"> в н</w:t>
      </w:r>
      <w:r w:rsidR="009A6D9B" w:rsidRPr="005418F5">
        <w:rPr>
          <w:rFonts w:ascii="Times New Roman" w:hAnsi="Times New Roman"/>
          <w:sz w:val="28"/>
          <w:szCs w:val="28"/>
        </w:rPr>
        <w:t>его:</w:t>
      </w:r>
    </w:p>
    <w:p w14:paraId="148B2BC9" w14:textId="57F991C5" w:rsidR="009A6D9B" w:rsidRPr="005418F5"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выбросов метана при технологическом обслуживании газораспределительной станции</w:t>
      </w:r>
      <w:r w:rsidR="009A5E75" w:rsidRPr="005418F5">
        <w:rPr>
          <w:rFonts w:ascii="Times New Roman" w:hAnsi="Times New Roman"/>
          <w:sz w:val="28"/>
          <w:szCs w:val="28"/>
        </w:rPr>
        <w:t xml:space="preserve"> и г</w:t>
      </w:r>
      <w:r w:rsidRPr="005418F5">
        <w:rPr>
          <w:rFonts w:ascii="Times New Roman" w:hAnsi="Times New Roman"/>
          <w:sz w:val="28"/>
          <w:szCs w:val="28"/>
        </w:rPr>
        <w:t>азопроводов;</w:t>
      </w:r>
    </w:p>
    <w:p w14:paraId="3A1B735F" w14:textId="5786002F" w:rsidR="009A6D9B" w:rsidRPr="005418F5"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продуктов сгорания топлива</w:t>
      </w:r>
      <w:r w:rsidR="009A5E75" w:rsidRPr="005418F5">
        <w:rPr>
          <w:rFonts w:ascii="Times New Roman" w:hAnsi="Times New Roman"/>
          <w:sz w:val="28"/>
          <w:szCs w:val="28"/>
        </w:rPr>
        <w:t xml:space="preserve"> в к</w:t>
      </w:r>
      <w:r w:rsidRPr="005418F5">
        <w:rPr>
          <w:rFonts w:ascii="Times New Roman" w:hAnsi="Times New Roman"/>
          <w:sz w:val="28"/>
          <w:szCs w:val="28"/>
        </w:rPr>
        <w:t>отельных</w:t>
      </w:r>
      <w:r w:rsidR="009A5E75" w:rsidRPr="005418F5">
        <w:rPr>
          <w:rFonts w:ascii="Times New Roman" w:hAnsi="Times New Roman"/>
          <w:sz w:val="28"/>
          <w:szCs w:val="28"/>
        </w:rPr>
        <w:t xml:space="preserve"> и в и</w:t>
      </w:r>
      <w:r w:rsidRPr="005418F5">
        <w:rPr>
          <w:rFonts w:ascii="Times New Roman" w:hAnsi="Times New Roman"/>
          <w:sz w:val="28"/>
          <w:szCs w:val="28"/>
        </w:rPr>
        <w:t xml:space="preserve">ндивидуальных источниках теплоснабжения. Обычными продуктами горения, </w:t>
      </w:r>
      <w:r w:rsidR="00560CF5" w:rsidRPr="005418F5">
        <w:rPr>
          <w:rFonts w:ascii="Times New Roman" w:hAnsi="Times New Roman"/>
          <w:sz w:val="28"/>
          <w:szCs w:val="28"/>
        </w:rPr>
        <w:t>например</w:t>
      </w:r>
      <w:r w:rsidRPr="005418F5">
        <w:rPr>
          <w:rFonts w:ascii="Times New Roman" w:hAnsi="Times New Roman"/>
          <w:sz w:val="28"/>
          <w:szCs w:val="28"/>
        </w:rPr>
        <w:t xml:space="preserve"> древесины при индивидуальном печном отоплении являются: оксид углерода, оксиды азота, диоксид серы, зола древесная;</w:t>
      </w:r>
    </w:p>
    <w:p w14:paraId="4A25C393" w14:textId="6A51D3CF" w:rsidR="009A6D9B" w:rsidRPr="005418F5" w:rsidRDefault="009A6D9B" w:rsidP="00A429A0">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загрязняющих веществ</w:t>
      </w:r>
      <w:r w:rsidR="009A5E75" w:rsidRPr="005418F5">
        <w:rPr>
          <w:rFonts w:ascii="Times New Roman" w:hAnsi="Times New Roman"/>
          <w:sz w:val="28"/>
          <w:szCs w:val="28"/>
        </w:rPr>
        <w:t xml:space="preserve"> и п</w:t>
      </w:r>
      <w:r w:rsidRPr="005418F5">
        <w:rPr>
          <w:rFonts w:ascii="Times New Roman" w:hAnsi="Times New Roman"/>
          <w:sz w:val="28"/>
          <w:szCs w:val="28"/>
        </w:rPr>
        <w:t>ыли</w:t>
      </w:r>
      <w:r w:rsidR="009A5E75" w:rsidRPr="005418F5">
        <w:rPr>
          <w:rFonts w:ascii="Times New Roman" w:hAnsi="Times New Roman"/>
          <w:sz w:val="28"/>
          <w:szCs w:val="28"/>
        </w:rPr>
        <w:t xml:space="preserve"> в с</w:t>
      </w:r>
      <w:r w:rsidRPr="005418F5">
        <w:rPr>
          <w:rFonts w:ascii="Times New Roman" w:hAnsi="Times New Roman"/>
          <w:sz w:val="28"/>
          <w:szCs w:val="28"/>
        </w:rPr>
        <w:t>оставе выбросов объектов деревообрабатывающей промышленности, строительной индустрии;</w:t>
      </w:r>
    </w:p>
    <w:p w14:paraId="25CCC3DB" w14:textId="0FE04F59" w:rsidR="009A6D9B" w:rsidRPr="005418F5" w:rsidRDefault="009A6D9B" w:rsidP="009A6D9B">
      <w:pPr>
        <w:numPr>
          <w:ilvl w:val="0"/>
          <w:numId w:val="14"/>
        </w:numPr>
        <w:tabs>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отработанных газов</w:t>
      </w:r>
      <w:r w:rsidR="009A5E75" w:rsidRPr="005418F5">
        <w:rPr>
          <w:rFonts w:ascii="Times New Roman" w:hAnsi="Times New Roman"/>
          <w:sz w:val="28"/>
          <w:szCs w:val="28"/>
        </w:rPr>
        <w:t xml:space="preserve"> и в</w:t>
      </w:r>
      <w:r w:rsidRPr="005418F5">
        <w:rPr>
          <w:rFonts w:ascii="Times New Roman" w:hAnsi="Times New Roman"/>
          <w:sz w:val="28"/>
          <w:szCs w:val="28"/>
        </w:rPr>
        <w:t>редных веществ</w:t>
      </w:r>
      <w:r w:rsidR="009A5E75" w:rsidRPr="005418F5">
        <w:rPr>
          <w:rFonts w:ascii="Times New Roman" w:hAnsi="Times New Roman"/>
          <w:sz w:val="28"/>
          <w:szCs w:val="28"/>
        </w:rPr>
        <w:t xml:space="preserve"> от а</w:t>
      </w:r>
      <w:r w:rsidRPr="005418F5">
        <w:rPr>
          <w:rFonts w:ascii="Times New Roman" w:hAnsi="Times New Roman"/>
          <w:sz w:val="28"/>
          <w:szCs w:val="28"/>
        </w:rPr>
        <w:t>втотранспорта,</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 оксид углерода (СО), углеводороды (С</w:t>
      </w:r>
      <w:r w:rsidRPr="005418F5">
        <w:rPr>
          <w:rFonts w:ascii="Times New Roman" w:hAnsi="Times New Roman"/>
          <w:sz w:val="28"/>
          <w:szCs w:val="28"/>
          <w:vertAlign w:val="subscript"/>
        </w:rPr>
        <w:t>Х</w:t>
      </w:r>
      <w:r w:rsidRPr="005418F5">
        <w:rPr>
          <w:rFonts w:ascii="Times New Roman" w:hAnsi="Times New Roman"/>
          <w:sz w:val="28"/>
          <w:szCs w:val="28"/>
        </w:rPr>
        <w:t>H</w:t>
      </w:r>
      <w:r w:rsidRPr="005418F5">
        <w:rPr>
          <w:rFonts w:ascii="Times New Roman" w:hAnsi="Times New Roman"/>
          <w:sz w:val="28"/>
          <w:szCs w:val="28"/>
          <w:vertAlign w:val="subscript"/>
        </w:rPr>
        <w:t>Y</w:t>
      </w:r>
      <w:r w:rsidRPr="005418F5">
        <w:rPr>
          <w:rFonts w:ascii="Times New Roman" w:hAnsi="Times New Roman"/>
          <w:sz w:val="28"/>
          <w:szCs w:val="28"/>
        </w:rPr>
        <w:t>), оксиды азота (NO</w:t>
      </w:r>
      <w:r w:rsidRPr="005418F5">
        <w:rPr>
          <w:rFonts w:ascii="Times New Roman" w:hAnsi="Times New Roman"/>
          <w:sz w:val="28"/>
          <w:szCs w:val="28"/>
          <w:vertAlign w:val="subscript"/>
        </w:rPr>
        <w:t>X</w:t>
      </w:r>
      <w:r w:rsidRPr="005418F5">
        <w:rPr>
          <w:rFonts w:ascii="Times New Roman" w:hAnsi="Times New Roman"/>
          <w:sz w:val="28"/>
          <w:szCs w:val="28"/>
        </w:rPr>
        <w:t>), бенз(а)пирен, альдегиды</w:t>
      </w:r>
      <w:r w:rsidR="009A5E75" w:rsidRPr="005418F5">
        <w:rPr>
          <w:rFonts w:ascii="Times New Roman" w:hAnsi="Times New Roman"/>
          <w:sz w:val="28"/>
          <w:szCs w:val="28"/>
        </w:rPr>
        <w:t xml:space="preserve"> и с</w:t>
      </w:r>
      <w:r w:rsidRPr="005418F5">
        <w:rPr>
          <w:rFonts w:ascii="Times New Roman" w:hAnsi="Times New Roman"/>
          <w:sz w:val="28"/>
          <w:szCs w:val="28"/>
        </w:rPr>
        <w:t>ажа.</w:t>
      </w:r>
    </w:p>
    <w:p w14:paraId="3B828026" w14:textId="45F07D12" w:rsidR="008F1131" w:rsidRPr="005418F5" w:rsidRDefault="008F1131" w:rsidP="008F1131">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этого, при отсутствии очистных сооружений</w:t>
      </w:r>
      <w:r w:rsidR="009A5E75" w:rsidRPr="005418F5">
        <w:rPr>
          <w:rFonts w:ascii="Times New Roman" w:hAnsi="Times New Roman"/>
          <w:sz w:val="28"/>
          <w:szCs w:val="28"/>
        </w:rPr>
        <w:t xml:space="preserve"> и о</w:t>
      </w:r>
      <w:r w:rsidRPr="005418F5">
        <w:rPr>
          <w:rFonts w:ascii="Times New Roman" w:hAnsi="Times New Roman"/>
          <w:sz w:val="28"/>
          <w:szCs w:val="28"/>
        </w:rPr>
        <w:t>ткрытом сбросе жидких бытовых отходов</w:t>
      </w:r>
      <w:r w:rsidR="009A5E75" w:rsidRPr="005418F5">
        <w:rPr>
          <w:rFonts w:ascii="Times New Roman" w:hAnsi="Times New Roman"/>
          <w:sz w:val="28"/>
          <w:szCs w:val="28"/>
        </w:rPr>
        <w:t xml:space="preserve"> на п</w:t>
      </w:r>
      <w:r w:rsidRPr="005418F5">
        <w:rPr>
          <w:rFonts w:ascii="Times New Roman" w:hAnsi="Times New Roman"/>
          <w:sz w:val="28"/>
          <w:szCs w:val="28"/>
        </w:rPr>
        <w:t>очву выделяются следующие загрязняющие вещества:</w:t>
      </w:r>
    </w:p>
    <w:p w14:paraId="187B189C"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сероводород;</w:t>
      </w:r>
    </w:p>
    <w:p w14:paraId="456BD43D"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аммиак;</w:t>
      </w:r>
    </w:p>
    <w:p w14:paraId="54BA1182"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метан;</w:t>
      </w:r>
    </w:p>
    <w:p w14:paraId="013E90E8"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хлор;</w:t>
      </w:r>
    </w:p>
    <w:p w14:paraId="5849BE3D"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этилмеркаптан;</w:t>
      </w:r>
    </w:p>
    <w:p w14:paraId="20141F94" w14:textId="77777777" w:rsidR="008F1131" w:rsidRPr="005418F5"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метилмеркаптан.</w:t>
      </w:r>
    </w:p>
    <w:p w14:paraId="3F0C218B" w14:textId="7E862FEC"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Значительные возможности снижения уровня атмосферного загрязнения заключены</w:t>
      </w:r>
      <w:r w:rsidR="009A5E75" w:rsidRPr="005418F5">
        <w:rPr>
          <w:rFonts w:ascii="Times New Roman" w:hAnsi="Times New Roman"/>
          <w:sz w:val="28"/>
          <w:szCs w:val="28"/>
        </w:rPr>
        <w:t xml:space="preserve"> в р</w:t>
      </w:r>
      <w:r w:rsidRPr="005418F5">
        <w:rPr>
          <w:rFonts w:ascii="Times New Roman" w:hAnsi="Times New Roman"/>
          <w:sz w:val="28"/>
          <w:szCs w:val="28"/>
        </w:rPr>
        <w:t>азработке эффективных планировочных мероприятий, которыми являются:</w:t>
      </w:r>
    </w:p>
    <w:p w14:paraId="4F6FB4DA" w14:textId="437AE1D0"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поэтапная реконструкция</w:t>
      </w:r>
      <w:r w:rsidR="009A5E75" w:rsidRPr="005418F5">
        <w:rPr>
          <w:rFonts w:ascii="Times New Roman" w:hAnsi="Times New Roman"/>
          <w:sz w:val="28"/>
          <w:szCs w:val="28"/>
        </w:rPr>
        <w:t xml:space="preserve"> и б</w:t>
      </w:r>
      <w:r w:rsidRPr="005418F5">
        <w:rPr>
          <w:rFonts w:ascii="Times New Roman" w:hAnsi="Times New Roman"/>
          <w:sz w:val="28"/>
          <w:szCs w:val="28"/>
        </w:rPr>
        <w:t>лагоустройство местных дорог,</w:t>
      </w:r>
      <w:r w:rsidR="009A5E75" w:rsidRPr="005418F5">
        <w:rPr>
          <w:rFonts w:ascii="Times New Roman" w:hAnsi="Times New Roman"/>
          <w:sz w:val="28"/>
          <w:szCs w:val="28"/>
        </w:rPr>
        <w:t xml:space="preserve"> не и</w:t>
      </w:r>
      <w:r w:rsidRPr="005418F5">
        <w:rPr>
          <w:rFonts w:ascii="Times New Roman" w:hAnsi="Times New Roman"/>
          <w:sz w:val="28"/>
          <w:szCs w:val="28"/>
        </w:rPr>
        <w:t>меющих твёрдого покрытия. Автодороги должны иметь твёрдое покрытие;</w:t>
      </w:r>
    </w:p>
    <w:p w14:paraId="0B79E37E" w14:textId="0BF8946D"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ребованиями российского экологического законодательства</w:t>
      </w:r>
      <w:r w:rsidR="009A5E75" w:rsidRPr="005418F5">
        <w:rPr>
          <w:rFonts w:ascii="Times New Roman" w:hAnsi="Times New Roman"/>
          <w:sz w:val="28"/>
          <w:szCs w:val="28"/>
        </w:rPr>
        <w:t xml:space="preserve"> и п</w:t>
      </w:r>
      <w:r w:rsidRPr="005418F5">
        <w:rPr>
          <w:rFonts w:ascii="Times New Roman" w:hAnsi="Times New Roman"/>
          <w:sz w:val="28"/>
          <w:szCs w:val="28"/>
        </w:rPr>
        <w:t>ринципами наилучших существующих технологий;</w:t>
      </w:r>
    </w:p>
    <w:p w14:paraId="5E191983" w14:textId="41F864CC"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активное переоборудование автотранспортных средств</w:t>
      </w:r>
      <w:r w:rsidR="009A5E75" w:rsidRPr="005418F5">
        <w:rPr>
          <w:rFonts w:ascii="Times New Roman" w:hAnsi="Times New Roman"/>
          <w:sz w:val="28"/>
          <w:szCs w:val="28"/>
        </w:rPr>
        <w:t xml:space="preserve"> с б</w:t>
      </w:r>
      <w:r w:rsidRPr="005418F5">
        <w:rPr>
          <w:rFonts w:ascii="Times New Roman" w:hAnsi="Times New Roman"/>
          <w:sz w:val="28"/>
          <w:szCs w:val="28"/>
        </w:rPr>
        <w:t>ензинового топлива</w:t>
      </w:r>
      <w:r w:rsidR="009A5E75" w:rsidRPr="005418F5">
        <w:rPr>
          <w:rFonts w:ascii="Times New Roman" w:hAnsi="Times New Roman"/>
          <w:sz w:val="28"/>
          <w:szCs w:val="28"/>
        </w:rPr>
        <w:t xml:space="preserve"> на г</w:t>
      </w:r>
      <w:r w:rsidRPr="005418F5">
        <w:rPr>
          <w:rFonts w:ascii="Times New Roman" w:hAnsi="Times New Roman"/>
          <w:sz w:val="28"/>
          <w:szCs w:val="28"/>
        </w:rPr>
        <w:t>азовое;</w:t>
      </w:r>
    </w:p>
    <w:p w14:paraId="03F48E09" w14:textId="208A9336"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внедрение</w:t>
      </w:r>
      <w:r w:rsidR="009A5E75" w:rsidRPr="005418F5">
        <w:rPr>
          <w:rFonts w:ascii="Times New Roman" w:hAnsi="Times New Roman"/>
          <w:sz w:val="28"/>
          <w:szCs w:val="28"/>
        </w:rPr>
        <w:t xml:space="preserve"> и р</w:t>
      </w:r>
      <w:r w:rsidRPr="005418F5">
        <w:rPr>
          <w:rFonts w:ascii="Times New Roman" w:hAnsi="Times New Roman"/>
          <w:sz w:val="28"/>
          <w:szCs w:val="28"/>
        </w:rPr>
        <w:t>еконструкция пылегазоочистного оборудования</w:t>
      </w:r>
      <w:r w:rsidR="009A5E75" w:rsidRPr="005418F5">
        <w:rPr>
          <w:rFonts w:ascii="Times New Roman" w:hAnsi="Times New Roman"/>
          <w:sz w:val="28"/>
          <w:szCs w:val="28"/>
        </w:rPr>
        <w:t xml:space="preserve"> на к</w:t>
      </w:r>
      <w:r w:rsidRPr="005418F5">
        <w:rPr>
          <w:rFonts w:ascii="Times New Roman" w:hAnsi="Times New Roman"/>
          <w:sz w:val="28"/>
          <w:szCs w:val="28"/>
        </w:rPr>
        <w:t>отельной</w:t>
      </w:r>
      <w:r w:rsidR="009A5E75" w:rsidRPr="005418F5">
        <w:rPr>
          <w:rFonts w:ascii="Times New Roman" w:hAnsi="Times New Roman"/>
          <w:sz w:val="28"/>
          <w:szCs w:val="28"/>
        </w:rPr>
        <w:t xml:space="preserve"> и п</w:t>
      </w:r>
      <w:r w:rsidRPr="005418F5">
        <w:rPr>
          <w:rFonts w:ascii="Times New Roman" w:hAnsi="Times New Roman"/>
          <w:sz w:val="28"/>
          <w:szCs w:val="28"/>
        </w:rPr>
        <w:t>роизводственных предприятиях;</w:t>
      </w:r>
    </w:p>
    <w:p w14:paraId="57F9A1C5" w14:textId="7777777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оборудование автозаправочной станции системой закольцовки паров бензина;</w:t>
      </w:r>
    </w:p>
    <w:p w14:paraId="1EBFECBE" w14:textId="5FB60EF8"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исключение транзитного, грузового движения автомобилей</w:t>
      </w:r>
      <w:r w:rsidR="009A5E75" w:rsidRPr="005418F5">
        <w:rPr>
          <w:rFonts w:ascii="Times New Roman" w:hAnsi="Times New Roman"/>
          <w:sz w:val="28"/>
          <w:szCs w:val="28"/>
        </w:rPr>
        <w:t xml:space="preserve"> из ж</w:t>
      </w:r>
      <w:r w:rsidRPr="005418F5">
        <w:rPr>
          <w:rFonts w:ascii="Times New Roman" w:hAnsi="Times New Roman"/>
          <w:sz w:val="28"/>
          <w:szCs w:val="28"/>
        </w:rPr>
        <w:t>илых районов:</w:t>
      </w:r>
    </w:p>
    <w:p w14:paraId="43E9F743" w14:textId="2220CE52"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вынос коммунальных</w:t>
      </w:r>
      <w:r w:rsidR="009A5E75" w:rsidRPr="005418F5">
        <w:rPr>
          <w:rFonts w:ascii="Times New Roman" w:hAnsi="Times New Roman"/>
          <w:sz w:val="28"/>
          <w:szCs w:val="28"/>
        </w:rPr>
        <w:t xml:space="preserve"> и п</w:t>
      </w:r>
      <w:r w:rsidRPr="005418F5">
        <w:rPr>
          <w:rFonts w:ascii="Times New Roman" w:hAnsi="Times New Roman"/>
          <w:sz w:val="28"/>
          <w:szCs w:val="28"/>
        </w:rPr>
        <w:t>роизводственных объектов</w:t>
      </w:r>
      <w:r w:rsidR="009A5E75" w:rsidRPr="005418F5">
        <w:rPr>
          <w:rFonts w:ascii="Times New Roman" w:hAnsi="Times New Roman"/>
          <w:sz w:val="28"/>
          <w:szCs w:val="28"/>
        </w:rPr>
        <w:t xml:space="preserve"> на р</w:t>
      </w:r>
      <w:r w:rsidRPr="005418F5">
        <w:rPr>
          <w:rFonts w:ascii="Times New Roman" w:hAnsi="Times New Roman"/>
          <w:sz w:val="28"/>
          <w:szCs w:val="28"/>
        </w:rPr>
        <w:t>асстояние, обеспечивающее санитарные нормы;</w:t>
      </w:r>
    </w:p>
    <w:p w14:paraId="01BF8EB3" w14:textId="19A5D91E"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создание</w:t>
      </w:r>
      <w:r w:rsidR="009A5E75" w:rsidRPr="005418F5">
        <w:rPr>
          <w:rFonts w:ascii="Times New Roman" w:hAnsi="Times New Roman"/>
          <w:sz w:val="28"/>
          <w:szCs w:val="28"/>
        </w:rPr>
        <w:t xml:space="preserve"> и б</w:t>
      </w:r>
      <w:r w:rsidRPr="005418F5">
        <w:rPr>
          <w:rFonts w:ascii="Times New Roman" w:hAnsi="Times New Roman"/>
          <w:sz w:val="28"/>
          <w:szCs w:val="28"/>
        </w:rPr>
        <w:t>лагоустройство санитарно-защитных зон промышленных предприятий</w:t>
      </w:r>
      <w:r w:rsidR="009A5E75" w:rsidRPr="005418F5">
        <w:rPr>
          <w:rFonts w:ascii="Times New Roman" w:hAnsi="Times New Roman"/>
          <w:sz w:val="28"/>
          <w:szCs w:val="28"/>
        </w:rPr>
        <w:t xml:space="preserve"> и д</w:t>
      </w:r>
      <w:r w:rsidRPr="005418F5">
        <w:rPr>
          <w:rFonts w:ascii="Times New Roman" w:hAnsi="Times New Roman"/>
          <w:sz w:val="28"/>
          <w:szCs w:val="28"/>
        </w:rPr>
        <w:t>ругих источников загрязнения атмосферного воздуха, водоёмов, почвы;</w:t>
      </w:r>
    </w:p>
    <w:p w14:paraId="2CD215D6" w14:textId="15ADB143"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при размещении</w:t>
      </w:r>
      <w:r w:rsidR="009A5E75" w:rsidRPr="005418F5">
        <w:rPr>
          <w:rFonts w:ascii="Times New Roman" w:hAnsi="Times New Roman"/>
          <w:sz w:val="28"/>
          <w:szCs w:val="28"/>
        </w:rPr>
        <w:t xml:space="preserve"> и с</w:t>
      </w:r>
      <w:r w:rsidRPr="005418F5">
        <w:rPr>
          <w:rFonts w:ascii="Times New Roman" w:hAnsi="Times New Roman"/>
          <w:sz w:val="28"/>
          <w:szCs w:val="28"/>
        </w:rPr>
        <w:t>троительстве новых промышленных объектов учитывать класс санитарной классификации производства, соблюдать ориентировочные санитарно-защитные зоны</w:t>
      </w:r>
      <w:r w:rsidR="009A5E75" w:rsidRPr="005418F5">
        <w:rPr>
          <w:rFonts w:ascii="Times New Roman" w:hAnsi="Times New Roman"/>
          <w:sz w:val="28"/>
          <w:szCs w:val="28"/>
        </w:rPr>
        <w:t xml:space="preserve"> до ж</w:t>
      </w:r>
      <w:r w:rsidRPr="005418F5">
        <w:rPr>
          <w:rFonts w:ascii="Times New Roman" w:hAnsi="Times New Roman"/>
          <w:sz w:val="28"/>
          <w:szCs w:val="28"/>
        </w:rPr>
        <w:t>илой застройки</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анПиНом 2.2.1/2.1.1.1200-03 «Санитарно-защитные зоны</w:t>
      </w:r>
      <w:r w:rsidR="009A5E75" w:rsidRPr="005418F5">
        <w:rPr>
          <w:rFonts w:ascii="Times New Roman" w:hAnsi="Times New Roman"/>
          <w:sz w:val="28"/>
          <w:szCs w:val="28"/>
        </w:rPr>
        <w:t xml:space="preserve"> и с</w:t>
      </w:r>
      <w:r w:rsidRPr="005418F5">
        <w:rPr>
          <w:rFonts w:ascii="Times New Roman" w:hAnsi="Times New Roman"/>
          <w:sz w:val="28"/>
          <w:szCs w:val="28"/>
        </w:rPr>
        <w:t>анитарная классификация предприятий, сооружений</w:t>
      </w:r>
      <w:r w:rsidR="009A5E75" w:rsidRPr="005418F5">
        <w:rPr>
          <w:rFonts w:ascii="Times New Roman" w:hAnsi="Times New Roman"/>
          <w:sz w:val="28"/>
          <w:szCs w:val="28"/>
        </w:rPr>
        <w:t xml:space="preserve"> и и</w:t>
      </w:r>
      <w:r w:rsidRPr="005418F5">
        <w:rPr>
          <w:rFonts w:ascii="Times New Roman" w:hAnsi="Times New Roman"/>
          <w:sz w:val="28"/>
          <w:szCs w:val="28"/>
        </w:rPr>
        <w:t>ных объектов»;</w:t>
      </w:r>
    </w:p>
    <w:p w14:paraId="129C7E0D" w14:textId="4FD72AF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рационально размещать новые промышленные предприятия,</w:t>
      </w:r>
      <w:r w:rsidR="009A5E75" w:rsidRPr="005418F5">
        <w:rPr>
          <w:rFonts w:ascii="Times New Roman" w:hAnsi="Times New Roman"/>
          <w:sz w:val="28"/>
          <w:szCs w:val="28"/>
        </w:rPr>
        <w:t xml:space="preserve"> с у</w:t>
      </w:r>
      <w:r w:rsidRPr="005418F5">
        <w:rPr>
          <w:rFonts w:ascii="Times New Roman" w:hAnsi="Times New Roman"/>
          <w:sz w:val="28"/>
          <w:szCs w:val="28"/>
        </w:rPr>
        <w:t>чётом розы ветров</w:t>
      </w:r>
      <w:r w:rsidR="009A5E75" w:rsidRPr="005418F5">
        <w:rPr>
          <w:rFonts w:ascii="Times New Roman" w:hAnsi="Times New Roman"/>
          <w:sz w:val="28"/>
          <w:szCs w:val="28"/>
        </w:rPr>
        <w:t xml:space="preserve"> и м</w:t>
      </w:r>
      <w:r w:rsidRPr="005418F5">
        <w:rPr>
          <w:rFonts w:ascii="Times New Roman" w:hAnsi="Times New Roman"/>
          <w:sz w:val="28"/>
          <w:szCs w:val="28"/>
        </w:rPr>
        <w:t>икроклиматических особенностей территории (по возможности, избегая понижений местности, котловин, стремясь</w:t>
      </w:r>
      <w:r w:rsidR="009A5E75" w:rsidRPr="005418F5">
        <w:rPr>
          <w:rFonts w:ascii="Times New Roman" w:hAnsi="Times New Roman"/>
          <w:sz w:val="28"/>
          <w:szCs w:val="28"/>
        </w:rPr>
        <w:t xml:space="preserve"> к р</w:t>
      </w:r>
      <w:r w:rsidRPr="005418F5">
        <w:rPr>
          <w:rFonts w:ascii="Times New Roman" w:hAnsi="Times New Roman"/>
          <w:sz w:val="28"/>
          <w:szCs w:val="28"/>
        </w:rPr>
        <w:t>авнинным хорошо продуваемым районам,</w:t>
      </w:r>
      <w:r w:rsidR="009A5E75" w:rsidRPr="005418F5">
        <w:rPr>
          <w:rFonts w:ascii="Times New Roman" w:hAnsi="Times New Roman"/>
          <w:sz w:val="28"/>
          <w:szCs w:val="28"/>
        </w:rPr>
        <w:t xml:space="preserve"> в к</w:t>
      </w:r>
      <w:r w:rsidRPr="005418F5">
        <w:rPr>
          <w:rFonts w:ascii="Times New Roman" w:hAnsi="Times New Roman"/>
          <w:sz w:val="28"/>
          <w:szCs w:val="28"/>
        </w:rPr>
        <w:t>оторых неблагоприятные метеорологические явления встречаются редко);</w:t>
      </w:r>
    </w:p>
    <w:p w14:paraId="189C71E5" w14:textId="1875750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организация защитного озеленения</w:t>
      </w:r>
      <w:r w:rsidR="009A5E75" w:rsidRPr="005418F5">
        <w:rPr>
          <w:rFonts w:ascii="Times New Roman" w:hAnsi="Times New Roman"/>
          <w:sz w:val="28"/>
          <w:szCs w:val="28"/>
        </w:rPr>
        <w:t xml:space="preserve"> из г</w:t>
      </w:r>
      <w:r w:rsidRPr="005418F5">
        <w:rPr>
          <w:rFonts w:ascii="Times New Roman" w:hAnsi="Times New Roman"/>
          <w:sz w:val="28"/>
          <w:szCs w:val="28"/>
        </w:rPr>
        <w:t>азоустойчивых насаждений</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санитарно-защитных зон, вдоль дорог; </w:t>
      </w:r>
    </w:p>
    <w:p w14:paraId="44CA285F" w14:textId="7777777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сокращение открытых почвенных пространств путём разбивки газонов.</w:t>
      </w:r>
    </w:p>
    <w:p w14:paraId="1A7B979C" w14:textId="0BD97249"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Санитарное состояние воздушного бассейна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hAnsi="Times New Roman"/>
          <w:sz w:val="28"/>
          <w:szCs w:val="28"/>
        </w:rPr>
        <w:t xml:space="preserve"> </w:t>
      </w:r>
      <w:r w:rsidR="009A5E75" w:rsidRPr="005418F5">
        <w:rPr>
          <w:rFonts w:ascii="Times New Roman" w:hAnsi="Times New Roman"/>
          <w:sz w:val="28"/>
          <w:szCs w:val="28"/>
        </w:rPr>
        <w:t>в ц</w:t>
      </w:r>
      <w:r w:rsidR="00E63907" w:rsidRPr="005418F5">
        <w:rPr>
          <w:rFonts w:ascii="Times New Roman" w:hAnsi="Times New Roman"/>
          <w:sz w:val="28"/>
          <w:szCs w:val="28"/>
        </w:rPr>
        <w:t>елом</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 будет определяться количеством</w:t>
      </w:r>
      <w:r w:rsidR="009A5E75" w:rsidRPr="005418F5">
        <w:rPr>
          <w:rFonts w:ascii="Times New Roman" w:hAnsi="Times New Roman"/>
          <w:sz w:val="28"/>
          <w:szCs w:val="28"/>
        </w:rPr>
        <w:t xml:space="preserve"> и х</w:t>
      </w:r>
      <w:r w:rsidRPr="005418F5">
        <w:rPr>
          <w:rFonts w:ascii="Times New Roman" w:hAnsi="Times New Roman"/>
          <w:sz w:val="28"/>
          <w:szCs w:val="28"/>
        </w:rPr>
        <w:t xml:space="preserve">арактером источников загрязнения. </w:t>
      </w:r>
    </w:p>
    <w:p w14:paraId="12740002" w14:textId="6F366114" w:rsidR="000D0A5E" w:rsidRPr="005418F5" w:rsidRDefault="000D0A5E" w:rsidP="000D0A5E">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обеспечения требуемых гигиенических норм содержания</w:t>
      </w:r>
      <w:r w:rsidR="009A5E75" w:rsidRPr="005418F5">
        <w:rPr>
          <w:rFonts w:ascii="Times New Roman" w:hAnsi="Times New Roman"/>
          <w:sz w:val="28"/>
          <w:szCs w:val="28"/>
        </w:rPr>
        <w:t xml:space="preserve"> в п</w:t>
      </w:r>
      <w:r w:rsidRPr="005418F5">
        <w:rPr>
          <w:rFonts w:ascii="Times New Roman" w:hAnsi="Times New Roman"/>
          <w:sz w:val="28"/>
          <w:szCs w:val="28"/>
        </w:rPr>
        <w:t>риземном слое атмосферы загрязняющих веществ, уменьшения отрицательного влияния предприятий</w:t>
      </w:r>
      <w:r w:rsidR="009A5E75" w:rsidRPr="005418F5">
        <w:rPr>
          <w:rFonts w:ascii="Times New Roman" w:hAnsi="Times New Roman"/>
          <w:sz w:val="28"/>
          <w:szCs w:val="28"/>
        </w:rPr>
        <w:t xml:space="preserve"> на н</w:t>
      </w:r>
      <w:r w:rsidRPr="005418F5">
        <w:rPr>
          <w:rFonts w:ascii="Times New Roman" w:hAnsi="Times New Roman"/>
          <w:sz w:val="28"/>
          <w:szCs w:val="28"/>
        </w:rPr>
        <w:t>аселение, согласно СанПиН 2.2.1/2.1.1.1200-03 «Санитарно-защитные зоны</w:t>
      </w:r>
      <w:r w:rsidR="009A5E75" w:rsidRPr="005418F5">
        <w:rPr>
          <w:rFonts w:ascii="Times New Roman" w:hAnsi="Times New Roman"/>
          <w:sz w:val="28"/>
          <w:szCs w:val="28"/>
        </w:rPr>
        <w:t xml:space="preserve"> и с</w:t>
      </w:r>
      <w:r w:rsidRPr="005418F5">
        <w:rPr>
          <w:rFonts w:ascii="Times New Roman" w:hAnsi="Times New Roman"/>
          <w:sz w:val="28"/>
          <w:szCs w:val="28"/>
        </w:rPr>
        <w:t>анитарная классификация предприятий, сооружений</w:t>
      </w:r>
      <w:r w:rsidR="009A5E75" w:rsidRPr="005418F5">
        <w:rPr>
          <w:rFonts w:ascii="Times New Roman" w:hAnsi="Times New Roman"/>
          <w:sz w:val="28"/>
          <w:szCs w:val="28"/>
        </w:rPr>
        <w:t xml:space="preserve"> и и</w:t>
      </w:r>
      <w:r w:rsidRPr="005418F5">
        <w:rPr>
          <w:rFonts w:ascii="Times New Roman" w:hAnsi="Times New Roman"/>
          <w:sz w:val="28"/>
          <w:szCs w:val="28"/>
        </w:rPr>
        <w:t xml:space="preserve">ных </w:t>
      </w:r>
      <w:r w:rsidRPr="005418F5">
        <w:rPr>
          <w:rFonts w:ascii="Times New Roman" w:hAnsi="Times New Roman"/>
          <w:sz w:val="28"/>
          <w:szCs w:val="28"/>
        </w:rPr>
        <w:lastRenderedPageBreak/>
        <w:t>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w:t>
      </w:r>
      <w:r w:rsidR="009A5E75" w:rsidRPr="005418F5">
        <w:rPr>
          <w:rFonts w:ascii="Times New Roman" w:hAnsi="Times New Roman"/>
          <w:sz w:val="28"/>
          <w:szCs w:val="28"/>
        </w:rPr>
        <w:t xml:space="preserve"> и с</w:t>
      </w:r>
      <w:r w:rsidRPr="005418F5">
        <w:rPr>
          <w:rFonts w:ascii="Times New Roman" w:hAnsi="Times New Roman"/>
          <w:sz w:val="28"/>
          <w:szCs w:val="28"/>
        </w:rPr>
        <w:t>анитарный разрыв</w:t>
      </w:r>
      <w:r w:rsidR="009A5E75" w:rsidRPr="005418F5">
        <w:rPr>
          <w:rFonts w:ascii="Times New Roman" w:hAnsi="Times New Roman"/>
          <w:sz w:val="28"/>
          <w:szCs w:val="28"/>
        </w:rPr>
        <w:t xml:space="preserve"> не м</w:t>
      </w:r>
      <w:r w:rsidRPr="005418F5">
        <w:rPr>
          <w:rFonts w:ascii="Times New Roman" w:hAnsi="Times New Roman"/>
          <w:sz w:val="28"/>
          <w:szCs w:val="28"/>
        </w:rPr>
        <w:t>огут рассматриваться как резервные территории предприятия или как перспектива для развития селитебной зоны.</w:t>
      </w:r>
    </w:p>
    <w:p w14:paraId="07311962" w14:textId="77777777" w:rsidR="00F3114F" w:rsidRPr="005418F5" w:rsidRDefault="00F3114F" w:rsidP="00F3114F">
      <w:pPr>
        <w:spacing w:after="0" w:line="240" w:lineRule="auto"/>
        <w:ind w:firstLine="709"/>
        <w:jc w:val="both"/>
        <w:rPr>
          <w:rFonts w:ascii="Times New Roman" w:hAnsi="Times New Roman"/>
          <w:bCs/>
          <w:i/>
          <w:iCs/>
          <w:sz w:val="28"/>
          <w:szCs w:val="28"/>
          <w:u w:val="single"/>
        </w:rPr>
      </w:pPr>
      <w:r w:rsidRPr="005418F5">
        <w:rPr>
          <w:rFonts w:ascii="Times New Roman" w:hAnsi="Times New Roman"/>
          <w:bCs/>
          <w:i/>
          <w:iCs/>
          <w:sz w:val="28"/>
          <w:szCs w:val="28"/>
          <w:u w:val="single"/>
        </w:rPr>
        <w:t>Почвенный покров</w:t>
      </w:r>
    </w:p>
    <w:p w14:paraId="01A7711D" w14:textId="2AF97D4C" w:rsidR="00FE1BF0" w:rsidRPr="005418F5" w:rsidRDefault="004D4D68"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Экологическое состояние почвы определяется уровнем загрязнённости</w:t>
      </w:r>
      <w:r w:rsidR="009A5E75" w:rsidRPr="005418F5">
        <w:rPr>
          <w:rFonts w:ascii="Times New Roman" w:hAnsi="Times New Roman"/>
          <w:sz w:val="28"/>
          <w:szCs w:val="28"/>
        </w:rPr>
        <w:t xml:space="preserve"> и х</w:t>
      </w:r>
      <w:r w:rsidRPr="005418F5">
        <w:rPr>
          <w:rFonts w:ascii="Times New Roman" w:hAnsi="Times New Roman"/>
          <w:sz w:val="28"/>
          <w:szCs w:val="28"/>
        </w:rPr>
        <w:t xml:space="preserve">арактером нарушения почвенного покрова. </w:t>
      </w:r>
      <w:r w:rsidR="00FE1BF0" w:rsidRPr="005418F5">
        <w:rPr>
          <w:rFonts w:ascii="Times New Roman" w:hAnsi="Times New Roman"/>
          <w:sz w:val="28"/>
          <w:szCs w:val="28"/>
        </w:rPr>
        <w:t>Санитарная охрана почв</w:t>
      </w:r>
      <w:r w:rsidR="009A5E75" w:rsidRPr="005418F5">
        <w:rPr>
          <w:rFonts w:ascii="Times New Roman" w:hAnsi="Times New Roman"/>
          <w:sz w:val="28"/>
          <w:szCs w:val="28"/>
        </w:rPr>
        <w:t xml:space="preserve"> от з</w:t>
      </w:r>
      <w:r w:rsidR="00FE1BF0" w:rsidRPr="005418F5">
        <w:rPr>
          <w:rFonts w:ascii="Times New Roman" w:hAnsi="Times New Roman"/>
          <w:sz w:val="28"/>
          <w:szCs w:val="28"/>
        </w:rPr>
        <w:t>агрязнения промышленными</w:t>
      </w:r>
      <w:r w:rsidR="009A5E75" w:rsidRPr="005418F5">
        <w:rPr>
          <w:rFonts w:ascii="Times New Roman" w:hAnsi="Times New Roman"/>
          <w:sz w:val="28"/>
          <w:szCs w:val="28"/>
        </w:rPr>
        <w:t xml:space="preserve"> и т</w:t>
      </w:r>
      <w:r w:rsidR="00FE1BF0" w:rsidRPr="005418F5">
        <w:rPr>
          <w:rFonts w:ascii="Times New Roman" w:hAnsi="Times New Roman"/>
          <w:sz w:val="28"/>
          <w:szCs w:val="28"/>
        </w:rPr>
        <w:t>ранспортными выбросами</w:t>
      </w:r>
      <w:r w:rsidR="009A5E75" w:rsidRPr="005418F5">
        <w:rPr>
          <w:rFonts w:ascii="Times New Roman" w:hAnsi="Times New Roman"/>
          <w:sz w:val="28"/>
          <w:szCs w:val="28"/>
        </w:rPr>
        <w:t xml:space="preserve"> в а</w:t>
      </w:r>
      <w:r w:rsidR="00FE1BF0" w:rsidRPr="005418F5">
        <w:rPr>
          <w:rFonts w:ascii="Times New Roman" w:hAnsi="Times New Roman"/>
          <w:sz w:val="28"/>
          <w:szCs w:val="28"/>
        </w:rPr>
        <w:t>тмосферу решается совместно</w:t>
      </w:r>
      <w:r w:rsidR="009A5E75" w:rsidRPr="005418F5">
        <w:rPr>
          <w:rFonts w:ascii="Times New Roman" w:hAnsi="Times New Roman"/>
          <w:sz w:val="28"/>
          <w:szCs w:val="28"/>
        </w:rPr>
        <w:t xml:space="preserve"> с з</w:t>
      </w:r>
      <w:r w:rsidR="00FE1BF0" w:rsidRPr="005418F5">
        <w:rPr>
          <w:rFonts w:ascii="Times New Roman" w:hAnsi="Times New Roman"/>
          <w:sz w:val="28"/>
          <w:szCs w:val="28"/>
        </w:rPr>
        <w:t>ащитой воздушного бассейна</w:t>
      </w:r>
      <w:r w:rsidR="009A5E75" w:rsidRPr="005418F5">
        <w:rPr>
          <w:rFonts w:ascii="Times New Roman" w:hAnsi="Times New Roman"/>
          <w:sz w:val="28"/>
          <w:szCs w:val="28"/>
        </w:rPr>
        <w:t xml:space="preserve"> от з</w:t>
      </w:r>
      <w:r w:rsidR="00FE1BF0" w:rsidRPr="005418F5">
        <w:rPr>
          <w:rFonts w:ascii="Times New Roman" w:hAnsi="Times New Roman"/>
          <w:sz w:val="28"/>
          <w:szCs w:val="28"/>
        </w:rPr>
        <w:t>агрязнений путём мероприятий, указанных</w:t>
      </w:r>
      <w:r w:rsidR="009A5E75" w:rsidRPr="005418F5">
        <w:rPr>
          <w:rFonts w:ascii="Times New Roman" w:hAnsi="Times New Roman"/>
          <w:sz w:val="28"/>
          <w:szCs w:val="28"/>
        </w:rPr>
        <w:t xml:space="preserve"> в с</w:t>
      </w:r>
      <w:r w:rsidR="0047046B" w:rsidRPr="005418F5">
        <w:rPr>
          <w:rFonts w:ascii="Times New Roman" w:hAnsi="Times New Roman"/>
          <w:sz w:val="28"/>
          <w:szCs w:val="28"/>
        </w:rPr>
        <w:t>оставе в</w:t>
      </w:r>
      <w:r w:rsidR="00FE1BF0" w:rsidRPr="005418F5">
        <w:rPr>
          <w:rFonts w:ascii="Times New Roman" w:hAnsi="Times New Roman"/>
          <w:sz w:val="28"/>
          <w:szCs w:val="28"/>
        </w:rPr>
        <w:t>оздухоохранны</w:t>
      </w:r>
      <w:r w:rsidR="0047046B" w:rsidRPr="005418F5">
        <w:rPr>
          <w:rFonts w:ascii="Times New Roman" w:hAnsi="Times New Roman"/>
          <w:sz w:val="28"/>
          <w:szCs w:val="28"/>
        </w:rPr>
        <w:t>х</w:t>
      </w:r>
      <w:r w:rsidR="00FE1BF0" w:rsidRPr="005418F5">
        <w:rPr>
          <w:rFonts w:ascii="Times New Roman" w:hAnsi="Times New Roman"/>
          <w:sz w:val="28"/>
          <w:szCs w:val="28"/>
        </w:rPr>
        <w:t xml:space="preserve"> мероприяти</w:t>
      </w:r>
      <w:r w:rsidR="0047046B" w:rsidRPr="005418F5">
        <w:rPr>
          <w:rFonts w:ascii="Times New Roman" w:hAnsi="Times New Roman"/>
          <w:sz w:val="28"/>
          <w:szCs w:val="28"/>
        </w:rPr>
        <w:t>й</w:t>
      </w:r>
      <w:r w:rsidR="00FE1BF0" w:rsidRPr="005418F5">
        <w:rPr>
          <w:rFonts w:ascii="Times New Roman" w:hAnsi="Times New Roman"/>
          <w:sz w:val="28"/>
          <w:szCs w:val="28"/>
        </w:rPr>
        <w:t>.</w:t>
      </w:r>
    </w:p>
    <w:p w14:paraId="0FAB14F8" w14:textId="7B74D0C2" w:rsidR="004D4D68" w:rsidRPr="005418F5" w:rsidRDefault="004D4D68" w:rsidP="004D4D68">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Нарушенными считают почвы, утратившие своё плодородие</w:t>
      </w:r>
      <w:r w:rsidR="009A5E75" w:rsidRPr="005418F5">
        <w:rPr>
          <w:rFonts w:ascii="Times New Roman" w:hAnsi="Times New Roman"/>
          <w:sz w:val="28"/>
          <w:szCs w:val="28"/>
        </w:rPr>
        <w:t xml:space="preserve"> и ц</w:t>
      </w:r>
      <w:r w:rsidRPr="005418F5">
        <w:rPr>
          <w:rFonts w:ascii="Times New Roman" w:hAnsi="Times New Roman"/>
          <w:sz w:val="28"/>
          <w:szCs w:val="28"/>
        </w:rPr>
        <w:t>енность</w:t>
      </w:r>
      <w:r w:rsidR="009A5E75" w:rsidRPr="005418F5">
        <w:rPr>
          <w:rFonts w:ascii="Times New Roman" w:hAnsi="Times New Roman"/>
          <w:sz w:val="28"/>
          <w:szCs w:val="28"/>
        </w:rPr>
        <w:t xml:space="preserve"> в с</w:t>
      </w:r>
      <w:r w:rsidRPr="005418F5">
        <w:rPr>
          <w:rFonts w:ascii="Times New Roman" w:hAnsi="Times New Roman"/>
          <w:sz w:val="28"/>
          <w:szCs w:val="28"/>
        </w:rPr>
        <w:t>вязи</w:t>
      </w:r>
      <w:r w:rsidR="009A5E75" w:rsidRPr="005418F5">
        <w:rPr>
          <w:rFonts w:ascii="Times New Roman" w:hAnsi="Times New Roman"/>
          <w:sz w:val="28"/>
          <w:szCs w:val="28"/>
        </w:rPr>
        <w:t xml:space="preserve"> с х</w:t>
      </w:r>
      <w:r w:rsidRPr="005418F5">
        <w:rPr>
          <w:rFonts w:ascii="Times New Roman" w:hAnsi="Times New Roman"/>
          <w:sz w:val="28"/>
          <w:szCs w:val="28"/>
        </w:rPr>
        <w:t>озяйственной деятельностью человека. Почвы</w:t>
      </w:r>
      <w:r w:rsidR="009A5E75" w:rsidRPr="005418F5">
        <w:rPr>
          <w:rFonts w:ascii="Times New Roman" w:hAnsi="Times New Roman"/>
          <w:sz w:val="28"/>
          <w:szCs w:val="28"/>
        </w:rPr>
        <w:t xml:space="preserve"> на п</w:t>
      </w:r>
      <w:r w:rsidRPr="005418F5">
        <w:rPr>
          <w:rFonts w:ascii="Times New Roman" w:hAnsi="Times New Roman"/>
          <w:sz w:val="28"/>
          <w:szCs w:val="28"/>
        </w:rPr>
        <w:t>роектируемой территории нарушаются</w:t>
      </w:r>
      <w:r w:rsidR="009A5E75" w:rsidRPr="005418F5">
        <w:rPr>
          <w:rFonts w:ascii="Times New Roman" w:hAnsi="Times New Roman"/>
          <w:sz w:val="28"/>
          <w:szCs w:val="28"/>
        </w:rPr>
        <w:t xml:space="preserve"> в р</w:t>
      </w:r>
      <w:r w:rsidRPr="005418F5">
        <w:rPr>
          <w:rFonts w:ascii="Times New Roman" w:hAnsi="Times New Roman"/>
          <w:sz w:val="28"/>
          <w:szCs w:val="28"/>
        </w:rPr>
        <w:t>езультате возникновения транспортных коммуникаций, строительных площадок. Антропо-техногенные</w:t>
      </w:r>
      <w:r w:rsidR="009A5E75" w:rsidRPr="005418F5">
        <w:rPr>
          <w:rFonts w:ascii="Times New Roman" w:hAnsi="Times New Roman"/>
          <w:sz w:val="28"/>
          <w:szCs w:val="28"/>
        </w:rPr>
        <w:t xml:space="preserve"> и п</w:t>
      </w:r>
      <w:r w:rsidRPr="005418F5">
        <w:rPr>
          <w:rFonts w:ascii="Times New Roman" w:hAnsi="Times New Roman"/>
          <w:sz w:val="28"/>
          <w:szCs w:val="28"/>
        </w:rPr>
        <w:t>риродные источники воздействия приводят</w:t>
      </w:r>
      <w:r w:rsidR="009A5E75" w:rsidRPr="005418F5">
        <w:rPr>
          <w:rFonts w:ascii="Times New Roman" w:hAnsi="Times New Roman"/>
          <w:sz w:val="28"/>
          <w:szCs w:val="28"/>
        </w:rPr>
        <w:t xml:space="preserve"> к з</w:t>
      </w:r>
      <w:r w:rsidRPr="005418F5">
        <w:rPr>
          <w:rFonts w:ascii="Times New Roman" w:hAnsi="Times New Roman"/>
          <w:sz w:val="28"/>
          <w:szCs w:val="28"/>
        </w:rPr>
        <w:t>агрязнению</w:t>
      </w:r>
      <w:r w:rsidR="009A5E75" w:rsidRPr="005418F5">
        <w:rPr>
          <w:rFonts w:ascii="Times New Roman" w:hAnsi="Times New Roman"/>
          <w:sz w:val="28"/>
          <w:szCs w:val="28"/>
        </w:rPr>
        <w:t xml:space="preserve"> и д</w:t>
      </w:r>
      <w:r w:rsidRPr="005418F5">
        <w:rPr>
          <w:rFonts w:ascii="Times New Roman" w:hAnsi="Times New Roman"/>
          <w:sz w:val="28"/>
          <w:szCs w:val="28"/>
        </w:rPr>
        <w:t>егумификации, уплотнению, нарушению, вторичному засолению почв</w:t>
      </w:r>
      <w:r w:rsidR="009A5E75" w:rsidRPr="005418F5">
        <w:rPr>
          <w:rFonts w:ascii="Times New Roman" w:hAnsi="Times New Roman"/>
          <w:sz w:val="28"/>
          <w:szCs w:val="28"/>
        </w:rPr>
        <w:t xml:space="preserve"> и д</w:t>
      </w:r>
      <w:r w:rsidRPr="005418F5">
        <w:rPr>
          <w:rFonts w:ascii="Times New Roman" w:hAnsi="Times New Roman"/>
          <w:sz w:val="28"/>
          <w:szCs w:val="28"/>
        </w:rPr>
        <w:t>ругим негативным последствиям.</w:t>
      </w:r>
    </w:p>
    <w:p w14:paraId="315020BF" w14:textId="4939D6EB" w:rsidR="004D4D68" w:rsidRPr="005418F5" w:rsidRDefault="004D4D68" w:rsidP="004D4D68">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результате антропогенного воздействия</w:t>
      </w:r>
      <w:r w:rsidR="009A5E75" w:rsidRPr="005418F5">
        <w:rPr>
          <w:rFonts w:ascii="Times New Roman" w:hAnsi="Times New Roman"/>
          <w:sz w:val="28"/>
          <w:szCs w:val="28"/>
        </w:rPr>
        <w:t xml:space="preserve"> на п</w:t>
      </w:r>
      <w:r w:rsidRPr="005418F5">
        <w:rPr>
          <w:rFonts w:ascii="Times New Roman" w:hAnsi="Times New Roman"/>
          <w:sz w:val="28"/>
          <w:szCs w:val="28"/>
        </w:rPr>
        <w:t>очвенный покров происходит изменение морфологии почв, изменение физических, химических свойств почв</w:t>
      </w:r>
      <w:r w:rsidR="009A5E75" w:rsidRPr="005418F5">
        <w:rPr>
          <w:rFonts w:ascii="Times New Roman" w:hAnsi="Times New Roman"/>
          <w:sz w:val="28"/>
          <w:szCs w:val="28"/>
        </w:rPr>
        <w:t xml:space="preserve"> и их п</w:t>
      </w:r>
      <w:r w:rsidRPr="005418F5">
        <w:rPr>
          <w:rFonts w:ascii="Times New Roman" w:hAnsi="Times New Roman"/>
          <w:sz w:val="28"/>
          <w:szCs w:val="28"/>
        </w:rPr>
        <w:t>отенциального плодородия. Строительная</w:t>
      </w:r>
      <w:r w:rsidR="009A5E75" w:rsidRPr="005418F5">
        <w:rPr>
          <w:rFonts w:ascii="Times New Roman" w:hAnsi="Times New Roman"/>
          <w:sz w:val="28"/>
          <w:szCs w:val="28"/>
        </w:rPr>
        <w:t xml:space="preserve"> и т</w:t>
      </w:r>
      <w:r w:rsidRPr="005418F5">
        <w:rPr>
          <w:rFonts w:ascii="Times New Roman" w:hAnsi="Times New Roman"/>
          <w:sz w:val="28"/>
          <w:szCs w:val="28"/>
        </w:rPr>
        <w:t>ранспортная техника создаёт механические нагрузки, способные уничтожить растительные сообщества частично или полностью.</w:t>
      </w:r>
    </w:p>
    <w:p w14:paraId="6A051CA2" w14:textId="76D80AE8" w:rsidR="00772A5D" w:rsidRPr="005418F5" w:rsidRDefault="004D4D68" w:rsidP="004D4D68">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Загрязнённая почва может оказывать неблагоприятное влияние</w:t>
      </w:r>
      <w:r w:rsidR="009A5E75" w:rsidRPr="005418F5">
        <w:rPr>
          <w:rFonts w:ascii="Times New Roman" w:hAnsi="Times New Roman"/>
          <w:sz w:val="28"/>
          <w:szCs w:val="28"/>
        </w:rPr>
        <w:t xml:space="preserve"> на у</w:t>
      </w:r>
      <w:r w:rsidRPr="005418F5">
        <w:rPr>
          <w:rFonts w:ascii="Times New Roman" w:hAnsi="Times New Roman"/>
          <w:sz w:val="28"/>
          <w:szCs w:val="28"/>
        </w:rPr>
        <w:t>словия жизни населения</w:t>
      </w:r>
      <w:r w:rsidR="009A5E75" w:rsidRPr="005418F5">
        <w:rPr>
          <w:rFonts w:ascii="Times New Roman" w:hAnsi="Times New Roman"/>
          <w:sz w:val="28"/>
          <w:szCs w:val="28"/>
        </w:rPr>
        <w:t xml:space="preserve"> и е</w:t>
      </w:r>
      <w:r w:rsidRPr="005418F5">
        <w:rPr>
          <w:rFonts w:ascii="Times New Roman" w:hAnsi="Times New Roman"/>
          <w:sz w:val="28"/>
          <w:szCs w:val="28"/>
        </w:rPr>
        <w:t>го здоровье, так как является основным накопителем химических веществ техногенной природы</w:t>
      </w:r>
      <w:r w:rsidR="009A5E75" w:rsidRPr="005418F5">
        <w:rPr>
          <w:rFonts w:ascii="Times New Roman" w:hAnsi="Times New Roman"/>
          <w:sz w:val="28"/>
          <w:szCs w:val="28"/>
        </w:rPr>
        <w:t xml:space="preserve"> и ф</w:t>
      </w:r>
      <w:r w:rsidRPr="005418F5">
        <w:rPr>
          <w:rFonts w:ascii="Times New Roman" w:hAnsi="Times New Roman"/>
          <w:sz w:val="28"/>
          <w:szCs w:val="28"/>
        </w:rPr>
        <w:t>актором передачи инфекционных</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аразитарных заболеваний. </w:t>
      </w:r>
      <w:r w:rsidR="00772A5D" w:rsidRPr="005418F5">
        <w:rPr>
          <w:rFonts w:ascii="Times New Roman" w:hAnsi="Times New Roman"/>
          <w:sz w:val="28"/>
          <w:szCs w:val="28"/>
        </w:rPr>
        <w:t>Загрязняющие вещества поступают</w:t>
      </w:r>
      <w:r w:rsidR="009A5E75" w:rsidRPr="005418F5">
        <w:rPr>
          <w:rFonts w:ascii="Times New Roman" w:hAnsi="Times New Roman"/>
          <w:sz w:val="28"/>
          <w:szCs w:val="28"/>
        </w:rPr>
        <w:t xml:space="preserve"> в п</w:t>
      </w:r>
      <w:r w:rsidR="00772A5D" w:rsidRPr="005418F5">
        <w:rPr>
          <w:rFonts w:ascii="Times New Roman" w:hAnsi="Times New Roman"/>
          <w:sz w:val="28"/>
          <w:szCs w:val="28"/>
        </w:rPr>
        <w:t>очву</w:t>
      </w:r>
      <w:r w:rsidR="009A5E75" w:rsidRPr="005418F5">
        <w:rPr>
          <w:rFonts w:ascii="Times New Roman" w:hAnsi="Times New Roman"/>
          <w:sz w:val="28"/>
          <w:szCs w:val="28"/>
        </w:rPr>
        <w:t xml:space="preserve"> из а</w:t>
      </w:r>
      <w:r w:rsidR="00772A5D" w:rsidRPr="005418F5">
        <w:rPr>
          <w:rFonts w:ascii="Times New Roman" w:hAnsi="Times New Roman"/>
          <w:sz w:val="28"/>
          <w:szCs w:val="28"/>
        </w:rPr>
        <w:t>тмосферы</w:t>
      </w:r>
      <w:r w:rsidR="009A5E75" w:rsidRPr="005418F5">
        <w:rPr>
          <w:rFonts w:ascii="Times New Roman" w:hAnsi="Times New Roman"/>
          <w:sz w:val="28"/>
          <w:szCs w:val="28"/>
        </w:rPr>
        <w:t xml:space="preserve"> с п</w:t>
      </w:r>
      <w:r w:rsidR="00772A5D" w:rsidRPr="005418F5">
        <w:rPr>
          <w:rFonts w:ascii="Times New Roman" w:hAnsi="Times New Roman"/>
          <w:sz w:val="28"/>
          <w:szCs w:val="28"/>
        </w:rPr>
        <w:t>ромышленными выбросами (в том числе,</w:t>
      </w:r>
      <w:r w:rsidR="009A5E75" w:rsidRPr="005418F5">
        <w:rPr>
          <w:rFonts w:ascii="Times New Roman" w:hAnsi="Times New Roman"/>
          <w:sz w:val="28"/>
          <w:szCs w:val="28"/>
        </w:rPr>
        <w:t xml:space="preserve"> с а</w:t>
      </w:r>
      <w:r w:rsidR="00772A5D" w:rsidRPr="005418F5">
        <w:rPr>
          <w:rFonts w:ascii="Times New Roman" w:hAnsi="Times New Roman"/>
          <w:sz w:val="28"/>
          <w:szCs w:val="28"/>
        </w:rPr>
        <w:t>тмосферными осадками), при таянии снежного покрова</w:t>
      </w:r>
      <w:r w:rsidR="009A5E75" w:rsidRPr="005418F5">
        <w:rPr>
          <w:rFonts w:ascii="Times New Roman" w:hAnsi="Times New Roman"/>
          <w:sz w:val="28"/>
          <w:szCs w:val="28"/>
        </w:rPr>
        <w:t xml:space="preserve"> в в</w:t>
      </w:r>
      <w:r w:rsidR="00772A5D" w:rsidRPr="005418F5">
        <w:rPr>
          <w:rFonts w:ascii="Times New Roman" w:hAnsi="Times New Roman"/>
          <w:sz w:val="28"/>
          <w:szCs w:val="28"/>
        </w:rPr>
        <w:t>есенний период,</w:t>
      </w:r>
      <w:r w:rsidR="009A5E75" w:rsidRPr="005418F5">
        <w:rPr>
          <w:rFonts w:ascii="Times New Roman" w:hAnsi="Times New Roman"/>
          <w:sz w:val="28"/>
          <w:szCs w:val="28"/>
        </w:rPr>
        <w:t xml:space="preserve"> а т</w:t>
      </w:r>
      <w:r w:rsidR="00772A5D" w:rsidRPr="005418F5">
        <w:rPr>
          <w:rFonts w:ascii="Times New Roman" w:hAnsi="Times New Roman"/>
          <w:sz w:val="28"/>
          <w:szCs w:val="28"/>
        </w:rPr>
        <w:t>акже путём фильтрации загрязнённых поверхностных сточных вод.</w:t>
      </w:r>
    </w:p>
    <w:p w14:paraId="612861DB" w14:textId="78F57BE0" w:rsidR="00772A5D" w:rsidRPr="005418F5" w:rsidRDefault="00772A5D" w:rsidP="00772A5D">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почвах примагистральных территорий содержатся нефтепродукты, бенз(а)пирен, легко-</w:t>
      </w:r>
      <w:r w:rsidR="009A5E75" w:rsidRPr="005418F5">
        <w:rPr>
          <w:rFonts w:ascii="Times New Roman" w:hAnsi="Times New Roman"/>
          <w:sz w:val="28"/>
          <w:szCs w:val="28"/>
        </w:rPr>
        <w:t xml:space="preserve"> и с</w:t>
      </w:r>
      <w:r w:rsidRPr="005418F5">
        <w:rPr>
          <w:rFonts w:ascii="Times New Roman" w:hAnsi="Times New Roman"/>
          <w:sz w:val="28"/>
          <w:szCs w:val="28"/>
        </w:rPr>
        <w:t>реднерастворимые формы химических элементов (хлориды магния, натрия, кальция; карбонаты кальция, магния; сульфат кальция). Перечисленные загрязняющие вещества поступают</w:t>
      </w:r>
      <w:r w:rsidR="009A5E75" w:rsidRPr="005418F5">
        <w:rPr>
          <w:rFonts w:ascii="Times New Roman" w:hAnsi="Times New Roman"/>
          <w:sz w:val="28"/>
          <w:szCs w:val="28"/>
        </w:rPr>
        <w:t xml:space="preserve"> в п</w:t>
      </w:r>
      <w:r w:rsidRPr="005418F5">
        <w:rPr>
          <w:rFonts w:ascii="Times New Roman" w:hAnsi="Times New Roman"/>
          <w:sz w:val="28"/>
          <w:szCs w:val="28"/>
        </w:rPr>
        <w:t>очву вследствие оседания пыли</w:t>
      </w:r>
      <w:r w:rsidR="009A5E75" w:rsidRPr="005418F5">
        <w:rPr>
          <w:rFonts w:ascii="Times New Roman" w:hAnsi="Times New Roman"/>
          <w:sz w:val="28"/>
          <w:szCs w:val="28"/>
        </w:rPr>
        <w:t xml:space="preserve"> от э</w:t>
      </w:r>
      <w:r w:rsidRPr="005418F5">
        <w:rPr>
          <w:rFonts w:ascii="Times New Roman" w:hAnsi="Times New Roman"/>
          <w:sz w:val="28"/>
          <w:szCs w:val="28"/>
        </w:rPr>
        <w:t>ксплуатации дорог,</w:t>
      </w:r>
      <w:r w:rsidR="009A5E75" w:rsidRPr="005418F5">
        <w:rPr>
          <w:rFonts w:ascii="Times New Roman" w:hAnsi="Times New Roman"/>
          <w:sz w:val="28"/>
          <w:szCs w:val="28"/>
        </w:rPr>
        <w:t xml:space="preserve"> в р</w:t>
      </w:r>
      <w:r w:rsidRPr="005418F5">
        <w:rPr>
          <w:rFonts w:ascii="Times New Roman" w:hAnsi="Times New Roman"/>
          <w:sz w:val="28"/>
          <w:szCs w:val="28"/>
        </w:rPr>
        <w:t>езультате сгорания бензина</w:t>
      </w:r>
      <w:r w:rsidR="009A5E75" w:rsidRPr="005418F5">
        <w:rPr>
          <w:rFonts w:ascii="Times New Roman" w:hAnsi="Times New Roman"/>
          <w:sz w:val="28"/>
          <w:szCs w:val="28"/>
        </w:rPr>
        <w:t xml:space="preserve"> и а</w:t>
      </w:r>
      <w:r w:rsidRPr="005418F5">
        <w:rPr>
          <w:rFonts w:ascii="Times New Roman" w:hAnsi="Times New Roman"/>
          <w:sz w:val="28"/>
          <w:szCs w:val="28"/>
        </w:rPr>
        <w:t>мортизации машин.</w:t>
      </w:r>
    </w:p>
    <w:p w14:paraId="6020D456" w14:textId="06DD48AE" w:rsidR="007D706F" w:rsidRPr="005418F5" w:rsidRDefault="007D706F" w:rsidP="007D706F">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природно-климатических условиях Западной Сибири невысокая среднегодовая температура воздуха и длительный снеговой период снижают самоочищающую способность почвы от экзогенных химических веществ. Интенсивное химическое загрязнение почвы территорий предприятий, промышленных и санитарно-защитных зон нарушает микробоценозы, угнетает сапрофитную микрофлору.</w:t>
      </w:r>
    </w:p>
    <w:p w14:paraId="73B9B60B" w14:textId="77777777" w:rsidR="007D706F" w:rsidRPr="005418F5" w:rsidRDefault="007D706F" w:rsidP="007D706F">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При таянии снега значительная часть химических веществ поступает в почву, диффузное загрязнение которой вследствие выбросов в атмосферу от химических, теплоэнергетических и коксохимических предприятий может прослеживаться в радиусе до 14 км. Загрязнение снежного покрова на территории поселения </w:t>
      </w:r>
      <w:r w:rsidRPr="005418F5">
        <w:rPr>
          <w:rFonts w:ascii="Times New Roman" w:hAnsi="Times New Roman"/>
          <w:sz w:val="28"/>
          <w:szCs w:val="28"/>
        </w:rPr>
        <w:lastRenderedPageBreak/>
        <w:t>характеризуется сильной (территории, прилегающие к границе г. Омска) и средней степенью.</w:t>
      </w:r>
    </w:p>
    <w:p w14:paraId="653EFF66" w14:textId="650108C1" w:rsidR="00772A5D" w:rsidRPr="005418F5" w:rsidRDefault="00772A5D" w:rsidP="007D706F">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установления полной картины загрязнения</w:t>
      </w:r>
      <w:r w:rsidR="009A5E75" w:rsidRPr="005418F5">
        <w:rPr>
          <w:rFonts w:ascii="Times New Roman" w:hAnsi="Times New Roman"/>
          <w:sz w:val="28"/>
          <w:szCs w:val="28"/>
        </w:rPr>
        <w:t xml:space="preserve"> и д</w:t>
      </w:r>
      <w:r w:rsidRPr="005418F5">
        <w:rPr>
          <w:rFonts w:ascii="Times New Roman" w:hAnsi="Times New Roman"/>
          <w:sz w:val="28"/>
          <w:szCs w:val="28"/>
        </w:rPr>
        <w:t>епонации загрязняющих веществ</w:t>
      </w:r>
      <w:r w:rsidR="009A5E75" w:rsidRPr="005418F5">
        <w:rPr>
          <w:rFonts w:ascii="Times New Roman" w:hAnsi="Times New Roman"/>
          <w:sz w:val="28"/>
          <w:szCs w:val="28"/>
        </w:rPr>
        <w:t xml:space="preserve"> в п</w:t>
      </w:r>
      <w:r w:rsidRPr="005418F5">
        <w:rPr>
          <w:rFonts w:ascii="Times New Roman" w:hAnsi="Times New Roman"/>
          <w:sz w:val="28"/>
          <w:szCs w:val="28"/>
        </w:rPr>
        <w:t>очвенном покрове территории муниципального образования, выявления существующих геохимических аномалий</w:t>
      </w:r>
      <w:r w:rsidR="009A5E75" w:rsidRPr="005418F5">
        <w:rPr>
          <w:rFonts w:ascii="Times New Roman" w:hAnsi="Times New Roman"/>
          <w:sz w:val="28"/>
          <w:szCs w:val="28"/>
        </w:rPr>
        <w:t xml:space="preserve"> с ц</w:t>
      </w:r>
      <w:r w:rsidRPr="005418F5">
        <w:rPr>
          <w:rFonts w:ascii="Times New Roman" w:hAnsi="Times New Roman"/>
          <w:sz w:val="28"/>
          <w:szCs w:val="28"/>
        </w:rPr>
        <w:t>елью разработки рекомендаций</w:t>
      </w:r>
      <w:r w:rsidR="009A5E75" w:rsidRPr="005418F5">
        <w:rPr>
          <w:rFonts w:ascii="Times New Roman" w:hAnsi="Times New Roman"/>
          <w:sz w:val="28"/>
          <w:szCs w:val="28"/>
        </w:rPr>
        <w:t xml:space="preserve"> по у</w:t>
      </w:r>
      <w:r w:rsidRPr="005418F5">
        <w:rPr>
          <w:rFonts w:ascii="Times New Roman" w:hAnsi="Times New Roman"/>
          <w:sz w:val="28"/>
          <w:szCs w:val="28"/>
        </w:rPr>
        <w:t>странению последствий негативных экологических процессов</w:t>
      </w:r>
      <w:r w:rsidR="009A5E75" w:rsidRPr="005418F5">
        <w:rPr>
          <w:rFonts w:ascii="Times New Roman" w:hAnsi="Times New Roman"/>
          <w:sz w:val="28"/>
          <w:szCs w:val="28"/>
        </w:rPr>
        <w:t xml:space="preserve"> в п</w:t>
      </w:r>
      <w:r w:rsidRPr="005418F5">
        <w:rPr>
          <w:rFonts w:ascii="Times New Roman" w:hAnsi="Times New Roman"/>
          <w:sz w:val="28"/>
          <w:szCs w:val="28"/>
        </w:rPr>
        <w:t>очвах, необходимо разработать</w:t>
      </w:r>
      <w:r w:rsidR="009A5E75" w:rsidRPr="005418F5">
        <w:rPr>
          <w:rFonts w:ascii="Times New Roman" w:hAnsi="Times New Roman"/>
          <w:sz w:val="28"/>
          <w:szCs w:val="28"/>
        </w:rPr>
        <w:t xml:space="preserve"> и р</w:t>
      </w:r>
      <w:r w:rsidRPr="005418F5">
        <w:rPr>
          <w:rFonts w:ascii="Times New Roman" w:hAnsi="Times New Roman"/>
          <w:sz w:val="28"/>
          <w:szCs w:val="28"/>
        </w:rPr>
        <w:t>еализовать программу исследования почвенного</w:t>
      </w:r>
      <w:r w:rsidR="009A5E75" w:rsidRPr="005418F5">
        <w:rPr>
          <w:rFonts w:ascii="Times New Roman" w:hAnsi="Times New Roman"/>
          <w:sz w:val="28"/>
          <w:szCs w:val="28"/>
        </w:rPr>
        <w:t xml:space="preserve"> и с</w:t>
      </w:r>
      <w:r w:rsidRPr="005418F5">
        <w:rPr>
          <w:rFonts w:ascii="Times New Roman" w:hAnsi="Times New Roman"/>
          <w:sz w:val="28"/>
          <w:szCs w:val="28"/>
        </w:rPr>
        <w:t>негового покрова. Несомненно, важнейшим</w:t>
      </w:r>
      <w:r w:rsidR="009A5E75" w:rsidRPr="005418F5">
        <w:rPr>
          <w:rFonts w:ascii="Times New Roman" w:hAnsi="Times New Roman"/>
          <w:sz w:val="28"/>
          <w:szCs w:val="28"/>
        </w:rPr>
        <w:t xml:space="preserve"> в и</w:t>
      </w:r>
      <w:r w:rsidRPr="005418F5">
        <w:rPr>
          <w:rFonts w:ascii="Times New Roman" w:hAnsi="Times New Roman"/>
          <w:sz w:val="28"/>
          <w:szCs w:val="28"/>
        </w:rPr>
        <w:t>зучении загрязнения почв</w:t>
      </w:r>
      <w:r w:rsidR="009A5E75" w:rsidRPr="005418F5">
        <w:rPr>
          <w:rFonts w:ascii="Times New Roman" w:hAnsi="Times New Roman"/>
          <w:sz w:val="28"/>
          <w:szCs w:val="28"/>
        </w:rPr>
        <w:t xml:space="preserve"> и г</w:t>
      </w:r>
      <w:r w:rsidRPr="005418F5">
        <w:rPr>
          <w:rFonts w:ascii="Times New Roman" w:hAnsi="Times New Roman"/>
          <w:sz w:val="28"/>
          <w:szCs w:val="28"/>
        </w:rPr>
        <w:t>рунтов должны являться районы жилой застройки</w:t>
      </w:r>
      <w:r w:rsidR="009A5E75" w:rsidRPr="005418F5">
        <w:rPr>
          <w:rFonts w:ascii="Times New Roman" w:hAnsi="Times New Roman"/>
          <w:sz w:val="28"/>
          <w:szCs w:val="28"/>
        </w:rPr>
        <w:t xml:space="preserve"> и р</w:t>
      </w:r>
      <w:r w:rsidRPr="005418F5">
        <w:rPr>
          <w:rFonts w:ascii="Times New Roman" w:hAnsi="Times New Roman"/>
          <w:sz w:val="28"/>
          <w:szCs w:val="28"/>
        </w:rPr>
        <w:t>айоны, используемые под дачные</w:t>
      </w:r>
      <w:r w:rsidR="009A5E75" w:rsidRPr="005418F5">
        <w:rPr>
          <w:rFonts w:ascii="Times New Roman" w:hAnsi="Times New Roman"/>
          <w:sz w:val="28"/>
          <w:szCs w:val="28"/>
        </w:rPr>
        <w:t xml:space="preserve"> и с</w:t>
      </w:r>
      <w:r w:rsidRPr="005418F5">
        <w:rPr>
          <w:rFonts w:ascii="Times New Roman" w:hAnsi="Times New Roman"/>
          <w:sz w:val="28"/>
          <w:szCs w:val="28"/>
        </w:rPr>
        <w:t>адово-огородные участки.</w:t>
      </w:r>
    </w:p>
    <w:p w14:paraId="3CD8DB06" w14:textId="6120C076" w:rsidR="00772A5D" w:rsidRPr="005418F5" w:rsidRDefault="00772A5D" w:rsidP="00772A5D">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Санитарная охрана почв</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 промышленными</w:t>
      </w:r>
      <w:r w:rsidR="009A5E75" w:rsidRPr="005418F5">
        <w:rPr>
          <w:rFonts w:ascii="Times New Roman" w:hAnsi="Times New Roman"/>
          <w:sz w:val="28"/>
          <w:szCs w:val="28"/>
        </w:rPr>
        <w:t xml:space="preserve"> и т</w:t>
      </w:r>
      <w:r w:rsidRPr="005418F5">
        <w:rPr>
          <w:rFonts w:ascii="Times New Roman" w:hAnsi="Times New Roman"/>
          <w:sz w:val="28"/>
          <w:szCs w:val="28"/>
        </w:rPr>
        <w:t>ранспортными выбросами</w:t>
      </w:r>
      <w:r w:rsidR="009A5E75" w:rsidRPr="005418F5">
        <w:rPr>
          <w:rFonts w:ascii="Times New Roman" w:hAnsi="Times New Roman"/>
          <w:sz w:val="28"/>
          <w:szCs w:val="28"/>
        </w:rPr>
        <w:t xml:space="preserve"> в а</w:t>
      </w:r>
      <w:r w:rsidRPr="005418F5">
        <w:rPr>
          <w:rFonts w:ascii="Times New Roman" w:hAnsi="Times New Roman"/>
          <w:sz w:val="28"/>
          <w:szCs w:val="28"/>
        </w:rPr>
        <w:t>тмосферу решается совместно</w:t>
      </w:r>
      <w:r w:rsidR="009A5E75" w:rsidRPr="005418F5">
        <w:rPr>
          <w:rFonts w:ascii="Times New Roman" w:hAnsi="Times New Roman"/>
          <w:sz w:val="28"/>
          <w:szCs w:val="28"/>
        </w:rPr>
        <w:t xml:space="preserve"> с з</w:t>
      </w:r>
      <w:r w:rsidRPr="005418F5">
        <w:rPr>
          <w:rFonts w:ascii="Times New Roman" w:hAnsi="Times New Roman"/>
          <w:sz w:val="28"/>
          <w:szCs w:val="28"/>
        </w:rPr>
        <w:t>ащитой воздушного бассейна</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агрязнений путём мероприятий, указанных</w:t>
      </w:r>
      <w:r w:rsidR="009A5E75" w:rsidRPr="005418F5">
        <w:rPr>
          <w:rFonts w:ascii="Times New Roman" w:hAnsi="Times New Roman"/>
          <w:sz w:val="28"/>
          <w:szCs w:val="28"/>
        </w:rPr>
        <w:t xml:space="preserve"> в п</w:t>
      </w:r>
      <w:r w:rsidRPr="005418F5">
        <w:rPr>
          <w:rFonts w:ascii="Times New Roman" w:hAnsi="Times New Roman"/>
          <w:sz w:val="28"/>
          <w:szCs w:val="28"/>
        </w:rPr>
        <w:t>одразделе «Воздухоохранные мероприятия».</w:t>
      </w:r>
    </w:p>
    <w:p w14:paraId="66574F64" w14:textId="31807C2E" w:rsidR="00772A5D" w:rsidRPr="005418F5" w:rsidRDefault="00772A5D" w:rsidP="00772A5D">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обезвреживания твёрдых коммунальных отходов применяются разные методы,</w:t>
      </w:r>
      <w:r w:rsidR="009A5E75" w:rsidRPr="005418F5">
        <w:rPr>
          <w:rFonts w:ascii="Times New Roman" w:hAnsi="Times New Roman"/>
          <w:sz w:val="28"/>
          <w:szCs w:val="28"/>
        </w:rPr>
        <w:t xml:space="preserve"> в п</w:t>
      </w:r>
      <w:r w:rsidRPr="005418F5">
        <w:rPr>
          <w:rFonts w:ascii="Times New Roman" w:hAnsi="Times New Roman"/>
          <w:sz w:val="28"/>
          <w:szCs w:val="28"/>
        </w:rPr>
        <w:t>роекте предусматривается строительство установки механизированной переработки ТКО</w:t>
      </w:r>
      <w:r w:rsidR="009A5E75" w:rsidRPr="005418F5">
        <w:rPr>
          <w:rFonts w:ascii="Times New Roman" w:hAnsi="Times New Roman"/>
          <w:sz w:val="28"/>
          <w:szCs w:val="28"/>
        </w:rPr>
        <w:t xml:space="preserve"> с п</w:t>
      </w:r>
      <w:r w:rsidRPr="005418F5">
        <w:rPr>
          <w:rFonts w:ascii="Times New Roman" w:hAnsi="Times New Roman"/>
          <w:sz w:val="28"/>
          <w:szCs w:val="28"/>
        </w:rPr>
        <w:t>оследующим использованием полученного компоста</w:t>
      </w:r>
      <w:r w:rsidR="009A5E75" w:rsidRPr="005418F5">
        <w:rPr>
          <w:rFonts w:ascii="Times New Roman" w:hAnsi="Times New Roman"/>
          <w:sz w:val="28"/>
          <w:szCs w:val="28"/>
        </w:rPr>
        <w:t xml:space="preserve"> в х</w:t>
      </w:r>
      <w:r w:rsidRPr="005418F5">
        <w:rPr>
          <w:rFonts w:ascii="Times New Roman" w:hAnsi="Times New Roman"/>
          <w:sz w:val="28"/>
          <w:szCs w:val="28"/>
        </w:rPr>
        <w:t>озяйстве.</w:t>
      </w:r>
    </w:p>
    <w:p w14:paraId="3E8DA3D8" w14:textId="72CC6C02" w:rsidR="00772A5D" w:rsidRPr="005418F5" w:rsidRDefault="00772A5D" w:rsidP="00772A5D">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Необходимо бережное сохранение плодородного слоя почвы при проведении строительных работ. При строительстве необходимо верхний слой почвы собирать</w:t>
      </w:r>
      <w:r w:rsidR="009A5E75" w:rsidRPr="005418F5">
        <w:rPr>
          <w:rFonts w:ascii="Times New Roman" w:hAnsi="Times New Roman"/>
          <w:sz w:val="28"/>
          <w:szCs w:val="28"/>
        </w:rPr>
        <w:t xml:space="preserve"> и с</w:t>
      </w:r>
      <w:r w:rsidRPr="005418F5">
        <w:rPr>
          <w:rFonts w:ascii="Times New Roman" w:hAnsi="Times New Roman"/>
          <w:sz w:val="28"/>
          <w:szCs w:val="28"/>
        </w:rPr>
        <w:t>кладировать</w:t>
      </w:r>
      <w:r w:rsidR="009A5E75" w:rsidRPr="005418F5">
        <w:rPr>
          <w:rFonts w:ascii="Times New Roman" w:hAnsi="Times New Roman"/>
          <w:sz w:val="28"/>
          <w:szCs w:val="28"/>
        </w:rPr>
        <w:t xml:space="preserve"> на п</w:t>
      </w:r>
      <w:r w:rsidRPr="005418F5">
        <w:rPr>
          <w:rFonts w:ascii="Times New Roman" w:hAnsi="Times New Roman"/>
          <w:sz w:val="28"/>
          <w:szCs w:val="28"/>
        </w:rPr>
        <w:t>лощадке</w:t>
      </w:r>
      <w:r w:rsidR="009A5E75" w:rsidRPr="005418F5">
        <w:rPr>
          <w:rFonts w:ascii="Times New Roman" w:hAnsi="Times New Roman"/>
          <w:sz w:val="28"/>
          <w:szCs w:val="28"/>
        </w:rPr>
        <w:t xml:space="preserve"> и п</w:t>
      </w:r>
      <w:r w:rsidRPr="005418F5">
        <w:rPr>
          <w:rFonts w:ascii="Times New Roman" w:hAnsi="Times New Roman"/>
          <w:sz w:val="28"/>
          <w:szCs w:val="28"/>
        </w:rPr>
        <w:t>осле завершения строительства проводить техническую рекультивацию.</w:t>
      </w:r>
    </w:p>
    <w:p w14:paraId="5AD35A40" w14:textId="09ADDE62" w:rsidR="00772A5D" w:rsidRPr="005418F5" w:rsidRDefault="00772A5D" w:rsidP="00772A5D">
      <w:pPr>
        <w:spacing w:after="0" w:line="240" w:lineRule="auto"/>
        <w:ind w:firstLine="709"/>
        <w:jc w:val="both"/>
        <w:rPr>
          <w:rFonts w:ascii="Times New Roman" w:hAnsi="Times New Roman"/>
          <w:sz w:val="28"/>
          <w:szCs w:val="28"/>
        </w:rPr>
      </w:pPr>
      <w:r w:rsidRPr="005418F5">
        <w:rPr>
          <w:rFonts w:ascii="Times New Roman" w:hAnsi="Times New Roman"/>
          <w:sz w:val="28"/>
          <w:szCs w:val="28"/>
        </w:rPr>
        <w:t>Благоустройство города путём создания газоно-клумбовых внутриквартальных участков позволит улучшить состояние почвенного покрова</w:t>
      </w:r>
      <w:r w:rsidR="009A5E75" w:rsidRPr="005418F5">
        <w:rPr>
          <w:rFonts w:ascii="Times New Roman" w:hAnsi="Times New Roman"/>
          <w:sz w:val="28"/>
          <w:szCs w:val="28"/>
        </w:rPr>
        <w:t xml:space="preserve"> в г</w:t>
      </w:r>
      <w:r w:rsidRPr="005418F5">
        <w:rPr>
          <w:rFonts w:ascii="Times New Roman" w:hAnsi="Times New Roman"/>
          <w:sz w:val="28"/>
          <w:szCs w:val="28"/>
        </w:rPr>
        <w:t>ороде.</w:t>
      </w:r>
    </w:p>
    <w:p w14:paraId="793A3FB5" w14:textId="77777777" w:rsidR="00FE1BF0" w:rsidRPr="005418F5" w:rsidRDefault="00FE1BF0" w:rsidP="00FE1BF0">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Дополнительные направления защиты экологического благополучия региона.</w:t>
      </w:r>
    </w:p>
    <w:p w14:paraId="4AAB09A0" w14:textId="3F535C5D"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i/>
          <w:sz w:val="28"/>
          <w:szCs w:val="28"/>
        </w:rPr>
        <w:t xml:space="preserve">Защита растительного мира. </w:t>
      </w:r>
      <w:r w:rsidRPr="005418F5">
        <w:rPr>
          <w:rFonts w:ascii="Times New Roman" w:hAnsi="Times New Roman"/>
          <w:sz w:val="28"/>
          <w:szCs w:val="28"/>
        </w:rPr>
        <w:t xml:space="preserve">Главные функции зелёных насаждений </w:t>
      </w:r>
      <w:r w:rsidR="002929B3" w:rsidRPr="005418F5">
        <w:rPr>
          <w:rFonts w:ascii="Times New Roman" w:hAnsi="Times New Roman"/>
          <w:sz w:val="28"/>
          <w:szCs w:val="28"/>
        </w:rPr>
        <w:t>–</w:t>
      </w:r>
      <w:r w:rsidRPr="005418F5">
        <w:rPr>
          <w:rFonts w:ascii="Times New Roman" w:hAnsi="Times New Roman"/>
          <w:sz w:val="28"/>
          <w:szCs w:val="28"/>
        </w:rPr>
        <w:t xml:space="preserve"> санитарно-гигиеническая, рекреационная, структурно-планировочная</w:t>
      </w:r>
      <w:r w:rsidR="009A5E75" w:rsidRPr="005418F5">
        <w:rPr>
          <w:rFonts w:ascii="Times New Roman" w:hAnsi="Times New Roman"/>
          <w:sz w:val="28"/>
          <w:szCs w:val="28"/>
        </w:rPr>
        <w:t xml:space="preserve"> и д</w:t>
      </w:r>
      <w:r w:rsidRPr="005418F5">
        <w:rPr>
          <w:rFonts w:ascii="Times New Roman" w:hAnsi="Times New Roman"/>
          <w:sz w:val="28"/>
          <w:szCs w:val="28"/>
        </w:rPr>
        <w:t>екоративно-художественная.</w:t>
      </w:r>
    </w:p>
    <w:p w14:paraId="1E9D172B" w14:textId="5398CDA6" w:rsidR="007A19BF" w:rsidRPr="005418F5" w:rsidRDefault="007A19BF" w:rsidP="007A19BF">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Особые климатические условия </w:t>
      </w:r>
      <w:r w:rsidR="00BA6A20" w:rsidRPr="005418F5">
        <w:rPr>
          <w:rFonts w:ascii="Times New Roman" w:eastAsia="Times New Roman" w:hAnsi="Times New Roman"/>
          <w:sz w:val="28"/>
          <w:szCs w:val="28"/>
          <w:lang w:eastAsia="ru-RU"/>
        </w:rPr>
        <w:t>Омской</w:t>
      </w:r>
      <w:r w:rsidR="008477EC" w:rsidRPr="005418F5">
        <w:rPr>
          <w:rFonts w:ascii="Times New Roman" w:eastAsia="Times New Roman" w:hAnsi="Times New Roman"/>
          <w:sz w:val="28"/>
          <w:szCs w:val="28"/>
          <w:lang w:eastAsia="ru-RU"/>
        </w:rPr>
        <w:t xml:space="preserve"> </w:t>
      </w:r>
      <w:r w:rsidRPr="005418F5">
        <w:rPr>
          <w:rFonts w:ascii="Times New Roman" w:hAnsi="Times New Roman"/>
          <w:sz w:val="28"/>
          <w:szCs w:val="28"/>
        </w:rPr>
        <w:t xml:space="preserve">области создают неблагоприятные условия для произрастания большинства деревьев, кустарников. Зелёные насаждения </w:t>
      </w:r>
      <w:r w:rsidR="00723858" w:rsidRPr="005418F5">
        <w:rPr>
          <w:rFonts w:ascii="Times New Roman" w:hAnsi="Times New Roman"/>
          <w:sz w:val="28"/>
          <w:szCs w:val="28"/>
        </w:rPr>
        <w:t xml:space="preserve">здесь </w:t>
      </w:r>
      <w:r w:rsidRPr="005418F5">
        <w:rPr>
          <w:rFonts w:ascii="Times New Roman" w:hAnsi="Times New Roman"/>
          <w:sz w:val="28"/>
          <w:szCs w:val="28"/>
        </w:rPr>
        <w:t>требуют постоянного ухода</w:t>
      </w:r>
      <w:r w:rsidR="009A5E75" w:rsidRPr="005418F5">
        <w:rPr>
          <w:rFonts w:ascii="Times New Roman" w:hAnsi="Times New Roman"/>
          <w:sz w:val="28"/>
          <w:szCs w:val="28"/>
        </w:rPr>
        <w:t xml:space="preserve"> и п</w:t>
      </w:r>
      <w:r w:rsidRPr="005418F5">
        <w:rPr>
          <w:rFonts w:ascii="Times New Roman" w:hAnsi="Times New Roman"/>
          <w:sz w:val="28"/>
          <w:szCs w:val="28"/>
        </w:rPr>
        <w:t>олива, особенно при посадке.</w:t>
      </w:r>
    </w:p>
    <w:p w14:paraId="0B8E9082" w14:textId="7625F2F6" w:rsidR="00723858" w:rsidRPr="005418F5" w:rsidRDefault="007A19BF" w:rsidP="007A19BF">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настоящее время (при норме</w:t>
      </w:r>
      <w:r w:rsidR="009A5E75" w:rsidRPr="005418F5">
        <w:rPr>
          <w:rFonts w:ascii="Times New Roman" w:hAnsi="Times New Roman"/>
          <w:sz w:val="28"/>
          <w:szCs w:val="28"/>
        </w:rPr>
        <w:t xml:space="preserve"> на о</w:t>
      </w:r>
      <w:r w:rsidRPr="005418F5">
        <w:rPr>
          <w:rFonts w:ascii="Times New Roman" w:hAnsi="Times New Roman"/>
          <w:sz w:val="28"/>
          <w:szCs w:val="28"/>
        </w:rPr>
        <w:t xml:space="preserve">дного жителя </w:t>
      </w:r>
      <w:r w:rsidR="00206EDD" w:rsidRPr="005418F5">
        <w:rPr>
          <w:rFonts w:ascii="Times New Roman" w:hAnsi="Times New Roman"/>
          <w:sz w:val="28"/>
          <w:szCs w:val="28"/>
        </w:rPr>
        <w:t>12</w:t>
      </w:r>
      <w:r w:rsidR="00723858" w:rsidRPr="005418F5">
        <w:rPr>
          <w:rFonts w:ascii="Times New Roman" w:hAnsi="Times New Roman"/>
          <w:sz w:val="28"/>
          <w:szCs w:val="28"/>
        </w:rPr>
        <w:t xml:space="preserve"> </w:t>
      </w:r>
      <w:r w:rsidRPr="005418F5">
        <w:rPr>
          <w:rFonts w:ascii="Times New Roman" w:hAnsi="Times New Roman"/>
          <w:sz w:val="28"/>
          <w:szCs w:val="28"/>
        </w:rPr>
        <w:t>м</w:t>
      </w:r>
      <w:r w:rsidR="00723858" w:rsidRPr="005418F5">
        <w:rPr>
          <w:rFonts w:ascii="Times New Roman" w:hAnsi="Times New Roman"/>
          <w:sz w:val="28"/>
          <w:szCs w:val="28"/>
          <w:vertAlign w:val="superscript"/>
        </w:rPr>
        <w:t>2</w:t>
      </w:r>
      <w:r w:rsidRPr="005418F5">
        <w:rPr>
          <w:rFonts w:ascii="Times New Roman" w:hAnsi="Times New Roman"/>
          <w:sz w:val="28"/>
          <w:szCs w:val="28"/>
        </w:rPr>
        <w:t xml:space="preserve"> </w:t>
      </w:r>
      <w:r w:rsidR="00723858" w:rsidRPr="005418F5">
        <w:rPr>
          <w:rFonts w:ascii="Times New Roman" w:hAnsi="Times New Roman"/>
          <w:sz w:val="28"/>
          <w:szCs w:val="28"/>
        </w:rPr>
        <w:t>озеленённых</w:t>
      </w:r>
      <w:r w:rsidRPr="005418F5">
        <w:rPr>
          <w:rFonts w:ascii="Times New Roman" w:hAnsi="Times New Roman"/>
          <w:sz w:val="28"/>
          <w:szCs w:val="28"/>
        </w:rPr>
        <w:t xml:space="preserve"> территорий общего пользования</w:t>
      </w:r>
      <w:r w:rsidR="009A5E75" w:rsidRPr="005418F5">
        <w:rPr>
          <w:rFonts w:ascii="Times New Roman" w:hAnsi="Times New Roman"/>
          <w:sz w:val="28"/>
          <w:szCs w:val="28"/>
        </w:rPr>
        <w:t xml:space="preserve"> с у</w:t>
      </w:r>
      <w:r w:rsidR="00723858" w:rsidRPr="005418F5">
        <w:rPr>
          <w:rFonts w:ascii="Times New Roman" w:hAnsi="Times New Roman"/>
          <w:sz w:val="28"/>
          <w:szCs w:val="28"/>
        </w:rPr>
        <w:t>чётом</w:t>
      </w:r>
      <w:r w:rsidRPr="005418F5">
        <w:rPr>
          <w:rFonts w:ascii="Times New Roman" w:hAnsi="Times New Roman"/>
          <w:sz w:val="28"/>
          <w:szCs w:val="28"/>
        </w:rPr>
        <w:t xml:space="preserve"> рекреационных территорий</w:t>
      </w:r>
      <w:r w:rsidR="00964654" w:rsidRPr="005418F5">
        <w:rPr>
          <w:rStyle w:val="af9"/>
          <w:rFonts w:ascii="Times New Roman" w:hAnsi="Times New Roman"/>
          <w:sz w:val="28"/>
          <w:szCs w:val="28"/>
        </w:rPr>
        <w:footnoteReference w:id="8"/>
      </w:r>
      <w:r w:rsidRPr="005418F5">
        <w:rPr>
          <w:rFonts w:ascii="Times New Roman" w:hAnsi="Times New Roman"/>
          <w:sz w:val="28"/>
          <w:szCs w:val="28"/>
        </w:rPr>
        <w:t xml:space="preserve">) необходимо </w:t>
      </w:r>
      <w:r w:rsidR="00206EDD" w:rsidRPr="005418F5">
        <w:rPr>
          <w:rFonts w:ascii="Times New Roman" w:hAnsi="Times New Roman"/>
          <w:sz w:val="28"/>
          <w:szCs w:val="28"/>
        </w:rPr>
        <w:t>4</w:t>
      </w:r>
      <w:r w:rsidR="007348DC" w:rsidRPr="005418F5">
        <w:rPr>
          <w:rFonts w:ascii="Times New Roman" w:hAnsi="Times New Roman"/>
          <w:sz w:val="28"/>
          <w:szCs w:val="28"/>
        </w:rPr>
        <w:t>,7</w:t>
      </w:r>
      <w:r w:rsidR="009A5E75" w:rsidRPr="005418F5">
        <w:rPr>
          <w:rFonts w:ascii="Times New Roman" w:hAnsi="Times New Roman"/>
          <w:sz w:val="28"/>
          <w:szCs w:val="28"/>
        </w:rPr>
        <w:t xml:space="preserve"> га о</w:t>
      </w:r>
      <w:r w:rsidR="00723858" w:rsidRPr="005418F5">
        <w:rPr>
          <w:rFonts w:ascii="Times New Roman" w:hAnsi="Times New Roman"/>
          <w:sz w:val="28"/>
          <w:szCs w:val="28"/>
        </w:rPr>
        <w:t>зеленённых</w:t>
      </w:r>
      <w:r w:rsidRPr="005418F5">
        <w:rPr>
          <w:rFonts w:ascii="Times New Roman" w:hAnsi="Times New Roman"/>
          <w:sz w:val="28"/>
          <w:szCs w:val="28"/>
        </w:rPr>
        <w:t xml:space="preserve"> территорий общего пользования.</w:t>
      </w:r>
    </w:p>
    <w:p w14:paraId="774A946E" w14:textId="1CD316DD" w:rsidR="00723858" w:rsidRPr="005418F5" w:rsidRDefault="00723858" w:rsidP="00723858">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территории населённ</w:t>
      </w:r>
      <w:r w:rsidR="007348DC" w:rsidRPr="005418F5">
        <w:rPr>
          <w:rFonts w:ascii="Times New Roman" w:hAnsi="Times New Roman"/>
          <w:sz w:val="28"/>
          <w:szCs w:val="28"/>
        </w:rPr>
        <w:t>ых</w:t>
      </w:r>
      <w:r w:rsidRPr="005418F5">
        <w:rPr>
          <w:rFonts w:ascii="Times New Roman" w:hAnsi="Times New Roman"/>
          <w:sz w:val="28"/>
          <w:szCs w:val="28"/>
        </w:rPr>
        <w:t xml:space="preserve"> пункт</w:t>
      </w:r>
      <w:r w:rsidR="007348DC" w:rsidRPr="005418F5">
        <w:rPr>
          <w:rFonts w:ascii="Times New Roman" w:hAnsi="Times New Roman"/>
          <w:sz w:val="28"/>
          <w:szCs w:val="28"/>
        </w:rPr>
        <w:t xml:space="preserve">ов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w:t>
      </w:r>
      <w:r w:rsidR="009A5E75" w:rsidRPr="005418F5">
        <w:rPr>
          <w:rFonts w:ascii="Times New Roman" w:hAnsi="Times New Roman"/>
          <w:sz w:val="28"/>
          <w:szCs w:val="28"/>
        </w:rPr>
        <w:t xml:space="preserve"> на у</w:t>
      </w:r>
      <w:r w:rsidRPr="005418F5">
        <w:rPr>
          <w:rFonts w:ascii="Times New Roman" w:hAnsi="Times New Roman"/>
          <w:sz w:val="28"/>
          <w:szCs w:val="28"/>
        </w:rPr>
        <w:t>частках детских</w:t>
      </w:r>
      <w:r w:rsidR="009A5E75" w:rsidRPr="005418F5">
        <w:rPr>
          <w:rFonts w:ascii="Times New Roman" w:hAnsi="Times New Roman"/>
          <w:sz w:val="28"/>
          <w:szCs w:val="28"/>
        </w:rPr>
        <w:t xml:space="preserve"> и у</w:t>
      </w:r>
      <w:r w:rsidRPr="005418F5">
        <w:rPr>
          <w:rFonts w:ascii="Times New Roman" w:hAnsi="Times New Roman"/>
          <w:sz w:val="28"/>
          <w:szCs w:val="28"/>
        </w:rPr>
        <w:t>чебных заведений, культурно-бытовых, административных учреждений</w:t>
      </w:r>
      <w:r w:rsidR="009A5E75" w:rsidRPr="005418F5">
        <w:rPr>
          <w:rFonts w:ascii="Times New Roman" w:hAnsi="Times New Roman"/>
          <w:sz w:val="28"/>
          <w:szCs w:val="28"/>
        </w:rPr>
        <w:t xml:space="preserve"> и п</w:t>
      </w:r>
      <w:r w:rsidRPr="005418F5">
        <w:rPr>
          <w:rFonts w:ascii="Times New Roman" w:hAnsi="Times New Roman"/>
          <w:sz w:val="28"/>
          <w:szCs w:val="28"/>
        </w:rPr>
        <w:t>редприятий,</w:t>
      </w:r>
      <w:r w:rsidR="009A5E75" w:rsidRPr="005418F5">
        <w:rPr>
          <w:rFonts w:ascii="Times New Roman" w:hAnsi="Times New Roman"/>
          <w:sz w:val="28"/>
          <w:szCs w:val="28"/>
        </w:rPr>
        <w:t xml:space="preserve"> во д</w:t>
      </w:r>
      <w:r w:rsidRPr="005418F5">
        <w:rPr>
          <w:rFonts w:ascii="Times New Roman" w:hAnsi="Times New Roman"/>
          <w:sz w:val="28"/>
          <w:szCs w:val="28"/>
        </w:rPr>
        <w:t>ворах жилой застройки, насаждения специального назначения</w:t>
      </w:r>
      <w:r w:rsidR="009A5E75" w:rsidRPr="005418F5">
        <w:rPr>
          <w:rFonts w:ascii="Times New Roman" w:hAnsi="Times New Roman"/>
          <w:sz w:val="28"/>
          <w:szCs w:val="28"/>
        </w:rPr>
        <w:t xml:space="preserve"> на у</w:t>
      </w:r>
      <w:r w:rsidRPr="005418F5">
        <w:rPr>
          <w:rFonts w:ascii="Times New Roman" w:hAnsi="Times New Roman"/>
          <w:sz w:val="28"/>
          <w:szCs w:val="28"/>
        </w:rPr>
        <w:t>лицах</w:t>
      </w:r>
      <w:r w:rsidR="009A5E75" w:rsidRPr="005418F5">
        <w:rPr>
          <w:rFonts w:ascii="Times New Roman" w:hAnsi="Times New Roman"/>
          <w:sz w:val="28"/>
          <w:szCs w:val="28"/>
        </w:rPr>
        <w:t xml:space="preserve"> и д</w:t>
      </w:r>
      <w:r w:rsidRPr="005418F5">
        <w:rPr>
          <w:rFonts w:ascii="Times New Roman" w:hAnsi="Times New Roman"/>
          <w:sz w:val="28"/>
          <w:szCs w:val="28"/>
        </w:rPr>
        <w:t>орогах.</w:t>
      </w:r>
    </w:p>
    <w:p w14:paraId="032D2B90" w14:textId="246CE156" w:rsidR="00723858" w:rsidRPr="005418F5" w:rsidRDefault="00723858" w:rsidP="00723858">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Посадки</w:t>
      </w:r>
      <w:r w:rsidR="009A5E75" w:rsidRPr="005418F5">
        <w:rPr>
          <w:rFonts w:ascii="Times New Roman" w:hAnsi="Times New Roman"/>
          <w:sz w:val="28"/>
          <w:szCs w:val="28"/>
        </w:rPr>
        <w:t xml:space="preserve"> на д</w:t>
      </w:r>
      <w:r w:rsidRPr="005418F5">
        <w:rPr>
          <w:rFonts w:ascii="Times New Roman" w:hAnsi="Times New Roman"/>
          <w:sz w:val="28"/>
          <w:szCs w:val="28"/>
        </w:rPr>
        <w:t>орогах</w:t>
      </w:r>
      <w:r w:rsidR="009A5E75" w:rsidRPr="005418F5">
        <w:rPr>
          <w:rFonts w:ascii="Times New Roman" w:hAnsi="Times New Roman"/>
          <w:sz w:val="28"/>
          <w:szCs w:val="28"/>
        </w:rPr>
        <w:t xml:space="preserve"> и у</w:t>
      </w:r>
      <w:r w:rsidRPr="005418F5">
        <w:rPr>
          <w:rFonts w:ascii="Times New Roman" w:hAnsi="Times New Roman"/>
          <w:sz w:val="28"/>
          <w:szCs w:val="28"/>
        </w:rPr>
        <w:t>лицах, особенно</w:t>
      </w:r>
      <w:r w:rsidR="009A5E75" w:rsidRPr="005418F5">
        <w:rPr>
          <w:rFonts w:ascii="Times New Roman" w:hAnsi="Times New Roman"/>
          <w:sz w:val="28"/>
          <w:szCs w:val="28"/>
        </w:rPr>
        <w:t xml:space="preserve"> в и</w:t>
      </w:r>
      <w:r w:rsidRPr="005418F5">
        <w:rPr>
          <w:rFonts w:ascii="Times New Roman" w:hAnsi="Times New Roman"/>
          <w:sz w:val="28"/>
          <w:szCs w:val="28"/>
        </w:rPr>
        <w:t>ндивидуальной застройке, как правило, выполнены бессистемно,</w:t>
      </w:r>
      <w:r w:rsidR="009A5E75" w:rsidRPr="005418F5">
        <w:rPr>
          <w:rFonts w:ascii="Times New Roman" w:hAnsi="Times New Roman"/>
          <w:sz w:val="28"/>
          <w:szCs w:val="28"/>
        </w:rPr>
        <w:t xml:space="preserve"> из р</w:t>
      </w:r>
      <w:r w:rsidRPr="005418F5">
        <w:rPr>
          <w:rFonts w:ascii="Times New Roman" w:hAnsi="Times New Roman"/>
          <w:sz w:val="28"/>
          <w:szCs w:val="28"/>
        </w:rPr>
        <w:t>азновозрастных</w:t>
      </w:r>
      <w:r w:rsidR="009A5E75" w:rsidRPr="005418F5">
        <w:rPr>
          <w:rFonts w:ascii="Times New Roman" w:hAnsi="Times New Roman"/>
          <w:sz w:val="28"/>
          <w:szCs w:val="28"/>
        </w:rPr>
        <w:t xml:space="preserve"> и р</w:t>
      </w:r>
      <w:r w:rsidRPr="005418F5">
        <w:rPr>
          <w:rFonts w:ascii="Times New Roman" w:hAnsi="Times New Roman"/>
          <w:sz w:val="28"/>
          <w:szCs w:val="28"/>
        </w:rPr>
        <w:t>азнопородных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без учёта нормативных требований</w:t>
      </w:r>
      <w:r w:rsidR="009A5E75" w:rsidRPr="005418F5">
        <w:rPr>
          <w:rFonts w:ascii="Times New Roman" w:hAnsi="Times New Roman"/>
          <w:sz w:val="28"/>
          <w:szCs w:val="28"/>
        </w:rPr>
        <w:t xml:space="preserve"> по их р</w:t>
      </w:r>
      <w:r w:rsidRPr="005418F5">
        <w:rPr>
          <w:rFonts w:ascii="Times New Roman" w:hAnsi="Times New Roman"/>
          <w:sz w:val="28"/>
          <w:szCs w:val="28"/>
        </w:rPr>
        <w:t xml:space="preserve">азмещению. </w:t>
      </w:r>
    </w:p>
    <w:p w14:paraId="76ECE07E" w14:textId="02C1B08B" w:rsidR="007A19BF" w:rsidRPr="005418F5" w:rsidRDefault="007A19BF" w:rsidP="007A19BF">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Необходимо провести таксацию существующих деревьев, замену сухих</w:t>
      </w:r>
      <w:r w:rsidR="009A5E75" w:rsidRPr="005418F5">
        <w:rPr>
          <w:rFonts w:ascii="Times New Roman" w:hAnsi="Times New Roman"/>
          <w:sz w:val="28"/>
          <w:szCs w:val="28"/>
        </w:rPr>
        <w:t xml:space="preserve"> и б</w:t>
      </w:r>
      <w:r w:rsidRPr="005418F5">
        <w:rPr>
          <w:rFonts w:ascii="Times New Roman" w:hAnsi="Times New Roman"/>
          <w:sz w:val="28"/>
          <w:szCs w:val="28"/>
        </w:rPr>
        <w:t>ольных деревьев новыми. Существенным недостатком имеющегося озеленения является ограниченный видовой состав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устарника, что</w:t>
      </w:r>
      <w:r w:rsidR="009A5E75" w:rsidRPr="005418F5">
        <w:rPr>
          <w:rFonts w:ascii="Times New Roman" w:hAnsi="Times New Roman"/>
          <w:sz w:val="28"/>
          <w:szCs w:val="28"/>
        </w:rPr>
        <w:t xml:space="preserve"> не п</w:t>
      </w:r>
      <w:r w:rsidRPr="005418F5">
        <w:rPr>
          <w:rFonts w:ascii="Times New Roman" w:hAnsi="Times New Roman"/>
          <w:sz w:val="28"/>
          <w:szCs w:val="28"/>
        </w:rPr>
        <w:t xml:space="preserve">озволяет методами озеленения улучшить архитектурно-художественный облик </w:t>
      </w:r>
      <w:r w:rsidR="00723858" w:rsidRPr="005418F5">
        <w:rPr>
          <w:rFonts w:ascii="Times New Roman" w:hAnsi="Times New Roman"/>
          <w:sz w:val="28"/>
          <w:szCs w:val="28"/>
        </w:rPr>
        <w:t>населённ</w:t>
      </w:r>
      <w:r w:rsidR="00792975" w:rsidRPr="005418F5">
        <w:rPr>
          <w:rFonts w:ascii="Times New Roman" w:hAnsi="Times New Roman"/>
          <w:sz w:val="28"/>
          <w:szCs w:val="28"/>
        </w:rPr>
        <w:t>ого</w:t>
      </w:r>
      <w:r w:rsidR="00723858" w:rsidRPr="005418F5">
        <w:rPr>
          <w:rFonts w:ascii="Times New Roman" w:hAnsi="Times New Roman"/>
          <w:sz w:val="28"/>
          <w:szCs w:val="28"/>
        </w:rPr>
        <w:t xml:space="preserve"> пункт</w:t>
      </w:r>
      <w:r w:rsidR="00792975" w:rsidRPr="005418F5">
        <w:rPr>
          <w:rFonts w:ascii="Times New Roman" w:hAnsi="Times New Roman"/>
          <w:sz w:val="28"/>
          <w:szCs w:val="28"/>
        </w:rPr>
        <w:t>а</w:t>
      </w:r>
      <w:r w:rsidRPr="005418F5">
        <w:rPr>
          <w:rFonts w:ascii="Times New Roman" w:hAnsi="Times New Roman"/>
          <w:sz w:val="28"/>
          <w:szCs w:val="28"/>
        </w:rPr>
        <w:t>.</w:t>
      </w:r>
    </w:p>
    <w:p w14:paraId="786D2FEB" w14:textId="2B698C27" w:rsidR="0047046B" w:rsidRPr="005418F5" w:rsidRDefault="0047046B" w:rsidP="0047046B">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Санитарно-защитные зоны (СЗЗ) пром</w:t>
      </w:r>
      <w:r w:rsidR="00DD237A" w:rsidRPr="005418F5">
        <w:rPr>
          <w:rFonts w:ascii="Times New Roman" w:hAnsi="Times New Roman"/>
          <w:sz w:val="28"/>
          <w:szCs w:val="28"/>
        </w:rPr>
        <w:t>территорий</w:t>
      </w:r>
      <w:r w:rsidRPr="005418F5">
        <w:rPr>
          <w:rFonts w:ascii="Times New Roman" w:hAnsi="Times New Roman"/>
          <w:sz w:val="28"/>
          <w:szCs w:val="28"/>
        </w:rPr>
        <w:t xml:space="preserve"> </w:t>
      </w:r>
      <w:r w:rsidR="00792975" w:rsidRPr="005418F5">
        <w:rPr>
          <w:rFonts w:ascii="Times New Roman" w:eastAsia="Times New Roman" w:hAnsi="Times New Roman"/>
          <w:sz w:val="28"/>
          <w:szCs w:val="28"/>
          <w:lang w:eastAsia="ru-RU"/>
        </w:rPr>
        <w:t>с</w:t>
      </w:r>
      <w:r w:rsidR="007348DC" w:rsidRPr="005418F5">
        <w:rPr>
          <w:rFonts w:ascii="Times New Roman" w:eastAsia="Times New Roman" w:hAnsi="Times New Roman"/>
          <w:sz w:val="28"/>
          <w:szCs w:val="28"/>
          <w:lang w:eastAsia="ru-RU"/>
        </w:rPr>
        <w:t>ё</w:t>
      </w:r>
      <w:r w:rsidR="00792975" w:rsidRPr="005418F5">
        <w:rPr>
          <w:rFonts w:ascii="Times New Roman" w:eastAsia="Times New Roman" w:hAnsi="Times New Roman"/>
          <w:sz w:val="28"/>
          <w:szCs w:val="28"/>
          <w:lang w:eastAsia="ru-RU"/>
        </w:rPr>
        <w:t>л</w:t>
      </w:r>
      <w:r w:rsidR="009A5E75" w:rsidRPr="005418F5">
        <w:rPr>
          <w:rFonts w:ascii="Times New Roman" w:hAnsi="Times New Roman"/>
          <w:sz w:val="28"/>
          <w:szCs w:val="28"/>
        </w:rPr>
        <w:t xml:space="preserve"> не б</w:t>
      </w:r>
      <w:r w:rsidR="0076227B" w:rsidRPr="005418F5">
        <w:rPr>
          <w:rFonts w:ascii="Times New Roman" w:hAnsi="Times New Roman"/>
          <w:sz w:val="28"/>
          <w:szCs w:val="28"/>
        </w:rPr>
        <w:t>лагоустроены</w:t>
      </w:r>
      <w:r w:rsidR="009A5E75" w:rsidRPr="005418F5">
        <w:rPr>
          <w:rFonts w:ascii="Times New Roman" w:hAnsi="Times New Roman"/>
          <w:sz w:val="28"/>
          <w:szCs w:val="28"/>
        </w:rPr>
        <w:t xml:space="preserve"> и ч</w:t>
      </w:r>
      <w:r w:rsidR="00B93A53" w:rsidRPr="005418F5">
        <w:rPr>
          <w:rFonts w:ascii="Times New Roman" w:hAnsi="Times New Roman"/>
          <w:sz w:val="28"/>
          <w:szCs w:val="28"/>
        </w:rPr>
        <w:t>асто</w:t>
      </w:r>
      <w:r w:rsidR="009A5E75" w:rsidRPr="005418F5">
        <w:rPr>
          <w:rFonts w:ascii="Times New Roman" w:hAnsi="Times New Roman"/>
          <w:sz w:val="28"/>
          <w:szCs w:val="28"/>
        </w:rPr>
        <w:t xml:space="preserve"> не о</w:t>
      </w:r>
      <w:r w:rsidRPr="005418F5">
        <w:rPr>
          <w:rFonts w:ascii="Times New Roman" w:hAnsi="Times New Roman"/>
          <w:sz w:val="28"/>
          <w:szCs w:val="28"/>
        </w:rPr>
        <w:t>рганизованы.</w:t>
      </w:r>
    </w:p>
    <w:p w14:paraId="0FD43BBE" w14:textId="2FE928B0" w:rsidR="00FE1BF0" w:rsidRPr="005418F5" w:rsidRDefault="0047046B"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Леса</w:t>
      </w:r>
      <w:r w:rsidR="009A5E75" w:rsidRPr="005418F5">
        <w:rPr>
          <w:rFonts w:ascii="Times New Roman" w:hAnsi="Times New Roman"/>
          <w:sz w:val="28"/>
          <w:szCs w:val="28"/>
        </w:rPr>
        <w:t xml:space="preserve"> и л</w:t>
      </w:r>
      <w:r w:rsidR="00723858" w:rsidRPr="005418F5">
        <w:rPr>
          <w:rFonts w:ascii="Times New Roman" w:hAnsi="Times New Roman"/>
          <w:sz w:val="28"/>
          <w:szCs w:val="28"/>
        </w:rPr>
        <w:t xml:space="preserve">есопосадки </w:t>
      </w:r>
      <w:r w:rsidRPr="005418F5">
        <w:rPr>
          <w:rFonts w:ascii="Times New Roman" w:hAnsi="Times New Roman"/>
          <w:sz w:val="28"/>
          <w:szCs w:val="28"/>
        </w:rPr>
        <w:t>должны выполнять водоохранные, средозащитные, ландщафто</w:t>
      </w:r>
      <w:r w:rsidR="00B93A53" w:rsidRPr="005418F5">
        <w:rPr>
          <w:rFonts w:ascii="Times New Roman" w:hAnsi="Times New Roman"/>
          <w:sz w:val="28"/>
          <w:szCs w:val="28"/>
        </w:rPr>
        <w:t>-</w:t>
      </w:r>
      <w:r w:rsidRPr="005418F5">
        <w:rPr>
          <w:rFonts w:ascii="Times New Roman" w:hAnsi="Times New Roman"/>
          <w:sz w:val="28"/>
          <w:szCs w:val="28"/>
        </w:rPr>
        <w:t>стабилизирующие</w:t>
      </w:r>
      <w:r w:rsidR="009A5E75" w:rsidRPr="005418F5">
        <w:rPr>
          <w:rFonts w:ascii="Times New Roman" w:hAnsi="Times New Roman"/>
          <w:sz w:val="28"/>
          <w:szCs w:val="28"/>
        </w:rPr>
        <w:t xml:space="preserve"> и с</w:t>
      </w:r>
      <w:r w:rsidRPr="005418F5">
        <w:rPr>
          <w:rFonts w:ascii="Times New Roman" w:hAnsi="Times New Roman"/>
          <w:sz w:val="28"/>
          <w:szCs w:val="28"/>
        </w:rPr>
        <w:t>анитарно-гигиенические функции.</w:t>
      </w:r>
      <w:r w:rsidR="00772A5D" w:rsidRPr="005418F5">
        <w:rPr>
          <w:rFonts w:ascii="Times New Roman" w:hAnsi="Times New Roman"/>
          <w:sz w:val="28"/>
          <w:szCs w:val="28"/>
        </w:rPr>
        <w:t xml:space="preserve"> </w:t>
      </w:r>
      <w:r w:rsidR="00FE1BF0" w:rsidRPr="005418F5">
        <w:rPr>
          <w:rFonts w:ascii="Times New Roman" w:hAnsi="Times New Roman"/>
          <w:sz w:val="28"/>
          <w:szCs w:val="28"/>
        </w:rPr>
        <w:t>Зелёные насаждения должны быть под контролем соответствующих организаций, которые обязаны следить</w:t>
      </w:r>
      <w:r w:rsidR="009A5E75" w:rsidRPr="005418F5">
        <w:rPr>
          <w:rFonts w:ascii="Times New Roman" w:hAnsi="Times New Roman"/>
          <w:sz w:val="28"/>
          <w:szCs w:val="28"/>
        </w:rPr>
        <w:t xml:space="preserve"> за к</w:t>
      </w:r>
      <w:r w:rsidR="00FE1BF0" w:rsidRPr="005418F5">
        <w:rPr>
          <w:rFonts w:ascii="Times New Roman" w:hAnsi="Times New Roman"/>
          <w:sz w:val="28"/>
          <w:szCs w:val="28"/>
        </w:rPr>
        <w:t>оличественным</w:t>
      </w:r>
      <w:r w:rsidR="009A5E75" w:rsidRPr="005418F5">
        <w:rPr>
          <w:rFonts w:ascii="Times New Roman" w:hAnsi="Times New Roman"/>
          <w:sz w:val="28"/>
          <w:szCs w:val="28"/>
        </w:rPr>
        <w:t xml:space="preserve"> и к</w:t>
      </w:r>
      <w:r w:rsidR="00FE1BF0" w:rsidRPr="005418F5">
        <w:rPr>
          <w:rFonts w:ascii="Times New Roman" w:hAnsi="Times New Roman"/>
          <w:sz w:val="28"/>
          <w:szCs w:val="28"/>
        </w:rPr>
        <w:t>ачественным</w:t>
      </w:r>
      <w:r w:rsidR="009A5E75" w:rsidRPr="005418F5">
        <w:rPr>
          <w:rFonts w:ascii="Times New Roman" w:hAnsi="Times New Roman"/>
          <w:sz w:val="28"/>
          <w:szCs w:val="28"/>
        </w:rPr>
        <w:t xml:space="preserve"> их с</w:t>
      </w:r>
      <w:r w:rsidR="00FE1BF0" w:rsidRPr="005418F5">
        <w:rPr>
          <w:rFonts w:ascii="Times New Roman" w:hAnsi="Times New Roman"/>
          <w:sz w:val="28"/>
          <w:szCs w:val="28"/>
        </w:rPr>
        <w:t>остоянием.</w:t>
      </w:r>
    </w:p>
    <w:p w14:paraId="5C0494C1" w14:textId="6CB3DEC5"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повышения статуса лесов, улучшения санитарного</w:t>
      </w:r>
      <w:r w:rsidR="009A5E75" w:rsidRPr="005418F5">
        <w:rPr>
          <w:rFonts w:ascii="Times New Roman" w:hAnsi="Times New Roman"/>
          <w:sz w:val="28"/>
          <w:szCs w:val="28"/>
        </w:rPr>
        <w:t xml:space="preserve"> и э</w:t>
      </w:r>
      <w:r w:rsidRPr="005418F5">
        <w:rPr>
          <w:rFonts w:ascii="Times New Roman" w:hAnsi="Times New Roman"/>
          <w:sz w:val="28"/>
          <w:szCs w:val="28"/>
        </w:rPr>
        <w:t>кологического состояния лесов, соответствующей организацией территории вокруг населённ</w:t>
      </w:r>
      <w:r w:rsidR="0047046B" w:rsidRPr="005418F5">
        <w:rPr>
          <w:rFonts w:ascii="Times New Roman" w:hAnsi="Times New Roman"/>
          <w:sz w:val="28"/>
          <w:szCs w:val="28"/>
        </w:rPr>
        <w:t>ого</w:t>
      </w:r>
      <w:r w:rsidRPr="005418F5">
        <w:rPr>
          <w:rFonts w:ascii="Times New Roman" w:hAnsi="Times New Roman"/>
          <w:sz w:val="28"/>
          <w:szCs w:val="28"/>
        </w:rPr>
        <w:t xml:space="preserve"> пункт</w:t>
      </w:r>
      <w:r w:rsidR="0047046B" w:rsidRPr="005418F5">
        <w:rPr>
          <w:rFonts w:ascii="Times New Roman" w:hAnsi="Times New Roman"/>
          <w:sz w:val="28"/>
          <w:szCs w:val="28"/>
        </w:rPr>
        <w:t>а</w:t>
      </w:r>
      <w:r w:rsidRPr="005418F5">
        <w:rPr>
          <w:rFonts w:ascii="Times New Roman" w:hAnsi="Times New Roman"/>
          <w:sz w:val="28"/>
          <w:szCs w:val="28"/>
        </w:rPr>
        <w:t xml:space="preserve"> необходимо выделить зелёную зону</w:t>
      </w:r>
      <w:r w:rsidR="009A5E75" w:rsidRPr="005418F5">
        <w:rPr>
          <w:rFonts w:ascii="Times New Roman" w:hAnsi="Times New Roman"/>
          <w:sz w:val="28"/>
          <w:szCs w:val="28"/>
        </w:rPr>
        <w:t xml:space="preserve"> с о</w:t>
      </w:r>
      <w:r w:rsidRPr="005418F5">
        <w:rPr>
          <w:rFonts w:ascii="Times New Roman" w:hAnsi="Times New Roman"/>
          <w:sz w:val="28"/>
          <w:szCs w:val="28"/>
        </w:rPr>
        <w:t>граниченными режимами лесопользования.</w:t>
      </w:r>
    </w:p>
    <w:p w14:paraId="36CB9AD0" w14:textId="5C1C052A"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i/>
          <w:sz w:val="28"/>
          <w:szCs w:val="28"/>
        </w:rPr>
        <w:t xml:space="preserve">Шумозащитные мероприятия. </w:t>
      </w:r>
      <w:r w:rsidRPr="005418F5">
        <w:rPr>
          <w:rFonts w:ascii="Times New Roman" w:hAnsi="Times New Roman"/>
          <w:sz w:val="28"/>
          <w:szCs w:val="28"/>
        </w:rPr>
        <w:t>Для поддержания нормативного шумового режима</w:t>
      </w:r>
      <w:r w:rsidR="009A5E75" w:rsidRPr="005418F5">
        <w:rPr>
          <w:rFonts w:ascii="Times New Roman" w:hAnsi="Times New Roman"/>
          <w:sz w:val="28"/>
          <w:szCs w:val="28"/>
        </w:rPr>
        <w:t xml:space="preserve"> в ж</w:t>
      </w:r>
      <w:r w:rsidRPr="005418F5">
        <w:rPr>
          <w:rFonts w:ascii="Times New Roman" w:hAnsi="Times New Roman"/>
          <w:sz w:val="28"/>
          <w:szCs w:val="28"/>
        </w:rPr>
        <w:t>илых районах борьба</w:t>
      </w:r>
      <w:r w:rsidR="009A5E75" w:rsidRPr="005418F5">
        <w:rPr>
          <w:rFonts w:ascii="Times New Roman" w:hAnsi="Times New Roman"/>
          <w:sz w:val="28"/>
          <w:szCs w:val="28"/>
        </w:rPr>
        <w:t xml:space="preserve"> с ш</w:t>
      </w:r>
      <w:r w:rsidRPr="005418F5">
        <w:rPr>
          <w:rFonts w:ascii="Times New Roman" w:hAnsi="Times New Roman"/>
          <w:sz w:val="28"/>
          <w:szCs w:val="28"/>
        </w:rPr>
        <w:t>умом должна проводиться</w:t>
      </w:r>
      <w:r w:rsidR="009A5E75" w:rsidRPr="005418F5">
        <w:rPr>
          <w:rFonts w:ascii="Times New Roman" w:hAnsi="Times New Roman"/>
          <w:sz w:val="28"/>
          <w:szCs w:val="28"/>
        </w:rPr>
        <w:t xml:space="preserve"> по о</w:t>
      </w:r>
      <w:r w:rsidRPr="005418F5">
        <w:rPr>
          <w:rFonts w:ascii="Times New Roman" w:hAnsi="Times New Roman"/>
          <w:sz w:val="28"/>
          <w:szCs w:val="28"/>
        </w:rPr>
        <w:t>сновным трём направлениям:</w:t>
      </w:r>
    </w:p>
    <w:p w14:paraId="3BFEEA37" w14:textId="37174D53"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в источнике шума </w:t>
      </w:r>
      <w:r w:rsidR="00B93A53" w:rsidRPr="005418F5">
        <w:rPr>
          <w:rFonts w:ascii="Times New Roman" w:hAnsi="Times New Roman"/>
          <w:sz w:val="28"/>
          <w:szCs w:val="28"/>
        </w:rPr>
        <w:t>–</w:t>
      </w:r>
      <w:r w:rsidRPr="005418F5">
        <w:rPr>
          <w:rFonts w:ascii="Times New Roman" w:hAnsi="Times New Roman"/>
          <w:sz w:val="28"/>
          <w:szCs w:val="28"/>
        </w:rPr>
        <w:t xml:space="preserve"> инженерно-техническими</w:t>
      </w:r>
      <w:r w:rsidR="009A5E75" w:rsidRPr="005418F5">
        <w:rPr>
          <w:rFonts w:ascii="Times New Roman" w:hAnsi="Times New Roman"/>
          <w:sz w:val="28"/>
          <w:szCs w:val="28"/>
        </w:rPr>
        <w:t xml:space="preserve"> и о</w:t>
      </w:r>
      <w:r w:rsidRPr="005418F5">
        <w:rPr>
          <w:rFonts w:ascii="Times New Roman" w:hAnsi="Times New Roman"/>
          <w:sz w:val="28"/>
          <w:szCs w:val="28"/>
        </w:rPr>
        <w:t>рганизационно-административными методами;</w:t>
      </w:r>
    </w:p>
    <w:p w14:paraId="3D6C12DA" w14:textId="4EF6840A"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по пути распространения шума </w:t>
      </w:r>
      <w:r w:rsidR="00B93A53" w:rsidRPr="005418F5">
        <w:rPr>
          <w:rFonts w:ascii="Times New Roman" w:hAnsi="Times New Roman"/>
          <w:sz w:val="28"/>
          <w:szCs w:val="28"/>
        </w:rPr>
        <w:t>–</w:t>
      </w:r>
      <w:r w:rsidRPr="005418F5">
        <w:rPr>
          <w:rFonts w:ascii="Times New Roman" w:hAnsi="Times New Roman"/>
          <w:sz w:val="28"/>
          <w:szCs w:val="28"/>
        </w:rPr>
        <w:t xml:space="preserve"> градостроительными</w:t>
      </w:r>
      <w:r w:rsidR="009A5E75" w:rsidRPr="005418F5">
        <w:rPr>
          <w:rFonts w:ascii="Times New Roman" w:hAnsi="Times New Roman"/>
          <w:sz w:val="28"/>
          <w:szCs w:val="28"/>
        </w:rPr>
        <w:t xml:space="preserve"> и с</w:t>
      </w:r>
      <w:r w:rsidRPr="005418F5">
        <w:rPr>
          <w:rFonts w:ascii="Times New Roman" w:hAnsi="Times New Roman"/>
          <w:sz w:val="28"/>
          <w:szCs w:val="28"/>
        </w:rPr>
        <w:t>троительно-акустическими методами;</w:t>
      </w:r>
    </w:p>
    <w:p w14:paraId="761C0AFC" w14:textId="7777777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в объекте шумозащиты </w:t>
      </w:r>
      <w:r w:rsidR="00B93A53" w:rsidRPr="005418F5">
        <w:rPr>
          <w:rFonts w:ascii="Times New Roman" w:hAnsi="Times New Roman"/>
          <w:sz w:val="28"/>
          <w:szCs w:val="28"/>
        </w:rPr>
        <w:t>–</w:t>
      </w:r>
      <w:r w:rsidRPr="005418F5">
        <w:rPr>
          <w:rFonts w:ascii="Times New Roman" w:hAnsi="Times New Roman"/>
          <w:sz w:val="28"/>
          <w:szCs w:val="28"/>
        </w:rPr>
        <w:t xml:space="preserve"> конструктивно-строительными методами.</w:t>
      </w:r>
    </w:p>
    <w:p w14:paraId="2CDE64ED" w14:textId="6D362AFA"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Расчёт шумовых характеристик транспортных потоков должны проводиться</w:t>
      </w:r>
      <w:r w:rsidR="009A5E75" w:rsidRPr="005418F5">
        <w:rPr>
          <w:rFonts w:ascii="Times New Roman" w:hAnsi="Times New Roman"/>
          <w:sz w:val="28"/>
          <w:szCs w:val="28"/>
        </w:rPr>
        <w:t xml:space="preserve"> в с</w:t>
      </w:r>
      <w:r w:rsidRPr="005418F5">
        <w:rPr>
          <w:rFonts w:ascii="Times New Roman" w:hAnsi="Times New Roman"/>
          <w:sz w:val="28"/>
          <w:szCs w:val="28"/>
        </w:rPr>
        <w:t xml:space="preserve">оответствии </w:t>
      </w:r>
      <w:r w:rsidR="00C93C71" w:rsidRPr="005418F5">
        <w:rPr>
          <w:rFonts w:ascii="Times New Roman" w:hAnsi="Times New Roman"/>
          <w:sz w:val="28"/>
          <w:szCs w:val="28"/>
        </w:rPr>
        <w:t>СП 51.13330.2011 «Защита</w:t>
      </w:r>
      <w:r w:rsidR="009A5E75" w:rsidRPr="005418F5">
        <w:rPr>
          <w:rFonts w:ascii="Times New Roman" w:hAnsi="Times New Roman"/>
          <w:sz w:val="28"/>
          <w:szCs w:val="28"/>
        </w:rPr>
        <w:t xml:space="preserve"> от ш</w:t>
      </w:r>
      <w:r w:rsidR="00C93C71" w:rsidRPr="005418F5">
        <w:rPr>
          <w:rFonts w:ascii="Times New Roman" w:hAnsi="Times New Roman"/>
          <w:sz w:val="28"/>
          <w:szCs w:val="28"/>
        </w:rPr>
        <w:t>ума. Актуализированная редакция СНиП 23-03-2003»</w:t>
      </w:r>
      <w:r w:rsidRPr="005418F5">
        <w:rPr>
          <w:rFonts w:ascii="Times New Roman" w:hAnsi="Times New Roman"/>
          <w:sz w:val="28"/>
          <w:szCs w:val="28"/>
        </w:rPr>
        <w:t>.</w:t>
      </w:r>
    </w:p>
    <w:p w14:paraId="6AD2A9D8" w14:textId="66752A82"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Уровень звука LА</w:t>
      </w:r>
      <w:r w:rsidRPr="005418F5">
        <w:rPr>
          <w:rFonts w:ascii="Times New Roman" w:hAnsi="Times New Roman"/>
          <w:sz w:val="28"/>
          <w:szCs w:val="28"/>
          <w:vertAlign w:val="subscript"/>
        </w:rPr>
        <w:t>тер</w:t>
      </w:r>
      <w:r w:rsidRPr="005418F5">
        <w:rPr>
          <w:rFonts w:ascii="Times New Roman" w:hAnsi="Times New Roman"/>
          <w:sz w:val="28"/>
          <w:szCs w:val="28"/>
        </w:rPr>
        <w:t>,</w:t>
      </w:r>
      <w:r w:rsidR="009A5E75" w:rsidRPr="005418F5">
        <w:rPr>
          <w:rFonts w:ascii="Times New Roman" w:hAnsi="Times New Roman"/>
          <w:sz w:val="28"/>
          <w:szCs w:val="28"/>
        </w:rPr>
        <w:t xml:space="preserve"> в д</w:t>
      </w:r>
      <w:r w:rsidRPr="005418F5">
        <w:rPr>
          <w:rFonts w:ascii="Times New Roman" w:hAnsi="Times New Roman"/>
          <w:sz w:val="28"/>
          <w:szCs w:val="28"/>
        </w:rPr>
        <w:t>БА</w:t>
      </w:r>
      <w:r w:rsidR="009A5E75" w:rsidRPr="005418F5">
        <w:rPr>
          <w:rFonts w:ascii="Times New Roman" w:hAnsi="Times New Roman"/>
          <w:sz w:val="28"/>
          <w:szCs w:val="28"/>
        </w:rPr>
        <w:t xml:space="preserve"> в р</w:t>
      </w:r>
      <w:r w:rsidRPr="005418F5">
        <w:rPr>
          <w:rFonts w:ascii="Times New Roman" w:hAnsi="Times New Roman"/>
          <w:sz w:val="28"/>
          <w:szCs w:val="28"/>
        </w:rPr>
        <w:t>асчётной точке</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защищаемого</w:t>
      </w:r>
      <w:r w:rsidR="009A5E75" w:rsidRPr="005418F5">
        <w:rPr>
          <w:rFonts w:ascii="Times New Roman" w:hAnsi="Times New Roman"/>
          <w:sz w:val="28"/>
          <w:szCs w:val="28"/>
        </w:rPr>
        <w:t xml:space="preserve"> от ш</w:t>
      </w:r>
      <w:r w:rsidRPr="005418F5">
        <w:rPr>
          <w:rFonts w:ascii="Times New Roman" w:hAnsi="Times New Roman"/>
          <w:sz w:val="28"/>
          <w:szCs w:val="28"/>
        </w:rPr>
        <w:t>ума объекта определяется</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00C93C71" w:rsidRPr="005418F5">
        <w:rPr>
          <w:rFonts w:ascii="Times New Roman" w:hAnsi="Times New Roman"/>
          <w:sz w:val="28"/>
          <w:szCs w:val="28"/>
        </w:rPr>
        <w:t>П 51.13330.2011</w:t>
      </w:r>
      <w:r w:rsidRPr="005418F5">
        <w:rPr>
          <w:rFonts w:ascii="Times New Roman" w:hAnsi="Times New Roman"/>
          <w:sz w:val="28"/>
          <w:szCs w:val="28"/>
        </w:rPr>
        <w:t xml:space="preserve"> </w:t>
      </w:r>
      <w:r w:rsidR="0076227B" w:rsidRPr="005418F5">
        <w:rPr>
          <w:rFonts w:ascii="Times New Roman" w:hAnsi="Times New Roman"/>
          <w:sz w:val="28"/>
          <w:szCs w:val="28"/>
        </w:rPr>
        <w:t>(</w:t>
      </w:r>
      <w:r w:rsidRPr="005418F5">
        <w:rPr>
          <w:rFonts w:ascii="Times New Roman" w:hAnsi="Times New Roman"/>
          <w:sz w:val="28"/>
          <w:szCs w:val="28"/>
        </w:rPr>
        <w:t>п. </w:t>
      </w:r>
      <w:r w:rsidR="00C93C71" w:rsidRPr="005418F5">
        <w:rPr>
          <w:rFonts w:ascii="Times New Roman" w:hAnsi="Times New Roman"/>
          <w:sz w:val="28"/>
          <w:szCs w:val="28"/>
        </w:rPr>
        <w:t>6.3</w:t>
      </w:r>
      <w:r w:rsidRPr="005418F5">
        <w:rPr>
          <w:rFonts w:ascii="Times New Roman" w:hAnsi="Times New Roman"/>
          <w:sz w:val="28"/>
          <w:szCs w:val="28"/>
        </w:rPr>
        <w:t>).</w:t>
      </w:r>
    </w:p>
    <w:p w14:paraId="2ECAA3D4" w14:textId="77777777"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Генеральным планом предусматриваются следующие градостроительные мероприятия:</w:t>
      </w:r>
    </w:p>
    <w:p w14:paraId="2EFBC645" w14:textId="322DAA3D"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назначение ширины улиц</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ринятой классификацией улично-дорожной сети;</w:t>
      </w:r>
    </w:p>
    <w:p w14:paraId="0BF21F22" w14:textId="7EECCB57"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озеленение примагистральных территорий, создание шумозащитных зелёных полос</w:t>
      </w:r>
      <w:r w:rsidR="009A5E75" w:rsidRPr="005418F5">
        <w:rPr>
          <w:rFonts w:ascii="Times New Roman" w:hAnsi="Times New Roman"/>
          <w:sz w:val="28"/>
          <w:szCs w:val="28"/>
        </w:rPr>
        <w:t xml:space="preserve"> и д</w:t>
      </w:r>
      <w:r w:rsidRPr="005418F5">
        <w:rPr>
          <w:rFonts w:ascii="Times New Roman" w:hAnsi="Times New Roman"/>
          <w:sz w:val="28"/>
          <w:szCs w:val="28"/>
        </w:rPr>
        <w:t>ругие.</w:t>
      </w:r>
    </w:p>
    <w:p w14:paraId="62A11B90" w14:textId="5DE08378"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Укрупнение межмагистральных территорий</w:t>
      </w:r>
      <w:r w:rsidR="009A5E75" w:rsidRPr="005418F5">
        <w:rPr>
          <w:rFonts w:ascii="Times New Roman" w:hAnsi="Times New Roman"/>
          <w:sz w:val="28"/>
          <w:szCs w:val="28"/>
        </w:rPr>
        <w:t xml:space="preserve"> и р</w:t>
      </w:r>
      <w:r w:rsidRPr="005418F5">
        <w:rPr>
          <w:rFonts w:ascii="Times New Roman" w:hAnsi="Times New Roman"/>
          <w:sz w:val="28"/>
          <w:szCs w:val="28"/>
        </w:rPr>
        <w:t>ациональное распределение транспортных нагрузок</w:t>
      </w:r>
      <w:r w:rsidR="009A5E75" w:rsidRPr="005418F5">
        <w:rPr>
          <w:rFonts w:ascii="Times New Roman" w:hAnsi="Times New Roman"/>
          <w:sz w:val="28"/>
          <w:szCs w:val="28"/>
        </w:rPr>
        <w:t xml:space="preserve"> на у</w:t>
      </w:r>
      <w:r w:rsidRPr="005418F5">
        <w:rPr>
          <w:rFonts w:ascii="Times New Roman" w:hAnsi="Times New Roman"/>
          <w:sz w:val="28"/>
          <w:szCs w:val="28"/>
        </w:rPr>
        <w:t>лично-дорожную сеть может уменьшить шум</w:t>
      </w:r>
      <w:r w:rsidR="009A5E75" w:rsidRPr="005418F5">
        <w:rPr>
          <w:rFonts w:ascii="Times New Roman" w:hAnsi="Times New Roman"/>
          <w:sz w:val="28"/>
          <w:szCs w:val="28"/>
        </w:rPr>
        <w:t xml:space="preserve"> в с</w:t>
      </w:r>
      <w:r w:rsidRPr="005418F5">
        <w:rPr>
          <w:rFonts w:ascii="Times New Roman" w:hAnsi="Times New Roman"/>
          <w:sz w:val="28"/>
          <w:szCs w:val="28"/>
        </w:rPr>
        <w:t>реднем на 8 дБА.</w:t>
      </w:r>
    </w:p>
    <w:p w14:paraId="59AB56B3" w14:textId="4BBFD817"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Организация транспортного движения позволяет снизить уровень транспортного шума на 2-10 дБА,</w:t>
      </w:r>
      <w:r w:rsidR="009A5E75" w:rsidRPr="005418F5">
        <w:rPr>
          <w:rFonts w:ascii="Times New Roman" w:hAnsi="Times New Roman"/>
          <w:sz w:val="28"/>
          <w:szCs w:val="28"/>
        </w:rPr>
        <w:t xml:space="preserve"> а р</w:t>
      </w:r>
      <w:r w:rsidRPr="005418F5">
        <w:rPr>
          <w:rFonts w:ascii="Times New Roman" w:hAnsi="Times New Roman"/>
          <w:sz w:val="28"/>
          <w:szCs w:val="28"/>
        </w:rPr>
        <w:t>егулирование состава транспортных потоков</w:t>
      </w:r>
      <w:r w:rsidR="009A5E75" w:rsidRPr="005418F5">
        <w:rPr>
          <w:rFonts w:ascii="Times New Roman" w:hAnsi="Times New Roman"/>
          <w:sz w:val="28"/>
          <w:szCs w:val="28"/>
        </w:rPr>
        <w:t xml:space="preserve"> и п</w:t>
      </w:r>
      <w:r w:rsidRPr="005418F5">
        <w:rPr>
          <w:rFonts w:ascii="Times New Roman" w:hAnsi="Times New Roman"/>
          <w:sz w:val="28"/>
          <w:szCs w:val="28"/>
        </w:rPr>
        <w:t>рименение автоматических систем регулирования на 10-15 дБА.</w:t>
      </w:r>
    </w:p>
    <w:p w14:paraId="1D2A06BE" w14:textId="05CB3B74"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В зависимости</w:t>
      </w:r>
      <w:r w:rsidR="009A5E75" w:rsidRPr="005418F5">
        <w:rPr>
          <w:rFonts w:ascii="Times New Roman" w:hAnsi="Times New Roman"/>
          <w:sz w:val="28"/>
          <w:szCs w:val="28"/>
        </w:rPr>
        <w:t xml:space="preserve"> от к</w:t>
      </w:r>
      <w:r w:rsidRPr="005418F5">
        <w:rPr>
          <w:rFonts w:ascii="Times New Roman" w:hAnsi="Times New Roman"/>
          <w:sz w:val="28"/>
          <w:szCs w:val="28"/>
        </w:rPr>
        <w:t>онструкции посадок зелёных насаждений эффективность шумозащиты составляет 3-15 дБА,</w:t>
      </w:r>
      <w:r w:rsidR="009A5E75" w:rsidRPr="005418F5">
        <w:rPr>
          <w:rFonts w:ascii="Times New Roman" w:hAnsi="Times New Roman"/>
          <w:sz w:val="28"/>
          <w:szCs w:val="28"/>
        </w:rPr>
        <w:t xml:space="preserve"> а и</w:t>
      </w:r>
      <w:r w:rsidRPr="005418F5">
        <w:rPr>
          <w:rFonts w:ascii="Times New Roman" w:hAnsi="Times New Roman"/>
          <w:sz w:val="28"/>
          <w:szCs w:val="28"/>
        </w:rPr>
        <w:t>спользование шумозащитных экранов 5-25 дБА.</w:t>
      </w:r>
    </w:p>
    <w:p w14:paraId="70516835" w14:textId="218D96EF"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Жилые здания, применяемые</w:t>
      </w:r>
      <w:r w:rsidR="009A5E75" w:rsidRPr="005418F5">
        <w:rPr>
          <w:rFonts w:ascii="Times New Roman" w:hAnsi="Times New Roman"/>
          <w:sz w:val="28"/>
          <w:szCs w:val="28"/>
        </w:rPr>
        <w:t xml:space="preserve"> в к</w:t>
      </w:r>
      <w:r w:rsidRPr="005418F5">
        <w:rPr>
          <w:rFonts w:ascii="Times New Roman" w:hAnsi="Times New Roman"/>
          <w:sz w:val="28"/>
          <w:szCs w:val="28"/>
        </w:rPr>
        <w:t>ачестве шумовых барьеров, должны иметь высокие звукоизоляционные качества наружных ограждающих конструкций и,</w:t>
      </w:r>
      <w:r w:rsidR="009A5E75" w:rsidRPr="005418F5">
        <w:rPr>
          <w:rFonts w:ascii="Times New Roman" w:hAnsi="Times New Roman"/>
          <w:sz w:val="28"/>
          <w:szCs w:val="28"/>
        </w:rPr>
        <w:t xml:space="preserve"> в п</w:t>
      </w:r>
      <w:r w:rsidRPr="005418F5">
        <w:rPr>
          <w:rFonts w:ascii="Times New Roman" w:hAnsi="Times New Roman"/>
          <w:sz w:val="28"/>
          <w:szCs w:val="28"/>
        </w:rPr>
        <w:t>ервую очередь, окон, которые могут снижать уровень звука на 18-45 дБА.</w:t>
      </w:r>
    </w:p>
    <w:p w14:paraId="7E17BA80" w14:textId="4D74A5BF"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Размеры санитарно-защитных зон</w:t>
      </w:r>
      <w:r w:rsidR="009A5E75" w:rsidRPr="005418F5">
        <w:rPr>
          <w:rFonts w:ascii="Times New Roman" w:hAnsi="Times New Roman"/>
          <w:sz w:val="28"/>
          <w:szCs w:val="28"/>
        </w:rPr>
        <w:t xml:space="preserve"> от т</w:t>
      </w:r>
      <w:r w:rsidRPr="005418F5">
        <w:rPr>
          <w:rFonts w:ascii="Times New Roman" w:hAnsi="Times New Roman"/>
          <w:sz w:val="28"/>
          <w:szCs w:val="28"/>
        </w:rPr>
        <w:t>рансформаторов</w:t>
      </w:r>
      <w:r w:rsidR="009A5E75" w:rsidRPr="005418F5">
        <w:rPr>
          <w:rFonts w:ascii="Times New Roman" w:hAnsi="Times New Roman"/>
          <w:sz w:val="28"/>
          <w:szCs w:val="28"/>
        </w:rPr>
        <w:t xml:space="preserve"> до ж</w:t>
      </w:r>
      <w:r w:rsidRPr="005418F5">
        <w:rPr>
          <w:rFonts w:ascii="Times New Roman" w:hAnsi="Times New Roman"/>
          <w:sz w:val="28"/>
          <w:szCs w:val="28"/>
        </w:rPr>
        <w:t>илых домов рассчитаны</w:t>
      </w:r>
      <w:r w:rsidR="009A5E75" w:rsidRPr="005418F5">
        <w:rPr>
          <w:rFonts w:ascii="Times New Roman" w:hAnsi="Times New Roman"/>
          <w:sz w:val="28"/>
          <w:szCs w:val="28"/>
        </w:rPr>
        <w:t xml:space="preserve"> с у</w:t>
      </w:r>
      <w:r w:rsidRPr="005418F5">
        <w:rPr>
          <w:rFonts w:ascii="Times New Roman" w:hAnsi="Times New Roman"/>
          <w:sz w:val="28"/>
          <w:szCs w:val="28"/>
        </w:rPr>
        <w:t>чётом количества</w:t>
      </w:r>
      <w:r w:rsidR="009A5E75" w:rsidRPr="005418F5">
        <w:rPr>
          <w:rFonts w:ascii="Times New Roman" w:hAnsi="Times New Roman"/>
          <w:sz w:val="28"/>
          <w:szCs w:val="28"/>
        </w:rPr>
        <w:t xml:space="preserve"> и м</w:t>
      </w:r>
      <w:r w:rsidRPr="005418F5">
        <w:rPr>
          <w:rFonts w:ascii="Times New Roman" w:hAnsi="Times New Roman"/>
          <w:sz w:val="28"/>
          <w:szCs w:val="28"/>
        </w:rPr>
        <w:t>ощности трансформаторов при напряжении ПС 110-220 кВ (200-</w:t>
      </w:r>
      <w:smartTag w:uri="urn:schemas-microsoft-com:office:smarttags" w:element="metricconverter">
        <w:smartTagPr>
          <w:attr w:name="ProductID" w:val="250 м"/>
        </w:smartTagPr>
        <w:r w:rsidRPr="005418F5">
          <w:rPr>
            <w:rFonts w:ascii="Times New Roman" w:hAnsi="Times New Roman"/>
            <w:sz w:val="28"/>
            <w:szCs w:val="28"/>
          </w:rPr>
          <w:t>250 м</w:t>
        </w:r>
      </w:smartTag>
      <w:r w:rsidRPr="005418F5">
        <w:rPr>
          <w:rFonts w:ascii="Times New Roman" w:hAnsi="Times New Roman"/>
          <w:sz w:val="28"/>
          <w:szCs w:val="28"/>
        </w:rPr>
        <w:t>).</w:t>
      </w:r>
    </w:p>
    <w:p w14:paraId="6F5ACD70" w14:textId="2F6582F8"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Применение комплекса шумозащитных мер позволяет улучшить акустический режим</w:t>
      </w:r>
      <w:r w:rsidR="009A5E75" w:rsidRPr="005418F5">
        <w:rPr>
          <w:rFonts w:ascii="Times New Roman" w:hAnsi="Times New Roman"/>
          <w:sz w:val="28"/>
          <w:szCs w:val="28"/>
        </w:rPr>
        <w:t xml:space="preserve"> в ж</w:t>
      </w:r>
      <w:r w:rsidRPr="005418F5">
        <w:rPr>
          <w:rFonts w:ascii="Times New Roman" w:hAnsi="Times New Roman"/>
          <w:sz w:val="28"/>
          <w:szCs w:val="28"/>
        </w:rPr>
        <w:t>илых помещениях.</w:t>
      </w:r>
    </w:p>
    <w:p w14:paraId="09883528" w14:textId="0D09F6D2"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i/>
          <w:sz w:val="28"/>
          <w:szCs w:val="28"/>
        </w:rPr>
        <w:t>Защита</w:t>
      </w:r>
      <w:r w:rsidR="009A5E75" w:rsidRPr="005418F5">
        <w:rPr>
          <w:rFonts w:ascii="Times New Roman" w:hAnsi="Times New Roman"/>
          <w:i/>
          <w:sz w:val="28"/>
          <w:szCs w:val="28"/>
        </w:rPr>
        <w:t xml:space="preserve"> от д</w:t>
      </w:r>
      <w:r w:rsidRPr="005418F5">
        <w:rPr>
          <w:rFonts w:ascii="Times New Roman" w:hAnsi="Times New Roman"/>
          <w:i/>
          <w:sz w:val="28"/>
          <w:szCs w:val="28"/>
        </w:rPr>
        <w:t xml:space="preserve">ействия электромагнитного поля. </w:t>
      </w:r>
      <w:r w:rsidRPr="005418F5">
        <w:rPr>
          <w:rFonts w:ascii="Times New Roman" w:hAnsi="Times New Roman"/>
          <w:sz w:val="28"/>
          <w:szCs w:val="28"/>
        </w:rPr>
        <w:t>Для защиты населения</w:t>
      </w:r>
      <w:r w:rsidR="009A5E75" w:rsidRPr="005418F5">
        <w:rPr>
          <w:rFonts w:ascii="Times New Roman" w:hAnsi="Times New Roman"/>
          <w:sz w:val="28"/>
          <w:szCs w:val="28"/>
        </w:rPr>
        <w:t xml:space="preserve"> от н</w:t>
      </w:r>
      <w:r w:rsidRPr="005418F5">
        <w:rPr>
          <w:rFonts w:ascii="Times New Roman" w:hAnsi="Times New Roman"/>
          <w:sz w:val="28"/>
          <w:szCs w:val="28"/>
        </w:rPr>
        <w:t>еблагоприятного воздействия электромагнитного поля, создаваемого высоковольтной линией, необходимо организовать санитарно-защитную зону.</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остановлением Правительства Российской Федерации от 24.02.2009 № 160, величина зоны для линий электропередач до 20</w:t>
      </w:r>
      <w:r w:rsidR="009A5E75" w:rsidRPr="005418F5">
        <w:rPr>
          <w:rFonts w:ascii="Times New Roman" w:hAnsi="Times New Roman"/>
          <w:sz w:val="28"/>
          <w:szCs w:val="28"/>
        </w:rPr>
        <w:t xml:space="preserve"> кВ с</w:t>
      </w:r>
      <w:r w:rsidRPr="005418F5">
        <w:rPr>
          <w:rFonts w:ascii="Times New Roman" w:hAnsi="Times New Roman"/>
          <w:sz w:val="28"/>
          <w:szCs w:val="28"/>
        </w:rPr>
        <w:t xml:space="preserve">оставляет 10 м (5 м </w:t>
      </w:r>
      <w:r w:rsidR="0065129C" w:rsidRPr="005418F5">
        <w:rPr>
          <w:rFonts w:ascii="Times New Roman" w:hAnsi="Times New Roman"/>
          <w:sz w:val="28"/>
          <w:szCs w:val="28"/>
        </w:rPr>
        <w:t>–</w:t>
      </w:r>
      <w:r w:rsidRPr="005418F5">
        <w:rPr>
          <w:rFonts w:ascii="Times New Roman" w:hAnsi="Times New Roman"/>
          <w:sz w:val="28"/>
          <w:szCs w:val="28"/>
        </w:rPr>
        <w:t xml:space="preserve"> для линий</w:t>
      </w:r>
      <w:r w:rsidR="009A5E75" w:rsidRPr="005418F5">
        <w:rPr>
          <w:rFonts w:ascii="Times New Roman" w:hAnsi="Times New Roman"/>
          <w:sz w:val="28"/>
          <w:szCs w:val="28"/>
        </w:rPr>
        <w:t xml:space="preserve"> с с</w:t>
      </w:r>
      <w:r w:rsidRPr="005418F5">
        <w:rPr>
          <w:rFonts w:ascii="Times New Roman" w:hAnsi="Times New Roman"/>
          <w:sz w:val="28"/>
          <w:szCs w:val="28"/>
        </w:rPr>
        <w:t>амонесущими или изолированными проводами, размещёнными</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населённых пунктов), до 35 кВ – 15 м, до 110 кВ – 20 м, до 220 кВ – 25 м.</w:t>
      </w:r>
    </w:p>
    <w:p w14:paraId="496BEF8F" w14:textId="46F1D47D" w:rsidR="00FE1BF0" w:rsidRPr="005418F5" w:rsidRDefault="00FE1BF0" w:rsidP="00FE1BF0">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Следует отметить, что недоучёт экологической компоненты</w:t>
      </w:r>
      <w:r w:rsidR="009A5E75" w:rsidRPr="005418F5">
        <w:rPr>
          <w:rFonts w:ascii="Times New Roman" w:hAnsi="Times New Roman"/>
          <w:sz w:val="28"/>
          <w:szCs w:val="28"/>
        </w:rPr>
        <w:t xml:space="preserve"> в с</w:t>
      </w:r>
      <w:r w:rsidRPr="005418F5">
        <w:rPr>
          <w:rFonts w:ascii="Times New Roman" w:hAnsi="Times New Roman"/>
          <w:sz w:val="28"/>
          <w:szCs w:val="28"/>
        </w:rPr>
        <w:t>оциально-экономическом развитии территории</w:t>
      </w:r>
      <w:r w:rsidR="009A5E75" w:rsidRPr="005418F5">
        <w:rPr>
          <w:rFonts w:ascii="Times New Roman" w:hAnsi="Times New Roman"/>
          <w:sz w:val="28"/>
          <w:szCs w:val="28"/>
        </w:rPr>
        <w:t xml:space="preserve"> на п</w:t>
      </w:r>
      <w:r w:rsidRPr="005418F5">
        <w:rPr>
          <w:rFonts w:ascii="Times New Roman" w:hAnsi="Times New Roman"/>
          <w:sz w:val="28"/>
          <w:szCs w:val="28"/>
        </w:rPr>
        <w:t>рогнозируемый период может привести</w:t>
      </w:r>
      <w:r w:rsidR="009A5E75" w:rsidRPr="005418F5">
        <w:rPr>
          <w:rFonts w:ascii="Times New Roman" w:hAnsi="Times New Roman"/>
          <w:sz w:val="28"/>
          <w:szCs w:val="28"/>
        </w:rPr>
        <w:t xml:space="preserve"> к в</w:t>
      </w:r>
      <w:r w:rsidRPr="005418F5">
        <w:rPr>
          <w:rFonts w:ascii="Times New Roman" w:hAnsi="Times New Roman"/>
          <w:sz w:val="28"/>
          <w:szCs w:val="28"/>
        </w:rPr>
        <w:t>озникновению экологических рисков,</w:t>
      </w:r>
      <w:r w:rsidR="009A5E75" w:rsidRPr="005418F5">
        <w:rPr>
          <w:rFonts w:ascii="Times New Roman" w:hAnsi="Times New Roman"/>
          <w:sz w:val="28"/>
          <w:szCs w:val="28"/>
        </w:rPr>
        <w:t xml:space="preserve"> в их ч</w:t>
      </w:r>
      <w:r w:rsidRPr="005418F5">
        <w:rPr>
          <w:rFonts w:ascii="Times New Roman" w:hAnsi="Times New Roman"/>
          <w:sz w:val="28"/>
          <w:szCs w:val="28"/>
        </w:rPr>
        <w:t>исле можно выделить следующие:</w:t>
      </w:r>
    </w:p>
    <w:p w14:paraId="4CD22B59" w14:textId="02BA2EE4"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риски, угрожающие безопасности,</w:t>
      </w:r>
      <w:r w:rsidR="009A5E75" w:rsidRPr="005418F5">
        <w:rPr>
          <w:rFonts w:ascii="Times New Roman" w:hAnsi="Times New Roman"/>
          <w:sz w:val="28"/>
          <w:szCs w:val="28"/>
        </w:rPr>
        <w:t xml:space="preserve"> к к</w:t>
      </w:r>
      <w:r w:rsidRPr="005418F5">
        <w:rPr>
          <w:rFonts w:ascii="Times New Roman" w:hAnsi="Times New Roman"/>
          <w:sz w:val="28"/>
          <w:szCs w:val="28"/>
        </w:rPr>
        <w:t>оторым,</w:t>
      </w:r>
      <w:r w:rsidR="009A5E75" w:rsidRPr="005418F5">
        <w:rPr>
          <w:rFonts w:ascii="Times New Roman" w:hAnsi="Times New Roman"/>
          <w:sz w:val="28"/>
          <w:szCs w:val="28"/>
        </w:rPr>
        <w:t xml:space="preserve"> в ч</w:t>
      </w:r>
      <w:r w:rsidRPr="005418F5">
        <w:rPr>
          <w:rFonts w:ascii="Times New Roman" w:hAnsi="Times New Roman"/>
          <w:sz w:val="28"/>
          <w:szCs w:val="28"/>
        </w:rPr>
        <w:t>астности, относятся несчастные случаи</w:t>
      </w:r>
      <w:r w:rsidR="009A5E75" w:rsidRPr="005418F5">
        <w:rPr>
          <w:rFonts w:ascii="Times New Roman" w:hAnsi="Times New Roman"/>
          <w:sz w:val="28"/>
          <w:szCs w:val="28"/>
        </w:rPr>
        <w:t xml:space="preserve"> на п</w:t>
      </w:r>
      <w:r w:rsidRPr="005418F5">
        <w:rPr>
          <w:rFonts w:ascii="Times New Roman" w:hAnsi="Times New Roman"/>
          <w:sz w:val="28"/>
          <w:szCs w:val="28"/>
        </w:rPr>
        <w:t>роизводстве, вызванные неблагоприятной внутрипроизводственной экологической обстановкой;</w:t>
      </w:r>
    </w:p>
    <w:p w14:paraId="35D5CC79" w14:textId="707047FF"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w:t>
      </w:r>
      <w:r w:rsidR="009A5E75" w:rsidRPr="005418F5">
        <w:rPr>
          <w:rFonts w:ascii="Times New Roman" w:hAnsi="Times New Roman"/>
          <w:sz w:val="28"/>
          <w:szCs w:val="28"/>
        </w:rPr>
        <w:t xml:space="preserve"> и п</w:t>
      </w:r>
      <w:r w:rsidRPr="005418F5">
        <w:rPr>
          <w:rFonts w:ascii="Times New Roman" w:hAnsi="Times New Roman"/>
          <w:sz w:val="28"/>
          <w:szCs w:val="28"/>
        </w:rPr>
        <w:t>роявляются</w:t>
      </w:r>
      <w:r w:rsidR="009A5E75" w:rsidRPr="005418F5">
        <w:rPr>
          <w:rFonts w:ascii="Times New Roman" w:hAnsi="Times New Roman"/>
          <w:sz w:val="28"/>
          <w:szCs w:val="28"/>
        </w:rPr>
        <w:t xml:space="preserve"> с о</w:t>
      </w:r>
      <w:r w:rsidRPr="005418F5">
        <w:rPr>
          <w:rFonts w:ascii="Times New Roman" w:hAnsi="Times New Roman"/>
          <w:sz w:val="28"/>
          <w:szCs w:val="28"/>
        </w:rPr>
        <w:t>пределённой задержкой;</w:t>
      </w:r>
    </w:p>
    <w:p w14:paraId="6612214F" w14:textId="4FEC658D"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риски, угрожающие общественному благосостоянию, включая снижение ценности земельных ресурсов,</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 выделяемых для строительства жилья</w:t>
      </w:r>
      <w:r w:rsidR="009A5E75" w:rsidRPr="005418F5">
        <w:rPr>
          <w:rFonts w:ascii="Times New Roman" w:hAnsi="Times New Roman"/>
          <w:sz w:val="28"/>
          <w:szCs w:val="28"/>
        </w:rPr>
        <w:t xml:space="preserve"> и с</w:t>
      </w:r>
      <w:r w:rsidRPr="005418F5">
        <w:rPr>
          <w:rFonts w:ascii="Times New Roman" w:hAnsi="Times New Roman"/>
          <w:sz w:val="28"/>
          <w:szCs w:val="28"/>
        </w:rPr>
        <w:t>анаторно-курортных объектов, вследствие загрязнения почв</w:t>
      </w:r>
      <w:r w:rsidR="009A5E75" w:rsidRPr="005418F5">
        <w:rPr>
          <w:rFonts w:ascii="Times New Roman" w:hAnsi="Times New Roman"/>
          <w:sz w:val="28"/>
          <w:szCs w:val="28"/>
        </w:rPr>
        <w:t xml:space="preserve"> и а</w:t>
      </w:r>
      <w:r w:rsidRPr="005418F5">
        <w:rPr>
          <w:rFonts w:ascii="Times New Roman" w:hAnsi="Times New Roman"/>
          <w:sz w:val="28"/>
          <w:szCs w:val="28"/>
        </w:rPr>
        <w:t>тмосферного воздуха;</w:t>
      </w:r>
    </w:p>
    <w:p w14:paraId="6094CE5B" w14:textId="708981E0" w:rsidR="00FE1BF0" w:rsidRPr="005418F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финансовые риски (возможные потери собственности, доходов, или прибыли</w:t>
      </w:r>
      <w:r w:rsidR="009A5E75" w:rsidRPr="005418F5">
        <w:rPr>
          <w:rFonts w:ascii="Times New Roman" w:hAnsi="Times New Roman"/>
          <w:sz w:val="28"/>
          <w:szCs w:val="28"/>
        </w:rPr>
        <w:t xml:space="preserve"> от и</w:t>
      </w:r>
      <w:r w:rsidRPr="005418F5">
        <w:rPr>
          <w:rFonts w:ascii="Times New Roman" w:hAnsi="Times New Roman"/>
          <w:sz w:val="28"/>
          <w:szCs w:val="28"/>
        </w:rPr>
        <w:t>нвестиций, связанные</w:t>
      </w:r>
      <w:r w:rsidR="009A5E75" w:rsidRPr="005418F5">
        <w:rPr>
          <w:rFonts w:ascii="Times New Roman" w:hAnsi="Times New Roman"/>
          <w:sz w:val="28"/>
          <w:szCs w:val="28"/>
        </w:rPr>
        <w:t xml:space="preserve"> с э</w:t>
      </w:r>
      <w:r w:rsidRPr="005418F5">
        <w:rPr>
          <w:rFonts w:ascii="Times New Roman" w:hAnsi="Times New Roman"/>
          <w:sz w:val="28"/>
          <w:szCs w:val="28"/>
        </w:rPr>
        <w:t>кологическими факторами).</w:t>
      </w:r>
    </w:p>
    <w:p w14:paraId="7381DC0B" w14:textId="77777777" w:rsidR="004D4D68" w:rsidRPr="005418F5" w:rsidRDefault="004D4D68" w:rsidP="00FE1BF0">
      <w:pPr>
        <w:spacing w:after="0" w:line="240" w:lineRule="auto"/>
        <w:ind w:firstLine="567"/>
        <w:jc w:val="both"/>
        <w:rPr>
          <w:rFonts w:ascii="Times New Roman" w:hAnsi="Times New Roman"/>
          <w:sz w:val="28"/>
          <w:szCs w:val="28"/>
        </w:rPr>
      </w:pPr>
    </w:p>
    <w:p w14:paraId="57E383A9" w14:textId="4F0F4805" w:rsidR="003A7901" w:rsidRPr="005418F5" w:rsidRDefault="003A7901" w:rsidP="00E600A1">
      <w:pPr>
        <w:pStyle w:val="11"/>
        <w:numPr>
          <w:ilvl w:val="0"/>
          <w:numId w:val="52"/>
        </w:numPr>
        <w:spacing w:after="240" w:line="240" w:lineRule="auto"/>
        <w:rPr>
          <w:b/>
          <w:sz w:val="32"/>
        </w:rPr>
      </w:pPr>
      <w:bookmarkStart w:id="225" w:name="_Toc468971944"/>
      <w:bookmarkStart w:id="226" w:name="_Toc475037110"/>
      <w:bookmarkStart w:id="227" w:name="_Toc130392408"/>
      <w:r w:rsidRPr="005418F5">
        <w:rPr>
          <w:b/>
          <w:sz w:val="32"/>
        </w:rPr>
        <w:t>Прогноз развития демографических</w:t>
      </w:r>
      <w:r w:rsidR="009A5E75" w:rsidRPr="005418F5">
        <w:rPr>
          <w:b/>
          <w:sz w:val="32"/>
        </w:rPr>
        <w:t xml:space="preserve"> и с</w:t>
      </w:r>
      <w:r w:rsidRPr="005418F5">
        <w:rPr>
          <w:b/>
          <w:sz w:val="32"/>
        </w:rPr>
        <w:t>оциально-экономических процессов</w:t>
      </w:r>
      <w:bookmarkEnd w:id="225"/>
      <w:bookmarkEnd w:id="226"/>
      <w:r w:rsidR="009A5E75" w:rsidRPr="005418F5">
        <w:rPr>
          <w:b/>
          <w:sz w:val="32"/>
        </w:rPr>
        <w:t xml:space="preserve"> в </w:t>
      </w:r>
      <w:r w:rsidR="000E75B0" w:rsidRPr="005418F5">
        <w:rPr>
          <w:b/>
          <w:sz w:val="32"/>
        </w:rPr>
        <w:t>Троицком</w:t>
      </w:r>
      <w:r w:rsidR="00206EDD" w:rsidRPr="005418F5">
        <w:rPr>
          <w:b/>
          <w:sz w:val="32"/>
        </w:rPr>
        <w:t xml:space="preserve"> сельском поселении</w:t>
      </w:r>
      <w:bookmarkEnd w:id="227"/>
    </w:p>
    <w:p w14:paraId="4E3ED95D" w14:textId="77777777" w:rsidR="003A7901" w:rsidRPr="005418F5" w:rsidRDefault="003A7901" w:rsidP="003A7901">
      <w:pPr>
        <w:spacing w:after="0" w:line="240" w:lineRule="auto"/>
        <w:rPr>
          <w:rFonts w:ascii="Times New Roman" w:hAnsi="Times New Roman"/>
          <w:sz w:val="16"/>
          <w:szCs w:val="16"/>
          <w:lang w:eastAsia="ru-RU"/>
        </w:rPr>
      </w:pPr>
    </w:p>
    <w:p w14:paraId="5C259EFF" w14:textId="0204CCC5" w:rsidR="00F0286E" w:rsidRPr="005418F5" w:rsidRDefault="00F0286E" w:rsidP="00F0286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Актуальной задачей демографической политики органов местного самоуправления сельского поселения является увеличение численности населения территории</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повышения рождаемости, снижения смертности, увеличения средней продолжительности жизни,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развития рынка труда</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снове баланса интересов работодателей</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 xml:space="preserve">аботников, максимального обеспечения </w:t>
      </w:r>
      <w:r w:rsidRPr="005418F5">
        <w:rPr>
          <w:rFonts w:ascii="Times New Roman" w:eastAsia="Times New Roman" w:hAnsi="Times New Roman"/>
          <w:sz w:val="28"/>
          <w:szCs w:val="24"/>
          <w:lang w:eastAsia="ru-RU"/>
        </w:rPr>
        <w:lastRenderedPageBreak/>
        <w:t>занятости трудоспособного населения, привлечения квалифицированных кадров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ерриторию </w:t>
      </w:r>
      <w:r w:rsidR="004D0F83" w:rsidRPr="005418F5">
        <w:rPr>
          <w:rFonts w:ascii="Times New Roman" w:eastAsia="Times New Roman" w:hAnsi="Times New Roman"/>
          <w:sz w:val="28"/>
          <w:szCs w:val="24"/>
          <w:lang w:eastAsia="ru-RU"/>
        </w:rPr>
        <w:t>поселения</w:t>
      </w:r>
      <w:r w:rsidRPr="005418F5">
        <w:rPr>
          <w:rFonts w:ascii="Times New Roman" w:eastAsia="Times New Roman" w:hAnsi="Times New Roman"/>
          <w:sz w:val="28"/>
          <w:szCs w:val="24"/>
          <w:lang w:eastAsia="ru-RU"/>
        </w:rPr>
        <w:t>.</w:t>
      </w:r>
    </w:p>
    <w:p w14:paraId="2A519127" w14:textId="5F5C31D2" w:rsidR="00F0286E" w:rsidRPr="005418F5" w:rsidRDefault="00F0286E" w:rsidP="00F0286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проектами</w:t>
      </w:r>
      <w:r w:rsidR="009A5E75" w:rsidRPr="005418F5">
        <w:rPr>
          <w:rFonts w:ascii="Times New Roman" w:eastAsia="Times New Roman" w:hAnsi="Times New Roman"/>
          <w:sz w:val="28"/>
          <w:szCs w:val="24"/>
          <w:lang w:eastAsia="ru-RU"/>
        </w:rPr>
        <w:t xml:space="preserve"> на б</w:t>
      </w:r>
      <w:r w:rsidRPr="005418F5">
        <w:rPr>
          <w:rFonts w:ascii="Times New Roman" w:eastAsia="Times New Roman" w:hAnsi="Times New Roman"/>
          <w:sz w:val="28"/>
          <w:szCs w:val="24"/>
          <w:lang w:eastAsia="ru-RU"/>
        </w:rPr>
        <w:t>лижайшую перспективу</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еализации эффективной демографической политики будет являться дополнительные меры, направленные</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оддержку граждан, переехавших или изъявивших желание переехать</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остоянное место жительства</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ельскую местность, включая предоставление грантов выпускникам образовательных организаций начального, среднего</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ысшего профессионального образования, переезжающих для работы</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ельскую местность.</w:t>
      </w:r>
    </w:p>
    <w:p w14:paraId="163A49F4" w14:textId="157EA227" w:rsidR="00F0286E" w:rsidRPr="005418F5" w:rsidRDefault="00F0286E" w:rsidP="00F0286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Направлениями деятельности органов местного самоуправления</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ешению основной задачи демографической политики являются:</w:t>
      </w:r>
    </w:p>
    <w:p w14:paraId="5533E5BD" w14:textId="24A3B4F6"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мониторинг факторов влияния</w:t>
      </w:r>
      <w:r w:rsidR="009A5E75" w:rsidRPr="005418F5">
        <w:rPr>
          <w:rFonts w:ascii="Times New Roman" w:hAnsi="Times New Roman"/>
          <w:sz w:val="28"/>
          <w:szCs w:val="28"/>
        </w:rPr>
        <w:t xml:space="preserve"> на п</w:t>
      </w:r>
      <w:r w:rsidRPr="005418F5">
        <w:rPr>
          <w:rFonts w:ascii="Times New Roman" w:hAnsi="Times New Roman"/>
          <w:sz w:val="28"/>
          <w:szCs w:val="28"/>
        </w:rPr>
        <w:t>роцессы миграции</w:t>
      </w:r>
      <w:r w:rsidR="009A5E75" w:rsidRPr="005418F5">
        <w:rPr>
          <w:rFonts w:ascii="Times New Roman" w:hAnsi="Times New Roman"/>
          <w:sz w:val="28"/>
          <w:szCs w:val="28"/>
        </w:rPr>
        <w:t xml:space="preserve"> в с</w:t>
      </w:r>
      <w:r w:rsidRPr="005418F5">
        <w:rPr>
          <w:rFonts w:ascii="Times New Roman" w:hAnsi="Times New Roman"/>
          <w:sz w:val="28"/>
          <w:szCs w:val="28"/>
        </w:rPr>
        <w:t>ельском поселении;</w:t>
      </w:r>
    </w:p>
    <w:p w14:paraId="4301642B" w14:textId="77777777"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мониторинг показателей уровня жизни населения;</w:t>
      </w:r>
    </w:p>
    <w:p w14:paraId="276C9DAA" w14:textId="77777777"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поддержка занятости населения;</w:t>
      </w:r>
    </w:p>
    <w:p w14:paraId="0CE946A5" w14:textId="362803B9"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создание условий для изменения структуры занятости</w:t>
      </w:r>
      <w:r w:rsidR="009A5E75" w:rsidRPr="005418F5">
        <w:rPr>
          <w:rFonts w:ascii="Times New Roman" w:hAnsi="Times New Roman"/>
          <w:sz w:val="28"/>
          <w:szCs w:val="28"/>
        </w:rPr>
        <w:t xml:space="preserve"> в с</w:t>
      </w:r>
      <w:r w:rsidRPr="005418F5">
        <w:rPr>
          <w:rFonts w:ascii="Times New Roman" w:hAnsi="Times New Roman"/>
          <w:sz w:val="28"/>
          <w:szCs w:val="28"/>
        </w:rPr>
        <w:t>торону сервисной экономики, развития деловых</w:t>
      </w:r>
      <w:r w:rsidR="009A5E75" w:rsidRPr="005418F5">
        <w:rPr>
          <w:rFonts w:ascii="Times New Roman" w:hAnsi="Times New Roman"/>
          <w:sz w:val="28"/>
          <w:szCs w:val="28"/>
        </w:rPr>
        <w:t xml:space="preserve"> и п</w:t>
      </w:r>
      <w:r w:rsidRPr="005418F5">
        <w:rPr>
          <w:rFonts w:ascii="Times New Roman" w:hAnsi="Times New Roman"/>
          <w:sz w:val="28"/>
          <w:szCs w:val="28"/>
        </w:rPr>
        <w:t>отребительских услуг, самозанятости населения;</w:t>
      </w:r>
    </w:p>
    <w:p w14:paraId="6C47F125" w14:textId="20E6EE71"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образование единой информационной базы</w:t>
      </w:r>
      <w:r w:rsidR="009A5E75" w:rsidRPr="005418F5">
        <w:rPr>
          <w:rFonts w:ascii="Times New Roman" w:hAnsi="Times New Roman"/>
          <w:sz w:val="28"/>
          <w:szCs w:val="28"/>
        </w:rPr>
        <w:t xml:space="preserve"> о с</w:t>
      </w:r>
      <w:r w:rsidRPr="005418F5">
        <w:rPr>
          <w:rFonts w:ascii="Times New Roman" w:hAnsi="Times New Roman"/>
          <w:sz w:val="28"/>
          <w:szCs w:val="28"/>
        </w:rPr>
        <w:t>остоянии рынка труда для создания возможностей перераспределения трудовых ресурсов;</w:t>
      </w:r>
    </w:p>
    <w:p w14:paraId="1EFB040A" w14:textId="4F383694"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совершенствование форм сотрудничества</w:t>
      </w:r>
      <w:r w:rsidR="009A5E75" w:rsidRPr="005418F5">
        <w:rPr>
          <w:rFonts w:ascii="Times New Roman" w:hAnsi="Times New Roman"/>
          <w:sz w:val="28"/>
          <w:szCs w:val="28"/>
        </w:rPr>
        <w:t xml:space="preserve"> с р</w:t>
      </w:r>
      <w:r w:rsidRPr="005418F5">
        <w:rPr>
          <w:rFonts w:ascii="Times New Roman" w:hAnsi="Times New Roman"/>
          <w:sz w:val="28"/>
          <w:szCs w:val="28"/>
        </w:rPr>
        <w:t>аботодателями</w:t>
      </w:r>
      <w:r w:rsidR="009A5E75" w:rsidRPr="005418F5">
        <w:rPr>
          <w:rFonts w:ascii="Times New Roman" w:hAnsi="Times New Roman"/>
          <w:sz w:val="28"/>
          <w:szCs w:val="28"/>
        </w:rPr>
        <w:t xml:space="preserve"> и с</w:t>
      </w:r>
      <w:r w:rsidRPr="005418F5">
        <w:rPr>
          <w:rFonts w:ascii="Times New Roman" w:hAnsi="Times New Roman"/>
          <w:sz w:val="28"/>
          <w:szCs w:val="28"/>
        </w:rPr>
        <w:t>одействие внедрению более эффективных способов трудоустройства;</w:t>
      </w:r>
    </w:p>
    <w:p w14:paraId="1ED6C72E" w14:textId="75F74B51"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участие</w:t>
      </w:r>
      <w:r w:rsidR="009A5E75" w:rsidRPr="005418F5">
        <w:rPr>
          <w:rFonts w:ascii="Times New Roman" w:hAnsi="Times New Roman"/>
          <w:sz w:val="28"/>
          <w:szCs w:val="28"/>
        </w:rPr>
        <w:t xml:space="preserve"> в р</w:t>
      </w:r>
      <w:r w:rsidRPr="005418F5">
        <w:rPr>
          <w:rFonts w:ascii="Times New Roman" w:hAnsi="Times New Roman"/>
          <w:sz w:val="28"/>
          <w:szCs w:val="28"/>
        </w:rPr>
        <w:t>азвитии системы подготовки необходимых квалифицированных кадровых ресурсов (трудовое обучение</w:t>
      </w:r>
      <w:r w:rsidR="009A5E75" w:rsidRPr="005418F5">
        <w:rPr>
          <w:rFonts w:ascii="Times New Roman" w:hAnsi="Times New Roman"/>
          <w:sz w:val="28"/>
          <w:szCs w:val="28"/>
        </w:rPr>
        <w:t xml:space="preserve"> в ш</w:t>
      </w:r>
      <w:r w:rsidRPr="005418F5">
        <w:rPr>
          <w:rFonts w:ascii="Times New Roman" w:hAnsi="Times New Roman"/>
          <w:sz w:val="28"/>
          <w:szCs w:val="28"/>
        </w:rPr>
        <w:t>колах, совершенствование системы профориентации).</w:t>
      </w:r>
    </w:p>
    <w:p w14:paraId="30A3F77E" w14:textId="5BCE2B10" w:rsidR="00DB7684" w:rsidRPr="005418F5" w:rsidRDefault="00DB7684" w:rsidP="00DB7684">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 деятельности</w:t>
      </w:r>
      <w:r w:rsidR="009A5E75" w:rsidRPr="005418F5">
        <w:rPr>
          <w:rFonts w:ascii="Times New Roman" w:eastAsia="Times New Roman" w:hAnsi="Times New Roman"/>
          <w:sz w:val="28"/>
          <w:szCs w:val="24"/>
          <w:lang w:eastAsia="ru-RU"/>
        </w:rPr>
        <w:t xml:space="preserve"> на б</w:t>
      </w:r>
      <w:r w:rsidRPr="005418F5">
        <w:rPr>
          <w:rFonts w:ascii="Times New Roman" w:eastAsia="Times New Roman" w:hAnsi="Times New Roman"/>
          <w:sz w:val="28"/>
          <w:szCs w:val="24"/>
          <w:lang w:eastAsia="ru-RU"/>
        </w:rPr>
        <w:t>лижайшую перспективу</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еализации эффективной демографической политики будут являться</w:t>
      </w:r>
      <w:r w:rsidR="00CC4F1B" w:rsidRPr="005418F5">
        <w:rPr>
          <w:rFonts w:ascii="Times New Roman" w:eastAsia="Times New Roman" w:hAnsi="Times New Roman"/>
          <w:sz w:val="28"/>
          <w:szCs w:val="24"/>
          <w:lang w:eastAsia="ru-RU"/>
        </w:rPr>
        <w:t xml:space="preserve"> государственные программы </w:t>
      </w:r>
      <w:r w:rsidR="00506758" w:rsidRPr="005418F5">
        <w:rPr>
          <w:rFonts w:ascii="Times New Roman" w:hAnsi="Times New Roman"/>
          <w:sz w:val="28"/>
          <w:szCs w:val="28"/>
        </w:rPr>
        <w:t>Омской</w:t>
      </w:r>
      <w:r w:rsidR="008E79A0" w:rsidRPr="005418F5">
        <w:rPr>
          <w:rFonts w:ascii="Times New Roman" w:hAnsi="Times New Roman"/>
          <w:sz w:val="28"/>
          <w:szCs w:val="28"/>
        </w:rPr>
        <w:t xml:space="preserve"> области</w:t>
      </w:r>
      <w:r w:rsidR="009A5E75" w:rsidRPr="005418F5">
        <w:rPr>
          <w:rFonts w:ascii="Times New Roman" w:hAnsi="Times New Roman"/>
          <w:sz w:val="28"/>
          <w:szCs w:val="28"/>
        </w:rPr>
        <w:t xml:space="preserve"> </w:t>
      </w:r>
      <w:r w:rsidR="009A5E75" w:rsidRPr="005418F5">
        <w:rPr>
          <w:rFonts w:ascii="Times New Roman" w:eastAsia="Times New Roman" w:hAnsi="Times New Roman"/>
          <w:sz w:val="28"/>
          <w:szCs w:val="24"/>
          <w:lang w:eastAsia="ru-RU"/>
        </w:rPr>
        <w:t>и</w:t>
      </w:r>
      <w:r w:rsidR="009A5E75" w:rsidRPr="005418F5">
        <w:rPr>
          <w:rFonts w:ascii="Times New Roman" w:hAnsi="Times New Roman"/>
          <w:sz w:val="28"/>
          <w:szCs w:val="28"/>
        </w:rPr>
        <w:t> </w:t>
      </w:r>
      <w:r w:rsidR="009A5E75" w:rsidRPr="005418F5">
        <w:rPr>
          <w:rFonts w:ascii="Times New Roman" w:eastAsia="Times New Roman" w:hAnsi="Times New Roman"/>
          <w:sz w:val="28"/>
          <w:szCs w:val="24"/>
          <w:lang w:eastAsia="ru-RU"/>
        </w:rPr>
        <w:t>м</w:t>
      </w:r>
      <w:r w:rsidR="00CC4F1B" w:rsidRPr="005418F5">
        <w:rPr>
          <w:rFonts w:ascii="Times New Roman" w:eastAsia="Times New Roman" w:hAnsi="Times New Roman"/>
          <w:sz w:val="28"/>
          <w:szCs w:val="24"/>
          <w:lang w:eastAsia="ru-RU"/>
        </w:rPr>
        <w:t xml:space="preserve">униципальные программы </w:t>
      </w:r>
      <w:r w:rsidR="00506758" w:rsidRPr="005418F5">
        <w:rPr>
          <w:rFonts w:ascii="Times New Roman" w:hAnsi="Times New Roman"/>
          <w:sz w:val="28"/>
          <w:szCs w:val="28"/>
        </w:rPr>
        <w:t>Омского</w:t>
      </w:r>
      <w:r w:rsidR="00CC4F1B" w:rsidRPr="005418F5">
        <w:rPr>
          <w:rFonts w:ascii="Times New Roman" w:hAnsi="Times New Roman"/>
          <w:sz w:val="28"/>
          <w:szCs w:val="28"/>
        </w:rPr>
        <w:t xml:space="preserve"> района</w:t>
      </w:r>
      <w:r w:rsidR="00CC4F1B" w:rsidRPr="005418F5">
        <w:rPr>
          <w:rFonts w:ascii="Times New Roman" w:eastAsia="Times New Roman" w:hAnsi="Times New Roman"/>
          <w:sz w:val="28"/>
          <w:szCs w:val="24"/>
          <w:lang w:eastAsia="ru-RU"/>
        </w:rPr>
        <w:t>, которые формируют местные программы развития</w:t>
      </w:r>
      <w:r w:rsidR="009A5E75" w:rsidRPr="005418F5">
        <w:rPr>
          <w:rFonts w:ascii="Times New Roman" w:eastAsia="Times New Roman" w:hAnsi="Times New Roman"/>
          <w:sz w:val="28"/>
          <w:szCs w:val="24"/>
          <w:lang w:eastAsia="ru-RU"/>
        </w:rPr>
        <w:t xml:space="preserve"> и с</w:t>
      </w:r>
      <w:r w:rsidR="00CC4F1B" w:rsidRPr="005418F5">
        <w:rPr>
          <w:rFonts w:ascii="Times New Roman" w:eastAsia="Times New Roman" w:hAnsi="Times New Roman"/>
          <w:sz w:val="28"/>
          <w:szCs w:val="24"/>
          <w:lang w:eastAsia="ru-RU"/>
        </w:rPr>
        <w:t>тратегию</w:t>
      </w:r>
      <w:r w:rsidR="00D716E8" w:rsidRPr="005418F5">
        <w:rPr>
          <w:rFonts w:ascii="Times New Roman" w:eastAsia="Times New Roman" w:hAnsi="Times New Roman"/>
          <w:sz w:val="28"/>
          <w:szCs w:val="24"/>
          <w:lang w:eastAsia="ru-RU"/>
        </w:rPr>
        <w:t xml:space="preserve"> </w:t>
      </w:r>
      <w:r w:rsidR="008E79A0" w:rsidRPr="005418F5">
        <w:rPr>
          <w:rFonts w:ascii="Times New Roman" w:eastAsia="Times New Roman" w:hAnsi="Times New Roman"/>
          <w:sz w:val="28"/>
          <w:szCs w:val="24"/>
          <w:lang w:eastAsia="ru-RU"/>
        </w:rPr>
        <w:t xml:space="preserve">развития </w:t>
      </w:r>
      <w:r w:rsidR="00560CF5" w:rsidRPr="005418F5">
        <w:rPr>
          <w:rFonts w:ascii="Times New Roman" w:eastAsia="Times New Roman" w:hAnsi="Times New Roman"/>
          <w:sz w:val="28"/>
          <w:szCs w:val="24"/>
          <w:lang w:eastAsia="ru-RU"/>
        </w:rPr>
        <w:t xml:space="preserve">Троицкого </w:t>
      </w:r>
      <w:r w:rsidR="00506758"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w:t>
      </w:r>
    </w:p>
    <w:p w14:paraId="1D5A7711" w14:textId="0F56F249" w:rsidR="00F0286E" w:rsidRPr="005418F5" w:rsidRDefault="00AC56DD"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обеспечение активного поступательного развития экономики территории</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осредством реализации государственных программ </w:t>
      </w:r>
      <w:r w:rsidR="00BA6A20" w:rsidRPr="005418F5">
        <w:rPr>
          <w:rFonts w:ascii="Times New Roman" w:hAnsi="Times New Roman"/>
          <w:sz w:val="28"/>
          <w:szCs w:val="28"/>
        </w:rPr>
        <w:t>Омской</w:t>
      </w:r>
      <w:r w:rsidR="004D4D68" w:rsidRPr="005418F5">
        <w:rPr>
          <w:rFonts w:ascii="Times New Roman" w:hAnsi="Times New Roman"/>
          <w:sz w:val="28"/>
          <w:szCs w:val="28"/>
        </w:rPr>
        <w:t xml:space="preserve"> </w:t>
      </w:r>
      <w:r w:rsidRPr="005418F5">
        <w:rPr>
          <w:rFonts w:ascii="Times New Roman" w:hAnsi="Times New Roman"/>
          <w:sz w:val="28"/>
          <w:szCs w:val="28"/>
        </w:rPr>
        <w:t xml:space="preserve">области – </w:t>
      </w:r>
      <w:bookmarkStart w:id="228" w:name="_Hlk45023114"/>
      <w:r w:rsidRPr="005418F5">
        <w:rPr>
          <w:rFonts w:ascii="Times New Roman" w:hAnsi="Times New Roman"/>
          <w:sz w:val="28"/>
          <w:szCs w:val="28"/>
        </w:rPr>
        <w:t>«</w:t>
      </w:r>
      <w:bookmarkStart w:id="229" w:name="_Hlk5978449"/>
      <w:r w:rsidR="00E75C8A" w:rsidRPr="005418F5">
        <w:rPr>
          <w:rFonts w:ascii="Times New Roman" w:hAnsi="Times New Roman"/>
          <w:sz w:val="28"/>
          <w:szCs w:val="28"/>
        </w:rPr>
        <w:t>Оказание содействия добровольному переселению в Омскую область соотечественников, проживающих за рубежом», «Социальная поддержка населения», «Развитие сельского хозяйства и регулирование рынков сельскохозяйственной продукции, сырья и продовольствия Омской области», «Развитие экономического потенциала Омской области</w:t>
      </w:r>
      <w:r w:rsidR="00052D26" w:rsidRPr="005418F5">
        <w:rPr>
          <w:rFonts w:ascii="Times New Roman" w:hAnsi="Times New Roman"/>
          <w:sz w:val="28"/>
          <w:szCs w:val="28"/>
        </w:rPr>
        <w:t>»</w:t>
      </w:r>
      <w:bookmarkEnd w:id="229"/>
      <w:r w:rsidR="00052D26" w:rsidRPr="005418F5">
        <w:rPr>
          <w:rFonts w:ascii="Times New Roman" w:hAnsi="Times New Roman"/>
          <w:sz w:val="28"/>
          <w:szCs w:val="28"/>
        </w:rPr>
        <w:t>,</w:t>
      </w:r>
      <w:r w:rsidR="009A5E75" w:rsidRPr="005418F5">
        <w:rPr>
          <w:rFonts w:ascii="Times New Roman" w:hAnsi="Times New Roman"/>
          <w:sz w:val="28"/>
          <w:szCs w:val="28"/>
        </w:rPr>
        <w:t xml:space="preserve"> </w:t>
      </w:r>
      <w:r w:rsidR="005E757B" w:rsidRPr="005418F5">
        <w:rPr>
          <w:rFonts w:ascii="Times New Roman" w:hAnsi="Times New Roman"/>
          <w:sz w:val="28"/>
          <w:szCs w:val="28"/>
        </w:rPr>
        <w:t>«Развитие промышленности в Омской области»</w:t>
      </w:r>
      <w:bookmarkEnd w:id="228"/>
      <w:r w:rsidR="005E757B" w:rsidRPr="005418F5">
        <w:rPr>
          <w:rFonts w:ascii="Times New Roman" w:hAnsi="Times New Roman"/>
          <w:sz w:val="28"/>
          <w:szCs w:val="28"/>
        </w:rPr>
        <w:t xml:space="preserve">, </w:t>
      </w:r>
      <w:r w:rsidR="009A5E75" w:rsidRPr="005418F5">
        <w:rPr>
          <w:rFonts w:ascii="Times New Roman" w:hAnsi="Times New Roman"/>
          <w:sz w:val="28"/>
          <w:szCs w:val="28"/>
        </w:rPr>
        <w:t>а т</w:t>
      </w:r>
      <w:r w:rsidRPr="005418F5">
        <w:rPr>
          <w:rFonts w:ascii="Times New Roman" w:hAnsi="Times New Roman"/>
          <w:sz w:val="28"/>
          <w:szCs w:val="28"/>
        </w:rPr>
        <w:t xml:space="preserve">акже муниципальных программ </w:t>
      </w:r>
      <w:r w:rsidR="00EC2CAF" w:rsidRPr="005418F5">
        <w:rPr>
          <w:rFonts w:ascii="Times New Roman" w:hAnsi="Times New Roman"/>
          <w:sz w:val="28"/>
          <w:szCs w:val="28"/>
        </w:rPr>
        <w:t>Омского</w:t>
      </w:r>
      <w:r w:rsidR="00F03916" w:rsidRPr="005418F5">
        <w:rPr>
          <w:rFonts w:ascii="Times New Roman" w:hAnsi="Times New Roman"/>
          <w:sz w:val="28"/>
          <w:szCs w:val="28"/>
        </w:rPr>
        <w:t xml:space="preserve"> района </w:t>
      </w:r>
      <w:r w:rsidRPr="005418F5">
        <w:rPr>
          <w:rFonts w:ascii="Times New Roman" w:hAnsi="Times New Roman"/>
          <w:sz w:val="28"/>
          <w:szCs w:val="28"/>
        </w:rPr>
        <w:t>–</w:t>
      </w:r>
      <w:r w:rsidR="003B3E41" w:rsidRPr="005418F5">
        <w:rPr>
          <w:rFonts w:ascii="Times New Roman" w:hAnsi="Times New Roman"/>
          <w:sz w:val="28"/>
          <w:szCs w:val="28"/>
        </w:rPr>
        <w:t xml:space="preserve"> </w:t>
      </w:r>
      <w:r w:rsidR="00EC2CAF" w:rsidRPr="005418F5">
        <w:rPr>
          <w:rFonts w:ascii="Times New Roman" w:hAnsi="Times New Roman"/>
          <w:sz w:val="28"/>
          <w:szCs w:val="28"/>
        </w:rPr>
        <w:t>«Развитие экономического потенциала в Омском муниципальном районе Омской области»</w:t>
      </w:r>
      <w:r w:rsidR="0060750E" w:rsidRPr="005418F5">
        <w:rPr>
          <w:rFonts w:ascii="Times New Roman" w:hAnsi="Times New Roman"/>
          <w:sz w:val="28"/>
          <w:szCs w:val="28"/>
        </w:rPr>
        <w:t>;</w:t>
      </w:r>
    </w:p>
    <w:p w14:paraId="329675EF" w14:textId="11222239" w:rsidR="0007185F" w:rsidRPr="005418F5" w:rsidRDefault="00AC56DD"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обеспечение социальной поддержки</w:t>
      </w:r>
      <w:r w:rsidR="009A5E75" w:rsidRPr="005418F5">
        <w:rPr>
          <w:rFonts w:ascii="Times New Roman" w:hAnsi="Times New Roman"/>
          <w:sz w:val="28"/>
          <w:szCs w:val="28"/>
        </w:rPr>
        <w:t xml:space="preserve"> и з</w:t>
      </w:r>
      <w:r w:rsidRPr="005418F5">
        <w:rPr>
          <w:rFonts w:ascii="Times New Roman" w:hAnsi="Times New Roman"/>
          <w:sz w:val="28"/>
          <w:szCs w:val="28"/>
        </w:rPr>
        <w:t>ащиты населения</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осредством реализации государственных программ </w:t>
      </w:r>
      <w:r w:rsidR="00262278" w:rsidRPr="005418F5">
        <w:rPr>
          <w:rFonts w:ascii="Times New Roman" w:hAnsi="Times New Roman"/>
          <w:sz w:val="28"/>
          <w:szCs w:val="28"/>
        </w:rPr>
        <w:t>Омской</w:t>
      </w:r>
      <w:r w:rsidR="0069193D" w:rsidRPr="005418F5">
        <w:rPr>
          <w:rFonts w:ascii="Times New Roman" w:hAnsi="Times New Roman"/>
          <w:sz w:val="28"/>
          <w:szCs w:val="28"/>
        </w:rPr>
        <w:t xml:space="preserve"> </w:t>
      </w:r>
      <w:r w:rsidRPr="005418F5">
        <w:rPr>
          <w:rFonts w:ascii="Times New Roman" w:hAnsi="Times New Roman"/>
          <w:sz w:val="28"/>
          <w:szCs w:val="28"/>
        </w:rPr>
        <w:t>области –</w:t>
      </w:r>
      <w:r w:rsidR="00CC4F1B" w:rsidRPr="005418F5">
        <w:rPr>
          <w:rFonts w:ascii="Times New Roman" w:hAnsi="Times New Roman"/>
          <w:sz w:val="28"/>
          <w:szCs w:val="28"/>
        </w:rPr>
        <w:t xml:space="preserve"> </w:t>
      </w:r>
      <w:bookmarkStart w:id="230" w:name="_Hlk5978497"/>
      <w:bookmarkStart w:id="231" w:name="_Hlk45023164"/>
      <w:r w:rsidRPr="005418F5">
        <w:rPr>
          <w:rFonts w:ascii="Times New Roman" w:hAnsi="Times New Roman"/>
          <w:sz w:val="28"/>
          <w:szCs w:val="28"/>
        </w:rPr>
        <w:t>«</w:t>
      </w:r>
      <w:r w:rsidR="00262278" w:rsidRPr="005418F5">
        <w:rPr>
          <w:rFonts w:ascii="Times New Roman" w:hAnsi="Times New Roman"/>
          <w:sz w:val="28"/>
          <w:szCs w:val="28"/>
        </w:rPr>
        <w:t xml:space="preserve">Регулирование отношений в сфере труда и занятости населения Омской </w:t>
      </w:r>
      <w:r w:rsidR="00262278" w:rsidRPr="005418F5">
        <w:rPr>
          <w:rFonts w:ascii="Times New Roman" w:hAnsi="Times New Roman"/>
          <w:sz w:val="28"/>
          <w:szCs w:val="28"/>
        </w:rPr>
        <w:lastRenderedPageBreak/>
        <w:t>области», «Социальная поддержка населения</w:t>
      </w:r>
      <w:r w:rsidRPr="005418F5">
        <w:rPr>
          <w:rFonts w:ascii="Times New Roman" w:hAnsi="Times New Roman"/>
          <w:sz w:val="28"/>
          <w:szCs w:val="28"/>
        </w:rPr>
        <w:t>»</w:t>
      </w:r>
      <w:bookmarkEnd w:id="230"/>
      <w:r w:rsidR="003B3E41" w:rsidRPr="005418F5">
        <w:rPr>
          <w:rFonts w:ascii="Times New Roman" w:hAnsi="Times New Roman"/>
          <w:sz w:val="28"/>
          <w:szCs w:val="28"/>
        </w:rPr>
        <w:t xml:space="preserve">, </w:t>
      </w:r>
      <w:r w:rsidR="00E67332" w:rsidRPr="005418F5">
        <w:rPr>
          <w:rFonts w:ascii="Times New Roman" w:hAnsi="Times New Roman"/>
          <w:sz w:val="28"/>
          <w:szCs w:val="28"/>
        </w:rPr>
        <w:t>«Доступная среда»</w:t>
      </w:r>
      <w:bookmarkEnd w:id="231"/>
      <w:r w:rsidR="00E67332" w:rsidRPr="005418F5">
        <w:rPr>
          <w:rFonts w:ascii="Times New Roman" w:hAnsi="Times New Roman"/>
          <w:sz w:val="28"/>
          <w:szCs w:val="28"/>
        </w:rPr>
        <w:t xml:space="preserve">, </w:t>
      </w:r>
      <w:r w:rsidR="003B3E41" w:rsidRPr="005418F5">
        <w:rPr>
          <w:rFonts w:ascii="Times New Roman" w:hAnsi="Times New Roman"/>
          <w:sz w:val="28"/>
          <w:szCs w:val="28"/>
        </w:rPr>
        <w:t xml:space="preserve">муниципальных программ </w:t>
      </w:r>
      <w:r w:rsidR="0023696F" w:rsidRPr="005418F5">
        <w:rPr>
          <w:rFonts w:ascii="Times New Roman" w:hAnsi="Times New Roman"/>
          <w:sz w:val="28"/>
          <w:szCs w:val="28"/>
        </w:rPr>
        <w:t>Омского</w:t>
      </w:r>
      <w:r w:rsidR="003B3E41" w:rsidRPr="005418F5">
        <w:rPr>
          <w:rFonts w:ascii="Times New Roman" w:hAnsi="Times New Roman"/>
          <w:sz w:val="28"/>
          <w:szCs w:val="28"/>
        </w:rPr>
        <w:t xml:space="preserve"> района – </w:t>
      </w:r>
      <w:r w:rsidR="00E67332" w:rsidRPr="005418F5">
        <w:rPr>
          <w:rFonts w:ascii="Times New Roman" w:hAnsi="Times New Roman"/>
          <w:sz w:val="28"/>
          <w:szCs w:val="28"/>
        </w:rPr>
        <w:t>«Социально-демографическое развитие Омского муниципального района Омской области»</w:t>
      </w:r>
      <w:r w:rsidR="0007185F" w:rsidRPr="005418F5">
        <w:rPr>
          <w:rFonts w:ascii="Times New Roman" w:hAnsi="Times New Roman"/>
          <w:sz w:val="28"/>
          <w:szCs w:val="28"/>
        </w:rPr>
        <w:t>;</w:t>
      </w:r>
    </w:p>
    <w:p w14:paraId="5137127D" w14:textId="65EFA307"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обеспечение физического</w:t>
      </w:r>
      <w:r w:rsidR="009A5E75" w:rsidRPr="005418F5">
        <w:rPr>
          <w:rFonts w:ascii="Times New Roman" w:hAnsi="Times New Roman"/>
          <w:sz w:val="28"/>
          <w:szCs w:val="28"/>
        </w:rPr>
        <w:t xml:space="preserve"> и н</w:t>
      </w:r>
      <w:r w:rsidRPr="005418F5">
        <w:rPr>
          <w:rFonts w:ascii="Times New Roman" w:hAnsi="Times New Roman"/>
          <w:sz w:val="28"/>
          <w:szCs w:val="28"/>
        </w:rPr>
        <w:t>равственного здоровья населения</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осредством реализации </w:t>
      </w:r>
      <w:r w:rsidR="00E904CE" w:rsidRPr="005418F5">
        <w:rPr>
          <w:rFonts w:ascii="Times New Roman" w:hAnsi="Times New Roman"/>
          <w:sz w:val="28"/>
          <w:szCs w:val="28"/>
        </w:rPr>
        <w:t xml:space="preserve">государственных программ </w:t>
      </w:r>
      <w:r w:rsidR="00E67332" w:rsidRPr="005418F5">
        <w:rPr>
          <w:rFonts w:ascii="Times New Roman" w:hAnsi="Times New Roman"/>
          <w:sz w:val="28"/>
          <w:szCs w:val="28"/>
        </w:rPr>
        <w:t>Омской</w:t>
      </w:r>
      <w:r w:rsidR="00F23988" w:rsidRPr="005418F5">
        <w:rPr>
          <w:rFonts w:ascii="Times New Roman" w:hAnsi="Times New Roman"/>
          <w:sz w:val="28"/>
          <w:szCs w:val="28"/>
        </w:rPr>
        <w:t xml:space="preserve"> </w:t>
      </w:r>
      <w:r w:rsidR="00E904CE" w:rsidRPr="005418F5">
        <w:rPr>
          <w:rFonts w:ascii="Times New Roman" w:hAnsi="Times New Roman"/>
          <w:sz w:val="28"/>
          <w:szCs w:val="28"/>
        </w:rPr>
        <w:t xml:space="preserve">области – </w:t>
      </w:r>
      <w:bookmarkStart w:id="232" w:name="_Hlk5978525"/>
      <w:bookmarkStart w:id="233" w:name="_Hlk45023205"/>
      <w:r w:rsidR="00E904CE" w:rsidRPr="005418F5">
        <w:rPr>
          <w:rFonts w:ascii="Times New Roman" w:hAnsi="Times New Roman"/>
          <w:sz w:val="28"/>
          <w:szCs w:val="28"/>
        </w:rPr>
        <w:t>«</w:t>
      </w:r>
      <w:r w:rsidR="00FE2E18" w:rsidRPr="005418F5">
        <w:rPr>
          <w:rFonts w:ascii="Times New Roman" w:hAnsi="Times New Roman"/>
          <w:sz w:val="28"/>
          <w:szCs w:val="28"/>
        </w:rPr>
        <w:t>Развитие здравоохранения Омской области», «Развитие культуры и туризма годы», «Развитие системы образования Омской области</w:t>
      </w:r>
      <w:r w:rsidR="00E904CE" w:rsidRPr="005418F5">
        <w:rPr>
          <w:rFonts w:ascii="Times New Roman" w:hAnsi="Times New Roman"/>
          <w:sz w:val="28"/>
          <w:szCs w:val="28"/>
        </w:rPr>
        <w:t>»</w:t>
      </w:r>
      <w:bookmarkEnd w:id="232"/>
      <w:r w:rsidR="003A37CA" w:rsidRPr="005418F5">
        <w:rPr>
          <w:rFonts w:ascii="Times New Roman" w:hAnsi="Times New Roman"/>
          <w:sz w:val="28"/>
          <w:szCs w:val="28"/>
        </w:rPr>
        <w:t>, «Развитие физической культуры и спорта и реализация мероприятий в сфере молодёжной политики в Омской области»</w:t>
      </w:r>
      <w:bookmarkEnd w:id="233"/>
      <w:r w:rsidR="00E904CE" w:rsidRPr="005418F5">
        <w:rPr>
          <w:rFonts w:ascii="Times New Roman" w:hAnsi="Times New Roman"/>
          <w:sz w:val="28"/>
          <w:szCs w:val="28"/>
        </w:rPr>
        <w:t xml:space="preserve">, </w:t>
      </w:r>
      <w:r w:rsidRPr="005418F5">
        <w:rPr>
          <w:rFonts w:ascii="Times New Roman" w:hAnsi="Times New Roman"/>
          <w:sz w:val="28"/>
          <w:szCs w:val="28"/>
        </w:rPr>
        <w:t xml:space="preserve">муниципальных программ </w:t>
      </w:r>
      <w:r w:rsidR="007E3F46" w:rsidRPr="005418F5">
        <w:rPr>
          <w:rFonts w:ascii="Times New Roman" w:hAnsi="Times New Roman"/>
          <w:sz w:val="28"/>
          <w:szCs w:val="28"/>
        </w:rPr>
        <w:t>Омского</w:t>
      </w:r>
      <w:r w:rsidR="00330475" w:rsidRPr="005418F5">
        <w:rPr>
          <w:rFonts w:ascii="Times New Roman" w:hAnsi="Times New Roman"/>
          <w:sz w:val="28"/>
          <w:szCs w:val="28"/>
        </w:rPr>
        <w:t xml:space="preserve"> района – «</w:t>
      </w:r>
      <w:r w:rsidR="007E3F46" w:rsidRPr="005418F5">
        <w:rPr>
          <w:rFonts w:ascii="Times New Roman" w:hAnsi="Times New Roman"/>
          <w:sz w:val="28"/>
          <w:szCs w:val="28"/>
        </w:rPr>
        <w:t>Развитие образования в Омском муниципальном районе Омской области</w:t>
      </w:r>
      <w:r w:rsidR="00330475" w:rsidRPr="005418F5">
        <w:rPr>
          <w:rFonts w:ascii="Times New Roman" w:hAnsi="Times New Roman"/>
          <w:sz w:val="28"/>
          <w:szCs w:val="28"/>
        </w:rPr>
        <w:t xml:space="preserve">», </w:t>
      </w:r>
      <w:r w:rsidR="007E3F46" w:rsidRPr="005418F5">
        <w:rPr>
          <w:rFonts w:ascii="Times New Roman" w:hAnsi="Times New Roman"/>
          <w:sz w:val="28"/>
          <w:szCs w:val="28"/>
        </w:rPr>
        <w:t>«Развитие культуры в Омском муниципальном районе Омской области», «Новое поколение», «Развитие культуры в Омском муниципальном районе Омской области»</w:t>
      </w:r>
      <w:r w:rsidR="0060750E" w:rsidRPr="005418F5">
        <w:rPr>
          <w:rFonts w:ascii="Times New Roman" w:hAnsi="Times New Roman"/>
          <w:sz w:val="28"/>
          <w:szCs w:val="28"/>
        </w:rPr>
        <w:t>;</w:t>
      </w:r>
    </w:p>
    <w:p w14:paraId="48CD15E2" w14:textId="5E9D502A" w:rsidR="00F0286E" w:rsidRPr="005418F5" w:rsidRDefault="00F0286E" w:rsidP="00E600A1">
      <w:pPr>
        <w:numPr>
          <w:ilvl w:val="0"/>
          <w:numId w:val="47"/>
        </w:numPr>
        <w:spacing w:after="0" w:line="240" w:lineRule="auto"/>
        <w:jc w:val="both"/>
        <w:rPr>
          <w:rFonts w:ascii="Times New Roman" w:hAnsi="Times New Roman"/>
          <w:sz w:val="28"/>
          <w:szCs w:val="28"/>
        </w:rPr>
      </w:pPr>
      <w:r w:rsidRPr="005418F5">
        <w:rPr>
          <w:rFonts w:ascii="Times New Roman" w:hAnsi="Times New Roman"/>
          <w:sz w:val="28"/>
          <w:szCs w:val="28"/>
        </w:rPr>
        <w:t>развитие жилищного строительства</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осредством реализации </w:t>
      </w:r>
      <w:r w:rsidR="00E904CE" w:rsidRPr="005418F5">
        <w:rPr>
          <w:rFonts w:ascii="Times New Roman" w:hAnsi="Times New Roman"/>
          <w:sz w:val="28"/>
          <w:szCs w:val="28"/>
        </w:rPr>
        <w:t>государственн</w:t>
      </w:r>
      <w:r w:rsidR="007378B2" w:rsidRPr="005418F5">
        <w:rPr>
          <w:rFonts w:ascii="Times New Roman" w:hAnsi="Times New Roman"/>
          <w:sz w:val="28"/>
          <w:szCs w:val="28"/>
        </w:rPr>
        <w:t>ой</w:t>
      </w:r>
      <w:r w:rsidR="00E904CE" w:rsidRPr="005418F5">
        <w:rPr>
          <w:rFonts w:ascii="Times New Roman" w:hAnsi="Times New Roman"/>
          <w:sz w:val="28"/>
          <w:szCs w:val="28"/>
        </w:rPr>
        <w:t xml:space="preserve"> программ</w:t>
      </w:r>
      <w:r w:rsidR="007378B2" w:rsidRPr="005418F5">
        <w:rPr>
          <w:rFonts w:ascii="Times New Roman" w:hAnsi="Times New Roman"/>
          <w:sz w:val="28"/>
          <w:szCs w:val="28"/>
        </w:rPr>
        <w:t>ы</w:t>
      </w:r>
      <w:r w:rsidR="00E904CE" w:rsidRPr="005418F5">
        <w:rPr>
          <w:rFonts w:ascii="Times New Roman" w:hAnsi="Times New Roman"/>
          <w:sz w:val="28"/>
          <w:szCs w:val="28"/>
        </w:rPr>
        <w:t xml:space="preserve"> </w:t>
      </w:r>
      <w:r w:rsidR="000311DB" w:rsidRPr="005418F5">
        <w:rPr>
          <w:rFonts w:ascii="Times New Roman" w:hAnsi="Times New Roman"/>
          <w:sz w:val="28"/>
          <w:szCs w:val="28"/>
        </w:rPr>
        <w:t>Омской</w:t>
      </w:r>
      <w:r w:rsidR="00687BB3" w:rsidRPr="005418F5">
        <w:rPr>
          <w:rFonts w:ascii="Times New Roman" w:hAnsi="Times New Roman"/>
          <w:sz w:val="28"/>
          <w:szCs w:val="28"/>
        </w:rPr>
        <w:t xml:space="preserve"> </w:t>
      </w:r>
      <w:r w:rsidR="00E904CE" w:rsidRPr="005418F5">
        <w:rPr>
          <w:rFonts w:ascii="Times New Roman" w:hAnsi="Times New Roman"/>
          <w:sz w:val="28"/>
          <w:szCs w:val="28"/>
        </w:rPr>
        <w:t xml:space="preserve">области – </w:t>
      </w:r>
      <w:bookmarkStart w:id="234" w:name="_Hlk5825689"/>
      <w:bookmarkStart w:id="235" w:name="_Hlk5978566"/>
      <w:bookmarkStart w:id="236" w:name="_Hlk45023236"/>
      <w:r w:rsidR="00E904CE" w:rsidRPr="005418F5">
        <w:rPr>
          <w:rFonts w:ascii="Times New Roman" w:hAnsi="Times New Roman"/>
          <w:sz w:val="28"/>
          <w:szCs w:val="28"/>
        </w:rPr>
        <w:t>«</w:t>
      </w:r>
      <w:r w:rsidR="000311DB" w:rsidRPr="005418F5">
        <w:rPr>
          <w:rFonts w:ascii="Times New Roman" w:hAnsi="Times New Roman"/>
          <w:sz w:val="28"/>
          <w:szCs w:val="28"/>
        </w:rPr>
        <w:t>Создание условий для обеспечения граждан доступным и комфортным жильём и жилищно-коммунальными услугами в Омской области</w:t>
      </w:r>
      <w:bookmarkEnd w:id="234"/>
      <w:bookmarkEnd w:id="235"/>
      <w:r w:rsidR="009B408C" w:rsidRPr="005418F5">
        <w:rPr>
          <w:rFonts w:ascii="Times New Roman" w:hAnsi="Times New Roman"/>
          <w:sz w:val="28"/>
          <w:szCs w:val="28"/>
        </w:rPr>
        <w:t>»</w:t>
      </w:r>
      <w:bookmarkEnd w:id="236"/>
      <w:r w:rsidRPr="005418F5">
        <w:rPr>
          <w:rFonts w:ascii="Times New Roman" w:hAnsi="Times New Roman"/>
          <w:sz w:val="28"/>
          <w:szCs w:val="28"/>
        </w:rPr>
        <w:t>.</w:t>
      </w:r>
    </w:p>
    <w:p w14:paraId="7ECD5C16" w14:textId="5AB938A7" w:rsidR="00F0286E" w:rsidRPr="005418F5" w:rsidRDefault="00F0286E" w:rsidP="00F0286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Прогноз численности населения был выполнен</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есколько этапов. Первоначально анализ действующих документов территориального планирования всех уровней,</w:t>
      </w:r>
      <w:r w:rsidR="009A5E75" w:rsidRPr="005418F5">
        <w:rPr>
          <w:rFonts w:ascii="Times New Roman" w:eastAsia="Times New Roman" w:hAnsi="Times New Roman"/>
          <w:sz w:val="28"/>
          <w:szCs w:val="24"/>
          <w:lang w:eastAsia="ru-RU"/>
        </w:rPr>
        <w:t xml:space="preserve"> а и</w:t>
      </w:r>
      <w:r w:rsidRPr="005418F5">
        <w:rPr>
          <w:rFonts w:ascii="Times New Roman" w:eastAsia="Times New Roman" w:hAnsi="Times New Roman"/>
          <w:sz w:val="28"/>
          <w:szCs w:val="24"/>
          <w:lang w:eastAsia="ru-RU"/>
        </w:rPr>
        <w:t>менно прогнозируемых</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их показателей естественного</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еханического прироста</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жидаемой при этом численности постоянного населения (темпа роста), позволил</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елом представить, как изменится демографическая ситуация</w:t>
      </w:r>
      <w:r w:rsidR="009A5E75" w:rsidRPr="005418F5">
        <w:rPr>
          <w:rFonts w:ascii="Times New Roman" w:eastAsia="Times New Roman" w:hAnsi="Times New Roman"/>
          <w:sz w:val="28"/>
          <w:szCs w:val="24"/>
          <w:lang w:eastAsia="ru-RU"/>
        </w:rPr>
        <w:t xml:space="preserve"> в а</w:t>
      </w:r>
      <w:r w:rsidR="007378B2" w:rsidRPr="005418F5">
        <w:rPr>
          <w:rFonts w:ascii="Times New Roman" w:eastAsia="Times New Roman" w:hAnsi="Times New Roman"/>
          <w:sz w:val="28"/>
          <w:szCs w:val="24"/>
          <w:lang w:eastAsia="ru-RU"/>
        </w:rPr>
        <w:t>нализируемых населённых пунктах</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рогнозный период времени (20</w:t>
      </w:r>
      <w:r w:rsidR="0060750E" w:rsidRPr="005418F5">
        <w:rPr>
          <w:rFonts w:ascii="Times New Roman" w:eastAsia="Times New Roman" w:hAnsi="Times New Roman"/>
          <w:sz w:val="28"/>
          <w:szCs w:val="24"/>
          <w:lang w:eastAsia="ru-RU"/>
        </w:rPr>
        <w:t>3</w:t>
      </w:r>
      <w:r w:rsidR="00FB36F8"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-20</w:t>
      </w:r>
      <w:r w:rsidR="0060750E" w:rsidRPr="005418F5">
        <w:rPr>
          <w:rFonts w:ascii="Times New Roman" w:eastAsia="Times New Roman" w:hAnsi="Times New Roman"/>
          <w:sz w:val="28"/>
          <w:szCs w:val="24"/>
          <w:lang w:eastAsia="ru-RU"/>
        </w:rPr>
        <w:t>4</w:t>
      </w:r>
      <w:r w:rsidR="00FB36F8"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гг.).</w:t>
      </w:r>
    </w:p>
    <w:p w14:paraId="2752A1CB" w14:textId="4B6DE419" w:rsidR="00F0286E" w:rsidRPr="005418F5" w:rsidRDefault="00F0286E" w:rsidP="00F0286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Вторым этапом произведён анализ действующих документов стратегического социально-экономического планирования как района</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елом, так</w:t>
      </w:r>
      <w:r w:rsidR="009A5E75" w:rsidRPr="005418F5">
        <w:rPr>
          <w:rFonts w:ascii="Times New Roman" w:eastAsia="Times New Roman" w:hAnsi="Times New Roman"/>
          <w:sz w:val="28"/>
          <w:szCs w:val="24"/>
          <w:lang w:eastAsia="ru-RU"/>
        </w:rPr>
        <w:t xml:space="preserve"> и </w:t>
      </w:r>
      <w:r w:rsidR="00FB36F8" w:rsidRPr="005418F5">
        <w:rPr>
          <w:rFonts w:ascii="Times New Roman" w:eastAsia="Times New Roman" w:hAnsi="Times New Roman"/>
          <w:sz w:val="28"/>
          <w:szCs w:val="24"/>
          <w:lang w:eastAsia="ru-RU"/>
        </w:rPr>
        <w:t>Троицкого</w:t>
      </w:r>
      <w:r w:rsidR="000311DB" w:rsidRPr="005418F5">
        <w:rPr>
          <w:rFonts w:ascii="Times New Roman" w:eastAsia="Times New Roman" w:hAnsi="Times New Roman"/>
          <w:sz w:val="28"/>
          <w:szCs w:val="24"/>
          <w:lang w:eastAsia="ru-RU"/>
        </w:rPr>
        <w:t xml:space="preserve"> сельского поселения</w:t>
      </w:r>
      <w:r w:rsidR="009A5E75" w:rsidRPr="005418F5">
        <w:rPr>
          <w:rFonts w:ascii="Times New Roman" w:eastAsia="Times New Roman" w:hAnsi="Times New Roman"/>
          <w:sz w:val="28"/>
          <w:szCs w:val="24"/>
          <w:lang w:eastAsia="ru-RU"/>
        </w:rPr>
        <w:t xml:space="preserve"> в </w:t>
      </w:r>
      <w:r w:rsidR="00484D05" w:rsidRPr="005418F5">
        <w:rPr>
          <w:rFonts w:ascii="Times New Roman" w:eastAsia="Times New Roman" w:hAnsi="Times New Roman"/>
          <w:sz w:val="28"/>
          <w:szCs w:val="24"/>
          <w:lang w:eastAsia="ru-RU"/>
        </w:rPr>
        <w:t>частности</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оторых были рассмотрены аналогичные прогнозируемые показатели,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основные ориентиры развития экономики</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 xml:space="preserve">сех инфраструктур. </w:t>
      </w:r>
    </w:p>
    <w:p w14:paraId="2815AE82" w14:textId="45EE6F50" w:rsidR="00B21620" w:rsidRPr="005418F5" w:rsidRDefault="00F0286E" w:rsidP="000311DB">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 прогнозировании численности населения, помимо ориентиров социально-экономического развития поселения</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айона</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елом, обозначенных</w:t>
      </w:r>
      <w:r w:rsidR="009A5E75" w:rsidRPr="005418F5">
        <w:rPr>
          <w:rFonts w:ascii="Times New Roman" w:eastAsia="Times New Roman" w:hAnsi="Times New Roman"/>
          <w:sz w:val="28"/>
          <w:szCs w:val="24"/>
          <w:lang w:eastAsia="ru-RU"/>
        </w:rPr>
        <w:t xml:space="preserve"> в С</w:t>
      </w:r>
      <w:r w:rsidR="00D716E8" w:rsidRPr="005418F5">
        <w:rPr>
          <w:rFonts w:ascii="Times New Roman" w:eastAsia="Times New Roman" w:hAnsi="Times New Roman"/>
          <w:sz w:val="28"/>
          <w:szCs w:val="24"/>
          <w:lang w:eastAsia="ru-RU"/>
        </w:rPr>
        <w:t xml:space="preserve">тратегии </w:t>
      </w:r>
      <w:bookmarkStart w:id="237" w:name="_Hlk517534537"/>
      <w:r w:rsidR="00D716E8" w:rsidRPr="005418F5">
        <w:rPr>
          <w:rFonts w:ascii="Times New Roman" w:eastAsia="Times New Roman" w:hAnsi="Times New Roman"/>
          <w:sz w:val="28"/>
          <w:szCs w:val="24"/>
          <w:lang w:eastAsia="ru-RU"/>
        </w:rPr>
        <w:t xml:space="preserve">социально-экономического развития </w:t>
      </w:r>
      <w:bookmarkEnd w:id="237"/>
      <w:r w:rsidR="000311DB" w:rsidRPr="005418F5">
        <w:rPr>
          <w:rFonts w:ascii="Times New Roman" w:eastAsia="Times New Roman" w:hAnsi="Times New Roman"/>
          <w:sz w:val="28"/>
          <w:szCs w:val="24"/>
          <w:lang w:eastAsia="ru-RU"/>
        </w:rPr>
        <w:t>Омского муниципального района Омской области до 2025 года</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во в</w:t>
      </w:r>
      <w:r w:rsidRPr="005418F5">
        <w:rPr>
          <w:rFonts w:ascii="Times New Roman" w:eastAsia="Times New Roman" w:hAnsi="Times New Roman"/>
          <w:sz w:val="28"/>
          <w:szCs w:val="24"/>
          <w:lang w:eastAsia="ru-RU"/>
        </w:rPr>
        <w:t>нимание был</w:t>
      </w:r>
      <w:r w:rsidR="000311DB" w:rsidRPr="005418F5">
        <w:rPr>
          <w:rFonts w:ascii="Times New Roman" w:eastAsia="Times New Roman" w:hAnsi="Times New Roman"/>
          <w:sz w:val="28"/>
          <w:szCs w:val="24"/>
          <w:lang w:eastAsia="ru-RU"/>
        </w:rPr>
        <w:t>и</w:t>
      </w:r>
      <w:r w:rsidRPr="005418F5">
        <w:rPr>
          <w:rFonts w:ascii="Times New Roman" w:eastAsia="Times New Roman" w:hAnsi="Times New Roman"/>
          <w:sz w:val="28"/>
          <w:szCs w:val="24"/>
          <w:lang w:eastAsia="ru-RU"/>
        </w:rPr>
        <w:t xml:space="preserve"> принят</w:t>
      </w:r>
      <w:r w:rsidR="000311DB" w:rsidRPr="005418F5">
        <w:rPr>
          <w:rFonts w:ascii="Times New Roman" w:eastAsia="Times New Roman" w:hAnsi="Times New Roman"/>
          <w:sz w:val="28"/>
          <w:szCs w:val="24"/>
          <w:lang w:eastAsia="ru-RU"/>
        </w:rPr>
        <w:t>ы: Прогноз социально-экономического развития Омского муниципального района Омской области на 2020 год и на период до 2022 года,</w:t>
      </w:r>
      <w:r w:rsidRPr="005418F5">
        <w:rPr>
          <w:rFonts w:ascii="Times New Roman" w:eastAsia="Times New Roman" w:hAnsi="Times New Roman"/>
          <w:sz w:val="28"/>
          <w:szCs w:val="24"/>
          <w:lang w:eastAsia="ru-RU"/>
        </w:rPr>
        <w:t xml:space="preserve"> </w:t>
      </w:r>
      <w:r w:rsidR="000311DB" w:rsidRPr="005418F5">
        <w:rPr>
          <w:rFonts w:ascii="Times New Roman" w:eastAsia="Times New Roman" w:hAnsi="Times New Roman"/>
          <w:sz w:val="28"/>
          <w:szCs w:val="24"/>
          <w:lang w:eastAsia="ru-RU"/>
        </w:rPr>
        <w:t>П</w:t>
      </w:r>
      <w:r w:rsidRPr="005418F5">
        <w:rPr>
          <w:rFonts w:ascii="Times New Roman" w:eastAsia="Times New Roman" w:hAnsi="Times New Roman"/>
          <w:sz w:val="28"/>
          <w:szCs w:val="24"/>
          <w:lang w:eastAsia="ru-RU"/>
        </w:rPr>
        <w:t>рогноз социально-экономического развития</w:t>
      </w:r>
      <w:r w:rsidR="00B21620" w:rsidRPr="005418F5">
        <w:rPr>
          <w:rFonts w:ascii="Times New Roman" w:eastAsia="Times New Roman" w:hAnsi="Times New Roman"/>
          <w:sz w:val="28"/>
          <w:szCs w:val="24"/>
          <w:lang w:eastAsia="ru-RU"/>
        </w:rPr>
        <w:t>, обозначенный</w:t>
      </w:r>
      <w:r w:rsidR="009A5E75" w:rsidRPr="005418F5">
        <w:rPr>
          <w:rFonts w:ascii="Times New Roman" w:eastAsia="Times New Roman" w:hAnsi="Times New Roman"/>
          <w:sz w:val="28"/>
          <w:szCs w:val="24"/>
          <w:lang w:eastAsia="ru-RU"/>
        </w:rPr>
        <w:t xml:space="preserve"> в </w:t>
      </w:r>
      <w:r w:rsidR="000311DB" w:rsidRPr="005418F5">
        <w:rPr>
          <w:rFonts w:ascii="Times New Roman" w:eastAsia="Times New Roman" w:hAnsi="Times New Roman"/>
          <w:sz w:val="28"/>
          <w:szCs w:val="24"/>
          <w:lang w:eastAsia="ru-RU"/>
        </w:rPr>
        <w:t>Стратегии социально-экономического развития Омской области до 2025 года</w:t>
      </w:r>
      <w:r w:rsidR="00B21620"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а т</w:t>
      </w:r>
      <w:r w:rsidR="00B21620" w:rsidRPr="005418F5">
        <w:rPr>
          <w:rFonts w:ascii="Times New Roman" w:eastAsia="Times New Roman" w:hAnsi="Times New Roman"/>
          <w:sz w:val="28"/>
          <w:szCs w:val="24"/>
          <w:lang w:eastAsia="ru-RU"/>
        </w:rPr>
        <w:t>акже прогноз социально-экономического развития области, определённый</w:t>
      </w:r>
      <w:r w:rsidR="009A5E75" w:rsidRPr="005418F5">
        <w:rPr>
          <w:rFonts w:ascii="Times New Roman" w:eastAsia="Times New Roman" w:hAnsi="Times New Roman"/>
          <w:sz w:val="28"/>
          <w:szCs w:val="24"/>
          <w:lang w:eastAsia="ru-RU"/>
        </w:rPr>
        <w:t xml:space="preserve"> в С</w:t>
      </w:r>
      <w:r w:rsidR="00B21620" w:rsidRPr="005418F5">
        <w:rPr>
          <w:rFonts w:ascii="Times New Roman" w:eastAsia="Times New Roman" w:hAnsi="Times New Roman"/>
          <w:sz w:val="28"/>
          <w:szCs w:val="24"/>
          <w:lang w:eastAsia="ru-RU"/>
        </w:rPr>
        <w:t xml:space="preserve">хеме территориального планирования </w:t>
      </w:r>
      <w:r w:rsidR="000311DB" w:rsidRPr="005418F5">
        <w:rPr>
          <w:rFonts w:ascii="Times New Roman" w:eastAsia="Times New Roman" w:hAnsi="Times New Roman"/>
          <w:sz w:val="28"/>
          <w:szCs w:val="24"/>
          <w:lang w:eastAsia="ru-RU"/>
        </w:rPr>
        <w:t>Омской</w:t>
      </w:r>
      <w:r w:rsidR="00B21620" w:rsidRPr="005418F5">
        <w:rPr>
          <w:rFonts w:ascii="Times New Roman" w:eastAsia="Times New Roman" w:hAnsi="Times New Roman"/>
          <w:sz w:val="28"/>
          <w:szCs w:val="24"/>
          <w:lang w:eastAsia="ru-RU"/>
        </w:rPr>
        <w:t xml:space="preserve"> области,</w:t>
      </w:r>
      <w:r w:rsidR="009A5E75" w:rsidRPr="005418F5">
        <w:rPr>
          <w:rFonts w:ascii="Times New Roman" w:eastAsia="Times New Roman" w:hAnsi="Times New Roman"/>
          <w:sz w:val="28"/>
          <w:szCs w:val="24"/>
          <w:lang w:eastAsia="ru-RU"/>
        </w:rPr>
        <w:t xml:space="preserve"> в к</w:t>
      </w:r>
      <w:r w:rsidR="00B21620" w:rsidRPr="005418F5">
        <w:rPr>
          <w:rFonts w:ascii="Times New Roman" w:eastAsia="Times New Roman" w:hAnsi="Times New Roman"/>
          <w:sz w:val="28"/>
          <w:szCs w:val="24"/>
          <w:lang w:eastAsia="ru-RU"/>
        </w:rPr>
        <w:t>отором отмечены:</w:t>
      </w:r>
    </w:p>
    <w:p w14:paraId="62D468D2" w14:textId="77777777" w:rsidR="00B21620" w:rsidRPr="005418F5" w:rsidRDefault="00B2162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основные приоритеты социально-экономического развития территории;</w:t>
      </w:r>
    </w:p>
    <w:p w14:paraId="09C637F4" w14:textId="77777777" w:rsidR="00B21620" w:rsidRPr="005418F5" w:rsidRDefault="00B2162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показатели ежегодного миграционного прироста;</w:t>
      </w:r>
    </w:p>
    <w:p w14:paraId="145D4231" w14:textId="77777777" w:rsidR="00B21620" w:rsidRPr="005418F5" w:rsidRDefault="00B2162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показатели возрастной структуры населения;</w:t>
      </w:r>
    </w:p>
    <w:p w14:paraId="58C10E44" w14:textId="77777777" w:rsidR="00B21620" w:rsidRPr="005418F5" w:rsidRDefault="00B2162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тенденция изменения показателя смертности населения;</w:t>
      </w:r>
    </w:p>
    <w:p w14:paraId="014D36F3" w14:textId="77CCED23" w:rsidR="00B21620" w:rsidRPr="005418F5" w:rsidRDefault="00B2162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прогнозируемая численность населения к 20</w:t>
      </w:r>
      <w:r w:rsidR="000311DB" w:rsidRPr="005418F5">
        <w:rPr>
          <w:rFonts w:ascii="Times New Roman" w:eastAsia="Times New Roman" w:hAnsi="Times New Roman"/>
          <w:sz w:val="28"/>
          <w:szCs w:val="24"/>
          <w:lang w:eastAsia="ru-RU"/>
        </w:rPr>
        <w:t>4</w:t>
      </w:r>
      <w:r w:rsidR="00802CE5"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w:t>
      </w:r>
    </w:p>
    <w:p w14:paraId="0A41BF81" w14:textId="6994F0CB" w:rsidR="00F0286E" w:rsidRPr="005418F5" w:rsidRDefault="00720F71" w:rsidP="00B21620">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w:t>
      </w:r>
      <w:r w:rsidR="00F0286E" w:rsidRPr="005418F5">
        <w:rPr>
          <w:rFonts w:ascii="Times New Roman" w:eastAsia="Times New Roman" w:hAnsi="Times New Roman"/>
          <w:sz w:val="28"/>
          <w:szCs w:val="24"/>
          <w:lang w:eastAsia="ru-RU"/>
        </w:rPr>
        <w:t>рогноз численности населения</w:t>
      </w:r>
      <w:r w:rsidR="009A5E75" w:rsidRPr="005418F5">
        <w:rPr>
          <w:rFonts w:ascii="Times New Roman" w:eastAsia="Times New Roman" w:hAnsi="Times New Roman"/>
          <w:sz w:val="28"/>
          <w:szCs w:val="24"/>
          <w:lang w:eastAsia="ru-RU"/>
        </w:rPr>
        <w:t xml:space="preserve"> не м</w:t>
      </w:r>
      <w:r w:rsidR="00F0286E" w:rsidRPr="005418F5">
        <w:rPr>
          <w:rFonts w:ascii="Times New Roman" w:eastAsia="Times New Roman" w:hAnsi="Times New Roman"/>
          <w:sz w:val="28"/>
          <w:szCs w:val="24"/>
          <w:lang w:eastAsia="ru-RU"/>
        </w:rPr>
        <w:t xml:space="preserve">ожет быть </w:t>
      </w:r>
      <w:r w:rsidR="00B21620" w:rsidRPr="005418F5">
        <w:rPr>
          <w:rFonts w:ascii="Times New Roman" w:eastAsia="Times New Roman" w:hAnsi="Times New Roman"/>
          <w:sz w:val="28"/>
          <w:szCs w:val="24"/>
          <w:lang w:eastAsia="ru-RU"/>
        </w:rPr>
        <w:t>осуществлён,</w:t>
      </w:r>
      <w:r w:rsidR="00F0286E" w:rsidRPr="005418F5">
        <w:rPr>
          <w:rFonts w:ascii="Times New Roman" w:eastAsia="Times New Roman" w:hAnsi="Times New Roman"/>
          <w:sz w:val="28"/>
          <w:szCs w:val="24"/>
          <w:lang w:eastAsia="ru-RU"/>
        </w:rPr>
        <w:t xml:space="preserve"> опираясь только</w:t>
      </w:r>
      <w:r w:rsidR="009A5E75" w:rsidRPr="005418F5">
        <w:rPr>
          <w:rFonts w:ascii="Times New Roman" w:eastAsia="Times New Roman" w:hAnsi="Times New Roman"/>
          <w:sz w:val="28"/>
          <w:szCs w:val="24"/>
          <w:lang w:eastAsia="ru-RU"/>
        </w:rPr>
        <w:t xml:space="preserve"> на п</w:t>
      </w:r>
      <w:r w:rsidR="00F0286E" w:rsidRPr="005418F5">
        <w:rPr>
          <w:rFonts w:ascii="Times New Roman" w:eastAsia="Times New Roman" w:hAnsi="Times New Roman"/>
          <w:sz w:val="28"/>
          <w:szCs w:val="24"/>
          <w:lang w:eastAsia="ru-RU"/>
        </w:rPr>
        <w:t>роцессы смертности</w:t>
      </w:r>
      <w:r w:rsidR="009A5E75" w:rsidRPr="005418F5">
        <w:rPr>
          <w:rFonts w:ascii="Times New Roman" w:eastAsia="Times New Roman" w:hAnsi="Times New Roman"/>
          <w:sz w:val="28"/>
          <w:szCs w:val="24"/>
          <w:lang w:eastAsia="ru-RU"/>
        </w:rPr>
        <w:t xml:space="preserve"> и р</w:t>
      </w:r>
      <w:r w:rsidR="00F0286E" w:rsidRPr="005418F5">
        <w:rPr>
          <w:rFonts w:ascii="Times New Roman" w:eastAsia="Times New Roman" w:hAnsi="Times New Roman"/>
          <w:sz w:val="28"/>
          <w:szCs w:val="24"/>
          <w:lang w:eastAsia="ru-RU"/>
        </w:rPr>
        <w:t>ождаемости,</w:t>
      </w:r>
      <w:r w:rsidR="009A5E75" w:rsidRPr="005418F5">
        <w:rPr>
          <w:rFonts w:ascii="Times New Roman" w:eastAsia="Times New Roman" w:hAnsi="Times New Roman"/>
          <w:sz w:val="28"/>
          <w:szCs w:val="24"/>
          <w:lang w:eastAsia="ru-RU"/>
        </w:rPr>
        <w:t xml:space="preserve"> на ч</w:t>
      </w:r>
      <w:r w:rsidR="00F0286E" w:rsidRPr="005418F5">
        <w:rPr>
          <w:rFonts w:ascii="Times New Roman" w:eastAsia="Times New Roman" w:hAnsi="Times New Roman"/>
          <w:sz w:val="28"/>
          <w:szCs w:val="24"/>
          <w:lang w:eastAsia="ru-RU"/>
        </w:rPr>
        <w:t>исло прибывших</w:t>
      </w:r>
      <w:r w:rsidR="009A5E75" w:rsidRPr="005418F5">
        <w:rPr>
          <w:rFonts w:ascii="Times New Roman" w:eastAsia="Times New Roman" w:hAnsi="Times New Roman"/>
          <w:sz w:val="28"/>
          <w:szCs w:val="24"/>
          <w:lang w:eastAsia="ru-RU"/>
        </w:rPr>
        <w:t xml:space="preserve"> и в</w:t>
      </w:r>
      <w:r w:rsidR="00F0286E" w:rsidRPr="005418F5">
        <w:rPr>
          <w:rFonts w:ascii="Times New Roman" w:eastAsia="Times New Roman" w:hAnsi="Times New Roman"/>
          <w:sz w:val="28"/>
          <w:szCs w:val="24"/>
          <w:lang w:eastAsia="ru-RU"/>
        </w:rPr>
        <w:t>ыбывших</w:t>
      </w:r>
      <w:r w:rsidR="009A5E75" w:rsidRPr="005418F5">
        <w:rPr>
          <w:rFonts w:ascii="Times New Roman" w:eastAsia="Times New Roman" w:hAnsi="Times New Roman"/>
          <w:sz w:val="28"/>
          <w:szCs w:val="24"/>
          <w:lang w:eastAsia="ru-RU"/>
        </w:rPr>
        <w:t xml:space="preserve"> с т</w:t>
      </w:r>
      <w:r w:rsidR="00F0286E" w:rsidRPr="005418F5">
        <w:rPr>
          <w:rFonts w:ascii="Times New Roman" w:eastAsia="Times New Roman" w:hAnsi="Times New Roman"/>
          <w:sz w:val="28"/>
          <w:szCs w:val="24"/>
          <w:lang w:eastAsia="ru-RU"/>
        </w:rPr>
        <w:t>ерритории</w:t>
      </w:r>
      <w:r w:rsidR="009A5E75" w:rsidRPr="005418F5">
        <w:rPr>
          <w:rFonts w:ascii="Times New Roman" w:eastAsia="Times New Roman" w:hAnsi="Times New Roman"/>
          <w:sz w:val="28"/>
          <w:szCs w:val="24"/>
          <w:lang w:eastAsia="ru-RU"/>
        </w:rPr>
        <w:t xml:space="preserve"> за п</w:t>
      </w:r>
      <w:r w:rsidR="00F0286E" w:rsidRPr="005418F5">
        <w:rPr>
          <w:rFonts w:ascii="Times New Roman" w:eastAsia="Times New Roman" w:hAnsi="Times New Roman"/>
          <w:sz w:val="28"/>
          <w:szCs w:val="24"/>
          <w:lang w:eastAsia="ru-RU"/>
        </w:rPr>
        <w:t>оследний период времени. Расчёты необходимо подкреплять количеством мест приложения труда, создание которых возможно</w:t>
      </w:r>
      <w:r w:rsidR="009A5E75" w:rsidRPr="005418F5">
        <w:rPr>
          <w:rFonts w:ascii="Times New Roman" w:eastAsia="Times New Roman" w:hAnsi="Times New Roman"/>
          <w:sz w:val="28"/>
          <w:szCs w:val="24"/>
          <w:lang w:eastAsia="ru-RU"/>
        </w:rPr>
        <w:t xml:space="preserve"> и б</w:t>
      </w:r>
      <w:r w:rsidR="00F0286E" w:rsidRPr="005418F5">
        <w:rPr>
          <w:rFonts w:ascii="Times New Roman" w:eastAsia="Times New Roman" w:hAnsi="Times New Roman"/>
          <w:sz w:val="28"/>
          <w:szCs w:val="24"/>
          <w:lang w:eastAsia="ru-RU"/>
        </w:rPr>
        <w:t xml:space="preserve">лагодаря которым территория </w:t>
      </w:r>
      <w:r w:rsidRPr="005418F5">
        <w:rPr>
          <w:rFonts w:ascii="Times New Roman" w:eastAsia="Times New Roman" w:hAnsi="Times New Roman"/>
          <w:sz w:val="28"/>
          <w:szCs w:val="24"/>
          <w:lang w:eastAsia="ru-RU"/>
        </w:rPr>
        <w:t>сельского поселения</w:t>
      </w:r>
      <w:r w:rsidR="00F0286E" w:rsidRPr="005418F5">
        <w:rPr>
          <w:rFonts w:ascii="Times New Roman" w:eastAsia="Times New Roman" w:hAnsi="Times New Roman"/>
          <w:sz w:val="28"/>
          <w:szCs w:val="24"/>
          <w:lang w:eastAsia="ru-RU"/>
        </w:rPr>
        <w:t xml:space="preserve"> может быть привлекательной</w:t>
      </w:r>
      <w:r w:rsidR="009A5E75" w:rsidRPr="005418F5">
        <w:rPr>
          <w:rFonts w:ascii="Times New Roman" w:eastAsia="Times New Roman" w:hAnsi="Times New Roman"/>
          <w:sz w:val="28"/>
          <w:szCs w:val="24"/>
          <w:lang w:eastAsia="ru-RU"/>
        </w:rPr>
        <w:t xml:space="preserve"> в п</w:t>
      </w:r>
      <w:r w:rsidR="00F0286E" w:rsidRPr="005418F5">
        <w:rPr>
          <w:rFonts w:ascii="Times New Roman" w:eastAsia="Times New Roman" w:hAnsi="Times New Roman"/>
          <w:sz w:val="28"/>
          <w:szCs w:val="24"/>
          <w:lang w:eastAsia="ru-RU"/>
        </w:rPr>
        <w:t>лане реализации трудового потенциала населения</w:t>
      </w:r>
      <w:r w:rsidR="009A5E75" w:rsidRPr="005418F5">
        <w:rPr>
          <w:rFonts w:ascii="Times New Roman" w:eastAsia="Times New Roman" w:hAnsi="Times New Roman"/>
          <w:sz w:val="28"/>
          <w:szCs w:val="24"/>
          <w:lang w:eastAsia="ru-RU"/>
        </w:rPr>
        <w:t xml:space="preserve"> и к</w:t>
      </w:r>
      <w:r w:rsidR="00F0286E" w:rsidRPr="005418F5">
        <w:rPr>
          <w:rFonts w:ascii="Times New Roman" w:eastAsia="Times New Roman" w:hAnsi="Times New Roman"/>
          <w:sz w:val="28"/>
          <w:szCs w:val="24"/>
          <w:lang w:eastAsia="ru-RU"/>
        </w:rPr>
        <w:t xml:space="preserve">омфортности проживания. </w:t>
      </w:r>
    </w:p>
    <w:p w14:paraId="790F9CD1" w14:textId="29DD41EE"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bookmarkStart w:id="238" w:name="_Hlk5978161"/>
      <w:r w:rsidRPr="005418F5">
        <w:rPr>
          <w:rFonts w:ascii="Times New Roman" w:eastAsia="Times New Roman" w:hAnsi="Times New Roman"/>
          <w:sz w:val="28"/>
          <w:szCs w:val="24"/>
          <w:lang w:eastAsia="ru-RU"/>
        </w:rPr>
        <w:t>Сценарные условия</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рогноз основных параметров социально-экономического развития разработаны</w:t>
      </w:r>
      <w:r w:rsidR="009A5E75" w:rsidRPr="005418F5">
        <w:rPr>
          <w:rFonts w:ascii="Times New Roman" w:eastAsia="Times New Roman" w:hAnsi="Times New Roman"/>
          <w:sz w:val="28"/>
          <w:szCs w:val="24"/>
          <w:lang w:eastAsia="ru-RU"/>
        </w:rPr>
        <w:t xml:space="preserve"> на в</w:t>
      </w:r>
      <w:r w:rsidRPr="005418F5">
        <w:rPr>
          <w:rFonts w:ascii="Times New Roman" w:eastAsia="Times New Roman" w:hAnsi="Times New Roman"/>
          <w:sz w:val="28"/>
          <w:szCs w:val="24"/>
          <w:lang w:eastAsia="ru-RU"/>
        </w:rPr>
        <w:t>ариантной основе</w:t>
      </w:r>
      <w:r w:rsidR="009A5E75" w:rsidRPr="005418F5">
        <w:rPr>
          <w:rFonts w:ascii="Times New Roman" w:eastAsia="Times New Roman" w:hAnsi="Times New Roman"/>
          <w:sz w:val="28"/>
          <w:szCs w:val="24"/>
          <w:lang w:eastAsia="ru-RU"/>
        </w:rPr>
        <w:t xml:space="preserve"> с у</w:t>
      </w:r>
      <w:r w:rsidRPr="005418F5">
        <w:rPr>
          <w:rFonts w:ascii="Times New Roman" w:eastAsia="Times New Roman" w:hAnsi="Times New Roman"/>
          <w:sz w:val="28"/>
          <w:szCs w:val="24"/>
          <w:lang w:eastAsia="ru-RU"/>
        </w:rPr>
        <w:t>чётом изменения внешних</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нутренних условий</w:t>
      </w:r>
      <w:r w:rsidR="009A5E75" w:rsidRPr="005418F5">
        <w:rPr>
          <w:rFonts w:ascii="Times New Roman" w:eastAsia="Times New Roman" w:hAnsi="Times New Roman"/>
          <w:sz w:val="28"/>
          <w:szCs w:val="24"/>
          <w:lang w:eastAsia="ru-RU"/>
        </w:rPr>
        <w:t xml:space="preserve"> и ф</w:t>
      </w:r>
      <w:r w:rsidRPr="005418F5">
        <w:rPr>
          <w:rFonts w:ascii="Times New Roman" w:eastAsia="Times New Roman" w:hAnsi="Times New Roman"/>
          <w:sz w:val="28"/>
          <w:szCs w:val="24"/>
          <w:lang w:eastAsia="ru-RU"/>
        </w:rPr>
        <w:t>акторов экономического развития.</w:t>
      </w:r>
    </w:p>
    <w:p w14:paraId="66FFEED7" w14:textId="52030F7B"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bookmarkStart w:id="239" w:name="_Hlk24107434"/>
      <w:r w:rsidRPr="005418F5">
        <w:rPr>
          <w:rFonts w:ascii="Times New Roman" w:eastAsia="Times New Roman" w:hAnsi="Times New Roman"/>
          <w:sz w:val="28"/>
          <w:szCs w:val="24"/>
          <w:lang w:eastAsia="ru-RU"/>
        </w:rPr>
        <w:t>Рассматривая многофакторную ситуацию развития событий, влияния внешних</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нутренних сил</w:t>
      </w:r>
      <w:r w:rsidR="009A5E75" w:rsidRPr="005418F5">
        <w:rPr>
          <w:rFonts w:ascii="Times New Roman" w:eastAsia="Times New Roman" w:hAnsi="Times New Roman"/>
          <w:sz w:val="28"/>
          <w:szCs w:val="24"/>
          <w:lang w:eastAsia="ru-RU"/>
        </w:rPr>
        <w:t xml:space="preserve"> на г</w:t>
      </w:r>
      <w:r w:rsidRPr="005418F5">
        <w:rPr>
          <w:rFonts w:ascii="Times New Roman" w:eastAsia="Times New Roman" w:hAnsi="Times New Roman"/>
          <w:sz w:val="28"/>
          <w:szCs w:val="24"/>
          <w:lang w:eastAsia="ru-RU"/>
        </w:rPr>
        <w:t>радостроительную</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редообразующую систему проектом</w:t>
      </w:r>
      <w:r w:rsidR="00F603EF" w:rsidRPr="005418F5">
        <w:rPr>
          <w:rFonts w:ascii="Times New Roman" w:eastAsia="Times New Roman" w:hAnsi="Times New Roman"/>
          <w:sz w:val="28"/>
          <w:szCs w:val="24"/>
          <w:lang w:eastAsia="ru-RU"/>
        </w:rPr>
        <w:t xml:space="preserve">, в соответствии со Стратегией СЭР Омского района </w:t>
      </w:r>
      <w:r w:rsidRPr="005418F5">
        <w:rPr>
          <w:rFonts w:ascii="Times New Roman" w:eastAsia="Times New Roman" w:hAnsi="Times New Roman"/>
          <w:sz w:val="28"/>
          <w:szCs w:val="24"/>
          <w:lang w:eastAsia="ru-RU"/>
        </w:rPr>
        <w:t xml:space="preserve">предлагается </w:t>
      </w:r>
      <w:r w:rsidR="00252622" w:rsidRPr="005418F5">
        <w:rPr>
          <w:rFonts w:ascii="Times New Roman" w:eastAsia="Times New Roman" w:hAnsi="Times New Roman"/>
          <w:sz w:val="28"/>
          <w:szCs w:val="24"/>
          <w:lang w:eastAsia="ru-RU"/>
        </w:rPr>
        <w:t>три</w:t>
      </w:r>
      <w:r w:rsidRPr="005418F5">
        <w:rPr>
          <w:rFonts w:ascii="Times New Roman" w:eastAsia="Times New Roman" w:hAnsi="Times New Roman"/>
          <w:sz w:val="28"/>
          <w:szCs w:val="24"/>
          <w:lang w:eastAsia="ru-RU"/>
        </w:rPr>
        <w:t xml:space="preserve"> сценария развития событий: </w:t>
      </w:r>
      <w:r w:rsidR="00F603EF" w:rsidRPr="005418F5">
        <w:rPr>
          <w:rFonts w:ascii="Times New Roman" w:eastAsia="Times New Roman" w:hAnsi="Times New Roman"/>
          <w:sz w:val="28"/>
          <w:szCs w:val="24"/>
          <w:lang w:eastAsia="ru-RU"/>
        </w:rPr>
        <w:t>инерционный</w:t>
      </w:r>
      <w:r w:rsidR="00252622"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w:t>
      </w:r>
      <w:r w:rsidR="00F603EF" w:rsidRPr="005418F5">
        <w:rPr>
          <w:rFonts w:ascii="Times New Roman" w:eastAsia="Times New Roman" w:hAnsi="Times New Roman"/>
          <w:sz w:val="28"/>
          <w:szCs w:val="24"/>
          <w:lang w:eastAsia="ru-RU"/>
        </w:rPr>
        <w:t>агломерационный</w:t>
      </w:r>
      <w:r w:rsidR="00252622" w:rsidRPr="005418F5">
        <w:rPr>
          <w:rFonts w:ascii="Times New Roman" w:eastAsia="Times New Roman" w:hAnsi="Times New Roman"/>
          <w:sz w:val="28"/>
          <w:szCs w:val="24"/>
          <w:lang w:eastAsia="ru-RU"/>
        </w:rPr>
        <w:t xml:space="preserve"> и </w:t>
      </w:r>
      <w:r w:rsidR="00F603EF" w:rsidRPr="005418F5">
        <w:rPr>
          <w:rFonts w:ascii="Times New Roman" w:eastAsia="Times New Roman" w:hAnsi="Times New Roman"/>
          <w:sz w:val="28"/>
          <w:szCs w:val="24"/>
          <w:lang w:eastAsia="ru-RU"/>
        </w:rPr>
        <w:t>сценарий сбалансированного устойчивого развития</w:t>
      </w:r>
      <w:r w:rsidRPr="005418F5">
        <w:rPr>
          <w:rFonts w:ascii="Times New Roman" w:eastAsia="Times New Roman" w:hAnsi="Times New Roman"/>
          <w:sz w:val="28"/>
          <w:szCs w:val="24"/>
          <w:lang w:eastAsia="ru-RU"/>
        </w:rPr>
        <w:t>.</w:t>
      </w:r>
    </w:p>
    <w:bookmarkEnd w:id="239"/>
    <w:p w14:paraId="3FBA8069" w14:textId="1A45D9D6" w:rsidR="00F603EF" w:rsidRPr="005418F5" w:rsidRDefault="000311DB" w:rsidP="00F603EF">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
          <w:sz w:val="28"/>
          <w:szCs w:val="24"/>
          <w:u w:val="single"/>
          <w:lang w:eastAsia="ru-RU"/>
        </w:rPr>
        <w:t>Инерционный</w:t>
      </w:r>
      <w:r w:rsidR="00484D05" w:rsidRPr="005418F5">
        <w:rPr>
          <w:rFonts w:ascii="Times New Roman" w:eastAsia="Times New Roman" w:hAnsi="Times New Roman"/>
          <w:i/>
          <w:sz w:val="28"/>
          <w:szCs w:val="24"/>
          <w:u w:val="single"/>
          <w:lang w:eastAsia="ru-RU"/>
        </w:rPr>
        <w:t xml:space="preserve"> сценарий</w:t>
      </w:r>
      <w:r w:rsidR="00484D05" w:rsidRPr="005418F5">
        <w:rPr>
          <w:rFonts w:ascii="Times New Roman" w:eastAsia="Times New Roman" w:hAnsi="Times New Roman"/>
          <w:iCs/>
          <w:sz w:val="28"/>
          <w:szCs w:val="24"/>
          <w:lang w:eastAsia="ru-RU"/>
        </w:rPr>
        <w:t xml:space="preserve"> предполагает </w:t>
      </w:r>
      <w:r w:rsidR="00F603EF" w:rsidRPr="005418F5">
        <w:rPr>
          <w:rFonts w:ascii="Times New Roman" w:eastAsia="Times New Roman" w:hAnsi="Times New Roman"/>
          <w:iCs/>
          <w:sz w:val="28"/>
          <w:szCs w:val="24"/>
          <w:lang w:eastAsia="ru-RU"/>
        </w:rPr>
        <w:t>сложившиеся в настоящее время тенденции в развитии поселения, связанные с отсутствием цельной и сбалансированной политики развития территории как целостного муниципального образования. Данное обстоятельство проявляется в отсутствии чётких направлений развития, дефиците материальных и финансовых ресурсов, предназначенных для решения актуальных социальных проблем. Поселение зачастую предпринимает действия, не согласованные с действиями других поселений и политикой районной власти. У потенциальных инвесторов нет чёткого представления о намерениях муниципальных органов власти, приоритетах в его развитии, преимуществах поселения перед другими поселениями района и области.</w:t>
      </w:r>
    </w:p>
    <w:p w14:paraId="615A3CE0" w14:textId="2693C62D" w:rsidR="00F603EF" w:rsidRPr="005418F5" w:rsidRDefault="00F603EF" w:rsidP="00F603EF">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Cs/>
          <w:sz w:val="28"/>
          <w:szCs w:val="24"/>
          <w:lang w:eastAsia="ru-RU"/>
        </w:rPr>
        <w:t>Распределение бюджетных ресурсов осуществляется вне связи со стратегическими направлениями развития территории, удовлетворяя главным образом текущие потребности поселения, что лишает комплексности сам процесс общественного воспроизводства.</w:t>
      </w:r>
    </w:p>
    <w:p w14:paraId="216F243C" w14:textId="62A63ECC" w:rsidR="00484D05" w:rsidRPr="005418F5" w:rsidRDefault="00F603EF" w:rsidP="00F603EF">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iCs/>
          <w:sz w:val="28"/>
          <w:szCs w:val="24"/>
          <w:lang w:eastAsia="ru-RU"/>
        </w:rPr>
        <w:t>Главным ограничением развития и роста экономики поселения при данном сценарии является слабый потенциал для создания рабочих мест и очень умеренные темпы роста. Практически все предприятия ведут деятельность в традиционных секторах промышленности, а высокотехнологичных предприятий или предприятий, ориентированных на выпуск инновационной продукции, нет. В настоящее время в поселении существует пространственная ограниченность земель для дополнительного строительства. Кроме того, нет точной информации об участках, на которых можно начать строительство в короткие сроки. Все это не даёт оснований надеяться на экстенсивные способы развития экономики поселения</w:t>
      </w:r>
      <w:r w:rsidR="00484D05" w:rsidRPr="005418F5">
        <w:rPr>
          <w:rFonts w:ascii="Times New Roman" w:eastAsia="Times New Roman" w:hAnsi="Times New Roman"/>
          <w:sz w:val="28"/>
          <w:szCs w:val="24"/>
          <w:lang w:eastAsia="ru-RU"/>
        </w:rPr>
        <w:t>.</w:t>
      </w:r>
    </w:p>
    <w:p w14:paraId="512C11F0" w14:textId="71E71C1B" w:rsidR="00184676" w:rsidRPr="005418F5" w:rsidRDefault="00F603EF" w:rsidP="00184676">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
          <w:sz w:val="28"/>
          <w:szCs w:val="24"/>
          <w:u w:val="single"/>
          <w:lang w:eastAsia="ru-RU"/>
        </w:rPr>
        <w:t>Агломерационный</w:t>
      </w:r>
      <w:r w:rsidR="00484D05" w:rsidRPr="005418F5">
        <w:rPr>
          <w:rFonts w:ascii="Times New Roman" w:eastAsia="Times New Roman" w:hAnsi="Times New Roman"/>
          <w:i/>
          <w:sz w:val="28"/>
          <w:szCs w:val="24"/>
          <w:u w:val="single"/>
          <w:lang w:eastAsia="ru-RU"/>
        </w:rPr>
        <w:t xml:space="preserve"> сценарий</w:t>
      </w:r>
      <w:r w:rsidR="00484D05" w:rsidRPr="005418F5">
        <w:rPr>
          <w:rFonts w:ascii="Times New Roman" w:eastAsia="Times New Roman" w:hAnsi="Times New Roman"/>
          <w:iCs/>
          <w:sz w:val="28"/>
          <w:szCs w:val="24"/>
          <w:lang w:eastAsia="ru-RU"/>
        </w:rPr>
        <w:t xml:space="preserve"> предполагает </w:t>
      </w:r>
      <w:r w:rsidR="00184676" w:rsidRPr="005418F5">
        <w:rPr>
          <w:rFonts w:ascii="Times New Roman" w:eastAsia="Times New Roman" w:hAnsi="Times New Roman"/>
          <w:iCs/>
          <w:sz w:val="28"/>
          <w:szCs w:val="24"/>
          <w:lang w:eastAsia="ru-RU"/>
        </w:rPr>
        <w:t xml:space="preserve">формирование крупной агломерации вокруг г. Омска, создаваемой за счёт концентрации на территории района большой группы вспомогательных и поддерживающих производств, кооперированных с ведущими предприятиями областного центра. </w:t>
      </w:r>
    </w:p>
    <w:p w14:paraId="389F8503" w14:textId="62810EDC" w:rsidR="00484D05" w:rsidRPr="005418F5" w:rsidRDefault="00184676" w:rsidP="00184676">
      <w:pPr>
        <w:spacing w:after="0" w:line="240" w:lineRule="auto"/>
        <w:ind w:firstLine="709"/>
        <w:contextualSpacing/>
        <w:jc w:val="both"/>
        <w:rPr>
          <w:rFonts w:ascii="Times New Roman" w:eastAsia="Times New Roman" w:hAnsi="Times New Roman"/>
          <w:i/>
          <w:sz w:val="28"/>
          <w:szCs w:val="24"/>
          <w:u w:val="single"/>
          <w:lang w:eastAsia="ru-RU"/>
        </w:rPr>
      </w:pPr>
      <w:r w:rsidRPr="005418F5">
        <w:rPr>
          <w:rFonts w:ascii="Times New Roman" w:eastAsia="Times New Roman" w:hAnsi="Times New Roman"/>
          <w:iCs/>
          <w:sz w:val="28"/>
          <w:szCs w:val="24"/>
          <w:lang w:eastAsia="ru-RU"/>
        </w:rPr>
        <w:t xml:space="preserve">Положительными чертами этого сценария является вовлечение предприятий поселения в уже сложившуюся систему экономических связей, соединяющих </w:t>
      </w:r>
      <w:r w:rsidRPr="005418F5">
        <w:rPr>
          <w:rFonts w:ascii="Times New Roman" w:eastAsia="Times New Roman" w:hAnsi="Times New Roman"/>
          <w:iCs/>
          <w:sz w:val="28"/>
          <w:szCs w:val="24"/>
          <w:lang w:eastAsia="ru-RU"/>
        </w:rPr>
        <w:lastRenderedPageBreak/>
        <w:t>предприятия г. Омска с другими ведущими предприятиями страны и рынками сбыта продукции. Это позволит сохранить производственный потенциал поселения и способствовать привлечению в него дополнительных инвестиций, созданию новых рабочих мест. Отрицательной стороной этого сценария является возможная утрата поселением управляемости и его превращение в составе всего района в сырьевой и вспомогательный придаток областного центра, сопровождаемое перераспределением ресурсов в пользу центрального ядра агломерации.</w:t>
      </w:r>
    </w:p>
    <w:p w14:paraId="297CD990" w14:textId="4BCB4113" w:rsidR="007A7AFB" w:rsidRPr="005418F5" w:rsidRDefault="00184676" w:rsidP="007A7AFB">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
          <w:sz w:val="28"/>
          <w:szCs w:val="24"/>
          <w:u w:val="single"/>
          <w:lang w:eastAsia="ru-RU"/>
        </w:rPr>
        <w:t>Сценарий сбалансированного устойчивого развития</w:t>
      </w:r>
      <w:r w:rsidR="00484D05" w:rsidRPr="005418F5">
        <w:rPr>
          <w:rFonts w:ascii="Times New Roman" w:eastAsia="Times New Roman" w:hAnsi="Times New Roman"/>
          <w:iCs/>
          <w:sz w:val="28"/>
          <w:szCs w:val="24"/>
          <w:lang w:eastAsia="ru-RU"/>
        </w:rPr>
        <w:t xml:space="preserve"> –</w:t>
      </w:r>
      <w:r w:rsidR="00484D05" w:rsidRPr="005418F5">
        <w:rPr>
          <w:rFonts w:ascii="Times New Roman" w:eastAsia="Times New Roman" w:hAnsi="Times New Roman"/>
          <w:b/>
          <w:bCs/>
          <w:iCs/>
          <w:sz w:val="28"/>
          <w:szCs w:val="24"/>
          <w:lang w:eastAsia="ru-RU"/>
        </w:rPr>
        <w:t xml:space="preserve"> </w:t>
      </w:r>
      <w:r w:rsidR="007A7AFB" w:rsidRPr="005418F5">
        <w:rPr>
          <w:rFonts w:ascii="Times New Roman" w:eastAsia="Times New Roman" w:hAnsi="Times New Roman"/>
          <w:iCs/>
          <w:sz w:val="28"/>
          <w:szCs w:val="24"/>
          <w:lang w:eastAsia="ru-RU"/>
        </w:rPr>
        <w:t>сельское поселение сохраняет характер самостоятельного муниципального образования, располагающего совместными с Омским районом и собственными приоритетами социально-экономического развития. Развитие поселения осуществляется на основе формирования современной производственной базы, представленной предприятиями перерабатывающей сферы, и интенсивного развития обширной сельскохозяйственной зоны, осваиваемой предприятиями аграрно-промышленного комплекса.</w:t>
      </w:r>
    </w:p>
    <w:p w14:paraId="432BCD86" w14:textId="61BB37DD" w:rsidR="007A7AFB" w:rsidRPr="005418F5" w:rsidRDefault="007A7AFB" w:rsidP="007A7AFB">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Cs/>
          <w:sz w:val="28"/>
          <w:szCs w:val="24"/>
          <w:lang w:eastAsia="ru-RU"/>
        </w:rPr>
        <w:t>Устойчивый характер развития этого комплекса, обеспечивающего возможность оперативной переработки продукции животноводства и</w:t>
      </w:r>
      <w:r w:rsidR="005F63D5" w:rsidRPr="005418F5">
        <w:rPr>
          <w:rFonts w:ascii="Times New Roman" w:eastAsia="Times New Roman" w:hAnsi="Times New Roman"/>
          <w:iCs/>
          <w:sz w:val="28"/>
          <w:szCs w:val="24"/>
          <w:lang w:eastAsia="ru-RU"/>
        </w:rPr>
        <w:t xml:space="preserve"> </w:t>
      </w:r>
      <w:r w:rsidRPr="005418F5">
        <w:rPr>
          <w:rFonts w:ascii="Times New Roman" w:eastAsia="Times New Roman" w:hAnsi="Times New Roman"/>
          <w:iCs/>
          <w:sz w:val="28"/>
          <w:szCs w:val="24"/>
          <w:lang w:eastAsia="ru-RU"/>
        </w:rPr>
        <w:t>растениеводства, позволит реализовать формирование рекреационно-туристического кластера, призванного, помимо всего прочего, сохранить и приумножить масштабы высококачественной природной среды и за счёт этого повысить рыночную стоимость земель поселения, а также максимизировать доходы муниципального бюджета поселения.</w:t>
      </w:r>
    </w:p>
    <w:p w14:paraId="6186DB35" w14:textId="532E735E" w:rsidR="007A7AFB" w:rsidRPr="005418F5" w:rsidRDefault="007A7AFB" w:rsidP="007A7AFB">
      <w:pPr>
        <w:spacing w:after="0" w:line="240" w:lineRule="auto"/>
        <w:ind w:firstLine="709"/>
        <w:contextualSpacing/>
        <w:jc w:val="both"/>
        <w:rPr>
          <w:rFonts w:ascii="Times New Roman" w:eastAsia="Times New Roman" w:hAnsi="Times New Roman"/>
          <w:iCs/>
          <w:sz w:val="28"/>
          <w:szCs w:val="24"/>
          <w:lang w:eastAsia="ru-RU"/>
        </w:rPr>
      </w:pPr>
      <w:r w:rsidRPr="005418F5">
        <w:rPr>
          <w:rFonts w:ascii="Times New Roman" w:eastAsia="Times New Roman" w:hAnsi="Times New Roman"/>
          <w:iCs/>
          <w:sz w:val="28"/>
          <w:szCs w:val="24"/>
          <w:lang w:eastAsia="ru-RU"/>
        </w:rPr>
        <w:t>Ключевыми направлениями в реализации этого сценария должны стать:</w:t>
      </w:r>
    </w:p>
    <w:p w14:paraId="1E31F567" w14:textId="609E13F8" w:rsidR="007A7AFB" w:rsidRPr="005418F5" w:rsidRDefault="007A7AFB"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индустриального парка призванного создать условия для привлечения инвестиций;</w:t>
      </w:r>
    </w:p>
    <w:p w14:paraId="679406F2" w14:textId="2B710815" w:rsidR="007A7AFB" w:rsidRPr="005418F5" w:rsidRDefault="007A7AFB"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малого и среднего бизнеса, специализирующегося на обслуживании базовых кластеров экономики. В связи с этим должна быть разработана программа развития малого и среднего бизнеса сельского поселения, составлена база данных инвестиционных проектов и сформирована система профессиональной подготовки и переподготовки кадров для новых сфер бизнеса;</w:t>
      </w:r>
    </w:p>
    <w:p w14:paraId="5C2DA7CA" w14:textId="2A4FD231" w:rsidR="007A7AFB" w:rsidRPr="005418F5" w:rsidRDefault="007A7AFB"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содействие созданию в поселении новых производственных мощностей. Необходимо содействие в размещении на территории поселения производственных комплексов, специализирующихся на переработке растительного и животного сырья;</w:t>
      </w:r>
    </w:p>
    <w:p w14:paraId="4B416A8D" w14:textId="533F5CFE" w:rsidR="007A7AFB" w:rsidRPr="005418F5" w:rsidRDefault="007A7AFB"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совершенствование системы земельного учёта и повышение уровня налоговых поступлений в бюджет поселения. Для этого должна быть проведена полная инвентаризация муниципальной собственности, определены потенциальные источники расширения налогового потенциала поселения, определены реальные пути по максимизации уровня</w:t>
      </w:r>
      <w:r w:rsidR="00D65D3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местных налогов;</w:t>
      </w:r>
    </w:p>
    <w:p w14:paraId="618204D5" w14:textId="40DF6925" w:rsidR="007A7AFB" w:rsidRPr="005418F5" w:rsidRDefault="007A7AFB"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формирование комплексной системы освоения территории </w:t>
      </w:r>
      <w:r w:rsidR="00D65D39" w:rsidRPr="005418F5">
        <w:rPr>
          <w:rFonts w:ascii="Times New Roman" w:eastAsia="Times New Roman" w:hAnsi="Times New Roman"/>
          <w:sz w:val="28"/>
          <w:szCs w:val="24"/>
          <w:lang w:eastAsia="ru-RU"/>
        </w:rPr>
        <w:t xml:space="preserve">поселения </w:t>
      </w:r>
      <w:r w:rsidRPr="005418F5">
        <w:rPr>
          <w:rFonts w:ascii="Times New Roman" w:eastAsia="Times New Roman" w:hAnsi="Times New Roman"/>
          <w:sz w:val="28"/>
          <w:szCs w:val="24"/>
          <w:lang w:eastAsia="ru-RU"/>
        </w:rPr>
        <w:t>должно происходить с учётом возрастающего спроса на земельные участки</w:t>
      </w:r>
      <w:r w:rsidR="00D65D3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со стороны жителей областного центра. Эта тенденция не может </w:t>
      </w:r>
      <w:r w:rsidRPr="005418F5">
        <w:rPr>
          <w:rFonts w:ascii="Times New Roman" w:eastAsia="Times New Roman" w:hAnsi="Times New Roman"/>
          <w:sz w:val="28"/>
          <w:szCs w:val="24"/>
          <w:lang w:eastAsia="ru-RU"/>
        </w:rPr>
        <w:lastRenderedPageBreak/>
        <w:t>не</w:t>
      </w:r>
      <w:r w:rsidR="00D65D3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вызвать расширения сферы жилищного строительства, особенно в сегменте</w:t>
      </w:r>
      <w:r w:rsidR="00D65D3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 xml:space="preserve">ИЖС. И поэтому </w:t>
      </w:r>
      <w:r w:rsidR="00D65D39" w:rsidRPr="005418F5">
        <w:rPr>
          <w:rFonts w:ascii="Times New Roman" w:eastAsia="Times New Roman" w:hAnsi="Times New Roman"/>
          <w:sz w:val="28"/>
          <w:szCs w:val="24"/>
          <w:lang w:eastAsia="ru-RU"/>
        </w:rPr>
        <w:t>сельское поселение</w:t>
      </w:r>
      <w:r w:rsidRPr="005418F5">
        <w:rPr>
          <w:rFonts w:ascii="Times New Roman" w:eastAsia="Times New Roman" w:hAnsi="Times New Roman"/>
          <w:sz w:val="28"/>
          <w:szCs w:val="24"/>
          <w:lang w:eastAsia="ru-RU"/>
        </w:rPr>
        <w:t xml:space="preserve"> долж</w:t>
      </w:r>
      <w:r w:rsidR="00D65D39" w:rsidRPr="005418F5">
        <w:rPr>
          <w:rFonts w:ascii="Times New Roman" w:eastAsia="Times New Roman" w:hAnsi="Times New Roman"/>
          <w:sz w:val="28"/>
          <w:szCs w:val="24"/>
          <w:lang w:eastAsia="ru-RU"/>
        </w:rPr>
        <w:t>но</w:t>
      </w:r>
      <w:r w:rsidRPr="005418F5">
        <w:rPr>
          <w:rFonts w:ascii="Times New Roman" w:eastAsia="Times New Roman" w:hAnsi="Times New Roman"/>
          <w:sz w:val="28"/>
          <w:szCs w:val="24"/>
          <w:lang w:eastAsia="ru-RU"/>
        </w:rPr>
        <w:t xml:space="preserve"> в кратчайшие сроки провести комплексную</w:t>
      </w:r>
      <w:r w:rsidR="00D65D39"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оценку земли.</w:t>
      </w:r>
    </w:p>
    <w:p w14:paraId="0F403032" w14:textId="41140859" w:rsidR="001E7129" w:rsidRPr="005418F5" w:rsidRDefault="007A7AFB" w:rsidP="007A7AFB">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iCs/>
          <w:sz w:val="28"/>
          <w:szCs w:val="24"/>
          <w:lang w:eastAsia="ru-RU"/>
        </w:rPr>
        <w:t>Данный сценарий развития является наиболее оптимальным дл</w:t>
      </w:r>
      <w:r w:rsidR="00D65D39" w:rsidRPr="005418F5">
        <w:rPr>
          <w:rFonts w:ascii="Times New Roman" w:eastAsia="Times New Roman" w:hAnsi="Times New Roman"/>
          <w:iCs/>
          <w:sz w:val="28"/>
          <w:szCs w:val="24"/>
          <w:lang w:eastAsia="ru-RU"/>
        </w:rPr>
        <w:t xml:space="preserve">я </w:t>
      </w:r>
      <w:r w:rsidRPr="005418F5">
        <w:rPr>
          <w:rFonts w:ascii="Times New Roman" w:eastAsia="Times New Roman" w:hAnsi="Times New Roman"/>
          <w:iCs/>
          <w:sz w:val="28"/>
          <w:szCs w:val="24"/>
          <w:lang w:eastAsia="ru-RU"/>
        </w:rPr>
        <w:t xml:space="preserve">положительного развития </w:t>
      </w:r>
      <w:r w:rsidR="00560CF5" w:rsidRPr="005418F5">
        <w:rPr>
          <w:rFonts w:ascii="Times New Roman" w:eastAsia="Times New Roman" w:hAnsi="Times New Roman"/>
          <w:sz w:val="28"/>
          <w:szCs w:val="24"/>
          <w:lang w:eastAsia="ru-RU"/>
        </w:rPr>
        <w:t xml:space="preserve">Троицкого </w:t>
      </w:r>
      <w:r w:rsidR="00D65D39" w:rsidRPr="005418F5">
        <w:rPr>
          <w:rFonts w:ascii="Times New Roman" w:eastAsia="Times New Roman" w:hAnsi="Times New Roman"/>
          <w:iCs/>
          <w:sz w:val="28"/>
          <w:szCs w:val="24"/>
          <w:lang w:eastAsia="ru-RU"/>
        </w:rPr>
        <w:t>сельского поселения</w:t>
      </w:r>
      <w:r w:rsidRPr="005418F5">
        <w:rPr>
          <w:rFonts w:ascii="Times New Roman" w:eastAsia="Times New Roman" w:hAnsi="Times New Roman"/>
          <w:iCs/>
          <w:sz w:val="28"/>
          <w:szCs w:val="24"/>
          <w:lang w:eastAsia="ru-RU"/>
        </w:rPr>
        <w:t xml:space="preserve"> как </w:t>
      </w:r>
      <w:r w:rsidR="00D65D39" w:rsidRPr="005418F5">
        <w:rPr>
          <w:rFonts w:ascii="Times New Roman" w:eastAsia="Times New Roman" w:hAnsi="Times New Roman"/>
          <w:iCs/>
          <w:sz w:val="28"/>
          <w:szCs w:val="24"/>
          <w:lang w:eastAsia="ru-RU"/>
        </w:rPr>
        <w:t xml:space="preserve">части </w:t>
      </w:r>
      <w:r w:rsidRPr="005418F5">
        <w:rPr>
          <w:rFonts w:ascii="Times New Roman" w:eastAsia="Times New Roman" w:hAnsi="Times New Roman"/>
          <w:iCs/>
          <w:sz w:val="28"/>
          <w:szCs w:val="24"/>
          <w:lang w:eastAsia="ru-RU"/>
        </w:rPr>
        <w:t>единого целостного</w:t>
      </w:r>
      <w:r w:rsidR="00D65D39" w:rsidRPr="005418F5">
        <w:rPr>
          <w:rFonts w:ascii="Times New Roman" w:eastAsia="Times New Roman" w:hAnsi="Times New Roman"/>
          <w:iCs/>
          <w:sz w:val="28"/>
          <w:szCs w:val="24"/>
          <w:lang w:eastAsia="ru-RU"/>
        </w:rPr>
        <w:t xml:space="preserve"> </w:t>
      </w:r>
      <w:r w:rsidRPr="005418F5">
        <w:rPr>
          <w:rFonts w:ascii="Times New Roman" w:eastAsia="Times New Roman" w:hAnsi="Times New Roman"/>
          <w:iCs/>
          <w:sz w:val="28"/>
          <w:szCs w:val="24"/>
          <w:lang w:eastAsia="ru-RU"/>
        </w:rPr>
        <w:t xml:space="preserve">механизма развития социально-экономического процветания территории. </w:t>
      </w:r>
      <w:r w:rsidR="001E7129" w:rsidRPr="005418F5">
        <w:rPr>
          <w:rFonts w:ascii="Times New Roman" w:eastAsia="Times New Roman" w:hAnsi="Times New Roman"/>
          <w:sz w:val="28"/>
          <w:szCs w:val="24"/>
          <w:lang w:eastAsia="ru-RU"/>
        </w:rPr>
        <w:t xml:space="preserve">Реализация указанных мероприятий позволит снизить зависимость бюджета </w:t>
      </w:r>
      <w:r w:rsidR="00D65D39" w:rsidRPr="005418F5">
        <w:rPr>
          <w:rFonts w:ascii="Times New Roman" w:eastAsia="Times New Roman" w:hAnsi="Times New Roman"/>
          <w:sz w:val="28"/>
          <w:szCs w:val="24"/>
          <w:lang w:eastAsia="ru-RU"/>
        </w:rPr>
        <w:t>поселения</w:t>
      </w:r>
      <w:r w:rsidR="001E7129" w:rsidRPr="005418F5">
        <w:rPr>
          <w:rFonts w:ascii="Times New Roman" w:eastAsia="Times New Roman" w:hAnsi="Times New Roman"/>
          <w:sz w:val="28"/>
          <w:szCs w:val="24"/>
          <w:lang w:eastAsia="ru-RU"/>
        </w:rPr>
        <w:t xml:space="preserve"> от районного и областного бюджетов, повысить бюджетную обеспеченность населения, позволит использовать часть доходов бюджета для развития территории.</w:t>
      </w:r>
    </w:p>
    <w:p w14:paraId="6980F6D3" w14:textId="32D1B0B7"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bookmarkStart w:id="240" w:name="_Hlk24107475"/>
      <w:r w:rsidRPr="005418F5">
        <w:rPr>
          <w:rFonts w:ascii="Times New Roman" w:eastAsia="Times New Roman" w:hAnsi="Times New Roman"/>
          <w:sz w:val="28"/>
          <w:szCs w:val="24"/>
          <w:lang w:eastAsia="ru-RU"/>
        </w:rPr>
        <w:t xml:space="preserve">В рамках </w:t>
      </w:r>
      <w:r w:rsidR="00A27EF4" w:rsidRPr="005418F5">
        <w:rPr>
          <w:rFonts w:ascii="Times New Roman" w:eastAsia="Times New Roman" w:hAnsi="Times New Roman"/>
          <w:sz w:val="28"/>
          <w:szCs w:val="24"/>
          <w:lang w:eastAsia="ru-RU"/>
        </w:rPr>
        <w:t>генерального плана</w:t>
      </w:r>
      <w:r w:rsidR="009A5E75" w:rsidRPr="005418F5">
        <w:rPr>
          <w:rFonts w:ascii="Times New Roman" w:eastAsia="Times New Roman" w:hAnsi="Times New Roman"/>
          <w:sz w:val="28"/>
          <w:szCs w:val="24"/>
          <w:lang w:eastAsia="ru-RU"/>
        </w:rPr>
        <w:t xml:space="preserve"> и в с</w:t>
      </w:r>
      <w:r w:rsidR="00A27EF4"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w:t>
      </w:r>
      <w:r w:rsidR="00F72142" w:rsidRPr="005418F5">
        <w:rPr>
          <w:rFonts w:ascii="Times New Roman" w:eastAsia="Times New Roman" w:hAnsi="Times New Roman"/>
          <w:sz w:val="28"/>
          <w:szCs w:val="24"/>
          <w:lang w:eastAsia="ru-RU"/>
        </w:rPr>
        <w:t>о</w:t>
      </w:r>
      <w:r w:rsidR="009A5E75" w:rsidRPr="005418F5">
        <w:rPr>
          <w:rFonts w:ascii="Times New Roman" w:eastAsia="Times New Roman" w:hAnsi="Times New Roman"/>
          <w:sz w:val="28"/>
          <w:szCs w:val="24"/>
          <w:lang w:eastAsia="ru-RU"/>
        </w:rPr>
        <w:t> </w:t>
      </w:r>
      <w:r w:rsidR="00D65D39" w:rsidRPr="005418F5">
        <w:rPr>
          <w:rFonts w:ascii="Times New Roman" w:eastAsia="Times New Roman" w:hAnsi="Times New Roman"/>
          <w:sz w:val="28"/>
          <w:szCs w:val="24"/>
          <w:lang w:eastAsia="ru-RU"/>
        </w:rPr>
        <w:t>Стратегией СЭР Омского</w:t>
      </w:r>
      <w:r w:rsidR="00A27EF4" w:rsidRPr="005418F5">
        <w:rPr>
          <w:rFonts w:ascii="Times New Roman" w:eastAsia="Times New Roman" w:hAnsi="Times New Roman"/>
          <w:sz w:val="28"/>
          <w:szCs w:val="24"/>
          <w:lang w:eastAsia="ru-RU"/>
        </w:rPr>
        <w:t xml:space="preserve"> района</w:t>
      </w:r>
      <w:r w:rsidRPr="005418F5">
        <w:rPr>
          <w:rFonts w:ascii="Times New Roman" w:eastAsia="Times New Roman" w:hAnsi="Times New Roman"/>
          <w:sz w:val="28"/>
          <w:szCs w:val="24"/>
          <w:lang w:eastAsia="ru-RU"/>
        </w:rPr>
        <w:t xml:space="preserve"> выбран </w:t>
      </w:r>
      <w:r w:rsidR="00D65D39" w:rsidRPr="005418F5">
        <w:rPr>
          <w:rFonts w:ascii="Times New Roman" w:eastAsia="Times New Roman" w:hAnsi="Times New Roman"/>
          <w:i/>
          <w:sz w:val="28"/>
          <w:szCs w:val="24"/>
          <w:u w:val="single"/>
          <w:lang w:eastAsia="ru-RU"/>
        </w:rPr>
        <w:t>сценарий сбалансированного устойчивого развития</w:t>
      </w:r>
      <w:r w:rsidRPr="005418F5">
        <w:rPr>
          <w:rFonts w:ascii="Times New Roman" w:eastAsia="Times New Roman" w:hAnsi="Times New Roman"/>
          <w:sz w:val="28"/>
          <w:szCs w:val="24"/>
          <w:lang w:eastAsia="ru-RU"/>
        </w:rPr>
        <w:t xml:space="preserve">. При этом актуальной задачей демографической политики органов местного самоуправления </w:t>
      </w:r>
      <w:r w:rsidR="00560CF5" w:rsidRPr="005418F5">
        <w:rPr>
          <w:rFonts w:ascii="Times New Roman" w:eastAsia="Times New Roman" w:hAnsi="Times New Roman"/>
          <w:sz w:val="28"/>
          <w:szCs w:val="24"/>
          <w:lang w:eastAsia="ru-RU"/>
        </w:rPr>
        <w:t xml:space="preserve">Троицкого </w:t>
      </w:r>
      <w:r w:rsidR="00D65D39"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 xml:space="preserve"> является увеличение численности населения территории</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повышения рождаемости, снижения смертности, увеличения средней продолжительности жизни,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развития рынка труда</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снове баланса интересов работодателей</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аботников, максимального обеспечения занятости трудоспособного населения, привлечения квалифицированных кадров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ерриторию </w:t>
      </w:r>
      <w:r w:rsidR="00D65D39" w:rsidRPr="005418F5">
        <w:rPr>
          <w:rFonts w:ascii="Times New Roman" w:eastAsia="Times New Roman" w:hAnsi="Times New Roman"/>
          <w:sz w:val="28"/>
          <w:szCs w:val="24"/>
          <w:lang w:eastAsia="ru-RU"/>
        </w:rPr>
        <w:t>поселения</w:t>
      </w:r>
      <w:r w:rsidRPr="005418F5">
        <w:rPr>
          <w:rFonts w:ascii="Times New Roman" w:eastAsia="Times New Roman" w:hAnsi="Times New Roman"/>
          <w:sz w:val="28"/>
          <w:szCs w:val="24"/>
          <w:lang w:eastAsia="ru-RU"/>
        </w:rPr>
        <w:t>.</w:t>
      </w:r>
    </w:p>
    <w:bookmarkEnd w:id="240"/>
    <w:p w14:paraId="1389DFDC" w14:textId="70DC2129"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Очевидно, что решение поставленной задачи должно осуществляться комплексными методами:</w:t>
      </w:r>
      <w:r w:rsidR="009A5E75" w:rsidRPr="005418F5">
        <w:rPr>
          <w:rFonts w:ascii="Times New Roman" w:eastAsia="Times New Roman" w:hAnsi="Times New Roman"/>
          <w:sz w:val="28"/>
          <w:szCs w:val="24"/>
          <w:lang w:eastAsia="ru-RU"/>
        </w:rPr>
        <w:t xml:space="preserve"> от к</w:t>
      </w:r>
      <w:r w:rsidRPr="005418F5">
        <w:rPr>
          <w:rFonts w:ascii="Times New Roman" w:eastAsia="Times New Roman" w:hAnsi="Times New Roman"/>
          <w:sz w:val="28"/>
          <w:szCs w:val="24"/>
          <w:lang w:eastAsia="ru-RU"/>
        </w:rPr>
        <w:t xml:space="preserve">онкретных программных мероприятий органов местного самоуправления </w:t>
      </w:r>
      <w:r w:rsidR="009A5E75" w:rsidRPr="005418F5">
        <w:rPr>
          <w:rFonts w:ascii="Times New Roman" w:eastAsia="Times New Roman" w:hAnsi="Times New Roman"/>
          <w:sz w:val="28"/>
          <w:szCs w:val="24"/>
          <w:lang w:eastAsia="ru-RU"/>
        </w:rPr>
        <w:t>по с</w:t>
      </w:r>
      <w:r w:rsidRPr="005418F5">
        <w:rPr>
          <w:rFonts w:ascii="Times New Roman" w:eastAsia="Times New Roman" w:hAnsi="Times New Roman"/>
          <w:sz w:val="28"/>
          <w:szCs w:val="24"/>
          <w:lang w:eastAsia="ru-RU"/>
        </w:rPr>
        <w:t>табилизации естественного прироста</w:t>
      </w:r>
      <w:r w:rsidR="009A5E75" w:rsidRPr="005418F5">
        <w:rPr>
          <w:rFonts w:ascii="Times New Roman" w:eastAsia="Times New Roman" w:hAnsi="Times New Roman"/>
          <w:sz w:val="28"/>
          <w:szCs w:val="24"/>
          <w:lang w:eastAsia="ru-RU"/>
        </w:rPr>
        <w:t xml:space="preserve"> до с</w:t>
      </w:r>
      <w:r w:rsidRPr="005418F5">
        <w:rPr>
          <w:rFonts w:ascii="Times New Roman" w:eastAsia="Times New Roman" w:hAnsi="Times New Roman"/>
          <w:sz w:val="28"/>
          <w:szCs w:val="24"/>
          <w:lang w:eastAsia="ru-RU"/>
        </w:rPr>
        <w:t>оздания условий для уменьшения оттока трудоспособного населения</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проведения эффективной политики занятости.</w:t>
      </w:r>
    </w:p>
    <w:p w14:paraId="2B5DC148" w14:textId="27AD80DF"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проектами</w:t>
      </w:r>
      <w:r w:rsidR="009A5E75" w:rsidRPr="005418F5">
        <w:rPr>
          <w:rFonts w:ascii="Times New Roman" w:eastAsia="Times New Roman" w:hAnsi="Times New Roman"/>
          <w:sz w:val="28"/>
          <w:szCs w:val="24"/>
          <w:lang w:eastAsia="ru-RU"/>
        </w:rPr>
        <w:t xml:space="preserve"> на б</w:t>
      </w:r>
      <w:r w:rsidRPr="005418F5">
        <w:rPr>
          <w:rFonts w:ascii="Times New Roman" w:eastAsia="Times New Roman" w:hAnsi="Times New Roman"/>
          <w:sz w:val="28"/>
          <w:szCs w:val="24"/>
          <w:lang w:eastAsia="ru-RU"/>
        </w:rPr>
        <w:t>лижайшую перспективу</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еализации эффективной демографической политики будет являться дополнительные меры, направленные</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оддержку граждан, переехавших или изъявивших желание переехать</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остоянное место жительства</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ельскую местность, включая предоставление грантов выпускникам образовательных организаций начального, среднего</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ысшего профессионального образования, переезжающих для работы</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ельскую местность.</w:t>
      </w:r>
    </w:p>
    <w:p w14:paraId="46CCB023" w14:textId="249B0D83"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Направлениями деятельности органов местного самоуправления</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ешению основной задачи демографической политики являются</w:t>
      </w:r>
      <w:r w:rsidR="009A5E75" w:rsidRPr="005418F5">
        <w:rPr>
          <w:rFonts w:ascii="Times New Roman" w:eastAsia="Times New Roman" w:hAnsi="Times New Roman"/>
          <w:sz w:val="28"/>
          <w:szCs w:val="24"/>
          <w:lang w:eastAsia="ru-RU"/>
        </w:rPr>
        <w:t xml:space="preserve"> на в</w:t>
      </w:r>
      <w:r w:rsidRPr="005418F5">
        <w:rPr>
          <w:rFonts w:ascii="Times New Roman" w:eastAsia="Times New Roman" w:hAnsi="Times New Roman"/>
          <w:sz w:val="28"/>
          <w:szCs w:val="24"/>
          <w:lang w:eastAsia="ru-RU"/>
        </w:rPr>
        <w:t xml:space="preserve">есь срок реализации </w:t>
      </w:r>
      <w:r w:rsidR="00D65D39" w:rsidRPr="005418F5">
        <w:rPr>
          <w:rFonts w:ascii="Times New Roman" w:eastAsia="Times New Roman" w:hAnsi="Times New Roman"/>
          <w:sz w:val="28"/>
          <w:szCs w:val="24"/>
          <w:lang w:eastAsia="ru-RU"/>
        </w:rPr>
        <w:t>Генерального плана</w:t>
      </w:r>
      <w:r w:rsidRPr="005418F5">
        <w:rPr>
          <w:rFonts w:ascii="Times New Roman" w:eastAsia="Times New Roman" w:hAnsi="Times New Roman"/>
          <w:sz w:val="28"/>
          <w:szCs w:val="24"/>
          <w:lang w:eastAsia="ru-RU"/>
        </w:rPr>
        <w:t>:</w:t>
      </w:r>
    </w:p>
    <w:p w14:paraId="358E0568" w14:textId="189EA903"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мониторинг факторов влияния</w:t>
      </w:r>
      <w:r w:rsidR="009A5E75" w:rsidRPr="005418F5">
        <w:rPr>
          <w:rFonts w:ascii="Times New Roman" w:hAnsi="Times New Roman"/>
          <w:sz w:val="28"/>
          <w:szCs w:val="28"/>
        </w:rPr>
        <w:t xml:space="preserve"> на п</w:t>
      </w:r>
      <w:r w:rsidRPr="005418F5">
        <w:rPr>
          <w:rFonts w:ascii="Times New Roman" w:hAnsi="Times New Roman"/>
          <w:sz w:val="28"/>
          <w:szCs w:val="28"/>
        </w:rPr>
        <w:t>роцессы миграции;</w:t>
      </w:r>
    </w:p>
    <w:p w14:paraId="247246B1" w14:textId="1ED663D2"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организация работы</w:t>
      </w:r>
      <w:r w:rsidR="009A5E75" w:rsidRPr="005418F5">
        <w:rPr>
          <w:rFonts w:ascii="Times New Roman" w:hAnsi="Times New Roman"/>
          <w:sz w:val="28"/>
          <w:szCs w:val="28"/>
        </w:rPr>
        <w:t xml:space="preserve"> по п</w:t>
      </w:r>
      <w:r w:rsidRPr="005418F5">
        <w:rPr>
          <w:rFonts w:ascii="Times New Roman" w:hAnsi="Times New Roman"/>
          <w:sz w:val="28"/>
          <w:szCs w:val="28"/>
        </w:rPr>
        <w:t>одготовке</w:t>
      </w:r>
      <w:r w:rsidR="009A5E75" w:rsidRPr="005418F5">
        <w:rPr>
          <w:rFonts w:ascii="Times New Roman" w:hAnsi="Times New Roman"/>
          <w:sz w:val="28"/>
          <w:szCs w:val="28"/>
        </w:rPr>
        <w:t xml:space="preserve"> и п</w:t>
      </w:r>
      <w:r w:rsidRPr="005418F5">
        <w:rPr>
          <w:rFonts w:ascii="Times New Roman" w:hAnsi="Times New Roman"/>
          <w:sz w:val="28"/>
          <w:szCs w:val="28"/>
        </w:rPr>
        <w:t>ереподготовке кадров рабочих профессий</w:t>
      </w:r>
      <w:r w:rsidR="009A5E75" w:rsidRPr="005418F5">
        <w:rPr>
          <w:rFonts w:ascii="Times New Roman" w:hAnsi="Times New Roman"/>
          <w:sz w:val="28"/>
          <w:szCs w:val="28"/>
        </w:rPr>
        <w:t xml:space="preserve"> по з</w:t>
      </w:r>
      <w:r w:rsidRPr="005418F5">
        <w:rPr>
          <w:rFonts w:ascii="Times New Roman" w:hAnsi="Times New Roman"/>
          <w:sz w:val="28"/>
          <w:szCs w:val="28"/>
        </w:rPr>
        <w:t>апросам работодателей;</w:t>
      </w:r>
    </w:p>
    <w:p w14:paraId="4F0EBAF5" w14:textId="77777777"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мониторинг показателей уровня жизни населения;</w:t>
      </w:r>
    </w:p>
    <w:p w14:paraId="03272DDD" w14:textId="64C076E5"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 xml:space="preserve">формирование комплексных программно-целевых документов </w:t>
      </w:r>
      <w:r w:rsidR="00E271D3" w:rsidRPr="005418F5">
        <w:rPr>
          <w:rFonts w:ascii="Times New Roman" w:hAnsi="Times New Roman"/>
          <w:sz w:val="28"/>
          <w:szCs w:val="28"/>
        </w:rPr>
        <w:t xml:space="preserve">сельского </w:t>
      </w:r>
      <w:r w:rsidR="00D65D39" w:rsidRPr="005418F5">
        <w:rPr>
          <w:rFonts w:ascii="Times New Roman" w:hAnsi="Times New Roman"/>
          <w:sz w:val="28"/>
          <w:szCs w:val="28"/>
        </w:rPr>
        <w:t>поселения</w:t>
      </w:r>
      <w:r w:rsidR="009A5E75" w:rsidRPr="005418F5">
        <w:rPr>
          <w:rFonts w:ascii="Times New Roman" w:hAnsi="Times New Roman"/>
          <w:sz w:val="28"/>
          <w:szCs w:val="28"/>
        </w:rPr>
        <w:t xml:space="preserve"> по п</w:t>
      </w:r>
      <w:r w:rsidRPr="005418F5">
        <w:rPr>
          <w:rFonts w:ascii="Times New Roman" w:hAnsi="Times New Roman"/>
          <w:sz w:val="28"/>
          <w:szCs w:val="28"/>
        </w:rPr>
        <w:t>оддержке занятости населения;</w:t>
      </w:r>
    </w:p>
    <w:p w14:paraId="11171722" w14:textId="366EF6BC"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создание условий для изменения структуры занятости</w:t>
      </w:r>
      <w:r w:rsidR="009A5E75" w:rsidRPr="005418F5">
        <w:rPr>
          <w:rFonts w:ascii="Times New Roman" w:hAnsi="Times New Roman"/>
          <w:sz w:val="28"/>
          <w:szCs w:val="28"/>
        </w:rPr>
        <w:t xml:space="preserve"> в с</w:t>
      </w:r>
      <w:r w:rsidRPr="005418F5">
        <w:rPr>
          <w:rFonts w:ascii="Times New Roman" w:hAnsi="Times New Roman"/>
          <w:sz w:val="28"/>
          <w:szCs w:val="28"/>
        </w:rPr>
        <w:t>торону сервисной экономики, развития деловых</w:t>
      </w:r>
      <w:r w:rsidR="009A5E75" w:rsidRPr="005418F5">
        <w:rPr>
          <w:rFonts w:ascii="Times New Roman" w:hAnsi="Times New Roman"/>
          <w:sz w:val="28"/>
          <w:szCs w:val="28"/>
        </w:rPr>
        <w:t xml:space="preserve"> и п</w:t>
      </w:r>
      <w:r w:rsidRPr="005418F5">
        <w:rPr>
          <w:rFonts w:ascii="Times New Roman" w:hAnsi="Times New Roman"/>
          <w:sz w:val="28"/>
          <w:szCs w:val="28"/>
        </w:rPr>
        <w:t>отребительских услуг, самозанятости населения;</w:t>
      </w:r>
    </w:p>
    <w:p w14:paraId="3DDF2E66" w14:textId="0E3EBB41"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lastRenderedPageBreak/>
        <w:t>образование единой информационной базы</w:t>
      </w:r>
      <w:r w:rsidR="009A5E75" w:rsidRPr="005418F5">
        <w:rPr>
          <w:rFonts w:ascii="Times New Roman" w:hAnsi="Times New Roman"/>
          <w:sz w:val="28"/>
          <w:szCs w:val="28"/>
        </w:rPr>
        <w:t xml:space="preserve"> о с</w:t>
      </w:r>
      <w:r w:rsidRPr="005418F5">
        <w:rPr>
          <w:rFonts w:ascii="Times New Roman" w:hAnsi="Times New Roman"/>
          <w:sz w:val="28"/>
          <w:szCs w:val="28"/>
        </w:rPr>
        <w:t>остоянии рынка труда</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муниципального района</w:t>
      </w:r>
      <w:r w:rsidR="009A5E75" w:rsidRPr="005418F5">
        <w:rPr>
          <w:rFonts w:ascii="Times New Roman" w:hAnsi="Times New Roman"/>
          <w:sz w:val="28"/>
          <w:szCs w:val="28"/>
        </w:rPr>
        <w:t xml:space="preserve"> в ц</w:t>
      </w:r>
      <w:r w:rsidR="00E271D3" w:rsidRPr="005418F5">
        <w:rPr>
          <w:rFonts w:ascii="Times New Roman" w:hAnsi="Times New Roman"/>
          <w:sz w:val="28"/>
          <w:szCs w:val="28"/>
        </w:rPr>
        <w:t xml:space="preserve">елом </w:t>
      </w:r>
      <w:r w:rsidRPr="005418F5">
        <w:rPr>
          <w:rFonts w:ascii="Times New Roman" w:hAnsi="Times New Roman"/>
          <w:sz w:val="28"/>
          <w:szCs w:val="28"/>
        </w:rPr>
        <w:t>для создания возможностей перераспределения трудовых ресурсов;</w:t>
      </w:r>
    </w:p>
    <w:p w14:paraId="3603CEA1" w14:textId="6A962B70"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совершенствование форм сотрудничества</w:t>
      </w:r>
      <w:r w:rsidR="009A5E75" w:rsidRPr="005418F5">
        <w:rPr>
          <w:rFonts w:ascii="Times New Roman" w:hAnsi="Times New Roman"/>
          <w:sz w:val="28"/>
          <w:szCs w:val="28"/>
        </w:rPr>
        <w:t xml:space="preserve"> с р</w:t>
      </w:r>
      <w:r w:rsidRPr="005418F5">
        <w:rPr>
          <w:rFonts w:ascii="Times New Roman" w:hAnsi="Times New Roman"/>
          <w:sz w:val="28"/>
          <w:szCs w:val="28"/>
        </w:rPr>
        <w:t>аботодателями</w:t>
      </w:r>
      <w:r w:rsidR="009A5E75" w:rsidRPr="005418F5">
        <w:rPr>
          <w:rFonts w:ascii="Times New Roman" w:hAnsi="Times New Roman"/>
          <w:sz w:val="28"/>
          <w:szCs w:val="28"/>
        </w:rPr>
        <w:t xml:space="preserve"> и с</w:t>
      </w:r>
      <w:r w:rsidRPr="005418F5">
        <w:rPr>
          <w:rFonts w:ascii="Times New Roman" w:hAnsi="Times New Roman"/>
          <w:sz w:val="28"/>
          <w:szCs w:val="28"/>
        </w:rPr>
        <w:t>одействие внедрению более эффективных способов трудоустройства;</w:t>
      </w:r>
    </w:p>
    <w:p w14:paraId="4B1ACC95" w14:textId="74E68642" w:rsidR="009115C8" w:rsidRPr="005418F5" w:rsidRDefault="009115C8" w:rsidP="009115C8">
      <w:pPr>
        <w:numPr>
          <w:ilvl w:val="0"/>
          <w:numId w:val="14"/>
        </w:numPr>
        <w:spacing w:after="0" w:line="240" w:lineRule="auto"/>
        <w:jc w:val="both"/>
        <w:rPr>
          <w:rFonts w:ascii="Times New Roman" w:hAnsi="Times New Roman"/>
          <w:sz w:val="28"/>
          <w:szCs w:val="28"/>
        </w:rPr>
      </w:pPr>
      <w:r w:rsidRPr="005418F5">
        <w:rPr>
          <w:rFonts w:ascii="Times New Roman" w:hAnsi="Times New Roman"/>
          <w:sz w:val="28"/>
          <w:szCs w:val="28"/>
        </w:rPr>
        <w:t>участие</w:t>
      </w:r>
      <w:r w:rsidR="009A5E75" w:rsidRPr="005418F5">
        <w:rPr>
          <w:rFonts w:ascii="Times New Roman" w:hAnsi="Times New Roman"/>
          <w:sz w:val="28"/>
          <w:szCs w:val="28"/>
        </w:rPr>
        <w:t xml:space="preserve"> в р</w:t>
      </w:r>
      <w:r w:rsidRPr="005418F5">
        <w:rPr>
          <w:rFonts w:ascii="Times New Roman" w:hAnsi="Times New Roman"/>
          <w:sz w:val="28"/>
          <w:szCs w:val="28"/>
        </w:rPr>
        <w:t>азвитии системы подготовки необходимых квалифицированных кадровых ресурсов (трудовое обучение</w:t>
      </w:r>
      <w:r w:rsidR="009A5E75" w:rsidRPr="005418F5">
        <w:rPr>
          <w:rFonts w:ascii="Times New Roman" w:hAnsi="Times New Roman"/>
          <w:sz w:val="28"/>
          <w:szCs w:val="28"/>
        </w:rPr>
        <w:t xml:space="preserve"> в ш</w:t>
      </w:r>
      <w:r w:rsidRPr="005418F5">
        <w:rPr>
          <w:rFonts w:ascii="Times New Roman" w:hAnsi="Times New Roman"/>
          <w:sz w:val="28"/>
          <w:szCs w:val="28"/>
        </w:rPr>
        <w:t>колах, совершенствование системы профориентации).</w:t>
      </w:r>
    </w:p>
    <w:p w14:paraId="5E273EA7" w14:textId="580FFEB0"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Прогноз численности населения был выполнен</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есколько этапов. Первоначально анализ действующих документов территориального планирования всех уровней,</w:t>
      </w:r>
      <w:r w:rsidR="009A5E75" w:rsidRPr="005418F5">
        <w:rPr>
          <w:rFonts w:ascii="Times New Roman" w:eastAsia="Times New Roman" w:hAnsi="Times New Roman"/>
          <w:sz w:val="28"/>
          <w:szCs w:val="24"/>
          <w:lang w:eastAsia="ru-RU"/>
        </w:rPr>
        <w:t xml:space="preserve"> а и</w:t>
      </w:r>
      <w:r w:rsidRPr="005418F5">
        <w:rPr>
          <w:rFonts w:ascii="Times New Roman" w:eastAsia="Times New Roman" w:hAnsi="Times New Roman"/>
          <w:sz w:val="28"/>
          <w:szCs w:val="24"/>
          <w:lang w:eastAsia="ru-RU"/>
        </w:rPr>
        <w:t>менно прогнозируемых</w:t>
      </w:r>
      <w:r w:rsidR="009A5E75" w:rsidRPr="005418F5">
        <w:rPr>
          <w:rFonts w:ascii="Times New Roman" w:eastAsia="Times New Roman" w:hAnsi="Times New Roman"/>
          <w:sz w:val="28"/>
          <w:szCs w:val="24"/>
          <w:lang w:eastAsia="ru-RU"/>
        </w:rPr>
        <w:t xml:space="preserve"> в н</w:t>
      </w:r>
      <w:r w:rsidRPr="005418F5">
        <w:rPr>
          <w:rFonts w:ascii="Times New Roman" w:eastAsia="Times New Roman" w:hAnsi="Times New Roman"/>
          <w:sz w:val="28"/>
          <w:szCs w:val="24"/>
          <w:lang w:eastAsia="ru-RU"/>
        </w:rPr>
        <w:t>их показателей естественного</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еханического прироста</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жидаемой при этом численности постоянного населения (темпа роста), позволил</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елом представить, как изменится демографическая ситуация</w:t>
      </w:r>
      <w:r w:rsidR="009A5E75" w:rsidRPr="005418F5">
        <w:rPr>
          <w:rFonts w:ascii="Times New Roman" w:eastAsia="Times New Roman" w:hAnsi="Times New Roman"/>
          <w:sz w:val="28"/>
          <w:szCs w:val="24"/>
          <w:lang w:eastAsia="ru-RU"/>
        </w:rPr>
        <w:t xml:space="preserve"> в </w:t>
      </w:r>
      <w:r w:rsidR="007163A4" w:rsidRPr="005418F5">
        <w:rPr>
          <w:rFonts w:ascii="Times New Roman" w:eastAsia="Times New Roman" w:hAnsi="Times New Roman"/>
          <w:sz w:val="28"/>
          <w:szCs w:val="24"/>
          <w:lang w:eastAsia="ru-RU"/>
        </w:rPr>
        <w:t>поселении</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рогнозный период времени (20</w:t>
      </w:r>
      <w:r w:rsidR="00726643" w:rsidRPr="005418F5">
        <w:rPr>
          <w:rFonts w:ascii="Times New Roman" w:eastAsia="Times New Roman" w:hAnsi="Times New Roman"/>
          <w:sz w:val="28"/>
          <w:szCs w:val="24"/>
          <w:lang w:eastAsia="ru-RU"/>
        </w:rPr>
        <w:t>30</w:t>
      </w:r>
      <w:r w:rsidRPr="005418F5">
        <w:rPr>
          <w:rFonts w:ascii="Times New Roman" w:eastAsia="Times New Roman" w:hAnsi="Times New Roman"/>
          <w:sz w:val="28"/>
          <w:szCs w:val="24"/>
          <w:lang w:eastAsia="ru-RU"/>
        </w:rPr>
        <w:t>-20</w:t>
      </w:r>
      <w:r w:rsidR="00726643" w:rsidRPr="005418F5">
        <w:rPr>
          <w:rFonts w:ascii="Times New Roman" w:eastAsia="Times New Roman" w:hAnsi="Times New Roman"/>
          <w:sz w:val="28"/>
          <w:szCs w:val="24"/>
          <w:lang w:eastAsia="ru-RU"/>
        </w:rPr>
        <w:t>40</w:t>
      </w:r>
      <w:r w:rsidRPr="005418F5">
        <w:rPr>
          <w:rFonts w:ascii="Times New Roman" w:eastAsia="Times New Roman" w:hAnsi="Times New Roman"/>
          <w:sz w:val="28"/>
          <w:szCs w:val="24"/>
          <w:lang w:eastAsia="ru-RU"/>
        </w:rPr>
        <w:t xml:space="preserve"> гг.).</w:t>
      </w:r>
    </w:p>
    <w:p w14:paraId="229B744C" w14:textId="78361F05" w:rsidR="009115C8" w:rsidRPr="005418F5" w:rsidRDefault="009115C8" w:rsidP="009115C8">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E271D3" w:rsidRPr="005418F5">
        <w:rPr>
          <w:rFonts w:ascii="Times New Roman" w:eastAsia="Times New Roman" w:hAnsi="Times New Roman"/>
          <w:sz w:val="28"/>
          <w:szCs w:val="24"/>
          <w:lang w:eastAsia="ru-RU"/>
        </w:rPr>
        <w:t>района</w:t>
      </w:r>
      <w:r w:rsidR="009A5E75" w:rsidRPr="005418F5">
        <w:rPr>
          <w:rFonts w:ascii="Times New Roman" w:eastAsia="Times New Roman" w:hAnsi="Times New Roman"/>
          <w:sz w:val="28"/>
          <w:szCs w:val="24"/>
          <w:lang w:eastAsia="ru-RU"/>
        </w:rPr>
        <w:t xml:space="preserve"> и о</w:t>
      </w:r>
      <w:r w:rsidR="00E271D3" w:rsidRPr="005418F5">
        <w:rPr>
          <w:rFonts w:ascii="Times New Roman" w:eastAsia="Times New Roman" w:hAnsi="Times New Roman"/>
          <w:sz w:val="28"/>
          <w:szCs w:val="24"/>
          <w:lang w:eastAsia="ru-RU"/>
        </w:rPr>
        <w:t>бласти</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елом, так</w:t>
      </w:r>
      <w:r w:rsidR="009A5E75" w:rsidRPr="005418F5">
        <w:rPr>
          <w:rFonts w:ascii="Times New Roman" w:eastAsia="Times New Roman" w:hAnsi="Times New Roman"/>
          <w:sz w:val="28"/>
          <w:szCs w:val="24"/>
          <w:lang w:eastAsia="ru-RU"/>
        </w:rPr>
        <w:t xml:space="preserve"> и </w:t>
      </w:r>
      <w:r w:rsidR="00560CF5" w:rsidRPr="005418F5">
        <w:rPr>
          <w:rFonts w:ascii="Times New Roman" w:eastAsia="Times New Roman" w:hAnsi="Times New Roman"/>
          <w:sz w:val="28"/>
          <w:szCs w:val="24"/>
          <w:lang w:eastAsia="ru-RU"/>
        </w:rPr>
        <w:t xml:space="preserve">Троицкого </w:t>
      </w:r>
      <w:r w:rsidR="007163A4"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оторых были рассмотрены аналогичные прогнозируемые показатели,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основные ориентиры развития экономики</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 xml:space="preserve">сех инфраструктур. </w:t>
      </w:r>
    </w:p>
    <w:bookmarkEnd w:id="238"/>
    <w:p w14:paraId="6E9A4C31" w14:textId="2D3401CB"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расчёта численности населения использован метод демографического прогноза</w:t>
      </w:r>
      <w:r w:rsidR="009A5E75" w:rsidRPr="005418F5">
        <w:rPr>
          <w:rFonts w:ascii="Times New Roman" w:eastAsia="Times New Roman" w:hAnsi="Times New Roman"/>
          <w:sz w:val="28"/>
          <w:szCs w:val="24"/>
          <w:lang w:eastAsia="ru-RU"/>
        </w:rPr>
        <w:t xml:space="preserve"> с у</w:t>
      </w:r>
      <w:r w:rsidRPr="005418F5">
        <w:rPr>
          <w:rFonts w:ascii="Times New Roman" w:eastAsia="Times New Roman" w:hAnsi="Times New Roman"/>
          <w:sz w:val="28"/>
          <w:szCs w:val="24"/>
          <w:lang w:eastAsia="ru-RU"/>
        </w:rPr>
        <w:t>чётом сложившихся социально-экономических условий. Прогнозные расчёты позволяют оценить влияние рождаемости, смертности</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играции</w:t>
      </w:r>
      <w:r w:rsidR="009A5E75" w:rsidRPr="005418F5">
        <w:rPr>
          <w:rFonts w:ascii="Times New Roman" w:eastAsia="Times New Roman" w:hAnsi="Times New Roman"/>
          <w:sz w:val="28"/>
          <w:szCs w:val="24"/>
          <w:lang w:eastAsia="ru-RU"/>
        </w:rPr>
        <w:t xml:space="preserve"> на б</w:t>
      </w:r>
      <w:r w:rsidRPr="005418F5">
        <w:rPr>
          <w:rFonts w:ascii="Times New Roman" w:eastAsia="Times New Roman" w:hAnsi="Times New Roman"/>
          <w:sz w:val="28"/>
          <w:szCs w:val="24"/>
          <w:lang w:eastAsia="ru-RU"/>
        </w:rPr>
        <w:t>удущую структуру</w:t>
      </w:r>
      <w:r w:rsidR="009A5E75" w:rsidRPr="005418F5">
        <w:rPr>
          <w:rFonts w:ascii="Times New Roman" w:eastAsia="Times New Roman" w:hAnsi="Times New Roman"/>
          <w:sz w:val="28"/>
          <w:szCs w:val="24"/>
          <w:lang w:eastAsia="ru-RU"/>
        </w:rPr>
        <w:t xml:space="preserve"> и ч</w:t>
      </w:r>
      <w:r w:rsidRPr="005418F5">
        <w:rPr>
          <w:rFonts w:ascii="Times New Roman" w:eastAsia="Times New Roman" w:hAnsi="Times New Roman"/>
          <w:sz w:val="28"/>
          <w:szCs w:val="24"/>
          <w:lang w:eastAsia="ru-RU"/>
        </w:rPr>
        <w:t>исленность населения.</w:t>
      </w:r>
    </w:p>
    <w:p w14:paraId="3069DFA0" w14:textId="484355D8"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произведён</w:t>
      </w:r>
      <w:r w:rsidR="009A5E75" w:rsidRPr="005418F5">
        <w:rPr>
          <w:rFonts w:ascii="Times New Roman" w:eastAsia="Times New Roman" w:hAnsi="Times New Roman"/>
          <w:sz w:val="28"/>
          <w:szCs w:val="24"/>
          <w:lang w:eastAsia="ru-RU"/>
        </w:rPr>
        <w:t xml:space="preserve"> по ф</w:t>
      </w:r>
      <w:r w:rsidRPr="005418F5">
        <w:rPr>
          <w:rFonts w:ascii="Times New Roman" w:eastAsia="Times New Roman" w:hAnsi="Times New Roman"/>
          <w:sz w:val="28"/>
          <w:szCs w:val="24"/>
          <w:lang w:eastAsia="ru-RU"/>
        </w:rPr>
        <w:t>ормуле:</w:t>
      </w:r>
    </w:p>
    <w:p w14:paraId="68B4BF49"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791B3C44"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m:t>
          </m:r>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H</m:t>
              </m:r>
            </m:e>
            <m:sub>
              <m:r>
                <w:rPr>
                  <w:rFonts w:ascii="Cambria Math" w:eastAsia="Times New Roman" w:hAnsi="Cambria Math"/>
                  <w:sz w:val="28"/>
                  <w:szCs w:val="24"/>
                  <w:lang w:eastAsia="ru-RU"/>
                </w:rPr>
                <m:t>0</m:t>
              </m:r>
            </m:sub>
          </m:sSub>
          <m:r>
            <w:rPr>
              <w:rFonts w:ascii="Cambria Math" w:eastAsia="Times New Roman" w:hAnsi="Cambria Math"/>
              <w:sz w:val="28"/>
              <w:szCs w:val="24"/>
              <w:lang w:eastAsia="ru-RU"/>
            </w:rPr>
            <m:t>×</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E+M</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t</m:t>
              </m:r>
            </m:sup>
          </m:sSup>
        </m:oMath>
      </m:oMathPara>
    </w:p>
    <w:p w14:paraId="24E3FA5C" w14:textId="1848FDEA"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QUOTE </w:instrText>
      </w:r>
      <w:r w:rsidRPr="005418F5">
        <w:rPr>
          <w:rFonts w:ascii="Times New Roman" w:eastAsia="Times New Roman" w:hAnsi="Times New Roman"/>
          <w:noProof/>
          <w:sz w:val="28"/>
          <w:szCs w:val="24"/>
          <w:lang w:eastAsia="ru-RU"/>
        </w:rPr>
        <w:drawing>
          <wp:inline distT="0" distB="0" distL="0" distR="0" wp14:anchorId="3672EDF9" wp14:editId="72204C49">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drawing>
          <wp:inline distT="0" distB="0" distL="0" distR="0" wp14:anchorId="63510B79" wp14:editId="37321B2A">
            <wp:extent cx="3095625" cy="11144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 xml:space="preserve">где: </w:t>
      </w:r>
    </w:p>
    <w:p w14:paraId="5908666D"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 – ожидаемая численность населения;</w:t>
      </w:r>
    </w:p>
    <w:p w14:paraId="324E369F" w14:textId="29684AF2"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val="en-US" w:eastAsia="ru-RU"/>
        </w:rPr>
        <w:t>H</w:t>
      </w:r>
      <w:r w:rsidRPr="005418F5">
        <w:rPr>
          <w:rFonts w:ascii="Times New Roman" w:eastAsia="Times New Roman" w:hAnsi="Times New Roman"/>
          <w:sz w:val="28"/>
          <w:szCs w:val="24"/>
          <w:vertAlign w:val="subscript"/>
          <w:lang w:eastAsia="ru-RU"/>
        </w:rPr>
        <w:t>0</w:t>
      </w:r>
      <w:r w:rsidRPr="005418F5">
        <w:rPr>
          <w:rFonts w:ascii="Times New Roman" w:eastAsia="Times New Roman" w:hAnsi="Times New Roman"/>
          <w:sz w:val="28"/>
          <w:szCs w:val="24"/>
          <w:lang w:eastAsia="ru-RU"/>
        </w:rPr>
        <w:t xml:space="preserve"> – </w:t>
      </w:r>
      <w:r w:rsidR="00726643" w:rsidRPr="005418F5">
        <w:rPr>
          <w:rFonts w:ascii="Times New Roman" w:eastAsia="Times New Roman" w:hAnsi="Times New Roman"/>
          <w:sz w:val="28"/>
          <w:szCs w:val="24"/>
          <w:lang w:eastAsia="ru-RU"/>
        </w:rPr>
        <w:t xml:space="preserve">среднегодовая </w:t>
      </w:r>
      <w:r w:rsidRPr="005418F5">
        <w:rPr>
          <w:rFonts w:ascii="Times New Roman" w:eastAsia="Times New Roman" w:hAnsi="Times New Roman"/>
          <w:sz w:val="28"/>
          <w:szCs w:val="24"/>
          <w:lang w:eastAsia="ru-RU"/>
        </w:rPr>
        <w:t>численность населения</w:t>
      </w:r>
      <w:r w:rsidR="009A5E75" w:rsidRPr="005418F5">
        <w:rPr>
          <w:rFonts w:ascii="Times New Roman" w:eastAsia="Times New Roman" w:hAnsi="Times New Roman"/>
          <w:sz w:val="28"/>
          <w:szCs w:val="24"/>
          <w:lang w:eastAsia="ru-RU"/>
        </w:rPr>
        <w:t xml:space="preserve"> на и</w:t>
      </w:r>
      <w:r w:rsidRPr="005418F5">
        <w:rPr>
          <w:rFonts w:ascii="Times New Roman" w:eastAsia="Times New Roman" w:hAnsi="Times New Roman"/>
          <w:sz w:val="28"/>
          <w:szCs w:val="24"/>
          <w:lang w:eastAsia="ru-RU"/>
        </w:rPr>
        <w:t>сходный год</w:t>
      </w:r>
      <w:r w:rsidR="006E6E2A" w:rsidRPr="005418F5">
        <w:rPr>
          <w:rFonts w:ascii="Times New Roman" w:eastAsia="Times New Roman" w:hAnsi="Times New Roman"/>
          <w:sz w:val="28"/>
          <w:szCs w:val="24"/>
          <w:lang w:eastAsia="ru-RU"/>
        </w:rPr>
        <w:t xml:space="preserve"> (принят </w:t>
      </w:r>
      <w:r w:rsidR="007163A4" w:rsidRPr="005418F5">
        <w:rPr>
          <w:rFonts w:ascii="Times New Roman" w:eastAsia="Times New Roman" w:hAnsi="Times New Roman"/>
          <w:sz w:val="28"/>
          <w:szCs w:val="24"/>
          <w:lang w:eastAsia="ru-RU"/>
        </w:rPr>
        <w:t>среднегодовой показатель численности за 20</w:t>
      </w:r>
      <w:r w:rsidR="00802CE5" w:rsidRPr="005418F5">
        <w:rPr>
          <w:rFonts w:ascii="Times New Roman" w:eastAsia="Times New Roman" w:hAnsi="Times New Roman"/>
          <w:sz w:val="28"/>
          <w:szCs w:val="24"/>
          <w:lang w:eastAsia="ru-RU"/>
        </w:rPr>
        <w:t>20</w:t>
      </w:r>
      <w:r w:rsidR="007163A4" w:rsidRPr="005418F5">
        <w:rPr>
          <w:rFonts w:ascii="Times New Roman" w:eastAsia="Times New Roman" w:hAnsi="Times New Roman"/>
          <w:sz w:val="28"/>
          <w:szCs w:val="24"/>
          <w:lang w:eastAsia="ru-RU"/>
        </w:rPr>
        <w:t xml:space="preserve"> </w:t>
      </w:r>
      <w:r w:rsidR="006E6E2A" w:rsidRPr="005418F5">
        <w:rPr>
          <w:rFonts w:ascii="Times New Roman" w:eastAsia="Times New Roman" w:hAnsi="Times New Roman"/>
          <w:sz w:val="28"/>
          <w:szCs w:val="24"/>
          <w:lang w:eastAsia="ru-RU"/>
        </w:rPr>
        <w:t>г.)</w:t>
      </w:r>
      <w:r w:rsidRPr="005418F5">
        <w:rPr>
          <w:rFonts w:ascii="Times New Roman" w:eastAsia="Times New Roman" w:hAnsi="Times New Roman"/>
          <w:sz w:val="28"/>
          <w:szCs w:val="24"/>
          <w:lang w:eastAsia="ru-RU"/>
        </w:rPr>
        <w:t>;</w:t>
      </w:r>
    </w:p>
    <w:p w14:paraId="7D922F20" w14:textId="2F5FF54B"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Е – среднегодовой естественный прирост (убыль)</w:t>
      </w:r>
      <w:r w:rsidR="009A5E75" w:rsidRPr="005418F5">
        <w:rPr>
          <w:rFonts w:ascii="Times New Roman" w:eastAsia="Times New Roman" w:hAnsi="Times New Roman"/>
          <w:sz w:val="28"/>
          <w:szCs w:val="24"/>
          <w:lang w:eastAsia="ru-RU"/>
        </w:rPr>
        <w:t xml:space="preserve"> за п</w:t>
      </w:r>
      <w:r w:rsidRPr="005418F5">
        <w:rPr>
          <w:rFonts w:ascii="Times New Roman" w:eastAsia="Times New Roman" w:hAnsi="Times New Roman"/>
          <w:sz w:val="28"/>
          <w:szCs w:val="24"/>
          <w:lang w:eastAsia="ru-RU"/>
        </w:rPr>
        <w:t>оследние годы (%</w:t>
      </w:r>
      <w:r w:rsidR="009A5E75" w:rsidRPr="005418F5">
        <w:rPr>
          <w:rFonts w:ascii="Times New Roman" w:eastAsia="Times New Roman" w:hAnsi="Times New Roman"/>
          <w:sz w:val="28"/>
          <w:szCs w:val="24"/>
          <w:lang w:eastAsia="ru-RU"/>
        </w:rPr>
        <w:t xml:space="preserve"> от в</w:t>
      </w:r>
      <w:r w:rsidRPr="005418F5">
        <w:rPr>
          <w:rFonts w:ascii="Times New Roman" w:eastAsia="Times New Roman" w:hAnsi="Times New Roman"/>
          <w:sz w:val="28"/>
          <w:szCs w:val="24"/>
          <w:lang w:eastAsia="ru-RU"/>
        </w:rPr>
        <w:t>сего населения);</w:t>
      </w:r>
    </w:p>
    <w:p w14:paraId="6C26D5C2" w14:textId="57BEBE96" w:rsidR="00B95F0E" w:rsidRPr="005418F5" w:rsidRDefault="00B95F0E" w:rsidP="00B95F0E">
      <w:pPr>
        <w:spacing w:after="0" w:line="240" w:lineRule="auto"/>
        <w:ind w:firstLine="709"/>
        <w:jc w:val="both"/>
        <w:rPr>
          <w:rFonts w:ascii="Times New Roman" w:eastAsia="Times New Roman" w:hAnsi="Times New Roman"/>
          <w:sz w:val="28"/>
          <w:szCs w:val="24"/>
          <w:vertAlign w:val="subscript"/>
          <w:lang w:eastAsia="ru-RU"/>
        </w:rPr>
      </w:pPr>
      <w:r w:rsidRPr="005418F5">
        <w:rPr>
          <w:rFonts w:ascii="Times New Roman" w:eastAsia="Times New Roman" w:hAnsi="Times New Roman"/>
          <w:sz w:val="28"/>
          <w:szCs w:val="24"/>
          <w:lang w:val="en-US" w:eastAsia="ru-RU"/>
        </w:rPr>
        <w:t>M</w:t>
      </w:r>
      <w:r w:rsidRPr="005418F5">
        <w:rPr>
          <w:rFonts w:ascii="Times New Roman" w:eastAsia="Times New Roman" w:hAnsi="Times New Roman"/>
          <w:sz w:val="28"/>
          <w:szCs w:val="24"/>
          <w:lang w:eastAsia="ru-RU"/>
        </w:rPr>
        <w:t xml:space="preserve"> – среднегодовой механический прирост (отток)</w:t>
      </w:r>
      <w:r w:rsidR="009A5E75" w:rsidRPr="005418F5">
        <w:rPr>
          <w:rFonts w:ascii="Times New Roman" w:eastAsia="Times New Roman" w:hAnsi="Times New Roman"/>
          <w:sz w:val="28"/>
          <w:szCs w:val="24"/>
          <w:lang w:eastAsia="ru-RU"/>
        </w:rPr>
        <w:t xml:space="preserve"> за п</w:t>
      </w:r>
      <w:r w:rsidRPr="005418F5">
        <w:rPr>
          <w:rFonts w:ascii="Times New Roman" w:eastAsia="Times New Roman" w:hAnsi="Times New Roman"/>
          <w:sz w:val="28"/>
          <w:szCs w:val="24"/>
          <w:lang w:eastAsia="ru-RU"/>
        </w:rPr>
        <w:t>оследние годы (%</w:t>
      </w:r>
      <w:r w:rsidR="009A5E75" w:rsidRPr="005418F5">
        <w:rPr>
          <w:rFonts w:ascii="Times New Roman" w:eastAsia="Times New Roman" w:hAnsi="Times New Roman"/>
          <w:sz w:val="28"/>
          <w:szCs w:val="24"/>
          <w:lang w:eastAsia="ru-RU"/>
        </w:rPr>
        <w:t xml:space="preserve"> от в</w:t>
      </w:r>
      <w:r w:rsidRPr="005418F5">
        <w:rPr>
          <w:rFonts w:ascii="Times New Roman" w:eastAsia="Times New Roman" w:hAnsi="Times New Roman"/>
          <w:sz w:val="28"/>
          <w:szCs w:val="24"/>
          <w:lang w:eastAsia="ru-RU"/>
        </w:rPr>
        <w:t>сего населения);</w:t>
      </w:r>
    </w:p>
    <w:p w14:paraId="28E36C7D" w14:textId="28715A96"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val="en-US" w:eastAsia="ru-RU"/>
        </w:rPr>
        <w:t>t</w:t>
      </w:r>
      <w:r w:rsidRPr="005418F5">
        <w:rPr>
          <w:rFonts w:ascii="Times New Roman" w:eastAsia="Times New Roman" w:hAnsi="Times New Roman"/>
          <w:sz w:val="28"/>
          <w:szCs w:val="24"/>
          <w:lang w:eastAsia="ru-RU"/>
        </w:rPr>
        <w:t xml:space="preserve"> – количество лет,</w:t>
      </w:r>
      <w:r w:rsidR="009A5E75" w:rsidRPr="005418F5">
        <w:rPr>
          <w:rFonts w:ascii="Times New Roman" w:eastAsia="Times New Roman" w:hAnsi="Times New Roman"/>
          <w:sz w:val="28"/>
          <w:szCs w:val="24"/>
          <w:lang w:eastAsia="ru-RU"/>
        </w:rPr>
        <w:t xml:space="preserve"> на к</w:t>
      </w:r>
      <w:r w:rsidRPr="005418F5">
        <w:rPr>
          <w:rFonts w:ascii="Times New Roman" w:eastAsia="Times New Roman" w:hAnsi="Times New Roman"/>
          <w:sz w:val="28"/>
          <w:szCs w:val="24"/>
          <w:lang w:eastAsia="ru-RU"/>
        </w:rPr>
        <w:t>онец которого производится расчёт численности населения.</w:t>
      </w:r>
    </w:p>
    <w:p w14:paraId="37C5B860" w14:textId="058A9E83"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В</w:t>
      </w:r>
      <w:r w:rsidR="009A5E75"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val="en-US" w:eastAsia="ru-RU"/>
        </w:rPr>
        <w:t>I</w:t>
      </w:r>
      <w:r w:rsidR="009A5E75" w:rsidRPr="005418F5">
        <w:rPr>
          <w:rFonts w:ascii="Times New Roman" w:eastAsia="Times New Roman" w:hAnsi="Times New Roman"/>
          <w:sz w:val="28"/>
          <w:szCs w:val="24"/>
          <w:lang w:eastAsia="ru-RU"/>
        </w:rPr>
        <w:t> в</w:t>
      </w:r>
      <w:r w:rsidRPr="005418F5">
        <w:rPr>
          <w:rFonts w:ascii="Times New Roman" w:eastAsia="Times New Roman" w:hAnsi="Times New Roman"/>
          <w:sz w:val="28"/>
          <w:szCs w:val="24"/>
          <w:lang w:eastAsia="ru-RU"/>
        </w:rPr>
        <w:t>арианте используются данные</w:t>
      </w:r>
      <w:r w:rsidR="009A5E75" w:rsidRPr="005418F5">
        <w:rPr>
          <w:rFonts w:ascii="Times New Roman" w:eastAsia="Times New Roman" w:hAnsi="Times New Roman"/>
          <w:sz w:val="28"/>
          <w:szCs w:val="24"/>
          <w:lang w:eastAsia="ru-RU"/>
        </w:rPr>
        <w:t xml:space="preserve"> о д</w:t>
      </w:r>
      <w:r w:rsidRPr="005418F5">
        <w:rPr>
          <w:rFonts w:ascii="Times New Roman" w:eastAsia="Times New Roman" w:hAnsi="Times New Roman"/>
          <w:sz w:val="28"/>
          <w:szCs w:val="24"/>
          <w:lang w:eastAsia="ru-RU"/>
        </w:rPr>
        <w:t>емографическом движении населения</w:t>
      </w:r>
      <w:r w:rsidR="009A5E75" w:rsidRPr="005418F5">
        <w:rPr>
          <w:rFonts w:ascii="Times New Roman" w:eastAsia="Times New Roman" w:hAnsi="Times New Roman"/>
          <w:sz w:val="28"/>
          <w:szCs w:val="24"/>
          <w:lang w:eastAsia="ru-RU"/>
        </w:rPr>
        <w:t xml:space="preserve"> за п</w:t>
      </w:r>
      <w:r w:rsidRPr="005418F5">
        <w:rPr>
          <w:rFonts w:ascii="Times New Roman" w:eastAsia="Times New Roman" w:hAnsi="Times New Roman"/>
          <w:sz w:val="28"/>
          <w:szCs w:val="24"/>
          <w:lang w:eastAsia="ru-RU"/>
        </w:rPr>
        <w:t xml:space="preserve">оследние </w:t>
      </w:r>
      <w:r w:rsidR="006E6E2A" w:rsidRPr="005418F5">
        <w:rPr>
          <w:rFonts w:ascii="Times New Roman" w:eastAsia="Times New Roman" w:hAnsi="Times New Roman"/>
          <w:sz w:val="28"/>
          <w:szCs w:val="24"/>
          <w:lang w:eastAsia="ru-RU"/>
        </w:rPr>
        <w:t>5</w:t>
      </w:r>
      <w:r w:rsidRPr="005418F5">
        <w:rPr>
          <w:rFonts w:ascii="Times New Roman" w:eastAsia="Times New Roman" w:hAnsi="Times New Roman"/>
          <w:sz w:val="28"/>
          <w:szCs w:val="24"/>
          <w:lang w:eastAsia="ru-RU"/>
        </w:rPr>
        <w:t xml:space="preserve"> лет.</w:t>
      </w:r>
    </w:p>
    <w:p w14:paraId="373F00DC" w14:textId="7969B39B"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1 очереди (20</w:t>
      </w:r>
      <w:r w:rsidR="00726643" w:rsidRPr="005418F5">
        <w:rPr>
          <w:rFonts w:ascii="Times New Roman" w:eastAsia="Times New Roman" w:hAnsi="Times New Roman"/>
          <w:sz w:val="28"/>
          <w:szCs w:val="24"/>
          <w:lang w:eastAsia="ru-RU"/>
        </w:rPr>
        <w:t>3</w:t>
      </w:r>
      <w:r w:rsidR="00802CE5"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w:t>
      </w:r>
    </w:p>
    <w:p w14:paraId="0710C46D"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294C4E89" w14:textId="2E4D5600"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H=8715×</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0,49%+1,75%</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=10879</m:t>
          </m:r>
        </m:oMath>
      </m:oMathPara>
    </w:p>
    <w:p w14:paraId="6F6D9570"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5A0AE851" w14:textId="7390C46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расчётного срока (20</w:t>
      </w:r>
      <w:r w:rsidR="00726643" w:rsidRPr="005418F5">
        <w:rPr>
          <w:rFonts w:ascii="Times New Roman" w:eastAsia="Times New Roman" w:hAnsi="Times New Roman"/>
          <w:sz w:val="28"/>
          <w:szCs w:val="24"/>
          <w:lang w:eastAsia="ru-RU"/>
        </w:rPr>
        <w:t>4</w:t>
      </w:r>
      <w:r w:rsidR="00802CE5"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w:t>
      </w:r>
    </w:p>
    <w:p w14:paraId="6F7F445D"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006E94EE" w14:textId="67E902C8"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H=8715×</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0,49%+1,75%</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=13582</m:t>
          </m:r>
        </m:oMath>
      </m:oMathPara>
    </w:p>
    <w:p w14:paraId="2D542CBA"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1144B33E" w14:textId="7E48C08F"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Во</w:t>
      </w:r>
      <w:r w:rsidR="009A5E75"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val="en-US" w:eastAsia="ru-RU"/>
        </w:rPr>
        <w:t>II</w:t>
      </w:r>
      <w:r w:rsidR="009A5E75" w:rsidRPr="005418F5">
        <w:rPr>
          <w:rFonts w:ascii="Times New Roman" w:eastAsia="Times New Roman" w:hAnsi="Times New Roman"/>
          <w:sz w:val="28"/>
          <w:szCs w:val="24"/>
          <w:lang w:eastAsia="ru-RU"/>
        </w:rPr>
        <w:t> в</w:t>
      </w:r>
      <w:r w:rsidRPr="005418F5">
        <w:rPr>
          <w:rFonts w:ascii="Times New Roman" w:eastAsia="Times New Roman" w:hAnsi="Times New Roman"/>
          <w:sz w:val="28"/>
          <w:szCs w:val="24"/>
          <w:lang w:eastAsia="ru-RU"/>
        </w:rPr>
        <w:t>арианте используются данные</w:t>
      </w:r>
      <w:r w:rsidR="009A5E75" w:rsidRPr="005418F5">
        <w:rPr>
          <w:rFonts w:ascii="Times New Roman" w:eastAsia="Times New Roman" w:hAnsi="Times New Roman"/>
          <w:sz w:val="28"/>
          <w:szCs w:val="24"/>
          <w:lang w:eastAsia="ru-RU"/>
        </w:rPr>
        <w:t xml:space="preserve"> о д</w:t>
      </w:r>
      <w:r w:rsidRPr="005418F5">
        <w:rPr>
          <w:rFonts w:ascii="Times New Roman" w:eastAsia="Times New Roman" w:hAnsi="Times New Roman"/>
          <w:sz w:val="28"/>
          <w:szCs w:val="24"/>
          <w:lang w:eastAsia="ru-RU"/>
        </w:rPr>
        <w:t>емографическом движении населения</w:t>
      </w:r>
      <w:r w:rsidR="009A5E75" w:rsidRPr="005418F5">
        <w:rPr>
          <w:rFonts w:ascii="Times New Roman" w:eastAsia="Times New Roman" w:hAnsi="Times New Roman"/>
          <w:sz w:val="28"/>
          <w:szCs w:val="24"/>
          <w:lang w:eastAsia="ru-RU"/>
        </w:rPr>
        <w:t xml:space="preserve"> за п</w:t>
      </w:r>
      <w:r w:rsidRPr="005418F5">
        <w:rPr>
          <w:rFonts w:ascii="Times New Roman" w:eastAsia="Times New Roman" w:hAnsi="Times New Roman"/>
          <w:sz w:val="28"/>
          <w:szCs w:val="24"/>
          <w:lang w:eastAsia="ru-RU"/>
        </w:rPr>
        <w:t xml:space="preserve">оследний год. </w:t>
      </w:r>
    </w:p>
    <w:p w14:paraId="139CFE12" w14:textId="060BDF9E"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1 очереди (20</w:t>
      </w:r>
      <w:r w:rsidR="00726643" w:rsidRPr="005418F5">
        <w:rPr>
          <w:rFonts w:ascii="Times New Roman" w:eastAsia="Times New Roman" w:hAnsi="Times New Roman"/>
          <w:sz w:val="28"/>
          <w:szCs w:val="24"/>
          <w:lang w:eastAsia="ru-RU"/>
        </w:rPr>
        <w:t>3</w:t>
      </w:r>
      <w:r w:rsidR="00802CE5"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w:t>
      </w:r>
    </w:p>
    <w:p w14:paraId="08CBBEA3"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0B5D36FE" w14:textId="76C0EFED"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H=8715×</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0,05%+1,42%</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=10083</m:t>
          </m:r>
        </m:oMath>
      </m:oMathPara>
    </w:p>
    <w:p w14:paraId="121359D9"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0B6A9212" w14:textId="40278ABB"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расчётного срока (20</w:t>
      </w:r>
      <w:r w:rsidR="00726643" w:rsidRPr="005418F5">
        <w:rPr>
          <w:rFonts w:ascii="Times New Roman" w:eastAsia="Times New Roman" w:hAnsi="Times New Roman"/>
          <w:sz w:val="28"/>
          <w:szCs w:val="24"/>
          <w:lang w:eastAsia="ru-RU"/>
        </w:rPr>
        <w:t>4</w:t>
      </w:r>
      <w:r w:rsidR="00802CE5" w:rsidRPr="005418F5">
        <w:rPr>
          <w:rFonts w:ascii="Times New Roman" w:eastAsia="Times New Roman" w:hAnsi="Times New Roman"/>
          <w:sz w:val="28"/>
          <w:szCs w:val="24"/>
          <w:lang w:eastAsia="ru-RU"/>
        </w:rPr>
        <w:t>1</w:t>
      </w:r>
      <w:r w:rsidRPr="005418F5">
        <w:rPr>
          <w:rFonts w:ascii="Times New Roman" w:eastAsia="Times New Roman" w:hAnsi="Times New Roman"/>
          <w:sz w:val="28"/>
          <w:szCs w:val="24"/>
          <w:lang w:eastAsia="ru-RU"/>
        </w:rPr>
        <w:t xml:space="preserve"> год):</w:t>
      </w:r>
    </w:p>
    <w:p w14:paraId="12726929"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4A3916F5" w14:textId="62C157AC"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H=8715×</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0,05%+1,42%</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=11665</m:t>
          </m:r>
        </m:oMath>
      </m:oMathPara>
    </w:p>
    <w:p w14:paraId="0B329B06" w14:textId="77777777" w:rsidR="00B95F0E" w:rsidRPr="005418F5" w:rsidRDefault="00B95F0E" w:rsidP="00B95F0E">
      <w:pPr>
        <w:spacing w:after="0" w:line="240" w:lineRule="auto"/>
        <w:ind w:firstLine="709"/>
        <w:jc w:val="both"/>
        <w:rPr>
          <w:rFonts w:ascii="Times New Roman" w:eastAsia="Times New Roman" w:hAnsi="Times New Roman"/>
          <w:sz w:val="28"/>
          <w:szCs w:val="24"/>
          <w:lang w:eastAsia="ru-RU"/>
        </w:rPr>
      </w:pPr>
    </w:p>
    <w:p w14:paraId="2F71E117" w14:textId="392BB6B5"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Для расчёта перспективной численности </w:t>
      </w:r>
      <w:r w:rsidR="00A4240B" w:rsidRPr="005418F5">
        <w:rPr>
          <w:rFonts w:ascii="Times New Roman" w:hAnsi="Times New Roman"/>
          <w:sz w:val="28"/>
          <w:szCs w:val="28"/>
        </w:rPr>
        <w:t xml:space="preserve">населения </w:t>
      </w:r>
      <w:r w:rsidR="007163A4" w:rsidRPr="005418F5">
        <w:rPr>
          <w:rFonts w:ascii="Times New Roman" w:hAnsi="Times New Roman"/>
          <w:sz w:val="28"/>
          <w:szCs w:val="28"/>
        </w:rPr>
        <w:t>поселения</w:t>
      </w:r>
      <w:r w:rsidR="009A5E75" w:rsidRPr="005418F5">
        <w:rPr>
          <w:rFonts w:ascii="Times New Roman" w:hAnsi="Times New Roman"/>
          <w:sz w:val="28"/>
          <w:szCs w:val="28"/>
        </w:rPr>
        <w:t xml:space="preserve"> с у</w:t>
      </w:r>
      <w:r w:rsidR="001A7199" w:rsidRPr="005418F5">
        <w:rPr>
          <w:rFonts w:ascii="Times New Roman" w:hAnsi="Times New Roman"/>
          <w:sz w:val="28"/>
          <w:szCs w:val="28"/>
        </w:rPr>
        <w:t xml:space="preserve">чётом базового сценария развития </w:t>
      </w:r>
      <w:r w:rsidRPr="005418F5">
        <w:rPr>
          <w:rFonts w:ascii="Times New Roman" w:hAnsi="Times New Roman"/>
          <w:sz w:val="28"/>
          <w:szCs w:val="28"/>
        </w:rPr>
        <w:t>был использован социально-экономический прогноз. Социально-экономический прогноз численности населения базируется</w:t>
      </w:r>
      <w:r w:rsidR="009A5E75" w:rsidRPr="005418F5">
        <w:rPr>
          <w:rFonts w:ascii="Times New Roman" w:hAnsi="Times New Roman"/>
          <w:sz w:val="28"/>
          <w:szCs w:val="28"/>
        </w:rPr>
        <w:t xml:space="preserve"> на п</w:t>
      </w:r>
      <w:r w:rsidRPr="005418F5">
        <w:rPr>
          <w:rFonts w:ascii="Times New Roman" w:hAnsi="Times New Roman"/>
          <w:sz w:val="28"/>
          <w:szCs w:val="28"/>
        </w:rPr>
        <w:t>ерспективном развитии градообразующих отраслей</w:t>
      </w:r>
      <w:r w:rsidR="009A5E75" w:rsidRPr="005418F5">
        <w:rPr>
          <w:rFonts w:ascii="Times New Roman" w:hAnsi="Times New Roman"/>
          <w:sz w:val="28"/>
          <w:szCs w:val="28"/>
        </w:rPr>
        <w:t xml:space="preserve"> и у</w:t>
      </w:r>
      <w:r w:rsidRPr="005418F5">
        <w:rPr>
          <w:rFonts w:ascii="Times New Roman" w:hAnsi="Times New Roman"/>
          <w:sz w:val="28"/>
          <w:szCs w:val="28"/>
        </w:rPr>
        <w:t>становлении наиболее рациональных пропорций между основными группами населения: несамодеятельной, градообразующей</w:t>
      </w:r>
      <w:r w:rsidR="009A5E75" w:rsidRPr="005418F5">
        <w:rPr>
          <w:rFonts w:ascii="Times New Roman" w:hAnsi="Times New Roman"/>
          <w:sz w:val="28"/>
          <w:szCs w:val="28"/>
        </w:rPr>
        <w:t xml:space="preserve"> и о</w:t>
      </w:r>
      <w:r w:rsidRPr="005418F5">
        <w:rPr>
          <w:rFonts w:ascii="Times New Roman" w:hAnsi="Times New Roman"/>
          <w:sz w:val="28"/>
          <w:szCs w:val="28"/>
        </w:rPr>
        <w:t>бслуживающей.</w:t>
      </w:r>
    </w:p>
    <w:p w14:paraId="3ED4F3C4" w14:textId="54D37C5D" w:rsidR="00B95F0E" w:rsidRPr="005418F5" w:rsidRDefault="00B95F0E" w:rsidP="00B95F0E">
      <w:pPr>
        <w:spacing w:after="0" w:line="240" w:lineRule="auto"/>
        <w:ind w:firstLine="709"/>
        <w:jc w:val="both"/>
        <w:rPr>
          <w:rFonts w:ascii="Times New Roman" w:hAnsi="Times New Roman"/>
          <w:b/>
          <w:bCs/>
          <w:sz w:val="28"/>
          <w:szCs w:val="28"/>
        </w:rPr>
      </w:pPr>
      <w:r w:rsidRPr="005418F5">
        <w:rPr>
          <w:rFonts w:ascii="Times New Roman" w:hAnsi="Times New Roman"/>
          <w:sz w:val="28"/>
          <w:szCs w:val="28"/>
        </w:rPr>
        <w:t>Оценка</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рогноз развития экономической базы </w:t>
      </w:r>
      <w:r w:rsidR="007163A4" w:rsidRPr="005418F5">
        <w:rPr>
          <w:rFonts w:ascii="Times New Roman" w:hAnsi="Times New Roman"/>
          <w:sz w:val="28"/>
          <w:szCs w:val="28"/>
        </w:rPr>
        <w:t>территории</w:t>
      </w:r>
      <w:r w:rsidRPr="005418F5">
        <w:rPr>
          <w:rFonts w:ascii="Times New Roman" w:hAnsi="Times New Roman"/>
          <w:sz w:val="28"/>
          <w:szCs w:val="28"/>
        </w:rPr>
        <w:t>, предполагаемое улучшение занятости,</w:t>
      </w:r>
      <w:r w:rsidR="009A5E75" w:rsidRPr="005418F5">
        <w:rPr>
          <w:rFonts w:ascii="Times New Roman" w:hAnsi="Times New Roman"/>
          <w:sz w:val="28"/>
          <w:szCs w:val="28"/>
        </w:rPr>
        <w:t xml:space="preserve"> а т</w:t>
      </w:r>
      <w:r w:rsidRPr="005418F5">
        <w:rPr>
          <w:rFonts w:ascii="Times New Roman" w:hAnsi="Times New Roman"/>
          <w:sz w:val="28"/>
          <w:szCs w:val="28"/>
        </w:rPr>
        <w:t xml:space="preserve">акже влияние, которое оказывает развитие жилищного строительства несомненно должны содействовать росту численности населения </w:t>
      </w:r>
      <w:r w:rsidR="007163A4" w:rsidRPr="005418F5">
        <w:rPr>
          <w:rFonts w:ascii="Times New Roman" w:hAnsi="Times New Roman"/>
          <w:sz w:val="28"/>
          <w:szCs w:val="28"/>
        </w:rPr>
        <w:t>поселения</w:t>
      </w:r>
      <w:r w:rsidRPr="005418F5">
        <w:rPr>
          <w:rFonts w:ascii="Times New Roman" w:hAnsi="Times New Roman"/>
          <w:sz w:val="28"/>
          <w:szCs w:val="28"/>
        </w:rPr>
        <w:t>.</w:t>
      </w:r>
    </w:p>
    <w:p w14:paraId="0A9879D4" w14:textId="7BFA0A19"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Численность трудовых ресурсов</w:t>
      </w:r>
      <w:r w:rsidR="009A5E75" w:rsidRPr="005418F5">
        <w:rPr>
          <w:rFonts w:ascii="Times New Roman" w:hAnsi="Times New Roman"/>
          <w:sz w:val="28"/>
          <w:szCs w:val="28"/>
        </w:rPr>
        <w:t xml:space="preserve"> на н</w:t>
      </w:r>
      <w:r w:rsidRPr="005418F5">
        <w:rPr>
          <w:rFonts w:ascii="Times New Roman" w:hAnsi="Times New Roman"/>
          <w:sz w:val="28"/>
          <w:szCs w:val="28"/>
        </w:rPr>
        <w:t>ачало 20</w:t>
      </w:r>
      <w:r w:rsidR="00A91B76" w:rsidRPr="005418F5">
        <w:rPr>
          <w:rFonts w:ascii="Times New Roman" w:hAnsi="Times New Roman"/>
          <w:sz w:val="28"/>
          <w:szCs w:val="28"/>
        </w:rPr>
        <w:t>2</w:t>
      </w:r>
      <w:r w:rsidR="00802CE5" w:rsidRPr="005418F5">
        <w:rPr>
          <w:rFonts w:ascii="Times New Roman" w:hAnsi="Times New Roman"/>
          <w:sz w:val="28"/>
          <w:szCs w:val="28"/>
        </w:rPr>
        <w:t>1</w:t>
      </w:r>
      <w:r w:rsidRPr="005418F5">
        <w:rPr>
          <w:rFonts w:ascii="Times New Roman" w:hAnsi="Times New Roman"/>
          <w:sz w:val="28"/>
          <w:szCs w:val="28"/>
        </w:rPr>
        <w:t xml:space="preserve"> года составляла </w:t>
      </w:r>
      <w:r w:rsidR="00802CE5" w:rsidRPr="005418F5">
        <w:rPr>
          <w:rFonts w:ascii="Times New Roman" w:hAnsi="Times New Roman"/>
          <w:sz w:val="28"/>
          <w:szCs w:val="28"/>
        </w:rPr>
        <w:t>5,726</w:t>
      </w:r>
      <w:r w:rsidR="00A4240B" w:rsidRPr="005418F5">
        <w:rPr>
          <w:rFonts w:ascii="Times New Roman" w:hAnsi="Times New Roman"/>
          <w:sz w:val="28"/>
          <w:szCs w:val="28"/>
        </w:rPr>
        <w:t xml:space="preserve"> тыс.</w:t>
      </w:r>
      <w:r w:rsidRPr="005418F5">
        <w:rPr>
          <w:rFonts w:ascii="Times New Roman" w:hAnsi="Times New Roman"/>
          <w:sz w:val="28"/>
          <w:szCs w:val="28"/>
        </w:rPr>
        <w:t xml:space="preserve"> человек или </w:t>
      </w:r>
      <w:r w:rsidR="00802CE5" w:rsidRPr="005418F5">
        <w:rPr>
          <w:rFonts w:ascii="Times New Roman" w:hAnsi="Times New Roman"/>
          <w:sz w:val="28"/>
          <w:szCs w:val="28"/>
        </w:rPr>
        <w:t xml:space="preserve">65,9 </w:t>
      </w:r>
      <w:r w:rsidRPr="005418F5">
        <w:rPr>
          <w:rFonts w:ascii="Times New Roman" w:hAnsi="Times New Roman"/>
          <w:sz w:val="28"/>
          <w:szCs w:val="28"/>
        </w:rPr>
        <w:t>%</w:t>
      </w:r>
      <w:r w:rsidR="009A5E75" w:rsidRPr="005418F5">
        <w:rPr>
          <w:rFonts w:ascii="Times New Roman" w:hAnsi="Times New Roman"/>
          <w:sz w:val="28"/>
          <w:szCs w:val="28"/>
        </w:rPr>
        <w:t xml:space="preserve"> от о</w:t>
      </w:r>
      <w:r w:rsidRPr="005418F5">
        <w:rPr>
          <w:rFonts w:ascii="Times New Roman" w:hAnsi="Times New Roman"/>
          <w:sz w:val="28"/>
          <w:szCs w:val="28"/>
        </w:rPr>
        <w:t>бщей численности постоянного населения. Заняты</w:t>
      </w:r>
      <w:r w:rsidR="009A5E75" w:rsidRPr="005418F5">
        <w:rPr>
          <w:rFonts w:ascii="Times New Roman" w:hAnsi="Times New Roman"/>
          <w:sz w:val="28"/>
          <w:szCs w:val="28"/>
        </w:rPr>
        <w:t xml:space="preserve"> в э</w:t>
      </w:r>
      <w:r w:rsidRPr="005418F5">
        <w:rPr>
          <w:rFonts w:ascii="Times New Roman" w:hAnsi="Times New Roman"/>
          <w:sz w:val="28"/>
          <w:szCs w:val="28"/>
        </w:rPr>
        <w:t xml:space="preserve">кономике – </w:t>
      </w:r>
      <w:r w:rsidR="00802CE5" w:rsidRPr="005418F5">
        <w:rPr>
          <w:rFonts w:ascii="Times New Roman" w:hAnsi="Times New Roman"/>
          <w:sz w:val="28"/>
          <w:szCs w:val="28"/>
        </w:rPr>
        <w:t>4,074</w:t>
      </w:r>
      <w:r w:rsidRPr="005418F5">
        <w:rPr>
          <w:rFonts w:ascii="Times New Roman" w:hAnsi="Times New Roman"/>
          <w:sz w:val="28"/>
          <w:szCs w:val="28"/>
        </w:rPr>
        <w:t xml:space="preserve"> тыс. человек (</w:t>
      </w:r>
      <w:r w:rsidR="00F57F64" w:rsidRPr="005418F5">
        <w:rPr>
          <w:rFonts w:ascii="Times New Roman" w:hAnsi="Times New Roman"/>
          <w:sz w:val="28"/>
          <w:szCs w:val="28"/>
        </w:rPr>
        <w:t>4</w:t>
      </w:r>
      <w:r w:rsidR="00802CE5" w:rsidRPr="005418F5">
        <w:rPr>
          <w:rFonts w:ascii="Times New Roman" w:hAnsi="Times New Roman"/>
          <w:sz w:val="28"/>
          <w:szCs w:val="28"/>
        </w:rPr>
        <w:t>6</w:t>
      </w:r>
      <w:r w:rsidR="00F57F64" w:rsidRPr="005418F5">
        <w:rPr>
          <w:rFonts w:ascii="Times New Roman" w:hAnsi="Times New Roman"/>
          <w:sz w:val="28"/>
          <w:szCs w:val="28"/>
        </w:rPr>
        <w:t>,6</w:t>
      </w:r>
      <w:r w:rsidRPr="005418F5">
        <w:rPr>
          <w:rFonts w:ascii="Times New Roman" w:hAnsi="Times New Roman"/>
          <w:sz w:val="28"/>
          <w:szCs w:val="28"/>
        </w:rPr>
        <w:t xml:space="preserve"> %</w:t>
      </w:r>
      <w:r w:rsidR="009A5E75" w:rsidRPr="005418F5">
        <w:rPr>
          <w:rFonts w:ascii="Times New Roman" w:hAnsi="Times New Roman"/>
          <w:sz w:val="28"/>
          <w:szCs w:val="28"/>
        </w:rPr>
        <w:t xml:space="preserve"> от о</w:t>
      </w:r>
      <w:r w:rsidRPr="005418F5">
        <w:rPr>
          <w:rFonts w:ascii="Times New Roman" w:hAnsi="Times New Roman"/>
          <w:sz w:val="28"/>
          <w:szCs w:val="28"/>
        </w:rPr>
        <w:t>бщей численности постоянного населения). Разделение трудовых ресурсов</w:t>
      </w:r>
      <w:r w:rsidR="009A5E75" w:rsidRPr="005418F5">
        <w:rPr>
          <w:rFonts w:ascii="Times New Roman" w:hAnsi="Times New Roman"/>
          <w:sz w:val="28"/>
          <w:szCs w:val="28"/>
        </w:rPr>
        <w:t xml:space="preserve"> по з</w:t>
      </w:r>
      <w:r w:rsidRPr="005418F5">
        <w:rPr>
          <w:rFonts w:ascii="Times New Roman" w:hAnsi="Times New Roman"/>
          <w:sz w:val="28"/>
          <w:szCs w:val="28"/>
        </w:rPr>
        <w:t>анятости</w:t>
      </w:r>
      <w:r w:rsidR="009A5E75" w:rsidRPr="005418F5">
        <w:rPr>
          <w:rFonts w:ascii="Times New Roman" w:hAnsi="Times New Roman"/>
          <w:sz w:val="28"/>
          <w:szCs w:val="28"/>
        </w:rPr>
        <w:t xml:space="preserve"> на г</w:t>
      </w:r>
      <w:r w:rsidRPr="005418F5">
        <w:rPr>
          <w:rFonts w:ascii="Times New Roman" w:hAnsi="Times New Roman"/>
          <w:sz w:val="28"/>
          <w:szCs w:val="28"/>
        </w:rPr>
        <w:t>радообразующие</w:t>
      </w:r>
      <w:r w:rsidR="009A5E75" w:rsidRPr="005418F5">
        <w:rPr>
          <w:rFonts w:ascii="Times New Roman" w:hAnsi="Times New Roman"/>
          <w:sz w:val="28"/>
          <w:szCs w:val="28"/>
        </w:rPr>
        <w:t xml:space="preserve"> и о</w:t>
      </w:r>
      <w:r w:rsidRPr="005418F5">
        <w:rPr>
          <w:rFonts w:ascii="Times New Roman" w:hAnsi="Times New Roman"/>
          <w:sz w:val="28"/>
          <w:szCs w:val="28"/>
        </w:rPr>
        <w:t>бслуживающие отрасли</w:t>
      </w:r>
      <w:r w:rsidR="009A5E75" w:rsidRPr="005418F5">
        <w:rPr>
          <w:rFonts w:ascii="Times New Roman" w:hAnsi="Times New Roman"/>
          <w:sz w:val="28"/>
          <w:szCs w:val="28"/>
        </w:rPr>
        <w:t xml:space="preserve"> в </w:t>
      </w:r>
      <w:r w:rsidR="00D076B4" w:rsidRPr="005418F5">
        <w:rPr>
          <w:rFonts w:ascii="Times New Roman" w:hAnsi="Times New Roman"/>
          <w:sz w:val="28"/>
          <w:szCs w:val="28"/>
        </w:rPr>
        <w:t>сельском поселении</w:t>
      </w:r>
      <w:r w:rsidR="009A5E75" w:rsidRPr="005418F5">
        <w:rPr>
          <w:rFonts w:ascii="Times New Roman" w:hAnsi="Times New Roman"/>
          <w:sz w:val="28"/>
          <w:szCs w:val="28"/>
        </w:rPr>
        <w:t xml:space="preserve"> на н</w:t>
      </w:r>
      <w:r w:rsidRPr="005418F5">
        <w:rPr>
          <w:rFonts w:ascii="Times New Roman" w:hAnsi="Times New Roman"/>
          <w:sz w:val="28"/>
          <w:szCs w:val="28"/>
        </w:rPr>
        <w:t>ачало 20</w:t>
      </w:r>
      <w:r w:rsidR="00A91B76" w:rsidRPr="005418F5">
        <w:rPr>
          <w:rFonts w:ascii="Times New Roman" w:hAnsi="Times New Roman"/>
          <w:sz w:val="28"/>
          <w:szCs w:val="28"/>
        </w:rPr>
        <w:t>2</w:t>
      </w:r>
      <w:r w:rsidR="00802CE5" w:rsidRPr="005418F5">
        <w:rPr>
          <w:rFonts w:ascii="Times New Roman" w:hAnsi="Times New Roman"/>
          <w:sz w:val="28"/>
          <w:szCs w:val="28"/>
        </w:rPr>
        <w:t>1</w:t>
      </w:r>
      <w:r w:rsidRPr="005418F5">
        <w:rPr>
          <w:rFonts w:ascii="Times New Roman" w:hAnsi="Times New Roman"/>
          <w:sz w:val="28"/>
          <w:szCs w:val="28"/>
        </w:rPr>
        <w:t xml:space="preserve"> года принят</w:t>
      </w:r>
      <w:r w:rsidR="00400AD1" w:rsidRPr="005418F5">
        <w:rPr>
          <w:rFonts w:ascii="Times New Roman" w:hAnsi="Times New Roman"/>
          <w:sz w:val="28"/>
          <w:szCs w:val="28"/>
        </w:rPr>
        <w:t>о</w:t>
      </w:r>
      <w:r w:rsidRPr="005418F5">
        <w:rPr>
          <w:rFonts w:ascii="Times New Roman" w:hAnsi="Times New Roman"/>
          <w:sz w:val="28"/>
          <w:szCs w:val="28"/>
        </w:rPr>
        <w:t xml:space="preserve">: </w:t>
      </w:r>
      <w:r w:rsidR="00802CE5" w:rsidRPr="005418F5">
        <w:rPr>
          <w:rFonts w:ascii="Times New Roman" w:hAnsi="Times New Roman"/>
          <w:sz w:val="28"/>
          <w:szCs w:val="28"/>
        </w:rPr>
        <w:t>60</w:t>
      </w:r>
      <w:r w:rsidRPr="005418F5">
        <w:rPr>
          <w:rFonts w:ascii="Times New Roman" w:hAnsi="Times New Roman"/>
          <w:sz w:val="28"/>
          <w:szCs w:val="28"/>
        </w:rPr>
        <w:t xml:space="preserve"> % - заняты</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радообразующих отраслях, </w:t>
      </w:r>
      <w:r w:rsidR="00802CE5" w:rsidRPr="005418F5">
        <w:rPr>
          <w:rFonts w:ascii="Times New Roman" w:hAnsi="Times New Roman"/>
          <w:sz w:val="28"/>
          <w:szCs w:val="28"/>
        </w:rPr>
        <w:t>40</w:t>
      </w:r>
      <w:r w:rsidRPr="005418F5">
        <w:rPr>
          <w:rFonts w:ascii="Times New Roman" w:hAnsi="Times New Roman"/>
          <w:sz w:val="28"/>
          <w:szCs w:val="28"/>
        </w:rPr>
        <w:t xml:space="preserve"> % -</w:t>
      </w:r>
      <w:r w:rsidR="009A5E75" w:rsidRPr="005418F5">
        <w:rPr>
          <w:rFonts w:ascii="Times New Roman" w:hAnsi="Times New Roman"/>
          <w:sz w:val="28"/>
          <w:szCs w:val="28"/>
        </w:rPr>
        <w:t xml:space="preserve"> в о</w:t>
      </w:r>
      <w:r w:rsidRPr="005418F5">
        <w:rPr>
          <w:rFonts w:ascii="Times New Roman" w:hAnsi="Times New Roman"/>
          <w:sz w:val="28"/>
          <w:szCs w:val="28"/>
        </w:rPr>
        <w:t xml:space="preserve">бслуживающих. </w:t>
      </w:r>
    </w:p>
    <w:p w14:paraId="16866268" w14:textId="79875EE3"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Перспективная структура занятости</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w:t>
      </w:r>
      <w:r w:rsidR="009A5E75" w:rsidRPr="005418F5">
        <w:rPr>
          <w:rFonts w:ascii="Times New Roman" w:hAnsi="Times New Roman"/>
          <w:sz w:val="28"/>
          <w:szCs w:val="28"/>
        </w:rPr>
        <w:t xml:space="preserve"> и п</w:t>
      </w:r>
      <w:r w:rsidRPr="005418F5">
        <w:rPr>
          <w:rFonts w:ascii="Times New Roman" w:hAnsi="Times New Roman"/>
          <w:sz w:val="28"/>
          <w:szCs w:val="28"/>
        </w:rPr>
        <w:t>ервую очередь определена исходя</w:t>
      </w:r>
      <w:r w:rsidR="009A5E75" w:rsidRPr="005418F5">
        <w:rPr>
          <w:rFonts w:ascii="Times New Roman" w:hAnsi="Times New Roman"/>
          <w:sz w:val="28"/>
          <w:szCs w:val="28"/>
        </w:rPr>
        <w:t xml:space="preserve"> из п</w:t>
      </w:r>
      <w:r w:rsidRPr="005418F5">
        <w:rPr>
          <w:rFonts w:ascii="Times New Roman" w:hAnsi="Times New Roman"/>
          <w:sz w:val="28"/>
          <w:szCs w:val="28"/>
        </w:rPr>
        <w:t>роведённого анализа современной возрастной структуры, миграции, занятости населения,</w:t>
      </w:r>
      <w:r w:rsidR="009A5E75" w:rsidRPr="005418F5">
        <w:rPr>
          <w:rFonts w:ascii="Times New Roman" w:hAnsi="Times New Roman"/>
          <w:sz w:val="28"/>
          <w:szCs w:val="28"/>
        </w:rPr>
        <w:t xml:space="preserve"> а т</w:t>
      </w:r>
      <w:r w:rsidRPr="005418F5">
        <w:rPr>
          <w:rFonts w:ascii="Times New Roman" w:hAnsi="Times New Roman"/>
          <w:sz w:val="28"/>
          <w:szCs w:val="28"/>
        </w:rPr>
        <w:t>акже наметившимся условиям для</w:t>
      </w:r>
      <w:r w:rsidR="009A5E75" w:rsidRPr="005418F5">
        <w:rPr>
          <w:rFonts w:ascii="Times New Roman" w:hAnsi="Times New Roman"/>
          <w:sz w:val="28"/>
          <w:szCs w:val="28"/>
        </w:rPr>
        <w:t xml:space="preserve"> их д</w:t>
      </w:r>
      <w:r w:rsidRPr="005418F5">
        <w:rPr>
          <w:rFonts w:ascii="Times New Roman" w:hAnsi="Times New Roman"/>
          <w:sz w:val="28"/>
          <w:szCs w:val="28"/>
        </w:rPr>
        <w:t xml:space="preserve">альнейшего перераспределения. </w:t>
      </w:r>
      <w:r w:rsidR="00FE41A2" w:rsidRPr="005418F5">
        <w:rPr>
          <w:rFonts w:ascii="Times New Roman" w:hAnsi="Times New Roman"/>
          <w:sz w:val="28"/>
          <w:szCs w:val="28"/>
        </w:rPr>
        <w:t xml:space="preserve">Кроме того, принты во внимание перспективные проекты по </w:t>
      </w:r>
      <w:r w:rsidR="00FE41A2" w:rsidRPr="005418F5">
        <w:rPr>
          <w:rFonts w:ascii="Times New Roman" w:hAnsi="Times New Roman"/>
          <w:sz w:val="28"/>
          <w:szCs w:val="28"/>
        </w:rPr>
        <w:lastRenderedPageBreak/>
        <w:t>развитию производственного потенциала (спиртзавод, нефтеперерабатывающий завод).</w:t>
      </w:r>
    </w:p>
    <w:p w14:paraId="3C79DF96" w14:textId="02B5622D"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Численность населения определяется</w:t>
      </w:r>
      <w:r w:rsidR="009A5E75" w:rsidRPr="005418F5">
        <w:rPr>
          <w:rFonts w:ascii="Times New Roman" w:hAnsi="Times New Roman"/>
          <w:sz w:val="28"/>
          <w:szCs w:val="28"/>
        </w:rPr>
        <w:t xml:space="preserve"> по ф</w:t>
      </w:r>
      <w:r w:rsidRPr="005418F5">
        <w:rPr>
          <w:rFonts w:ascii="Times New Roman" w:hAnsi="Times New Roman"/>
          <w:sz w:val="28"/>
          <w:szCs w:val="28"/>
        </w:rPr>
        <w:t>ормуле:</w:t>
      </w:r>
    </w:p>
    <w:p w14:paraId="2A8352FD" w14:textId="77777777" w:rsidR="00B95F0E" w:rsidRPr="005418F5" w:rsidRDefault="00B95F0E" w:rsidP="00B95F0E">
      <w:pPr>
        <w:spacing w:after="0" w:line="240" w:lineRule="auto"/>
        <w:ind w:firstLine="709"/>
        <w:jc w:val="both"/>
        <w:rPr>
          <w:rFonts w:ascii="Times New Roman" w:hAnsi="Times New Roman"/>
          <w:sz w:val="28"/>
          <w:szCs w:val="28"/>
        </w:rPr>
      </w:pPr>
    </w:p>
    <w:p w14:paraId="0B13710E" w14:textId="7BAA96F7" w:rsidR="00B95F0E" w:rsidRPr="005418F5" w:rsidRDefault="00B95F0E" w:rsidP="00B95F0E">
      <w:pPr>
        <w:spacing w:after="0" w:line="240" w:lineRule="auto"/>
        <w:ind w:firstLine="709"/>
        <w:jc w:val="both"/>
        <w:rPr>
          <w:rFonts w:ascii="Times New Roman" w:hAnsi="Times New Roman"/>
          <w:sz w:val="28"/>
          <w:szCs w:val="28"/>
        </w:rPr>
      </w:pPr>
      <m:oMathPara>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А×100</m:t>
              </m:r>
            </m:num>
            <m:den>
              <m:r>
                <w:rPr>
                  <w:rFonts w:ascii="Cambria Math" w:hAnsi="Cambria Math"/>
                  <w:sz w:val="28"/>
                  <w:szCs w:val="28"/>
                </w:rPr>
                <m:t>100-(Б+В)</m:t>
              </m:r>
            </m:den>
          </m:f>
        </m:oMath>
      </m:oMathPara>
    </w:p>
    <w:p w14:paraId="03E4E1F5" w14:textId="77777777" w:rsidR="00B95F0E" w:rsidRPr="005418F5" w:rsidRDefault="00B95F0E" w:rsidP="00B95F0E">
      <w:pPr>
        <w:spacing w:after="0" w:line="240" w:lineRule="auto"/>
        <w:ind w:firstLine="709"/>
        <w:jc w:val="both"/>
        <w:rPr>
          <w:rFonts w:ascii="Times New Roman" w:hAnsi="Times New Roman"/>
          <w:sz w:val="28"/>
          <w:szCs w:val="28"/>
        </w:rPr>
      </w:pPr>
    </w:p>
    <w:p w14:paraId="7EBD2C7F" w14:textId="77777777"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где:</w:t>
      </w:r>
    </w:p>
    <w:p w14:paraId="3A6102B1" w14:textId="77777777"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Н – ожидаемая численность населения, тыс. чел.;</w:t>
      </w:r>
    </w:p>
    <w:p w14:paraId="36B11233" w14:textId="0462CF2E"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А – абсолютная численность градообразующих кадров (с учётом уезжающих</w:t>
      </w:r>
      <w:r w:rsidR="009A5E75" w:rsidRPr="005418F5">
        <w:rPr>
          <w:rFonts w:ascii="Times New Roman" w:hAnsi="Times New Roman"/>
          <w:sz w:val="28"/>
          <w:szCs w:val="28"/>
        </w:rPr>
        <w:t xml:space="preserve"> за п</w:t>
      </w:r>
      <w:r w:rsidRPr="005418F5">
        <w:rPr>
          <w:rFonts w:ascii="Times New Roman" w:hAnsi="Times New Roman"/>
          <w:sz w:val="28"/>
          <w:szCs w:val="28"/>
        </w:rPr>
        <w:t>ределы поселения), тыс. чел.;</w:t>
      </w:r>
    </w:p>
    <w:p w14:paraId="4213F675" w14:textId="6264A016"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Б – численность занятых</w:t>
      </w:r>
      <w:r w:rsidR="009A5E75" w:rsidRPr="005418F5">
        <w:rPr>
          <w:rFonts w:ascii="Times New Roman" w:hAnsi="Times New Roman"/>
          <w:sz w:val="28"/>
          <w:szCs w:val="28"/>
        </w:rPr>
        <w:t xml:space="preserve"> в с</w:t>
      </w:r>
      <w:r w:rsidRPr="005418F5">
        <w:rPr>
          <w:rFonts w:ascii="Times New Roman" w:hAnsi="Times New Roman"/>
          <w:sz w:val="28"/>
          <w:szCs w:val="28"/>
        </w:rPr>
        <w:t>фере обслуживания, %;</w:t>
      </w:r>
    </w:p>
    <w:p w14:paraId="12E2CEBB" w14:textId="77777777"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 доля несамодеятельного населения, %.</w:t>
      </w:r>
    </w:p>
    <w:p w14:paraId="2221A8D0" w14:textId="6F61AFE4" w:rsidR="00B95F0E" w:rsidRPr="005418F5" w:rsidRDefault="00B95F0E" w:rsidP="00B95F0E">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Ориентировочный расчёт приведён</w:t>
      </w:r>
      <w:r w:rsidR="009A5E75" w:rsidRPr="005418F5">
        <w:rPr>
          <w:rFonts w:ascii="Times New Roman" w:hAnsi="Times New Roman"/>
          <w:sz w:val="28"/>
          <w:szCs w:val="28"/>
        </w:rPr>
        <w:t xml:space="preserve"> в т</w:t>
      </w:r>
      <w:r w:rsidRPr="005418F5">
        <w:rPr>
          <w:rFonts w:ascii="Times New Roman" w:hAnsi="Times New Roman"/>
          <w:sz w:val="28"/>
          <w:szCs w:val="28"/>
        </w:rPr>
        <w:t xml:space="preserve">аблице </w:t>
      </w:r>
      <w:r w:rsidRPr="005418F5">
        <w:rPr>
          <w:rFonts w:ascii="Times New Roman" w:hAnsi="Times New Roman"/>
          <w:sz w:val="28"/>
          <w:szCs w:val="28"/>
        </w:rPr>
        <w:fldChar w:fldCharType="begin"/>
      </w:r>
      <w:r w:rsidRPr="005418F5">
        <w:rPr>
          <w:rFonts w:ascii="Times New Roman" w:hAnsi="Times New Roman"/>
          <w:sz w:val="28"/>
          <w:szCs w:val="28"/>
        </w:rPr>
        <w:instrText xml:space="preserve"> REF Fgr_Var3 \h  \* MERGEFORMAT </w:instrText>
      </w:r>
      <w:r w:rsidRPr="005418F5">
        <w:rPr>
          <w:rFonts w:ascii="Times New Roman" w:hAnsi="Times New Roman"/>
          <w:sz w:val="28"/>
          <w:szCs w:val="28"/>
        </w:rPr>
      </w:r>
      <w:r w:rsidRPr="005418F5">
        <w:rPr>
          <w:rFonts w:ascii="Times New Roman" w:hAnsi="Times New Roman"/>
          <w:sz w:val="28"/>
          <w:szCs w:val="28"/>
        </w:rPr>
        <w:fldChar w:fldCharType="separate"/>
      </w:r>
      <w:r w:rsidR="00050D39" w:rsidRPr="005418F5">
        <w:rPr>
          <w:rFonts w:ascii="Times New Roman" w:eastAsia="Times New Roman" w:hAnsi="Times New Roman"/>
          <w:noProof/>
          <w:sz w:val="28"/>
          <w:szCs w:val="28"/>
          <w:lang w:eastAsia="ru-RU" w:bidi="en-US"/>
        </w:rPr>
        <w:t>36</w:t>
      </w:r>
      <w:r w:rsidRPr="005418F5">
        <w:rPr>
          <w:rFonts w:ascii="Times New Roman" w:hAnsi="Times New Roman"/>
          <w:sz w:val="28"/>
          <w:szCs w:val="28"/>
        </w:rPr>
        <w:fldChar w:fldCharType="end"/>
      </w:r>
      <w:r w:rsidRPr="005418F5">
        <w:rPr>
          <w:rFonts w:ascii="Times New Roman" w:hAnsi="Times New Roman"/>
          <w:sz w:val="28"/>
          <w:szCs w:val="28"/>
        </w:rPr>
        <w:t>. Согласно произведённым расчётам, численность населения</w:t>
      </w:r>
      <w:r w:rsidR="009A5E75" w:rsidRPr="005418F5">
        <w:rPr>
          <w:rFonts w:ascii="Times New Roman" w:hAnsi="Times New Roman"/>
          <w:sz w:val="28"/>
          <w:szCs w:val="28"/>
        </w:rPr>
        <w:t xml:space="preserve"> по э</w:t>
      </w:r>
      <w:r w:rsidRPr="005418F5">
        <w:rPr>
          <w:rFonts w:ascii="Times New Roman" w:hAnsi="Times New Roman"/>
          <w:sz w:val="28"/>
          <w:szCs w:val="28"/>
        </w:rPr>
        <w:t>тому методу</w:t>
      </w:r>
      <w:r w:rsidR="009A5E75" w:rsidRPr="005418F5">
        <w:rPr>
          <w:rFonts w:ascii="Times New Roman" w:hAnsi="Times New Roman"/>
          <w:sz w:val="28"/>
          <w:szCs w:val="28"/>
        </w:rPr>
        <w:t xml:space="preserve"> на п</w:t>
      </w:r>
      <w:r w:rsidRPr="005418F5">
        <w:rPr>
          <w:rFonts w:ascii="Times New Roman" w:hAnsi="Times New Roman"/>
          <w:sz w:val="28"/>
          <w:szCs w:val="28"/>
        </w:rPr>
        <w:t xml:space="preserve">ервую очередь составит </w:t>
      </w:r>
      <w:r w:rsidR="009357D8" w:rsidRPr="005418F5">
        <w:rPr>
          <w:rFonts w:ascii="Times New Roman" w:hAnsi="Times New Roman"/>
          <w:sz w:val="28"/>
          <w:szCs w:val="28"/>
        </w:rPr>
        <w:t>10481</w:t>
      </w:r>
      <w:r w:rsidRPr="005418F5">
        <w:rPr>
          <w:rFonts w:ascii="Times New Roman" w:hAnsi="Times New Roman"/>
          <w:sz w:val="28"/>
          <w:szCs w:val="28"/>
        </w:rPr>
        <w:t xml:space="preserve"> человек,</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w:t>
      </w:r>
      <w:r w:rsidR="009357D8" w:rsidRPr="005418F5">
        <w:rPr>
          <w:rFonts w:ascii="Times New Roman" w:hAnsi="Times New Roman"/>
          <w:sz w:val="28"/>
          <w:szCs w:val="28"/>
        </w:rPr>
        <w:t>12624</w:t>
      </w:r>
      <w:r w:rsidRPr="005418F5">
        <w:rPr>
          <w:rFonts w:ascii="Times New Roman" w:hAnsi="Times New Roman"/>
          <w:sz w:val="28"/>
          <w:szCs w:val="28"/>
        </w:rPr>
        <w:t xml:space="preserve"> человек</w:t>
      </w:r>
      <w:r w:rsidR="009357D8" w:rsidRPr="005418F5">
        <w:rPr>
          <w:rFonts w:ascii="Times New Roman" w:hAnsi="Times New Roman"/>
          <w:sz w:val="28"/>
          <w:szCs w:val="28"/>
        </w:rPr>
        <w:t>а</w:t>
      </w:r>
      <w:r w:rsidRPr="005418F5">
        <w:rPr>
          <w:rFonts w:ascii="Times New Roman" w:hAnsi="Times New Roman"/>
          <w:sz w:val="28"/>
          <w:szCs w:val="28"/>
        </w:rPr>
        <w:t>.</w:t>
      </w:r>
    </w:p>
    <w:p w14:paraId="0055F4FB" w14:textId="1A07DB73" w:rsidR="00B95F0E" w:rsidRPr="005418F5" w:rsidRDefault="00B95F0E" w:rsidP="00B95F0E">
      <w:pPr>
        <w:autoSpaceDE w:val="0"/>
        <w:autoSpaceDN w:val="0"/>
        <w:adjustRightInd w:val="0"/>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bookmarkStart w:id="241" w:name="Fgr_Var3"/>
      <w:r w:rsidRPr="005418F5">
        <w:rPr>
          <w:rFonts w:ascii="Times New Roman" w:eastAsia="Times New Roman" w:hAnsi="Times New Roman"/>
          <w:sz w:val="28"/>
          <w:szCs w:val="28"/>
          <w:lang w:eastAsia="ru-RU" w:bidi="en-US"/>
        </w:rPr>
        <w:fldChar w:fldCharType="begin"/>
      </w:r>
      <w:r w:rsidRPr="005418F5">
        <w:rPr>
          <w:rFonts w:ascii="Times New Roman" w:eastAsia="Times New Roman" w:hAnsi="Times New Roman"/>
          <w:sz w:val="28"/>
          <w:szCs w:val="28"/>
          <w:lang w:eastAsia="ru-RU" w:bidi="en-US"/>
        </w:rPr>
        <w:instrText xml:space="preserve"> SEQ Таблица \* ARABIC </w:instrText>
      </w:r>
      <w:r w:rsidRPr="005418F5">
        <w:rPr>
          <w:rFonts w:ascii="Times New Roman" w:eastAsia="Times New Roman" w:hAnsi="Times New Roman"/>
          <w:sz w:val="28"/>
          <w:szCs w:val="28"/>
          <w:lang w:eastAsia="ru-RU" w:bidi="en-US"/>
        </w:rPr>
        <w:fldChar w:fldCharType="separate"/>
      </w:r>
      <w:r w:rsidR="00050D39" w:rsidRPr="005418F5">
        <w:rPr>
          <w:rFonts w:ascii="Times New Roman" w:eastAsia="Times New Roman" w:hAnsi="Times New Roman"/>
          <w:noProof/>
          <w:sz w:val="28"/>
          <w:szCs w:val="28"/>
          <w:lang w:eastAsia="ru-RU" w:bidi="en-US"/>
        </w:rPr>
        <w:t>36</w:t>
      </w:r>
      <w:r w:rsidRPr="005418F5">
        <w:rPr>
          <w:rFonts w:ascii="Times New Roman" w:eastAsia="Times New Roman" w:hAnsi="Times New Roman"/>
          <w:sz w:val="28"/>
          <w:szCs w:val="28"/>
          <w:lang w:eastAsia="ru-RU" w:bidi="en-US"/>
        </w:rPr>
        <w:fldChar w:fldCharType="end"/>
      </w:r>
      <w:bookmarkEnd w:id="241"/>
    </w:p>
    <w:p w14:paraId="7CA3E43F" w14:textId="6FABE2A1" w:rsidR="00B95F0E" w:rsidRPr="005418F5" w:rsidRDefault="00B95F0E" w:rsidP="00B95F0E">
      <w:pPr>
        <w:spacing w:after="120" w:line="240" w:lineRule="auto"/>
        <w:jc w:val="center"/>
        <w:rPr>
          <w:rFonts w:ascii="Times New Roman" w:hAnsi="Times New Roman"/>
          <w:sz w:val="28"/>
          <w:szCs w:val="28"/>
        </w:rPr>
      </w:pPr>
      <w:r w:rsidRPr="005418F5">
        <w:rPr>
          <w:rFonts w:ascii="Times New Roman" w:hAnsi="Times New Roman"/>
          <w:sz w:val="28"/>
          <w:szCs w:val="28"/>
        </w:rPr>
        <w:t xml:space="preserve">Прогнозная численность населения </w:t>
      </w:r>
      <w:r w:rsidR="00560CF5" w:rsidRPr="005418F5">
        <w:rPr>
          <w:rFonts w:ascii="Times New Roman" w:eastAsia="Times New Roman" w:hAnsi="Times New Roman"/>
          <w:sz w:val="28"/>
          <w:szCs w:val="24"/>
          <w:lang w:eastAsia="ru-RU"/>
        </w:rPr>
        <w:t xml:space="preserve">Троицкого </w:t>
      </w:r>
      <w:r w:rsidR="00F57F64" w:rsidRPr="005418F5">
        <w:rPr>
          <w:rFonts w:ascii="Times New Roman" w:hAnsi="Times New Roman"/>
          <w:sz w:val="28"/>
          <w:szCs w:val="28"/>
        </w:rPr>
        <w:t>сельского поселения</w:t>
      </w:r>
      <w:r w:rsidRPr="005418F5">
        <w:rPr>
          <w:rFonts w:ascii="Times New Roman" w:hAnsi="Times New Roman"/>
          <w:sz w:val="28"/>
          <w:szCs w:val="28"/>
        </w:rPr>
        <w:t xml:space="preserve"> </w:t>
      </w:r>
    </w:p>
    <w:tbl>
      <w:tblPr>
        <w:tblW w:w="10209" w:type="dxa"/>
        <w:jc w:val="center"/>
        <w:tblLayout w:type="fixed"/>
        <w:tblLook w:val="04A0" w:firstRow="1" w:lastRow="0" w:firstColumn="1" w:lastColumn="0" w:noHBand="0" w:noVBand="1"/>
      </w:tblPr>
      <w:tblGrid>
        <w:gridCol w:w="815"/>
        <w:gridCol w:w="4299"/>
        <w:gridCol w:w="1155"/>
        <w:gridCol w:w="1290"/>
        <w:gridCol w:w="1205"/>
        <w:gridCol w:w="1209"/>
        <w:gridCol w:w="236"/>
      </w:tblGrid>
      <w:tr w:rsidR="005418F5" w:rsidRPr="005418F5" w14:paraId="081C0F2E" w14:textId="77777777" w:rsidTr="00FE41A2">
        <w:trPr>
          <w:gridAfter w:val="1"/>
          <w:wAfter w:w="236" w:type="dxa"/>
          <w:trHeight w:val="269"/>
          <w:jc w:val="center"/>
        </w:trPr>
        <w:tc>
          <w:tcPr>
            <w:tcW w:w="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0F5EEE"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42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9B34A"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Группа населения</w:t>
            </w:r>
          </w:p>
        </w:tc>
        <w:tc>
          <w:tcPr>
            <w:tcW w:w="24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200E21" w14:textId="5C895B11"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Первая </w:t>
            </w:r>
            <w:r w:rsidR="00AA34E8" w:rsidRPr="005418F5">
              <w:rPr>
                <w:rFonts w:ascii="Times New Roman" w:eastAsia="Times New Roman" w:hAnsi="Times New Roman"/>
                <w:lang w:eastAsia="ru-RU"/>
              </w:rPr>
              <w:t>очередь (</w:t>
            </w:r>
            <w:r w:rsidRPr="005418F5">
              <w:rPr>
                <w:rFonts w:ascii="Times New Roman" w:eastAsia="Times New Roman" w:hAnsi="Times New Roman"/>
                <w:lang w:eastAsia="ru-RU"/>
              </w:rPr>
              <w:t>203</w:t>
            </w:r>
            <w:r w:rsidR="009357D8" w:rsidRPr="005418F5">
              <w:rPr>
                <w:rFonts w:ascii="Times New Roman" w:eastAsia="Times New Roman" w:hAnsi="Times New Roman"/>
                <w:lang w:eastAsia="ru-RU"/>
              </w:rPr>
              <w:t>1</w:t>
            </w:r>
            <w:r w:rsidRPr="005418F5">
              <w:rPr>
                <w:rFonts w:ascii="Times New Roman" w:eastAsia="Times New Roman" w:hAnsi="Times New Roman"/>
                <w:lang w:eastAsia="ru-RU"/>
              </w:rPr>
              <w:t xml:space="preserve"> г.) </w:t>
            </w:r>
          </w:p>
        </w:tc>
        <w:tc>
          <w:tcPr>
            <w:tcW w:w="241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CABF5D" w14:textId="70EBA11D"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Расчётный </w:t>
            </w:r>
            <w:r w:rsidR="00AA34E8" w:rsidRPr="005418F5">
              <w:rPr>
                <w:rFonts w:ascii="Times New Roman" w:eastAsia="Times New Roman" w:hAnsi="Times New Roman"/>
                <w:lang w:eastAsia="ru-RU"/>
              </w:rPr>
              <w:t>срок (</w:t>
            </w:r>
            <w:r w:rsidRPr="005418F5">
              <w:rPr>
                <w:rFonts w:ascii="Times New Roman" w:eastAsia="Times New Roman" w:hAnsi="Times New Roman"/>
                <w:lang w:eastAsia="ru-RU"/>
              </w:rPr>
              <w:t>204</w:t>
            </w:r>
            <w:r w:rsidR="009357D8" w:rsidRPr="005418F5">
              <w:rPr>
                <w:rFonts w:ascii="Times New Roman" w:eastAsia="Times New Roman" w:hAnsi="Times New Roman"/>
                <w:lang w:eastAsia="ru-RU"/>
              </w:rPr>
              <w:t>1</w:t>
            </w:r>
            <w:r w:rsidRPr="005418F5">
              <w:rPr>
                <w:rFonts w:ascii="Times New Roman" w:eastAsia="Times New Roman" w:hAnsi="Times New Roman"/>
                <w:lang w:eastAsia="ru-RU"/>
              </w:rPr>
              <w:t xml:space="preserve"> г.) </w:t>
            </w:r>
          </w:p>
        </w:tc>
      </w:tr>
      <w:tr w:rsidR="005418F5" w:rsidRPr="005418F5" w14:paraId="171A672C" w14:textId="77777777" w:rsidTr="00FE41A2">
        <w:trPr>
          <w:trHeight w:val="57"/>
          <w:jc w:val="center"/>
        </w:trPr>
        <w:tc>
          <w:tcPr>
            <w:tcW w:w="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7F1A9F" w14:textId="77777777" w:rsidR="00317A02" w:rsidRPr="005418F5" w:rsidRDefault="00317A02" w:rsidP="00317A02">
            <w:pPr>
              <w:spacing w:after="0" w:line="240" w:lineRule="auto"/>
              <w:rPr>
                <w:rFonts w:ascii="Times New Roman" w:eastAsia="Times New Roman" w:hAnsi="Times New Roman"/>
                <w:lang w:eastAsia="ru-RU"/>
              </w:rPr>
            </w:pPr>
          </w:p>
        </w:tc>
        <w:tc>
          <w:tcPr>
            <w:tcW w:w="429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2D2778" w14:textId="77777777" w:rsidR="00317A02" w:rsidRPr="005418F5" w:rsidRDefault="00317A02" w:rsidP="00317A02">
            <w:pPr>
              <w:spacing w:after="0" w:line="240" w:lineRule="auto"/>
              <w:rPr>
                <w:rFonts w:ascii="Times New Roman" w:eastAsia="Times New Roman" w:hAnsi="Times New Roman"/>
                <w:lang w:eastAsia="ru-RU"/>
              </w:rPr>
            </w:pPr>
          </w:p>
        </w:tc>
        <w:tc>
          <w:tcPr>
            <w:tcW w:w="24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4FFB0A" w14:textId="77777777" w:rsidR="00317A02" w:rsidRPr="005418F5" w:rsidRDefault="00317A02" w:rsidP="00317A02">
            <w:pPr>
              <w:spacing w:after="0" w:line="240" w:lineRule="auto"/>
              <w:rPr>
                <w:rFonts w:ascii="Times New Roman" w:eastAsia="Times New Roman" w:hAnsi="Times New Roman"/>
                <w:lang w:eastAsia="ru-RU"/>
              </w:rPr>
            </w:pPr>
          </w:p>
        </w:tc>
        <w:tc>
          <w:tcPr>
            <w:tcW w:w="241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5E7D4F" w14:textId="77777777" w:rsidR="00317A02" w:rsidRPr="005418F5" w:rsidRDefault="00317A02" w:rsidP="00317A02">
            <w:pPr>
              <w:spacing w:after="0" w:line="240" w:lineRule="auto"/>
              <w:rPr>
                <w:rFonts w:ascii="Times New Roman" w:eastAsia="Times New Roman" w:hAnsi="Times New Roman"/>
                <w:lang w:eastAsia="ru-RU"/>
              </w:rPr>
            </w:pPr>
          </w:p>
        </w:tc>
        <w:tc>
          <w:tcPr>
            <w:tcW w:w="236" w:type="dxa"/>
            <w:tcBorders>
              <w:top w:val="nil"/>
              <w:left w:val="nil"/>
              <w:bottom w:val="nil"/>
              <w:right w:val="nil"/>
            </w:tcBorders>
            <w:shd w:val="clear" w:color="auto" w:fill="auto"/>
            <w:noWrap/>
            <w:vAlign w:val="bottom"/>
            <w:hideMark/>
          </w:tcPr>
          <w:p w14:paraId="5FFA0EE6" w14:textId="77777777" w:rsidR="00317A02" w:rsidRPr="005418F5" w:rsidRDefault="00317A02" w:rsidP="00317A02">
            <w:pPr>
              <w:spacing w:after="0" w:line="240" w:lineRule="auto"/>
              <w:jc w:val="center"/>
              <w:rPr>
                <w:rFonts w:ascii="Times New Roman" w:eastAsia="Times New Roman" w:hAnsi="Times New Roman"/>
                <w:lang w:eastAsia="ru-RU"/>
              </w:rPr>
            </w:pPr>
          </w:p>
        </w:tc>
      </w:tr>
      <w:tr w:rsidR="005418F5" w:rsidRPr="005418F5" w14:paraId="31B5D75D" w14:textId="77777777" w:rsidTr="00FE41A2">
        <w:trPr>
          <w:trHeight w:val="57"/>
          <w:jc w:val="center"/>
        </w:trPr>
        <w:tc>
          <w:tcPr>
            <w:tcW w:w="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4BFC0" w14:textId="77777777" w:rsidR="00317A02" w:rsidRPr="005418F5" w:rsidRDefault="00317A02" w:rsidP="00317A02">
            <w:pPr>
              <w:spacing w:after="0" w:line="240" w:lineRule="auto"/>
              <w:rPr>
                <w:rFonts w:ascii="Times New Roman" w:eastAsia="Times New Roman" w:hAnsi="Times New Roman"/>
                <w:lang w:eastAsia="ru-RU"/>
              </w:rPr>
            </w:pPr>
          </w:p>
        </w:tc>
        <w:tc>
          <w:tcPr>
            <w:tcW w:w="429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6D0E81" w14:textId="77777777" w:rsidR="00317A02" w:rsidRPr="005418F5" w:rsidRDefault="00317A02" w:rsidP="00317A02">
            <w:pPr>
              <w:spacing w:after="0" w:line="240" w:lineRule="auto"/>
              <w:rPr>
                <w:rFonts w:ascii="Times New Roman" w:eastAsia="Times New Roman" w:hAnsi="Times New Roman"/>
                <w:lang w:eastAsia="ru-RU"/>
              </w:rPr>
            </w:pPr>
          </w:p>
        </w:tc>
        <w:tc>
          <w:tcPr>
            <w:tcW w:w="1155" w:type="dxa"/>
            <w:tcBorders>
              <w:top w:val="nil"/>
              <w:left w:val="nil"/>
              <w:bottom w:val="single" w:sz="4" w:space="0" w:color="auto"/>
              <w:right w:val="single" w:sz="4" w:space="0" w:color="auto"/>
            </w:tcBorders>
            <w:shd w:val="clear" w:color="auto" w:fill="auto"/>
            <w:vAlign w:val="center"/>
            <w:hideMark/>
          </w:tcPr>
          <w:p w14:paraId="54D2381D"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чел</w:t>
            </w:r>
          </w:p>
        </w:tc>
        <w:tc>
          <w:tcPr>
            <w:tcW w:w="1290" w:type="dxa"/>
            <w:tcBorders>
              <w:top w:val="nil"/>
              <w:left w:val="nil"/>
              <w:bottom w:val="single" w:sz="4" w:space="0" w:color="auto"/>
              <w:right w:val="single" w:sz="4" w:space="0" w:color="auto"/>
            </w:tcBorders>
            <w:shd w:val="clear" w:color="auto" w:fill="auto"/>
            <w:vAlign w:val="center"/>
            <w:hideMark/>
          </w:tcPr>
          <w:p w14:paraId="1FBF94CB"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205" w:type="dxa"/>
            <w:tcBorders>
              <w:top w:val="nil"/>
              <w:left w:val="nil"/>
              <w:bottom w:val="single" w:sz="4" w:space="0" w:color="auto"/>
              <w:right w:val="single" w:sz="4" w:space="0" w:color="auto"/>
            </w:tcBorders>
            <w:shd w:val="clear" w:color="auto" w:fill="auto"/>
            <w:vAlign w:val="center"/>
            <w:hideMark/>
          </w:tcPr>
          <w:p w14:paraId="13BBE493"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чел.</w:t>
            </w:r>
          </w:p>
        </w:tc>
        <w:tc>
          <w:tcPr>
            <w:tcW w:w="1209" w:type="dxa"/>
            <w:tcBorders>
              <w:top w:val="nil"/>
              <w:left w:val="nil"/>
              <w:bottom w:val="single" w:sz="4" w:space="0" w:color="auto"/>
              <w:right w:val="single" w:sz="4" w:space="0" w:color="auto"/>
            </w:tcBorders>
            <w:shd w:val="clear" w:color="auto" w:fill="auto"/>
            <w:vAlign w:val="center"/>
            <w:hideMark/>
          </w:tcPr>
          <w:p w14:paraId="2A3C910D" w14:textId="77777777" w:rsidR="00317A02" w:rsidRPr="005418F5" w:rsidRDefault="00317A02" w:rsidP="00317A0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236" w:type="dxa"/>
            <w:shd w:val="clear" w:color="auto" w:fill="auto"/>
            <w:vAlign w:val="center"/>
            <w:hideMark/>
          </w:tcPr>
          <w:p w14:paraId="70957BA8" w14:textId="77777777" w:rsidR="00317A02" w:rsidRPr="005418F5" w:rsidRDefault="00317A02" w:rsidP="00317A02">
            <w:pPr>
              <w:spacing w:after="0" w:line="240" w:lineRule="auto"/>
              <w:rPr>
                <w:rFonts w:ascii="Times New Roman" w:eastAsia="Times New Roman" w:hAnsi="Times New Roman"/>
                <w:lang w:eastAsia="ru-RU"/>
              </w:rPr>
            </w:pPr>
          </w:p>
        </w:tc>
      </w:tr>
      <w:tr w:rsidR="005418F5" w:rsidRPr="005418F5" w14:paraId="4CE85109"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2813E407"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4299" w:type="dxa"/>
            <w:tcBorders>
              <w:top w:val="nil"/>
              <w:left w:val="nil"/>
              <w:bottom w:val="single" w:sz="4" w:space="0" w:color="auto"/>
              <w:right w:val="single" w:sz="4" w:space="0" w:color="auto"/>
            </w:tcBorders>
            <w:shd w:val="clear" w:color="auto" w:fill="auto"/>
            <w:vAlign w:val="center"/>
            <w:hideMark/>
          </w:tcPr>
          <w:p w14:paraId="1E1FA0D5" w14:textId="77777777" w:rsidR="009357D8" w:rsidRPr="005418F5" w:rsidRDefault="009357D8" w:rsidP="009357D8">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Население, всего</w:t>
            </w: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9DF60" w14:textId="7F53D68E"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10481</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7EAB3119" w14:textId="12144980"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100,0</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08879A60" w14:textId="5355BE1F"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12624</w:t>
            </w:r>
          </w:p>
        </w:tc>
        <w:tc>
          <w:tcPr>
            <w:tcW w:w="1209" w:type="dxa"/>
            <w:tcBorders>
              <w:top w:val="single" w:sz="4" w:space="0" w:color="auto"/>
              <w:left w:val="nil"/>
              <w:bottom w:val="single" w:sz="4" w:space="0" w:color="auto"/>
              <w:right w:val="single" w:sz="4" w:space="0" w:color="auto"/>
            </w:tcBorders>
            <w:shd w:val="clear" w:color="auto" w:fill="auto"/>
            <w:vAlign w:val="center"/>
            <w:hideMark/>
          </w:tcPr>
          <w:p w14:paraId="553A05F4" w14:textId="08BE1286"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100,0</w:t>
            </w:r>
          </w:p>
        </w:tc>
        <w:tc>
          <w:tcPr>
            <w:tcW w:w="236" w:type="dxa"/>
            <w:shd w:val="clear" w:color="auto" w:fill="auto"/>
            <w:vAlign w:val="center"/>
            <w:hideMark/>
          </w:tcPr>
          <w:p w14:paraId="2E033A82"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4C65E56D"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0779AEE0"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4299" w:type="dxa"/>
            <w:tcBorders>
              <w:top w:val="nil"/>
              <w:left w:val="nil"/>
              <w:bottom w:val="single" w:sz="4" w:space="0" w:color="auto"/>
              <w:right w:val="single" w:sz="4" w:space="0" w:color="auto"/>
            </w:tcBorders>
            <w:shd w:val="clear" w:color="auto" w:fill="auto"/>
            <w:hideMark/>
          </w:tcPr>
          <w:p w14:paraId="62366A5D" w14:textId="69482CC7" w:rsidR="009357D8" w:rsidRPr="005418F5" w:rsidRDefault="009357D8" w:rsidP="00E600A1">
            <w:pPr>
              <w:pStyle w:val="a9"/>
              <w:numPr>
                <w:ilvl w:val="0"/>
                <w:numId w:val="82"/>
              </w:numPr>
              <w:spacing w:after="0" w:line="240" w:lineRule="auto"/>
              <w:ind w:left="347" w:hanging="219"/>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5C9B6B51" w14:textId="727976F8"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9826</w:t>
            </w:r>
          </w:p>
        </w:tc>
        <w:tc>
          <w:tcPr>
            <w:tcW w:w="1290" w:type="dxa"/>
            <w:tcBorders>
              <w:top w:val="nil"/>
              <w:left w:val="nil"/>
              <w:bottom w:val="single" w:sz="4" w:space="0" w:color="auto"/>
              <w:right w:val="single" w:sz="4" w:space="0" w:color="auto"/>
            </w:tcBorders>
            <w:shd w:val="clear" w:color="auto" w:fill="auto"/>
            <w:vAlign w:val="center"/>
            <w:hideMark/>
          </w:tcPr>
          <w:p w14:paraId="5170F417" w14:textId="0209CB66"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93,8</w:t>
            </w:r>
          </w:p>
        </w:tc>
        <w:tc>
          <w:tcPr>
            <w:tcW w:w="1205" w:type="dxa"/>
            <w:tcBorders>
              <w:top w:val="nil"/>
              <w:left w:val="nil"/>
              <w:bottom w:val="single" w:sz="4" w:space="0" w:color="auto"/>
              <w:right w:val="single" w:sz="4" w:space="0" w:color="auto"/>
            </w:tcBorders>
            <w:shd w:val="clear" w:color="auto" w:fill="auto"/>
            <w:vAlign w:val="center"/>
            <w:hideMark/>
          </w:tcPr>
          <w:p w14:paraId="7551053F" w14:textId="67A1A6CA"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11835</w:t>
            </w:r>
          </w:p>
        </w:tc>
        <w:tc>
          <w:tcPr>
            <w:tcW w:w="1209" w:type="dxa"/>
            <w:tcBorders>
              <w:top w:val="nil"/>
              <w:left w:val="nil"/>
              <w:bottom w:val="single" w:sz="4" w:space="0" w:color="auto"/>
              <w:right w:val="single" w:sz="4" w:space="0" w:color="auto"/>
            </w:tcBorders>
            <w:shd w:val="clear" w:color="auto" w:fill="auto"/>
            <w:vAlign w:val="center"/>
            <w:hideMark/>
          </w:tcPr>
          <w:p w14:paraId="40433B7F" w14:textId="751FB856"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93,8</w:t>
            </w:r>
          </w:p>
        </w:tc>
        <w:tc>
          <w:tcPr>
            <w:tcW w:w="236" w:type="dxa"/>
            <w:shd w:val="clear" w:color="auto" w:fill="auto"/>
            <w:vAlign w:val="center"/>
            <w:hideMark/>
          </w:tcPr>
          <w:p w14:paraId="6E4E497B"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4E2F4B4C"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7C1F563E"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4299" w:type="dxa"/>
            <w:tcBorders>
              <w:top w:val="nil"/>
              <w:left w:val="nil"/>
              <w:bottom w:val="single" w:sz="4" w:space="0" w:color="auto"/>
              <w:right w:val="single" w:sz="4" w:space="0" w:color="auto"/>
            </w:tcBorders>
            <w:shd w:val="clear" w:color="auto" w:fill="auto"/>
            <w:hideMark/>
          </w:tcPr>
          <w:p w14:paraId="593C8BF2" w14:textId="168E6306" w:rsidR="009357D8" w:rsidRPr="005418F5" w:rsidRDefault="009357D8" w:rsidP="00E600A1">
            <w:pPr>
              <w:pStyle w:val="a9"/>
              <w:numPr>
                <w:ilvl w:val="0"/>
                <w:numId w:val="82"/>
              </w:numPr>
              <w:spacing w:after="0" w:line="240" w:lineRule="auto"/>
              <w:ind w:left="347" w:hanging="219"/>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02D1B3D6" w14:textId="6FDAC57E"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655</w:t>
            </w:r>
          </w:p>
        </w:tc>
        <w:tc>
          <w:tcPr>
            <w:tcW w:w="1290" w:type="dxa"/>
            <w:tcBorders>
              <w:top w:val="nil"/>
              <w:left w:val="nil"/>
              <w:bottom w:val="single" w:sz="4" w:space="0" w:color="auto"/>
              <w:right w:val="single" w:sz="4" w:space="0" w:color="auto"/>
            </w:tcBorders>
            <w:shd w:val="clear" w:color="auto" w:fill="auto"/>
            <w:vAlign w:val="center"/>
            <w:hideMark/>
          </w:tcPr>
          <w:p w14:paraId="41ECC1F4" w14:textId="7F6EB480"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6,2</w:t>
            </w:r>
          </w:p>
        </w:tc>
        <w:tc>
          <w:tcPr>
            <w:tcW w:w="1205" w:type="dxa"/>
            <w:tcBorders>
              <w:top w:val="nil"/>
              <w:left w:val="nil"/>
              <w:bottom w:val="single" w:sz="4" w:space="0" w:color="auto"/>
              <w:right w:val="single" w:sz="4" w:space="0" w:color="auto"/>
            </w:tcBorders>
            <w:shd w:val="clear" w:color="auto" w:fill="auto"/>
            <w:vAlign w:val="center"/>
            <w:hideMark/>
          </w:tcPr>
          <w:p w14:paraId="32D983BD" w14:textId="52DD654E"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789</w:t>
            </w:r>
          </w:p>
        </w:tc>
        <w:tc>
          <w:tcPr>
            <w:tcW w:w="1209" w:type="dxa"/>
            <w:tcBorders>
              <w:top w:val="nil"/>
              <w:left w:val="nil"/>
              <w:bottom w:val="single" w:sz="4" w:space="0" w:color="auto"/>
              <w:right w:val="single" w:sz="4" w:space="0" w:color="auto"/>
            </w:tcBorders>
            <w:shd w:val="clear" w:color="auto" w:fill="auto"/>
            <w:vAlign w:val="center"/>
            <w:hideMark/>
          </w:tcPr>
          <w:p w14:paraId="5D9FA8D3" w14:textId="76AB15D6"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6,2</w:t>
            </w:r>
          </w:p>
        </w:tc>
        <w:tc>
          <w:tcPr>
            <w:tcW w:w="236" w:type="dxa"/>
            <w:shd w:val="clear" w:color="auto" w:fill="auto"/>
            <w:vAlign w:val="center"/>
            <w:hideMark/>
          </w:tcPr>
          <w:p w14:paraId="511C8536"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766EB360"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7DD50EF7"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4299" w:type="dxa"/>
            <w:tcBorders>
              <w:top w:val="nil"/>
              <w:left w:val="nil"/>
              <w:bottom w:val="single" w:sz="4" w:space="0" w:color="auto"/>
              <w:right w:val="single" w:sz="4" w:space="0" w:color="auto"/>
            </w:tcBorders>
            <w:shd w:val="clear" w:color="auto" w:fill="auto"/>
            <w:vAlign w:val="center"/>
            <w:hideMark/>
          </w:tcPr>
          <w:p w14:paraId="71AC1C8D" w14:textId="77777777" w:rsidR="009357D8" w:rsidRPr="005418F5" w:rsidRDefault="009357D8" w:rsidP="009357D8">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Самодеятельное население</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72D0531E" w14:textId="4D3EC9E0"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4887</w:t>
            </w:r>
          </w:p>
        </w:tc>
        <w:tc>
          <w:tcPr>
            <w:tcW w:w="1290" w:type="dxa"/>
            <w:tcBorders>
              <w:top w:val="nil"/>
              <w:left w:val="nil"/>
              <w:bottom w:val="single" w:sz="4" w:space="0" w:color="auto"/>
              <w:right w:val="single" w:sz="4" w:space="0" w:color="auto"/>
            </w:tcBorders>
            <w:shd w:val="clear" w:color="auto" w:fill="auto"/>
            <w:vAlign w:val="center"/>
            <w:hideMark/>
          </w:tcPr>
          <w:p w14:paraId="3D119684" w14:textId="572E5805"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46,6</w:t>
            </w:r>
          </w:p>
        </w:tc>
        <w:tc>
          <w:tcPr>
            <w:tcW w:w="1205" w:type="dxa"/>
            <w:tcBorders>
              <w:top w:val="nil"/>
              <w:left w:val="nil"/>
              <w:bottom w:val="single" w:sz="4" w:space="0" w:color="auto"/>
              <w:right w:val="single" w:sz="4" w:space="0" w:color="auto"/>
            </w:tcBorders>
            <w:shd w:val="clear" w:color="auto" w:fill="auto"/>
            <w:vAlign w:val="center"/>
            <w:hideMark/>
          </w:tcPr>
          <w:p w14:paraId="66C82017" w14:textId="49E7C082"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5681</w:t>
            </w:r>
          </w:p>
        </w:tc>
        <w:tc>
          <w:tcPr>
            <w:tcW w:w="1209" w:type="dxa"/>
            <w:tcBorders>
              <w:top w:val="nil"/>
              <w:left w:val="nil"/>
              <w:bottom w:val="single" w:sz="4" w:space="0" w:color="auto"/>
              <w:right w:val="single" w:sz="4" w:space="0" w:color="auto"/>
            </w:tcBorders>
            <w:shd w:val="clear" w:color="auto" w:fill="auto"/>
            <w:vAlign w:val="center"/>
            <w:hideMark/>
          </w:tcPr>
          <w:p w14:paraId="2683FFE7" w14:textId="22C2F79C"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45,0</w:t>
            </w:r>
          </w:p>
        </w:tc>
        <w:tc>
          <w:tcPr>
            <w:tcW w:w="236" w:type="dxa"/>
            <w:shd w:val="clear" w:color="auto" w:fill="auto"/>
            <w:vAlign w:val="center"/>
            <w:hideMark/>
          </w:tcPr>
          <w:p w14:paraId="30FD09D3"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1E7AB1FD" w14:textId="77777777" w:rsidTr="00F57F64">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0FE44DE8"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4299" w:type="dxa"/>
            <w:tcBorders>
              <w:top w:val="nil"/>
              <w:left w:val="nil"/>
              <w:bottom w:val="single" w:sz="4" w:space="0" w:color="auto"/>
              <w:right w:val="single" w:sz="4" w:space="0" w:color="auto"/>
            </w:tcBorders>
            <w:shd w:val="clear" w:color="auto" w:fill="auto"/>
            <w:vAlign w:val="center"/>
            <w:hideMark/>
          </w:tcPr>
          <w:p w14:paraId="448D83A4" w14:textId="77777777" w:rsidR="009357D8" w:rsidRPr="005418F5" w:rsidRDefault="009357D8" w:rsidP="009357D8">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 том числе:</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03FFF390" w14:textId="566C7849"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 </w:t>
            </w:r>
          </w:p>
        </w:tc>
        <w:tc>
          <w:tcPr>
            <w:tcW w:w="1290" w:type="dxa"/>
            <w:tcBorders>
              <w:top w:val="nil"/>
              <w:left w:val="nil"/>
              <w:bottom w:val="single" w:sz="4" w:space="0" w:color="auto"/>
              <w:right w:val="single" w:sz="4" w:space="0" w:color="auto"/>
            </w:tcBorders>
            <w:shd w:val="clear" w:color="auto" w:fill="auto"/>
            <w:vAlign w:val="center"/>
            <w:hideMark/>
          </w:tcPr>
          <w:p w14:paraId="0D2F8BA5" w14:textId="75519480"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 </w:t>
            </w:r>
          </w:p>
        </w:tc>
        <w:tc>
          <w:tcPr>
            <w:tcW w:w="1205" w:type="dxa"/>
            <w:tcBorders>
              <w:top w:val="nil"/>
              <w:left w:val="nil"/>
              <w:bottom w:val="single" w:sz="4" w:space="0" w:color="auto"/>
              <w:right w:val="single" w:sz="4" w:space="0" w:color="auto"/>
            </w:tcBorders>
            <w:shd w:val="clear" w:color="auto" w:fill="auto"/>
            <w:vAlign w:val="center"/>
            <w:hideMark/>
          </w:tcPr>
          <w:p w14:paraId="740CF27C" w14:textId="7F84FA91"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 </w:t>
            </w:r>
          </w:p>
        </w:tc>
        <w:tc>
          <w:tcPr>
            <w:tcW w:w="1209" w:type="dxa"/>
            <w:tcBorders>
              <w:top w:val="nil"/>
              <w:left w:val="nil"/>
              <w:bottom w:val="single" w:sz="4" w:space="0" w:color="auto"/>
              <w:right w:val="single" w:sz="4" w:space="0" w:color="auto"/>
            </w:tcBorders>
            <w:shd w:val="clear" w:color="auto" w:fill="auto"/>
            <w:vAlign w:val="center"/>
            <w:hideMark/>
          </w:tcPr>
          <w:p w14:paraId="2FBF6C12" w14:textId="6E8DDA7D"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 </w:t>
            </w:r>
          </w:p>
        </w:tc>
        <w:tc>
          <w:tcPr>
            <w:tcW w:w="236" w:type="dxa"/>
            <w:shd w:val="clear" w:color="auto" w:fill="auto"/>
            <w:vAlign w:val="center"/>
            <w:hideMark/>
          </w:tcPr>
          <w:p w14:paraId="5DA1AD1A"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767B0710"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640AEDD5"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4299" w:type="dxa"/>
            <w:tcBorders>
              <w:top w:val="nil"/>
              <w:left w:val="nil"/>
              <w:bottom w:val="single" w:sz="4" w:space="0" w:color="auto"/>
              <w:right w:val="single" w:sz="4" w:space="0" w:color="auto"/>
            </w:tcBorders>
            <w:shd w:val="clear" w:color="auto" w:fill="auto"/>
            <w:vAlign w:val="center"/>
            <w:hideMark/>
          </w:tcPr>
          <w:p w14:paraId="1252E3B1" w14:textId="66CB6851" w:rsidR="009357D8" w:rsidRPr="005418F5" w:rsidRDefault="009357D8" w:rsidP="00E600A1">
            <w:pPr>
              <w:pStyle w:val="a9"/>
              <w:numPr>
                <w:ilvl w:val="0"/>
                <w:numId w:val="82"/>
              </w:numPr>
              <w:spacing w:after="0" w:line="240" w:lineRule="auto"/>
              <w:ind w:left="347" w:hanging="219"/>
              <w:rPr>
                <w:rFonts w:ascii="Times New Roman" w:eastAsia="Times New Roman" w:hAnsi="Times New Roman"/>
                <w:lang w:eastAsia="ru-RU"/>
              </w:rPr>
            </w:pPr>
            <w:r w:rsidRPr="005418F5">
              <w:rPr>
                <w:rFonts w:ascii="Times New Roman" w:eastAsia="Times New Roman" w:hAnsi="Times New Roman"/>
                <w:lang w:eastAsia="ru-RU"/>
              </w:rPr>
              <w:t>градообразующая группа</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10F5B294" w14:textId="55DCB318"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2932</w:t>
            </w:r>
          </w:p>
        </w:tc>
        <w:tc>
          <w:tcPr>
            <w:tcW w:w="1290" w:type="dxa"/>
            <w:tcBorders>
              <w:top w:val="nil"/>
              <w:left w:val="nil"/>
              <w:bottom w:val="single" w:sz="4" w:space="0" w:color="auto"/>
              <w:right w:val="single" w:sz="4" w:space="0" w:color="auto"/>
            </w:tcBorders>
            <w:shd w:val="clear" w:color="auto" w:fill="auto"/>
            <w:vAlign w:val="center"/>
            <w:hideMark/>
          </w:tcPr>
          <w:p w14:paraId="3CD090DD" w14:textId="483AD756"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28,0</w:t>
            </w:r>
          </w:p>
        </w:tc>
        <w:tc>
          <w:tcPr>
            <w:tcW w:w="1205" w:type="dxa"/>
            <w:tcBorders>
              <w:top w:val="nil"/>
              <w:left w:val="nil"/>
              <w:bottom w:val="single" w:sz="4" w:space="0" w:color="auto"/>
              <w:right w:val="single" w:sz="4" w:space="0" w:color="auto"/>
            </w:tcBorders>
            <w:shd w:val="clear" w:color="auto" w:fill="auto"/>
            <w:vAlign w:val="center"/>
            <w:hideMark/>
          </w:tcPr>
          <w:p w14:paraId="2852317F" w14:textId="56CCBF22"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3408</w:t>
            </w:r>
          </w:p>
        </w:tc>
        <w:tc>
          <w:tcPr>
            <w:tcW w:w="1209" w:type="dxa"/>
            <w:tcBorders>
              <w:top w:val="nil"/>
              <w:left w:val="nil"/>
              <w:bottom w:val="single" w:sz="4" w:space="0" w:color="auto"/>
              <w:right w:val="single" w:sz="4" w:space="0" w:color="auto"/>
            </w:tcBorders>
            <w:shd w:val="clear" w:color="auto" w:fill="auto"/>
            <w:vAlign w:val="center"/>
            <w:hideMark/>
          </w:tcPr>
          <w:p w14:paraId="7441AC5A" w14:textId="6E83055B"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27,0</w:t>
            </w:r>
          </w:p>
        </w:tc>
        <w:tc>
          <w:tcPr>
            <w:tcW w:w="236" w:type="dxa"/>
            <w:shd w:val="clear" w:color="auto" w:fill="auto"/>
            <w:vAlign w:val="center"/>
            <w:hideMark/>
          </w:tcPr>
          <w:p w14:paraId="167DE305" w14:textId="77777777" w:rsidR="009357D8" w:rsidRPr="005418F5" w:rsidRDefault="009357D8" w:rsidP="009357D8">
            <w:pPr>
              <w:spacing w:after="0" w:line="240" w:lineRule="auto"/>
              <w:rPr>
                <w:rFonts w:ascii="Times New Roman" w:eastAsia="Times New Roman" w:hAnsi="Times New Roman"/>
                <w:lang w:eastAsia="ru-RU"/>
              </w:rPr>
            </w:pPr>
          </w:p>
        </w:tc>
      </w:tr>
      <w:tr w:rsidR="005418F5" w:rsidRPr="005418F5" w14:paraId="319C9845"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68CADF41"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4299" w:type="dxa"/>
            <w:tcBorders>
              <w:top w:val="nil"/>
              <w:left w:val="nil"/>
              <w:bottom w:val="single" w:sz="4" w:space="0" w:color="auto"/>
              <w:right w:val="single" w:sz="4" w:space="0" w:color="auto"/>
            </w:tcBorders>
            <w:shd w:val="clear" w:color="auto" w:fill="auto"/>
            <w:vAlign w:val="center"/>
            <w:hideMark/>
          </w:tcPr>
          <w:p w14:paraId="49E3B6ED" w14:textId="246DD1EE" w:rsidR="009357D8" w:rsidRPr="005418F5" w:rsidRDefault="009357D8" w:rsidP="00E600A1">
            <w:pPr>
              <w:pStyle w:val="a9"/>
              <w:numPr>
                <w:ilvl w:val="0"/>
                <w:numId w:val="82"/>
              </w:numPr>
              <w:spacing w:after="0" w:line="240" w:lineRule="auto"/>
              <w:ind w:left="347" w:hanging="219"/>
              <w:rPr>
                <w:rFonts w:ascii="Times New Roman" w:eastAsia="Times New Roman" w:hAnsi="Times New Roman"/>
                <w:lang w:eastAsia="ru-RU"/>
              </w:rPr>
            </w:pPr>
            <w:r w:rsidRPr="005418F5">
              <w:rPr>
                <w:rFonts w:ascii="Times New Roman" w:eastAsia="Times New Roman" w:hAnsi="Times New Roman"/>
                <w:lang w:eastAsia="ru-RU"/>
              </w:rPr>
              <w:t>обслуживающая группа</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3FED74AB" w14:textId="1DAF17C1"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1955</w:t>
            </w:r>
          </w:p>
        </w:tc>
        <w:tc>
          <w:tcPr>
            <w:tcW w:w="1290" w:type="dxa"/>
            <w:tcBorders>
              <w:top w:val="nil"/>
              <w:left w:val="nil"/>
              <w:bottom w:val="single" w:sz="4" w:space="0" w:color="auto"/>
              <w:right w:val="single" w:sz="4" w:space="0" w:color="auto"/>
            </w:tcBorders>
            <w:shd w:val="clear" w:color="auto" w:fill="auto"/>
            <w:vAlign w:val="center"/>
            <w:hideMark/>
          </w:tcPr>
          <w:p w14:paraId="13A1A468" w14:textId="63F6D184"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18,7</w:t>
            </w:r>
          </w:p>
        </w:tc>
        <w:tc>
          <w:tcPr>
            <w:tcW w:w="1205" w:type="dxa"/>
            <w:tcBorders>
              <w:top w:val="nil"/>
              <w:left w:val="nil"/>
              <w:bottom w:val="single" w:sz="4" w:space="0" w:color="auto"/>
              <w:right w:val="single" w:sz="4" w:space="0" w:color="auto"/>
            </w:tcBorders>
            <w:shd w:val="clear" w:color="auto" w:fill="auto"/>
            <w:vAlign w:val="center"/>
            <w:hideMark/>
          </w:tcPr>
          <w:p w14:paraId="3B2CECEB" w14:textId="7325265A"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2272</w:t>
            </w:r>
          </w:p>
        </w:tc>
        <w:tc>
          <w:tcPr>
            <w:tcW w:w="1209" w:type="dxa"/>
            <w:tcBorders>
              <w:top w:val="nil"/>
              <w:left w:val="nil"/>
              <w:bottom w:val="single" w:sz="4" w:space="0" w:color="auto"/>
              <w:right w:val="single" w:sz="4" w:space="0" w:color="auto"/>
            </w:tcBorders>
            <w:shd w:val="clear" w:color="auto" w:fill="auto"/>
            <w:vAlign w:val="center"/>
            <w:hideMark/>
          </w:tcPr>
          <w:p w14:paraId="4589C39F" w14:textId="123B4233"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18,0</w:t>
            </w:r>
          </w:p>
        </w:tc>
        <w:tc>
          <w:tcPr>
            <w:tcW w:w="236" w:type="dxa"/>
            <w:shd w:val="clear" w:color="auto" w:fill="auto"/>
            <w:vAlign w:val="center"/>
            <w:hideMark/>
          </w:tcPr>
          <w:p w14:paraId="512272D8" w14:textId="77777777" w:rsidR="009357D8" w:rsidRPr="005418F5" w:rsidRDefault="009357D8" w:rsidP="009357D8">
            <w:pPr>
              <w:spacing w:after="0" w:line="240" w:lineRule="auto"/>
              <w:rPr>
                <w:rFonts w:ascii="Times New Roman" w:eastAsia="Times New Roman" w:hAnsi="Times New Roman"/>
                <w:lang w:eastAsia="ru-RU"/>
              </w:rPr>
            </w:pPr>
          </w:p>
        </w:tc>
      </w:tr>
      <w:tr w:rsidR="009357D8" w:rsidRPr="005418F5" w14:paraId="0BA28768" w14:textId="77777777" w:rsidTr="009357D8">
        <w:trPr>
          <w:trHeight w:val="57"/>
          <w:jc w:val="center"/>
        </w:trPr>
        <w:tc>
          <w:tcPr>
            <w:tcW w:w="815" w:type="dxa"/>
            <w:tcBorders>
              <w:top w:val="nil"/>
              <w:left w:val="single" w:sz="4" w:space="0" w:color="auto"/>
              <w:bottom w:val="single" w:sz="4" w:space="0" w:color="auto"/>
              <w:right w:val="single" w:sz="4" w:space="0" w:color="auto"/>
            </w:tcBorders>
            <w:shd w:val="clear" w:color="auto" w:fill="auto"/>
            <w:vAlign w:val="center"/>
            <w:hideMark/>
          </w:tcPr>
          <w:p w14:paraId="5F8A53B3" w14:textId="77777777"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4299" w:type="dxa"/>
            <w:tcBorders>
              <w:top w:val="nil"/>
              <w:left w:val="nil"/>
              <w:bottom w:val="single" w:sz="4" w:space="0" w:color="auto"/>
              <w:right w:val="single" w:sz="4" w:space="0" w:color="auto"/>
            </w:tcBorders>
            <w:shd w:val="clear" w:color="auto" w:fill="auto"/>
            <w:vAlign w:val="center"/>
            <w:hideMark/>
          </w:tcPr>
          <w:p w14:paraId="58B9E28D" w14:textId="77777777" w:rsidR="009357D8" w:rsidRPr="005418F5" w:rsidRDefault="009357D8" w:rsidP="009357D8">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Несамодеятельное население</w:t>
            </w:r>
          </w:p>
        </w:tc>
        <w:tc>
          <w:tcPr>
            <w:tcW w:w="1155" w:type="dxa"/>
            <w:tcBorders>
              <w:top w:val="nil"/>
              <w:left w:val="single" w:sz="4" w:space="0" w:color="auto"/>
              <w:bottom w:val="single" w:sz="4" w:space="0" w:color="auto"/>
              <w:right w:val="single" w:sz="4" w:space="0" w:color="auto"/>
            </w:tcBorders>
            <w:shd w:val="clear" w:color="auto" w:fill="auto"/>
            <w:vAlign w:val="center"/>
            <w:hideMark/>
          </w:tcPr>
          <w:p w14:paraId="6E3523F8" w14:textId="432F5424"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5594</w:t>
            </w:r>
          </w:p>
        </w:tc>
        <w:tc>
          <w:tcPr>
            <w:tcW w:w="1290" w:type="dxa"/>
            <w:tcBorders>
              <w:top w:val="nil"/>
              <w:left w:val="nil"/>
              <w:bottom w:val="single" w:sz="4" w:space="0" w:color="auto"/>
              <w:right w:val="single" w:sz="4" w:space="0" w:color="auto"/>
            </w:tcBorders>
            <w:shd w:val="clear" w:color="auto" w:fill="auto"/>
            <w:vAlign w:val="center"/>
            <w:hideMark/>
          </w:tcPr>
          <w:p w14:paraId="07B1DEC1" w14:textId="0359C13D"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53,4</w:t>
            </w:r>
          </w:p>
        </w:tc>
        <w:tc>
          <w:tcPr>
            <w:tcW w:w="1205" w:type="dxa"/>
            <w:tcBorders>
              <w:top w:val="nil"/>
              <w:left w:val="nil"/>
              <w:bottom w:val="single" w:sz="4" w:space="0" w:color="auto"/>
              <w:right w:val="single" w:sz="4" w:space="0" w:color="auto"/>
            </w:tcBorders>
            <w:shd w:val="clear" w:color="auto" w:fill="auto"/>
            <w:vAlign w:val="center"/>
            <w:hideMark/>
          </w:tcPr>
          <w:p w14:paraId="4DBB36C1" w14:textId="10FD0508"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6943</w:t>
            </w:r>
          </w:p>
        </w:tc>
        <w:tc>
          <w:tcPr>
            <w:tcW w:w="1209" w:type="dxa"/>
            <w:tcBorders>
              <w:top w:val="nil"/>
              <w:left w:val="nil"/>
              <w:bottom w:val="single" w:sz="4" w:space="0" w:color="auto"/>
              <w:right w:val="single" w:sz="4" w:space="0" w:color="auto"/>
            </w:tcBorders>
            <w:shd w:val="clear" w:color="auto" w:fill="auto"/>
            <w:vAlign w:val="center"/>
            <w:hideMark/>
          </w:tcPr>
          <w:p w14:paraId="22305D23" w14:textId="5FA5A540" w:rsidR="009357D8" w:rsidRPr="005418F5" w:rsidRDefault="009357D8" w:rsidP="009357D8">
            <w:pPr>
              <w:spacing w:after="0" w:line="240" w:lineRule="auto"/>
              <w:jc w:val="center"/>
              <w:rPr>
                <w:rFonts w:ascii="Times New Roman" w:eastAsia="Times New Roman" w:hAnsi="Times New Roman"/>
                <w:lang w:eastAsia="ru-RU"/>
              </w:rPr>
            </w:pPr>
            <w:r w:rsidRPr="005418F5">
              <w:rPr>
                <w:rFonts w:ascii="Times New Roman" w:hAnsi="Times New Roman"/>
              </w:rPr>
              <w:t>55,0</w:t>
            </w:r>
          </w:p>
        </w:tc>
        <w:tc>
          <w:tcPr>
            <w:tcW w:w="236" w:type="dxa"/>
            <w:shd w:val="clear" w:color="auto" w:fill="auto"/>
            <w:vAlign w:val="center"/>
            <w:hideMark/>
          </w:tcPr>
          <w:p w14:paraId="3471C515" w14:textId="77777777" w:rsidR="009357D8" w:rsidRPr="005418F5" w:rsidRDefault="009357D8" w:rsidP="009357D8">
            <w:pPr>
              <w:spacing w:after="0" w:line="240" w:lineRule="auto"/>
              <w:rPr>
                <w:rFonts w:ascii="Times New Roman" w:eastAsia="Times New Roman" w:hAnsi="Times New Roman"/>
                <w:lang w:eastAsia="ru-RU"/>
              </w:rPr>
            </w:pPr>
          </w:p>
        </w:tc>
      </w:tr>
    </w:tbl>
    <w:p w14:paraId="505623A3" w14:textId="77777777" w:rsidR="00B95F0E" w:rsidRPr="005418F5" w:rsidRDefault="00B95F0E" w:rsidP="00B95F0E">
      <w:pPr>
        <w:spacing w:after="120" w:line="240" w:lineRule="auto"/>
        <w:jc w:val="center"/>
        <w:rPr>
          <w:rFonts w:ascii="Times New Roman" w:hAnsi="Times New Roman"/>
          <w:sz w:val="28"/>
          <w:szCs w:val="28"/>
        </w:rPr>
      </w:pPr>
    </w:p>
    <w:p w14:paraId="13A1F584" w14:textId="024F053E" w:rsidR="00B95F0E" w:rsidRPr="005418F5" w:rsidRDefault="00B95F0E" w:rsidP="00B95F0E">
      <w:pPr>
        <w:shd w:val="clear" w:color="auto" w:fill="FFFFFF"/>
        <w:spacing w:after="0" w:line="240" w:lineRule="auto"/>
        <w:ind w:firstLine="709"/>
        <w:jc w:val="both"/>
        <w:rPr>
          <w:rFonts w:ascii="Times New Roman" w:hAnsi="Times New Roman"/>
          <w:sz w:val="28"/>
          <w:szCs w:val="28"/>
        </w:rPr>
      </w:pPr>
      <w:r w:rsidRPr="005418F5">
        <w:rPr>
          <w:rFonts w:ascii="Times New Roman" w:hAnsi="Times New Roman"/>
          <w:sz w:val="28"/>
          <w:szCs w:val="28"/>
        </w:rPr>
        <w:t>При определении трудовых ресурсов, необходимых для расчёта населения</w:t>
      </w:r>
      <w:r w:rsidR="009A5E75" w:rsidRPr="005418F5">
        <w:rPr>
          <w:rFonts w:ascii="Times New Roman" w:hAnsi="Times New Roman"/>
          <w:sz w:val="28"/>
          <w:szCs w:val="28"/>
        </w:rPr>
        <w:t xml:space="preserve"> из о</w:t>
      </w:r>
      <w:r w:rsidRPr="005418F5">
        <w:rPr>
          <w:rFonts w:ascii="Times New Roman" w:hAnsi="Times New Roman"/>
          <w:sz w:val="28"/>
          <w:szCs w:val="28"/>
        </w:rPr>
        <w:t>бщей численности населения</w:t>
      </w:r>
      <w:r w:rsidR="009A5E75" w:rsidRPr="005418F5">
        <w:rPr>
          <w:rFonts w:ascii="Times New Roman" w:hAnsi="Times New Roman"/>
          <w:sz w:val="28"/>
          <w:szCs w:val="28"/>
        </w:rPr>
        <w:t xml:space="preserve"> в т</w:t>
      </w:r>
      <w:r w:rsidRPr="005418F5">
        <w:rPr>
          <w:rFonts w:ascii="Times New Roman" w:hAnsi="Times New Roman"/>
          <w:sz w:val="28"/>
          <w:szCs w:val="28"/>
        </w:rPr>
        <w:t>рудоспособном возрасте исключаются следующие группы населения:</w:t>
      </w:r>
    </w:p>
    <w:p w14:paraId="47547F80" w14:textId="55309208" w:rsidR="00B95F0E" w:rsidRPr="005418F5"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лица, занятые</w:t>
      </w:r>
      <w:r w:rsidR="009A5E75" w:rsidRPr="005418F5">
        <w:rPr>
          <w:rFonts w:ascii="Times New Roman" w:hAnsi="Times New Roman"/>
          <w:sz w:val="28"/>
          <w:szCs w:val="28"/>
        </w:rPr>
        <w:t xml:space="preserve"> в д</w:t>
      </w:r>
      <w:r w:rsidRPr="005418F5">
        <w:rPr>
          <w:rFonts w:ascii="Times New Roman" w:hAnsi="Times New Roman"/>
          <w:sz w:val="28"/>
          <w:szCs w:val="28"/>
        </w:rPr>
        <w:t>омашнем</w:t>
      </w:r>
      <w:r w:rsidR="009A5E75" w:rsidRPr="005418F5">
        <w:rPr>
          <w:rFonts w:ascii="Times New Roman" w:hAnsi="Times New Roman"/>
          <w:sz w:val="28"/>
          <w:szCs w:val="28"/>
        </w:rPr>
        <w:t xml:space="preserve"> и л</w:t>
      </w:r>
      <w:r w:rsidRPr="005418F5">
        <w:rPr>
          <w:rFonts w:ascii="Times New Roman" w:hAnsi="Times New Roman"/>
          <w:sz w:val="28"/>
          <w:szCs w:val="28"/>
        </w:rPr>
        <w:t>ичном подсобном хозяйстве;</w:t>
      </w:r>
    </w:p>
    <w:p w14:paraId="0FAC3455" w14:textId="2AE647EA" w:rsidR="00B95F0E" w:rsidRPr="005418F5"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инвалиды труда</w:t>
      </w:r>
      <w:r w:rsidR="009A5E75" w:rsidRPr="005418F5">
        <w:rPr>
          <w:rFonts w:ascii="Times New Roman" w:hAnsi="Times New Roman"/>
          <w:sz w:val="28"/>
          <w:szCs w:val="28"/>
        </w:rPr>
        <w:t xml:space="preserve"> в т</w:t>
      </w:r>
      <w:r w:rsidRPr="005418F5">
        <w:rPr>
          <w:rFonts w:ascii="Times New Roman" w:hAnsi="Times New Roman"/>
          <w:sz w:val="28"/>
          <w:szCs w:val="28"/>
        </w:rPr>
        <w:t>рудоспособном возрасте;</w:t>
      </w:r>
    </w:p>
    <w:p w14:paraId="5C606AC2" w14:textId="7F762D56" w:rsidR="00B95F0E" w:rsidRPr="005418F5"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100 % учащихся высших</w:t>
      </w:r>
      <w:r w:rsidR="009A5E75" w:rsidRPr="005418F5">
        <w:rPr>
          <w:rFonts w:ascii="Times New Roman" w:hAnsi="Times New Roman"/>
          <w:sz w:val="28"/>
          <w:szCs w:val="28"/>
        </w:rPr>
        <w:t xml:space="preserve"> и с</w:t>
      </w:r>
      <w:r w:rsidRPr="005418F5">
        <w:rPr>
          <w:rFonts w:ascii="Times New Roman" w:hAnsi="Times New Roman"/>
          <w:sz w:val="28"/>
          <w:szCs w:val="28"/>
        </w:rPr>
        <w:t>редних специальных учебных заведений, обучающихся</w:t>
      </w:r>
      <w:r w:rsidR="009A5E75" w:rsidRPr="005418F5">
        <w:rPr>
          <w:rFonts w:ascii="Times New Roman" w:hAnsi="Times New Roman"/>
          <w:sz w:val="28"/>
          <w:szCs w:val="28"/>
        </w:rPr>
        <w:t xml:space="preserve"> в о</w:t>
      </w:r>
      <w:r w:rsidRPr="005418F5">
        <w:rPr>
          <w:rFonts w:ascii="Times New Roman" w:hAnsi="Times New Roman"/>
          <w:sz w:val="28"/>
          <w:szCs w:val="28"/>
        </w:rPr>
        <w:t>трыве</w:t>
      </w:r>
      <w:r w:rsidR="009A5E75" w:rsidRPr="005418F5">
        <w:rPr>
          <w:rFonts w:ascii="Times New Roman" w:hAnsi="Times New Roman"/>
          <w:sz w:val="28"/>
          <w:szCs w:val="28"/>
        </w:rPr>
        <w:t xml:space="preserve"> от п</w:t>
      </w:r>
      <w:r w:rsidRPr="005418F5">
        <w:rPr>
          <w:rFonts w:ascii="Times New Roman" w:hAnsi="Times New Roman"/>
          <w:sz w:val="28"/>
          <w:szCs w:val="28"/>
        </w:rPr>
        <w:t>роизводства;</w:t>
      </w:r>
    </w:p>
    <w:p w14:paraId="79EC720F" w14:textId="2206F7F3" w:rsidR="00B95F0E" w:rsidRPr="005418F5" w:rsidRDefault="00B95F0E" w:rsidP="00B95F0E">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лица, зарегистрированные</w:t>
      </w:r>
      <w:r w:rsidR="009A5E75" w:rsidRPr="005418F5">
        <w:rPr>
          <w:rFonts w:ascii="Times New Roman" w:hAnsi="Times New Roman"/>
          <w:sz w:val="28"/>
          <w:szCs w:val="28"/>
        </w:rPr>
        <w:t xml:space="preserve"> на б</w:t>
      </w:r>
      <w:r w:rsidRPr="005418F5">
        <w:rPr>
          <w:rFonts w:ascii="Times New Roman" w:hAnsi="Times New Roman"/>
          <w:sz w:val="28"/>
          <w:szCs w:val="28"/>
        </w:rPr>
        <w:t>ирже труда.</w:t>
      </w:r>
    </w:p>
    <w:p w14:paraId="7EE0A4A1" w14:textId="008C8962" w:rsidR="00B95F0E" w:rsidRPr="005418F5" w:rsidRDefault="00B95F0E" w:rsidP="00B95F0E">
      <w:pPr>
        <w:shd w:val="clear" w:color="auto" w:fill="FFFFFF"/>
        <w:spacing w:after="0" w:line="240" w:lineRule="auto"/>
        <w:ind w:firstLine="709"/>
        <w:jc w:val="both"/>
        <w:rPr>
          <w:rFonts w:ascii="Times New Roman" w:hAnsi="Times New Roman"/>
          <w:sz w:val="28"/>
          <w:szCs w:val="28"/>
        </w:rPr>
      </w:pPr>
      <w:r w:rsidRPr="005418F5">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w:t>
      </w:r>
      <w:r w:rsidR="009A5E75" w:rsidRPr="005418F5">
        <w:rPr>
          <w:rFonts w:ascii="Times New Roman" w:hAnsi="Times New Roman"/>
          <w:sz w:val="28"/>
          <w:szCs w:val="28"/>
        </w:rPr>
        <w:t xml:space="preserve"> в о</w:t>
      </w:r>
      <w:r w:rsidRPr="005418F5">
        <w:rPr>
          <w:rFonts w:ascii="Times New Roman" w:hAnsi="Times New Roman"/>
          <w:sz w:val="28"/>
          <w:szCs w:val="28"/>
        </w:rPr>
        <w:t>бщественном производстве.</w:t>
      </w:r>
    </w:p>
    <w:p w14:paraId="0B18A602" w14:textId="2B64B6CA" w:rsidR="00B95F0E" w:rsidRPr="005418F5" w:rsidRDefault="00AA5D36" w:rsidP="00B95F0E">
      <w:pPr>
        <w:shd w:val="clear" w:color="auto" w:fill="FFFFFF"/>
        <w:spacing w:after="0" w:line="240" w:lineRule="auto"/>
        <w:ind w:firstLine="709"/>
        <w:jc w:val="both"/>
        <w:rPr>
          <w:rFonts w:ascii="Times New Roman" w:hAnsi="Times New Roman"/>
          <w:sz w:val="28"/>
          <w:szCs w:val="28"/>
        </w:rPr>
      </w:pPr>
      <w:r w:rsidRPr="005418F5">
        <w:rPr>
          <w:rFonts w:ascii="Times New Roman" w:hAnsi="Times New Roman"/>
          <w:sz w:val="28"/>
          <w:szCs w:val="28"/>
        </w:rPr>
        <w:t>Данный вариант</w:t>
      </w:r>
      <w:r w:rsidR="00B95F0E" w:rsidRPr="005418F5">
        <w:rPr>
          <w:rFonts w:ascii="Times New Roman" w:hAnsi="Times New Roman"/>
          <w:sz w:val="28"/>
          <w:szCs w:val="28"/>
        </w:rPr>
        <w:t xml:space="preserve"> </w:t>
      </w:r>
      <w:r w:rsidRPr="005418F5">
        <w:rPr>
          <w:rFonts w:ascii="Times New Roman" w:hAnsi="Times New Roman"/>
          <w:sz w:val="28"/>
          <w:szCs w:val="28"/>
        </w:rPr>
        <w:t xml:space="preserve">расчёта демографических показателей </w:t>
      </w:r>
      <w:r w:rsidR="00B95F0E" w:rsidRPr="005418F5">
        <w:rPr>
          <w:rFonts w:ascii="Times New Roman" w:hAnsi="Times New Roman"/>
          <w:sz w:val="28"/>
          <w:szCs w:val="28"/>
        </w:rPr>
        <w:t>предполагает развитие основных отраслей промышленности</w:t>
      </w:r>
      <w:r w:rsidR="009A5E75" w:rsidRPr="005418F5">
        <w:rPr>
          <w:rFonts w:ascii="Times New Roman" w:hAnsi="Times New Roman"/>
          <w:sz w:val="28"/>
          <w:szCs w:val="28"/>
        </w:rPr>
        <w:t xml:space="preserve"> на б</w:t>
      </w:r>
      <w:r w:rsidR="00B95F0E" w:rsidRPr="005418F5">
        <w:rPr>
          <w:rFonts w:ascii="Times New Roman" w:hAnsi="Times New Roman"/>
          <w:sz w:val="28"/>
          <w:szCs w:val="28"/>
        </w:rPr>
        <w:t>азе</w:t>
      </w:r>
      <w:r w:rsidR="009A5E75" w:rsidRPr="005418F5">
        <w:rPr>
          <w:rFonts w:ascii="Times New Roman" w:hAnsi="Times New Roman"/>
          <w:sz w:val="28"/>
          <w:szCs w:val="28"/>
        </w:rPr>
        <w:t xml:space="preserve"> их м</w:t>
      </w:r>
      <w:r w:rsidR="00B95F0E" w:rsidRPr="005418F5">
        <w:rPr>
          <w:rFonts w:ascii="Times New Roman" w:hAnsi="Times New Roman"/>
          <w:sz w:val="28"/>
          <w:szCs w:val="28"/>
        </w:rPr>
        <w:t>одернизации</w:t>
      </w:r>
      <w:r w:rsidR="009A5E75" w:rsidRPr="005418F5">
        <w:rPr>
          <w:rFonts w:ascii="Times New Roman" w:hAnsi="Times New Roman"/>
          <w:sz w:val="28"/>
          <w:szCs w:val="28"/>
        </w:rPr>
        <w:t xml:space="preserve"> и р</w:t>
      </w:r>
      <w:r w:rsidR="00B95F0E" w:rsidRPr="005418F5">
        <w:rPr>
          <w:rFonts w:ascii="Times New Roman" w:hAnsi="Times New Roman"/>
          <w:sz w:val="28"/>
          <w:szCs w:val="28"/>
        </w:rPr>
        <w:t>азвития</w:t>
      </w:r>
      <w:r w:rsidR="009A5E75" w:rsidRPr="005418F5">
        <w:rPr>
          <w:rFonts w:ascii="Times New Roman" w:hAnsi="Times New Roman"/>
          <w:sz w:val="28"/>
          <w:szCs w:val="28"/>
        </w:rPr>
        <w:t xml:space="preserve"> на н</w:t>
      </w:r>
      <w:r w:rsidR="00B95F0E" w:rsidRPr="005418F5">
        <w:rPr>
          <w:rFonts w:ascii="Times New Roman" w:hAnsi="Times New Roman"/>
          <w:sz w:val="28"/>
          <w:szCs w:val="28"/>
        </w:rPr>
        <w:t>овом технологическом уровне; создании благоприятных условий для развития инвестиционной деятельности</w:t>
      </w:r>
      <w:r w:rsidR="009A5E75" w:rsidRPr="005418F5">
        <w:rPr>
          <w:rFonts w:ascii="Times New Roman" w:hAnsi="Times New Roman"/>
          <w:sz w:val="28"/>
          <w:szCs w:val="28"/>
        </w:rPr>
        <w:t xml:space="preserve"> на т</w:t>
      </w:r>
      <w:r w:rsidR="00B95F0E" w:rsidRPr="005418F5">
        <w:rPr>
          <w:rFonts w:ascii="Times New Roman" w:hAnsi="Times New Roman"/>
          <w:sz w:val="28"/>
          <w:szCs w:val="28"/>
        </w:rPr>
        <w:t xml:space="preserve">ерритории </w:t>
      </w:r>
      <w:r w:rsidR="00D076B4" w:rsidRPr="005418F5">
        <w:rPr>
          <w:rFonts w:ascii="Times New Roman" w:hAnsi="Times New Roman"/>
          <w:sz w:val="28"/>
          <w:szCs w:val="28"/>
        </w:rPr>
        <w:t>сельского поселения</w:t>
      </w:r>
      <w:r w:rsidR="00B95F0E" w:rsidRPr="005418F5">
        <w:rPr>
          <w:rFonts w:ascii="Times New Roman" w:hAnsi="Times New Roman"/>
          <w:sz w:val="28"/>
          <w:szCs w:val="28"/>
        </w:rPr>
        <w:t xml:space="preserve">; комплексном </w:t>
      </w:r>
      <w:r w:rsidR="00B95F0E" w:rsidRPr="005418F5">
        <w:rPr>
          <w:rFonts w:ascii="Times New Roman" w:hAnsi="Times New Roman"/>
          <w:sz w:val="28"/>
          <w:szCs w:val="28"/>
        </w:rPr>
        <w:lastRenderedPageBreak/>
        <w:t>развитии транспортной отрасли</w:t>
      </w:r>
      <w:r w:rsidR="009A5E75" w:rsidRPr="005418F5">
        <w:rPr>
          <w:rFonts w:ascii="Times New Roman" w:hAnsi="Times New Roman"/>
          <w:sz w:val="28"/>
          <w:szCs w:val="28"/>
        </w:rPr>
        <w:t xml:space="preserve"> и с</w:t>
      </w:r>
      <w:r w:rsidR="00B95F0E" w:rsidRPr="005418F5">
        <w:rPr>
          <w:rFonts w:ascii="Times New Roman" w:hAnsi="Times New Roman"/>
          <w:sz w:val="28"/>
          <w:szCs w:val="28"/>
        </w:rPr>
        <w:t>вязи для удовлетворения потребностей населения</w:t>
      </w:r>
      <w:r w:rsidR="009A5E75" w:rsidRPr="005418F5">
        <w:rPr>
          <w:rFonts w:ascii="Times New Roman" w:hAnsi="Times New Roman"/>
          <w:sz w:val="28"/>
          <w:szCs w:val="28"/>
        </w:rPr>
        <w:t xml:space="preserve"> и э</w:t>
      </w:r>
      <w:r w:rsidR="00B95F0E" w:rsidRPr="005418F5">
        <w:rPr>
          <w:rFonts w:ascii="Times New Roman" w:hAnsi="Times New Roman"/>
          <w:sz w:val="28"/>
          <w:szCs w:val="28"/>
        </w:rPr>
        <w:t xml:space="preserve">кономики. </w:t>
      </w:r>
    </w:p>
    <w:p w14:paraId="4BA55565" w14:textId="2D7D66F6" w:rsidR="003A7901" w:rsidRPr="005418F5" w:rsidRDefault="00314577" w:rsidP="003A7901">
      <w:pPr>
        <w:spacing w:after="0" w:line="240" w:lineRule="auto"/>
        <w:ind w:firstLine="709"/>
        <w:contextualSpacing/>
        <w:jc w:val="both"/>
        <w:rPr>
          <w:rFonts w:ascii="Times New Roman" w:eastAsia="Times New Roman" w:hAnsi="Times New Roman"/>
          <w:sz w:val="24"/>
          <w:szCs w:val="24"/>
          <w:lang w:eastAsia="ru-RU"/>
        </w:rPr>
      </w:pPr>
      <w:r w:rsidRPr="005418F5">
        <w:rPr>
          <w:rFonts w:ascii="Times New Roman" w:eastAsia="Times New Roman" w:hAnsi="Times New Roman"/>
          <w:sz w:val="28"/>
          <w:szCs w:val="24"/>
          <w:lang w:eastAsia="ru-RU"/>
        </w:rPr>
        <w:t>Численность детей</w:t>
      </w:r>
      <w:r w:rsidR="009A5E75" w:rsidRPr="005418F5">
        <w:rPr>
          <w:rFonts w:ascii="Times New Roman" w:eastAsia="Times New Roman" w:hAnsi="Times New Roman"/>
          <w:sz w:val="28"/>
          <w:szCs w:val="24"/>
          <w:lang w:eastAsia="ru-RU"/>
        </w:rPr>
        <w:t xml:space="preserve"> в ш</w:t>
      </w:r>
      <w:r w:rsidR="003A7901" w:rsidRPr="005418F5">
        <w:rPr>
          <w:rFonts w:ascii="Times New Roman" w:eastAsia="Times New Roman" w:hAnsi="Times New Roman"/>
          <w:sz w:val="28"/>
          <w:szCs w:val="24"/>
          <w:lang w:eastAsia="ru-RU"/>
        </w:rPr>
        <w:t>кольном</w:t>
      </w:r>
      <w:r w:rsidR="009A5E75" w:rsidRPr="005418F5">
        <w:rPr>
          <w:rFonts w:ascii="Times New Roman" w:eastAsia="Times New Roman" w:hAnsi="Times New Roman"/>
          <w:sz w:val="28"/>
          <w:szCs w:val="24"/>
          <w:lang w:eastAsia="ru-RU"/>
        </w:rPr>
        <w:t xml:space="preserve"> и д</w:t>
      </w:r>
      <w:r w:rsidR="003A7901" w:rsidRPr="005418F5">
        <w:rPr>
          <w:rFonts w:ascii="Times New Roman" w:eastAsia="Times New Roman" w:hAnsi="Times New Roman"/>
          <w:sz w:val="28"/>
          <w:szCs w:val="24"/>
          <w:lang w:eastAsia="ru-RU"/>
        </w:rPr>
        <w:t>ошкольном возрастах</w:t>
      </w:r>
      <w:r w:rsidR="009A5E75" w:rsidRPr="005418F5">
        <w:rPr>
          <w:rFonts w:ascii="Times New Roman" w:eastAsia="Times New Roman" w:hAnsi="Times New Roman"/>
          <w:sz w:val="28"/>
          <w:szCs w:val="24"/>
          <w:lang w:eastAsia="ru-RU"/>
        </w:rPr>
        <w:t xml:space="preserve"> в </w:t>
      </w:r>
      <w:r w:rsidR="00560CF5" w:rsidRPr="005418F5">
        <w:rPr>
          <w:rFonts w:ascii="Times New Roman" w:eastAsia="Times New Roman" w:hAnsi="Times New Roman"/>
          <w:sz w:val="28"/>
          <w:szCs w:val="24"/>
          <w:lang w:eastAsia="ru-RU"/>
        </w:rPr>
        <w:t xml:space="preserve">Троицком </w:t>
      </w:r>
      <w:r w:rsidR="004332BC" w:rsidRPr="005418F5">
        <w:rPr>
          <w:rFonts w:ascii="Times New Roman" w:eastAsia="Times New Roman" w:hAnsi="Times New Roman"/>
          <w:sz w:val="28"/>
          <w:szCs w:val="24"/>
          <w:lang w:eastAsia="ru-RU"/>
        </w:rPr>
        <w:t>поселении</w:t>
      </w:r>
      <w:r w:rsidR="003A7901" w:rsidRPr="005418F5">
        <w:rPr>
          <w:rFonts w:ascii="Times New Roman" w:eastAsia="Times New Roman" w:hAnsi="Times New Roman"/>
          <w:sz w:val="28"/>
          <w:szCs w:val="24"/>
          <w:lang w:eastAsia="ru-RU"/>
        </w:rPr>
        <w:t xml:space="preserve"> представлена ниже.</w:t>
      </w:r>
    </w:p>
    <w:p w14:paraId="20C9E626" w14:textId="5FA167D0" w:rsidR="003A7901" w:rsidRPr="005418F5" w:rsidRDefault="003A7901" w:rsidP="00F52CC2">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37</w:t>
      </w:r>
      <w:r w:rsidRPr="005418F5">
        <w:rPr>
          <w:rFonts w:ascii="Times New Roman" w:eastAsia="Times New Roman" w:hAnsi="Times New Roman"/>
          <w:sz w:val="28"/>
          <w:szCs w:val="24"/>
          <w:lang w:bidi="en-US"/>
        </w:rPr>
        <w:fldChar w:fldCharType="end"/>
      </w:r>
    </w:p>
    <w:p w14:paraId="7C8F0D34" w14:textId="496126B0" w:rsidR="003A7901" w:rsidRPr="005418F5" w:rsidRDefault="003A7901" w:rsidP="003A7901">
      <w:pPr>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Прогноз численности населения</w:t>
      </w:r>
      <w:r w:rsidR="009A5E75" w:rsidRPr="005418F5">
        <w:rPr>
          <w:rFonts w:ascii="Times New Roman" w:eastAsia="Times New Roman" w:hAnsi="Times New Roman"/>
          <w:sz w:val="28"/>
          <w:szCs w:val="24"/>
          <w:lang w:eastAsia="ru-RU"/>
        </w:rPr>
        <w:t xml:space="preserve"> в д</w:t>
      </w:r>
      <w:r w:rsidRPr="005418F5">
        <w:rPr>
          <w:rFonts w:ascii="Times New Roman" w:eastAsia="Times New Roman" w:hAnsi="Times New Roman"/>
          <w:sz w:val="28"/>
          <w:szCs w:val="24"/>
          <w:lang w:eastAsia="ru-RU"/>
        </w:rPr>
        <w:t>ошкольном возрасте (0-7 лет)</w:t>
      </w:r>
      <w:r w:rsidR="009A5E75" w:rsidRPr="005418F5">
        <w:rPr>
          <w:rFonts w:ascii="Times New Roman" w:eastAsia="Times New Roman" w:hAnsi="Times New Roman"/>
          <w:sz w:val="28"/>
          <w:szCs w:val="24"/>
          <w:lang w:eastAsia="ru-RU"/>
        </w:rPr>
        <w:t xml:space="preserve"> в а</w:t>
      </w:r>
      <w:r w:rsidR="003B52A8" w:rsidRPr="005418F5">
        <w:rPr>
          <w:rFonts w:ascii="Times New Roman" w:eastAsia="Times New Roman" w:hAnsi="Times New Roman"/>
          <w:sz w:val="28"/>
          <w:szCs w:val="24"/>
          <w:lang w:eastAsia="ru-RU"/>
        </w:rPr>
        <w:t>нализируемых населённых пунктах</w:t>
      </w:r>
    </w:p>
    <w:p w14:paraId="16FA7616" w14:textId="77777777" w:rsidR="003A7901" w:rsidRPr="005418F5" w:rsidRDefault="003A7901" w:rsidP="003A790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5418F5" w:rsidRPr="005418F5" w14:paraId="19E6FFB9" w14:textId="77777777" w:rsidTr="00034258">
        <w:trPr>
          <w:trHeight w:val="612"/>
          <w:tblHeader/>
          <w:jc w:val="center"/>
        </w:trPr>
        <w:tc>
          <w:tcPr>
            <w:tcW w:w="3114" w:type="dxa"/>
            <w:shd w:val="clear" w:color="auto" w:fill="auto"/>
            <w:noWrap/>
            <w:vAlign w:val="center"/>
          </w:tcPr>
          <w:p w14:paraId="2190D694" w14:textId="77777777" w:rsidR="003A7901" w:rsidRPr="005418F5" w:rsidRDefault="00F831CE" w:rsidP="003A7901">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14:paraId="4C84A22A" w14:textId="41066AE4" w:rsidR="003A7901" w:rsidRPr="005418F5" w:rsidRDefault="003A7901" w:rsidP="003A7901">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w:t>
            </w:r>
            <w:r w:rsidR="00CD676D" w:rsidRPr="005418F5">
              <w:rPr>
                <w:rFonts w:ascii="Times New Roman" w:eastAsia="Times New Roman" w:hAnsi="Times New Roman"/>
                <w:sz w:val="24"/>
                <w:szCs w:val="24"/>
                <w:lang w:eastAsia="ru-RU"/>
              </w:rPr>
              <w:t>2</w:t>
            </w:r>
            <w:r w:rsidR="009357D8" w:rsidRPr="005418F5">
              <w:rPr>
                <w:rFonts w:ascii="Times New Roman" w:eastAsia="Times New Roman" w:hAnsi="Times New Roman"/>
                <w:sz w:val="24"/>
                <w:szCs w:val="24"/>
                <w:lang w:eastAsia="ru-RU"/>
              </w:rPr>
              <w:t>1</w:t>
            </w:r>
            <w:r w:rsidR="00CB13A4" w:rsidRPr="005418F5">
              <w:rPr>
                <w:rFonts w:ascii="Times New Roman" w:eastAsia="Times New Roman" w:hAnsi="Times New Roman"/>
                <w:sz w:val="24"/>
                <w:szCs w:val="24"/>
                <w:lang w:eastAsia="ru-RU"/>
              </w:rPr>
              <w:t xml:space="preserve"> </w:t>
            </w:r>
            <w:r w:rsidRPr="005418F5">
              <w:rPr>
                <w:rFonts w:ascii="Times New Roman" w:eastAsia="Times New Roman" w:hAnsi="Times New Roman"/>
                <w:sz w:val="24"/>
                <w:szCs w:val="24"/>
                <w:lang w:eastAsia="ru-RU"/>
              </w:rPr>
              <w:t>г., чел.</w:t>
            </w:r>
          </w:p>
        </w:tc>
        <w:tc>
          <w:tcPr>
            <w:tcW w:w="1953" w:type="dxa"/>
            <w:shd w:val="clear" w:color="auto" w:fill="auto"/>
            <w:noWrap/>
            <w:vAlign w:val="center"/>
          </w:tcPr>
          <w:p w14:paraId="174DFA28" w14:textId="56D337A5" w:rsidR="003A7901" w:rsidRPr="005418F5" w:rsidRDefault="003A7901" w:rsidP="003A7901">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Первая очередь, 20</w:t>
            </w:r>
            <w:r w:rsidR="00CD676D" w:rsidRPr="005418F5">
              <w:rPr>
                <w:rFonts w:ascii="Times New Roman" w:eastAsia="Times New Roman" w:hAnsi="Times New Roman"/>
                <w:sz w:val="24"/>
                <w:szCs w:val="24"/>
                <w:lang w:eastAsia="ru-RU"/>
              </w:rPr>
              <w:t>3</w:t>
            </w:r>
            <w:r w:rsidR="009357D8"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eastAsia="ru-RU"/>
              </w:rPr>
              <w:t xml:space="preserve"> г., чел.</w:t>
            </w:r>
          </w:p>
        </w:tc>
        <w:tc>
          <w:tcPr>
            <w:tcW w:w="2029" w:type="dxa"/>
            <w:shd w:val="clear" w:color="auto" w:fill="auto"/>
            <w:noWrap/>
            <w:vAlign w:val="center"/>
          </w:tcPr>
          <w:p w14:paraId="25827C4B" w14:textId="315931B7" w:rsidR="003A7901" w:rsidRPr="005418F5" w:rsidRDefault="003A7901" w:rsidP="003A7901">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Расчётный срок, 20</w:t>
            </w:r>
            <w:r w:rsidR="00CD676D" w:rsidRPr="005418F5">
              <w:rPr>
                <w:rFonts w:ascii="Times New Roman" w:eastAsia="Times New Roman" w:hAnsi="Times New Roman"/>
                <w:sz w:val="24"/>
                <w:szCs w:val="24"/>
                <w:lang w:eastAsia="ru-RU"/>
              </w:rPr>
              <w:t>4</w:t>
            </w:r>
            <w:r w:rsidR="009357D8" w:rsidRPr="005418F5">
              <w:rPr>
                <w:rFonts w:ascii="Times New Roman" w:eastAsia="Times New Roman" w:hAnsi="Times New Roman"/>
                <w:sz w:val="24"/>
                <w:szCs w:val="24"/>
                <w:lang w:eastAsia="ru-RU"/>
              </w:rPr>
              <w:t>1</w:t>
            </w:r>
            <w:r w:rsidRPr="005418F5">
              <w:rPr>
                <w:rFonts w:ascii="Times New Roman" w:eastAsia="Times New Roman" w:hAnsi="Times New Roman"/>
                <w:sz w:val="24"/>
                <w:szCs w:val="24"/>
                <w:lang w:eastAsia="ru-RU"/>
              </w:rPr>
              <w:t xml:space="preserve"> г., чел.</w:t>
            </w:r>
          </w:p>
        </w:tc>
      </w:tr>
      <w:tr w:rsidR="005418F5" w:rsidRPr="005418F5" w14:paraId="08843C89" w14:textId="77777777" w:rsidTr="00414C8C">
        <w:trPr>
          <w:trHeight w:val="255"/>
          <w:jc w:val="center"/>
        </w:trPr>
        <w:tc>
          <w:tcPr>
            <w:tcW w:w="3114" w:type="dxa"/>
            <w:shd w:val="clear" w:color="auto" w:fill="auto"/>
            <w:noWrap/>
          </w:tcPr>
          <w:p w14:paraId="4DED11B5" w14:textId="260D9010"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 Троицкое</w:t>
            </w:r>
          </w:p>
        </w:tc>
        <w:tc>
          <w:tcPr>
            <w:tcW w:w="1070" w:type="dxa"/>
            <w:shd w:val="clear" w:color="auto" w:fill="auto"/>
            <w:noWrap/>
          </w:tcPr>
          <w:p w14:paraId="1ACD1AC2" w14:textId="76B62052"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875</w:t>
            </w:r>
          </w:p>
        </w:tc>
        <w:tc>
          <w:tcPr>
            <w:tcW w:w="1953" w:type="dxa"/>
            <w:shd w:val="clear" w:color="auto" w:fill="auto"/>
            <w:noWrap/>
          </w:tcPr>
          <w:p w14:paraId="49883B53" w14:textId="3FC05C78"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1081</w:t>
            </w:r>
          </w:p>
        </w:tc>
        <w:tc>
          <w:tcPr>
            <w:tcW w:w="2029" w:type="dxa"/>
            <w:shd w:val="clear" w:color="auto" w:fill="auto"/>
            <w:noWrap/>
          </w:tcPr>
          <w:p w14:paraId="0A58B77F" w14:textId="40899DFC"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1361</w:t>
            </w:r>
          </w:p>
        </w:tc>
      </w:tr>
      <w:tr w:rsidR="005418F5" w:rsidRPr="005418F5" w14:paraId="0C727694" w14:textId="77777777" w:rsidTr="00414C8C">
        <w:trPr>
          <w:trHeight w:val="255"/>
          <w:jc w:val="center"/>
        </w:trPr>
        <w:tc>
          <w:tcPr>
            <w:tcW w:w="3114" w:type="dxa"/>
            <w:shd w:val="clear" w:color="auto" w:fill="auto"/>
            <w:noWrap/>
          </w:tcPr>
          <w:p w14:paraId="3169D0E8" w14:textId="03F7AE43"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д. Верхний Карбуш</w:t>
            </w:r>
          </w:p>
        </w:tc>
        <w:tc>
          <w:tcPr>
            <w:tcW w:w="1070" w:type="dxa"/>
            <w:shd w:val="clear" w:color="auto" w:fill="auto"/>
            <w:noWrap/>
          </w:tcPr>
          <w:p w14:paraId="438032B1" w14:textId="68E44893"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w:t>
            </w:r>
          </w:p>
        </w:tc>
        <w:tc>
          <w:tcPr>
            <w:tcW w:w="1953" w:type="dxa"/>
            <w:shd w:val="clear" w:color="auto" w:fill="auto"/>
            <w:noWrap/>
          </w:tcPr>
          <w:p w14:paraId="2825850C" w14:textId="415B57E2"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72</w:t>
            </w:r>
          </w:p>
        </w:tc>
        <w:tc>
          <w:tcPr>
            <w:tcW w:w="2029" w:type="dxa"/>
            <w:shd w:val="clear" w:color="auto" w:fill="auto"/>
            <w:noWrap/>
          </w:tcPr>
          <w:p w14:paraId="426DE18B" w14:textId="14BB686A"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91</w:t>
            </w:r>
          </w:p>
        </w:tc>
      </w:tr>
      <w:tr w:rsidR="00FF5F59" w:rsidRPr="005418F5" w14:paraId="328B16A5" w14:textId="77777777" w:rsidTr="00414C8C">
        <w:trPr>
          <w:trHeight w:val="255"/>
          <w:jc w:val="center"/>
        </w:trPr>
        <w:tc>
          <w:tcPr>
            <w:tcW w:w="3114" w:type="dxa"/>
            <w:shd w:val="clear" w:color="auto" w:fill="auto"/>
            <w:noWrap/>
            <w:vAlign w:val="center"/>
          </w:tcPr>
          <w:p w14:paraId="0B1E9724" w14:textId="25BB74B9"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Итого</w:t>
            </w:r>
          </w:p>
        </w:tc>
        <w:tc>
          <w:tcPr>
            <w:tcW w:w="1070" w:type="dxa"/>
            <w:shd w:val="clear" w:color="auto" w:fill="auto"/>
            <w:noWrap/>
          </w:tcPr>
          <w:p w14:paraId="2F98E53E" w14:textId="6DC1DCAA"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925</w:t>
            </w:r>
          </w:p>
        </w:tc>
        <w:tc>
          <w:tcPr>
            <w:tcW w:w="1953" w:type="dxa"/>
            <w:shd w:val="clear" w:color="auto" w:fill="auto"/>
            <w:noWrap/>
          </w:tcPr>
          <w:p w14:paraId="179F58F6" w14:textId="1D0E73C6"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1153</w:t>
            </w:r>
          </w:p>
        </w:tc>
        <w:tc>
          <w:tcPr>
            <w:tcW w:w="2029" w:type="dxa"/>
            <w:shd w:val="clear" w:color="auto" w:fill="auto"/>
            <w:noWrap/>
          </w:tcPr>
          <w:p w14:paraId="57249C40" w14:textId="0EB7347A"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1452</w:t>
            </w:r>
          </w:p>
        </w:tc>
      </w:tr>
    </w:tbl>
    <w:p w14:paraId="0B3BC9A6" w14:textId="77777777" w:rsidR="00AA34E8" w:rsidRPr="005418F5" w:rsidRDefault="00AA34E8"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14:paraId="12909AC4" w14:textId="50EE839A" w:rsidR="003A7901" w:rsidRPr="005418F5" w:rsidRDefault="003A7901" w:rsidP="00F52CC2">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Таблица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38</w:t>
      </w:r>
      <w:r w:rsidRPr="005418F5">
        <w:rPr>
          <w:rFonts w:ascii="Times New Roman" w:eastAsia="Times New Roman" w:hAnsi="Times New Roman"/>
          <w:sz w:val="28"/>
          <w:szCs w:val="24"/>
          <w:lang w:eastAsia="ru-RU"/>
        </w:rPr>
        <w:fldChar w:fldCharType="end"/>
      </w:r>
    </w:p>
    <w:p w14:paraId="508E1B88" w14:textId="0A009CF8" w:rsidR="003B52A8" w:rsidRPr="005418F5" w:rsidRDefault="003A7901" w:rsidP="003B52A8">
      <w:pPr>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Прогноз численности населения</w:t>
      </w:r>
      <w:r w:rsidR="009A5E75" w:rsidRPr="005418F5">
        <w:rPr>
          <w:rFonts w:ascii="Times New Roman" w:eastAsia="Times New Roman" w:hAnsi="Times New Roman"/>
          <w:sz w:val="28"/>
          <w:szCs w:val="24"/>
          <w:lang w:eastAsia="ru-RU"/>
        </w:rPr>
        <w:t xml:space="preserve"> в ш</w:t>
      </w:r>
      <w:r w:rsidRPr="005418F5">
        <w:rPr>
          <w:rFonts w:ascii="Times New Roman" w:eastAsia="Times New Roman" w:hAnsi="Times New Roman"/>
          <w:sz w:val="28"/>
          <w:szCs w:val="24"/>
          <w:lang w:eastAsia="ru-RU"/>
        </w:rPr>
        <w:t>кольном возрасте (8-17 лет)</w:t>
      </w:r>
      <w:r w:rsidR="009A5E75" w:rsidRPr="005418F5">
        <w:rPr>
          <w:rFonts w:ascii="Times New Roman" w:eastAsia="Times New Roman" w:hAnsi="Times New Roman"/>
          <w:sz w:val="28"/>
          <w:szCs w:val="24"/>
          <w:lang w:eastAsia="ru-RU"/>
        </w:rPr>
        <w:t xml:space="preserve"> в а</w:t>
      </w:r>
      <w:r w:rsidR="003B52A8" w:rsidRPr="005418F5">
        <w:rPr>
          <w:rFonts w:ascii="Times New Roman" w:eastAsia="Times New Roman" w:hAnsi="Times New Roman"/>
          <w:sz w:val="28"/>
          <w:szCs w:val="24"/>
          <w:lang w:eastAsia="ru-RU"/>
        </w:rPr>
        <w:t>нализируемых населённых пунктах</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5418F5" w:rsidRPr="005418F5" w14:paraId="647D8509" w14:textId="77777777" w:rsidTr="00414C8C">
        <w:trPr>
          <w:trHeight w:val="612"/>
          <w:tblHeader/>
          <w:jc w:val="center"/>
        </w:trPr>
        <w:tc>
          <w:tcPr>
            <w:tcW w:w="3114" w:type="dxa"/>
            <w:shd w:val="clear" w:color="auto" w:fill="auto"/>
            <w:noWrap/>
            <w:vAlign w:val="center"/>
          </w:tcPr>
          <w:p w14:paraId="73CE8F40" w14:textId="77777777" w:rsidR="009357D8" w:rsidRPr="005418F5" w:rsidRDefault="009357D8"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14:paraId="565A76F8" w14:textId="77777777" w:rsidR="009357D8" w:rsidRPr="005418F5" w:rsidRDefault="009357D8"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2021 г., чел.</w:t>
            </w:r>
          </w:p>
        </w:tc>
        <w:tc>
          <w:tcPr>
            <w:tcW w:w="1953" w:type="dxa"/>
            <w:shd w:val="clear" w:color="auto" w:fill="auto"/>
            <w:noWrap/>
            <w:vAlign w:val="center"/>
          </w:tcPr>
          <w:p w14:paraId="6792F783" w14:textId="77777777" w:rsidR="009357D8" w:rsidRPr="005418F5" w:rsidRDefault="009357D8"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Первая очередь, 2031 г., чел.</w:t>
            </w:r>
          </w:p>
        </w:tc>
        <w:tc>
          <w:tcPr>
            <w:tcW w:w="2029" w:type="dxa"/>
            <w:shd w:val="clear" w:color="auto" w:fill="auto"/>
            <w:noWrap/>
            <w:vAlign w:val="center"/>
          </w:tcPr>
          <w:p w14:paraId="0C2E3A41" w14:textId="77777777" w:rsidR="009357D8" w:rsidRPr="005418F5" w:rsidRDefault="009357D8"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Расчётный срок, 2041 г., чел.</w:t>
            </w:r>
          </w:p>
        </w:tc>
      </w:tr>
      <w:tr w:rsidR="005418F5" w:rsidRPr="005418F5" w14:paraId="5CD800DD" w14:textId="77777777" w:rsidTr="00414C8C">
        <w:trPr>
          <w:trHeight w:val="255"/>
          <w:jc w:val="center"/>
        </w:trPr>
        <w:tc>
          <w:tcPr>
            <w:tcW w:w="3114" w:type="dxa"/>
            <w:shd w:val="clear" w:color="auto" w:fill="auto"/>
            <w:noWrap/>
          </w:tcPr>
          <w:p w14:paraId="3E6597AA" w14:textId="370B29B3"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 Троицкое</w:t>
            </w:r>
          </w:p>
        </w:tc>
        <w:tc>
          <w:tcPr>
            <w:tcW w:w="1070" w:type="dxa"/>
            <w:shd w:val="clear" w:color="auto" w:fill="auto"/>
            <w:noWrap/>
          </w:tcPr>
          <w:p w14:paraId="5A783617" w14:textId="087FB749"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1283</w:t>
            </w:r>
          </w:p>
        </w:tc>
        <w:tc>
          <w:tcPr>
            <w:tcW w:w="1953" w:type="dxa"/>
            <w:shd w:val="clear" w:color="auto" w:fill="auto"/>
            <w:noWrap/>
          </w:tcPr>
          <w:p w14:paraId="50BFE852" w14:textId="73D8B441"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1474</w:t>
            </w:r>
          </w:p>
        </w:tc>
        <w:tc>
          <w:tcPr>
            <w:tcW w:w="2029" w:type="dxa"/>
            <w:shd w:val="clear" w:color="auto" w:fill="auto"/>
            <w:noWrap/>
          </w:tcPr>
          <w:p w14:paraId="6D407511" w14:textId="101EA555"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1657</w:t>
            </w:r>
          </w:p>
        </w:tc>
      </w:tr>
      <w:tr w:rsidR="005418F5" w:rsidRPr="005418F5" w14:paraId="796BEE6D" w14:textId="77777777" w:rsidTr="00414C8C">
        <w:trPr>
          <w:trHeight w:val="255"/>
          <w:jc w:val="center"/>
        </w:trPr>
        <w:tc>
          <w:tcPr>
            <w:tcW w:w="3114" w:type="dxa"/>
            <w:shd w:val="clear" w:color="auto" w:fill="auto"/>
            <w:noWrap/>
          </w:tcPr>
          <w:p w14:paraId="65A60981" w14:textId="69B1919A"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д. Верхний Карбуш</w:t>
            </w:r>
          </w:p>
        </w:tc>
        <w:tc>
          <w:tcPr>
            <w:tcW w:w="1070" w:type="dxa"/>
            <w:shd w:val="clear" w:color="auto" w:fill="auto"/>
            <w:noWrap/>
          </w:tcPr>
          <w:p w14:paraId="2DC7974B" w14:textId="1D0F4F47"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61</w:t>
            </w:r>
          </w:p>
        </w:tc>
        <w:tc>
          <w:tcPr>
            <w:tcW w:w="1953" w:type="dxa"/>
            <w:shd w:val="clear" w:color="auto" w:fill="auto"/>
            <w:noWrap/>
          </w:tcPr>
          <w:p w14:paraId="5D03F4A2" w14:textId="7886453B"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98</w:t>
            </w:r>
          </w:p>
        </w:tc>
        <w:tc>
          <w:tcPr>
            <w:tcW w:w="2029" w:type="dxa"/>
            <w:shd w:val="clear" w:color="auto" w:fill="auto"/>
            <w:noWrap/>
          </w:tcPr>
          <w:p w14:paraId="7BCCC343" w14:textId="6B619DB8"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110</w:t>
            </w:r>
          </w:p>
        </w:tc>
      </w:tr>
      <w:tr w:rsidR="00FF5F59" w:rsidRPr="005418F5" w14:paraId="45F9F22B" w14:textId="77777777" w:rsidTr="00414C8C">
        <w:trPr>
          <w:trHeight w:val="255"/>
          <w:jc w:val="center"/>
        </w:trPr>
        <w:tc>
          <w:tcPr>
            <w:tcW w:w="3114" w:type="dxa"/>
            <w:shd w:val="clear" w:color="auto" w:fill="auto"/>
            <w:noWrap/>
            <w:vAlign w:val="center"/>
          </w:tcPr>
          <w:p w14:paraId="3CA6CD00" w14:textId="77777777" w:rsidR="00FF5F59" w:rsidRPr="005418F5" w:rsidRDefault="00FF5F59" w:rsidP="00FF5F59">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Итого</w:t>
            </w:r>
          </w:p>
        </w:tc>
        <w:tc>
          <w:tcPr>
            <w:tcW w:w="1070" w:type="dxa"/>
            <w:shd w:val="clear" w:color="auto" w:fill="auto"/>
            <w:noWrap/>
          </w:tcPr>
          <w:p w14:paraId="66134726" w14:textId="029B6524"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1344</w:t>
            </w:r>
          </w:p>
        </w:tc>
        <w:tc>
          <w:tcPr>
            <w:tcW w:w="1953" w:type="dxa"/>
            <w:shd w:val="clear" w:color="auto" w:fill="auto"/>
            <w:noWrap/>
          </w:tcPr>
          <w:p w14:paraId="0C9D67F5" w14:textId="41C6B387"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1572</w:t>
            </w:r>
          </w:p>
        </w:tc>
        <w:tc>
          <w:tcPr>
            <w:tcW w:w="2029" w:type="dxa"/>
            <w:shd w:val="clear" w:color="auto" w:fill="auto"/>
            <w:noWrap/>
          </w:tcPr>
          <w:p w14:paraId="0DA9CBBE" w14:textId="41719480" w:rsidR="00FF5F59" w:rsidRPr="005418F5" w:rsidRDefault="00FF5F59" w:rsidP="00FF5F5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1767</w:t>
            </w:r>
          </w:p>
        </w:tc>
      </w:tr>
    </w:tbl>
    <w:p w14:paraId="1A534399" w14:textId="77777777" w:rsidR="003A7901" w:rsidRPr="005418F5" w:rsidRDefault="003A7901" w:rsidP="003A7901">
      <w:pPr>
        <w:spacing w:after="0" w:line="360" w:lineRule="auto"/>
        <w:jc w:val="center"/>
        <w:rPr>
          <w:rFonts w:ascii="Times New Roman" w:eastAsia="Times New Roman" w:hAnsi="Times New Roman"/>
          <w:sz w:val="24"/>
          <w:szCs w:val="24"/>
          <w:lang w:eastAsia="ru-RU"/>
        </w:rPr>
      </w:pPr>
    </w:p>
    <w:p w14:paraId="07551728" w14:textId="6C09CB8D" w:rsidR="003A7901" w:rsidRPr="005418F5" w:rsidRDefault="003A7901" w:rsidP="003A7901">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динамике численности населения</w:t>
      </w:r>
      <w:r w:rsidR="009A5E75" w:rsidRPr="005418F5">
        <w:rPr>
          <w:rFonts w:ascii="Times New Roman" w:eastAsia="Times New Roman" w:hAnsi="Times New Roman"/>
          <w:sz w:val="28"/>
          <w:szCs w:val="24"/>
          <w:lang w:eastAsia="ru-RU"/>
        </w:rPr>
        <w:t xml:space="preserve"> в ш</w:t>
      </w:r>
      <w:r w:rsidRPr="005418F5">
        <w:rPr>
          <w:rFonts w:ascii="Times New Roman" w:eastAsia="Times New Roman" w:hAnsi="Times New Roman"/>
          <w:sz w:val="28"/>
          <w:szCs w:val="24"/>
          <w:lang w:eastAsia="ru-RU"/>
        </w:rPr>
        <w:t>кольном</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ошкольном возрастах наблюдаются примерно</w:t>
      </w:r>
      <w:r w:rsidR="009A5E75" w:rsidRPr="005418F5">
        <w:rPr>
          <w:rFonts w:ascii="Times New Roman" w:eastAsia="Times New Roman" w:hAnsi="Times New Roman"/>
          <w:sz w:val="28"/>
          <w:szCs w:val="24"/>
          <w:lang w:eastAsia="ru-RU"/>
        </w:rPr>
        <w:t xml:space="preserve"> те же т</w:t>
      </w:r>
      <w:r w:rsidRPr="005418F5">
        <w:rPr>
          <w:rFonts w:ascii="Times New Roman" w:eastAsia="Times New Roman" w:hAnsi="Times New Roman"/>
          <w:sz w:val="28"/>
          <w:szCs w:val="24"/>
          <w:lang w:eastAsia="ru-RU"/>
        </w:rPr>
        <w:t>енденции, что</w:t>
      </w:r>
      <w:r w:rsidR="009A5E75" w:rsidRPr="005418F5">
        <w:rPr>
          <w:rFonts w:ascii="Times New Roman" w:eastAsia="Times New Roman" w:hAnsi="Times New Roman"/>
          <w:sz w:val="28"/>
          <w:szCs w:val="24"/>
          <w:lang w:eastAsia="ru-RU"/>
        </w:rPr>
        <w:t xml:space="preserve"> и в д</w:t>
      </w:r>
      <w:r w:rsidRPr="005418F5">
        <w:rPr>
          <w:rFonts w:ascii="Times New Roman" w:eastAsia="Times New Roman" w:hAnsi="Times New Roman"/>
          <w:sz w:val="28"/>
          <w:szCs w:val="24"/>
          <w:lang w:eastAsia="ru-RU"/>
        </w:rPr>
        <w:t xml:space="preserve">инамике численности всего населения. </w:t>
      </w:r>
      <w:r w:rsidR="00F52CC2" w:rsidRPr="005418F5">
        <w:rPr>
          <w:rFonts w:ascii="Times New Roman" w:eastAsia="Times New Roman" w:hAnsi="Times New Roman"/>
          <w:sz w:val="28"/>
          <w:szCs w:val="24"/>
          <w:lang w:eastAsia="ru-RU"/>
        </w:rPr>
        <w:t>При этом, в связи с существенной разницей в численности детей дошкольного возраста (</w:t>
      </w:r>
      <w:r w:rsidR="009357D8" w:rsidRPr="005418F5">
        <w:rPr>
          <w:rFonts w:ascii="Times New Roman" w:eastAsia="Times New Roman" w:hAnsi="Times New Roman"/>
          <w:sz w:val="28"/>
          <w:szCs w:val="24"/>
          <w:lang w:eastAsia="ru-RU"/>
        </w:rPr>
        <w:t>в 1,45 раза)</w:t>
      </w:r>
      <w:r w:rsidR="00F52CC2" w:rsidRPr="005418F5">
        <w:rPr>
          <w:rFonts w:ascii="Times New Roman" w:eastAsia="Times New Roman" w:hAnsi="Times New Roman"/>
          <w:sz w:val="28"/>
          <w:szCs w:val="24"/>
          <w:lang w:eastAsia="ru-RU"/>
        </w:rPr>
        <w:t xml:space="preserve">, на перспективу будет отмечаться снижение численности школьников с постепенным </w:t>
      </w:r>
      <w:r w:rsidR="00085113" w:rsidRPr="005418F5">
        <w:rPr>
          <w:rFonts w:ascii="Times New Roman" w:eastAsia="Times New Roman" w:hAnsi="Times New Roman"/>
          <w:sz w:val="28"/>
          <w:szCs w:val="24"/>
          <w:lang w:eastAsia="ru-RU"/>
        </w:rPr>
        <w:t xml:space="preserve">относительным </w:t>
      </w:r>
      <w:r w:rsidR="00F52CC2" w:rsidRPr="005418F5">
        <w:rPr>
          <w:rFonts w:ascii="Times New Roman" w:eastAsia="Times New Roman" w:hAnsi="Times New Roman"/>
          <w:sz w:val="28"/>
          <w:szCs w:val="24"/>
          <w:lang w:eastAsia="ru-RU"/>
        </w:rPr>
        <w:t xml:space="preserve">выравниванием численности этих двух групп населения </w:t>
      </w:r>
      <w:r w:rsidR="004332BC" w:rsidRPr="005418F5">
        <w:rPr>
          <w:rFonts w:ascii="Times New Roman" w:eastAsia="Times New Roman" w:hAnsi="Times New Roman"/>
          <w:sz w:val="28"/>
          <w:szCs w:val="24"/>
          <w:lang w:eastAsia="ru-RU"/>
        </w:rPr>
        <w:t>поселения</w:t>
      </w:r>
      <w:r w:rsidR="00F52CC2" w:rsidRPr="005418F5">
        <w:rPr>
          <w:rFonts w:ascii="Times New Roman" w:eastAsia="Times New Roman" w:hAnsi="Times New Roman"/>
          <w:sz w:val="28"/>
          <w:szCs w:val="24"/>
          <w:lang w:eastAsia="ru-RU"/>
        </w:rPr>
        <w:t xml:space="preserve">. </w:t>
      </w:r>
    </w:p>
    <w:p w14:paraId="66661373" w14:textId="77777777" w:rsidR="003A7901" w:rsidRPr="005418F5" w:rsidRDefault="003A7901" w:rsidP="003A7901">
      <w:pPr>
        <w:spacing w:after="0" w:line="240" w:lineRule="auto"/>
        <w:ind w:firstLine="709"/>
        <w:contextualSpacing/>
        <w:jc w:val="both"/>
        <w:rPr>
          <w:rFonts w:ascii="Times New Roman" w:eastAsia="Times New Roman" w:hAnsi="Times New Roman"/>
          <w:sz w:val="28"/>
          <w:szCs w:val="24"/>
          <w:lang w:eastAsia="ru-RU"/>
        </w:rPr>
      </w:pPr>
    </w:p>
    <w:p w14:paraId="75050C46" w14:textId="1904ADF4" w:rsidR="003A7901" w:rsidRPr="005418F5" w:rsidRDefault="00443E1E" w:rsidP="00E600A1">
      <w:pPr>
        <w:pStyle w:val="11"/>
        <w:numPr>
          <w:ilvl w:val="0"/>
          <w:numId w:val="52"/>
        </w:numPr>
        <w:spacing w:after="240" w:line="240" w:lineRule="auto"/>
        <w:rPr>
          <w:b/>
          <w:sz w:val="32"/>
        </w:rPr>
      </w:pPr>
      <w:bookmarkStart w:id="242" w:name="_Toc127438981"/>
      <w:bookmarkStart w:id="243" w:name="_Toc130392409"/>
      <w:r w:rsidRPr="005418F5">
        <w:rPr>
          <w:b/>
          <w:sz w:val="32"/>
        </w:rPr>
        <w:t xml:space="preserve">Обоснование выбранного варианта размещения объектов местного значения </w:t>
      </w:r>
      <w:r w:rsidR="00600D55" w:rsidRPr="005418F5">
        <w:rPr>
          <w:b/>
          <w:sz w:val="32"/>
        </w:rPr>
        <w:t>Троицкого</w:t>
      </w:r>
      <w:r w:rsidRPr="005418F5">
        <w:rPr>
          <w:b/>
          <w:sz w:val="32"/>
        </w:rPr>
        <w:t xml:space="preserve"> сельского поселения на основе анализа использования территорий поселения, возможных направлений развития его территории и прогнозируемых ограничений их использования</w:t>
      </w:r>
      <w:bookmarkEnd w:id="242"/>
      <w:bookmarkEnd w:id="243"/>
    </w:p>
    <w:p w14:paraId="5DB4D00A" w14:textId="3F206152"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На территории </w:t>
      </w:r>
      <w:r w:rsidR="004332BC" w:rsidRPr="005418F5">
        <w:rPr>
          <w:rFonts w:ascii="Times New Roman" w:eastAsia="Times New Roman" w:hAnsi="Times New Roman"/>
          <w:sz w:val="28"/>
          <w:szCs w:val="24"/>
          <w:lang w:eastAsia="ru-RU"/>
        </w:rPr>
        <w:t>сельского поселения</w:t>
      </w:r>
      <w:r w:rsidR="009A5E75" w:rsidRPr="005418F5">
        <w:rPr>
          <w:rFonts w:ascii="Times New Roman" w:eastAsia="Times New Roman" w:hAnsi="Times New Roman"/>
          <w:sz w:val="28"/>
          <w:szCs w:val="24"/>
          <w:lang w:eastAsia="ru-RU"/>
        </w:rPr>
        <w:t xml:space="preserve"> </w:t>
      </w:r>
      <w:r w:rsidR="009A5E75" w:rsidRPr="005418F5">
        <w:rPr>
          <w:rFonts w:ascii="Times New Roman" w:hAnsi="Times New Roman"/>
          <w:sz w:val="28"/>
          <w:szCs w:val="28"/>
        </w:rPr>
        <w:t>в</w:t>
      </w:r>
      <w:r w:rsidR="009A5E75" w:rsidRPr="005418F5">
        <w:rPr>
          <w:rFonts w:ascii="Times New Roman" w:eastAsia="Times New Roman" w:hAnsi="Times New Roman"/>
          <w:sz w:val="28"/>
          <w:szCs w:val="24"/>
          <w:lang w:eastAsia="ru-RU"/>
        </w:rPr>
        <w:t> </w:t>
      </w:r>
      <w:r w:rsidR="009A5E75" w:rsidRPr="005418F5">
        <w:rPr>
          <w:rFonts w:ascii="Times New Roman" w:hAnsi="Times New Roman"/>
          <w:sz w:val="28"/>
          <w:szCs w:val="28"/>
        </w:rPr>
        <w:t>ч</w:t>
      </w:r>
      <w:r w:rsidRPr="005418F5">
        <w:rPr>
          <w:rFonts w:ascii="Times New Roman" w:hAnsi="Times New Roman"/>
          <w:sz w:val="28"/>
          <w:szCs w:val="28"/>
        </w:rPr>
        <w:t xml:space="preserve">асти, касающейся </w:t>
      </w:r>
      <w:r w:rsidR="00560CF5" w:rsidRPr="005418F5">
        <w:rPr>
          <w:rFonts w:ascii="Times New Roman" w:eastAsia="Times New Roman" w:hAnsi="Times New Roman"/>
          <w:sz w:val="28"/>
          <w:szCs w:val="24"/>
          <w:lang w:eastAsia="ru-RU"/>
        </w:rPr>
        <w:t xml:space="preserve">Троицкого </w:t>
      </w:r>
      <w:r w:rsidR="004332BC" w:rsidRPr="005418F5">
        <w:rPr>
          <w:rFonts w:ascii="Times New Roman" w:eastAsia="Times New Roman" w:hAnsi="Times New Roman"/>
          <w:sz w:val="28"/>
          <w:szCs w:val="24"/>
          <w:lang w:eastAsia="ru-RU"/>
        </w:rPr>
        <w:t>поселения</w:t>
      </w:r>
      <w:r w:rsidRPr="005418F5">
        <w:rPr>
          <w:rFonts w:ascii="Times New Roman" w:hAnsi="Times New Roman"/>
          <w:sz w:val="28"/>
          <w:szCs w:val="28"/>
        </w:rPr>
        <w:t xml:space="preserve">, действуют следующие </w:t>
      </w:r>
      <w:r w:rsidR="008F26C8" w:rsidRPr="005418F5">
        <w:rPr>
          <w:rFonts w:ascii="Times New Roman" w:hAnsi="Times New Roman"/>
          <w:sz w:val="28"/>
          <w:szCs w:val="28"/>
        </w:rPr>
        <w:t xml:space="preserve">региональные </w:t>
      </w:r>
      <w:r w:rsidRPr="005418F5">
        <w:rPr>
          <w:rFonts w:ascii="Times New Roman" w:hAnsi="Times New Roman"/>
          <w:sz w:val="28"/>
          <w:szCs w:val="28"/>
        </w:rPr>
        <w:t>стратегические документы</w:t>
      </w:r>
      <w:r w:rsidR="009A5E75" w:rsidRPr="005418F5">
        <w:rPr>
          <w:rFonts w:ascii="Times New Roman" w:hAnsi="Times New Roman"/>
          <w:sz w:val="28"/>
          <w:szCs w:val="28"/>
        </w:rPr>
        <w:t xml:space="preserve"> в с</w:t>
      </w:r>
      <w:r w:rsidRPr="005418F5">
        <w:rPr>
          <w:rFonts w:ascii="Times New Roman" w:hAnsi="Times New Roman"/>
          <w:sz w:val="28"/>
          <w:szCs w:val="28"/>
        </w:rPr>
        <w:t>фере социально-экономического развития,</w:t>
      </w:r>
      <w:r w:rsidR="009A5E75" w:rsidRPr="005418F5">
        <w:rPr>
          <w:rFonts w:ascii="Times New Roman" w:hAnsi="Times New Roman"/>
          <w:sz w:val="28"/>
          <w:szCs w:val="28"/>
        </w:rPr>
        <w:t xml:space="preserve"> а т</w:t>
      </w:r>
      <w:r w:rsidR="00DD55B0" w:rsidRPr="005418F5">
        <w:rPr>
          <w:rFonts w:ascii="Times New Roman" w:hAnsi="Times New Roman"/>
          <w:sz w:val="28"/>
          <w:szCs w:val="28"/>
        </w:rPr>
        <w:t>акже документы территориального планирования,</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к</w:t>
      </w:r>
      <w:r w:rsidRPr="005418F5">
        <w:rPr>
          <w:rFonts w:ascii="Times New Roman" w:hAnsi="Times New Roman"/>
          <w:sz w:val="28"/>
          <w:szCs w:val="28"/>
        </w:rPr>
        <w:t>оторыми велась разработка Генерального плана:</w:t>
      </w:r>
    </w:p>
    <w:p w14:paraId="7C9DFE26" w14:textId="573E8F5E" w:rsidR="0007185F" w:rsidRPr="005418F5" w:rsidRDefault="004332BC" w:rsidP="009B408C">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Стратеги</w:t>
      </w:r>
      <w:r w:rsidR="00BF23F7" w:rsidRPr="005418F5">
        <w:rPr>
          <w:rFonts w:ascii="Times New Roman" w:hAnsi="Times New Roman"/>
          <w:sz w:val="28"/>
          <w:szCs w:val="28"/>
        </w:rPr>
        <w:t>я</w:t>
      </w:r>
      <w:r w:rsidRPr="005418F5">
        <w:rPr>
          <w:rFonts w:ascii="Times New Roman" w:hAnsi="Times New Roman"/>
          <w:sz w:val="28"/>
          <w:szCs w:val="28"/>
        </w:rPr>
        <w:t xml:space="preserve"> социально-экономического развития Омской области до 2025 года</w:t>
      </w:r>
      <w:r w:rsidR="00F209DC" w:rsidRPr="005418F5">
        <w:rPr>
          <w:rFonts w:ascii="Times New Roman" w:hAnsi="Times New Roman"/>
          <w:sz w:val="28"/>
          <w:szCs w:val="28"/>
        </w:rPr>
        <w:t xml:space="preserve">, утверждённая </w:t>
      </w:r>
      <w:r w:rsidRPr="005418F5">
        <w:rPr>
          <w:rFonts w:ascii="Times New Roman" w:hAnsi="Times New Roman"/>
          <w:sz w:val="28"/>
          <w:szCs w:val="28"/>
        </w:rPr>
        <w:t>Указом Губернатора Омской области от 24.06.2013 г. № 93</w:t>
      </w:r>
      <w:r w:rsidR="0007185F" w:rsidRPr="005418F5">
        <w:rPr>
          <w:rFonts w:ascii="Times New Roman" w:hAnsi="Times New Roman"/>
          <w:sz w:val="28"/>
          <w:szCs w:val="28"/>
        </w:rPr>
        <w:t>;</w:t>
      </w:r>
    </w:p>
    <w:p w14:paraId="542BF4EF" w14:textId="56176ABB" w:rsidR="003A7901" w:rsidRPr="005418F5" w:rsidRDefault="00FF6F3F" w:rsidP="007E671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lastRenderedPageBreak/>
        <w:t xml:space="preserve">Инвестиционная стратегия </w:t>
      </w:r>
      <w:r w:rsidR="004332BC" w:rsidRPr="005418F5">
        <w:rPr>
          <w:rFonts w:ascii="Times New Roman" w:hAnsi="Times New Roman"/>
          <w:sz w:val="28"/>
          <w:szCs w:val="28"/>
        </w:rPr>
        <w:t xml:space="preserve">Омской </w:t>
      </w:r>
      <w:r w:rsidRPr="005418F5">
        <w:rPr>
          <w:rFonts w:ascii="Times New Roman" w:hAnsi="Times New Roman"/>
          <w:sz w:val="28"/>
          <w:szCs w:val="28"/>
        </w:rPr>
        <w:t>области до 20</w:t>
      </w:r>
      <w:r w:rsidR="004332BC" w:rsidRPr="005418F5">
        <w:rPr>
          <w:rFonts w:ascii="Times New Roman" w:hAnsi="Times New Roman"/>
          <w:sz w:val="28"/>
          <w:szCs w:val="28"/>
        </w:rPr>
        <w:t>25</w:t>
      </w:r>
      <w:r w:rsidRPr="005418F5">
        <w:rPr>
          <w:rFonts w:ascii="Times New Roman" w:hAnsi="Times New Roman"/>
          <w:sz w:val="28"/>
          <w:szCs w:val="28"/>
        </w:rPr>
        <w:t xml:space="preserve"> года</w:t>
      </w:r>
      <w:r w:rsidR="00F209DC" w:rsidRPr="005418F5">
        <w:rPr>
          <w:rFonts w:ascii="Times New Roman" w:hAnsi="Times New Roman"/>
          <w:sz w:val="28"/>
          <w:szCs w:val="28"/>
        </w:rPr>
        <w:t xml:space="preserve">, утверждённая </w:t>
      </w:r>
      <w:r w:rsidR="009F707F" w:rsidRPr="005418F5">
        <w:rPr>
          <w:rFonts w:ascii="Times New Roman" w:hAnsi="Times New Roman"/>
          <w:sz w:val="28"/>
          <w:szCs w:val="28"/>
        </w:rPr>
        <w:t xml:space="preserve">Указом Губернатора Омской области от </w:t>
      </w:r>
      <w:r w:rsidR="00BF23F7" w:rsidRPr="005418F5">
        <w:rPr>
          <w:rFonts w:ascii="Times New Roman" w:hAnsi="Times New Roman"/>
          <w:sz w:val="28"/>
          <w:szCs w:val="28"/>
        </w:rPr>
        <w:t>01</w:t>
      </w:r>
      <w:r w:rsidR="009F707F" w:rsidRPr="005418F5">
        <w:rPr>
          <w:rFonts w:ascii="Times New Roman" w:hAnsi="Times New Roman"/>
          <w:sz w:val="28"/>
          <w:szCs w:val="28"/>
        </w:rPr>
        <w:t>.0</w:t>
      </w:r>
      <w:r w:rsidR="00BF23F7" w:rsidRPr="005418F5">
        <w:rPr>
          <w:rFonts w:ascii="Times New Roman" w:hAnsi="Times New Roman"/>
          <w:sz w:val="28"/>
          <w:szCs w:val="28"/>
        </w:rPr>
        <w:t>7</w:t>
      </w:r>
      <w:r w:rsidR="009F707F" w:rsidRPr="005418F5">
        <w:rPr>
          <w:rFonts w:ascii="Times New Roman" w:hAnsi="Times New Roman"/>
          <w:sz w:val="28"/>
          <w:szCs w:val="28"/>
        </w:rPr>
        <w:t>.201</w:t>
      </w:r>
      <w:r w:rsidR="00BF23F7" w:rsidRPr="005418F5">
        <w:rPr>
          <w:rFonts w:ascii="Times New Roman" w:hAnsi="Times New Roman"/>
          <w:sz w:val="28"/>
          <w:szCs w:val="28"/>
        </w:rPr>
        <w:t>4</w:t>
      </w:r>
      <w:r w:rsidR="009F707F" w:rsidRPr="005418F5">
        <w:rPr>
          <w:rFonts w:ascii="Times New Roman" w:hAnsi="Times New Roman"/>
          <w:sz w:val="28"/>
          <w:szCs w:val="28"/>
        </w:rPr>
        <w:t xml:space="preserve"> г.</w:t>
      </w:r>
      <w:r w:rsidR="003A7901" w:rsidRPr="005418F5">
        <w:rPr>
          <w:rFonts w:ascii="Times New Roman" w:hAnsi="Times New Roman"/>
          <w:sz w:val="28"/>
          <w:szCs w:val="28"/>
        </w:rPr>
        <w:t>;</w:t>
      </w:r>
    </w:p>
    <w:p w14:paraId="63C3D1FA" w14:textId="4541B7C1" w:rsidR="00BF23F7" w:rsidRPr="005418F5" w:rsidRDefault="00BF23F7" w:rsidP="00BF23F7">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Схема территориального планирования Омской области, утверждённая Постановлением </w:t>
      </w:r>
      <w:r w:rsidR="00E208FC" w:rsidRPr="005418F5">
        <w:rPr>
          <w:rFonts w:ascii="Times New Roman" w:eastAsia="Times New Roman" w:hAnsi="Times New Roman"/>
          <w:sz w:val="28"/>
          <w:szCs w:val="28"/>
          <w:lang w:eastAsia="ru-RU"/>
        </w:rPr>
        <w:t>Правительства Омской области от 08.05.2019 № 155-п</w:t>
      </w:r>
      <w:r w:rsidRPr="005418F5">
        <w:rPr>
          <w:rFonts w:ascii="Times New Roman" w:eastAsia="Times New Roman" w:hAnsi="Times New Roman"/>
          <w:sz w:val="28"/>
          <w:szCs w:val="28"/>
          <w:lang w:eastAsia="ru-RU"/>
        </w:rPr>
        <w:t>;</w:t>
      </w:r>
    </w:p>
    <w:p w14:paraId="4CB08AAB" w14:textId="7523E603" w:rsidR="00101889" w:rsidRPr="005418F5" w:rsidRDefault="00BF23F7" w:rsidP="009B408C">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Стратегия социально-экономического развития Омского муниципального района Омской области до 2025 года, утверждённая постановлением Администрации Омского муниципального района Омской области от 24.11.2015 № П-15/ОМС-346</w:t>
      </w:r>
      <w:r w:rsidR="00101889" w:rsidRPr="005418F5">
        <w:rPr>
          <w:rFonts w:ascii="Times New Roman" w:hAnsi="Times New Roman"/>
          <w:sz w:val="28"/>
          <w:szCs w:val="28"/>
        </w:rPr>
        <w:t>;</w:t>
      </w:r>
    </w:p>
    <w:p w14:paraId="128FD45B" w14:textId="550450A1" w:rsidR="00BF23F7" w:rsidRPr="005418F5" w:rsidRDefault="00BF23F7" w:rsidP="00BF23F7">
      <w:pPr>
        <w:numPr>
          <w:ilvl w:val="0"/>
          <w:numId w:val="14"/>
        </w:numPr>
        <w:spacing w:after="0" w:line="240" w:lineRule="auto"/>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Схема территориального планирования </w:t>
      </w:r>
      <w:r w:rsidRPr="005418F5">
        <w:rPr>
          <w:rFonts w:ascii="Times New Roman" w:hAnsi="Times New Roman"/>
          <w:sz w:val="28"/>
          <w:szCs w:val="28"/>
        </w:rPr>
        <w:t xml:space="preserve">Омского </w:t>
      </w:r>
      <w:r w:rsidRPr="005418F5">
        <w:rPr>
          <w:rFonts w:ascii="Times New Roman" w:eastAsia="Times New Roman" w:hAnsi="Times New Roman"/>
          <w:sz w:val="28"/>
          <w:szCs w:val="28"/>
          <w:lang w:eastAsia="ru-RU"/>
        </w:rPr>
        <w:t xml:space="preserve">района Омской области, утверждённая Решением Совета Омского муниципального района </w:t>
      </w:r>
      <w:r w:rsidRPr="005418F5">
        <w:rPr>
          <w:rFonts w:ascii="Times New Roman" w:hAnsi="Times New Roman"/>
          <w:sz w:val="28"/>
          <w:szCs w:val="28"/>
        </w:rPr>
        <w:t>от 15.03.2012 № 8</w:t>
      </w:r>
      <w:r w:rsidRPr="005418F5">
        <w:rPr>
          <w:rFonts w:ascii="Times New Roman" w:eastAsia="Times New Roman" w:hAnsi="Times New Roman"/>
          <w:sz w:val="28"/>
          <w:szCs w:val="28"/>
          <w:lang w:eastAsia="ru-RU"/>
        </w:rPr>
        <w:t xml:space="preserve">; </w:t>
      </w:r>
    </w:p>
    <w:p w14:paraId="3118B89C" w14:textId="6F9AF540"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Главной целью территориального планирования </w:t>
      </w:r>
      <w:r w:rsidR="005958B0" w:rsidRPr="005418F5">
        <w:rPr>
          <w:rFonts w:ascii="Times New Roman" w:hAnsi="Times New Roman"/>
          <w:sz w:val="28"/>
          <w:szCs w:val="28"/>
        </w:rPr>
        <w:t xml:space="preserve">Троицкого </w:t>
      </w:r>
      <w:r w:rsidR="00BF23F7" w:rsidRPr="005418F5">
        <w:rPr>
          <w:rFonts w:ascii="Times New Roman" w:hAnsi="Times New Roman"/>
          <w:sz w:val="28"/>
          <w:szCs w:val="28"/>
        </w:rPr>
        <w:t>сельского поселения</w:t>
      </w:r>
      <w:r w:rsidR="00920AD2" w:rsidRPr="005418F5">
        <w:rPr>
          <w:rFonts w:ascii="Times New Roman" w:hAnsi="Times New Roman"/>
          <w:sz w:val="28"/>
          <w:szCs w:val="28"/>
        </w:rPr>
        <w:t xml:space="preserve"> </w:t>
      </w:r>
      <w:r w:rsidRPr="005418F5">
        <w:rPr>
          <w:rFonts w:ascii="Times New Roman" w:hAnsi="Times New Roman"/>
          <w:sz w:val="28"/>
          <w:szCs w:val="28"/>
        </w:rPr>
        <w:t>является определение стратегических направлений развития</w:t>
      </w:r>
      <w:r w:rsidR="009A5E75" w:rsidRPr="005418F5">
        <w:rPr>
          <w:rFonts w:ascii="Times New Roman" w:hAnsi="Times New Roman"/>
          <w:sz w:val="28"/>
          <w:szCs w:val="28"/>
        </w:rPr>
        <w:t xml:space="preserve"> и т</w:t>
      </w:r>
      <w:r w:rsidRPr="005418F5">
        <w:rPr>
          <w:rFonts w:ascii="Times New Roman" w:hAnsi="Times New Roman"/>
          <w:sz w:val="28"/>
          <w:szCs w:val="28"/>
        </w:rPr>
        <w:t>ерриториальная организация</w:t>
      </w:r>
      <w:r w:rsidR="009A5E75" w:rsidRPr="005418F5">
        <w:rPr>
          <w:rFonts w:ascii="Times New Roman" w:hAnsi="Times New Roman"/>
          <w:sz w:val="28"/>
          <w:szCs w:val="28"/>
        </w:rPr>
        <w:t xml:space="preserve"> на о</w:t>
      </w:r>
      <w:r w:rsidRPr="005418F5">
        <w:rPr>
          <w:rFonts w:ascii="Times New Roman" w:hAnsi="Times New Roman"/>
          <w:sz w:val="28"/>
          <w:szCs w:val="28"/>
        </w:rPr>
        <w:t>снове анализа</w:t>
      </w:r>
      <w:r w:rsidR="009A5E75" w:rsidRPr="005418F5">
        <w:rPr>
          <w:rFonts w:ascii="Times New Roman" w:hAnsi="Times New Roman"/>
          <w:sz w:val="28"/>
          <w:szCs w:val="28"/>
        </w:rPr>
        <w:t xml:space="preserve"> и к</w:t>
      </w:r>
      <w:r w:rsidRPr="005418F5">
        <w:rPr>
          <w:rFonts w:ascii="Times New Roman" w:hAnsi="Times New Roman"/>
          <w:sz w:val="28"/>
          <w:szCs w:val="28"/>
        </w:rPr>
        <w:t>омплексной оценки природно-климатических, градостроительных, социально-экономических</w:t>
      </w:r>
      <w:r w:rsidR="009A5E75" w:rsidRPr="005418F5">
        <w:rPr>
          <w:rFonts w:ascii="Times New Roman" w:hAnsi="Times New Roman"/>
          <w:sz w:val="28"/>
          <w:szCs w:val="28"/>
        </w:rPr>
        <w:t xml:space="preserve"> и к</w:t>
      </w:r>
      <w:r w:rsidRPr="005418F5">
        <w:rPr>
          <w:rFonts w:ascii="Times New Roman" w:hAnsi="Times New Roman"/>
          <w:sz w:val="28"/>
          <w:szCs w:val="28"/>
        </w:rPr>
        <w:t>ультурно-исторических условий. 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w:t>
      </w:r>
      <w:r w:rsidR="009A5E75" w:rsidRPr="005418F5">
        <w:rPr>
          <w:rFonts w:ascii="Times New Roman" w:hAnsi="Times New Roman"/>
          <w:sz w:val="28"/>
          <w:szCs w:val="28"/>
        </w:rPr>
        <w:t xml:space="preserve"> с о</w:t>
      </w:r>
      <w:r w:rsidRPr="005418F5">
        <w:rPr>
          <w:rFonts w:ascii="Times New Roman" w:hAnsi="Times New Roman"/>
          <w:sz w:val="28"/>
          <w:szCs w:val="28"/>
        </w:rPr>
        <w:t>собыми условиями использования.</w:t>
      </w:r>
    </w:p>
    <w:p w14:paraId="1C6EFE6F" w14:textId="77777777" w:rsidR="003A7901" w:rsidRPr="005418F5" w:rsidRDefault="003A7901" w:rsidP="003A7901">
      <w:pPr>
        <w:spacing w:after="0" w:line="240" w:lineRule="auto"/>
        <w:rPr>
          <w:rFonts w:ascii="Times New Roman" w:hAnsi="Times New Roman"/>
          <w:sz w:val="16"/>
          <w:szCs w:val="16"/>
          <w:lang w:eastAsia="ru-RU"/>
        </w:rPr>
      </w:pPr>
    </w:p>
    <w:p w14:paraId="69239FEB" w14:textId="77777777" w:rsidR="003A7901" w:rsidRPr="005418F5" w:rsidRDefault="003A7901" w:rsidP="00E600A1">
      <w:pPr>
        <w:pStyle w:val="2"/>
        <w:numPr>
          <w:ilvl w:val="1"/>
          <w:numId w:val="52"/>
        </w:numPr>
        <w:spacing w:before="240"/>
        <w:ind w:left="993" w:hanging="633"/>
        <w:jc w:val="both"/>
        <w:rPr>
          <w:b/>
        </w:rPr>
      </w:pPr>
      <w:bookmarkStart w:id="244" w:name="_Toc468971947"/>
      <w:bookmarkStart w:id="245" w:name="_Toc475037113"/>
      <w:bookmarkStart w:id="246" w:name="_Toc130392410"/>
      <w:r w:rsidRPr="005418F5">
        <w:rPr>
          <w:b/>
        </w:rPr>
        <w:t>Архитектурно-планировочное решение</w:t>
      </w:r>
      <w:bookmarkEnd w:id="244"/>
      <w:bookmarkEnd w:id="245"/>
      <w:bookmarkEnd w:id="246"/>
    </w:p>
    <w:p w14:paraId="16BAF209" w14:textId="77777777" w:rsidR="003A7901" w:rsidRPr="005418F5" w:rsidRDefault="003A7901" w:rsidP="003A7901">
      <w:pPr>
        <w:spacing w:after="0" w:line="240" w:lineRule="auto"/>
        <w:rPr>
          <w:rFonts w:ascii="Times New Roman" w:hAnsi="Times New Roman"/>
          <w:sz w:val="16"/>
          <w:szCs w:val="16"/>
          <w:lang w:eastAsia="ru-RU"/>
        </w:rPr>
      </w:pPr>
    </w:p>
    <w:p w14:paraId="1CE3F9D2" w14:textId="77777777" w:rsidR="003A7901" w:rsidRPr="005418F5" w:rsidRDefault="003A7901" w:rsidP="003A7901">
      <w:pPr>
        <w:spacing w:after="0" w:line="240" w:lineRule="auto"/>
        <w:rPr>
          <w:rFonts w:ascii="Times New Roman" w:hAnsi="Times New Roman"/>
          <w:sz w:val="16"/>
          <w:szCs w:val="16"/>
          <w:lang w:eastAsia="ru-RU"/>
        </w:rPr>
      </w:pPr>
    </w:p>
    <w:p w14:paraId="70F3A9C1" w14:textId="3AB5CB79" w:rsidR="00B069EB" w:rsidRPr="005418F5" w:rsidRDefault="00B069EB" w:rsidP="00B069E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Главная задача пространственного развития территории </w:t>
      </w:r>
      <w:r w:rsidR="00AD4E90" w:rsidRPr="005418F5">
        <w:rPr>
          <w:rFonts w:ascii="Times New Roman" w:hAnsi="Times New Roman"/>
          <w:sz w:val="28"/>
          <w:szCs w:val="28"/>
        </w:rPr>
        <w:t>Троицкого</w:t>
      </w:r>
      <w:r w:rsidR="00BF23F7" w:rsidRPr="005418F5">
        <w:rPr>
          <w:rFonts w:ascii="Times New Roman" w:hAnsi="Times New Roman"/>
          <w:sz w:val="28"/>
          <w:szCs w:val="28"/>
        </w:rPr>
        <w:t xml:space="preserve"> сельского поселения</w:t>
      </w:r>
      <w:r w:rsidRPr="005418F5">
        <w:rPr>
          <w:rFonts w:ascii="Times New Roman" w:hAnsi="Times New Roman"/>
          <w:sz w:val="28"/>
          <w:szCs w:val="24"/>
        </w:rPr>
        <w:t xml:space="preserve"> заключается</w:t>
      </w:r>
      <w:r w:rsidR="009A5E75" w:rsidRPr="005418F5">
        <w:rPr>
          <w:rFonts w:ascii="Times New Roman" w:hAnsi="Times New Roman"/>
          <w:sz w:val="28"/>
          <w:szCs w:val="24"/>
        </w:rPr>
        <w:t xml:space="preserve"> в о</w:t>
      </w:r>
      <w:r w:rsidRPr="005418F5">
        <w:rPr>
          <w:rFonts w:ascii="Times New Roman" w:hAnsi="Times New Roman"/>
          <w:sz w:val="28"/>
          <w:szCs w:val="24"/>
        </w:rPr>
        <w:t>пределении территориальных возможностей</w:t>
      </w:r>
      <w:r w:rsidR="009A5E75" w:rsidRPr="005418F5">
        <w:rPr>
          <w:rFonts w:ascii="Times New Roman" w:hAnsi="Times New Roman"/>
          <w:sz w:val="28"/>
          <w:szCs w:val="24"/>
        </w:rPr>
        <w:t xml:space="preserve"> и с</w:t>
      </w:r>
      <w:r w:rsidRPr="005418F5">
        <w:rPr>
          <w:rFonts w:ascii="Times New Roman" w:hAnsi="Times New Roman"/>
          <w:sz w:val="28"/>
          <w:szCs w:val="24"/>
        </w:rPr>
        <w:t>опоставления</w:t>
      </w:r>
      <w:r w:rsidR="009A5E75" w:rsidRPr="005418F5">
        <w:rPr>
          <w:rFonts w:ascii="Times New Roman" w:hAnsi="Times New Roman"/>
          <w:sz w:val="28"/>
          <w:szCs w:val="24"/>
        </w:rPr>
        <w:t xml:space="preserve"> их с п</w:t>
      </w:r>
      <w:r w:rsidRPr="005418F5">
        <w:rPr>
          <w:rFonts w:ascii="Times New Roman" w:hAnsi="Times New Roman"/>
          <w:sz w:val="28"/>
          <w:szCs w:val="24"/>
        </w:rPr>
        <w:t>ланируемым размещением объектов регионального, местного значения, строительство которых необходимо, исходя</w:t>
      </w:r>
      <w:r w:rsidR="009A5E75" w:rsidRPr="005418F5">
        <w:rPr>
          <w:rFonts w:ascii="Times New Roman" w:hAnsi="Times New Roman"/>
          <w:sz w:val="28"/>
          <w:szCs w:val="24"/>
        </w:rPr>
        <w:t xml:space="preserve"> из а</w:t>
      </w:r>
      <w:r w:rsidRPr="005418F5">
        <w:rPr>
          <w:rFonts w:ascii="Times New Roman" w:hAnsi="Times New Roman"/>
          <w:sz w:val="28"/>
          <w:szCs w:val="24"/>
        </w:rPr>
        <w:t xml:space="preserve">нализа использования </w:t>
      </w:r>
      <w:r w:rsidR="004507D7" w:rsidRPr="005418F5">
        <w:rPr>
          <w:rFonts w:ascii="Times New Roman" w:hAnsi="Times New Roman"/>
          <w:sz w:val="28"/>
          <w:szCs w:val="24"/>
        </w:rPr>
        <w:t xml:space="preserve">данной </w:t>
      </w:r>
      <w:r w:rsidRPr="005418F5">
        <w:rPr>
          <w:rFonts w:ascii="Times New Roman" w:hAnsi="Times New Roman"/>
          <w:sz w:val="28"/>
          <w:szCs w:val="24"/>
        </w:rPr>
        <w:t>территории</w:t>
      </w:r>
      <w:r w:rsidR="009A5E75" w:rsidRPr="005418F5">
        <w:rPr>
          <w:rFonts w:ascii="Times New Roman" w:hAnsi="Times New Roman"/>
          <w:sz w:val="28"/>
          <w:szCs w:val="24"/>
        </w:rPr>
        <w:t xml:space="preserve"> и н</w:t>
      </w:r>
      <w:r w:rsidRPr="005418F5">
        <w:rPr>
          <w:rFonts w:ascii="Times New Roman" w:hAnsi="Times New Roman"/>
          <w:sz w:val="28"/>
          <w:szCs w:val="24"/>
        </w:rPr>
        <w:t xml:space="preserve">ормативов градостроительного </w:t>
      </w:r>
      <w:r w:rsidR="000C4327" w:rsidRPr="005418F5">
        <w:rPr>
          <w:rFonts w:ascii="Times New Roman" w:hAnsi="Times New Roman"/>
          <w:sz w:val="28"/>
          <w:szCs w:val="24"/>
        </w:rPr>
        <w:t>проектирования</w:t>
      </w:r>
      <w:r w:rsidRPr="005418F5">
        <w:rPr>
          <w:rFonts w:ascii="Times New Roman" w:hAnsi="Times New Roman"/>
          <w:sz w:val="28"/>
          <w:szCs w:val="24"/>
        </w:rPr>
        <w:t>, действующих</w:t>
      </w:r>
      <w:r w:rsidR="009A5E75" w:rsidRPr="005418F5">
        <w:rPr>
          <w:rFonts w:ascii="Times New Roman" w:hAnsi="Times New Roman"/>
          <w:sz w:val="28"/>
          <w:szCs w:val="24"/>
        </w:rPr>
        <w:t xml:space="preserve"> на т</w:t>
      </w:r>
      <w:r w:rsidRPr="005418F5">
        <w:rPr>
          <w:rFonts w:ascii="Times New Roman" w:hAnsi="Times New Roman"/>
          <w:sz w:val="28"/>
          <w:szCs w:val="24"/>
        </w:rPr>
        <w:t xml:space="preserve">ерритории </w:t>
      </w:r>
      <w:r w:rsidR="006307BF" w:rsidRPr="005418F5">
        <w:rPr>
          <w:rFonts w:ascii="Times New Roman" w:hAnsi="Times New Roman"/>
          <w:sz w:val="28"/>
          <w:szCs w:val="28"/>
        </w:rPr>
        <w:t>Троицкого</w:t>
      </w:r>
      <w:r w:rsidR="00BF23F7" w:rsidRPr="005418F5">
        <w:rPr>
          <w:rFonts w:ascii="Times New Roman" w:hAnsi="Times New Roman"/>
          <w:sz w:val="28"/>
          <w:szCs w:val="28"/>
        </w:rPr>
        <w:t xml:space="preserve"> поселения</w:t>
      </w:r>
      <w:r w:rsidRPr="005418F5">
        <w:rPr>
          <w:rFonts w:ascii="Times New Roman" w:hAnsi="Times New Roman"/>
          <w:sz w:val="28"/>
          <w:szCs w:val="24"/>
        </w:rPr>
        <w:t xml:space="preserve">. </w:t>
      </w:r>
    </w:p>
    <w:p w14:paraId="4EC4415B" w14:textId="46EBF47E" w:rsidR="00B069EB" w:rsidRPr="005418F5" w:rsidRDefault="00B069EB" w:rsidP="00B069E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Для удовлетворения потребности</w:t>
      </w:r>
      <w:r w:rsidR="009A5E75" w:rsidRPr="005418F5">
        <w:rPr>
          <w:rFonts w:ascii="Times New Roman" w:hAnsi="Times New Roman"/>
          <w:sz w:val="28"/>
          <w:szCs w:val="24"/>
        </w:rPr>
        <w:t xml:space="preserve"> в н</w:t>
      </w:r>
      <w:r w:rsidRPr="005418F5">
        <w:rPr>
          <w:rFonts w:ascii="Times New Roman" w:hAnsi="Times New Roman"/>
          <w:sz w:val="28"/>
          <w:szCs w:val="24"/>
        </w:rPr>
        <w:t>овом жилищном строительстве необходимо определить территории исходя</w:t>
      </w:r>
      <w:r w:rsidR="009A5E75" w:rsidRPr="005418F5">
        <w:rPr>
          <w:rFonts w:ascii="Times New Roman" w:hAnsi="Times New Roman"/>
          <w:sz w:val="28"/>
          <w:szCs w:val="24"/>
        </w:rPr>
        <w:t xml:space="preserve"> из п</w:t>
      </w:r>
      <w:r w:rsidRPr="005418F5">
        <w:rPr>
          <w:rFonts w:ascii="Times New Roman" w:hAnsi="Times New Roman"/>
          <w:sz w:val="28"/>
          <w:szCs w:val="24"/>
        </w:rPr>
        <w:t xml:space="preserve">роектной численности населения </w:t>
      </w:r>
      <w:r w:rsidR="006307BF" w:rsidRPr="005418F5">
        <w:rPr>
          <w:rFonts w:ascii="Times New Roman" w:hAnsi="Times New Roman"/>
          <w:sz w:val="28"/>
          <w:szCs w:val="24"/>
        </w:rPr>
        <w:t>12,6 тыс.</w:t>
      </w:r>
      <w:r w:rsidRPr="005418F5">
        <w:rPr>
          <w:rFonts w:ascii="Times New Roman" w:hAnsi="Times New Roman"/>
          <w:sz w:val="28"/>
          <w:szCs w:val="24"/>
        </w:rPr>
        <w:t xml:space="preserve"> человек.</w:t>
      </w:r>
    </w:p>
    <w:p w14:paraId="5A0C1DCB" w14:textId="1D9BB429" w:rsidR="00B069EB" w:rsidRPr="005418F5" w:rsidRDefault="00B069EB" w:rsidP="00B069E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Основным направлением территориального развития селитебных территорий является:</w:t>
      </w:r>
    </w:p>
    <w:p w14:paraId="1DDFD781" w14:textId="2CA302F9" w:rsidR="00B069EB" w:rsidRPr="005418F5" w:rsidRDefault="00B069EB"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эффективное использование застроенных жилых кварталов</w:t>
      </w:r>
      <w:r w:rsidR="009A5E75" w:rsidRPr="005418F5">
        <w:rPr>
          <w:rFonts w:ascii="Times New Roman" w:hAnsi="Times New Roman"/>
          <w:sz w:val="28"/>
          <w:szCs w:val="28"/>
        </w:rPr>
        <w:t xml:space="preserve"> за с</w:t>
      </w:r>
      <w:r w:rsidR="00751B06" w:rsidRPr="005418F5">
        <w:rPr>
          <w:rFonts w:ascii="Times New Roman" w:hAnsi="Times New Roman"/>
          <w:sz w:val="28"/>
          <w:szCs w:val="28"/>
        </w:rPr>
        <w:t>чёт</w:t>
      </w:r>
      <w:r w:rsidRPr="005418F5">
        <w:rPr>
          <w:rFonts w:ascii="Times New Roman" w:hAnsi="Times New Roman"/>
          <w:sz w:val="28"/>
          <w:szCs w:val="28"/>
        </w:rPr>
        <w:t xml:space="preserve"> повышения плотности</w:t>
      </w:r>
      <w:r w:rsidR="009A5E75" w:rsidRPr="005418F5">
        <w:rPr>
          <w:rFonts w:ascii="Times New Roman" w:hAnsi="Times New Roman"/>
          <w:sz w:val="28"/>
          <w:szCs w:val="28"/>
        </w:rPr>
        <w:t xml:space="preserve"> и э</w:t>
      </w:r>
      <w:r w:rsidRPr="005418F5">
        <w:rPr>
          <w:rFonts w:ascii="Times New Roman" w:hAnsi="Times New Roman"/>
          <w:sz w:val="28"/>
          <w:szCs w:val="28"/>
        </w:rPr>
        <w:t>тажности застройки, снос ветхого фонда</w:t>
      </w:r>
      <w:r w:rsidR="009A5E75" w:rsidRPr="005418F5">
        <w:rPr>
          <w:rFonts w:ascii="Times New Roman" w:hAnsi="Times New Roman"/>
          <w:sz w:val="28"/>
          <w:szCs w:val="28"/>
        </w:rPr>
        <w:t xml:space="preserve"> и с</w:t>
      </w:r>
      <w:r w:rsidRPr="005418F5">
        <w:rPr>
          <w:rFonts w:ascii="Times New Roman" w:hAnsi="Times New Roman"/>
          <w:sz w:val="28"/>
          <w:szCs w:val="28"/>
        </w:rPr>
        <w:t>троительство современных жилых домов</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роектами планировки;</w:t>
      </w:r>
    </w:p>
    <w:p w14:paraId="2F5B32C7" w14:textId="0F179B20" w:rsidR="00751B06" w:rsidRPr="005418F5" w:rsidRDefault="00751B06"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корректировка существующего транспортного каркаса </w:t>
      </w:r>
      <w:r w:rsidR="00980BB9" w:rsidRPr="005418F5">
        <w:rPr>
          <w:rFonts w:ascii="Times New Roman" w:hAnsi="Times New Roman"/>
          <w:sz w:val="28"/>
          <w:szCs w:val="28"/>
        </w:rPr>
        <w:t>населённ</w:t>
      </w:r>
      <w:r w:rsidR="00764FCE" w:rsidRPr="005418F5">
        <w:rPr>
          <w:rFonts w:ascii="Times New Roman" w:hAnsi="Times New Roman"/>
          <w:sz w:val="28"/>
          <w:szCs w:val="28"/>
        </w:rPr>
        <w:t>ого</w:t>
      </w:r>
      <w:r w:rsidR="00980BB9" w:rsidRPr="005418F5">
        <w:rPr>
          <w:rFonts w:ascii="Times New Roman" w:hAnsi="Times New Roman"/>
          <w:sz w:val="28"/>
          <w:szCs w:val="28"/>
        </w:rPr>
        <w:t xml:space="preserve"> пункт</w:t>
      </w:r>
      <w:r w:rsidR="00764FCE" w:rsidRPr="005418F5">
        <w:rPr>
          <w:rFonts w:ascii="Times New Roman" w:hAnsi="Times New Roman"/>
          <w:sz w:val="28"/>
          <w:szCs w:val="28"/>
        </w:rPr>
        <w:t>а</w:t>
      </w:r>
      <w:r w:rsidRPr="005418F5">
        <w:rPr>
          <w:rFonts w:ascii="Times New Roman" w:hAnsi="Times New Roman"/>
          <w:sz w:val="28"/>
          <w:szCs w:val="28"/>
        </w:rPr>
        <w:t>, совершенствование улично-дорожной сети</w:t>
      </w:r>
      <w:r w:rsidR="009A5E75" w:rsidRPr="005418F5">
        <w:rPr>
          <w:rFonts w:ascii="Times New Roman" w:hAnsi="Times New Roman"/>
          <w:sz w:val="28"/>
          <w:szCs w:val="28"/>
        </w:rPr>
        <w:t xml:space="preserve"> с у</w:t>
      </w:r>
      <w:r w:rsidRPr="005418F5">
        <w:rPr>
          <w:rFonts w:ascii="Times New Roman" w:hAnsi="Times New Roman"/>
          <w:sz w:val="28"/>
          <w:szCs w:val="28"/>
        </w:rPr>
        <w:t>чётом перспективных направлений развития селитебных территорий;</w:t>
      </w:r>
    </w:p>
    <w:p w14:paraId="58B7B7A3" w14:textId="77777777" w:rsidR="00B069EB" w:rsidRPr="005418F5" w:rsidRDefault="00B069EB"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упорядочение сложившегося общественного центра, наполнение объектами общественно-деловой, социальной инфраструктуры;</w:t>
      </w:r>
    </w:p>
    <w:p w14:paraId="1B0CBCA9" w14:textId="77777777" w:rsidR="00B069EB" w:rsidRPr="005418F5" w:rsidRDefault="00B069EB"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формирование зон отдыха населения.</w:t>
      </w:r>
    </w:p>
    <w:p w14:paraId="52AE6E12" w14:textId="010A7FF7" w:rsidR="00B069EB" w:rsidRPr="005418F5" w:rsidRDefault="00B069EB" w:rsidP="00B069E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Основными мероприятиями</w:t>
      </w:r>
      <w:r w:rsidR="009A5E75" w:rsidRPr="005418F5">
        <w:rPr>
          <w:rFonts w:ascii="Times New Roman" w:hAnsi="Times New Roman"/>
          <w:sz w:val="28"/>
          <w:szCs w:val="24"/>
        </w:rPr>
        <w:t xml:space="preserve"> по и</w:t>
      </w:r>
      <w:r w:rsidRPr="005418F5">
        <w:rPr>
          <w:rFonts w:ascii="Times New Roman" w:hAnsi="Times New Roman"/>
          <w:sz w:val="28"/>
          <w:szCs w:val="24"/>
        </w:rPr>
        <w:t>нженерной инфраструктуре</w:t>
      </w:r>
      <w:r w:rsidR="009A5E75" w:rsidRPr="005418F5">
        <w:rPr>
          <w:rFonts w:ascii="Times New Roman" w:hAnsi="Times New Roman"/>
          <w:sz w:val="28"/>
          <w:szCs w:val="24"/>
        </w:rPr>
        <w:t xml:space="preserve"> и б</w:t>
      </w:r>
      <w:r w:rsidRPr="005418F5">
        <w:rPr>
          <w:rFonts w:ascii="Times New Roman" w:hAnsi="Times New Roman"/>
          <w:sz w:val="28"/>
          <w:szCs w:val="24"/>
        </w:rPr>
        <w:t xml:space="preserve">лагоустройству территории </w:t>
      </w:r>
      <w:r w:rsidR="00751B06" w:rsidRPr="005418F5">
        <w:rPr>
          <w:rFonts w:ascii="Times New Roman" w:hAnsi="Times New Roman"/>
          <w:sz w:val="28"/>
          <w:szCs w:val="24"/>
        </w:rPr>
        <w:t>населённых</w:t>
      </w:r>
      <w:r w:rsidRPr="005418F5">
        <w:rPr>
          <w:rFonts w:ascii="Times New Roman" w:hAnsi="Times New Roman"/>
          <w:sz w:val="28"/>
          <w:szCs w:val="24"/>
        </w:rPr>
        <w:t xml:space="preserve"> пунктов определены: </w:t>
      </w:r>
    </w:p>
    <w:p w14:paraId="08C177BE" w14:textId="020D5D5E" w:rsidR="00B069EB" w:rsidRPr="005418F5" w:rsidRDefault="00B069EB"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 xml:space="preserve">полное инженерное обеспечение </w:t>
      </w:r>
      <w:r w:rsidR="00751B06" w:rsidRPr="005418F5">
        <w:rPr>
          <w:rFonts w:ascii="Times New Roman" w:hAnsi="Times New Roman"/>
          <w:sz w:val="28"/>
          <w:szCs w:val="28"/>
        </w:rPr>
        <w:t>населённых</w:t>
      </w:r>
      <w:r w:rsidRPr="005418F5">
        <w:rPr>
          <w:rFonts w:ascii="Times New Roman" w:hAnsi="Times New Roman"/>
          <w:sz w:val="28"/>
          <w:szCs w:val="28"/>
        </w:rPr>
        <w:t xml:space="preserve"> пунктов</w:t>
      </w:r>
      <w:r w:rsidR="009A5E75" w:rsidRPr="005418F5">
        <w:rPr>
          <w:rFonts w:ascii="Times New Roman" w:hAnsi="Times New Roman"/>
          <w:sz w:val="28"/>
          <w:szCs w:val="28"/>
        </w:rPr>
        <w:t xml:space="preserve"> с у</w:t>
      </w:r>
      <w:r w:rsidR="00751B06" w:rsidRPr="005418F5">
        <w:rPr>
          <w:rFonts w:ascii="Times New Roman" w:hAnsi="Times New Roman"/>
          <w:sz w:val="28"/>
          <w:szCs w:val="28"/>
        </w:rPr>
        <w:t>чётом</w:t>
      </w:r>
      <w:r w:rsidRPr="005418F5">
        <w:rPr>
          <w:rFonts w:ascii="Times New Roman" w:hAnsi="Times New Roman"/>
          <w:sz w:val="28"/>
          <w:szCs w:val="28"/>
        </w:rPr>
        <w:t xml:space="preserve"> существующих сетей</w:t>
      </w:r>
      <w:r w:rsidR="009A5E75" w:rsidRPr="005418F5">
        <w:rPr>
          <w:rFonts w:ascii="Times New Roman" w:hAnsi="Times New Roman"/>
          <w:sz w:val="28"/>
          <w:szCs w:val="28"/>
        </w:rPr>
        <w:t xml:space="preserve"> и п</w:t>
      </w:r>
      <w:r w:rsidRPr="005418F5">
        <w:rPr>
          <w:rFonts w:ascii="Times New Roman" w:hAnsi="Times New Roman"/>
          <w:sz w:val="28"/>
          <w:szCs w:val="28"/>
        </w:rPr>
        <w:t>роектных разработок;</w:t>
      </w:r>
    </w:p>
    <w:p w14:paraId="011B6747" w14:textId="359AE316" w:rsidR="00B069EB" w:rsidRPr="005418F5" w:rsidRDefault="00B069EB" w:rsidP="00751B06">
      <w:pPr>
        <w:numPr>
          <w:ilvl w:val="0"/>
          <w:numId w:val="14"/>
        </w:numPr>
        <w:tabs>
          <w:tab w:val="left" w:pos="1134"/>
        </w:tabs>
        <w:spacing w:after="0" w:line="240" w:lineRule="auto"/>
        <w:jc w:val="both"/>
        <w:rPr>
          <w:rFonts w:ascii="Times New Roman" w:hAnsi="Times New Roman"/>
          <w:sz w:val="28"/>
          <w:szCs w:val="28"/>
        </w:rPr>
      </w:pPr>
      <w:r w:rsidRPr="005418F5">
        <w:rPr>
          <w:rFonts w:ascii="Times New Roman" w:hAnsi="Times New Roman"/>
          <w:sz w:val="28"/>
          <w:szCs w:val="28"/>
        </w:rPr>
        <w:t>организация водоотвода дождевых</w:t>
      </w:r>
      <w:r w:rsidR="009A5E75" w:rsidRPr="005418F5">
        <w:rPr>
          <w:rFonts w:ascii="Times New Roman" w:hAnsi="Times New Roman"/>
          <w:sz w:val="28"/>
          <w:szCs w:val="28"/>
        </w:rPr>
        <w:t xml:space="preserve"> и п</w:t>
      </w:r>
      <w:r w:rsidRPr="005418F5">
        <w:rPr>
          <w:rFonts w:ascii="Times New Roman" w:hAnsi="Times New Roman"/>
          <w:sz w:val="28"/>
          <w:szCs w:val="28"/>
        </w:rPr>
        <w:t>аводковых вод, озеленение застроенной территорий.</w:t>
      </w:r>
    </w:p>
    <w:p w14:paraId="1355CB90" w14:textId="7D760784" w:rsidR="00B03DEE" w:rsidRPr="005418F5" w:rsidRDefault="00B03DEE" w:rsidP="00B03DEE">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Сложившаяся структура территорий</w:t>
      </w:r>
      <w:r w:rsidR="009A5E75" w:rsidRPr="005418F5">
        <w:rPr>
          <w:rFonts w:ascii="Times New Roman" w:hAnsi="Times New Roman"/>
          <w:sz w:val="28"/>
          <w:szCs w:val="24"/>
        </w:rPr>
        <w:t xml:space="preserve"> и с</w:t>
      </w:r>
      <w:r w:rsidRPr="005418F5">
        <w:rPr>
          <w:rFonts w:ascii="Times New Roman" w:hAnsi="Times New Roman"/>
          <w:sz w:val="28"/>
          <w:szCs w:val="24"/>
        </w:rPr>
        <w:t>уществующий природный каркас являются основой для проектных предложений</w:t>
      </w:r>
      <w:r w:rsidR="009A5E75" w:rsidRPr="005418F5">
        <w:rPr>
          <w:rFonts w:ascii="Times New Roman" w:hAnsi="Times New Roman"/>
          <w:sz w:val="28"/>
          <w:szCs w:val="24"/>
        </w:rPr>
        <w:t xml:space="preserve"> по ф</w:t>
      </w:r>
      <w:r w:rsidRPr="005418F5">
        <w:rPr>
          <w:rFonts w:ascii="Times New Roman" w:hAnsi="Times New Roman"/>
          <w:sz w:val="28"/>
          <w:szCs w:val="24"/>
        </w:rPr>
        <w:t xml:space="preserve">ормированию планировочной структуры </w:t>
      </w:r>
      <w:r w:rsidR="00AD4E90" w:rsidRPr="005418F5">
        <w:rPr>
          <w:rFonts w:ascii="Times New Roman" w:hAnsi="Times New Roman"/>
          <w:sz w:val="28"/>
          <w:szCs w:val="28"/>
        </w:rPr>
        <w:t>Троицкого</w:t>
      </w:r>
      <w:r w:rsidR="00015EF8" w:rsidRPr="005418F5">
        <w:rPr>
          <w:rFonts w:ascii="Times New Roman" w:hAnsi="Times New Roman"/>
          <w:sz w:val="28"/>
          <w:szCs w:val="28"/>
        </w:rPr>
        <w:t xml:space="preserve"> сельского поселения</w:t>
      </w:r>
      <w:r w:rsidR="00764FCE" w:rsidRPr="005418F5">
        <w:rPr>
          <w:rFonts w:ascii="Times New Roman" w:hAnsi="Times New Roman"/>
          <w:sz w:val="28"/>
          <w:szCs w:val="24"/>
        </w:rPr>
        <w:t>.</w:t>
      </w:r>
    </w:p>
    <w:p w14:paraId="036C5E1E" w14:textId="11814329" w:rsidR="00015EF8" w:rsidRPr="005418F5" w:rsidRDefault="00015EF8" w:rsidP="00015EF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Архитектурно-пространственное решение территории </w:t>
      </w:r>
      <w:r w:rsidR="00941D4C"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принято с </w:t>
      </w:r>
      <w:r w:rsidR="00941D4C" w:rsidRPr="005418F5">
        <w:rPr>
          <w:rFonts w:ascii="Times New Roman" w:hAnsi="Times New Roman"/>
          <w:sz w:val="28"/>
          <w:szCs w:val="24"/>
        </w:rPr>
        <w:t>учётом</w:t>
      </w:r>
      <w:r w:rsidRPr="005418F5">
        <w:rPr>
          <w:rFonts w:ascii="Times New Roman" w:hAnsi="Times New Roman"/>
          <w:sz w:val="28"/>
          <w:szCs w:val="24"/>
        </w:rPr>
        <w:t xml:space="preserve"> инженерно-геологических и экологических ограничений, а также специфики уклада жизни населения, основных видов хозяйственной деятельности, с учётом ранее разработанной Схемы территориального развития Омского муниципального района Омской области (далее – СТП Омского района).</w:t>
      </w:r>
    </w:p>
    <w:p w14:paraId="67462372" w14:textId="3224832E" w:rsidR="00015EF8" w:rsidRPr="005418F5" w:rsidRDefault="00015EF8" w:rsidP="00015EF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Развитие </w:t>
      </w:r>
      <w:r w:rsidR="00941D4C"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планируется за счёт создания условий для роста производственного потенциала. Одними из</w:t>
      </w:r>
      <w:r w:rsidR="00A51751" w:rsidRPr="005418F5">
        <w:rPr>
          <w:rFonts w:ascii="Times New Roman" w:hAnsi="Times New Roman"/>
          <w:sz w:val="28"/>
          <w:szCs w:val="24"/>
        </w:rPr>
        <w:t xml:space="preserve"> </w:t>
      </w:r>
      <w:r w:rsidRPr="005418F5">
        <w:rPr>
          <w:rFonts w:ascii="Times New Roman" w:hAnsi="Times New Roman"/>
          <w:sz w:val="28"/>
          <w:szCs w:val="24"/>
        </w:rPr>
        <w:t>факторов роста сельского поселения является то, что оно граничит с городским округом</w:t>
      </w:r>
      <w:r w:rsidR="00A51751" w:rsidRPr="005418F5">
        <w:rPr>
          <w:rFonts w:ascii="Times New Roman" w:hAnsi="Times New Roman"/>
          <w:sz w:val="28"/>
          <w:szCs w:val="24"/>
        </w:rPr>
        <w:t xml:space="preserve"> </w:t>
      </w:r>
      <w:r w:rsidRPr="005418F5">
        <w:rPr>
          <w:rFonts w:ascii="Times New Roman" w:hAnsi="Times New Roman"/>
          <w:sz w:val="28"/>
          <w:szCs w:val="24"/>
        </w:rPr>
        <w:t>город Омск и имеет хорошую транспортную доступность.</w:t>
      </w:r>
    </w:p>
    <w:p w14:paraId="390350CA" w14:textId="3C8787C0" w:rsidR="00B03DEE" w:rsidRPr="005418F5" w:rsidRDefault="00015EF8" w:rsidP="00015EF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При разработке генерального плана сельского поселения, было выполнено функциональное зонирование</w:t>
      </w:r>
      <w:r w:rsidR="00A51751" w:rsidRPr="005418F5">
        <w:rPr>
          <w:rFonts w:ascii="Times New Roman" w:hAnsi="Times New Roman"/>
          <w:sz w:val="28"/>
          <w:szCs w:val="24"/>
        </w:rPr>
        <w:t xml:space="preserve"> </w:t>
      </w:r>
      <w:r w:rsidRPr="005418F5">
        <w:rPr>
          <w:rFonts w:ascii="Times New Roman" w:hAnsi="Times New Roman"/>
          <w:sz w:val="28"/>
          <w:szCs w:val="24"/>
        </w:rPr>
        <w:t xml:space="preserve">территории сельского поселения и </w:t>
      </w:r>
      <w:r w:rsidR="00941D4C" w:rsidRPr="005418F5">
        <w:rPr>
          <w:rFonts w:ascii="Times New Roman" w:hAnsi="Times New Roman"/>
          <w:sz w:val="28"/>
          <w:szCs w:val="24"/>
        </w:rPr>
        <w:t xml:space="preserve">его </w:t>
      </w:r>
      <w:r w:rsidRPr="005418F5">
        <w:rPr>
          <w:rFonts w:ascii="Times New Roman" w:hAnsi="Times New Roman"/>
          <w:sz w:val="28"/>
          <w:szCs w:val="24"/>
        </w:rPr>
        <w:t>населённых пунктов</w:t>
      </w:r>
      <w:r w:rsidR="00941D4C" w:rsidRPr="005418F5">
        <w:rPr>
          <w:rFonts w:ascii="Times New Roman" w:hAnsi="Times New Roman"/>
          <w:sz w:val="28"/>
          <w:szCs w:val="24"/>
        </w:rPr>
        <w:t>.</w:t>
      </w:r>
      <w:r w:rsidRPr="005418F5">
        <w:rPr>
          <w:rFonts w:ascii="Times New Roman" w:hAnsi="Times New Roman"/>
          <w:sz w:val="28"/>
          <w:szCs w:val="24"/>
        </w:rPr>
        <w:t xml:space="preserve"> Организация функционального зонирования территории</w:t>
      </w:r>
      <w:r w:rsidR="00A51751" w:rsidRPr="005418F5">
        <w:rPr>
          <w:rFonts w:ascii="Times New Roman" w:hAnsi="Times New Roman"/>
          <w:sz w:val="28"/>
          <w:szCs w:val="24"/>
        </w:rPr>
        <w:t xml:space="preserve"> </w:t>
      </w:r>
      <w:r w:rsidRPr="005418F5">
        <w:rPr>
          <w:rFonts w:ascii="Times New Roman" w:hAnsi="Times New Roman"/>
          <w:sz w:val="28"/>
          <w:szCs w:val="24"/>
        </w:rPr>
        <w:t>одна из задач генерального плана. Были определены территории для развития жилой</w:t>
      </w:r>
      <w:r w:rsidR="00A51751" w:rsidRPr="005418F5">
        <w:rPr>
          <w:rFonts w:ascii="Times New Roman" w:hAnsi="Times New Roman"/>
          <w:sz w:val="28"/>
          <w:szCs w:val="24"/>
        </w:rPr>
        <w:t xml:space="preserve"> </w:t>
      </w:r>
      <w:r w:rsidRPr="005418F5">
        <w:rPr>
          <w:rFonts w:ascii="Times New Roman" w:hAnsi="Times New Roman"/>
          <w:sz w:val="28"/>
          <w:szCs w:val="24"/>
        </w:rPr>
        <w:t>застройки, объектов сельскохозяйственного назначения, рекреационных и иных</w:t>
      </w:r>
      <w:r w:rsidR="00A51751" w:rsidRPr="005418F5">
        <w:rPr>
          <w:rFonts w:ascii="Times New Roman" w:hAnsi="Times New Roman"/>
          <w:sz w:val="28"/>
          <w:szCs w:val="24"/>
        </w:rPr>
        <w:t xml:space="preserve"> </w:t>
      </w:r>
      <w:r w:rsidRPr="005418F5">
        <w:rPr>
          <w:rFonts w:ascii="Times New Roman" w:hAnsi="Times New Roman"/>
          <w:sz w:val="28"/>
          <w:szCs w:val="24"/>
        </w:rPr>
        <w:t>функциональных зон, определены местоположение и основные характеристики объектов</w:t>
      </w:r>
      <w:r w:rsidR="00A51751" w:rsidRPr="005418F5">
        <w:rPr>
          <w:rFonts w:ascii="Times New Roman" w:hAnsi="Times New Roman"/>
          <w:sz w:val="28"/>
          <w:szCs w:val="24"/>
        </w:rPr>
        <w:t xml:space="preserve"> </w:t>
      </w:r>
      <w:r w:rsidRPr="005418F5">
        <w:rPr>
          <w:rFonts w:ascii="Times New Roman" w:hAnsi="Times New Roman"/>
          <w:sz w:val="28"/>
          <w:szCs w:val="24"/>
        </w:rPr>
        <w:t>местного значения, а также пути развития транспортной и инженерной инфраструктуры.</w:t>
      </w:r>
    </w:p>
    <w:p w14:paraId="75746E93" w14:textId="77777777" w:rsidR="000527F7" w:rsidRPr="005418F5" w:rsidRDefault="000527F7" w:rsidP="000527F7">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границах сельского поселения выделен следующий состав функциональных зон:</w:t>
      </w:r>
    </w:p>
    <w:p w14:paraId="0EC2FF68" w14:textId="312765DE"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жилые зоны (всего)</w:t>
      </w:r>
      <w:r w:rsidR="00A7614E" w:rsidRPr="005418F5">
        <w:rPr>
          <w:rFonts w:ascii="Times New Roman" w:hAnsi="Times New Roman"/>
          <w:sz w:val="28"/>
          <w:szCs w:val="28"/>
        </w:rPr>
        <w:t>:</w:t>
      </w:r>
    </w:p>
    <w:p w14:paraId="69CCF1F3" w14:textId="4476C74F"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bookmarkStart w:id="247" w:name="_Hlk130307177"/>
      <w:r w:rsidRPr="005418F5">
        <w:rPr>
          <w:rFonts w:ascii="Times New Roman" w:hAnsi="Times New Roman"/>
          <w:sz w:val="28"/>
          <w:szCs w:val="28"/>
        </w:rPr>
        <w:t>зона застройки индивидуальными жилыми домами</w:t>
      </w:r>
      <w:r w:rsidR="00A7614E" w:rsidRPr="005418F5">
        <w:rPr>
          <w:rFonts w:ascii="Times New Roman" w:hAnsi="Times New Roman"/>
          <w:sz w:val="28"/>
          <w:szCs w:val="28"/>
        </w:rPr>
        <w:t>;</w:t>
      </w:r>
    </w:p>
    <w:bookmarkEnd w:id="247"/>
    <w:p w14:paraId="766AE7D1" w14:textId="1BC8EFED"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застройки малоэтажными жилыми домами (до 4 этажей, включая мансардный)</w:t>
      </w:r>
      <w:r w:rsidR="00A7614E" w:rsidRPr="005418F5">
        <w:rPr>
          <w:rFonts w:ascii="Times New Roman" w:hAnsi="Times New Roman"/>
          <w:sz w:val="28"/>
          <w:szCs w:val="28"/>
        </w:rPr>
        <w:t>;</w:t>
      </w:r>
    </w:p>
    <w:p w14:paraId="7E4C3662" w14:textId="06A922DB"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застройки среднеэтажными жилыми домами (от 5 до 8 этажей, включая мансардный)</w:t>
      </w:r>
      <w:r w:rsidR="00A7614E" w:rsidRPr="005418F5">
        <w:rPr>
          <w:rFonts w:ascii="Times New Roman" w:hAnsi="Times New Roman"/>
          <w:sz w:val="28"/>
          <w:szCs w:val="28"/>
        </w:rPr>
        <w:t>;</w:t>
      </w:r>
    </w:p>
    <w:p w14:paraId="06BDC0BD" w14:textId="21AAD12D" w:rsidR="00680747" w:rsidRPr="005418F5" w:rsidRDefault="0068074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жилая зона</w:t>
      </w:r>
      <w:r w:rsidR="00A7614E" w:rsidRPr="005418F5">
        <w:rPr>
          <w:rFonts w:ascii="Times New Roman" w:hAnsi="Times New Roman"/>
          <w:sz w:val="28"/>
          <w:szCs w:val="28"/>
        </w:rPr>
        <w:t>;</w:t>
      </w:r>
    </w:p>
    <w:p w14:paraId="4CCF3860" w14:textId="4F7BCA2B"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зоны общественно-делового назначения</w:t>
      </w:r>
      <w:r w:rsidR="00A7614E" w:rsidRPr="005418F5">
        <w:rPr>
          <w:rFonts w:ascii="Times New Roman" w:hAnsi="Times New Roman"/>
          <w:sz w:val="28"/>
          <w:szCs w:val="28"/>
        </w:rPr>
        <w:t>:</w:t>
      </w:r>
    </w:p>
    <w:p w14:paraId="44B28E92" w14:textId="5B07A943"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bookmarkStart w:id="248" w:name="_Hlk130307352"/>
      <w:r w:rsidRPr="005418F5">
        <w:rPr>
          <w:rFonts w:ascii="Times New Roman" w:hAnsi="Times New Roman"/>
          <w:sz w:val="28"/>
          <w:szCs w:val="28"/>
        </w:rPr>
        <w:t>многофункциональная общественно-деловая зона</w:t>
      </w:r>
      <w:r w:rsidR="00A7614E" w:rsidRPr="005418F5">
        <w:rPr>
          <w:rFonts w:ascii="Times New Roman" w:hAnsi="Times New Roman"/>
          <w:sz w:val="28"/>
          <w:szCs w:val="28"/>
        </w:rPr>
        <w:t>;</w:t>
      </w:r>
    </w:p>
    <w:bookmarkEnd w:id="248"/>
    <w:p w14:paraId="11144CC3" w14:textId="4FF560C8"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специализированной общественной застройки</w:t>
      </w:r>
      <w:r w:rsidR="00A7614E" w:rsidRPr="005418F5">
        <w:rPr>
          <w:rFonts w:ascii="Times New Roman" w:hAnsi="Times New Roman"/>
          <w:sz w:val="28"/>
          <w:szCs w:val="28"/>
        </w:rPr>
        <w:t>;</w:t>
      </w:r>
    </w:p>
    <w:p w14:paraId="52D18086" w14:textId="138EB2A6"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производственные зоны, зоны инженерной и транспортной инфраструктур</w:t>
      </w:r>
      <w:r w:rsidR="00A7614E" w:rsidRPr="005418F5">
        <w:rPr>
          <w:rFonts w:ascii="Times New Roman" w:hAnsi="Times New Roman"/>
          <w:sz w:val="28"/>
          <w:szCs w:val="28"/>
        </w:rPr>
        <w:t>:</w:t>
      </w:r>
    </w:p>
    <w:p w14:paraId="4A3C6A8C" w14:textId="6468438C"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производственная зона</w:t>
      </w:r>
      <w:r w:rsidR="00A7614E" w:rsidRPr="005418F5">
        <w:rPr>
          <w:rFonts w:ascii="Times New Roman" w:hAnsi="Times New Roman"/>
          <w:sz w:val="28"/>
          <w:szCs w:val="28"/>
        </w:rPr>
        <w:t>;</w:t>
      </w:r>
    </w:p>
    <w:p w14:paraId="0AD05CD9" w14:textId="0EF44960"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коммунально-складская зона</w:t>
      </w:r>
      <w:r w:rsidR="00A7614E" w:rsidRPr="005418F5">
        <w:rPr>
          <w:rFonts w:ascii="Times New Roman" w:hAnsi="Times New Roman"/>
          <w:sz w:val="28"/>
          <w:szCs w:val="28"/>
        </w:rPr>
        <w:t>;</w:t>
      </w:r>
    </w:p>
    <w:p w14:paraId="76869817" w14:textId="4CAF907C"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инженерной инфраструктуры</w:t>
      </w:r>
      <w:r w:rsidR="00A7614E" w:rsidRPr="005418F5">
        <w:rPr>
          <w:rFonts w:ascii="Times New Roman" w:hAnsi="Times New Roman"/>
          <w:sz w:val="28"/>
          <w:szCs w:val="28"/>
        </w:rPr>
        <w:t>;</w:t>
      </w:r>
    </w:p>
    <w:p w14:paraId="2485B174" w14:textId="6BEE26F4"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lastRenderedPageBreak/>
        <w:t>зона транспортной инфраструктуры</w:t>
      </w:r>
      <w:r w:rsidR="00A7614E" w:rsidRPr="005418F5">
        <w:rPr>
          <w:rFonts w:ascii="Times New Roman" w:hAnsi="Times New Roman"/>
          <w:sz w:val="28"/>
          <w:szCs w:val="28"/>
        </w:rPr>
        <w:t>;</w:t>
      </w:r>
    </w:p>
    <w:p w14:paraId="37F575CC" w14:textId="2A595CAC"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зоны сельскохозяйственного назначения</w:t>
      </w:r>
      <w:r w:rsidR="00A7614E" w:rsidRPr="005418F5">
        <w:rPr>
          <w:rFonts w:ascii="Times New Roman" w:hAnsi="Times New Roman"/>
          <w:sz w:val="28"/>
          <w:szCs w:val="28"/>
        </w:rPr>
        <w:t>:</w:t>
      </w:r>
    </w:p>
    <w:p w14:paraId="5EB4F7F6" w14:textId="4144FA0B"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зоны сельскохозяйственного использования</w:t>
      </w:r>
      <w:r w:rsidR="00A7614E" w:rsidRPr="005418F5">
        <w:rPr>
          <w:rFonts w:ascii="Times New Roman" w:hAnsi="Times New Roman"/>
          <w:sz w:val="28"/>
          <w:szCs w:val="28"/>
        </w:rPr>
        <w:t>;</w:t>
      </w:r>
      <w:r w:rsidRPr="005418F5">
        <w:rPr>
          <w:rFonts w:ascii="Times New Roman" w:hAnsi="Times New Roman"/>
          <w:sz w:val="28"/>
          <w:szCs w:val="28"/>
        </w:rPr>
        <w:t xml:space="preserve"> </w:t>
      </w:r>
    </w:p>
    <w:p w14:paraId="5F9984F0" w14:textId="0E393D62"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сельскохозяйственных угодий</w:t>
      </w:r>
      <w:r w:rsidR="00A7614E" w:rsidRPr="005418F5">
        <w:rPr>
          <w:rFonts w:ascii="Times New Roman" w:hAnsi="Times New Roman"/>
          <w:sz w:val="28"/>
          <w:szCs w:val="28"/>
        </w:rPr>
        <w:t>;</w:t>
      </w:r>
    </w:p>
    <w:p w14:paraId="1F8DCC99" w14:textId="44F493B8"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садоводческих или огороднических некоммерческих товариществ</w:t>
      </w:r>
      <w:r w:rsidR="00A7614E" w:rsidRPr="005418F5">
        <w:rPr>
          <w:rFonts w:ascii="Times New Roman" w:hAnsi="Times New Roman"/>
          <w:sz w:val="28"/>
          <w:szCs w:val="28"/>
        </w:rPr>
        <w:t>;</w:t>
      </w:r>
    </w:p>
    <w:p w14:paraId="1DEEC228" w14:textId="75D3DFBE"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производственная зона сельскохозяйственных предприятий</w:t>
      </w:r>
      <w:r w:rsidR="00A7614E" w:rsidRPr="005418F5">
        <w:rPr>
          <w:rFonts w:ascii="Times New Roman" w:hAnsi="Times New Roman"/>
          <w:sz w:val="28"/>
          <w:szCs w:val="28"/>
        </w:rPr>
        <w:t>;</w:t>
      </w:r>
    </w:p>
    <w:p w14:paraId="6B9B3153" w14:textId="5C3B7D6C"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рекреационные зоны</w:t>
      </w:r>
      <w:r w:rsidR="00A7614E" w:rsidRPr="005418F5">
        <w:rPr>
          <w:rFonts w:ascii="Times New Roman" w:hAnsi="Times New Roman"/>
          <w:sz w:val="28"/>
          <w:szCs w:val="28"/>
        </w:rPr>
        <w:t>:</w:t>
      </w:r>
    </w:p>
    <w:p w14:paraId="3BC03138" w14:textId="71478CBF"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озеленённых территорий общего пользования (лесопарки, парки, сады, скверы, бульвары, городские леса)</w:t>
      </w:r>
      <w:r w:rsidR="00A7614E" w:rsidRPr="005418F5">
        <w:rPr>
          <w:rFonts w:ascii="Times New Roman" w:hAnsi="Times New Roman"/>
          <w:sz w:val="28"/>
          <w:szCs w:val="28"/>
        </w:rPr>
        <w:t>;</w:t>
      </w:r>
    </w:p>
    <w:p w14:paraId="572CF2C1" w14:textId="60EF6688"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лесов</w:t>
      </w:r>
      <w:r w:rsidR="00A7614E" w:rsidRPr="005418F5">
        <w:rPr>
          <w:rFonts w:ascii="Times New Roman" w:hAnsi="Times New Roman"/>
          <w:sz w:val="28"/>
          <w:szCs w:val="28"/>
        </w:rPr>
        <w:t>;</w:t>
      </w:r>
    </w:p>
    <w:p w14:paraId="7269C5E7" w14:textId="5B3D6604"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зоны специального назначения</w:t>
      </w:r>
      <w:r w:rsidR="00A7614E" w:rsidRPr="005418F5">
        <w:rPr>
          <w:rFonts w:ascii="Times New Roman" w:hAnsi="Times New Roman"/>
          <w:sz w:val="28"/>
          <w:szCs w:val="28"/>
        </w:rPr>
        <w:t>:</w:t>
      </w:r>
    </w:p>
    <w:p w14:paraId="5EDA2F6B" w14:textId="5D7F95E5"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кладбищ</w:t>
      </w:r>
      <w:r w:rsidR="00A7614E" w:rsidRPr="005418F5">
        <w:rPr>
          <w:rFonts w:ascii="Times New Roman" w:hAnsi="Times New Roman"/>
          <w:sz w:val="28"/>
          <w:szCs w:val="28"/>
        </w:rPr>
        <w:t>;</w:t>
      </w:r>
    </w:p>
    <w:p w14:paraId="735A097D" w14:textId="02A6685B" w:rsidR="000527F7" w:rsidRPr="005418F5" w:rsidRDefault="000527F7" w:rsidP="000527F7">
      <w:pPr>
        <w:numPr>
          <w:ilvl w:val="0"/>
          <w:numId w:val="91"/>
        </w:numPr>
        <w:spacing w:after="0" w:line="240" w:lineRule="auto"/>
        <w:ind w:left="1843" w:hanging="357"/>
        <w:contextualSpacing/>
        <w:jc w:val="both"/>
        <w:rPr>
          <w:rFonts w:ascii="Times New Roman" w:hAnsi="Times New Roman"/>
          <w:sz w:val="28"/>
          <w:szCs w:val="28"/>
        </w:rPr>
      </w:pPr>
      <w:r w:rsidRPr="005418F5">
        <w:rPr>
          <w:rFonts w:ascii="Times New Roman" w:hAnsi="Times New Roman"/>
          <w:sz w:val="28"/>
          <w:szCs w:val="28"/>
        </w:rPr>
        <w:t>зона озеленённых территорий специального назначения</w:t>
      </w:r>
      <w:r w:rsidR="00A7614E" w:rsidRPr="005418F5">
        <w:rPr>
          <w:rFonts w:ascii="Times New Roman" w:hAnsi="Times New Roman"/>
          <w:sz w:val="28"/>
          <w:szCs w:val="28"/>
        </w:rPr>
        <w:t>;</w:t>
      </w:r>
    </w:p>
    <w:p w14:paraId="602AF6A5" w14:textId="068455C2" w:rsidR="000527F7" w:rsidRPr="005418F5" w:rsidRDefault="000527F7" w:rsidP="000527F7">
      <w:pPr>
        <w:numPr>
          <w:ilvl w:val="0"/>
          <w:numId w:val="90"/>
        </w:numPr>
        <w:spacing w:after="0" w:line="240" w:lineRule="auto"/>
        <w:ind w:hanging="357"/>
        <w:contextualSpacing/>
        <w:jc w:val="both"/>
        <w:rPr>
          <w:rFonts w:ascii="Times New Roman" w:hAnsi="Times New Roman"/>
          <w:sz w:val="28"/>
          <w:szCs w:val="28"/>
        </w:rPr>
      </w:pPr>
      <w:r w:rsidRPr="005418F5">
        <w:rPr>
          <w:rFonts w:ascii="Times New Roman" w:hAnsi="Times New Roman"/>
          <w:sz w:val="28"/>
          <w:szCs w:val="28"/>
        </w:rPr>
        <w:t>зоны акваторий.</w:t>
      </w:r>
    </w:p>
    <w:p w14:paraId="7DF9D2B3" w14:textId="3A5ACA8D" w:rsidR="00E257B3" w:rsidRPr="005418F5" w:rsidRDefault="00E257B3" w:rsidP="00E257B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SEQ Таблица \* ARABIC </w:instrText>
      </w:r>
      <w:r w:rsidRPr="005418F5">
        <w:rPr>
          <w:rFonts w:ascii="Times New Roman" w:eastAsia="Times New Roman" w:hAnsi="Times New Roman"/>
          <w:sz w:val="28"/>
          <w:szCs w:val="24"/>
          <w:lang w:eastAsia="ru-RU"/>
        </w:rPr>
        <w:fldChar w:fldCharType="separate"/>
      </w:r>
      <w:r w:rsidR="00050D39" w:rsidRPr="005418F5">
        <w:rPr>
          <w:rFonts w:ascii="Times New Roman" w:eastAsia="Times New Roman" w:hAnsi="Times New Roman"/>
          <w:noProof/>
          <w:sz w:val="28"/>
          <w:szCs w:val="24"/>
          <w:lang w:eastAsia="ru-RU"/>
        </w:rPr>
        <w:t>39</w:t>
      </w:r>
      <w:r w:rsidRPr="005418F5">
        <w:rPr>
          <w:rFonts w:ascii="Times New Roman" w:eastAsia="Times New Roman" w:hAnsi="Times New Roman"/>
          <w:sz w:val="28"/>
          <w:szCs w:val="24"/>
          <w:lang w:eastAsia="ru-RU"/>
        </w:rPr>
        <w:fldChar w:fldCharType="end"/>
      </w:r>
    </w:p>
    <w:p w14:paraId="74151835" w14:textId="5398C6F6" w:rsidR="00E257B3" w:rsidRPr="005418F5" w:rsidRDefault="00E257B3" w:rsidP="00E257B3">
      <w:pPr>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Структура функциональных зон на территории Троицкого сельского поселения</w:t>
      </w:r>
    </w:p>
    <w:tbl>
      <w:tblPr>
        <w:tblW w:w="10038" w:type="dxa"/>
        <w:jc w:val="center"/>
        <w:tblLayout w:type="fixed"/>
        <w:tblLook w:val="04A0" w:firstRow="1" w:lastRow="0" w:firstColumn="1" w:lastColumn="0" w:noHBand="0" w:noVBand="1"/>
      </w:tblPr>
      <w:tblGrid>
        <w:gridCol w:w="3823"/>
        <w:gridCol w:w="1313"/>
        <w:gridCol w:w="1218"/>
        <w:gridCol w:w="1267"/>
        <w:gridCol w:w="992"/>
        <w:gridCol w:w="1425"/>
      </w:tblGrid>
      <w:tr w:rsidR="005418F5" w:rsidRPr="005418F5" w14:paraId="0DCBE8B6" w14:textId="77777777" w:rsidTr="00E257B3">
        <w:trPr>
          <w:trHeight w:val="57"/>
          <w:tblHeader/>
          <w:jc w:val="center"/>
        </w:trPr>
        <w:tc>
          <w:tcPr>
            <w:tcW w:w="38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626511"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 территорий</w:t>
            </w:r>
          </w:p>
        </w:tc>
        <w:tc>
          <w:tcPr>
            <w:tcW w:w="253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CC3849"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Существующее положение</w:t>
            </w:r>
          </w:p>
        </w:tc>
        <w:tc>
          <w:tcPr>
            <w:tcW w:w="22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980CB5"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Проект</w:t>
            </w:r>
          </w:p>
        </w:tc>
        <w:tc>
          <w:tcPr>
            <w:tcW w:w="1425"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A2C3A77"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Изменение, га</w:t>
            </w:r>
          </w:p>
        </w:tc>
      </w:tr>
      <w:tr w:rsidR="005418F5" w:rsidRPr="005418F5" w14:paraId="62A2C613" w14:textId="77777777" w:rsidTr="00E257B3">
        <w:trPr>
          <w:trHeight w:val="57"/>
          <w:tblHeader/>
          <w:jc w:val="center"/>
        </w:trPr>
        <w:tc>
          <w:tcPr>
            <w:tcW w:w="38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AB3CCC"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p>
        </w:tc>
        <w:tc>
          <w:tcPr>
            <w:tcW w:w="1313" w:type="dxa"/>
            <w:tcBorders>
              <w:top w:val="nil"/>
              <w:left w:val="nil"/>
              <w:bottom w:val="single" w:sz="4" w:space="0" w:color="auto"/>
              <w:right w:val="single" w:sz="4" w:space="0" w:color="auto"/>
            </w:tcBorders>
            <w:shd w:val="clear" w:color="auto" w:fill="auto"/>
            <w:vAlign w:val="center"/>
            <w:hideMark/>
          </w:tcPr>
          <w:p w14:paraId="5E483E2A"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Площадь, га</w:t>
            </w:r>
          </w:p>
        </w:tc>
        <w:tc>
          <w:tcPr>
            <w:tcW w:w="1218" w:type="dxa"/>
            <w:tcBorders>
              <w:top w:val="nil"/>
              <w:left w:val="nil"/>
              <w:bottom w:val="single" w:sz="4" w:space="0" w:color="auto"/>
              <w:right w:val="single" w:sz="4" w:space="0" w:color="auto"/>
            </w:tcBorders>
            <w:shd w:val="clear" w:color="auto" w:fill="auto"/>
            <w:vAlign w:val="center"/>
            <w:hideMark/>
          </w:tcPr>
          <w:p w14:paraId="1485CC38"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Доля, %</w:t>
            </w:r>
          </w:p>
        </w:tc>
        <w:tc>
          <w:tcPr>
            <w:tcW w:w="1267" w:type="dxa"/>
            <w:tcBorders>
              <w:top w:val="nil"/>
              <w:left w:val="nil"/>
              <w:bottom w:val="single" w:sz="4" w:space="0" w:color="auto"/>
              <w:right w:val="single" w:sz="4" w:space="0" w:color="auto"/>
            </w:tcBorders>
            <w:shd w:val="clear" w:color="auto" w:fill="auto"/>
            <w:vAlign w:val="center"/>
            <w:hideMark/>
          </w:tcPr>
          <w:p w14:paraId="6BF83697"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Площадь, га</w:t>
            </w:r>
          </w:p>
        </w:tc>
        <w:tc>
          <w:tcPr>
            <w:tcW w:w="992" w:type="dxa"/>
            <w:tcBorders>
              <w:top w:val="nil"/>
              <w:left w:val="nil"/>
              <w:bottom w:val="single" w:sz="4" w:space="0" w:color="auto"/>
              <w:right w:val="single" w:sz="4" w:space="0" w:color="auto"/>
            </w:tcBorders>
            <w:shd w:val="clear" w:color="auto" w:fill="auto"/>
            <w:vAlign w:val="center"/>
            <w:hideMark/>
          </w:tcPr>
          <w:p w14:paraId="2C532C2D"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Доля, %</w:t>
            </w:r>
          </w:p>
        </w:tc>
        <w:tc>
          <w:tcPr>
            <w:tcW w:w="1425"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DD294CA" w14:textId="77777777" w:rsidR="00E257B3" w:rsidRPr="005418F5" w:rsidRDefault="00E257B3" w:rsidP="00E257B3">
            <w:pPr>
              <w:spacing w:after="0" w:line="240" w:lineRule="auto"/>
              <w:jc w:val="center"/>
              <w:rPr>
                <w:rFonts w:ascii="Times New Roman" w:eastAsia="Times New Roman" w:hAnsi="Times New Roman"/>
                <w:sz w:val="20"/>
                <w:szCs w:val="20"/>
                <w:lang w:eastAsia="ru-RU"/>
              </w:rPr>
            </w:pPr>
          </w:p>
        </w:tc>
      </w:tr>
      <w:tr w:rsidR="005418F5" w:rsidRPr="005418F5" w14:paraId="40A958A6"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1995A5B0" w14:textId="77777777" w:rsidR="00E257B3" w:rsidRPr="005418F5" w:rsidRDefault="00E257B3" w:rsidP="00E257B3">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Всего по сельскому поселению</w:t>
            </w:r>
          </w:p>
        </w:tc>
        <w:tc>
          <w:tcPr>
            <w:tcW w:w="1313" w:type="dxa"/>
            <w:tcBorders>
              <w:top w:val="nil"/>
              <w:left w:val="nil"/>
              <w:bottom w:val="single" w:sz="4" w:space="0" w:color="auto"/>
              <w:right w:val="single" w:sz="4" w:space="0" w:color="auto"/>
            </w:tcBorders>
            <w:shd w:val="clear" w:color="auto" w:fill="auto"/>
            <w:vAlign w:val="center"/>
            <w:hideMark/>
          </w:tcPr>
          <w:p w14:paraId="1D02222A" w14:textId="77777777" w:rsidR="00E257B3" w:rsidRPr="005418F5" w:rsidRDefault="00E257B3" w:rsidP="00E257B3">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5901,2</w:t>
            </w:r>
          </w:p>
        </w:tc>
        <w:tc>
          <w:tcPr>
            <w:tcW w:w="1218" w:type="dxa"/>
            <w:tcBorders>
              <w:top w:val="nil"/>
              <w:left w:val="nil"/>
              <w:bottom w:val="single" w:sz="4" w:space="0" w:color="auto"/>
              <w:right w:val="single" w:sz="4" w:space="0" w:color="auto"/>
            </w:tcBorders>
            <w:shd w:val="clear" w:color="auto" w:fill="auto"/>
            <w:vAlign w:val="center"/>
            <w:hideMark/>
          </w:tcPr>
          <w:p w14:paraId="75E554D6" w14:textId="77777777" w:rsidR="00E257B3" w:rsidRPr="005418F5" w:rsidRDefault="00E257B3" w:rsidP="00E257B3">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100%</w:t>
            </w:r>
          </w:p>
        </w:tc>
        <w:tc>
          <w:tcPr>
            <w:tcW w:w="1267" w:type="dxa"/>
            <w:tcBorders>
              <w:top w:val="nil"/>
              <w:left w:val="nil"/>
              <w:bottom w:val="single" w:sz="4" w:space="0" w:color="auto"/>
              <w:right w:val="single" w:sz="4" w:space="0" w:color="auto"/>
            </w:tcBorders>
            <w:shd w:val="clear" w:color="auto" w:fill="auto"/>
            <w:vAlign w:val="center"/>
            <w:hideMark/>
          </w:tcPr>
          <w:p w14:paraId="79F47CB1" w14:textId="77777777" w:rsidR="00E257B3" w:rsidRPr="005418F5" w:rsidRDefault="00E257B3" w:rsidP="00E257B3">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5901,2</w:t>
            </w:r>
          </w:p>
        </w:tc>
        <w:tc>
          <w:tcPr>
            <w:tcW w:w="992" w:type="dxa"/>
            <w:tcBorders>
              <w:top w:val="nil"/>
              <w:left w:val="nil"/>
              <w:bottom w:val="single" w:sz="4" w:space="0" w:color="auto"/>
              <w:right w:val="single" w:sz="4" w:space="0" w:color="auto"/>
            </w:tcBorders>
            <w:shd w:val="clear" w:color="auto" w:fill="auto"/>
            <w:vAlign w:val="center"/>
            <w:hideMark/>
          </w:tcPr>
          <w:p w14:paraId="33608252" w14:textId="77777777" w:rsidR="00E257B3" w:rsidRPr="005418F5" w:rsidRDefault="00E257B3" w:rsidP="00E257B3">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100%</w:t>
            </w:r>
          </w:p>
        </w:tc>
        <w:tc>
          <w:tcPr>
            <w:tcW w:w="1425" w:type="dxa"/>
            <w:tcBorders>
              <w:top w:val="nil"/>
              <w:left w:val="nil"/>
              <w:bottom w:val="single" w:sz="4" w:space="0" w:color="auto"/>
              <w:right w:val="single" w:sz="4" w:space="0" w:color="auto"/>
            </w:tcBorders>
            <w:shd w:val="clear" w:color="auto" w:fill="auto"/>
            <w:vAlign w:val="center"/>
            <w:hideMark/>
          </w:tcPr>
          <w:p w14:paraId="18744C8C" w14:textId="77777777" w:rsidR="00E257B3" w:rsidRPr="005418F5" w:rsidRDefault="00E257B3" w:rsidP="00E257B3">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0</w:t>
            </w:r>
          </w:p>
        </w:tc>
      </w:tr>
      <w:tr w:rsidR="005418F5" w:rsidRPr="005418F5" w14:paraId="76B2A2DE"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BBA9E37"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Жилые зоны (всего)</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01546985" w14:textId="3A170F91"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661,47</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0B603" w14:textId="6A3B171E"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11,21</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34862" w14:textId="36E8B42F"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801,2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CE540" w14:textId="197C5A76"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13,58</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3C469" w14:textId="6F4E3F6E"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139,73</w:t>
            </w:r>
          </w:p>
        </w:tc>
      </w:tr>
      <w:tr w:rsidR="005418F5" w:rsidRPr="005418F5" w14:paraId="0EF8E939"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E1F1DBA"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застройки индивидуальными жилыми домами</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4AC444CF" w14:textId="7E2C6B2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486,76</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083AD" w14:textId="423D5FE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8,25</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872D1" w14:textId="0E7D444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611,1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9624" w14:textId="2BDA9A9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10,36</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1B13A" w14:textId="1DF8D0F8"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124,34</w:t>
            </w:r>
          </w:p>
        </w:tc>
      </w:tr>
      <w:tr w:rsidR="005418F5" w:rsidRPr="005418F5" w14:paraId="62EC23F5"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hideMark/>
          </w:tcPr>
          <w:p w14:paraId="7E17D970"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застройки малоэтажными жилыми домами (до 4 этажей, включая мансардный)</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73FDA48E" w14:textId="4FE4AA16"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9,71</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ED9FD" w14:textId="37EFA3EA"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0,16</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DA93C" w14:textId="093A3141"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232F9" w14:textId="091A5E3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0,43</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A3B92" w14:textId="3FA48A6B"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15,39</w:t>
            </w:r>
          </w:p>
        </w:tc>
      </w:tr>
      <w:tr w:rsidR="005418F5" w:rsidRPr="005418F5" w14:paraId="2B31FF24"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hideMark/>
          </w:tcPr>
          <w:p w14:paraId="182C58A1"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застройки среднеэтажными жилыми домами (от 5 до 8 этажей, включая мансардный)</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7850DE2B" w14:textId="25FF8EE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16,2</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814FA" w14:textId="6C90FE49"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0,27</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99051" w14:textId="4AE6B3D1"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23092" w14:textId="37FDEE13"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0,27</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E0CE8" w14:textId="41A75D81"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41DE7AA7"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tcPr>
          <w:p w14:paraId="4CE90CEF" w14:textId="2E6B19FB"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Жилые зоны</w:t>
            </w:r>
          </w:p>
        </w:tc>
        <w:tc>
          <w:tcPr>
            <w:tcW w:w="1313" w:type="dxa"/>
            <w:tcBorders>
              <w:top w:val="single" w:sz="4" w:space="0" w:color="auto"/>
              <w:left w:val="nil"/>
              <w:bottom w:val="single" w:sz="4" w:space="0" w:color="auto"/>
              <w:right w:val="single" w:sz="4" w:space="0" w:color="auto"/>
            </w:tcBorders>
            <w:shd w:val="clear" w:color="auto" w:fill="auto"/>
            <w:vAlign w:val="center"/>
          </w:tcPr>
          <w:p w14:paraId="23A218DF" w14:textId="4CBAE63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148,8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CA0FA02" w14:textId="391FC432"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2,52</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66A3CDC8" w14:textId="12B68CA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148,8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1A4E32" w14:textId="003FB2E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2,52</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14:paraId="4D369427" w14:textId="23C2156D"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7CD664AA"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815E045"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Зоны общественно-делового назначения</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3A4988E4" w14:textId="5FA09172"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150,7</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553CB" w14:textId="369A8F42"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2,55</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C58BA" w14:textId="7E6733B9"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205,97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4CA6F" w14:textId="0198A77C"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3,49</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6EFB2" w14:textId="25BEDF97"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55,27</w:t>
            </w:r>
          </w:p>
        </w:tc>
      </w:tr>
      <w:tr w:rsidR="005418F5" w:rsidRPr="005418F5" w14:paraId="0D70A655"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47E0C844"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Многофункциональная общественно-деловая зона</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156FB1F2" w14:textId="26654CD8"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138,8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5133" w14:textId="4E89E546"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2,35</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A0BE3" w14:textId="3E473FED"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192,07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6CEC5" w14:textId="2A26874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3,25</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72418" w14:textId="5E69C2B8"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53,27</w:t>
            </w:r>
          </w:p>
        </w:tc>
      </w:tr>
      <w:tr w:rsidR="005418F5" w:rsidRPr="005418F5" w14:paraId="2CAEF7FC"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5A9B6DD"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специализированной общественной застройки</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4AD907AA" w14:textId="6F2F7611"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11,9</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7D443" w14:textId="1D97AC3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0,20</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6B719" w14:textId="4A6C897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3318" w14:textId="41C6AD37"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3F79C" w14:textId="784CE197"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2</w:t>
            </w:r>
          </w:p>
        </w:tc>
      </w:tr>
      <w:tr w:rsidR="005418F5" w:rsidRPr="005418F5" w14:paraId="6B93089D"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4F6C4FFE"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Производственные зоны, зоны инженерной и транспортной инфраструктур</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0945AE20" w14:textId="528363AF"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335,9</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5B5D9" w14:textId="6C156E08"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5,69</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E36D4" w14:textId="4759FC72"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531,05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A1332" w14:textId="5E45E83E"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9,00</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F3722" w14:textId="76274C41"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195,15</w:t>
            </w:r>
          </w:p>
        </w:tc>
      </w:tr>
      <w:tr w:rsidR="005418F5" w:rsidRPr="005418F5" w14:paraId="7E182C97"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02BE5338"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Производственная зона</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5A8B3946" w14:textId="4CBBAC89"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11989" w14:textId="0AC72972"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0,06</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D64DA" w14:textId="7597498B"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196,83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2CEFF" w14:textId="758331C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3,34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BD145" w14:textId="78D3B283"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193,03</w:t>
            </w:r>
          </w:p>
        </w:tc>
      </w:tr>
      <w:tr w:rsidR="005418F5" w:rsidRPr="005418F5" w14:paraId="43DA6368"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0073859C"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Коммунально-складская зона</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6AD962BF" w14:textId="44899CB2"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12</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E389E" w14:textId="253DB204"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0,20</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ED4C0" w14:textId="03D6AFB8"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14,12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48AF1" w14:textId="0576C0C3"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2F414" w14:textId="659B10A7"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2,12</w:t>
            </w:r>
          </w:p>
        </w:tc>
      </w:tr>
      <w:tr w:rsidR="005418F5" w:rsidRPr="005418F5" w14:paraId="3FD9847D"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2C2469D8"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инженерной инфраструктуры</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0BFD4DE0" w14:textId="49D76FB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16,6</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14C04" w14:textId="3FE632D2"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0,28</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DED6D" w14:textId="7C8B7DC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A3C5F" w14:textId="0B97AC4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0,28</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AF72E" w14:textId="7AA39688"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5DBA47BE"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16BC9504"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транспортной инфраструктуры</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5BAD799E" w14:textId="647499D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303,5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F80F6" w14:textId="7325626B"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5,14</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319AF" w14:textId="6224B2FA"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303,5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D30E1" w14:textId="6BC8918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5,14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90D91" w14:textId="747E03C6"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5A702206"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4E5F3C95"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Зоны сельскохозяйственного назначения</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36A403EF" w14:textId="0C5E5460"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4493,32</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37BF91" w14:textId="7DA8731E"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76,14</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EC0C" w14:textId="59EE21F5"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4113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88869" w14:textId="60900CE4"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69,70</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60E52" w14:textId="1460AAF1"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-380,32</w:t>
            </w:r>
          </w:p>
        </w:tc>
      </w:tr>
      <w:tr w:rsidR="005418F5" w:rsidRPr="005418F5" w14:paraId="2423CFFD"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1AD62FE6"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Зоны сельскохозяйственного использования </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25F85DBA" w14:textId="6FE951A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219,95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073E0" w14:textId="5787E15A"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3,73</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A20E9" w14:textId="4AB2AD5B"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D3786" w14:textId="086C655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2,37</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80850" w14:textId="7446E2E1"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-79,95</w:t>
            </w:r>
          </w:p>
        </w:tc>
      </w:tr>
      <w:tr w:rsidR="005418F5" w:rsidRPr="005418F5" w14:paraId="23C55A5A"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0CEED82F"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сельскохозяйственных угодий</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41E82A30" w14:textId="25C9DF46"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4122,9</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7463D" w14:textId="7A71B65B"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69,87</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E3A9F" w14:textId="45CA7979"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3747,2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C2E6" w14:textId="1CB796E3"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63,50</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0D9ED" w14:textId="6D77CAB7"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-375,7</w:t>
            </w:r>
          </w:p>
        </w:tc>
      </w:tr>
      <w:tr w:rsidR="005418F5" w:rsidRPr="005418F5" w14:paraId="460AB8A5"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6527EED5"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садоводческих или огороднических некоммерческих товариществ</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48024DCD" w14:textId="111C6C3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F84F2" w14:textId="656B15E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0,00</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BF8BB" w14:textId="3B70B43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119,5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1D5FB" w14:textId="6B01255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2,03</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AD2ED" w14:textId="7648D5EE"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119,5</w:t>
            </w:r>
          </w:p>
        </w:tc>
      </w:tr>
      <w:tr w:rsidR="005418F5" w:rsidRPr="005418F5" w14:paraId="23742642"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245A772C"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Производственная зона сельскохозяйственных предприятий</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3D9A95AC" w14:textId="450D2418"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150,47</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CB449" w14:textId="26579FDC"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2,55</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D3553" w14:textId="2F0A67C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106,3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3A511" w14:textId="6B1EB195"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1,80</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056F0" w14:textId="042519FC"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-44,17</w:t>
            </w:r>
          </w:p>
        </w:tc>
      </w:tr>
      <w:tr w:rsidR="005418F5" w:rsidRPr="005418F5" w14:paraId="15A8B84D"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9EC6933"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Рекреационные зоны</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3D8C9E59" w14:textId="43105178"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154,34</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877C" w14:textId="292CE949"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2,62</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18101" w14:textId="4C0624FC"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144,51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EDEDA" w14:textId="1535D483"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2,45</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822B8" w14:textId="52845ABC"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-9,83</w:t>
            </w:r>
          </w:p>
        </w:tc>
      </w:tr>
      <w:tr w:rsidR="005418F5" w:rsidRPr="005418F5" w14:paraId="48D6C986"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04B31215"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lastRenderedPageBreak/>
              <w:t>Зона озеленённых территорий общего пользования (лесопарки, парки, сады, скверы, бульвары, городские леса)</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64C95444" w14:textId="3956249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100,63</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2AE17" w14:textId="0D74F474"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1,71</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65B9" w14:textId="6255867D"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90,8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43AFC" w14:textId="7CD530F9"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1,54</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781AE" w14:textId="2C174575"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-9,83</w:t>
            </w:r>
          </w:p>
        </w:tc>
      </w:tr>
      <w:tr w:rsidR="005418F5" w:rsidRPr="005418F5" w14:paraId="373CB7C0"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72FE074C"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лесов</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166AE4D9" w14:textId="3AEF164B"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53,71</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A2496" w14:textId="38A9A4B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0,91</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A5A78" w14:textId="32D926F7"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53,71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D8E7B" w14:textId="7919A30A"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0,91</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FB2D7" w14:textId="3236AA5B"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6F7D72A3"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2F620BD4"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Зоны специального назначения</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5F6C9E01" w14:textId="014D679A"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30,35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66BF8" w14:textId="487781ED"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0,51</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009A" w14:textId="0AFC0FCE"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30,35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90948" w14:textId="5CE0B9B6"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0,51</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5FA3A" w14:textId="4BBB08C7"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0</w:t>
            </w:r>
          </w:p>
        </w:tc>
      </w:tr>
      <w:tr w:rsidR="005418F5" w:rsidRPr="005418F5" w14:paraId="3FA75A06"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3AA3C2E3"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кладбищ</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3778590E" w14:textId="543472FE"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5,65</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D38B8" w14:textId="71BA2AA4"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0,10</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59B05" w14:textId="1AA58FE0"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5,65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90728" w14:textId="334DB938"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0,10</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43238" w14:textId="46E5E2EA"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5418F5" w:rsidRPr="005418F5" w14:paraId="09A1FF4B"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12357432" w14:textId="77777777" w:rsidR="00680747" w:rsidRPr="005418F5" w:rsidRDefault="00680747" w:rsidP="00680747">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 озеленённых территорий специального назначения</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27B757BD" w14:textId="17F4B2A7"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24,7</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DC2A1" w14:textId="5A47FEE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0,42</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07395" w14:textId="41E2A6FF"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24,7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ECD7A" w14:textId="7AA53EF4" w:rsidR="00680747" w:rsidRPr="005418F5" w:rsidRDefault="00680747" w:rsidP="00680747">
            <w:pPr>
              <w:spacing w:after="0" w:line="240" w:lineRule="auto"/>
              <w:jc w:val="center"/>
              <w:rPr>
                <w:rFonts w:ascii="Times New Roman" w:eastAsia="Times New Roman" w:hAnsi="Times New Roman"/>
                <w:sz w:val="20"/>
                <w:szCs w:val="20"/>
                <w:lang w:eastAsia="ru-RU"/>
              </w:rPr>
            </w:pPr>
            <w:r w:rsidRPr="005418F5">
              <w:rPr>
                <w:rFonts w:ascii="Times New Roman" w:hAnsi="Times New Roman"/>
                <w:sz w:val="20"/>
                <w:szCs w:val="20"/>
              </w:rPr>
              <w:t>0,42</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DC3EB" w14:textId="64CFE5AE" w:rsidR="00680747" w:rsidRPr="005418F5" w:rsidRDefault="00680747" w:rsidP="00680747">
            <w:pPr>
              <w:spacing w:after="0" w:line="240" w:lineRule="auto"/>
              <w:jc w:val="center"/>
              <w:rPr>
                <w:rFonts w:ascii="Times New Roman" w:hAnsi="Times New Roman"/>
                <w:sz w:val="20"/>
                <w:szCs w:val="20"/>
              </w:rPr>
            </w:pPr>
            <w:r w:rsidRPr="005418F5">
              <w:rPr>
                <w:rFonts w:ascii="Times New Roman" w:hAnsi="Times New Roman"/>
                <w:sz w:val="20"/>
                <w:szCs w:val="20"/>
              </w:rPr>
              <w:t>0</w:t>
            </w:r>
          </w:p>
        </w:tc>
      </w:tr>
      <w:tr w:rsidR="00680747" w:rsidRPr="005418F5" w14:paraId="25D1B04F" w14:textId="77777777" w:rsidTr="00680747">
        <w:trPr>
          <w:trHeight w:val="57"/>
          <w:jc w:val="center"/>
        </w:trPr>
        <w:tc>
          <w:tcPr>
            <w:tcW w:w="3823" w:type="dxa"/>
            <w:tcBorders>
              <w:top w:val="nil"/>
              <w:left w:val="single" w:sz="4" w:space="0" w:color="auto"/>
              <w:bottom w:val="single" w:sz="4" w:space="0" w:color="auto"/>
              <w:right w:val="single" w:sz="4" w:space="0" w:color="auto"/>
            </w:tcBorders>
            <w:shd w:val="clear" w:color="auto" w:fill="auto"/>
            <w:vAlign w:val="bottom"/>
            <w:hideMark/>
          </w:tcPr>
          <w:p w14:paraId="26CB8989" w14:textId="77777777" w:rsidR="00680747" w:rsidRPr="005418F5" w:rsidRDefault="00680747" w:rsidP="00680747">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Зоны акваторий</w:t>
            </w:r>
          </w:p>
        </w:tc>
        <w:tc>
          <w:tcPr>
            <w:tcW w:w="1313" w:type="dxa"/>
            <w:tcBorders>
              <w:top w:val="single" w:sz="4" w:space="0" w:color="auto"/>
              <w:left w:val="nil"/>
              <w:bottom w:val="single" w:sz="4" w:space="0" w:color="auto"/>
              <w:right w:val="single" w:sz="4" w:space="0" w:color="auto"/>
            </w:tcBorders>
            <w:shd w:val="clear" w:color="auto" w:fill="auto"/>
            <w:vAlign w:val="center"/>
            <w:hideMark/>
          </w:tcPr>
          <w:p w14:paraId="69680377" w14:textId="3E228518"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75,12</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9DCFF" w14:textId="5EEED22A"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1,27</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00AA3" w14:textId="560F0A34"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75,12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4ED8C" w14:textId="25425952" w:rsidR="00680747" w:rsidRPr="005418F5" w:rsidRDefault="00680747" w:rsidP="00680747">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sz w:val="20"/>
                <w:szCs w:val="20"/>
              </w:rPr>
              <w:t>1,27</w:t>
            </w: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A0800" w14:textId="51067884" w:rsidR="00680747" w:rsidRPr="005418F5" w:rsidRDefault="00680747" w:rsidP="00680747">
            <w:pPr>
              <w:spacing w:after="0" w:line="240" w:lineRule="auto"/>
              <w:jc w:val="center"/>
              <w:rPr>
                <w:rFonts w:ascii="Times New Roman" w:hAnsi="Times New Roman"/>
                <w:b/>
                <w:bCs/>
                <w:sz w:val="20"/>
                <w:szCs w:val="20"/>
              </w:rPr>
            </w:pPr>
            <w:r w:rsidRPr="005418F5">
              <w:rPr>
                <w:rFonts w:ascii="Times New Roman" w:hAnsi="Times New Roman"/>
                <w:b/>
                <w:bCs/>
                <w:sz w:val="20"/>
                <w:szCs w:val="20"/>
              </w:rPr>
              <w:t>0</w:t>
            </w:r>
          </w:p>
        </w:tc>
      </w:tr>
    </w:tbl>
    <w:p w14:paraId="5E174A1D" w14:textId="77777777" w:rsidR="00E257B3" w:rsidRPr="005418F5" w:rsidRDefault="00E257B3" w:rsidP="00A75314">
      <w:pPr>
        <w:spacing w:after="0" w:line="240" w:lineRule="auto"/>
        <w:ind w:firstLine="709"/>
        <w:contextualSpacing/>
        <w:jc w:val="both"/>
        <w:rPr>
          <w:rFonts w:ascii="Times New Roman" w:hAnsi="Times New Roman"/>
          <w:sz w:val="28"/>
          <w:szCs w:val="24"/>
        </w:rPr>
      </w:pPr>
    </w:p>
    <w:p w14:paraId="4365AD83" w14:textId="2B40555B" w:rsidR="00A75314" w:rsidRPr="005418F5" w:rsidRDefault="00A75314" w:rsidP="00A7531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Проектн</w:t>
      </w:r>
      <w:r w:rsidR="006B1FBD" w:rsidRPr="005418F5">
        <w:rPr>
          <w:rFonts w:ascii="Times New Roman" w:hAnsi="Times New Roman"/>
          <w:sz w:val="28"/>
          <w:szCs w:val="24"/>
        </w:rPr>
        <w:t>ы</w:t>
      </w:r>
      <w:r w:rsidRPr="005418F5">
        <w:rPr>
          <w:rFonts w:ascii="Times New Roman" w:hAnsi="Times New Roman"/>
          <w:sz w:val="28"/>
          <w:szCs w:val="24"/>
        </w:rPr>
        <w:t>е решени</w:t>
      </w:r>
      <w:r w:rsidR="006B1FBD" w:rsidRPr="005418F5">
        <w:rPr>
          <w:rFonts w:ascii="Times New Roman" w:hAnsi="Times New Roman"/>
          <w:sz w:val="28"/>
          <w:szCs w:val="24"/>
        </w:rPr>
        <w:t>я</w:t>
      </w:r>
      <w:r w:rsidR="009A5E75" w:rsidRPr="005418F5">
        <w:rPr>
          <w:rFonts w:ascii="Times New Roman" w:hAnsi="Times New Roman"/>
          <w:sz w:val="28"/>
          <w:szCs w:val="24"/>
        </w:rPr>
        <w:t xml:space="preserve"> в с</w:t>
      </w:r>
      <w:r w:rsidRPr="005418F5">
        <w:rPr>
          <w:rFonts w:ascii="Times New Roman" w:hAnsi="Times New Roman"/>
          <w:sz w:val="28"/>
          <w:szCs w:val="24"/>
        </w:rPr>
        <w:t xml:space="preserve">воей основе сохраняет сложившуюся планировочную структуру. Генеральным планом предусмотрено </w:t>
      </w:r>
      <w:r w:rsidR="006B1FBD" w:rsidRPr="005418F5">
        <w:rPr>
          <w:rFonts w:ascii="Times New Roman" w:hAnsi="Times New Roman"/>
          <w:sz w:val="28"/>
          <w:szCs w:val="24"/>
        </w:rPr>
        <w:t xml:space="preserve">лишь </w:t>
      </w:r>
      <w:r w:rsidRPr="005418F5">
        <w:rPr>
          <w:rFonts w:ascii="Times New Roman" w:hAnsi="Times New Roman"/>
          <w:sz w:val="28"/>
          <w:szCs w:val="24"/>
        </w:rPr>
        <w:t>её упорядочивание</w:t>
      </w:r>
      <w:r w:rsidR="009A5E75" w:rsidRPr="005418F5">
        <w:rPr>
          <w:rFonts w:ascii="Times New Roman" w:hAnsi="Times New Roman"/>
          <w:sz w:val="28"/>
          <w:szCs w:val="24"/>
        </w:rPr>
        <w:t xml:space="preserve"> и у</w:t>
      </w:r>
      <w:r w:rsidRPr="005418F5">
        <w:rPr>
          <w:rFonts w:ascii="Times New Roman" w:hAnsi="Times New Roman"/>
          <w:sz w:val="28"/>
          <w:szCs w:val="24"/>
        </w:rPr>
        <w:t>плотнение.</w:t>
      </w:r>
    </w:p>
    <w:p w14:paraId="21CA9D2B" w14:textId="6518CFF5"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целях развития транспортной инфраструктуры </w:t>
      </w:r>
      <w:r w:rsidR="00AD4E90" w:rsidRPr="005418F5">
        <w:rPr>
          <w:rFonts w:ascii="Times New Roman" w:hAnsi="Times New Roman"/>
          <w:sz w:val="28"/>
          <w:szCs w:val="28"/>
        </w:rPr>
        <w:t xml:space="preserve">Троицкого </w:t>
      </w:r>
      <w:r w:rsidRPr="005418F5">
        <w:rPr>
          <w:rFonts w:ascii="Times New Roman" w:hAnsi="Times New Roman"/>
          <w:sz w:val="28"/>
          <w:szCs w:val="24"/>
        </w:rPr>
        <w:t>сельского поселения генеральным планом учтено решение СТП Омско</w:t>
      </w:r>
      <w:r w:rsidR="00AD4E90" w:rsidRPr="005418F5">
        <w:rPr>
          <w:rFonts w:ascii="Times New Roman" w:hAnsi="Times New Roman"/>
          <w:sz w:val="28"/>
          <w:szCs w:val="24"/>
        </w:rPr>
        <w:t>й области</w:t>
      </w:r>
      <w:r w:rsidRPr="005418F5">
        <w:rPr>
          <w:rFonts w:ascii="Times New Roman" w:hAnsi="Times New Roman"/>
          <w:sz w:val="28"/>
          <w:szCs w:val="24"/>
        </w:rPr>
        <w:t xml:space="preserve"> о строительстве </w:t>
      </w:r>
      <w:r w:rsidR="00AD4E90" w:rsidRPr="005418F5">
        <w:rPr>
          <w:rFonts w:ascii="Times New Roman" w:hAnsi="Times New Roman"/>
          <w:sz w:val="28"/>
          <w:szCs w:val="24"/>
        </w:rPr>
        <w:t>обхода п. Магистральный в Омском муниципальном районе Омской области (1, 2 этапы)</w:t>
      </w:r>
      <w:r w:rsidRPr="005418F5">
        <w:rPr>
          <w:rFonts w:ascii="Times New Roman" w:hAnsi="Times New Roman"/>
          <w:sz w:val="28"/>
          <w:szCs w:val="24"/>
        </w:rPr>
        <w:t xml:space="preserve">. </w:t>
      </w:r>
    </w:p>
    <w:p w14:paraId="0BC825C7" w14:textId="0165E469"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Генеральным планом на территории </w:t>
      </w:r>
      <w:r w:rsidR="00AD4E90" w:rsidRPr="005418F5">
        <w:rPr>
          <w:rFonts w:ascii="Times New Roman" w:hAnsi="Times New Roman"/>
          <w:sz w:val="28"/>
          <w:szCs w:val="24"/>
        </w:rPr>
        <w:t>Троицкого</w:t>
      </w:r>
      <w:r w:rsidRPr="005418F5">
        <w:rPr>
          <w:rFonts w:ascii="Times New Roman" w:hAnsi="Times New Roman"/>
          <w:sz w:val="28"/>
          <w:szCs w:val="24"/>
        </w:rPr>
        <w:t xml:space="preserve"> сельского поселения запланировано развитие и упорядочение зон объектов сельскохозяйственного назначения, производственных и коммунально-складских зон за счёт структурной и технологической реорганизации существующих объектов и развитие новых.</w:t>
      </w:r>
    </w:p>
    <w:p w14:paraId="70660F38" w14:textId="725E0965"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Зоны производственного и коммунально-складского назначения предназначены для размещения промышленных, коммунальных и складских объектов, объектов инженерной и транспортной инфраструктур, а также для установления санитарно-защитных зон таких объектов, с включением объектов общественно-деловой застройки, связанных с обслуживанием данной зоны. Площадь санитарно-защитных зон должна учитываться отдельно.</w:t>
      </w:r>
    </w:p>
    <w:p w14:paraId="61126F6F" w14:textId="073ACA5D"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Так, предусматривается </w:t>
      </w:r>
      <w:r w:rsidR="00AD4E90" w:rsidRPr="005418F5">
        <w:rPr>
          <w:rFonts w:ascii="Times New Roman" w:hAnsi="Times New Roman"/>
          <w:sz w:val="28"/>
          <w:szCs w:val="24"/>
        </w:rPr>
        <w:t>строительство агропромышленного парка «Макошь»</w:t>
      </w:r>
      <w:r w:rsidRPr="005418F5">
        <w:rPr>
          <w:rFonts w:ascii="Times New Roman" w:hAnsi="Times New Roman"/>
          <w:sz w:val="28"/>
          <w:szCs w:val="24"/>
        </w:rPr>
        <w:t>.</w:t>
      </w:r>
      <w:r w:rsidR="00AD4E90" w:rsidRPr="005418F5">
        <w:t xml:space="preserve"> </w:t>
      </w:r>
      <w:r w:rsidR="00AD4E90" w:rsidRPr="005418F5">
        <w:rPr>
          <w:rFonts w:ascii="Times New Roman" w:hAnsi="Times New Roman"/>
          <w:sz w:val="28"/>
          <w:szCs w:val="24"/>
        </w:rPr>
        <w:t>Предполагается создание 3457 рабочих мест; строительство элеватора на 40 тыс. тонн зерна; 3 оптовых комплексов общей площадью 35 тыс. м</w:t>
      </w:r>
      <w:r w:rsidR="00AD4E90" w:rsidRPr="005418F5">
        <w:rPr>
          <w:rFonts w:ascii="Times New Roman" w:hAnsi="Times New Roman"/>
          <w:sz w:val="28"/>
          <w:szCs w:val="24"/>
          <w:vertAlign w:val="superscript"/>
        </w:rPr>
        <w:t>2</w:t>
      </w:r>
      <w:r w:rsidR="00AD4E90" w:rsidRPr="005418F5">
        <w:rPr>
          <w:rFonts w:ascii="Times New Roman" w:hAnsi="Times New Roman"/>
          <w:sz w:val="28"/>
          <w:szCs w:val="24"/>
        </w:rPr>
        <w:t>, 3 логистических комплексов общей площадью 90 тыс. м</w:t>
      </w:r>
      <w:r w:rsidR="00AD4E90" w:rsidRPr="005418F5">
        <w:rPr>
          <w:rFonts w:ascii="Times New Roman" w:hAnsi="Times New Roman"/>
          <w:sz w:val="28"/>
          <w:szCs w:val="24"/>
          <w:vertAlign w:val="superscript"/>
        </w:rPr>
        <w:t>2</w:t>
      </w:r>
      <w:r w:rsidR="00AD4E90" w:rsidRPr="005418F5">
        <w:rPr>
          <w:rFonts w:ascii="Times New Roman" w:hAnsi="Times New Roman"/>
          <w:sz w:val="28"/>
          <w:szCs w:val="24"/>
        </w:rPr>
        <w:t>.</w:t>
      </w:r>
    </w:p>
    <w:p w14:paraId="5945E05F" w14:textId="51342982" w:rsidR="00AD4E90" w:rsidRPr="005418F5" w:rsidRDefault="00AD4E90" w:rsidP="00AD4E9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Зоны инженерной инфраструктуры предназначены для размещения и функционирования сооружений и коммуникаций энергообеспечения, водоснабжения и очистки стоков, связи, а также включают в себя территории, необходимые для их технического обслуживания и охраны. Решениями </w:t>
      </w:r>
      <w:r w:rsidR="0040099A" w:rsidRPr="005418F5">
        <w:rPr>
          <w:rFonts w:ascii="Times New Roman" w:hAnsi="Times New Roman"/>
          <w:sz w:val="28"/>
          <w:szCs w:val="24"/>
        </w:rPr>
        <w:t>документов территориального планирования</w:t>
      </w:r>
      <w:r w:rsidRPr="005418F5">
        <w:rPr>
          <w:rFonts w:ascii="Times New Roman" w:hAnsi="Times New Roman"/>
          <w:sz w:val="28"/>
          <w:szCs w:val="24"/>
        </w:rPr>
        <w:t xml:space="preserve"> сформирована зона инженерной инфраструктуры, для размещения канализационных очистных сооружений</w:t>
      </w:r>
      <w:r w:rsidR="0040099A" w:rsidRPr="005418F5">
        <w:rPr>
          <w:rFonts w:ascii="Times New Roman" w:hAnsi="Times New Roman"/>
          <w:sz w:val="28"/>
          <w:szCs w:val="24"/>
        </w:rPr>
        <w:t>, магистрального водовода, канализационного коллектора с очистными сооружениями от города Омска, до микрорайона «Ясная поляна»</w:t>
      </w:r>
      <w:r w:rsidRPr="005418F5">
        <w:rPr>
          <w:rFonts w:ascii="Times New Roman" w:hAnsi="Times New Roman"/>
          <w:sz w:val="28"/>
          <w:szCs w:val="24"/>
        </w:rPr>
        <w:t>.</w:t>
      </w:r>
    </w:p>
    <w:p w14:paraId="7EF2B27F" w14:textId="54620BB4"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К зонам специального назначения относятся зоны размещения объектов ритуального назначения, складирования и захоронения отходов.</w:t>
      </w:r>
    </w:p>
    <w:p w14:paraId="14E5905A" w14:textId="77777777" w:rsidR="0083647C" w:rsidRPr="005418F5" w:rsidRDefault="0083647C"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Развитие зон специального назначения планируется с учётом строительства объектов обработки, утилизации и размещения твёрдых коммунальных отходов, предусмотренных территориальной схемой обращения с отходами производства и потребления в Омской области, утверждённой приказом Министерства природных </w:t>
      </w:r>
      <w:r w:rsidRPr="005418F5">
        <w:rPr>
          <w:rFonts w:ascii="Times New Roman" w:hAnsi="Times New Roman"/>
          <w:sz w:val="28"/>
          <w:szCs w:val="24"/>
        </w:rPr>
        <w:lastRenderedPageBreak/>
        <w:t>ресурсов и экологии Омской области от 26.05.2020 № 39 (ред. от 10.01.2022). Строительство объектов обработки, утилизации и размещения твёрдых коммунальных отходов на территории Троицкого сельского поселения Омского муниципального района не планируется.</w:t>
      </w:r>
    </w:p>
    <w:p w14:paraId="0E2F2406" w14:textId="1E21E1F1"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Архитектурно</w:t>
      </w:r>
      <w:r w:rsidR="0040099A" w:rsidRPr="005418F5">
        <w:rPr>
          <w:rFonts w:ascii="Times New Roman" w:hAnsi="Times New Roman"/>
          <w:sz w:val="28"/>
          <w:szCs w:val="24"/>
        </w:rPr>
        <w:t>-</w:t>
      </w:r>
      <w:r w:rsidRPr="005418F5">
        <w:rPr>
          <w:rFonts w:ascii="Times New Roman" w:hAnsi="Times New Roman"/>
          <w:sz w:val="28"/>
          <w:szCs w:val="24"/>
        </w:rPr>
        <w:t xml:space="preserve">планировочное решение с. </w:t>
      </w:r>
      <w:r w:rsidR="0040099A" w:rsidRPr="005418F5">
        <w:rPr>
          <w:rFonts w:ascii="Times New Roman" w:hAnsi="Times New Roman"/>
          <w:sz w:val="28"/>
          <w:szCs w:val="24"/>
        </w:rPr>
        <w:t>Троицкое</w:t>
      </w:r>
      <w:r w:rsidRPr="005418F5">
        <w:rPr>
          <w:rFonts w:ascii="Times New Roman" w:hAnsi="Times New Roman"/>
          <w:sz w:val="28"/>
          <w:szCs w:val="24"/>
        </w:rPr>
        <w:t xml:space="preserve"> основано на сложившейся планировочной структуре населённого пункта с учётом природных композиционных элементов, существующего рельефа. </w:t>
      </w:r>
    </w:p>
    <w:p w14:paraId="257B641C" w14:textId="1E74333F"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Генеральным планом предлагается сохранение сложившейся структуры с максимальной застройкой свободных территорий. На формирование планировочной и пространственной структуры с. </w:t>
      </w:r>
      <w:r w:rsidR="0040099A" w:rsidRPr="005418F5">
        <w:rPr>
          <w:rFonts w:ascii="Times New Roman" w:hAnsi="Times New Roman"/>
          <w:sz w:val="28"/>
          <w:szCs w:val="24"/>
        </w:rPr>
        <w:t xml:space="preserve">Троицкое </w:t>
      </w:r>
      <w:r w:rsidRPr="005418F5">
        <w:rPr>
          <w:rFonts w:ascii="Times New Roman" w:hAnsi="Times New Roman"/>
          <w:sz w:val="28"/>
          <w:szCs w:val="24"/>
        </w:rPr>
        <w:t xml:space="preserve">оказали влияние </w:t>
      </w:r>
      <w:r w:rsidR="0040099A" w:rsidRPr="005418F5">
        <w:rPr>
          <w:rFonts w:ascii="Times New Roman" w:hAnsi="Times New Roman"/>
          <w:sz w:val="28"/>
          <w:szCs w:val="24"/>
        </w:rPr>
        <w:t xml:space="preserve">естественный водоток – река Иртыш, </w:t>
      </w:r>
      <w:r w:rsidRPr="005418F5">
        <w:rPr>
          <w:rFonts w:ascii="Times New Roman" w:hAnsi="Times New Roman"/>
          <w:sz w:val="28"/>
          <w:szCs w:val="24"/>
        </w:rPr>
        <w:t>внешние транспортные связи, магистральный газопровод. Новая застройка сформирована основным</w:t>
      </w:r>
      <w:r w:rsidR="0054081F" w:rsidRPr="005418F5">
        <w:rPr>
          <w:rFonts w:ascii="Times New Roman" w:hAnsi="Times New Roman"/>
          <w:sz w:val="28"/>
          <w:szCs w:val="24"/>
        </w:rPr>
        <w:t>и</w:t>
      </w:r>
      <w:r w:rsidRPr="005418F5">
        <w:rPr>
          <w:rFonts w:ascii="Times New Roman" w:hAnsi="Times New Roman"/>
          <w:sz w:val="28"/>
          <w:szCs w:val="24"/>
        </w:rPr>
        <w:t xml:space="preserve"> направлениям</w:t>
      </w:r>
      <w:r w:rsidR="0054081F" w:rsidRPr="005418F5">
        <w:rPr>
          <w:rFonts w:ascii="Times New Roman" w:hAnsi="Times New Roman"/>
          <w:sz w:val="28"/>
          <w:szCs w:val="24"/>
        </w:rPr>
        <w:t>и</w:t>
      </w:r>
      <w:r w:rsidR="0040099A" w:rsidRPr="005418F5">
        <w:rPr>
          <w:rFonts w:ascii="Times New Roman" w:hAnsi="Times New Roman"/>
          <w:sz w:val="28"/>
          <w:szCs w:val="24"/>
        </w:rPr>
        <w:t xml:space="preserve"> –</w:t>
      </w:r>
      <w:r w:rsidRPr="005418F5">
        <w:rPr>
          <w:rFonts w:ascii="Times New Roman" w:hAnsi="Times New Roman"/>
          <w:sz w:val="28"/>
          <w:szCs w:val="24"/>
        </w:rPr>
        <w:t xml:space="preserve"> </w:t>
      </w:r>
      <w:r w:rsidR="0040099A" w:rsidRPr="005418F5">
        <w:rPr>
          <w:rFonts w:ascii="Times New Roman" w:hAnsi="Times New Roman"/>
          <w:sz w:val="28"/>
          <w:szCs w:val="24"/>
        </w:rPr>
        <w:t>автомобильная дорога общего пользования федерального значения Р-254 «Иртыш»; автомобильная дорога общего пользования регионального значения К-25 «Троицкое – Чукреевка» («Челябинск – Омск – Новосибирск» – «Омск – Одесское – граница Республики Казахстан»), а также участок автомобильной дороги общего пользования регионального значения «Омск – Русская Поляна»</w:t>
      </w:r>
      <w:r w:rsidRPr="005418F5">
        <w:rPr>
          <w:rFonts w:ascii="Times New Roman" w:hAnsi="Times New Roman"/>
          <w:sz w:val="28"/>
          <w:szCs w:val="24"/>
        </w:rPr>
        <w:t>.</w:t>
      </w:r>
    </w:p>
    <w:p w14:paraId="173E2CFC" w14:textId="113186BD"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Предусмотрена реконструкция существующих улиц, с доведением параметров до нормативных размеров.</w:t>
      </w:r>
    </w:p>
    <w:p w14:paraId="23B58343" w14:textId="6692096B"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Магистральный газопровод проходит через населённый пункт и отсекает зоны жилой застройки от основной части села. Органичное включение ландшафта в планировочную и пространственную структуру населённого пункта, правильное размещение архитектурных акцентов – одно из эффективных средств достижения композиционного единства селитебной и производственной зоны.</w:t>
      </w:r>
    </w:p>
    <w:p w14:paraId="09B90389" w14:textId="44856BCA"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связи с развитием жилой зоны села, возникает необходимость организации новых зон общественно-делового назначения. Проектом предусмотрено развитие зоны общественно-делового центра, с учётом наполнения его новыми функциями и формирование зон делового, общественного и коммерческого назначения.</w:t>
      </w:r>
    </w:p>
    <w:p w14:paraId="2ADA23D6" w14:textId="5B540ABE"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Важной задачей является решение застройки посёлка со стороны внешней транзитной магистрали.</w:t>
      </w:r>
      <w:r w:rsidR="007A1835" w:rsidRPr="005418F5">
        <w:rPr>
          <w:rFonts w:ascii="Times New Roman" w:hAnsi="Times New Roman"/>
          <w:sz w:val="28"/>
          <w:szCs w:val="24"/>
        </w:rPr>
        <w:t xml:space="preserve"> </w:t>
      </w:r>
      <w:r w:rsidRPr="005418F5">
        <w:rPr>
          <w:rFonts w:ascii="Times New Roman" w:hAnsi="Times New Roman"/>
          <w:sz w:val="28"/>
          <w:szCs w:val="24"/>
        </w:rPr>
        <w:t>При застройке села все большее значение приобретает необходимость создания</w:t>
      </w:r>
      <w:r w:rsidR="007A1835" w:rsidRPr="005418F5">
        <w:rPr>
          <w:rFonts w:ascii="Times New Roman" w:hAnsi="Times New Roman"/>
          <w:sz w:val="28"/>
          <w:szCs w:val="24"/>
        </w:rPr>
        <w:t xml:space="preserve"> </w:t>
      </w:r>
      <w:r w:rsidRPr="005418F5">
        <w:rPr>
          <w:rFonts w:ascii="Times New Roman" w:hAnsi="Times New Roman"/>
          <w:sz w:val="28"/>
          <w:szCs w:val="24"/>
        </w:rPr>
        <w:t xml:space="preserve">индивидуального архитектурно-художественного облика </w:t>
      </w:r>
      <w:r w:rsidR="007A1835" w:rsidRPr="005418F5">
        <w:rPr>
          <w:rFonts w:ascii="Times New Roman" w:hAnsi="Times New Roman"/>
          <w:sz w:val="28"/>
          <w:szCs w:val="24"/>
        </w:rPr>
        <w:t>путём</w:t>
      </w:r>
      <w:r w:rsidRPr="005418F5">
        <w:rPr>
          <w:rFonts w:ascii="Times New Roman" w:hAnsi="Times New Roman"/>
          <w:sz w:val="28"/>
          <w:szCs w:val="24"/>
        </w:rPr>
        <w:t xml:space="preserve"> использования природных</w:t>
      </w:r>
      <w:r w:rsidR="007A1835" w:rsidRPr="005418F5">
        <w:rPr>
          <w:rFonts w:ascii="Times New Roman" w:hAnsi="Times New Roman"/>
          <w:sz w:val="28"/>
          <w:szCs w:val="24"/>
        </w:rPr>
        <w:t xml:space="preserve"> </w:t>
      </w:r>
      <w:r w:rsidRPr="005418F5">
        <w:rPr>
          <w:rFonts w:ascii="Times New Roman" w:hAnsi="Times New Roman"/>
          <w:sz w:val="28"/>
          <w:szCs w:val="24"/>
        </w:rPr>
        <w:t>факторов, возведения зданий культурно-бытового назначения по индивидуальным проектам,</w:t>
      </w:r>
      <w:r w:rsidR="007A1835" w:rsidRPr="005418F5">
        <w:rPr>
          <w:rFonts w:ascii="Times New Roman" w:hAnsi="Times New Roman"/>
          <w:sz w:val="28"/>
          <w:szCs w:val="24"/>
        </w:rPr>
        <w:t xml:space="preserve"> </w:t>
      </w:r>
      <w:r w:rsidRPr="005418F5">
        <w:rPr>
          <w:rFonts w:ascii="Times New Roman" w:hAnsi="Times New Roman"/>
          <w:sz w:val="28"/>
          <w:szCs w:val="24"/>
        </w:rPr>
        <w:t>введения вертикальных акцентов, включая в композицию села существующие здания и</w:t>
      </w:r>
      <w:r w:rsidR="007A1835" w:rsidRPr="005418F5">
        <w:rPr>
          <w:rFonts w:ascii="Times New Roman" w:hAnsi="Times New Roman"/>
          <w:sz w:val="28"/>
          <w:szCs w:val="24"/>
        </w:rPr>
        <w:t xml:space="preserve"> </w:t>
      </w:r>
      <w:r w:rsidRPr="005418F5">
        <w:rPr>
          <w:rFonts w:ascii="Times New Roman" w:hAnsi="Times New Roman"/>
          <w:sz w:val="28"/>
          <w:szCs w:val="24"/>
        </w:rPr>
        <w:t xml:space="preserve">памятники. </w:t>
      </w:r>
    </w:p>
    <w:p w14:paraId="526FD77F" w14:textId="5413C888"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Немаловажное значение решениями генерального плана уделено рекреационным</w:t>
      </w:r>
      <w:r w:rsidR="007A1835" w:rsidRPr="005418F5">
        <w:rPr>
          <w:rFonts w:ascii="Times New Roman" w:hAnsi="Times New Roman"/>
          <w:sz w:val="28"/>
          <w:szCs w:val="24"/>
        </w:rPr>
        <w:t xml:space="preserve"> </w:t>
      </w:r>
      <w:r w:rsidRPr="005418F5">
        <w:rPr>
          <w:rFonts w:ascii="Times New Roman" w:hAnsi="Times New Roman"/>
          <w:sz w:val="28"/>
          <w:szCs w:val="24"/>
        </w:rPr>
        <w:t>зонам. Предусмотрены мероприятия по благоустройству и озеленению территорий с</w:t>
      </w:r>
      <w:r w:rsidR="007A1835" w:rsidRPr="005418F5">
        <w:rPr>
          <w:rFonts w:ascii="Times New Roman" w:hAnsi="Times New Roman"/>
          <w:sz w:val="28"/>
          <w:szCs w:val="24"/>
        </w:rPr>
        <w:t xml:space="preserve"> </w:t>
      </w:r>
      <w:r w:rsidRPr="005418F5">
        <w:rPr>
          <w:rFonts w:ascii="Times New Roman" w:hAnsi="Times New Roman"/>
          <w:sz w:val="28"/>
          <w:szCs w:val="24"/>
        </w:rPr>
        <w:t>использованием сложившегося природного каркаса. Проектом предлагается благоустройство</w:t>
      </w:r>
      <w:r w:rsidR="007A1835" w:rsidRPr="005418F5">
        <w:rPr>
          <w:rFonts w:ascii="Times New Roman" w:hAnsi="Times New Roman"/>
          <w:sz w:val="28"/>
          <w:szCs w:val="24"/>
        </w:rPr>
        <w:t xml:space="preserve"> </w:t>
      </w:r>
      <w:r w:rsidRPr="005418F5">
        <w:rPr>
          <w:rFonts w:ascii="Times New Roman" w:hAnsi="Times New Roman"/>
          <w:sz w:val="28"/>
          <w:szCs w:val="24"/>
        </w:rPr>
        <w:t xml:space="preserve">и озеленение общественных центров села, а </w:t>
      </w:r>
      <w:r w:rsidR="007A1835" w:rsidRPr="005418F5">
        <w:rPr>
          <w:rFonts w:ascii="Times New Roman" w:hAnsi="Times New Roman"/>
          <w:sz w:val="28"/>
          <w:szCs w:val="24"/>
        </w:rPr>
        <w:t>также</w:t>
      </w:r>
      <w:r w:rsidRPr="005418F5">
        <w:rPr>
          <w:rFonts w:ascii="Times New Roman" w:hAnsi="Times New Roman"/>
          <w:sz w:val="28"/>
          <w:szCs w:val="24"/>
        </w:rPr>
        <w:t xml:space="preserve"> территорий, прилегающих к</w:t>
      </w:r>
      <w:r w:rsidR="007A1835" w:rsidRPr="005418F5">
        <w:rPr>
          <w:rFonts w:ascii="Times New Roman" w:hAnsi="Times New Roman"/>
          <w:sz w:val="28"/>
          <w:szCs w:val="24"/>
        </w:rPr>
        <w:t xml:space="preserve"> </w:t>
      </w:r>
      <w:r w:rsidRPr="005418F5">
        <w:rPr>
          <w:rFonts w:ascii="Times New Roman" w:hAnsi="Times New Roman"/>
          <w:sz w:val="28"/>
          <w:szCs w:val="24"/>
        </w:rPr>
        <w:t>общественным зданиям, формирование бульваров вдоль основных транспортных связей.</w:t>
      </w:r>
    </w:p>
    <w:p w14:paraId="59DFDAAD" w14:textId="08807396"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Архитектурно</w:t>
      </w:r>
      <w:r w:rsidR="0054081F" w:rsidRPr="005418F5">
        <w:rPr>
          <w:rFonts w:ascii="Times New Roman" w:hAnsi="Times New Roman"/>
          <w:sz w:val="28"/>
          <w:szCs w:val="24"/>
        </w:rPr>
        <w:t>-</w:t>
      </w:r>
      <w:r w:rsidRPr="005418F5">
        <w:rPr>
          <w:rFonts w:ascii="Times New Roman" w:hAnsi="Times New Roman"/>
          <w:sz w:val="28"/>
          <w:szCs w:val="24"/>
        </w:rPr>
        <w:t xml:space="preserve">планировочное решение д. </w:t>
      </w:r>
      <w:r w:rsidR="00B44B41" w:rsidRPr="005418F5">
        <w:rPr>
          <w:rFonts w:ascii="Times New Roman" w:hAnsi="Times New Roman"/>
          <w:sz w:val="28"/>
          <w:szCs w:val="24"/>
        </w:rPr>
        <w:t>Верхний Карбуш</w:t>
      </w:r>
      <w:r w:rsidRPr="005418F5">
        <w:rPr>
          <w:rFonts w:ascii="Times New Roman" w:hAnsi="Times New Roman"/>
          <w:sz w:val="28"/>
          <w:szCs w:val="24"/>
        </w:rPr>
        <w:t xml:space="preserve"> основано на</w:t>
      </w:r>
      <w:r w:rsidR="007A1835" w:rsidRPr="005418F5">
        <w:rPr>
          <w:rFonts w:ascii="Times New Roman" w:hAnsi="Times New Roman"/>
          <w:sz w:val="28"/>
          <w:szCs w:val="24"/>
        </w:rPr>
        <w:t xml:space="preserve"> </w:t>
      </w:r>
      <w:r w:rsidRPr="005418F5">
        <w:rPr>
          <w:rFonts w:ascii="Times New Roman" w:hAnsi="Times New Roman"/>
          <w:sz w:val="28"/>
          <w:szCs w:val="24"/>
        </w:rPr>
        <w:t xml:space="preserve">сложившейся планировочной структуре </w:t>
      </w:r>
      <w:r w:rsidR="007A1835" w:rsidRPr="005418F5">
        <w:rPr>
          <w:rFonts w:ascii="Times New Roman" w:hAnsi="Times New Roman"/>
          <w:sz w:val="28"/>
          <w:szCs w:val="24"/>
        </w:rPr>
        <w:t>населённого</w:t>
      </w:r>
      <w:r w:rsidRPr="005418F5">
        <w:rPr>
          <w:rFonts w:ascii="Times New Roman" w:hAnsi="Times New Roman"/>
          <w:sz w:val="28"/>
          <w:szCs w:val="24"/>
        </w:rPr>
        <w:t xml:space="preserve"> пункта с </w:t>
      </w:r>
      <w:r w:rsidR="007A1835" w:rsidRPr="005418F5">
        <w:rPr>
          <w:rFonts w:ascii="Times New Roman" w:hAnsi="Times New Roman"/>
          <w:sz w:val="28"/>
          <w:szCs w:val="24"/>
        </w:rPr>
        <w:t>учётом</w:t>
      </w:r>
      <w:r w:rsidRPr="005418F5">
        <w:rPr>
          <w:rFonts w:ascii="Times New Roman" w:hAnsi="Times New Roman"/>
          <w:sz w:val="28"/>
          <w:szCs w:val="24"/>
        </w:rPr>
        <w:t xml:space="preserve"> природных</w:t>
      </w:r>
      <w:r w:rsidR="007A1835" w:rsidRPr="005418F5">
        <w:rPr>
          <w:rFonts w:ascii="Times New Roman" w:hAnsi="Times New Roman"/>
          <w:sz w:val="28"/>
          <w:szCs w:val="24"/>
        </w:rPr>
        <w:t xml:space="preserve"> </w:t>
      </w:r>
      <w:r w:rsidRPr="005418F5">
        <w:rPr>
          <w:rFonts w:ascii="Times New Roman" w:hAnsi="Times New Roman"/>
          <w:sz w:val="28"/>
          <w:szCs w:val="24"/>
        </w:rPr>
        <w:t xml:space="preserve">композиционных элементов, существующего рельефа. Рельеф проектируемой части </w:t>
      </w:r>
      <w:r w:rsidR="007A1835" w:rsidRPr="005418F5">
        <w:rPr>
          <w:rFonts w:ascii="Times New Roman" w:hAnsi="Times New Roman"/>
          <w:sz w:val="28"/>
          <w:szCs w:val="24"/>
        </w:rPr>
        <w:t>населённого</w:t>
      </w:r>
      <w:r w:rsidRPr="005418F5">
        <w:rPr>
          <w:rFonts w:ascii="Times New Roman" w:hAnsi="Times New Roman"/>
          <w:sz w:val="28"/>
          <w:szCs w:val="24"/>
        </w:rPr>
        <w:t xml:space="preserve"> пункта спокойный. Современная планировочная организация </w:t>
      </w:r>
      <w:r w:rsidRPr="005418F5">
        <w:rPr>
          <w:rFonts w:ascii="Times New Roman" w:hAnsi="Times New Roman"/>
          <w:sz w:val="28"/>
          <w:szCs w:val="24"/>
        </w:rPr>
        <w:lastRenderedPageBreak/>
        <w:t>территории имеет</w:t>
      </w:r>
      <w:r w:rsidR="007A1835" w:rsidRPr="005418F5">
        <w:rPr>
          <w:rFonts w:ascii="Times New Roman" w:hAnsi="Times New Roman"/>
          <w:sz w:val="28"/>
          <w:szCs w:val="24"/>
        </w:rPr>
        <w:t xml:space="preserve"> </w:t>
      </w:r>
      <w:r w:rsidRPr="005418F5">
        <w:rPr>
          <w:rFonts w:ascii="Times New Roman" w:hAnsi="Times New Roman"/>
          <w:sz w:val="28"/>
          <w:szCs w:val="24"/>
        </w:rPr>
        <w:t xml:space="preserve">упорядоченную сетку улиц, которая делит жилую застройку на </w:t>
      </w:r>
      <w:r w:rsidR="007A1835" w:rsidRPr="005418F5">
        <w:rPr>
          <w:rFonts w:ascii="Times New Roman" w:hAnsi="Times New Roman"/>
          <w:sz w:val="28"/>
          <w:szCs w:val="24"/>
        </w:rPr>
        <w:t>чёткие</w:t>
      </w:r>
      <w:r w:rsidRPr="005418F5">
        <w:rPr>
          <w:rFonts w:ascii="Times New Roman" w:hAnsi="Times New Roman"/>
          <w:sz w:val="28"/>
          <w:szCs w:val="24"/>
        </w:rPr>
        <w:t xml:space="preserve"> прямоугольные</w:t>
      </w:r>
      <w:r w:rsidR="007A1835" w:rsidRPr="005418F5">
        <w:rPr>
          <w:rFonts w:ascii="Times New Roman" w:hAnsi="Times New Roman"/>
          <w:sz w:val="28"/>
          <w:szCs w:val="24"/>
        </w:rPr>
        <w:t xml:space="preserve"> </w:t>
      </w:r>
      <w:r w:rsidRPr="005418F5">
        <w:rPr>
          <w:rFonts w:ascii="Times New Roman" w:hAnsi="Times New Roman"/>
          <w:sz w:val="28"/>
          <w:szCs w:val="24"/>
        </w:rPr>
        <w:t>кварталы. Внешние транспортные связи осуществляются по автомобильной дороге общего</w:t>
      </w:r>
      <w:r w:rsidR="007A1835" w:rsidRPr="005418F5">
        <w:rPr>
          <w:rFonts w:ascii="Times New Roman" w:hAnsi="Times New Roman"/>
          <w:sz w:val="28"/>
          <w:szCs w:val="24"/>
        </w:rPr>
        <w:t xml:space="preserve"> </w:t>
      </w:r>
      <w:r w:rsidRPr="005418F5">
        <w:rPr>
          <w:rFonts w:ascii="Times New Roman" w:hAnsi="Times New Roman"/>
          <w:sz w:val="28"/>
          <w:szCs w:val="24"/>
        </w:rPr>
        <w:t xml:space="preserve">пользования регионального значения </w:t>
      </w:r>
      <w:r w:rsidR="00B44B41" w:rsidRPr="005418F5">
        <w:rPr>
          <w:rFonts w:ascii="Times New Roman" w:hAnsi="Times New Roman"/>
          <w:sz w:val="28"/>
          <w:szCs w:val="24"/>
        </w:rPr>
        <w:t>«Троицкое – Чукреевка»</w:t>
      </w:r>
      <w:r w:rsidRPr="005418F5">
        <w:rPr>
          <w:rFonts w:ascii="Times New Roman" w:hAnsi="Times New Roman"/>
          <w:sz w:val="28"/>
          <w:szCs w:val="24"/>
        </w:rPr>
        <w:t xml:space="preserve">. </w:t>
      </w:r>
      <w:r w:rsidR="00B44B41" w:rsidRPr="005418F5">
        <w:rPr>
          <w:rFonts w:ascii="Times New Roman" w:hAnsi="Times New Roman"/>
          <w:sz w:val="28"/>
          <w:szCs w:val="24"/>
        </w:rPr>
        <w:t>Д</w:t>
      </w:r>
      <w:r w:rsidRPr="005418F5">
        <w:rPr>
          <w:rFonts w:ascii="Times New Roman" w:hAnsi="Times New Roman"/>
          <w:sz w:val="28"/>
          <w:szCs w:val="24"/>
        </w:rPr>
        <w:t>еревн</w:t>
      </w:r>
      <w:r w:rsidR="00B44B41" w:rsidRPr="005418F5">
        <w:rPr>
          <w:rFonts w:ascii="Times New Roman" w:hAnsi="Times New Roman"/>
          <w:sz w:val="28"/>
          <w:szCs w:val="24"/>
        </w:rPr>
        <w:t>я</w:t>
      </w:r>
      <w:r w:rsidR="007A1835" w:rsidRPr="005418F5">
        <w:rPr>
          <w:rFonts w:ascii="Times New Roman" w:hAnsi="Times New Roman"/>
          <w:sz w:val="28"/>
          <w:szCs w:val="24"/>
        </w:rPr>
        <w:t xml:space="preserve"> </w:t>
      </w:r>
      <w:r w:rsidRPr="005418F5">
        <w:rPr>
          <w:rFonts w:ascii="Times New Roman" w:hAnsi="Times New Roman"/>
          <w:sz w:val="28"/>
          <w:szCs w:val="24"/>
        </w:rPr>
        <w:t xml:space="preserve">расположена с </w:t>
      </w:r>
      <w:r w:rsidR="00DF4027" w:rsidRPr="005418F5">
        <w:rPr>
          <w:rFonts w:ascii="Times New Roman" w:hAnsi="Times New Roman"/>
          <w:sz w:val="28"/>
          <w:szCs w:val="24"/>
        </w:rPr>
        <w:t>западной</w:t>
      </w:r>
      <w:r w:rsidRPr="005418F5">
        <w:rPr>
          <w:rFonts w:ascii="Times New Roman" w:hAnsi="Times New Roman"/>
          <w:sz w:val="28"/>
          <w:szCs w:val="24"/>
        </w:rPr>
        <w:t xml:space="preserve"> стороны</w:t>
      </w:r>
      <w:r w:rsidR="00DF4027" w:rsidRPr="005418F5">
        <w:rPr>
          <w:rFonts w:ascii="Times New Roman" w:hAnsi="Times New Roman"/>
          <w:sz w:val="28"/>
          <w:szCs w:val="24"/>
        </w:rPr>
        <w:t xml:space="preserve"> автодороги</w:t>
      </w:r>
      <w:r w:rsidRPr="005418F5">
        <w:rPr>
          <w:rFonts w:ascii="Times New Roman" w:hAnsi="Times New Roman"/>
          <w:sz w:val="28"/>
          <w:szCs w:val="24"/>
        </w:rPr>
        <w:t>.</w:t>
      </w:r>
    </w:p>
    <w:p w14:paraId="7D80E605" w14:textId="6F443501"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Развитие жилой зоны планируется на свободных территориях. Проектными</w:t>
      </w:r>
      <w:r w:rsidR="007A1835" w:rsidRPr="005418F5">
        <w:rPr>
          <w:rFonts w:ascii="Times New Roman" w:hAnsi="Times New Roman"/>
          <w:sz w:val="28"/>
          <w:szCs w:val="24"/>
        </w:rPr>
        <w:t xml:space="preserve"> </w:t>
      </w:r>
      <w:r w:rsidRPr="005418F5">
        <w:rPr>
          <w:rFonts w:ascii="Times New Roman" w:hAnsi="Times New Roman"/>
          <w:sz w:val="28"/>
          <w:szCs w:val="24"/>
        </w:rPr>
        <w:t>решениями предлагается формирование кварталов индивидуальной</w:t>
      </w:r>
      <w:r w:rsidR="007A1835" w:rsidRPr="005418F5">
        <w:rPr>
          <w:rFonts w:ascii="Times New Roman" w:hAnsi="Times New Roman"/>
          <w:sz w:val="28"/>
          <w:szCs w:val="24"/>
        </w:rPr>
        <w:t xml:space="preserve"> </w:t>
      </w:r>
      <w:r w:rsidRPr="005418F5">
        <w:rPr>
          <w:rFonts w:ascii="Times New Roman" w:hAnsi="Times New Roman"/>
          <w:sz w:val="28"/>
          <w:szCs w:val="24"/>
        </w:rPr>
        <w:t>жилой застройки. Существующая жилая застройка сохраняется, предлагает упорядочение и</w:t>
      </w:r>
      <w:r w:rsidR="007A1835" w:rsidRPr="005418F5">
        <w:rPr>
          <w:rFonts w:ascii="Times New Roman" w:hAnsi="Times New Roman"/>
          <w:sz w:val="28"/>
          <w:szCs w:val="24"/>
        </w:rPr>
        <w:t xml:space="preserve"> </w:t>
      </w:r>
      <w:r w:rsidRPr="005418F5">
        <w:rPr>
          <w:rFonts w:ascii="Times New Roman" w:hAnsi="Times New Roman"/>
          <w:sz w:val="28"/>
          <w:szCs w:val="24"/>
        </w:rPr>
        <w:t>регенерация данной территории.</w:t>
      </w:r>
    </w:p>
    <w:p w14:paraId="3E3076D6" w14:textId="2768F137" w:rsidR="00AE4370" w:rsidRPr="005418F5" w:rsidRDefault="00AE4370" w:rsidP="00AE437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Таким образом, архитектурно-планировочное решение отражает целесообразность и</w:t>
      </w:r>
      <w:r w:rsidR="009B408C" w:rsidRPr="005418F5">
        <w:rPr>
          <w:rFonts w:ascii="Times New Roman" w:hAnsi="Times New Roman"/>
          <w:sz w:val="28"/>
          <w:szCs w:val="24"/>
        </w:rPr>
        <w:t xml:space="preserve"> </w:t>
      </w:r>
      <w:r w:rsidRPr="005418F5">
        <w:rPr>
          <w:rFonts w:ascii="Times New Roman" w:hAnsi="Times New Roman"/>
          <w:sz w:val="28"/>
          <w:szCs w:val="24"/>
        </w:rPr>
        <w:t xml:space="preserve">удобство организации среды жизнедеятельности, всесторонний </w:t>
      </w:r>
      <w:r w:rsidR="009B408C" w:rsidRPr="005418F5">
        <w:rPr>
          <w:rFonts w:ascii="Times New Roman" w:hAnsi="Times New Roman"/>
          <w:sz w:val="28"/>
          <w:szCs w:val="24"/>
        </w:rPr>
        <w:t>учёт</w:t>
      </w:r>
      <w:r w:rsidRPr="005418F5">
        <w:rPr>
          <w:rFonts w:ascii="Times New Roman" w:hAnsi="Times New Roman"/>
          <w:sz w:val="28"/>
          <w:szCs w:val="24"/>
        </w:rPr>
        <w:t xml:space="preserve"> факторов, влияющих на</w:t>
      </w:r>
      <w:r w:rsidR="009B408C" w:rsidRPr="005418F5">
        <w:rPr>
          <w:rFonts w:ascii="Times New Roman" w:hAnsi="Times New Roman"/>
          <w:sz w:val="28"/>
          <w:szCs w:val="24"/>
        </w:rPr>
        <w:t xml:space="preserve"> </w:t>
      </w:r>
      <w:r w:rsidRPr="005418F5">
        <w:rPr>
          <w:rFonts w:ascii="Times New Roman" w:hAnsi="Times New Roman"/>
          <w:sz w:val="28"/>
          <w:szCs w:val="24"/>
        </w:rPr>
        <w:t xml:space="preserve">развитие территории </w:t>
      </w:r>
      <w:r w:rsidR="009B408C" w:rsidRPr="005418F5">
        <w:rPr>
          <w:rFonts w:ascii="Times New Roman" w:hAnsi="Times New Roman"/>
          <w:sz w:val="28"/>
          <w:szCs w:val="24"/>
        </w:rPr>
        <w:t>населённого</w:t>
      </w:r>
      <w:r w:rsidRPr="005418F5">
        <w:rPr>
          <w:rFonts w:ascii="Times New Roman" w:hAnsi="Times New Roman"/>
          <w:sz w:val="28"/>
          <w:szCs w:val="24"/>
        </w:rPr>
        <w:t xml:space="preserve"> пункта.</w:t>
      </w:r>
    </w:p>
    <w:p w14:paraId="0D3D7FE7" w14:textId="77777777" w:rsidR="00436526" w:rsidRPr="005418F5" w:rsidRDefault="00436526" w:rsidP="00A75314">
      <w:pPr>
        <w:spacing w:after="0" w:line="240" w:lineRule="auto"/>
        <w:ind w:firstLine="709"/>
        <w:contextualSpacing/>
        <w:jc w:val="both"/>
        <w:rPr>
          <w:rFonts w:ascii="Times New Roman" w:hAnsi="Times New Roman"/>
          <w:sz w:val="28"/>
          <w:szCs w:val="24"/>
        </w:rPr>
      </w:pPr>
    </w:p>
    <w:p w14:paraId="2EBE551B" w14:textId="77777777" w:rsidR="003A7901" w:rsidRPr="005418F5" w:rsidRDefault="003A7901" w:rsidP="00E600A1">
      <w:pPr>
        <w:pStyle w:val="2"/>
        <w:numPr>
          <w:ilvl w:val="1"/>
          <w:numId w:val="52"/>
        </w:numPr>
        <w:spacing w:before="240"/>
        <w:ind w:left="993" w:hanging="633"/>
        <w:jc w:val="both"/>
        <w:rPr>
          <w:b/>
        </w:rPr>
      </w:pPr>
      <w:bookmarkStart w:id="249" w:name="_Toc468971948"/>
      <w:bookmarkStart w:id="250" w:name="_Toc475037114"/>
      <w:bookmarkStart w:id="251" w:name="_Toc130392411"/>
      <w:r w:rsidRPr="005418F5">
        <w:rPr>
          <w:b/>
        </w:rPr>
        <w:t>Развитие жилой зоны</w:t>
      </w:r>
      <w:bookmarkEnd w:id="249"/>
      <w:bookmarkEnd w:id="250"/>
      <w:bookmarkEnd w:id="251"/>
    </w:p>
    <w:p w14:paraId="56D3B078" w14:textId="77777777" w:rsidR="003A7901" w:rsidRPr="005418F5" w:rsidRDefault="003A7901" w:rsidP="003A7901">
      <w:pPr>
        <w:spacing w:after="0" w:line="240" w:lineRule="auto"/>
        <w:rPr>
          <w:rFonts w:ascii="Times New Roman" w:hAnsi="Times New Roman"/>
          <w:sz w:val="16"/>
          <w:szCs w:val="16"/>
          <w:lang w:eastAsia="ru-RU"/>
        </w:rPr>
      </w:pPr>
    </w:p>
    <w:p w14:paraId="1225C643" w14:textId="5DD00AE3" w:rsidR="00CA5873" w:rsidRPr="005418F5" w:rsidRDefault="00CA5873" w:rsidP="00CA587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Целью проектных решений генерального плана</w:t>
      </w:r>
      <w:r w:rsidR="009A5E75" w:rsidRPr="005418F5">
        <w:rPr>
          <w:rFonts w:ascii="Times New Roman" w:hAnsi="Times New Roman"/>
          <w:sz w:val="28"/>
          <w:szCs w:val="24"/>
        </w:rPr>
        <w:t xml:space="preserve"> в с</w:t>
      </w:r>
      <w:r w:rsidRPr="005418F5">
        <w:rPr>
          <w:rFonts w:ascii="Times New Roman" w:hAnsi="Times New Roman"/>
          <w:sz w:val="28"/>
          <w:szCs w:val="24"/>
        </w:rPr>
        <w:t>фере жилищного строительства является обеспечение растущих потребностей населения</w:t>
      </w:r>
      <w:r w:rsidR="009A5E75" w:rsidRPr="005418F5">
        <w:rPr>
          <w:rFonts w:ascii="Times New Roman" w:hAnsi="Times New Roman"/>
          <w:sz w:val="28"/>
          <w:szCs w:val="24"/>
        </w:rPr>
        <w:t xml:space="preserve"> в ж</w:t>
      </w:r>
      <w:r w:rsidRPr="005418F5">
        <w:rPr>
          <w:rFonts w:ascii="Times New Roman" w:hAnsi="Times New Roman"/>
          <w:sz w:val="28"/>
          <w:szCs w:val="24"/>
        </w:rPr>
        <w:t>илье</w:t>
      </w:r>
      <w:r w:rsidR="009A5E75" w:rsidRPr="005418F5">
        <w:rPr>
          <w:rFonts w:ascii="Times New Roman" w:hAnsi="Times New Roman"/>
          <w:sz w:val="28"/>
          <w:szCs w:val="24"/>
        </w:rPr>
        <w:t xml:space="preserve"> и д</w:t>
      </w:r>
      <w:r w:rsidRPr="005418F5">
        <w:rPr>
          <w:rFonts w:ascii="Times New Roman" w:hAnsi="Times New Roman"/>
          <w:sz w:val="28"/>
          <w:szCs w:val="24"/>
        </w:rPr>
        <w:t>остижение требуемого уровня средней жилищной обеспеченности.</w:t>
      </w:r>
    </w:p>
    <w:p w14:paraId="4E33A393" w14:textId="79747BA6" w:rsidR="00857BD4" w:rsidRPr="005418F5" w:rsidRDefault="00857BD4" w:rsidP="00857BD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целях обеспечения жильём</w:t>
      </w:r>
      <w:r w:rsidR="009A5E75" w:rsidRPr="005418F5">
        <w:rPr>
          <w:rFonts w:ascii="Times New Roman" w:hAnsi="Times New Roman"/>
          <w:sz w:val="28"/>
          <w:szCs w:val="24"/>
        </w:rPr>
        <w:t xml:space="preserve"> и у</w:t>
      </w:r>
      <w:r w:rsidRPr="005418F5">
        <w:rPr>
          <w:rFonts w:ascii="Times New Roman" w:hAnsi="Times New Roman"/>
          <w:sz w:val="28"/>
          <w:szCs w:val="24"/>
        </w:rPr>
        <w:t>лучшения жилищных условий граждан разработан</w:t>
      </w:r>
      <w:r w:rsidR="008A0EDE" w:rsidRPr="005418F5">
        <w:rPr>
          <w:rFonts w:ascii="Times New Roman" w:hAnsi="Times New Roman"/>
          <w:sz w:val="28"/>
          <w:szCs w:val="24"/>
        </w:rPr>
        <w:t>ы</w:t>
      </w:r>
      <w:r w:rsidRPr="005418F5">
        <w:rPr>
          <w:rFonts w:ascii="Times New Roman" w:hAnsi="Times New Roman"/>
          <w:sz w:val="28"/>
          <w:szCs w:val="24"/>
        </w:rPr>
        <w:t xml:space="preserve"> </w:t>
      </w:r>
      <w:r w:rsidR="008A0EDE" w:rsidRPr="005418F5">
        <w:rPr>
          <w:rFonts w:ascii="Times New Roman" w:hAnsi="Times New Roman"/>
          <w:sz w:val="28"/>
          <w:szCs w:val="24"/>
        </w:rPr>
        <w:t>государственн</w:t>
      </w:r>
      <w:r w:rsidR="00167577" w:rsidRPr="005418F5">
        <w:rPr>
          <w:rFonts w:ascii="Times New Roman" w:hAnsi="Times New Roman"/>
          <w:sz w:val="28"/>
          <w:szCs w:val="24"/>
        </w:rPr>
        <w:t>ые</w:t>
      </w:r>
      <w:r w:rsidR="008A0EDE" w:rsidRPr="005418F5">
        <w:rPr>
          <w:rFonts w:ascii="Times New Roman" w:hAnsi="Times New Roman"/>
          <w:sz w:val="28"/>
          <w:szCs w:val="24"/>
        </w:rPr>
        <w:t xml:space="preserve"> программ</w:t>
      </w:r>
      <w:r w:rsidR="00167577" w:rsidRPr="005418F5">
        <w:rPr>
          <w:rFonts w:ascii="Times New Roman" w:hAnsi="Times New Roman"/>
          <w:sz w:val="28"/>
          <w:szCs w:val="24"/>
        </w:rPr>
        <w:t>ы</w:t>
      </w:r>
      <w:r w:rsidR="008A0EDE" w:rsidRPr="005418F5">
        <w:rPr>
          <w:rFonts w:ascii="Times New Roman" w:hAnsi="Times New Roman"/>
          <w:sz w:val="28"/>
          <w:szCs w:val="24"/>
        </w:rPr>
        <w:t xml:space="preserve"> </w:t>
      </w:r>
      <w:r w:rsidR="009B408C" w:rsidRPr="005418F5">
        <w:rPr>
          <w:rFonts w:ascii="Times New Roman" w:hAnsi="Times New Roman"/>
          <w:sz w:val="28"/>
          <w:szCs w:val="24"/>
        </w:rPr>
        <w:t>Омской</w:t>
      </w:r>
      <w:r w:rsidR="008A0EDE" w:rsidRPr="005418F5">
        <w:rPr>
          <w:rFonts w:ascii="Times New Roman" w:hAnsi="Times New Roman"/>
          <w:sz w:val="28"/>
          <w:szCs w:val="24"/>
        </w:rPr>
        <w:t xml:space="preserve"> области </w:t>
      </w:r>
      <w:r w:rsidR="009B408C" w:rsidRPr="005418F5">
        <w:rPr>
          <w:rFonts w:ascii="Times New Roman" w:hAnsi="Times New Roman"/>
          <w:sz w:val="28"/>
          <w:szCs w:val="24"/>
        </w:rPr>
        <w:t>«Создание условий для обеспечения граждан доступным и комфортным жильём и жилищно-коммунальными услугами в Омской области»</w:t>
      </w:r>
      <w:r w:rsidRPr="005418F5">
        <w:rPr>
          <w:rFonts w:ascii="Times New Roman" w:hAnsi="Times New Roman"/>
          <w:sz w:val="28"/>
          <w:szCs w:val="24"/>
        </w:rPr>
        <w:t>.</w:t>
      </w:r>
    </w:p>
    <w:p w14:paraId="2E1710D3" w14:textId="77777777" w:rsidR="00857BD4" w:rsidRPr="005418F5" w:rsidRDefault="00857BD4" w:rsidP="00857BD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Основные задачи Программ:</w:t>
      </w:r>
    </w:p>
    <w:p w14:paraId="68A52E9A" w14:textId="77777777"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Предоставление государственной поддержки в решении жилищной проблемы молодым семьям и молодым учителям, нуждающимся в улучшении жилищных условий.</w:t>
      </w:r>
    </w:p>
    <w:p w14:paraId="3CCAB3A5" w14:textId="6FC92E9E"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Создание условий для развития массового строительства жилья экономического класса, отвечающего требованиям энергоэффективности и экологичности, индивидуального жилищного строительства в целях обеспечения населения Омской области комфортным жильём по доступным ценам.</w:t>
      </w:r>
    </w:p>
    <w:p w14:paraId="7BE205F4" w14:textId="03DADC45"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Предоставление государственной поддержки в решении жилищной проблемы категориям граждан, установленным федеральным и областным законодательством, нуждающимся в улучшении жилищных условий.</w:t>
      </w:r>
    </w:p>
    <w:p w14:paraId="3148B4BC" w14:textId="193E6A1C"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Создание условий для развития ипотечного жилищного кредитования, деятельности участников рынка ипотечного жилищного кредитования и повышения доступности ипотечных жилищных кредитов.</w:t>
      </w:r>
    </w:p>
    <w:p w14:paraId="3B802AC2" w14:textId="3DA3192E"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Создание условий для развития сектора арендного жилья экономического класса, строительство многоквартирных домов в целях формирования муниципального жилищного фонда в Омской области для сокращения жилищного фонда, непригодного для проживания.</w:t>
      </w:r>
    </w:p>
    <w:p w14:paraId="5CFC223F" w14:textId="13E02981"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 xml:space="preserve">Создание опережающих предложений по предоставлению земельных участков для комплексного освоения в целях жилищного строительства </w:t>
      </w:r>
      <w:r w:rsidRPr="005418F5">
        <w:rPr>
          <w:rFonts w:ascii="Times New Roman" w:hAnsi="Times New Roman"/>
          <w:sz w:val="28"/>
          <w:szCs w:val="24"/>
        </w:rPr>
        <w:lastRenderedPageBreak/>
        <w:t>путём подготовки документов территориального планирования и документации по планировке и межеванию территорий.</w:t>
      </w:r>
    </w:p>
    <w:p w14:paraId="478D56E3" w14:textId="75EB5546" w:rsidR="009B408C"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Обеспечение условий для повышения качества и надёжности предоставления жилищно-коммунальных услуг населению.</w:t>
      </w:r>
    </w:p>
    <w:p w14:paraId="44B48207" w14:textId="1F9BE8E1" w:rsidR="008A0EDE" w:rsidRPr="005418F5" w:rsidRDefault="009B408C" w:rsidP="00E600A1">
      <w:pPr>
        <w:pStyle w:val="a9"/>
        <w:numPr>
          <w:ilvl w:val="0"/>
          <w:numId w:val="48"/>
        </w:numPr>
        <w:spacing w:after="0" w:line="240" w:lineRule="auto"/>
        <w:jc w:val="both"/>
        <w:rPr>
          <w:rFonts w:ascii="Times New Roman" w:hAnsi="Times New Roman"/>
          <w:sz w:val="28"/>
          <w:szCs w:val="24"/>
        </w:rPr>
      </w:pPr>
      <w:r w:rsidRPr="005418F5">
        <w:rPr>
          <w:rFonts w:ascii="Times New Roman" w:hAnsi="Times New Roman"/>
          <w:sz w:val="28"/>
          <w:szCs w:val="24"/>
        </w:rPr>
        <w:t>Повышение уровня благоустройства территорий муниципальных образований Омской области, создание безопасных и комфортных условий для проживания населения</w:t>
      </w:r>
      <w:r w:rsidR="008A0EDE" w:rsidRPr="005418F5">
        <w:rPr>
          <w:rFonts w:ascii="Times New Roman" w:hAnsi="Times New Roman"/>
          <w:sz w:val="28"/>
          <w:szCs w:val="24"/>
        </w:rPr>
        <w:t>.</w:t>
      </w:r>
    </w:p>
    <w:p w14:paraId="5BED1ECF" w14:textId="769E77BE" w:rsidR="00857BD4" w:rsidRPr="005418F5" w:rsidRDefault="00857BD4" w:rsidP="00857BD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Дополнительное развитие жилищного строительства стало возможным</w:t>
      </w:r>
      <w:r w:rsidR="009A5E75" w:rsidRPr="005418F5">
        <w:rPr>
          <w:rFonts w:ascii="Times New Roman" w:hAnsi="Times New Roman"/>
          <w:sz w:val="28"/>
          <w:szCs w:val="24"/>
        </w:rPr>
        <w:t xml:space="preserve"> и в с</w:t>
      </w:r>
      <w:r w:rsidRPr="005418F5">
        <w:rPr>
          <w:rFonts w:ascii="Times New Roman" w:hAnsi="Times New Roman"/>
          <w:sz w:val="28"/>
          <w:szCs w:val="24"/>
        </w:rPr>
        <w:t>вязи</w:t>
      </w:r>
      <w:r w:rsidR="009A5E75" w:rsidRPr="005418F5">
        <w:rPr>
          <w:rFonts w:ascii="Times New Roman" w:hAnsi="Times New Roman"/>
          <w:sz w:val="28"/>
          <w:szCs w:val="24"/>
        </w:rPr>
        <w:t xml:space="preserve"> с т</w:t>
      </w:r>
      <w:r w:rsidRPr="005418F5">
        <w:rPr>
          <w:rFonts w:ascii="Times New Roman" w:hAnsi="Times New Roman"/>
          <w:sz w:val="28"/>
          <w:szCs w:val="24"/>
        </w:rPr>
        <w:t>ем, что</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Ж</w:t>
      </w:r>
      <w:r w:rsidRPr="005418F5">
        <w:rPr>
          <w:rFonts w:ascii="Times New Roman" w:hAnsi="Times New Roman"/>
          <w:sz w:val="28"/>
          <w:szCs w:val="24"/>
        </w:rPr>
        <w:t>илищным Кодексом</w:t>
      </w:r>
      <w:r w:rsidR="009A5E75" w:rsidRPr="005418F5">
        <w:rPr>
          <w:rFonts w:ascii="Times New Roman" w:hAnsi="Times New Roman"/>
          <w:sz w:val="28"/>
          <w:szCs w:val="24"/>
        </w:rPr>
        <w:t xml:space="preserve"> РФ и п</w:t>
      </w:r>
      <w:r w:rsidRPr="005418F5">
        <w:rPr>
          <w:rFonts w:ascii="Times New Roman" w:hAnsi="Times New Roman"/>
          <w:sz w:val="28"/>
          <w:szCs w:val="24"/>
        </w:rPr>
        <w:t>остановлением Правительства</w:t>
      </w:r>
      <w:r w:rsidR="009A5E75" w:rsidRPr="005418F5">
        <w:rPr>
          <w:rFonts w:ascii="Times New Roman" w:hAnsi="Times New Roman"/>
          <w:sz w:val="28"/>
          <w:szCs w:val="24"/>
        </w:rPr>
        <w:t xml:space="preserve"> РФ о</w:t>
      </w:r>
      <w:r w:rsidRPr="005418F5">
        <w:rPr>
          <w:rFonts w:ascii="Times New Roman" w:hAnsi="Times New Roman"/>
          <w:sz w:val="28"/>
          <w:szCs w:val="24"/>
        </w:rPr>
        <w:t>т 17.12.2010 № 1050 «О федеральной целевой программе «Жилище» на 2015</w:t>
      </w:r>
      <w:r w:rsidRPr="005418F5">
        <w:rPr>
          <w:rFonts w:ascii="Times New Roman" w:hAnsi="Times New Roman"/>
          <w:sz w:val="28"/>
          <w:szCs w:val="24"/>
        </w:rPr>
        <w:noBreakHyphen/>
        <w:t>2020 годы»,</w:t>
      </w:r>
      <w:r w:rsidR="009A5E75" w:rsidRPr="005418F5">
        <w:rPr>
          <w:rFonts w:ascii="Times New Roman" w:hAnsi="Times New Roman"/>
          <w:sz w:val="28"/>
          <w:szCs w:val="24"/>
        </w:rPr>
        <w:t xml:space="preserve"> на т</w:t>
      </w:r>
      <w:r w:rsidRPr="005418F5">
        <w:rPr>
          <w:rFonts w:ascii="Times New Roman" w:hAnsi="Times New Roman"/>
          <w:sz w:val="28"/>
          <w:szCs w:val="24"/>
        </w:rPr>
        <w:t>ерритории муниципального образования предусматривается реализация следующих подпрограмм федеральной целевой программы:</w:t>
      </w:r>
    </w:p>
    <w:p w14:paraId="32C3C3FE" w14:textId="77777777"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подпрограмма «Обеспечение жильём молодых семей»;</w:t>
      </w:r>
    </w:p>
    <w:p w14:paraId="1B42A41E" w14:textId="2B52E7C5"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подпрограмма «Выполнение государственных обязательств</w:t>
      </w:r>
      <w:r w:rsidR="009A5E75" w:rsidRPr="005418F5">
        <w:rPr>
          <w:rFonts w:ascii="Times New Roman" w:hAnsi="Times New Roman"/>
          <w:sz w:val="28"/>
          <w:szCs w:val="24"/>
        </w:rPr>
        <w:t xml:space="preserve"> по о</w:t>
      </w:r>
      <w:r w:rsidRPr="005418F5">
        <w:rPr>
          <w:rFonts w:ascii="Times New Roman" w:hAnsi="Times New Roman"/>
          <w:sz w:val="28"/>
          <w:szCs w:val="24"/>
        </w:rPr>
        <w:t>беспечению жильём категорий граждан, установленных федеральным законодательством».</w:t>
      </w:r>
    </w:p>
    <w:p w14:paraId="669ED941" w14:textId="322A0D7C" w:rsidR="00857BD4" w:rsidRPr="005418F5" w:rsidRDefault="00857BD4" w:rsidP="00857BD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w:t>
      </w:r>
      <w:r w:rsidR="009A5E75" w:rsidRPr="005418F5">
        <w:rPr>
          <w:rFonts w:ascii="Times New Roman" w:hAnsi="Times New Roman"/>
          <w:sz w:val="28"/>
          <w:szCs w:val="24"/>
        </w:rPr>
        <w:t xml:space="preserve"> и п</w:t>
      </w:r>
      <w:r w:rsidRPr="005418F5">
        <w:rPr>
          <w:rFonts w:ascii="Times New Roman" w:hAnsi="Times New Roman"/>
          <w:sz w:val="28"/>
          <w:szCs w:val="24"/>
        </w:rPr>
        <w:t xml:space="preserve">ривлечения значительных объёмов бюджетных средств. </w:t>
      </w:r>
    </w:p>
    <w:p w14:paraId="770181F4" w14:textId="77777777" w:rsidR="00857BD4" w:rsidRPr="005418F5" w:rsidRDefault="00857BD4" w:rsidP="00857BD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Для достижения поставленных целей необходимо решение следующих задач:</w:t>
      </w:r>
    </w:p>
    <w:p w14:paraId="0FE36AB3" w14:textId="77777777"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14:paraId="22810EA6" w14:textId="15DCB6EA"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создание условий для улучшения демографической ситуации</w:t>
      </w:r>
      <w:r w:rsidR="009A5E75" w:rsidRPr="005418F5">
        <w:rPr>
          <w:rFonts w:ascii="Times New Roman" w:hAnsi="Times New Roman"/>
          <w:sz w:val="28"/>
          <w:szCs w:val="24"/>
        </w:rPr>
        <w:t xml:space="preserve"> в </w:t>
      </w:r>
      <w:r w:rsidR="00560CF5" w:rsidRPr="005418F5">
        <w:rPr>
          <w:rFonts w:ascii="Times New Roman" w:eastAsia="Times New Roman" w:hAnsi="Times New Roman"/>
          <w:sz w:val="28"/>
          <w:szCs w:val="24"/>
          <w:lang w:eastAsia="ru-RU"/>
        </w:rPr>
        <w:t xml:space="preserve">Троицком </w:t>
      </w:r>
      <w:r w:rsidR="009B408C" w:rsidRPr="005418F5">
        <w:rPr>
          <w:rFonts w:ascii="Times New Roman" w:hAnsi="Times New Roman"/>
          <w:sz w:val="28"/>
          <w:szCs w:val="28"/>
        </w:rPr>
        <w:t>сельском поселении</w:t>
      </w:r>
      <w:r w:rsidRPr="005418F5">
        <w:rPr>
          <w:rFonts w:ascii="Times New Roman" w:hAnsi="Times New Roman"/>
          <w:sz w:val="28"/>
          <w:szCs w:val="24"/>
        </w:rPr>
        <w:t>;</w:t>
      </w:r>
    </w:p>
    <w:p w14:paraId="4C1BC3EE" w14:textId="5CC8F7A2"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комплексное решение вопросов ликвидации непригодного для проживания жилья</w:t>
      </w:r>
      <w:r w:rsidR="009A5E75" w:rsidRPr="005418F5">
        <w:rPr>
          <w:rFonts w:ascii="Times New Roman" w:hAnsi="Times New Roman"/>
          <w:sz w:val="28"/>
          <w:szCs w:val="24"/>
        </w:rPr>
        <w:t xml:space="preserve"> и с</w:t>
      </w:r>
      <w:r w:rsidRPr="005418F5">
        <w:rPr>
          <w:rFonts w:ascii="Times New Roman" w:hAnsi="Times New Roman"/>
          <w:sz w:val="28"/>
          <w:szCs w:val="24"/>
        </w:rPr>
        <w:t>троительство нового жилья;</w:t>
      </w:r>
    </w:p>
    <w:p w14:paraId="60386231" w14:textId="352FA82E"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поддержка инвесторов</w:t>
      </w:r>
      <w:r w:rsidR="009A5E75" w:rsidRPr="005418F5">
        <w:rPr>
          <w:rFonts w:ascii="Times New Roman" w:hAnsi="Times New Roman"/>
          <w:sz w:val="28"/>
          <w:szCs w:val="24"/>
        </w:rPr>
        <w:t xml:space="preserve"> и з</w:t>
      </w:r>
      <w:r w:rsidRPr="005418F5">
        <w:rPr>
          <w:rFonts w:ascii="Times New Roman" w:hAnsi="Times New Roman"/>
          <w:sz w:val="28"/>
          <w:szCs w:val="24"/>
        </w:rPr>
        <w:t>астройщиков предоставлением налоговых льгот;</w:t>
      </w:r>
    </w:p>
    <w:p w14:paraId="6E1BDEBE" w14:textId="2D7F0B9F"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развитие промышленности строительной индустрии</w:t>
      </w:r>
      <w:r w:rsidR="009A5E75" w:rsidRPr="005418F5">
        <w:rPr>
          <w:rFonts w:ascii="Times New Roman" w:hAnsi="Times New Roman"/>
          <w:sz w:val="28"/>
          <w:szCs w:val="24"/>
        </w:rPr>
        <w:t xml:space="preserve"> и с</w:t>
      </w:r>
      <w:r w:rsidRPr="005418F5">
        <w:rPr>
          <w:rFonts w:ascii="Times New Roman" w:hAnsi="Times New Roman"/>
          <w:sz w:val="28"/>
          <w:szCs w:val="24"/>
        </w:rPr>
        <w:t>троительных материалов;</w:t>
      </w:r>
    </w:p>
    <w:p w14:paraId="3E3D2346" w14:textId="3D079F64"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обеспечение опережающего развития коммунальной инфраструктуры для увеличения предложения жилья</w:t>
      </w:r>
      <w:r w:rsidR="009A5E75" w:rsidRPr="005418F5">
        <w:rPr>
          <w:rFonts w:ascii="Times New Roman" w:hAnsi="Times New Roman"/>
          <w:sz w:val="28"/>
          <w:szCs w:val="24"/>
        </w:rPr>
        <w:t xml:space="preserve"> на к</w:t>
      </w:r>
      <w:r w:rsidRPr="005418F5">
        <w:rPr>
          <w:rFonts w:ascii="Times New Roman" w:hAnsi="Times New Roman"/>
          <w:sz w:val="28"/>
          <w:szCs w:val="24"/>
        </w:rPr>
        <w:t>онкурентном рынке жилищного строительства, формирование рынка подготовленных</w:t>
      </w:r>
      <w:r w:rsidR="009A5E75" w:rsidRPr="005418F5">
        <w:rPr>
          <w:rFonts w:ascii="Times New Roman" w:hAnsi="Times New Roman"/>
          <w:sz w:val="28"/>
          <w:szCs w:val="24"/>
        </w:rPr>
        <w:t xml:space="preserve"> к с</w:t>
      </w:r>
      <w:r w:rsidRPr="005418F5">
        <w:rPr>
          <w:rFonts w:ascii="Times New Roman" w:hAnsi="Times New Roman"/>
          <w:sz w:val="28"/>
          <w:szCs w:val="24"/>
        </w:rPr>
        <w:t>троительству земельных участков;</w:t>
      </w:r>
    </w:p>
    <w:p w14:paraId="4A7EFED5" w14:textId="53CCF57A" w:rsidR="00857BD4" w:rsidRPr="005418F5"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создание базы для развития специальной рыночной деятельности</w:t>
      </w:r>
      <w:r w:rsidR="009A5E75" w:rsidRPr="005418F5">
        <w:rPr>
          <w:rFonts w:ascii="Times New Roman" w:hAnsi="Times New Roman"/>
          <w:sz w:val="28"/>
          <w:szCs w:val="24"/>
        </w:rPr>
        <w:t xml:space="preserve"> по о</w:t>
      </w:r>
      <w:r w:rsidRPr="005418F5">
        <w:rPr>
          <w:rFonts w:ascii="Times New Roman" w:hAnsi="Times New Roman"/>
          <w:sz w:val="28"/>
          <w:szCs w:val="24"/>
        </w:rPr>
        <w:t>бустройству территорий, предназначенных под жилищное строительство (девелопмент).</w:t>
      </w:r>
    </w:p>
    <w:p w14:paraId="555501C9" w14:textId="77777777" w:rsidR="00420AA2" w:rsidRPr="005418F5" w:rsidRDefault="00420AA2" w:rsidP="00420AA2">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настоящее время все земельные участки, на которых планируется размещение кварталов новой жилой застройки, объектов соцкультбыта, инженерной и транспортной инфраструктур, а также объектов производственного назначения, находятся в частной собственности у физических и юридических лиц.</w:t>
      </w:r>
    </w:p>
    <w:p w14:paraId="39326C90" w14:textId="77777777" w:rsidR="00420AA2" w:rsidRPr="005418F5" w:rsidRDefault="00420AA2" w:rsidP="00420AA2">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связи, с чем сложилась ситуация, когда каждый собственник решает собственными силами задачи по функциональному зонированию своей территории.</w:t>
      </w:r>
    </w:p>
    <w:p w14:paraId="5E7BA368" w14:textId="77777777" w:rsidR="00420AA2" w:rsidRPr="005418F5" w:rsidRDefault="00420AA2" w:rsidP="00420AA2">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Поэтому нарушена целостность планировочной структуры населённых пунктов поселения и затрудняет формирование улично-дорожной сети в соответствии с действующим нормативным законодательством и прокладку инженерных коммуникаций. Поэтому рекомендуется на перспективу разработать проекты планировки на отдельные массивы земельных участков, находящиеся в частной собственности или разработать проекты планировки на все населённые пункты поселения. По мере разработки данных проектов планировки проектные предложения генерального плана будут уточняться и корректироваться.</w:t>
      </w:r>
    </w:p>
    <w:p w14:paraId="05031962" w14:textId="504323A9" w:rsidR="00CA5873" w:rsidRPr="005418F5" w:rsidRDefault="00CA5873" w:rsidP="00CA587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Согласно ориентирам </w:t>
      </w:r>
      <w:r w:rsidR="004645B6" w:rsidRPr="005418F5">
        <w:rPr>
          <w:rFonts w:ascii="Times New Roman" w:hAnsi="Times New Roman"/>
          <w:sz w:val="28"/>
          <w:szCs w:val="24"/>
        </w:rPr>
        <w:t>Схемы территориального планирования</w:t>
      </w:r>
      <w:r w:rsidR="00C97877" w:rsidRPr="005418F5">
        <w:rPr>
          <w:rFonts w:ascii="Times New Roman" w:hAnsi="Times New Roman"/>
          <w:sz w:val="28"/>
          <w:szCs w:val="24"/>
        </w:rPr>
        <w:t xml:space="preserve"> </w:t>
      </w:r>
      <w:r w:rsidR="009B408C" w:rsidRPr="005418F5">
        <w:rPr>
          <w:rFonts w:ascii="Times New Roman" w:hAnsi="Times New Roman"/>
          <w:sz w:val="28"/>
          <w:szCs w:val="28"/>
        </w:rPr>
        <w:t>Омской</w:t>
      </w:r>
      <w:r w:rsidR="00D833D7" w:rsidRPr="005418F5">
        <w:rPr>
          <w:rFonts w:ascii="Times New Roman" w:hAnsi="Times New Roman"/>
          <w:sz w:val="28"/>
          <w:szCs w:val="28"/>
        </w:rPr>
        <w:t xml:space="preserve"> области</w:t>
      </w:r>
      <w:r w:rsidRPr="005418F5">
        <w:rPr>
          <w:rFonts w:ascii="Times New Roman" w:hAnsi="Times New Roman"/>
          <w:sz w:val="28"/>
          <w:szCs w:val="24"/>
        </w:rPr>
        <w:t>, уровень средней жилищной обеспеченности</w:t>
      </w:r>
      <w:r w:rsidR="009A5E75" w:rsidRPr="005418F5">
        <w:rPr>
          <w:rFonts w:ascii="Times New Roman" w:hAnsi="Times New Roman"/>
          <w:sz w:val="28"/>
          <w:szCs w:val="24"/>
        </w:rPr>
        <w:t xml:space="preserve"> </w:t>
      </w:r>
      <w:r w:rsidRPr="005418F5">
        <w:rPr>
          <w:rFonts w:ascii="Times New Roman" w:hAnsi="Times New Roman"/>
          <w:sz w:val="28"/>
          <w:szCs w:val="24"/>
        </w:rPr>
        <w:t xml:space="preserve">должен достигнуть </w:t>
      </w:r>
      <w:r w:rsidR="004645B6" w:rsidRPr="005418F5">
        <w:rPr>
          <w:rFonts w:ascii="Times New Roman" w:hAnsi="Times New Roman"/>
          <w:sz w:val="28"/>
          <w:szCs w:val="24"/>
        </w:rPr>
        <w:t>32,5</w:t>
      </w:r>
      <w:r w:rsidR="00FF7D42" w:rsidRPr="005418F5">
        <w:rPr>
          <w:rFonts w:ascii="Times New Roman" w:hAnsi="Times New Roman"/>
          <w:sz w:val="28"/>
          <w:szCs w:val="24"/>
        </w:rPr>
        <w:t> </w:t>
      </w:r>
      <w:r w:rsidRPr="005418F5">
        <w:rPr>
          <w:rFonts w:ascii="Times New Roman" w:hAnsi="Times New Roman"/>
          <w:sz w:val="28"/>
          <w:szCs w:val="24"/>
        </w:rPr>
        <w:t>м</w:t>
      </w:r>
      <w:r w:rsidR="00FF7D42" w:rsidRPr="005418F5">
        <w:rPr>
          <w:rFonts w:ascii="Times New Roman" w:hAnsi="Times New Roman"/>
          <w:sz w:val="28"/>
          <w:szCs w:val="24"/>
          <w:vertAlign w:val="superscript"/>
        </w:rPr>
        <w:t>2</w:t>
      </w:r>
      <w:r w:rsidR="009A5E75" w:rsidRPr="005418F5">
        <w:rPr>
          <w:rFonts w:ascii="Times New Roman" w:hAnsi="Times New Roman"/>
          <w:sz w:val="28"/>
          <w:szCs w:val="24"/>
        </w:rPr>
        <w:t xml:space="preserve"> на ч</w:t>
      </w:r>
      <w:r w:rsidRPr="005418F5">
        <w:rPr>
          <w:rFonts w:ascii="Times New Roman" w:hAnsi="Times New Roman"/>
          <w:sz w:val="28"/>
          <w:szCs w:val="24"/>
        </w:rPr>
        <w:t>еловека</w:t>
      </w:r>
      <w:r w:rsidR="00FF1544" w:rsidRPr="005418F5">
        <w:rPr>
          <w:rFonts w:ascii="Times New Roman" w:hAnsi="Times New Roman"/>
          <w:sz w:val="28"/>
          <w:szCs w:val="24"/>
        </w:rPr>
        <w:t xml:space="preserve"> к 20</w:t>
      </w:r>
      <w:r w:rsidR="004645B6" w:rsidRPr="005418F5">
        <w:rPr>
          <w:rFonts w:ascii="Times New Roman" w:hAnsi="Times New Roman"/>
          <w:sz w:val="28"/>
          <w:szCs w:val="24"/>
        </w:rPr>
        <w:t>40</w:t>
      </w:r>
      <w:r w:rsidR="009B408C" w:rsidRPr="005418F5">
        <w:rPr>
          <w:rFonts w:ascii="Times New Roman" w:hAnsi="Times New Roman"/>
          <w:sz w:val="28"/>
          <w:szCs w:val="24"/>
        </w:rPr>
        <w:t xml:space="preserve"> </w:t>
      </w:r>
      <w:r w:rsidR="00FF1544" w:rsidRPr="005418F5">
        <w:rPr>
          <w:rFonts w:ascii="Times New Roman" w:hAnsi="Times New Roman"/>
          <w:sz w:val="28"/>
          <w:szCs w:val="24"/>
        </w:rPr>
        <w:t>году</w:t>
      </w:r>
      <w:r w:rsidRPr="005418F5">
        <w:rPr>
          <w:rFonts w:ascii="Times New Roman" w:hAnsi="Times New Roman"/>
          <w:sz w:val="28"/>
          <w:szCs w:val="24"/>
        </w:rPr>
        <w:t>.</w:t>
      </w:r>
      <w:r w:rsidR="004645B6" w:rsidRPr="005418F5">
        <w:rPr>
          <w:rFonts w:ascii="Times New Roman" w:hAnsi="Times New Roman"/>
          <w:sz w:val="28"/>
          <w:szCs w:val="24"/>
        </w:rPr>
        <w:t xml:space="preserve"> Согласно Схеме территориального планирования Омского района – 32,5 м</w:t>
      </w:r>
      <w:r w:rsidR="004645B6" w:rsidRPr="005418F5">
        <w:rPr>
          <w:rFonts w:ascii="Times New Roman" w:hAnsi="Times New Roman"/>
          <w:sz w:val="28"/>
          <w:szCs w:val="24"/>
          <w:vertAlign w:val="superscript"/>
        </w:rPr>
        <w:t>2</w:t>
      </w:r>
      <w:r w:rsidR="004645B6" w:rsidRPr="005418F5">
        <w:rPr>
          <w:rFonts w:ascii="Times New Roman" w:hAnsi="Times New Roman"/>
          <w:sz w:val="28"/>
          <w:szCs w:val="24"/>
        </w:rPr>
        <w:t xml:space="preserve"> к 2035 г., в том числе – 35 м</w:t>
      </w:r>
      <w:r w:rsidR="004645B6" w:rsidRPr="005418F5">
        <w:rPr>
          <w:rFonts w:ascii="Times New Roman" w:hAnsi="Times New Roman"/>
          <w:sz w:val="28"/>
          <w:szCs w:val="24"/>
          <w:vertAlign w:val="superscript"/>
        </w:rPr>
        <w:t>2</w:t>
      </w:r>
      <w:r w:rsidR="004645B6" w:rsidRPr="005418F5">
        <w:rPr>
          <w:rFonts w:ascii="Times New Roman" w:hAnsi="Times New Roman"/>
          <w:sz w:val="28"/>
          <w:szCs w:val="24"/>
        </w:rPr>
        <w:t xml:space="preserve"> в сельских поселениях района.</w:t>
      </w:r>
    </w:p>
    <w:p w14:paraId="62F17C92" w14:textId="79695E97" w:rsidR="0000486D" w:rsidRPr="005418F5" w:rsidRDefault="00CA5873" w:rsidP="00CA587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Принимая</w:t>
      </w:r>
      <w:r w:rsidR="009A5E75" w:rsidRPr="005418F5">
        <w:rPr>
          <w:rFonts w:ascii="Times New Roman" w:hAnsi="Times New Roman"/>
          <w:sz w:val="28"/>
          <w:szCs w:val="24"/>
        </w:rPr>
        <w:t xml:space="preserve"> во в</w:t>
      </w:r>
      <w:r w:rsidRPr="005418F5">
        <w:rPr>
          <w:rFonts w:ascii="Times New Roman" w:hAnsi="Times New Roman"/>
          <w:sz w:val="28"/>
          <w:szCs w:val="24"/>
        </w:rPr>
        <w:t>нимание фактический уровень средней жилищной обеспеченности</w:t>
      </w:r>
      <w:r w:rsidR="009A5E75" w:rsidRPr="005418F5">
        <w:rPr>
          <w:rFonts w:ascii="Times New Roman" w:hAnsi="Times New Roman"/>
          <w:sz w:val="28"/>
          <w:szCs w:val="24"/>
        </w:rPr>
        <w:t xml:space="preserve"> </w:t>
      </w:r>
      <w:r w:rsidR="007C5200" w:rsidRPr="005418F5">
        <w:rPr>
          <w:rFonts w:ascii="Times New Roman" w:hAnsi="Times New Roman"/>
          <w:sz w:val="28"/>
          <w:szCs w:val="24"/>
        </w:rPr>
        <w:t xml:space="preserve">в </w:t>
      </w:r>
      <w:r w:rsidR="00D076B4" w:rsidRPr="005418F5">
        <w:rPr>
          <w:rFonts w:ascii="Times New Roman" w:hAnsi="Times New Roman"/>
          <w:sz w:val="28"/>
          <w:szCs w:val="24"/>
        </w:rPr>
        <w:t>сельском поселении</w:t>
      </w:r>
      <w:r w:rsidR="007C5200" w:rsidRPr="005418F5">
        <w:rPr>
          <w:rFonts w:ascii="Times New Roman" w:hAnsi="Times New Roman"/>
          <w:sz w:val="28"/>
          <w:szCs w:val="24"/>
        </w:rPr>
        <w:t xml:space="preserve"> </w:t>
      </w:r>
      <w:r w:rsidR="009A5E75" w:rsidRPr="005418F5">
        <w:rPr>
          <w:rFonts w:ascii="Times New Roman" w:hAnsi="Times New Roman"/>
          <w:sz w:val="28"/>
          <w:szCs w:val="24"/>
        </w:rPr>
        <w:t>на н</w:t>
      </w:r>
      <w:r w:rsidRPr="005418F5">
        <w:rPr>
          <w:rFonts w:ascii="Times New Roman" w:hAnsi="Times New Roman"/>
          <w:sz w:val="28"/>
          <w:szCs w:val="24"/>
        </w:rPr>
        <w:t>ачало 20</w:t>
      </w:r>
      <w:r w:rsidR="007C5200" w:rsidRPr="005418F5">
        <w:rPr>
          <w:rFonts w:ascii="Times New Roman" w:hAnsi="Times New Roman"/>
          <w:sz w:val="28"/>
          <w:szCs w:val="24"/>
        </w:rPr>
        <w:t>20</w:t>
      </w:r>
      <w:r w:rsidRPr="005418F5">
        <w:rPr>
          <w:rFonts w:ascii="Times New Roman" w:hAnsi="Times New Roman"/>
          <w:sz w:val="28"/>
          <w:szCs w:val="24"/>
        </w:rPr>
        <w:t xml:space="preserve"> года</w:t>
      </w:r>
      <w:r w:rsidR="009A5E75" w:rsidRPr="005418F5">
        <w:rPr>
          <w:rFonts w:ascii="Times New Roman" w:hAnsi="Times New Roman"/>
          <w:sz w:val="28"/>
          <w:szCs w:val="24"/>
        </w:rPr>
        <w:t xml:space="preserve"> в р</w:t>
      </w:r>
      <w:r w:rsidR="0000486D" w:rsidRPr="005418F5">
        <w:rPr>
          <w:rFonts w:ascii="Times New Roman" w:hAnsi="Times New Roman"/>
          <w:sz w:val="28"/>
          <w:szCs w:val="24"/>
        </w:rPr>
        <w:t xml:space="preserve">азмере </w:t>
      </w:r>
      <w:r w:rsidR="005958B0" w:rsidRPr="005418F5">
        <w:rPr>
          <w:rFonts w:ascii="Times New Roman" w:hAnsi="Times New Roman"/>
          <w:sz w:val="28"/>
          <w:szCs w:val="24"/>
        </w:rPr>
        <w:t>26,8</w:t>
      </w:r>
      <w:r w:rsidR="0000486D" w:rsidRPr="005418F5">
        <w:rPr>
          <w:rFonts w:ascii="Times New Roman" w:hAnsi="Times New Roman"/>
          <w:sz w:val="28"/>
          <w:szCs w:val="24"/>
        </w:rPr>
        <w:t xml:space="preserve"> м</w:t>
      </w:r>
      <w:r w:rsidR="0000486D" w:rsidRPr="005418F5">
        <w:rPr>
          <w:rFonts w:ascii="Times New Roman" w:hAnsi="Times New Roman"/>
          <w:sz w:val="28"/>
          <w:szCs w:val="24"/>
          <w:vertAlign w:val="superscript"/>
        </w:rPr>
        <w:t>2</w:t>
      </w:r>
      <w:r w:rsidR="009A5E75" w:rsidRPr="005418F5">
        <w:rPr>
          <w:rFonts w:ascii="Times New Roman" w:hAnsi="Times New Roman"/>
          <w:sz w:val="28"/>
          <w:szCs w:val="24"/>
          <w:vertAlign w:val="superscript"/>
        </w:rPr>
        <w:t xml:space="preserve"> </w:t>
      </w:r>
      <w:r w:rsidR="009A5E75" w:rsidRPr="005418F5">
        <w:rPr>
          <w:rFonts w:ascii="Times New Roman" w:hAnsi="Times New Roman"/>
          <w:sz w:val="28"/>
          <w:szCs w:val="24"/>
        </w:rPr>
        <w:t>и</w:t>
      </w:r>
      <w:r w:rsidR="009A5E75" w:rsidRPr="005418F5">
        <w:rPr>
          <w:rFonts w:ascii="Times New Roman" w:hAnsi="Times New Roman"/>
          <w:sz w:val="28"/>
          <w:szCs w:val="24"/>
          <w:vertAlign w:val="superscript"/>
        </w:rPr>
        <w:t> </w:t>
      </w:r>
      <w:r w:rsidR="009A5E75" w:rsidRPr="005418F5">
        <w:rPr>
          <w:rFonts w:ascii="Times New Roman" w:hAnsi="Times New Roman"/>
          <w:sz w:val="28"/>
          <w:szCs w:val="24"/>
        </w:rPr>
        <w:t>п</w:t>
      </w:r>
      <w:r w:rsidRPr="005418F5">
        <w:rPr>
          <w:rFonts w:ascii="Times New Roman" w:hAnsi="Times New Roman"/>
          <w:sz w:val="28"/>
          <w:szCs w:val="24"/>
        </w:rPr>
        <w:t xml:space="preserve">рогнозируемые объёмы жилищного строительства </w:t>
      </w:r>
      <w:r w:rsidR="007A6A0B" w:rsidRPr="005418F5">
        <w:rPr>
          <w:rFonts w:ascii="Times New Roman" w:hAnsi="Times New Roman"/>
          <w:sz w:val="28"/>
          <w:szCs w:val="24"/>
        </w:rPr>
        <w:t>муниципальном образовании</w:t>
      </w:r>
      <w:r w:rsidRPr="005418F5">
        <w:rPr>
          <w:rFonts w:ascii="Times New Roman" w:hAnsi="Times New Roman"/>
          <w:sz w:val="28"/>
          <w:szCs w:val="24"/>
        </w:rPr>
        <w:t>,</w:t>
      </w:r>
      <w:r w:rsidR="009A5E75" w:rsidRPr="005418F5">
        <w:rPr>
          <w:rFonts w:ascii="Times New Roman" w:hAnsi="Times New Roman"/>
          <w:sz w:val="28"/>
          <w:szCs w:val="24"/>
        </w:rPr>
        <w:t xml:space="preserve"> а т</w:t>
      </w:r>
      <w:r w:rsidRPr="005418F5">
        <w:rPr>
          <w:rFonts w:ascii="Times New Roman" w:hAnsi="Times New Roman"/>
          <w:sz w:val="28"/>
          <w:szCs w:val="24"/>
        </w:rPr>
        <w:t xml:space="preserve">акже особенности территорий </w:t>
      </w:r>
      <w:r w:rsidR="00FF7D42" w:rsidRPr="005418F5">
        <w:rPr>
          <w:rFonts w:ascii="Times New Roman" w:hAnsi="Times New Roman"/>
          <w:sz w:val="28"/>
          <w:szCs w:val="24"/>
        </w:rPr>
        <w:t>населённ</w:t>
      </w:r>
      <w:r w:rsidR="007C5200" w:rsidRPr="005418F5">
        <w:rPr>
          <w:rFonts w:ascii="Times New Roman" w:hAnsi="Times New Roman"/>
          <w:sz w:val="28"/>
          <w:szCs w:val="24"/>
        </w:rPr>
        <w:t>ого</w:t>
      </w:r>
      <w:r w:rsidRPr="005418F5">
        <w:rPr>
          <w:rFonts w:ascii="Times New Roman" w:hAnsi="Times New Roman"/>
          <w:sz w:val="28"/>
          <w:szCs w:val="24"/>
        </w:rPr>
        <w:t xml:space="preserve"> пункт</w:t>
      </w:r>
      <w:r w:rsidR="007C5200" w:rsidRPr="005418F5">
        <w:rPr>
          <w:rFonts w:ascii="Times New Roman" w:hAnsi="Times New Roman"/>
          <w:sz w:val="28"/>
          <w:szCs w:val="24"/>
        </w:rPr>
        <w:t>а</w:t>
      </w:r>
      <w:r w:rsidRPr="005418F5">
        <w:rPr>
          <w:rFonts w:ascii="Times New Roman" w:hAnsi="Times New Roman"/>
          <w:sz w:val="28"/>
          <w:szCs w:val="24"/>
        </w:rPr>
        <w:t xml:space="preserve">, проектом </w:t>
      </w:r>
      <w:r w:rsidR="007C5200" w:rsidRPr="005418F5">
        <w:rPr>
          <w:rFonts w:ascii="Times New Roman" w:hAnsi="Times New Roman"/>
          <w:sz w:val="28"/>
          <w:szCs w:val="24"/>
        </w:rPr>
        <w:t xml:space="preserve">корректировки </w:t>
      </w:r>
      <w:r w:rsidR="009A5E75" w:rsidRPr="005418F5">
        <w:rPr>
          <w:rFonts w:ascii="Times New Roman" w:hAnsi="Times New Roman"/>
          <w:sz w:val="28"/>
          <w:szCs w:val="24"/>
        </w:rPr>
        <w:t>г</w:t>
      </w:r>
      <w:r w:rsidRPr="005418F5">
        <w:rPr>
          <w:rFonts w:ascii="Times New Roman" w:hAnsi="Times New Roman"/>
          <w:sz w:val="28"/>
          <w:szCs w:val="24"/>
        </w:rPr>
        <w:t>енеральн</w:t>
      </w:r>
      <w:r w:rsidR="007C5200" w:rsidRPr="005418F5">
        <w:rPr>
          <w:rFonts w:ascii="Times New Roman" w:hAnsi="Times New Roman"/>
          <w:sz w:val="28"/>
          <w:szCs w:val="24"/>
        </w:rPr>
        <w:t>ого</w:t>
      </w:r>
      <w:r w:rsidRPr="005418F5">
        <w:rPr>
          <w:rFonts w:ascii="Times New Roman" w:hAnsi="Times New Roman"/>
          <w:sz w:val="28"/>
          <w:szCs w:val="24"/>
        </w:rPr>
        <w:t xml:space="preserve"> план</w:t>
      </w:r>
      <w:r w:rsidR="007C5200" w:rsidRPr="005418F5">
        <w:rPr>
          <w:rFonts w:ascii="Times New Roman" w:hAnsi="Times New Roman"/>
          <w:sz w:val="28"/>
          <w:szCs w:val="24"/>
        </w:rPr>
        <w:t>а</w:t>
      </w:r>
      <w:r w:rsidRPr="005418F5">
        <w:rPr>
          <w:rFonts w:ascii="Times New Roman" w:hAnsi="Times New Roman"/>
          <w:sz w:val="28"/>
          <w:szCs w:val="24"/>
        </w:rPr>
        <w:t xml:space="preserve"> принято значение средней жилищной обеспеченности к 20</w:t>
      </w:r>
      <w:r w:rsidR="007C5200" w:rsidRPr="005418F5">
        <w:rPr>
          <w:rFonts w:ascii="Times New Roman" w:hAnsi="Times New Roman"/>
          <w:sz w:val="28"/>
          <w:szCs w:val="24"/>
        </w:rPr>
        <w:t>3</w:t>
      </w:r>
      <w:r w:rsidR="005958B0" w:rsidRPr="005418F5">
        <w:rPr>
          <w:rFonts w:ascii="Times New Roman" w:hAnsi="Times New Roman"/>
          <w:sz w:val="28"/>
          <w:szCs w:val="24"/>
        </w:rPr>
        <w:t>1</w:t>
      </w:r>
      <w:r w:rsidRPr="005418F5">
        <w:rPr>
          <w:rFonts w:ascii="Times New Roman" w:hAnsi="Times New Roman"/>
          <w:sz w:val="28"/>
          <w:szCs w:val="24"/>
        </w:rPr>
        <w:t xml:space="preserve"> год</w:t>
      </w:r>
      <w:r w:rsidR="00FF7D42" w:rsidRPr="005418F5">
        <w:rPr>
          <w:rFonts w:ascii="Times New Roman" w:hAnsi="Times New Roman"/>
          <w:sz w:val="28"/>
          <w:szCs w:val="24"/>
        </w:rPr>
        <w:t>у</w:t>
      </w:r>
      <w:r w:rsidR="002A40BF" w:rsidRPr="005418F5">
        <w:rPr>
          <w:rFonts w:ascii="Times New Roman" w:hAnsi="Times New Roman"/>
          <w:sz w:val="28"/>
          <w:szCs w:val="24"/>
        </w:rPr>
        <w:t xml:space="preserve"> – </w:t>
      </w:r>
      <w:r w:rsidR="00517190" w:rsidRPr="005418F5">
        <w:rPr>
          <w:rFonts w:ascii="Times New Roman" w:hAnsi="Times New Roman"/>
          <w:sz w:val="28"/>
          <w:szCs w:val="24"/>
        </w:rPr>
        <w:t>29</w:t>
      </w:r>
      <w:r w:rsidRPr="005418F5">
        <w:rPr>
          <w:rFonts w:ascii="Times New Roman" w:hAnsi="Times New Roman"/>
          <w:sz w:val="28"/>
          <w:szCs w:val="24"/>
        </w:rPr>
        <w:t xml:space="preserve"> м</w:t>
      </w:r>
      <w:r w:rsidR="00FF7D42" w:rsidRPr="005418F5">
        <w:rPr>
          <w:rFonts w:ascii="Times New Roman" w:hAnsi="Times New Roman"/>
          <w:sz w:val="28"/>
          <w:szCs w:val="24"/>
          <w:vertAlign w:val="superscript"/>
        </w:rPr>
        <w:t>2</w:t>
      </w:r>
      <w:r w:rsidRPr="005418F5">
        <w:rPr>
          <w:rFonts w:ascii="Times New Roman" w:hAnsi="Times New Roman"/>
          <w:sz w:val="28"/>
          <w:szCs w:val="24"/>
        </w:rPr>
        <w:t xml:space="preserve"> общей площади жилых помещений</w:t>
      </w:r>
      <w:r w:rsidR="009A5E75" w:rsidRPr="005418F5">
        <w:rPr>
          <w:rFonts w:ascii="Times New Roman" w:hAnsi="Times New Roman"/>
          <w:sz w:val="28"/>
          <w:szCs w:val="24"/>
        </w:rPr>
        <w:t xml:space="preserve"> на о</w:t>
      </w:r>
      <w:r w:rsidRPr="005418F5">
        <w:rPr>
          <w:rFonts w:ascii="Times New Roman" w:hAnsi="Times New Roman"/>
          <w:sz w:val="28"/>
          <w:szCs w:val="24"/>
        </w:rPr>
        <w:t>дного человека</w:t>
      </w:r>
      <w:r w:rsidR="00D62B58" w:rsidRPr="005418F5">
        <w:rPr>
          <w:rFonts w:ascii="Times New Roman" w:hAnsi="Times New Roman"/>
          <w:sz w:val="28"/>
          <w:szCs w:val="24"/>
        </w:rPr>
        <w:t>, к 20</w:t>
      </w:r>
      <w:r w:rsidR="005A7D99" w:rsidRPr="005418F5">
        <w:rPr>
          <w:rFonts w:ascii="Times New Roman" w:hAnsi="Times New Roman"/>
          <w:sz w:val="28"/>
          <w:szCs w:val="24"/>
        </w:rPr>
        <w:t>4</w:t>
      </w:r>
      <w:r w:rsidR="005958B0" w:rsidRPr="005418F5">
        <w:rPr>
          <w:rFonts w:ascii="Times New Roman" w:hAnsi="Times New Roman"/>
          <w:sz w:val="28"/>
          <w:szCs w:val="24"/>
        </w:rPr>
        <w:t>1</w:t>
      </w:r>
      <w:r w:rsidR="00D62B58" w:rsidRPr="005418F5">
        <w:rPr>
          <w:rFonts w:ascii="Times New Roman" w:hAnsi="Times New Roman"/>
          <w:sz w:val="28"/>
          <w:szCs w:val="24"/>
        </w:rPr>
        <w:t xml:space="preserve"> году – </w:t>
      </w:r>
      <w:r w:rsidR="004645B6" w:rsidRPr="005418F5">
        <w:rPr>
          <w:rFonts w:ascii="Times New Roman" w:hAnsi="Times New Roman"/>
          <w:sz w:val="28"/>
          <w:szCs w:val="24"/>
        </w:rPr>
        <w:t>3</w:t>
      </w:r>
      <w:r w:rsidR="00517190" w:rsidRPr="005418F5">
        <w:rPr>
          <w:rFonts w:ascii="Times New Roman" w:hAnsi="Times New Roman"/>
          <w:sz w:val="28"/>
          <w:szCs w:val="24"/>
        </w:rPr>
        <w:t>0</w:t>
      </w:r>
      <w:r w:rsidR="00D62B58" w:rsidRPr="005418F5">
        <w:rPr>
          <w:rFonts w:ascii="Times New Roman" w:hAnsi="Times New Roman"/>
          <w:sz w:val="28"/>
          <w:szCs w:val="24"/>
        </w:rPr>
        <w:t xml:space="preserve"> м</w:t>
      </w:r>
      <w:r w:rsidR="00D62B58" w:rsidRPr="005418F5">
        <w:rPr>
          <w:rFonts w:ascii="Times New Roman" w:hAnsi="Times New Roman"/>
          <w:sz w:val="28"/>
          <w:szCs w:val="24"/>
          <w:vertAlign w:val="superscript"/>
        </w:rPr>
        <w:t>2</w:t>
      </w:r>
      <w:r w:rsidR="002A40BF" w:rsidRPr="005418F5">
        <w:rPr>
          <w:rFonts w:ascii="Times New Roman" w:hAnsi="Times New Roman"/>
          <w:sz w:val="28"/>
          <w:szCs w:val="24"/>
        </w:rPr>
        <w:t>.</w:t>
      </w:r>
      <w:r w:rsidR="004D3EE1" w:rsidRPr="005418F5">
        <w:rPr>
          <w:rFonts w:ascii="Times New Roman" w:hAnsi="Times New Roman"/>
          <w:sz w:val="28"/>
          <w:szCs w:val="24"/>
        </w:rPr>
        <w:t xml:space="preserve"> </w:t>
      </w:r>
    </w:p>
    <w:p w14:paraId="7BF6A97C" w14:textId="77777777" w:rsidR="000A22BC" w:rsidRPr="005418F5" w:rsidRDefault="000A22BC" w:rsidP="000A22BC">
      <w:pPr>
        <w:spacing w:after="0" w:line="240" w:lineRule="auto"/>
        <w:ind w:firstLine="709"/>
        <w:contextualSpacing/>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 xml:space="preserve">Генеральным планом предусматривается расширение площади жилой зоны. В связи с этим прогнозируется увеличение жилых площадей и численности населения. При этом, данное увеличение, предусматривается за пределами расчётного срока Генерального плана. </w:t>
      </w:r>
    </w:p>
    <w:p w14:paraId="6544E12D" w14:textId="766B6549" w:rsidR="007903D7" w:rsidRPr="005418F5" w:rsidRDefault="000A22BC" w:rsidP="007903D7">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рамках сроков Генерального плана п</w:t>
      </w:r>
      <w:r w:rsidR="00CA5873" w:rsidRPr="005418F5">
        <w:rPr>
          <w:rFonts w:ascii="Times New Roman" w:hAnsi="Times New Roman"/>
          <w:sz w:val="28"/>
          <w:szCs w:val="24"/>
        </w:rPr>
        <w:t>роектом предлагается размещение жилой застройки индивидуальными домами усадебного типа</w:t>
      </w:r>
      <w:r w:rsidR="009A5E75" w:rsidRPr="005418F5">
        <w:rPr>
          <w:rFonts w:ascii="Times New Roman" w:hAnsi="Times New Roman"/>
          <w:sz w:val="28"/>
          <w:szCs w:val="24"/>
        </w:rPr>
        <w:t xml:space="preserve"> и м</w:t>
      </w:r>
      <w:r w:rsidR="005963B3" w:rsidRPr="005418F5">
        <w:rPr>
          <w:rFonts w:ascii="Times New Roman" w:hAnsi="Times New Roman"/>
          <w:sz w:val="28"/>
          <w:szCs w:val="24"/>
        </w:rPr>
        <w:t>алоэтажными многоквартирными домами</w:t>
      </w:r>
      <w:r w:rsidR="00CA5873" w:rsidRPr="005418F5">
        <w:rPr>
          <w:rFonts w:ascii="Times New Roman" w:hAnsi="Times New Roman"/>
          <w:sz w:val="28"/>
          <w:szCs w:val="24"/>
        </w:rPr>
        <w:t>.</w:t>
      </w:r>
      <w:r w:rsidR="009A5E75" w:rsidRPr="005418F5">
        <w:rPr>
          <w:rFonts w:ascii="Times New Roman" w:hAnsi="Times New Roman"/>
          <w:sz w:val="28"/>
          <w:szCs w:val="24"/>
        </w:rPr>
        <w:t xml:space="preserve"> С у</w:t>
      </w:r>
      <w:r w:rsidR="007903D7" w:rsidRPr="005418F5">
        <w:rPr>
          <w:rFonts w:ascii="Times New Roman" w:hAnsi="Times New Roman"/>
          <w:sz w:val="28"/>
          <w:szCs w:val="24"/>
        </w:rPr>
        <w:t>чётом прогнозной численности населения</w:t>
      </w:r>
      <w:r w:rsidR="009A5E75" w:rsidRPr="005418F5">
        <w:rPr>
          <w:rFonts w:ascii="Times New Roman" w:hAnsi="Times New Roman"/>
          <w:sz w:val="28"/>
          <w:szCs w:val="24"/>
        </w:rPr>
        <w:t xml:space="preserve"> к к</w:t>
      </w:r>
      <w:r w:rsidR="007903D7" w:rsidRPr="005418F5">
        <w:rPr>
          <w:rFonts w:ascii="Times New Roman" w:hAnsi="Times New Roman"/>
          <w:sz w:val="28"/>
          <w:szCs w:val="24"/>
        </w:rPr>
        <w:t>онцу 20</w:t>
      </w:r>
      <w:r w:rsidR="005A7D99" w:rsidRPr="005418F5">
        <w:rPr>
          <w:rFonts w:ascii="Times New Roman" w:hAnsi="Times New Roman"/>
          <w:sz w:val="28"/>
          <w:szCs w:val="24"/>
        </w:rPr>
        <w:t>4</w:t>
      </w:r>
      <w:r w:rsidR="005958B0" w:rsidRPr="005418F5">
        <w:rPr>
          <w:rFonts w:ascii="Times New Roman" w:hAnsi="Times New Roman"/>
          <w:sz w:val="28"/>
          <w:szCs w:val="24"/>
        </w:rPr>
        <w:t>1</w:t>
      </w:r>
      <w:r w:rsidR="007903D7" w:rsidRPr="005418F5">
        <w:rPr>
          <w:rFonts w:ascii="Times New Roman" w:hAnsi="Times New Roman"/>
          <w:sz w:val="28"/>
          <w:szCs w:val="24"/>
        </w:rPr>
        <w:t xml:space="preserve"> года</w:t>
      </w:r>
      <w:r w:rsidR="009A5E75" w:rsidRPr="005418F5">
        <w:rPr>
          <w:rFonts w:ascii="Times New Roman" w:hAnsi="Times New Roman"/>
          <w:sz w:val="28"/>
          <w:szCs w:val="24"/>
        </w:rPr>
        <w:t xml:space="preserve"> и у</w:t>
      </w:r>
      <w:r w:rsidR="007903D7" w:rsidRPr="005418F5">
        <w:rPr>
          <w:rFonts w:ascii="Times New Roman" w:hAnsi="Times New Roman"/>
          <w:sz w:val="28"/>
          <w:szCs w:val="24"/>
        </w:rPr>
        <w:t>ровня средней жилищной обеспеченности, общий объём жилищного фонда анализируемых населённых пунктов должен составить</w:t>
      </w:r>
      <w:r w:rsidR="009A5E75" w:rsidRPr="005418F5">
        <w:rPr>
          <w:rFonts w:ascii="Times New Roman" w:hAnsi="Times New Roman"/>
          <w:sz w:val="28"/>
          <w:szCs w:val="24"/>
        </w:rPr>
        <w:t xml:space="preserve"> не м</w:t>
      </w:r>
      <w:r w:rsidR="007903D7" w:rsidRPr="005418F5">
        <w:rPr>
          <w:rFonts w:ascii="Times New Roman" w:hAnsi="Times New Roman"/>
          <w:sz w:val="28"/>
          <w:szCs w:val="24"/>
        </w:rPr>
        <w:t xml:space="preserve">енее </w:t>
      </w:r>
      <w:r w:rsidR="00517190" w:rsidRPr="005418F5">
        <w:rPr>
          <w:rFonts w:ascii="Times New Roman" w:hAnsi="Times New Roman"/>
          <w:sz w:val="28"/>
          <w:szCs w:val="24"/>
        </w:rPr>
        <w:t>378,7</w:t>
      </w:r>
      <w:r w:rsidR="007903D7" w:rsidRPr="005418F5">
        <w:rPr>
          <w:rFonts w:ascii="Times New Roman" w:hAnsi="Times New Roman"/>
          <w:sz w:val="28"/>
          <w:szCs w:val="24"/>
        </w:rPr>
        <w:t xml:space="preserve"> тыс. м</w:t>
      </w:r>
      <w:r w:rsidR="007903D7" w:rsidRPr="005418F5">
        <w:rPr>
          <w:rFonts w:ascii="Times New Roman" w:hAnsi="Times New Roman"/>
          <w:sz w:val="28"/>
          <w:szCs w:val="24"/>
          <w:vertAlign w:val="superscript"/>
        </w:rPr>
        <w:t>2</w:t>
      </w:r>
      <w:r w:rsidR="007903D7" w:rsidRPr="005418F5">
        <w:rPr>
          <w:rFonts w:ascii="Times New Roman" w:hAnsi="Times New Roman"/>
          <w:sz w:val="28"/>
          <w:szCs w:val="24"/>
        </w:rPr>
        <w:t xml:space="preserve"> общей площади жилых помещений. Существующая жилая застройка будет сохранена исходя</w:t>
      </w:r>
      <w:r w:rsidR="009A5E75" w:rsidRPr="005418F5">
        <w:rPr>
          <w:rFonts w:ascii="Times New Roman" w:hAnsi="Times New Roman"/>
          <w:sz w:val="28"/>
          <w:szCs w:val="24"/>
        </w:rPr>
        <w:t xml:space="preserve"> из т</w:t>
      </w:r>
      <w:r w:rsidR="007903D7" w:rsidRPr="005418F5">
        <w:rPr>
          <w:rFonts w:ascii="Times New Roman" w:hAnsi="Times New Roman"/>
          <w:sz w:val="28"/>
          <w:szCs w:val="24"/>
        </w:rPr>
        <w:t xml:space="preserve">ехнического состояния жилищного фонда. </w:t>
      </w:r>
    </w:p>
    <w:p w14:paraId="1E7F6A05" w14:textId="57D36B41" w:rsidR="000D7FBD" w:rsidRPr="005418F5" w:rsidRDefault="000D7FBD" w:rsidP="00AC6DC2">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Жиль</w:t>
      </w:r>
      <w:r w:rsidR="00B83B40" w:rsidRPr="005418F5">
        <w:rPr>
          <w:rFonts w:ascii="Times New Roman" w:hAnsi="Times New Roman"/>
          <w:sz w:val="28"/>
          <w:szCs w:val="24"/>
        </w:rPr>
        <w:t>ё</w:t>
      </w:r>
      <w:r w:rsidRPr="005418F5">
        <w:rPr>
          <w:rFonts w:ascii="Times New Roman" w:hAnsi="Times New Roman"/>
          <w:sz w:val="28"/>
          <w:szCs w:val="24"/>
        </w:rPr>
        <w:t>, попавшее</w:t>
      </w:r>
      <w:r w:rsidR="009A5E75" w:rsidRPr="005418F5">
        <w:rPr>
          <w:rFonts w:ascii="Times New Roman" w:hAnsi="Times New Roman"/>
          <w:sz w:val="28"/>
          <w:szCs w:val="24"/>
        </w:rPr>
        <w:t xml:space="preserve"> в с</w:t>
      </w:r>
      <w:r w:rsidRPr="005418F5">
        <w:rPr>
          <w:rFonts w:ascii="Times New Roman" w:hAnsi="Times New Roman"/>
          <w:sz w:val="28"/>
          <w:szCs w:val="24"/>
        </w:rPr>
        <w:t>анитарные зоны промышленных площадок, сохраняется</w:t>
      </w:r>
      <w:r w:rsidR="009A5E75" w:rsidRPr="005418F5">
        <w:rPr>
          <w:rFonts w:ascii="Times New Roman" w:hAnsi="Times New Roman"/>
          <w:sz w:val="28"/>
          <w:szCs w:val="24"/>
        </w:rPr>
        <w:t xml:space="preserve"> до а</w:t>
      </w:r>
      <w:r w:rsidRPr="005418F5">
        <w:rPr>
          <w:rFonts w:ascii="Times New Roman" w:hAnsi="Times New Roman"/>
          <w:sz w:val="28"/>
          <w:szCs w:val="24"/>
        </w:rPr>
        <w:t>мортизации.</w:t>
      </w:r>
      <w:r w:rsidR="009A5E75" w:rsidRPr="005418F5">
        <w:rPr>
          <w:rFonts w:ascii="Times New Roman" w:hAnsi="Times New Roman"/>
          <w:sz w:val="28"/>
          <w:szCs w:val="24"/>
        </w:rPr>
        <w:t xml:space="preserve"> В п</w:t>
      </w:r>
      <w:r w:rsidRPr="005418F5">
        <w:rPr>
          <w:rFonts w:ascii="Times New Roman" w:hAnsi="Times New Roman"/>
          <w:sz w:val="28"/>
          <w:szCs w:val="24"/>
        </w:rPr>
        <w:t>ерспективе данная территория должна озеленяться. Для уменьшения вредности</w:t>
      </w:r>
      <w:r w:rsidR="009A5E75" w:rsidRPr="005418F5">
        <w:rPr>
          <w:rFonts w:ascii="Times New Roman" w:hAnsi="Times New Roman"/>
          <w:sz w:val="28"/>
          <w:szCs w:val="24"/>
        </w:rPr>
        <w:t xml:space="preserve"> от п</w:t>
      </w:r>
      <w:r w:rsidRPr="005418F5">
        <w:rPr>
          <w:rFonts w:ascii="Times New Roman" w:hAnsi="Times New Roman"/>
          <w:sz w:val="28"/>
          <w:szCs w:val="24"/>
        </w:rPr>
        <w:t>редприятий проектом предлагаются защитные лесопосадки вдоль границ производственных территорий</w:t>
      </w:r>
      <w:r w:rsidR="009A5E75" w:rsidRPr="005418F5">
        <w:rPr>
          <w:rFonts w:ascii="Times New Roman" w:hAnsi="Times New Roman"/>
          <w:sz w:val="28"/>
          <w:szCs w:val="24"/>
        </w:rPr>
        <w:t xml:space="preserve"> и м</w:t>
      </w:r>
      <w:r w:rsidRPr="005418F5">
        <w:rPr>
          <w:rFonts w:ascii="Times New Roman" w:hAnsi="Times New Roman"/>
          <w:sz w:val="28"/>
          <w:szCs w:val="24"/>
        </w:rPr>
        <w:t xml:space="preserve">аксимальное озеленение пустырей между </w:t>
      </w:r>
      <w:r w:rsidR="003A528D" w:rsidRPr="005418F5">
        <w:rPr>
          <w:rFonts w:ascii="Times New Roman" w:hAnsi="Times New Roman"/>
          <w:sz w:val="28"/>
          <w:szCs w:val="24"/>
        </w:rPr>
        <w:t>жильём</w:t>
      </w:r>
      <w:r w:rsidR="009A5E75" w:rsidRPr="005418F5">
        <w:rPr>
          <w:rFonts w:ascii="Times New Roman" w:hAnsi="Times New Roman"/>
          <w:sz w:val="28"/>
          <w:szCs w:val="24"/>
        </w:rPr>
        <w:t xml:space="preserve"> и п</w:t>
      </w:r>
      <w:r w:rsidRPr="005418F5">
        <w:rPr>
          <w:rFonts w:ascii="Times New Roman" w:hAnsi="Times New Roman"/>
          <w:sz w:val="28"/>
          <w:szCs w:val="24"/>
        </w:rPr>
        <w:t>роизводством. Новое жилищное строительство вблизи производственных зон</w:t>
      </w:r>
      <w:r w:rsidR="009A5E75" w:rsidRPr="005418F5">
        <w:rPr>
          <w:rFonts w:ascii="Times New Roman" w:hAnsi="Times New Roman"/>
          <w:sz w:val="28"/>
          <w:szCs w:val="24"/>
        </w:rPr>
        <w:t xml:space="preserve"> не п</w:t>
      </w:r>
      <w:r w:rsidRPr="005418F5">
        <w:rPr>
          <w:rFonts w:ascii="Times New Roman" w:hAnsi="Times New Roman"/>
          <w:sz w:val="28"/>
          <w:szCs w:val="24"/>
        </w:rPr>
        <w:t xml:space="preserve">редусмотрено. </w:t>
      </w:r>
    </w:p>
    <w:p w14:paraId="19130029" w14:textId="5E8C4A45" w:rsidR="003A7901" w:rsidRPr="005418F5" w:rsidRDefault="003A7901" w:rsidP="003A790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При расчёте необходимых объёмов нового жилищного строительства исходим</w:t>
      </w:r>
      <w:r w:rsidR="009A5E75" w:rsidRPr="005418F5">
        <w:rPr>
          <w:rFonts w:ascii="Times New Roman" w:hAnsi="Times New Roman"/>
          <w:sz w:val="28"/>
          <w:szCs w:val="24"/>
        </w:rPr>
        <w:t xml:space="preserve"> из т</w:t>
      </w:r>
      <w:r w:rsidRPr="005418F5">
        <w:rPr>
          <w:rFonts w:ascii="Times New Roman" w:hAnsi="Times New Roman"/>
          <w:sz w:val="28"/>
          <w:szCs w:val="24"/>
        </w:rPr>
        <w:t>ого, что</w:t>
      </w:r>
      <w:r w:rsidR="009A5E75" w:rsidRPr="005418F5">
        <w:rPr>
          <w:rFonts w:ascii="Times New Roman" w:hAnsi="Times New Roman"/>
          <w:sz w:val="28"/>
          <w:szCs w:val="24"/>
        </w:rPr>
        <w:t xml:space="preserve"> с р</w:t>
      </w:r>
      <w:r w:rsidRPr="005418F5">
        <w:rPr>
          <w:rFonts w:ascii="Times New Roman" w:hAnsi="Times New Roman"/>
          <w:sz w:val="28"/>
          <w:szCs w:val="24"/>
        </w:rPr>
        <w:t>азвитием новых производств</w:t>
      </w:r>
      <w:r w:rsidR="009A5E75" w:rsidRPr="005418F5">
        <w:rPr>
          <w:rFonts w:ascii="Times New Roman" w:hAnsi="Times New Roman"/>
          <w:sz w:val="28"/>
          <w:szCs w:val="24"/>
        </w:rPr>
        <w:t xml:space="preserve"> и и</w:t>
      </w:r>
      <w:r w:rsidRPr="005418F5">
        <w:rPr>
          <w:rFonts w:ascii="Times New Roman" w:hAnsi="Times New Roman"/>
          <w:sz w:val="28"/>
          <w:szCs w:val="24"/>
        </w:rPr>
        <w:t>нфраструктуры, уровень благосостояния местного населения будет повышаться и, следовательно, увеличатся возможности строительства нового жилья.</w:t>
      </w:r>
    </w:p>
    <w:p w14:paraId="08F9DD2B" w14:textId="4BE08B44" w:rsidR="003A7901" w:rsidRPr="005418F5" w:rsidRDefault="003A7901" w:rsidP="003A790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основу проектного решения развития </w:t>
      </w:r>
      <w:r w:rsidR="003354E8" w:rsidRPr="005418F5">
        <w:rPr>
          <w:rFonts w:ascii="Times New Roman" w:eastAsia="Times New Roman" w:hAnsi="Times New Roman"/>
          <w:sz w:val="28"/>
          <w:szCs w:val="24"/>
          <w:lang w:eastAsia="ru-RU"/>
        </w:rPr>
        <w:t>населённых пунктов</w:t>
      </w:r>
      <w:r w:rsidR="00FB726C" w:rsidRPr="005418F5">
        <w:rPr>
          <w:rFonts w:ascii="Times New Roman" w:eastAsia="Times New Roman" w:hAnsi="Times New Roman"/>
          <w:sz w:val="28"/>
          <w:szCs w:val="24"/>
          <w:lang w:eastAsia="ru-RU"/>
        </w:rPr>
        <w:t xml:space="preserve"> </w:t>
      </w:r>
      <w:r w:rsidRPr="005418F5">
        <w:rPr>
          <w:rFonts w:ascii="Times New Roman" w:hAnsi="Times New Roman"/>
          <w:sz w:val="28"/>
          <w:szCs w:val="24"/>
        </w:rPr>
        <w:t>положен принцип оптимального упорядочения</w:t>
      </w:r>
      <w:r w:rsidR="009A5E75" w:rsidRPr="005418F5">
        <w:rPr>
          <w:rFonts w:ascii="Times New Roman" w:hAnsi="Times New Roman"/>
          <w:sz w:val="28"/>
          <w:szCs w:val="24"/>
        </w:rPr>
        <w:t xml:space="preserve"> и р</w:t>
      </w:r>
      <w:r w:rsidRPr="005418F5">
        <w:rPr>
          <w:rFonts w:ascii="Times New Roman" w:hAnsi="Times New Roman"/>
          <w:sz w:val="28"/>
          <w:szCs w:val="24"/>
        </w:rPr>
        <w:t>азвития функциональных зон</w:t>
      </w:r>
      <w:r w:rsidR="009A5E75" w:rsidRPr="005418F5">
        <w:rPr>
          <w:rFonts w:ascii="Times New Roman" w:hAnsi="Times New Roman"/>
          <w:sz w:val="28"/>
          <w:szCs w:val="24"/>
        </w:rPr>
        <w:t xml:space="preserve"> с ч</w:t>
      </w:r>
      <w:r w:rsidRPr="005418F5">
        <w:rPr>
          <w:rFonts w:ascii="Times New Roman" w:hAnsi="Times New Roman"/>
          <w:sz w:val="28"/>
          <w:szCs w:val="24"/>
        </w:rPr>
        <w:t>ётким выделением жилой, общественно-деловой, производственной зон</w:t>
      </w:r>
      <w:r w:rsidR="00CD74C0" w:rsidRPr="005418F5">
        <w:rPr>
          <w:rFonts w:ascii="Times New Roman" w:hAnsi="Times New Roman"/>
          <w:sz w:val="28"/>
          <w:szCs w:val="24"/>
        </w:rPr>
        <w:t>ы</w:t>
      </w:r>
      <w:r w:rsidRPr="005418F5">
        <w:rPr>
          <w:rFonts w:ascii="Times New Roman" w:hAnsi="Times New Roman"/>
          <w:sz w:val="28"/>
          <w:szCs w:val="24"/>
        </w:rPr>
        <w:t>, зон инженерной</w:t>
      </w:r>
      <w:r w:rsidR="009A5E75" w:rsidRPr="005418F5">
        <w:rPr>
          <w:rFonts w:ascii="Times New Roman" w:hAnsi="Times New Roman"/>
          <w:sz w:val="28"/>
          <w:szCs w:val="24"/>
        </w:rPr>
        <w:t xml:space="preserve"> и т</w:t>
      </w:r>
      <w:r w:rsidRPr="005418F5">
        <w:rPr>
          <w:rFonts w:ascii="Times New Roman" w:hAnsi="Times New Roman"/>
          <w:sz w:val="28"/>
          <w:szCs w:val="24"/>
        </w:rPr>
        <w:t>ранспортной инфраструктуры, зоны рекреационного назначения, зоны специального назначения.</w:t>
      </w:r>
    </w:p>
    <w:p w14:paraId="74A67DE7" w14:textId="0CF306BF" w:rsidR="00872C40" w:rsidRPr="005418F5" w:rsidRDefault="00872C40" w:rsidP="00872C40">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lastRenderedPageBreak/>
        <w:t>Объ</w:t>
      </w:r>
      <w:r w:rsidR="00B83B40" w:rsidRPr="005418F5">
        <w:rPr>
          <w:rFonts w:ascii="Times New Roman" w:hAnsi="Times New Roman"/>
          <w:sz w:val="28"/>
          <w:szCs w:val="24"/>
        </w:rPr>
        <w:t>ё</w:t>
      </w:r>
      <w:r w:rsidRPr="005418F5">
        <w:rPr>
          <w:rFonts w:ascii="Times New Roman" w:hAnsi="Times New Roman"/>
          <w:sz w:val="28"/>
          <w:szCs w:val="24"/>
        </w:rPr>
        <w:t>м жилищного строительства</w:t>
      </w:r>
      <w:r w:rsidR="009A5E75" w:rsidRPr="005418F5">
        <w:rPr>
          <w:rFonts w:ascii="Times New Roman" w:hAnsi="Times New Roman"/>
          <w:sz w:val="28"/>
          <w:szCs w:val="24"/>
        </w:rPr>
        <w:t xml:space="preserve"> с у</w:t>
      </w:r>
      <w:r w:rsidR="00857BD4" w:rsidRPr="005418F5">
        <w:rPr>
          <w:rFonts w:ascii="Times New Roman" w:hAnsi="Times New Roman"/>
          <w:sz w:val="28"/>
          <w:szCs w:val="24"/>
        </w:rPr>
        <w:t>чётом</w:t>
      </w:r>
      <w:r w:rsidRPr="005418F5">
        <w:rPr>
          <w:rFonts w:ascii="Times New Roman" w:hAnsi="Times New Roman"/>
          <w:sz w:val="28"/>
          <w:szCs w:val="24"/>
        </w:rPr>
        <w:t xml:space="preserve"> сноса непригодного для проживания жилья, прироста численности населения</w:t>
      </w:r>
      <w:r w:rsidR="009A5E75" w:rsidRPr="005418F5">
        <w:rPr>
          <w:rFonts w:ascii="Times New Roman" w:hAnsi="Times New Roman"/>
          <w:sz w:val="28"/>
          <w:szCs w:val="24"/>
        </w:rPr>
        <w:t xml:space="preserve"> и у</w:t>
      </w:r>
      <w:r w:rsidRPr="005418F5">
        <w:rPr>
          <w:rFonts w:ascii="Times New Roman" w:hAnsi="Times New Roman"/>
          <w:sz w:val="28"/>
          <w:szCs w:val="24"/>
        </w:rPr>
        <w:t>величения показателя средней жилищной обеспеченности</w:t>
      </w:r>
      <w:r w:rsidR="009A5E75" w:rsidRPr="005418F5">
        <w:rPr>
          <w:rFonts w:ascii="Times New Roman" w:hAnsi="Times New Roman"/>
          <w:sz w:val="28"/>
          <w:szCs w:val="24"/>
        </w:rPr>
        <w:t xml:space="preserve"> к к</w:t>
      </w:r>
      <w:r w:rsidRPr="005418F5">
        <w:rPr>
          <w:rFonts w:ascii="Times New Roman" w:hAnsi="Times New Roman"/>
          <w:sz w:val="28"/>
          <w:szCs w:val="24"/>
        </w:rPr>
        <w:t xml:space="preserve">онцу </w:t>
      </w:r>
      <w:r w:rsidR="00857BD4" w:rsidRPr="005418F5">
        <w:rPr>
          <w:rFonts w:ascii="Times New Roman" w:hAnsi="Times New Roman"/>
          <w:sz w:val="28"/>
          <w:szCs w:val="24"/>
        </w:rPr>
        <w:t>расчётного</w:t>
      </w:r>
      <w:r w:rsidRPr="005418F5">
        <w:rPr>
          <w:rFonts w:ascii="Times New Roman" w:hAnsi="Times New Roman"/>
          <w:sz w:val="28"/>
          <w:szCs w:val="24"/>
        </w:rPr>
        <w:t xml:space="preserve"> срока должен составить</w:t>
      </w:r>
      <w:r w:rsidR="009A5E75" w:rsidRPr="005418F5">
        <w:rPr>
          <w:rFonts w:ascii="Times New Roman" w:hAnsi="Times New Roman"/>
          <w:sz w:val="28"/>
          <w:szCs w:val="24"/>
        </w:rPr>
        <w:t xml:space="preserve"> не м</w:t>
      </w:r>
      <w:r w:rsidRPr="005418F5">
        <w:rPr>
          <w:rFonts w:ascii="Times New Roman" w:hAnsi="Times New Roman"/>
          <w:sz w:val="28"/>
          <w:szCs w:val="24"/>
        </w:rPr>
        <w:t xml:space="preserve">енее </w:t>
      </w:r>
      <w:r w:rsidR="00517190" w:rsidRPr="005418F5">
        <w:rPr>
          <w:rFonts w:ascii="Times New Roman" w:hAnsi="Times New Roman"/>
          <w:sz w:val="28"/>
          <w:szCs w:val="24"/>
        </w:rPr>
        <w:t>152</w:t>
      </w:r>
      <w:r w:rsidRPr="005418F5">
        <w:rPr>
          <w:rFonts w:ascii="Times New Roman" w:hAnsi="Times New Roman"/>
          <w:sz w:val="28"/>
          <w:szCs w:val="24"/>
        </w:rPr>
        <w:t xml:space="preserve"> тыс. </w:t>
      </w:r>
      <w:r w:rsidR="00857BD4" w:rsidRPr="005418F5">
        <w:rPr>
          <w:rFonts w:ascii="Times New Roman" w:hAnsi="Times New Roman"/>
          <w:sz w:val="28"/>
          <w:szCs w:val="24"/>
        </w:rPr>
        <w:t>м</w:t>
      </w:r>
      <w:r w:rsidR="00857BD4" w:rsidRPr="005418F5">
        <w:rPr>
          <w:rFonts w:ascii="Times New Roman" w:hAnsi="Times New Roman"/>
          <w:sz w:val="28"/>
          <w:szCs w:val="24"/>
          <w:vertAlign w:val="superscript"/>
        </w:rPr>
        <w:t xml:space="preserve">2 </w:t>
      </w:r>
      <w:r w:rsidRPr="005418F5">
        <w:rPr>
          <w:rFonts w:ascii="Times New Roman" w:hAnsi="Times New Roman"/>
          <w:sz w:val="28"/>
          <w:szCs w:val="24"/>
        </w:rPr>
        <w:t>общей площади жилых помещений. Для достижения заданных параметров ежегодные темпы ввода жилья должны увеличиться</w:t>
      </w:r>
      <w:r w:rsidR="009A5E75" w:rsidRPr="005418F5">
        <w:rPr>
          <w:rFonts w:ascii="Times New Roman" w:hAnsi="Times New Roman"/>
          <w:sz w:val="28"/>
          <w:szCs w:val="24"/>
        </w:rPr>
        <w:t xml:space="preserve"> и с</w:t>
      </w:r>
      <w:r w:rsidRPr="005418F5">
        <w:rPr>
          <w:rFonts w:ascii="Times New Roman" w:hAnsi="Times New Roman"/>
          <w:sz w:val="28"/>
          <w:szCs w:val="24"/>
        </w:rPr>
        <w:t>оставить</w:t>
      </w:r>
      <w:r w:rsidR="009A5E75" w:rsidRPr="005418F5">
        <w:rPr>
          <w:rFonts w:ascii="Times New Roman" w:hAnsi="Times New Roman"/>
          <w:sz w:val="28"/>
          <w:szCs w:val="24"/>
        </w:rPr>
        <w:t xml:space="preserve"> не м</w:t>
      </w:r>
      <w:r w:rsidRPr="005418F5">
        <w:rPr>
          <w:rFonts w:ascii="Times New Roman" w:hAnsi="Times New Roman"/>
          <w:sz w:val="28"/>
          <w:szCs w:val="24"/>
        </w:rPr>
        <w:t xml:space="preserve">енее </w:t>
      </w:r>
      <w:r w:rsidR="0004565F" w:rsidRPr="005418F5">
        <w:rPr>
          <w:rFonts w:ascii="Times New Roman" w:hAnsi="Times New Roman"/>
          <w:sz w:val="28"/>
          <w:szCs w:val="24"/>
        </w:rPr>
        <w:t>7,6</w:t>
      </w:r>
      <w:r w:rsidRPr="005418F5">
        <w:rPr>
          <w:rFonts w:ascii="Times New Roman" w:hAnsi="Times New Roman"/>
          <w:sz w:val="28"/>
          <w:szCs w:val="24"/>
        </w:rPr>
        <w:t xml:space="preserve"> тыс. </w:t>
      </w:r>
      <w:r w:rsidR="00857BD4" w:rsidRPr="005418F5">
        <w:rPr>
          <w:rFonts w:ascii="Times New Roman" w:hAnsi="Times New Roman"/>
          <w:sz w:val="28"/>
          <w:szCs w:val="24"/>
        </w:rPr>
        <w:t>м</w:t>
      </w:r>
      <w:r w:rsidR="00857BD4" w:rsidRPr="005418F5">
        <w:rPr>
          <w:rFonts w:ascii="Times New Roman" w:hAnsi="Times New Roman"/>
          <w:sz w:val="28"/>
          <w:szCs w:val="24"/>
          <w:vertAlign w:val="superscript"/>
        </w:rPr>
        <w:t>2</w:t>
      </w:r>
      <w:r w:rsidRPr="005418F5">
        <w:rPr>
          <w:rFonts w:ascii="Times New Roman" w:hAnsi="Times New Roman"/>
          <w:sz w:val="28"/>
          <w:szCs w:val="24"/>
        </w:rPr>
        <w:t>.</w:t>
      </w:r>
    </w:p>
    <w:p w14:paraId="32390B78" w14:textId="4BAA7221" w:rsidR="00B83B40" w:rsidRPr="005418F5" w:rsidRDefault="00B83B40" w:rsidP="00B83B40">
      <w:pPr>
        <w:autoSpaceDE w:val="0"/>
        <w:autoSpaceDN w:val="0"/>
        <w:adjustRightInd w:val="0"/>
        <w:spacing w:after="0" w:line="240" w:lineRule="auto"/>
        <w:ind w:left="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40</w:t>
      </w:r>
      <w:r w:rsidRPr="005418F5">
        <w:rPr>
          <w:rFonts w:ascii="Times New Roman" w:eastAsia="Times New Roman" w:hAnsi="Times New Roman"/>
          <w:sz w:val="28"/>
          <w:szCs w:val="24"/>
          <w:lang w:bidi="en-US"/>
        </w:rPr>
        <w:fldChar w:fldCharType="end"/>
      </w:r>
    </w:p>
    <w:p w14:paraId="5179BA82" w14:textId="37295BB5" w:rsidR="00B83B40" w:rsidRPr="005418F5" w:rsidRDefault="00B83B40" w:rsidP="00B83B40">
      <w:pPr>
        <w:spacing w:after="120" w:line="240" w:lineRule="auto"/>
        <w:jc w:val="center"/>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Движение жилого фонда</w:t>
      </w:r>
      <w:r w:rsidR="009A5E75" w:rsidRPr="005418F5">
        <w:rPr>
          <w:rFonts w:ascii="Times New Roman" w:eastAsia="Times New Roman" w:hAnsi="Times New Roman"/>
          <w:bCs/>
          <w:sz w:val="28"/>
          <w:szCs w:val="24"/>
          <w:lang w:eastAsia="ru-RU"/>
        </w:rPr>
        <w:t xml:space="preserve"> по э</w:t>
      </w:r>
      <w:r w:rsidR="003354E8" w:rsidRPr="005418F5">
        <w:rPr>
          <w:rFonts w:ascii="Times New Roman" w:eastAsia="Times New Roman" w:hAnsi="Times New Roman"/>
          <w:bCs/>
          <w:sz w:val="28"/>
          <w:szCs w:val="24"/>
          <w:lang w:eastAsia="ru-RU"/>
        </w:rPr>
        <w:t>тапам планирования</w:t>
      </w:r>
    </w:p>
    <w:tbl>
      <w:tblPr>
        <w:tblW w:w="0" w:type="auto"/>
        <w:jc w:val="center"/>
        <w:tblLayout w:type="fixed"/>
        <w:tblLook w:val="04A0" w:firstRow="1" w:lastRow="0" w:firstColumn="1" w:lastColumn="0" w:noHBand="0" w:noVBand="1"/>
      </w:tblPr>
      <w:tblGrid>
        <w:gridCol w:w="2048"/>
        <w:gridCol w:w="2924"/>
        <w:gridCol w:w="1523"/>
        <w:gridCol w:w="1272"/>
        <w:gridCol w:w="1158"/>
        <w:gridCol w:w="1270"/>
      </w:tblGrid>
      <w:tr w:rsidR="005418F5" w:rsidRPr="005418F5" w14:paraId="1B138E03" w14:textId="77777777" w:rsidTr="007903D7">
        <w:trPr>
          <w:trHeight w:val="170"/>
          <w:jc w:val="center"/>
        </w:trPr>
        <w:tc>
          <w:tcPr>
            <w:tcW w:w="20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4E4BE" w14:textId="77777777"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Муниципальное образование</w:t>
            </w:r>
          </w:p>
        </w:tc>
        <w:tc>
          <w:tcPr>
            <w:tcW w:w="2924" w:type="dxa"/>
            <w:tcBorders>
              <w:top w:val="single" w:sz="4" w:space="0" w:color="auto"/>
              <w:left w:val="nil"/>
              <w:bottom w:val="single" w:sz="4" w:space="0" w:color="auto"/>
              <w:right w:val="single" w:sz="4" w:space="0" w:color="auto"/>
            </w:tcBorders>
            <w:shd w:val="clear" w:color="auto" w:fill="auto"/>
            <w:vAlign w:val="center"/>
            <w:hideMark/>
          </w:tcPr>
          <w:p w14:paraId="5EF82CDB" w14:textId="77777777"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Показатели</w:t>
            </w:r>
          </w:p>
        </w:tc>
        <w:tc>
          <w:tcPr>
            <w:tcW w:w="1523" w:type="dxa"/>
            <w:tcBorders>
              <w:top w:val="single" w:sz="4" w:space="0" w:color="auto"/>
              <w:left w:val="nil"/>
              <w:bottom w:val="single" w:sz="4" w:space="0" w:color="auto"/>
              <w:right w:val="single" w:sz="4" w:space="0" w:color="auto"/>
            </w:tcBorders>
            <w:shd w:val="clear" w:color="auto" w:fill="auto"/>
            <w:vAlign w:val="center"/>
            <w:hideMark/>
          </w:tcPr>
          <w:p w14:paraId="71DDB39C" w14:textId="76E95163"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r w:rsidR="00AF4343" w:rsidRPr="005418F5">
              <w:rPr>
                <w:rFonts w:ascii="Times New Roman" w:eastAsia="Times New Roman" w:hAnsi="Times New Roman"/>
                <w:sz w:val="20"/>
                <w:szCs w:val="20"/>
                <w:lang w:eastAsia="ru-RU"/>
              </w:rPr>
              <w:t>3</w:t>
            </w:r>
            <w:r w:rsidR="00795192" w:rsidRPr="005418F5">
              <w:rPr>
                <w:rFonts w:ascii="Times New Roman" w:eastAsia="Times New Roman" w:hAnsi="Times New Roman"/>
                <w:sz w:val="20"/>
                <w:szCs w:val="20"/>
                <w:lang w:eastAsia="ru-RU"/>
              </w:rPr>
              <w:t>1</w:t>
            </w:r>
            <w:r w:rsidRPr="005418F5">
              <w:rPr>
                <w:rFonts w:ascii="Times New Roman" w:eastAsia="Times New Roman" w:hAnsi="Times New Roman"/>
                <w:sz w:val="20"/>
                <w:szCs w:val="20"/>
                <w:lang w:eastAsia="ru-RU"/>
              </w:rPr>
              <w:t xml:space="preserve"> год</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14:paraId="614050A5" w14:textId="77777777"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Прирост нового жилья, м</w:t>
            </w:r>
            <w:r w:rsidRPr="005418F5">
              <w:rPr>
                <w:rFonts w:ascii="Times New Roman" w:eastAsia="Times New Roman" w:hAnsi="Times New Roman"/>
                <w:sz w:val="20"/>
                <w:szCs w:val="20"/>
                <w:vertAlign w:val="superscript"/>
                <w:lang w:eastAsia="ru-RU"/>
              </w:rPr>
              <w:t>2</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14:paraId="7B62B636" w14:textId="1F84E1E4"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r w:rsidR="00AF4343" w:rsidRPr="005418F5">
              <w:rPr>
                <w:rFonts w:ascii="Times New Roman" w:eastAsia="Times New Roman" w:hAnsi="Times New Roman"/>
                <w:sz w:val="20"/>
                <w:szCs w:val="20"/>
                <w:lang w:eastAsia="ru-RU"/>
              </w:rPr>
              <w:t>4</w:t>
            </w:r>
            <w:r w:rsidR="00795192" w:rsidRPr="005418F5">
              <w:rPr>
                <w:rFonts w:ascii="Times New Roman" w:eastAsia="Times New Roman" w:hAnsi="Times New Roman"/>
                <w:sz w:val="20"/>
                <w:szCs w:val="20"/>
                <w:lang w:eastAsia="ru-RU"/>
              </w:rPr>
              <w:t>1</w:t>
            </w:r>
            <w:r w:rsidR="00AF4343" w:rsidRPr="005418F5">
              <w:rPr>
                <w:rFonts w:ascii="Times New Roman" w:eastAsia="Times New Roman" w:hAnsi="Times New Roman"/>
                <w:sz w:val="20"/>
                <w:szCs w:val="20"/>
                <w:lang w:eastAsia="ru-RU"/>
              </w:rPr>
              <w:t xml:space="preserve"> </w:t>
            </w:r>
            <w:r w:rsidRPr="005418F5">
              <w:rPr>
                <w:rFonts w:ascii="Times New Roman" w:eastAsia="Times New Roman" w:hAnsi="Times New Roman"/>
                <w:sz w:val="20"/>
                <w:szCs w:val="20"/>
                <w:lang w:eastAsia="ru-RU"/>
              </w:rPr>
              <w:t>год</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14:paraId="14F52184" w14:textId="77777777" w:rsidR="007903D7" w:rsidRPr="005418F5" w:rsidRDefault="007903D7" w:rsidP="007903D7">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Прирост нового жилья, м</w:t>
            </w:r>
            <w:r w:rsidRPr="005418F5">
              <w:rPr>
                <w:rFonts w:ascii="Times New Roman" w:eastAsia="Times New Roman" w:hAnsi="Times New Roman"/>
                <w:sz w:val="20"/>
                <w:szCs w:val="20"/>
                <w:vertAlign w:val="superscript"/>
                <w:lang w:eastAsia="ru-RU"/>
              </w:rPr>
              <w:t>2</w:t>
            </w:r>
          </w:p>
        </w:tc>
      </w:tr>
      <w:tr w:rsidR="005418F5" w:rsidRPr="005418F5" w14:paraId="5B558A5B" w14:textId="77777777" w:rsidTr="00795192">
        <w:trPr>
          <w:trHeight w:val="170"/>
          <w:jc w:val="center"/>
        </w:trPr>
        <w:tc>
          <w:tcPr>
            <w:tcW w:w="2048" w:type="dxa"/>
            <w:vMerge w:val="restart"/>
            <w:tcBorders>
              <w:top w:val="nil"/>
              <w:left w:val="single" w:sz="4" w:space="0" w:color="auto"/>
              <w:bottom w:val="single" w:sz="4" w:space="0" w:color="auto"/>
              <w:right w:val="single" w:sz="4" w:space="0" w:color="auto"/>
            </w:tcBorders>
            <w:shd w:val="clear" w:color="auto" w:fill="auto"/>
            <w:vAlign w:val="center"/>
            <w:hideMark/>
          </w:tcPr>
          <w:p w14:paraId="583BC063" w14:textId="1A44E003" w:rsidR="00795192" w:rsidRPr="005418F5" w:rsidRDefault="0004565F"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Троицкое</w:t>
            </w:r>
            <w:r w:rsidR="00795192" w:rsidRPr="005418F5">
              <w:rPr>
                <w:rFonts w:ascii="Times New Roman" w:eastAsia="Times New Roman" w:hAnsi="Times New Roman"/>
                <w:sz w:val="20"/>
                <w:szCs w:val="20"/>
                <w:lang w:eastAsia="ru-RU"/>
              </w:rPr>
              <w:t xml:space="preserve"> с/п</w:t>
            </w:r>
          </w:p>
        </w:tc>
        <w:tc>
          <w:tcPr>
            <w:tcW w:w="2924" w:type="dxa"/>
            <w:tcBorders>
              <w:top w:val="nil"/>
              <w:left w:val="nil"/>
              <w:bottom w:val="single" w:sz="4" w:space="0" w:color="auto"/>
              <w:right w:val="single" w:sz="4" w:space="0" w:color="auto"/>
            </w:tcBorders>
            <w:shd w:val="clear" w:color="auto" w:fill="auto"/>
            <w:vAlign w:val="center"/>
            <w:hideMark/>
          </w:tcPr>
          <w:p w14:paraId="075071C1" w14:textId="77777777"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 чел.</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8C025" w14:textId="6F0DF85D"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10 481</w:t>
            </w:r>
          </w:p>
        </w:tc>
        <w:tc>
          <w:tcPr>
            <w:tcW w:w="12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602CC7" w14:textId="517182E6"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77 297</w:t>
            </w:r>
          </w:p>
        </w:tc>
        <w:tc>
          <w:tcPr>
            <w:tcW w:w="11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7FE4" w14:textId="0CEAAD43"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12 624</w:t>
            </w:r>
          </w:p>
        </w:tc>
        <w:tc>
          <w:tcPr>
            <w:tcW w:w="1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15778" w14:textId="5EDC989E"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152 060</w:t>
            </w:r>
          </w:p>
        </w:tc>
      </w:tr>
      <w:tr w:rsidR="00795192" w:rsidRPr="005418F5" w14:paraId="2DF53647" w14:textId="77777777" w:rsidTr="00795192">
        <w:trPr>
          <w:trHeight w:val="170"/>
          <w:jc w:val="center"/>
        </w:trPr>
        <w:tc>
          <w:tcPr>
            <w:tcW w:w="2048" w:type="dxa"/>
            <w:vMerge/>
            <w:tcBorders>
              <w:top w:val="nil"/>
              <w:left w:val="single" w:sz="4" w:space="0" w:color="auto"/>
              <w:bottom w:val="single" w:sz="4" w:space="0" w:color="auto"/>
              <w:right w:val="single" w:sz="4" w:space="0" w:color="auto"/>
            </w:tcBorders>
            <w:vAlign w:val="center"/>
            <w:hideMark/>
          </w:tcPr>
          <w:p w14:paraId="7BA9B73F" w14:textId="77777777" w:rsidR="00795192" w:rsidRPr="005418F5" w:rsidRDefault="00795192" w:rsidP="00795192">
            <w:pPr>
              <w:spacing w:after="0" w:line="240" w:lineRule="auto"/>
              <w:rPr>
                <w:rFonts w:ascii="Times New Roman" w:eastAsia="Times New Roman" w:hAnsi="Times New Roman"/>
                <w:sz w:val="20"/>
                <w:szCs w:val="20"/>
                <w:lang w:eastAsia="ru-RU"/>
              </w:rPr>
            </w:pPr>
          </w:p>
        </w:tc>
        <w:tc>
          <w:tcPr>
            <w:tcW w:w="2924" w:type="dxa"/>
            <w:tcBorders>
              <w:top w:val="nil"/>
              <w:left w:val="nil"/>
              <w:bottom w:val="single" w:sz="4" w:space="0" w:color="auto"/>
              <w:right w:val="single" w:sz="4" w:space="0" w:color="auto"/>
            </w:tcBorders>
            <w:shd w:val="clear" w:color="auto" w:fill="auto"/>
            <w:vAlign w:val="center"/>
            <w:hideMark/>
          </w:tcPr>
          <w:p w14:paraId="38E7E532" w14:textId="5D2FFF1E"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Жилищный фонд, м</w:t>
            </w:r>
            <w:r w:rsidRPr="005418F5">
              <w:rPr>
                <w:rFonts w:ascii="Times New Roman" w:eastAsia="Times New Roman" w:hAnsi="Times New Roman"/>
                <w:sz w:val="20"/>
                <w:szCs w:val="20"/>
                <w:vertAlign w:val="superscript"/>
                <w:lang w:eastAsia="ru-RU"/>
              </w:rPr>
              <w:t>2</w:t>
            </w:r>
            <w:r w:rsidRPr="005418F5">
              <w:rPr>
                <w:rFonts w:ascii="Times New Roman" w:eastAsia="Times New Roman" w:hAnsi="Times New Roman"/>
                <w:sz w:val="20"/>
                <w:szCs w:val="20"/>
                <w:lang w:eastAsia="ru-RU"/>
              </w:rPr>
              <w:t>, в том числе</w:t>
            </w:r>
          </w:p>
        </w:tc>
        <w:tc>
          <w:tcPr>
            <w:tcW w:w="1523" w:type="dxa"/>
            <w:tcBorders>
              <w:top w:val="nil"/>
              <w:left w:val="single" w:sz="4" w:space="0" w:color="auto"/>
              <w:bottom w:val="single" w:sz="4" w:space="0" w:color="auto"/>
              <w:right w:val="single" w:sz="4" w:space="0" w:color="auto"/>
            </w:tcBorders>
            <w:shd w:val="clear" w:color="auto" w:fill="auto"/>
            <w:vAlign w:val="center"/>
            <w:hideMark/>
          </w:tcPr>
          <w:p w14:paraId="33508C00" w14:textId="79C811CB"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303 947</w:t>
            </w:r>
          </w:p>
        </w:tc>
        <w:tc>
          <w:tcPr>
            <w:tcW w:w="1272" w:type="dxa"/>
            <w:vMerge/>
            <w:tcBorders>
              <w:top w:val="single" w:sz="4" w:space="0" w:color="auto"/>
              <w:left w:val="single" w:sz="4" w:space="0" w:color="auto"/>
              <w:bottom w:val="single" w:sz="4" w:space="0" w:color="auto"/>
              <w:right w:val="single" w:sz="4" w:space="0" w:color="auto"/>
            </w:tcBorders>
            <w:vAlign w:val="center"/>
            <w:hideMark/>
          </w:tcPr>
          <w:p w14:paraId="3417B7DD" w14:textId="77777777" w:rsidR="00795192" w:rsidRPr="005418F5" w:rsidRDefault="00795192" w:rsidP="00795192">
            <w:pPr>
              <w:spacing w:after="0" w:line="240" w:lineRule="auto"/>
              <w:jc w:val="center"/>
              <w:rPr>
                <w:rFonts w:ascii="Times New Roman" w:eastAsia="Times New Roman" w:hAnsi="Times New Roman"/>
                <w:sz w:val="20"/>
                <w:szCs w:val="20"/>
                <w:lang w:eastAsia="ru-RU"/>
              </w:rPr>
            </w:pPr>
          </w:p>
        </w:tc>
        <w:tc>
          <w:tcPr>
            <w:tcW w:w="1158" w:type="dxa"/>
            <w:tcBorders>
              <w:top w:val="nil"/>
              <w:left w:val="single" w:sz="4" w:space="0" w:color="auto"/>
              <w:bottom w:val="single" w:sz="4" w:space="0" w:color="auto"/>
              <w:right w:val="single" w:sz="4" w:space="0" w:color="auto"/>
            </w:tcBorders>
            <w:shd w:val="clear" w:color="auto" w:fill="auto"/>
            <w:vAlign w:val="center"/>
            <w:hideMark/>
          </w:tcPr>
          <w:p w14:paraId="0CF5674A" w14:textId="497238E0"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378 710</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D8838BB" w14:textId="77777777" w:rsidR="00795192" w:rsidRPr="005418F5" w:rsidRDefault="00795192" w:rsidP="00795192">
            <w:pPr>
              <w:spacing w:after="0" w:line="240" w:lineRule="auto"/>
              <w:jc w:val="center"/>
              <w:rPr>
                <w:rFonts w:ascii="Times New Roman" w:eastAsia="Times New Roman" w:hAnsi="Times New Roman"/>
                <w:sz w:val="20"/>
                <w:szCs w:val="20"/>
                <w:lang w:eastAsia="ru-RU"/>
              </w:rPr>
            </w:pPr>
          </w:p>
        </w:tc>
      </w:tr>
    </w:tbl>
    <w:p w14:paraId="2F960DC1" w14:textId="77777777" w:rsidR="00AF4343" w:rsidRPr="005418F5" w:rsidRDefault="00AF4343" w:rsidP="00AF4343">
      <w:pPr>
        <w:autoSpaceDE w:val="0"/>
        <w:autoSpaceDN w:val="0"/>
        <w:adjustRightInd w:val="0"/>
        <w:spacing w:after="0" w:line="240" w:lineRule="auto"/>
        <w:ind w:left="709"/>
        <w:jc w:val="right"/>
        <w:rPr>
          <w:rFonts w:ascii="Times New Roman" w:eastAsia="Times New Roman" w:hAnsi="Times New Roman"/>
          <w:sz w:val="28"/>
          <w:szCs w:val="24"/>
          <w:lang w:eastAsia="ru-RU"/>
        </w:rPr>
      </w:pPr>
    </w:p>
    <w:p w14:paraId="159138C3" w14:textId="51D138F1" w:rsidR="00AF4343" w:rsidRPr="005418F5" w:rsidRDefault="00AF4343" w:rsidP="00AF4343">
      <w:pPr>
        <w:autoSpaceDE w:val="0"/>
        <w:autoSpaceDN w:val="0"/>
        <w:adjustRightInd w:val="0"/>
        <w:spacing w:after="0" w:line="240" w:lineRule="auto"/>
        <w:ind w:left="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41</w:t>
      </w:r>
      <w:r w:rsidRPr="005418F5">
        <w:rPr>
          <w:rFonts w:ascii="Times New Roman" w:eastAsia="Times New Roman" w:hAnsi="Times New Roman"/>
          <w:sz w:val="28"/>
          <w:szCs w:val="24"/>
          <w:lang w:bidi="en-US"/>
        </w:rPr>
        <w:fldChar w:fldCharType="end"/>
      </w:r>
    </w:p>
    <w:p w14:paraId="7F3B46DC" w14:textId="199E7D2B" w:rsidR="00AF4343" w:rsidRPr="005418F5" w:rsidRDefault="00AF4343" w:rsidP="00AF4343">
      <w:pPr>
        <w:spacing w:after="120" w:line="240" w:lineRule="auto"/>
        <w:jc w:val="center"/>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 xml:space="preserve">Укрупнённый расчёт </w:t>
      </w:r>
      <w:r w:rsidR="00085113" w:rsidRPr="005418F5">
        <w:rPr>
          <w:rFonts w:ascii="Times New Roman" w:eastAsia="Times New Roman" w:hAnsi="Times New Roman"/>
          <w:bCs/>
          <w:sz w:val="28"/>
          <w:szCs w:val="24"/>
          <w:lang w:eastAsia="ru-RU"/>
        </w:rPr>
        <w:t xml:space="preserve">минимальной </w:t>
      </w:r>
      <w:r w:rsidRPr="005418F5">
        <w:rPr>
          <w:rFonts w:ascii="Times New Roman" w:eastAsia="Times New Roman" w:hAnsi="Times New Roman"/>
          <w:bCs/>
          <w:sz w:val="28"/>
          <w:szCs w:val="24"/>
          <w:lang w:eastAsia="ru-RU"/>
        </w:rPr>
        <w:t>площади земельных участков для жилищного строительства</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835"/>
        <w:gridCol w:w="1228"/>
        <w:gridCol w:w="1607"/>
        <w:gridCol w:w="1276"/>
        <w:gridCol w:w="1559"/>
        <w:gridCol w:w="1276"/>
      </w:tblGrid>
      <w:tr w:rsidR="005418F5" w:rsidRPr="005418F5" w14:paraId="743229B0" w14:textId="77777777" w:rsidTr="00A209EA">
        <w:trPr>
          <w:trHeight w:val="170"/>
          <w:tblHeader/>
          <w:jc w:val="center"/>
        </w:trPr>
        <w:tc>
          <w:tcPr>
            <w:tcW w:w="704" w:type="dxa"/>
            <w:vMerge w:val="restart"/>
            <w:shd w:val="clear" w:color="auto" w:fill="auto"/>
            <w:vAlign w:val="center"/>
            <w:hideMark/>
          </w:tcPr>
          <w:p w14:paraId="7C9C65B6"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п/п</w:t>
            </w:r>
          </w:p>
        </w:tc>
        <w:tc>
          <w:tcPr>
            <w:tcW w:w="2835" w:type="dxa"/>
            <w:vMerge w:val="restart"/>
            <w:shd w:val="clear" w:color="auto" w:fill="auto"/>
            <w:vAlign w:val="center"/>
            <w:hideMark/>
          </w:tcPr>
          <w:p w14:paraId="16F6E8B6"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Тип застройки</w:t>
            </w:r>
          </w:p>
        </w:tc>
        <w:tc>
          <w:tcPr>
            <w:tcW w:w="1228" w:type="dxa"/>
            <w:vMerge w:val="restart"/>
            <w:shd w:val="clear" w:color="auto" w:fill="auto"/>
            <w:vAlign w:val="center"/>
            <w:hideMark/>
          </w:tcPr>
          <w:p w14:paraId="039D54DA"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Норматив на дом/</w:t>
            </w:r>
          </w:p>
          <w:p w14:paraId="194A4FAF" w14:textId="25FCCF79"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квартиру, га.</w:t>
            </w:r>
            <w:r w:rsidRPr="005418F5">
              <w:rPr>
                <w:rFonts w:eastAsia="Times New Roman" w:cs="Calibri"/>
                <w:sz w:val="20"/>
                <w:szCs w:val="20"/>
                <w:lang w:eastAsia="ru-RU"/>
              </w:rPr>
              <w:t> </w:t>
            </w:r>
          </w:p>
        </w:tc>
        <w:tc>
          <w:tcPr>
            <w:tcW w:w="2883" w:type="dxa"/>
            <w:gridSpan w:val="2"/>
            <w:shd w:val="clear" w:color="auto" w:fill="auto"/>
            <w:vAlign w:val="center"/>
            <w:hideMark/>
          </w:tcPr>
          <w:p w14:paraId="52DF9D94"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I очередь</w:t>
            </w:r>
          </w:p>
        </w:tc>
        <w:tc>
          <w:tcPr>
            <w:tcW w:w="2835" w:type="dxa"/>
            <w:gridSpan w:val="2"/>
            <w:shd w:val="clear" w:color="auto" w:fill="auto"/>
            <w:vAlign w:val="center"/>
            <w:hideMark/>
          </w:tcPr>
          <w:p w14:paraId="67AD08A9"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Расчётный срок</w:t>
            </w:r>
          </w:p>
        </w:tc>
      </w:tr>
      <w:tr w:rsidR="005418F5" w:rsidRPr="005418F5" w14:paraId="5F768E1E" w14:textId="77777777" w:rsidTr="00A209EA">
        <w:trPr>
          <w:trHeight w:val="1012"/>
          <w:tblHeader/>
          <w:jc w:val="center"/>
        </w:trPr>
        <w:tc>
          <w:tcPr>
            <w:tcW w:w="704" w:type="dxa"/>
            <w:vMerge/>
            <w:shd w:val="clear" w:color="auto" w:fill="auto"/>
            <w:vAlign w:val="center"/>
            <w:hideMark/>
          </w:tcPr>
          <w:p w14:paraId="43762D2A" w14:textId="77777777" w:rsidR="00A209EA" w:rsidRPr="005418F5" w:rsidRDefault="00A209EA" w:rsidP="00A209EA">
            <w:pPr>
              <w:spacing w:after="0" w:line="240" w:lineRule="auto"/>
              <w:rPr>
                <w:rFonts w:ascii="Times New Roman" w:eastAsia="Times New Roman" w:hAnsi="Times New Roman"/>
                <w:sz w:val="20"/>
                <w:szCs w:val="20"/>
                <w:lang w:eastAsia="ru-RU"/>
              </w:rPr>
            </w:pPr>
          </w:p>
        </w:tc>
        <w:tc>
          <w:tcPr>
            <w:tcW w:w="2835" w:type="dxa"/>
            <w:vMerge/>
            <w:shd w:val="clear" w:color="auto" w:fill="auto"/>
            <w:vAlign w:val="center"/>
            <w:hideMark/>
          </w:tcPr>
          <w:p w14:paraId="27AF7136" w14:textId="77777777" w:rsidR="00A209EA" w:rsidRPr="005418F5" w:rsidRDefault="00A209EA" w:rsidP="00A209EA">
            <w:pPr>
              <w:spacing w:after="0" w:line="240" w:lineRule="auto"/>
              <w:rPr>
                <w:rFonts w:ascii="Times New Roman" w:eastAsia="Times New Roman" w:hAnsi="Times New Roman"/>
                <w:sz w:val="20"/>
                <w:szCs w:val="20"/>
                <w:lang w:eastAsia="ru-RU"/>
              </w:rPr>
            </w:pPr>
          </w:p>
        </w:tc>
        <w:tc>
          <w:tcPr>
            <w:tcW w:w="1228" w:type="dxa"/>
            <w:vMerge/>
            <w:shd w:val="clear" w:color="auto" w:fill="auto"/>
            <w:vAlign w:val="center"/>
            <w:hideMark/>
          </w:tcPr>
          <w:p w14:paraId="1096ED00" w14:textId="204D7354" w:rsidR="00A209EA" w:rsidRPr="005418F5" w:rsidRDefault="00A209EA" w:rsidP="00A209EA">
            <w:pPr>
              <w:spacing w:after="0" w:line="240" w:lineRule="auto"/>
              <w:rPr>
                <w:rFonts w:ascii="Times New Roman" w:eastAsia="Times New Roman" w:hAnsi="Times New Roman"/>
                <w:sz w:val="20"/>
                <w:szCs w:val="20"/>
                <w:lang w:eastAsia="ru-RU"/>
              </w:rPr>
            </w:pPr>
          </w:p>
        </w:tc>
        <w:tc>
          <w:tcPr>
            <w:tcW w:w="1607" w:type="dxa"/>
            <w:shd w:val="clear" w:color="auto" w:fill="auto"/>
            <w:vAlign w:val="center"/>
            <w:hideMark/>
          </w:tcPr>
          <w:p w14:paraId="090EDE50" w14:textId="55139BFF"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Количество домов (инд. дома), квартир (МКД), шт.</w:t>
            </w:r>
          </w:p>
        </w:tc>
        <w:tc>
          <w:tcPr>
            <w:tcW w:w="1276" w:type="dxa"/>
            <w:shd w:val="clear" w:color="auto" w:fill="auto"/>
            <w:vAlign w:val="center"/>
            <w:hideMark/>
          </w:tcPr>
          <w:p w14:paraId="203EC5E6"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Площадь территории,</w:t>
            </w:r>
          </w:p>
          <w:p w14:paraId="1A735737" w14:textId="233ACA58"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га</w:t>
            </w:r>
          </w:p>
        </w:tc>
        <w:tc>
          <w:tcPr>
            <w:tcW w:w="1559" w:type="dxa"/>
            <w:shd w:val="clear" w:color="auto" w:fill="auto"/>
            <w:vAlign w:val="center"/>
            <w:hideMark/>
          </w:tcPr>
          <w:p w14:paraId="55E59CA4" w14:textId="59874A91"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Количество домов (инд. дома), квартир (МКД), шт.</w:t>
            </w:r>
          </w:p>
        </w:tc>
        <w:tc>
          <w:tcPr>
            <w:tcW w:w="1276" w:type="dxa"/>
            <w:shd w:val="clear" w:color="auto" w:fill="auto"/>
            <w:vAlign w:val="center"/>
            <w:hideMark/>
          </w:tcPr>
          <w:p w14:paraId="28B938D8" w14:textId="77777777"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Площадь территории,</w:t>
            </w:r>
          </w:p>
          <w:p w14:paraId="64B71A3D" w14:textId="64C67362" w:rsidR="00A209EA" w:rsidRPr="005418F5" w:rsidRDefault="00A209EA" w:rsidP="00A209EA">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га</w:t>
            </w:r>
          </w:p>
        </w:tc>
      </w:tr>
      <w:tr w:rsidR="005418F5" w:rsidRPr="005418F5" w14:paraId="69E4C104" w14:textId="77777777" w:rsidTr="00795192">
        <w:trPr>
          <w:trHeight w:val="170"/>
          <w:jc w:val="center"/>
        </w:trPr>
        <w:tc>
          <w:tcPr>
            <w:tcW w:w="704" w:type="dxa"/>
            <w:shd w:val="clear" w:color="auto" w:fill="auto"/>
            <w:vAlign w:val="center"/>
            <w:hideMark/>
          </w:tcPr>
          <w:p w14:paraId="4D66A19A" w14:textId="77777777"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w:t>
            </w:r>
          </w:p>
        </w:tc>
        <w:tc>
          <w:tcPr>
            <w:tcW w:w="2835" w:type="dxa"/>
            <w:shd w:val="clear" w:color="auto" w:fill="auto"/>
            <w:vAlign w:val="center"/>
            <w:hideMark/>
          </w:tcPr>
          <w:p w14:paraId="75527F9D" w14:textId="77777777"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Одноквартирные жилые дома</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68EBC" w14:textId="531BD5B7"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 ×</w:t>
            </w:r>
          </w:p>
        </w:tc>
        <w:tc>
          <w:tcPr>
            <w:tcW w:w="1607" w:type="dxa"/>
            <w:tcBorders>
              <w:top w:val="single" w:sz="4" w:space="0" w:color="auto"/>
              <w:left w:val="nil"/>
              <w:bottom w:val="single" w:sz="4" w:space="0" w:color="auto"/>
              <w:right w:val="single" w:sz="4" w:space="0" w:color="auto"/>
            </w:tcBorders>
            <w:shd w:val="clear" w:color="auto" w:fill="auto"/>
            <w:vAlign w:val="center"/>
            <w:hideMark/>
          </w:tcPr>
          <w:p w14:paraId="25CEC74C" w14:textId="3B291BF9"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292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C071F9" w14:textId="5D97E33D"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27,6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E11C3F" w14:textId="35BB02F4"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578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57EF8" w14:textId="0C601F6D"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54,2</w:t>
            </w:r>
          </w:p>
        </w:tc>
      </w:tr>
      <w:tr w:rsidR="005418F5" w:rsidRPr="005418F5" w14:paraId="69D8714F" w14:textId="77777777" w:rsidTr="00795192">
        <w:trPr>
          <w:trHeight w:val="170"/>
          <w:jc w:val="center"/>
        </w:trPr>
        <w:tc>
          <w:tcPr>
            <w:tcW w:w="704" w:type="dxa"/>
            <w:shd w:val="clear" w:color="auto" w:fill="auto"/>
            <w:vAlign w:val="center"/>
            <w:hideMark/>
          </w:tcPr>
          <w:p w14:paraId="07CD96E4" w14:textId="632B352C"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w:t>
            </w:r>
          </w:p>
        </w:tc>
        <w:tc>
          <w:tcPr>
            <w:tcW w:w="2835" w:type="dxa"/>
            <w:shd w:val="clear" w:color="auto" w:fill="auto"/>
            <w:vAlign w:val="center"/>
            <w:hideMark/>
          </w:tcPr>
          <w:p w14:paraId="75225389" w14:textId="77777777"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Индивидуальные жилые дома (коттеджи) с участками при доме 1000-1500 м</w:t>
            </w:r>
            <w:r w:rsidRPr="005418F5">
              <w:rPr>
                <w:rFonts w:ascii="Times New Roman" w:eastAsia="Times New Roman" w:hAnsi="Times New Roman"/>
                <w:sz w:val="20"/>
                <w:szCs w:val="20"/>
                <w:vertAlign w:val="superscript"/>
                <w:lang w:eastAsia="ru-RU"/>
              </w:rPr>
              <w:t>2</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40EB9D24" w14:textId="11EBB67C"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0,15</w:t>
            </w:r>
          </w:p>
        </w:tc>
        <w:tc>
          <w:tcPr>
            <w:tcW w:w="1607" w:type="dxa"/>
            <w:tcBorders>
              <w:top w:val="nil"/>
              <w:left w:val="nil"/>
              <w:bottom w:val="single" w:sz="4" w:space="0" w:color="auto"/>
              <w:right w:val="single" w:sz="4" w:space="0" w:color="auto"/>
            </w:tcBorders>
            <w:shd w:val="clear" w:color="auto" w:fill="auto"/>
            <w:vAlign w:val="center"/>
            <w:hideMark/>
          </w:tcPr>
          <w:p w14:paraId="29F836FC" w14:textId="7CC60707"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111</w:t>
            </w:r>
          </w:p>
        </w:tc>
        <w:tc>
          <w:tcPr>
            <w:tcW w:w="1276" w:type="dxa"/>
            <w:tcBorders>
              <w:top w:val="nil"/>
              <w:left w:val="nil"/>
              <w:bottom w:val="single" w:sz="4" w:space="0" w:color="auto"/>
              <w:right w:val="single" w:sz="4" w:space="0" w:color="auto"/>
            </w:tcBorders>
            <w:shd w:val="clear" w:color="auto" w:fill="auto"/>
            <w:vAlign w:val="center"/>
            <w:hideMark/>
          </w:tcPr>
          <w:p w14:paraId="32623146" w14:textId="6842311A"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16,7</w:t>
            </w:r>
          </w:p>
        </w:tc>
        <w:tc>
          <w:tcPr>
            <w:tcW w:w="1559" w:type="dxa"/>
            <w:tcBorders>
              <w:top w:val="nil"/>
              <w:left w:val="nil"/>
              <w:bottom w:val="single" w:sz="4" w:space="0" w:color="auto"/>
              <w:right w:val="single" w:sz="4" w:space="0" w:color="auto"/>
            </w:tcBorders>
            <w:shd w:val="clear" w:color="auto" w:fill="auto"/>
            <w:vAlign w:val="center"/>
            <w:hideMark/>
          </w:tcPr>
          <w:p w14:paraId="7C090818" w14:textId="36B2326C"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217</w:t>
            </w:r>
          </w:p>
        </w:tc>
        <w:tc>
          <w:tcPr>
            <w:tcW w:w="1276" w:type="dxa"/>
            <w:tcBorders>
              <w:top w:val="nil"/>
              <w:left w:val="nil"/>
              <w:bottom w:val="single" w:sz="4" w:space="0" w:color="auto"/>
              <w:right w:val="single" w:sz="4" w:space="0" w:color="auto"/>
            </w:tcBorders>
            <w:shd w:val="clear" w:color="auto" w:fill="auto"/>
            <w:vAlign w:val="center"/>
            <w:hideMark/>
          </w:tcPr>
          <w:p w14:paraId="01886D5E" w14:textId="13FE837B"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32,5</w:t>
            </w:r>
          </w:p>
        </w:tc>
      </w:tr>
      <w:tr w:rsidR="005418F5" w:rsidRPr="005418F5" w14:paraId="727E930E" w14:textId="77777777" w:rsidTr="00795192">
        <w:trPr>
          <w:trHeight w:val="170"/>
          <w:jc w:val="center"/>
        </w:trPr>
        <w:tc>
          <w:tcPr>
            <w:tcW w:w="704" w:type="dxa"/>
            <w:shd w:val="clear" w:color="auto" w:fill="auto"/>
            <w:vAlign w:val="center"/>
            <w:hideMark/>
          </w:tcPr>
          <w:p w14:paraId="2F7FCC74" w14:textId="3DB300C8"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2835" w:type="dxa"/>
            <w:shd w:val="clear" w:color="auto" w:fill="auto"/>
            <w:vAlign w:val="center"/>
            <w:hideMark/>
          </w:tcPr>
          <w:p w14:paraId="54D33A88" w14:textId="77777777"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Блокированные жилые дома с приквартирными участками 400-600 м2</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46795CAE" w14:textId="6C9818F1"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0,06</w:t>
            </w:r>
          </w:p>
        </w:tc>
        <w:tc>
          <w:tcPr>
            <w:tcW w:w="1607" w:type="dxa"/>
            <w:tcBorders>
              <w:top w:val="nil"/>
              <w:left w:val="nil"/>
              <w:bottom w:val="single" w:sz="4" w:space="0" w:color="auto"/>
              <w:right w:val="single" w:sz="4" w:space="0" w:color="auto"/>
            </w:tcBorders>
            <w:shd w:val="clear" w:color="auto" w:fill="auto"/>
            <w:vAlign w:val="center"/>
            <w:hideMark/>
          </w:tcPr>
          <w:p w14:paraId="38E560EB" w14:textId="38AEFEAD"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181</w:t>
            </w:r>
          </w:p>
        </w:tc>
        <w:tc>
          <w:tcPr>
            <w:tcW w:w="1276" w:type="dxa"/>
            <w:tcBorders>
              <w:top w:val="nil"/>
              <w:left w:val="nil"/>
              <w:bottom w:val="single" w:sz="4" w:space="0" w:color="auto"/>
              <w:right w:val="single" w:sz="4" w:space="0" w:color="auto"/>
            </w:tcBorders>
            <w:shd w:val="clear" w:color="auto" w:fill="auto"/>
            <w:vAlign w:val="center"/>
            <w:hideMark/>
          </w:tcPr>
          <w:p w14:paraId="52C3EBD1" w14:textId="6C398861"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10,9</w:t>
            </w:r>
          </w:p>
        </w:tc>
        <w:tc>
          <w:tcPr>
            <w:tcW w:w="1559" w:type="dxa"/>
            <w:tcBorders>
              <w:top w:val="nil"/>
              <w:left w:val="nil"/>
              <w:bottom w:val="single" w:sz="4" w:space="0" w:color="auto"/>
              <w:right w:val="single" w:sz="4" w:space="0" w:color="auto"/>
            </w:tcBorders>
            <w:shd w:val="clear" w:color="auto" w:fill="auto"/>
            <w:vAlign w:val="center"/>
            <w:hideMark/>
          </w:tcPr>
          <w:p w14:paraId="413A7F9A" w14:textId="70932136"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361</w:t>
            </w:r>
          </w:p>
        </w:tc>
        <w:tc>
          <w:tcPr>
            <w:tcW w:w="1276" w:type="dxa"/>
            <w:tcBorders>
              <w:top w:val="nil"/>
              <w:left w:val="nil"/>
              <w:bottom w:val="single" w:sz="4" w:space="0" w:color="auto"/>
              <w:right w:val="single" w:sz="4" w:space="0" w:color="auto"/>
            </w:tcBorders>
            <w:shd w:val="clear" w:color="auto" w:fill="auto"/>
            <w:vAlign w:val="center"/>
            <w:hideMark/>
          </w:tcPr>
          <w:p w14:paraId="7C3E0624" w14:textId="35218E09"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21,7</w:t>
            </w:r>
          </w:p>
        </w:tc>
      </w:tr>
      <w:tr w:rsidR="005418F5" w:rsidRPr="005418F5" w14:paraId="22567660" w14:textId="77777777" w:rsidTr="00795192">
        <w:trPr>
          <w:trHeight w:val="170"/>
          <w:jc w:val="center"/>
        </w:trPr>
        <w:tc>
          <w:tcPr>
            <w:tcW w:w="704" w:type="dxa"/>
            <w:shd w:val="clear" w:color="auto" w:fill="auto"/>
            <w:vAlign w:val="center"/>
            <w:hideMark/>
          </w:tcPr>
          <w:p w14:paraId="7CDC6336" w14:textId="77777777"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w:t>
            </w:r>
          </w:p>
        </w:tc>
        <w:tc>
          <w:tcPr>
            <w:tcW w:w="2835" w:type="dxa"/>
            <w:shd w:val="clear" w:color="auto" w:fill="auto"/>
            <w:vAlign w:val="center"/>
            <w:hideMark/>
          </w:tcPr>
          <w:p w14:paraId="2DD71ACF" w14:textId="77777777"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Многоквартирные жилые дома, в том числе</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302C4B58" w14:textId="6DE2BFBE"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 </w:t>
            </w:r>
          </w:p>
        </w:tc>
        <w:tc>
          <w:tcPr>
            <w:tcW w:w="1607" w:type="dxa"/>
            <w:tcBorders>
              <w:top w:val="nil"/>
              <w:left w:val="nil"/>
              <w:bottom w:val="single" w:sz="4" w:space="0" w:color="auto"/>
              <w:right w:val="single" w:sz="4" w:space="0" w:color="auto"/>
            </w:tcBorders>
            <w:shd w:val="clear" w:color="auto" w:fill="auto"/>
            <w:vAlign w:val="center"/>
            <w:hideMark/>
          </w:tcPr>
          <w:p w14:paraId="2E534823" w14:textId="24EC4ACA"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922</w:t>
            </w:r>
          </w:p>
        </w:tc>
        <w:tc>
          <w:tcPr>
            <w:tcW w:w="1276" w:type="dxa"/>
            <w:tcBorders>
              <w:top w:val="nil"/>
              <w:left w:val="nil"/>
              <w:bottom w:val="single" w:sz="4" w:space="0" w:color="auto"/>
              <w:right w:val="single" w:sz="4" w:space="0" w:color="auto"/>
            </w:tcBorders>
            <w:shd w:val="clear" w:color="auto" w:fill="auto"/>
            <w:vAlign w:val="center"/>
            <w:hideMark/>
          </w:tcPr>
          <w:p w14:paraId="4C032009" w14:textId="047987CB"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16,6</w:t>
            </w:r>
          </w:p>
        </w:tc>
        <w:tc>
          <w:tcPr>
            <w:tcW w:w="1559" w:type="dxa"/>
            <w:tcBorders>
              <w:top w:val="nil"/>
              <w:left w:val="nil"/>
              <w:bottom w:val="single" w:sz="4" w:space="0" w:color="auto"/>
              <w:right w:val="single" w:sz="4" w:space="0" w:color="auto"/>
            </w:tcBorders>
            <w:shd w:val="clear" w:color="auto" w:fill="auto"/>
            <w:vAlign w:val="center"/>
            <w:hideMark/>
          </w:tcPr>
          <w:p w14:paraId="2EF0D163" w14:textId="568F1172"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1814</w:t>
            </w:r>
          </w:p>
        </w:tc>
        <w:tc>
          <w:tcPr>
            <w:tcW w:w="1276" w:type="dxa"/>
            <w:tcBorders>
              <w:top w:val="nil"/>
              <w:left w:val="nil"/>
              <w:bottom w:val="single" w:sz="4" w:space="0" w:color="auto"/>
              <w:right w:val="single" w:sz="4" w:space="0" w:color="auto"/>
            </w:tcBorders>
            <w:shd w:val="clear" w:color="auto" w:fill="auto"/>
            <w:vAlign w:val="center"/>
            <w:hideMark/>
          </w:tcPr>
          <w:p w14:paraId="679D8DD1" w14:textId="2CBBEAFE"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32,6</w:t>
            </w:r>
          </w:p>
        </w:tc>
      </w:tr>
      <w:tr w:rsidR="005418F5" w:rsidRPr="005418F5" w14:paraId="0CD0762F" w14:textId="77777777" w:rsidTr="00795192">
        <w:trPr>
          <w:trHeight w:val="170"/>
          <w:jc w:val="center"/>
        </w:trPr>
        <w:tc>
          <w:tcPr>
            <w:tcW w:w="704" w:type="dxa"/>
            <w:shd w:val="clear" w:color="auto" w:fill="auto"/>
            <w:vAlign w:val="center"/>
            <w:hideMark/>
          </w:tcPr>
          <w:p w14:paraId="6A08067B" w14:textId="371808CD"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w:t>
            </w:r>
          </w:p>
        </w:tc>
        <w:tc>
          <w:tcPr>
            <w:tcW w:w="2835" w:type="dxa"/>
            <w:shd w:val="clear" w:color="auto" w:fill="auto"/>
            <w:vAlign w:val="center"/>
            <w:hideMark/>
          </w:tcPr>
          <w:p w14:paraId="50ED9312" w14:textId="51B1E5F9"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Трёхэтажные</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452FF314" w14:textId="79740A6A"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0,03</w:t>
            </w:r>
          </w:p>
        </w:tc>
        <w:tc>
          <w:tcPr>
            <w:tcW w:w="1607" w:type="dxa"/>
            <w:tcBorders>
              <w:top w:val="nil"/>
              <w:left w:val="nil"/>
              <w:bottom w:val="single" w:sz="4" w:space="0" w:color="auto"/>
              <w:right w:val="single" w:sz="4" w:space="0" w:color="auto"/>
            </w:tcBorders>
            <w:shd w:val="clear" w:color="auto" w:fill="auto"/>
            <w:vAlign w:val="center"/>
            <w:hideMark/>
          </w:tcPr>
          <w:p w14:paraId="5B8D226D" w14:textId="3C11C778"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369</w:t>
            </w:r>
          </w:p>
        </w:tc>
        <w:tc>
          <w:tcPr>
            <w:tcW w:w="1276" w:type="dxa"/>
            <w:tcBorders>
              <w:top w:val="nil"/>
              <w:left w:val="nil"/>
              <w:bottom w:val="single" w:sz="4" w:space="0" w:color="auto"/>
              <w:right w:val="single" w:sz="4" w:space="0" w:color="auto"/>
            </w:tcBorders>
            <w:shd w:val="clear" w:color="auto" w:fill="auto"/>
            <w:vAlign w:val="center"/>
            <w:hideMark/>
          </w:tcPr>
          <w:p w14:paraId="506E9978" w14:textId="490BF3CF"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11,1</w:t>
            </w:r>
          </w:p>
        </w:tc>
        <w:tc>
          <w:tcPr>
            <w:tcW w:w="1559" w:type="dxa"/>
            <w:tcBorders>
              <w:top w:val="nil"/>
              <w:left w:val="nil"/>
              <w:bottom w:val="single" w:sz="4" w:space="0" w:color="auto"/>
              <w:right w:val="single" w:sz="4" w:space="0" w:color="auto"/>
            </w:tcBorders>
            <w:shd w:val="clear" w:color="auto" w:fill="auto"/>
            <w:vAlign w:val="center"/>
            <w:hideMark/>
          </w:tcPr>
          <w:p w14:paraId="3E0283AF" w14:textId="794283E2"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725</w:t>
            </w:r>
          </w:p>
        </w:tc>
        <w:tc>
          <w:tcPr>
            <w:tcW w:w="1276" w:type="dxa"/>
            <w:tcBorders>
              <w:top w:val="nil"/>
              <w:left w:val="nil"/>
              <w:bottom w:val="single" w:sz="4" w:space="0" w:color="auto"/>
              <w:right w:val="single" w:sz="4" w:space="0" w:color="auto"/>
            </w:tcBorders>
            <w:shd w:val="clear" w:color="auto" w:fill="auto"/>
            <w:vAlign w:val="center"/>
            <w:hideMark/>
          </w:tcPr>
          <w:p w14:paraId="0182AA6B" w14:textId="7E3F34DA"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21,8</w:t>
            </w:r>
          </w:p>
        </w:tc>
      </w:tr>
      <w:tr w:rsidR="005418F5" w:rsidRPr="005418F5" w14:paraId="12347137" w14:textId="77777777" w:rsidTr="00795192">
        <w:trPr>
          <w:trHeight w:val="170"/>
          <w:jc w:val="center"/>
        </w:trPr>
        <w:tc>
          <w:tcPr>
            <w:tcW w:w="704" w:type="dxa"/>
            <w:shd w:val="clear" w:color="auto" w:fill="auto"/>
            <w:vAlign w:val="center"/>
            <w:hideMark/>
          </w:tcPr>
          <w:p w14:paraId="57074675" w14:textId="604D3256"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2.2</w:t>
            </w:r>
          </w:p>
        </w:tc>
        <w:tc>
          <w:tcPr>
            <w:tcW w:w="2835" w:type="dxa"/>
            <w:shd w:val="clear" w:color="auto" w:fill="auto"/>
            <w:vAlign w:val="center"/>
            <w:hideMark/>
          </w:tcPr>
          <w:p w14:paraId="4D26D849" w14:textId="10EEC89D" w:rsidR="00795192" w:rsidRPr="005418F5" w:rsidRDefault="00795192" w:rsidP="00795192">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Пятиэтажные</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664443EE" w14:textId="59215651"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0,01</w:t>
            </w:r>
          </w:p>
        </w:tc>
        <w:tc>
          <w:tcPr>
            <w:tcW w:w="1607" w:type="dxa"/>
            <w:tcBorders>
              <w:top w:val="nil"/>
              <w:left w:val="nil"/>
              <w:bottom w:val="single" w:sz="4" w:space="0" w:color="auto"/>
              <w:right w:val="single" w:sz="4" w:space="0" w:color="auto"/>
            </w:tcBorders>
            <w:shd w:val="clear" w:color="auto" w:fill="auto"/>
            <w:vAlign w:val="center"/>
            <w:hideMark/>
          </w:tcPr>
          <w:p w14:paraId="63EEF260" w14:textId="6D856D4A"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553</w:t>
            </w:r>
          </w:p>
        </w:tc>
        <w:tc>
          <w:tcPr>
            <w:tcW w:w="1276" w:type="dxa"/>
            <w:tcBorders>
              <w:top w:val="nil"/>
              <w:left w:val="nil"/>
              <w:bottom w:val="single" w:sz="4" w:space="0" w:color="auto"/>
              <w:right w:val="single" w:sz="4" w:space="0" w:color="auto"/>
            </w:tcBorders>
            <w:shd w:val="clear" w:color="auto" w:fill="auto"/>
            <w:vAlign w:val="center"/>
            <w:hideMark/>
          </w:tcPr>
          <w:p w14:paraId="60D542CF" w14:textId="5892CC72"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5,5</w:t>
            </w:r>
          </w:p>
        </w:tc>
        <w:tc>
          <w:tcPr>
            <w:tcW w:w="1559" w:type="dxa"/>
            <w:tcBorders>
              <w:top w:val="nil"/>
              <w:left w:val="nil"/>
              <w:bottom w:val="single" w:sz="4" w:space="0" w:color="auto"/>
              <w:right w:val="single" w:sz="4" w:space="0" w:color="auto"/>
            </w:tcBorders>
            <w:shd w:val="clear" w:color="auto" w:fill="auto"/>
            <w:vAlign w:val="center"/>
            <w:hideMark/>
          </w:tcPr>
          <w:p w14:paraId="7070FBA7" w14:textId="06DB67F4"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1088</w:t>
            </w:r>
          </w:p>
        </w:tc>
        <w:tc>
          <w:tcPr>
            <w:tcW w:w="1276" w:type="dxa"/>
            <w:tcBorders>
              <w:top w:val="nil"/>
              <w:left w:val="nil"/>
              <w:bottom w:val="single" w:sz="4" w:space="0" w:color="auto"/>
              <w:right w:val="single" w:sz="4" w:space="0" w:color="auto"/>
            </w:tcBorders>
            <w:shd w:val="clear" w:color="auto" w:fill="auto"/>
            <w:vAlign w:val="center"/>
            <w:hideMark/>
          </w:tcPr>
          <w:p w14:paraId="39732A8F" w14:textId="00C895CF" w:rsidR="00795192" w:rsidRPr="005418F5" w:rsidRDefault="00795192" w:rsidP="00795192">
            <w:pPr>
              <w:spacing w:after="0" w:line="240" w:lineRule="auto"/>
              <w:jc w:val="center"/>
              <w:rPr>
                <w:rFonts w:ascii="Times New Roman" w:eastAsia="Times New Roman" w:hAnsi="Times New Roman"/>
                <w:sz w:val="20"/>
                <w:szCs w:val="20"/>
                <w:lang w:eastAsia="ru-RU"/>
              </w:rPr>
            </w:pPr>
            <w:r w:rsidRPr="005418F5">
              <w:rPr>
                <w:rFonts w:ascii="Times New Roman" w:hAnsi="Times New Roman"/>
              </w:rPr>
              <w:t>10,9</w:t>
            </w:r>
          </w:p>
        </w:tc>
      </w:tr>
      <w:tr w:rsidR="00795192" w:rsidRPr="005418F5" w14:paraId="5DBDC9DF" w14:textId="77777777" w:rsidTr="00795192">
        <w:trPr>
          <w:trHeight w:val="170"/>
          <w:jc w:val="center"/>
        </w:trPr>
        <w:tc>
          <w:tcPr>
            <w:tcW w:w="704" w:type="dxa"/>
            <w:shd w:val="clear" w:color="auto" w:fill="auto"/>
            <w:vAlign w:val="center"/>
            <w:hideMark/>
          </w:tcPr>
          <w:p w14:paraId="5E071F76" w14:textId="77777777"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 </w:t>
            </w:r>
          </w:p>
        </w:tc>
        <w:tc>
          <w:tcPr>
            <w:tcW w:w="2835" w:type="dxa"/>
            <w:shd w:val="clear" w:color="auto" w:fill="auto"/>
            <w:vAlign w:val="center"/>
            <w:hideMark/>
          </w:tcPr>
          <w:p w14:paraId="524EDCB7" w14:textId="77777777" w:rsidR="00795192" w:rsidRPr="005418F5" w:rsidRDefault="00795192" w:rsidP="00795192">
            <w:pPr>
              <w:spacing w:after="0" w:line="240" w:lineRule="auto"/>
              <w:rPr>
                <w:rFonts w:ascii="Times New Roman" w:eastAsia="Times New Roman" w:hAnsi="Times New Roman"/>
                <w:b/>
                <w:bCs/>
                <w:sz w:val="20"/>
                <w:szCs w:val="20"/>
                <w:lang w:eastAsia="ru-RU"/>
              </w:rPr>
            </w:pPr>
            <w:r w:rsidRPr="005418F5">
              <w:rPr>
                <w:rFonts w:ascii="Times New Roman" w:eastAsia="Times New Roman" w:hAnsi="Times New Roman"/>
                <w:b/>
                <w:bCs/>
                <w:sz w:val="20"/>
                <w:szCs w:val="20"/>
                <w:lang w:eastAsia="ru-RU"/>
              </w:rPr>
              <w:t>ИТОГО:</w:t>
            </w:r>
          </w:p>
        </w:tc>
        <w:tc>
          <w:tcPr>
            <w:tcW w:w="1228" w:type="dxa"/>
            <w:tcBorders>
              <w:top w:val="nil"/>
              <w:left w:val="single" w:sz="4" w:space="0" w:color="auto"/>
              <w:bottom w:val="single" w:sz="4" w:space="0" w:color="auto"/>
              <w:right w:val="single" w:sz="4" w:space="0" w:color="auto"/>
            </w:tcBorders>
            <w:shd w:val="clear" w:color="auto" w:fill="auto"/>
            <w:vAlign w:val="center"/>
            <w:hideMark/>
          </w:tcPr>
          <w:p w14:paraId="36763312" w14:textId="2EE2DC4D"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rPr>
              <w:t>× </w:t>
            </w:r>
          </w:p>
        </w:tc>
        <w:tc>
          <w:tcPr>
            <w:tcW w:w="1607" w:type="dxa"/>
            <w:tcBorders>
              <w:top w:val="nil"/>
              <w:left w:val="nil"/>
              <w:bottom w:val="single" w:sz="4" w:space="0" w:color="auto"/>
              <w:right w:val="single" w:sz="4" w:space="0" w:color="auto"/>
            </w:tcBorders>
            <w:shd w:val="clear" w:color="auto" w:fill="auto"/>
            <w:vAlign w:val="center"/>
            <w:hideMark/>
          </w:tcPr>
          <w:p w14:paraId="6F92042A" w14:textId="35E57E15"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rPr>
              <w:t>1214</w:t>
            </w:r>
          </w:p>
        </w:tc>
        <w:tc>
          <w:tcPr>
            <w:tcW w:w="1276" w:type="dxa"/>
            <w:tcBorders>
              <w:top w:val="nil"/>
              <w:left w:val="nil"/>
              <w:bottom w:val="single" w:sz="4" w:space="0" w:color="auto"/>
              <w:right w:val="single" w:sz="4" w:space="0" w:color="auto"/>
            </w:tcBorders>
            <w:shd w:val="clear" w:color="auto" w:fill="auto"/>
            <w:vAlign w:val="center"/>
            <w:hideMark/>
          </w:tcPr>
          <w:p w14:paraId="4FB6BC2A" w14:textId="0F6070E4"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rPr>
              <w:t>44,2</w:t>
            </w:r>
          </w:p>
        </w:tc>
        <w:tc>
          <w:tcPr>
            <w:tcW w:w="1559" w:type="dxa"/>
            <w:tcBorders>
              <w:top w:val="nil"/>
              <w:left w:val="nil"/>
              <w:bottom w:val="single" w:sz="4" w:space="0" w:color="auto"/>
              <w:right w:val="single" w:sz="4" w:space="0" w:color="auto"/>
            </w:tcBorders>
            <w:shd w:val="clear" w:color="auto" w:fill="auto"/>
            <w:vAlign w:val="center"/>
            <w:hideMark/>
          </w:tcPr>
          <w:p w14:paraId="305D694E" w14:textId="481BB9BF"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rPr>
              <w:t>2391</w:t>
            </w:r>
          </w:p>
        </w:tc>
        <w:tc>
          <w:tcPr>
            <w:tcW w:w="1276" w:type="dxa"/>
            <w:tcBorders>
              <w:top w:val="nil"/>
              <w:left w:val="nil"/>
              <w:bottom w:val="single" w:sz="4" w:space="0" w:color="auto"/>
              <w:right w:val="single" w:sz="4" w:space="0" w:color="auto"/>
            </w:tcBorders>
            <w:shd w:val="clear" w:color="auto" w:fill="auto"/>
            <w:vAlign w:val="center"/>
            <w:hideMark/>
          </w:tcPr>
          <w:p w14:paraId="0A9DAB35" w14:textId="3C9B5993" w:rsidR="00795192" w:rsidRPr="005418F5" w:rsidRDefault="00795192" w:rsidP="00795192">
            <w:pPr>
              <w:spacing w:after="0" w:line="240" w:lineRule="auto"/>
              <w:jc w:val="center"/>
              <w:rPr>
                <w:rFonts w:ascii="Times New Roman" w:eastAsia="Times New Roman" w:hAnsi="Times New Roman"/>
                <w:b/>
                <w:bCs/>
                <w:sz w:val="20"/>
                <w:szCs w:val="20"/>
                <w:lang w:eastAsia="ru-RU"/>
              </w:rPr>
            </w:pPr>
            <w:r w:rsidRPr="005418F5">
              <w:rPr>
                <w:rFonts w:ascii="Times New Roman" w:hAnsi="Times New Roman"/>
                <w:b/>
                <w:bCs/>
              </w:rPr>
              <w:t>86,8</w:t>
            </w:r>
          </w:p>
        </w:tc>
      </w:tr>
    </w:tbl>
    <w:p w14:paraId="3349607A" w14:textId="77777777" w:rsidR="00085113" w:rsidRPr="005418F5" w:rsidRDefault="00085113" w:rsidP="003A7901">
      <w:pPr>
        <w:spacing w:after="0" w:line="240" w:lineRule="auto"/>
        <w:ind w:firstLine="709"/>
        <w:contextualSpacing/>
        <w:jc w:val="both"/>
        <w:rPr>
          <w:rFonts w:ascii="Times New Roman" w:eastAsia="Times New Roman" w:hAnsi="Times New Roman"/>
          <w:bCs/>
          <w:sz w:val="28"/>
          <w:szCs w:val="24"/>
          <w:lang w:eastAsia="ru-RU"/>
        </w:rPr>
      </w:pPr>
    </w:p>
    <w:p w14:paraId="52C43F85" w14:textId="49221BCB" w:rsidR="003A7901" w:rsidRPr="005418F5" w:rsidRDefault="003A7901" w:rsidP="003A7901">
      <w:pPr>
        <w:spacing w:after="0" w:line="240" w:lineRule="auto"/>
        <w:ind w:firstLine="709"/>
        <w:contextualSpacing/>
        <w:jc w:val="both"/>
        <w:rPr>
          <w:rFonts w:ascii="Times New Roman" w:eastAsia="Times New Roman" w:hAnsi="Times New Roman"/>
          <w:bCs/>
          <w:sz w:val="28"/>
          <w:szCs w:val="24"/>
          <w:lang w:eastAsia="ru-RU"/>
        </w:rPr>
      </w:pPr>
      <w:r w:rsidRPr="005418F5">
        <w:rPr>
          <w:rFonts w:ascii="Times New Roman" w:eastAsia="Times New Roman" w:hAnsi="Times New Roman" w:hint="eastAsia"/>
          <w:bCs/>
          <w:sz w:val="28"/>
          <w:szCs w:val="24"/>
          <w:lang w:eastAsia="ru-RU"/>
        </w:rPr>
        <w:t>В</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прогнозируемом</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периоде</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необходимо</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осуществить</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качественное</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изменение</w:t>
      </w:r>
      <w:r w:rsidRPr="005418F5">
        <w:rPr>
          <w:rFonts w:ascii="Times New Roman" w:eastAsia="Times New Roman" w:hAnsi="Times New Roman"/>
          <w:bCs/>
          <w:sz w:val="28"/>
          <w:szCs w:val="24"/>
          <w:lang w:eastAsia="ru-RU"/>
        </w:rPr>
        <w:t xml:space="preserve"> строящегося</w:t>
      </w:r>
      <w:r w:rsidR="009A5E75" w:rsidRPr="005418F5">
        <w:rPr>
          <w:rFonts w:ascii="Times New Roman" w:eastAsia="Times New Roman" w:hAnsi="Times New Roman"/>
          <w:bCs/>
          <w:sz w:val="28"/>
          <w:szCs w:val="24"/>
          <w:lang w:eastAsia="ru-RU"/>
        </w:rPr>
        <w:t xml:space="preserve"> </w:t>
      </w:r>
      <w:r w:rsidR="009A5E75" w:rsidRPr="005418F5">
        <w:rPr>
          <w:rFonts w:ascii="Times New Roman" w:eastAsia="Times New Roman" w:hAnsi="Times New Roman" w:hint="eastAsia"/>
          <w:bCs/>
          <w:sz w:val="28"/>
          <w:szCs w:val="24"/>
          <w:lang w:eastAsia="ru-RU"/>
        </w:rPr>
        <w:t>и</w:t>
      </w:r>
      <w:r w:rsidR="009A5E75" w:rsidRPr="005418F5">
        <w:rPr>
          <w:rFonts w:ascii="Times New Roman" w:eastAsia="Times New Roman" w:hAnsi="Times New Roman"/>
          <w:bCs/>
          <w:sz w:val="28"/>
          <w:szCs w:val="24"/>
          <w:lang w:eastAsia="ru-RU"/>
        </w:rPr>
        <w:t> </w:t>
      </w:r>
      <w:r w:rsidR="009A5E75" w:rsidRPr="005418F5">
        <w:rPr>
          <w:rFonts w:ascii="Times New Roman" w:eastAsia="Times New Roman" w:hAnsi="Times New Roman" w:hint="eastAsia"/>
          <w:bCs/>
          <w:sz w:val="28"/>
          <w:szCs w:val="24"/>
          <w:lang w:eastAsia="ru-RU"/>
        </w:rPr>
        <w:t>р</w:t>
      </w:r>
      <w:r w:rsidRPr="005418F5">
        <w:rPr>
          <w:rFonts w:ascii="Times New Roman" w:eastAsia="Times New Roman" w:hAnsi="Times New Roman" w:hint="eastAsia"/>
          <w:bCs/>
          <w:sz w:val="28"/>
          <w:szCs w:val="24"/>
          <w:lang w:eastAsia="ru-RU"/>
        </w:rPr>
        <w:t>еконструируемого</w:t>
      </w:r>
      <w:r w:rsidRPr="005418F5">
        <w:rPr>
          <w:rFonts w:ascii="Times New Roman" w:eastAsia="Times New Roman" w:hAnsi="Times New Roman"/>
          <w:bCs/>
          <w:sz w:val="28"/>
          <w:szCs w:val="24"/>
          <w:lang w:eastAsia="ru-RU"/>
        </w:rPr>
        <w:t xml:space="preserve"> </w:t>
      </w:r>
      <w:r w:rsidRPr="005418F5">
        <w:rPr>
          <w:rFonts w:ascii="Times New Roman" w:eastAsia="Times New Roman" w:hAnsi="Times New Roman" w:hint="eastAsia"/>
          <w:bCs/>
          <w:sz w:val="28"/>
          <w:szCs w:val="24"/>
          <w:lang w:eastAsia="ru-RU"/>
        </w:rPr>
        <w:t>жилища</w:t>
      </w:r>
      <w:r w:rsidRPr="005418F5">
        <w:rPr>
          <w:rFonts w:ascii="Times New Roman" w:eastAsia="Times New Roman" w:hAnsi="Times New Roman"/>
          <w:bCs/>
          <w:sz w:val="28"/>
          <w:szCs w:val="24"/>
          <w:lang w:eastAsia="ru-RU"/>
        </w:rPr>
        <w:t>:</w:t>
      </w:r>
    </w:p>
    <w:p w14:paraId="4DC5BE69"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необходим</w:t>
      </w:r>
      <w:r w:rsidR="00CA28E3" w:rsidRPr="005418F5">
        <w:rPr>
          <w:rFonts w:ascii="Times New Roman" w:hAnsi="Times New Roman"/>
          <w:sz w:val="28"/>
          <w:szCs w:val="24"/>
        </w:rPr>
        <w:t>о</w:t>
      </w:r>
      <w:r w:rsidRPr="005418F5">
        <w:rPr>
          <w:rFonts w:ascii="Times New Roman" w:hAnsi="Times New Roman"/>
          <w:sz w:val="28"/>
          <w:szCs w:val="24"/>
        </w:rPr>
        <w:t xml:space="preserve"> </w:t>
      </w:r>
      <w:r w:rsidR="00CA28E3" w:rsidRPr="005418F5">
        <w:rPr>
          <w:rFonts w:ascii="Times New Roman" w:hAnsi="Times New Roman"/>
          <w:sz w:val="28"/>
          <w:szCs w:val="24"/>
        </w:rPr>
        <w:t>п</w:t>
      </w:r>
      <w:r w:rsidRPr="005418F5">
        <w:rPr>
          <w:rFonts w:ascii="Times New Roman" w:hAnsi="Times New Roman"/>
          <w:sz w:val="28"/>
          <w:szCs w:val="24"/>
        </w:rPr>
        <w:t>олное благоустройство жилья для создания благоприятной среды проживания высокого качества;</w:t>
      </w:r>
    </w:p>
    <w:p w14:paraId="3626ADF8" w14:textId="0D21896D"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необходимо наращивание темпов жилищного строительства</w:t>
      </w:r>
      <w:r w:rsidR="009A5E75" w:rsidRPr="005418F5">
        <w:rPr>
          <w:rFonts w:ascii="Times New Roman" w:hAnsi="Times New Roman"/>
          <w:sz w:val="28"/>
          <w:szCs w:val="24"/>
        </w:rPr>
        <w:t xml:space="preserve"> и и</w:t>
      </w:r>
      <w:r w:rsidRPr="005418F5">
        <w:rPr>
          <w:rFonts w:ascii="Times New Roman" w:hAnsi="Times New Roman"/>
          <w:sz w:val="28"/>
          <w:szCs w:val="24"/>
        </w:rPr>
        <w:t>нженерного</w:t>
      </w:r>
    </w:p>
    <w:p w14:paraId="04ECC52F"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благоустройства всего жилого фонда;</w:t>
      </w:r>
    </w:p>
    <w:p w14:paraId="0A55577F" w14:textId="6320559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для решения жилищной проблемы,</w:t>
      </w:r>
      <w:r w:rsidR="009A5E75" w:rsidRPr="005418F5">
        <w:rPr>
          <w:rFonts w:ascii="Times New Roman" w:hAnsi="Times New Roman"/>
          <w:sz w:val="28"/>
          <w:szCs w:val="24"/>
        </w:rPr>
        <w:t xml:space="preserve"> а т</w:t>
      </w:r>
      <w:r w:rsidRPr="005418F5">
        <w:rPr>
          <w:rFonts w:ascii="Times New Roman" w:hAnsi="Times New Roman"/>
          <w:sz w:val="28"/>
          <w:szCs w:val="24"/>
        </w:rPr>
        <w:t>акже учитывая ограниченные возможности бюджетного финансирования строительства, необходимо активное вовлечение</w:t>
      </w:r>
      <w:r w:rsidR="009A5E75" w:rsidRPr="005418F5">
        <w:rPr>
          <w:rFonts w:ascii="Times New Roman" w:hAnsi="Times New Roman"/>
          <w:sz w:val="28"/>
          <w:szCs w:val="24"/>
        </w:rPr>
        <w:t xml:space="preserve"> в э</w:t>
      </w:r>
      <w:r w:rsidRPr="005418F5">
        <w:rPr>
          <w:rFonts w:ascii="Times New Roman" w:hAnsi="Times New Roman"/>
          <w:sz w:val="28"/>
          <w:szCs w:val="24"/>
        </w:rPr>
        <w:t>ту сферу средств дольщиков, средств крупных компаний, осуществляющих деятельность</w:t>
      </w:r>
      <w:r w:rsidR="009A5E75" w:rsidRPr="005418F5">
        <w:rPr>
          <w:rFonts w:ascii="Times New Roman" w:hAnsi="Times New Roman"/>
          <w:sz w:val="28"/>
          <w:szCs w:val="24"/>
        </w:rPr>
        <w:t xml:space="preserve"> на т</w:t>
      </w:r>
      <w:r w:rsidRPr="005418F5">
        <w:rPr>
          <w:rFonts w:ascii="Times New Roman" w:hAnsi="Times New Roman"/>
          <w:sz w:val="28"/>
          <w:szCs w:val="24"/>
        </w:rPr>
        <w:t>ерритории</w:t>
      </w:r>
      <w:r w:rsidR="00B43378" w:rsidRPr="005418F5">
        <w:rPr>
          <w:rFonts w:ascii="Times New Roman" w:hAnsi="Times New Roman"/>
          <w:sz w:val="28"/>
          <w:szCs w:val="24"/>
        </w:rPr>
        <w:t xml:space="preserve"> </w:t>
      </w:r>
      <w:r w:rsidR="0023696F" w:rsidRPr="005418F5">
        <w:rPr>
          <w:rFonts w:ascii="Times New Roman" w:hAnsi="Times New Roman"/>
          <w:sz w:val="28"/>
          <w:szCs w:val="24"/>
        </w:rPr>
        <w:t>Омского</w:t>
      </w:r>
      <w:r w:rsidR="00AE4526" w:rsidRPr="005418F5">
        <w:rPr>
          <w:rFonts w:ascii="Times New Roman" w:hAnsi="Times New Roman"/>
          <w:sz w:val="28"/>
          <w:szCs w:val="24"/>
        </w:rPr>
        <w:t xml:space="preserve"> </w:t>
      </w:r>
      <w:r w:rsidR="000237E7" w:rsidRPr="005418F5">
        <w:rPr>
          <w:rFonts w:ascii="Times New Roman" w:hAnsi="Times New Roman"/>
          <w:sz w:val="28"/>
          <w:szCs w:val="24"/>
        </w:rPr>
        <w:t>района</w:t>
      </w:r>
      <w:r w:rsidRPr="005418F5">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14:paraId="070A5831"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14:paraId="32E5F3FE" w14:textId="45E0A9AD"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lastRenderedPageBreak/>
        <w:t>переход</w:t>
      </w:r>
      <w:r w:rsidR="009A5E75" w:rsidRPr="005418F5">
        <w:rPr>
          <w:rFonts w:ascii="Times New Roman" w:hAnsi="Times New Roman"/>
          <w:sz w:val="28"/>
          <w:szCs w:val="24"/>
        </w:rPr>
        <w:t xml:space="preserve"> к п</w:t>
      </w:r>
      <w:r w:rsidRPr="005418F5">
        <w:rPr>
          <w:rFonts w:ascii="Times New Roman" w:hAnsi="Times New Roman"/>
          <w:sz w:val="28"/>
          <w:szCs w:val="24"/>
        </w:rPr>
        <w:t>роектированию</w:t>
      </w:r>
      <w:r w:rsidR="009A5E75" w:rsidRPr="005418F5">
        <w:rPr>
          <w:rFonts w:ascii="Times New Roman" w:hAnsi="Times New Roman"/>
          <w:sz w:val="28"/>
          <w:szCs w:val="24"/>
        </w:rPr>
        <w:t xml:space="preserve"> и с</w:t>
      </w:r>
      <w:r w:rsidRPr="005418F5">
        <w:rPr>
          <w:rFonts w:ascii="Times New Roman" w:hAnsi="Times New Roman"/>
          <w:sz w:val="28"/>
          <w:szCs w:val="24"/>
        </w:rPr>
        <w:t>троительству энергоэффективных домов</w:t>
      </w:r>
      <w:r w:rsidR="009A5E75" w:rsidRPr="005418F5">
        <w:rPr>
          <w:rFonts w:ascii="Times New Roman" w:hAnsi="Times New Roman"/>
          <w:sz w:val="28"/>
          <w:szCs w:val="24"/>
        </w:rPr>
        <w:t xml:space="preserve"> из э</w:t>
      </w:r>
      <w:r w:rsidRPr="005418F5">
        <w:rPr>
          <w:rFonts w:ascii="Times New Roman" w:hAnsi="Times New Roman"/>
          <w:sz w:val="28"/>
          <w:szCs w:val="24"/>
        </w:rPr>
        <w:t>кологически чистых материалов</w:t>
      </w:r>
      <w:r w:rsidR="009A5E75" w:rsidRPr="005418F5">
        <w:rPr>
          <w:rFonts w:ascii="Times New Roman" w:hAnsi="Times New Roman"/>
          <w:sz w:val="28"/>
          <w:szCs w:val="24"/>
        </w:rPr>
        <w:t xml:space="preserve"> и к</w:t>
      </w:r>
      <w:r w:rsidRPr="005418F5">
        <w:rPr>
          <w:rFonts w:ascii="Times New Roman" w:hAnsi="Times New Roman"/>
          <w:sz w:val="28"/>
          <w:szCs w:val="24"/>
        </w:rPr>
        <w:t>онструкций;</w:t>
      </w:r>
    </w:p>
    <w:p w14:paraId="3ACE26D9"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расширение строительства частных жилых домов;</w:t>
      </w:r>
    </w:p>
    <w:p w14:paraId="11B528EE" w14:textId="5707697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комплексное решение проблемы перехода</w:t>
      </w:r>
      <w:r w:rsidR="009A5E75" w:rsidRPr="005418F5">
        <w:rPr>
          <w:rFonts w:ascii="Times New Roman" w:hAnsi="Times New Roman"/>
          <w:sz w:val="28"/>
          <w:szCs w:val="24"/>
        </w:rPr>
        <w:t xml:space="preserve"> к у</w:t>
      </w:r>
      <w:r w:rsidRPr="005418F5">
        <w:rPr>
          <w:rFonts w:ascii="Times New Roman" w:hAnsi="Times New Roman"/>
          <w:sz w:val="28"/>
          <w:szCs w:val="24"/>
        </w:rPr>
        <w:t>стойчивому функционированию</w:t>
      </w:r>
      <w:r w:rsidR="009A5E75" w:rsidRPr="005418F5">
        <w:rPr>
          <w:rFonts w:ascii="Times New Roman" w:hAnsi="Times New Roman"/>
          <w:sz w:val="28"/>
          <w:szCs w:val="24"/>
        </w:rPr>
        <w:t xml:space="preserve"> и р</w:t>
      </w:r>
      <w:r w:rsidRPr="005418F5">
        <w:rPr>
          <w:rFonts w:ascii="Times New Roman" w:hAnsi="Times New Roman"/>
          <w:sz w:val="28"/>
          <w:szCs w:val="24"/>
        </w:rPr>
        <w:t>азвитию жилищной сферы, обеспечивающее доступность жилья для граждан, безопасность</w:t>
      </w:r>
      <w:r w:rsidR="009A5E75" w:rsidRPr="005418F5">
        <w:rPr>
          <w:rFonts w:ascii="Times New Roman" w:hAnsi="Times New Roman"/>
          <w:sz w:val="28"/>
          <w:szCs w:val="24"/>
        </w:rPr>
        <w:t xml:space="preserve"> и к</w:t>
      </w:r>
      <w:r w:rsidRPr="005418F5">
        <w:rPr>
          <w:rFonts w:ascii="Times New Roman" w:hAnsi="Times New Roman"/>
          <w:sz w:val="28"/>
          <w:szCs w:val="24"/>
        </w:rPr>
        <w:t>омфортные условия проживания</w:t>
      </w:r>
      <w:r w:rsidR="009A5E75" w:rsidRPr="005418F5">
        <w:rPr>
          <w:rFonts w:ascii="Times New Roman" w:hAnsi="Times New Roman"/>
          <w:sz w:val="28"/>
          <w:szCs w:val="24"/>
        </w:rPr>
        <w:t xml:space="preserve"> в н</w:t>
      </w:r>
      <w:r w:rsidRPr="005418F5">
        <w:rPr>
          <w:rFonts w:ascii="Times New Roman" w:hAnsi="Times New Roman"/>
          <w:sz w:val="28"/>
          <w:szCs w:val="24"/>
        </w:rPr>
        <w:t xml:space="preserve">ем; </w:t>
      </w:r>
    </w:p>
    <w:p w14:paraId="6DEFDA9F" w14:textId="5A94B2E3"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участие</w:t>
      </w:r>
      <w:r w:rsidR="009A5E75" w:rsidRPr="005418F5">
        <w:rPr>
          <w:rFonts w:ascii="Times New Roman" w:hAnsi="Times New Roman"/>
          <w:sz w:val="28"/>
          <w:szCs w:val="24"/>
        </w:rPr>
        <w:t xml:space="preserve"> в п</w:t>
      </w:r>
      <w:r w:rsidRPr="005418F5">
        <w:rPr>
          <w:rFonts w:ascii="Times New Roman" w:hAnsi="Times New Roman"/>
          <w:sz w:val="28"/>
          <w:szCs w:val="24"/>
        </w:rPr>
        <w:t>одпрограммах «Жильё для российской семьи»</w:t>
      </w:r>
      <w:r w:rsidR="009A5E75" w:rsidRPr="005418F5">
        <w:rPr>
          <w:rFonts w:ascii="Times New Roman" w:hAnsi="Times New Roman"/>
          <w:sz w:val="28"/>
          <w:szCs w:val="24"/>
        </w:rPr>
        <w:t xml:space="preserve"> в р</w:t>
      </w:r>
      <w:r w:rsidRPr="005418F5">
        <w:rPr>
          <w:rFonts w:ascii="Times New Roman" w:hAnsi="Times New Roman"/>
          <w:sz w:val="28"/>
          <w:szCs w:val="24"/>
        </w:rPr>
        <w:t>амках государственной программы Российской Федерации «Обеспечение доступным</w:t>
      </w:r>
      <w:r w:rsidR="009A5E75" w:rsidRPr="005418F5">
        <w:rPr>
          <w:rFonts w:ascii="Times New Roman" w:hAnsi="Times New Roman"/>
          <w:sz w:val="28"/>
          <w:szCs w:val="24"/>
        </w:rPr>
        <w:t xml:space="preserve"> и к</w:t>
      </w:r>
      <w:r w:rsidRPr="005418F5">
        <w:rPr>
          <w:rFonts w:ascii="Times New Roman" w:hAnsi="Times New Roman"/>
          <w:sz w:val="28"/>
          <w:szCs w:val="24"/>
        </w:rPr>
        <w:t>омфортным жильём</w:t>
      </w:r>
      <w:r w:rsidR="009A5E75" w:rsidRPr="005418F5">
        <w:rPr>
          <w:rFonts w:ascii="Times New Roman" w:hAnsi="Times New Roman"/>
          <w:sz w:val="28"/>
          <w:szCs w:val="24"/>
        </w:rPr>
        <w:t xml:space="preserve"> и к</w:t>
      </w:r>
      <w:r w:rsidRPr="005418F5">
        <w:rPr>
          <w:rFonts w:ascii="Times New Roman" w:hAnsi="Times New Roman"/>
          <w:sz w:val="28"/>
          <w:szCs w:val="24"/>
        </w:rPr>
        <w:t>оммунальными услугами граждан Российской Федерации» и «Обеспечение жильём молодых семей» федеральной целевой программы «Жилище» на 2015-2020 годы»;</w:t>
      </w:r>
    </w:p>
    <w:p w14:paraId="25A2ED64" w14:textId="3EF63946" w:rsidR="003A7901" w:rsidRPr="005418F5" w:rsidRDefault="003A7901" w:rsidP="003A790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Критериями комплексного решения жилищной проблемы, реконструкции</w:t>
      </w:r>
      <w:r w:rsidR="009A5E75" w:rsidRPr="005418F5">
        <w:rPr>
          <w:rFonts w:ascii="Times New Roman" w:hAnsi="Times New Roman"/>
          <w:sz w:val="28"/>
          <w:szCs w:val="24"/>
        </w:rPr>
        <w:t xml:space="preserve"> и р</w:t>
      </w:r>
      <w:r w:rsidRPr="005418F5">
        <w:rPr>
          <w:rFonts w:ascii="Times New Roman" w:hAnsi="Times New Roman"/>
          <w:sz w:val="28"/>
          <w:szCs w:val="24"/>
        </w:rPr>
        <w:t>азвития жилых территорий, формирования благоприятной жилой среды являются:</w:t>
      </w:r>
    </w:p>
    <w:p w14:paraId="7679D0E5" w14:textId="3410455B"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уровня жилищной обеспеченности</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оответствии</w:t>
      </w:r>
      <w:r w:rsidR="009A5E75" w:rsidRPr="005418F5">
        <w:rPr>
          <w:rFonts w:ascii="Times New Roman" w:hAnsi="Times New Roman"/>
          <w:sz w:val="28"/>
          <w:szCs w:val="24"/>
        </w:rPr>
        <w:t xml:space="preserve"> с н</w:t>
      </w:r>
      <w:r w:rsidRPr="005418F5">
        <w:rPr>
          <w:rFonts w:ascii="Times New Roman" w:hAnsi="Times New Roman"/>
          <w:sz w:val="28"/>
          <w:szCs w:val="24"/>
        </w:rPr>
        <w:t>ормативной потребностью</w:t>
      </w:r>
      <w:r w:rsidR="009A5E75" w:rsidRPr="005418F5">
        <w:rPr>
          <w:rFonts w:ascii="Times New Roman" w:hAnsi="Times New Roman"/>
          <w:sz w:val="28"/>
          <w:szCs w:val="24"/>
        </w:rPr>
        <w:t xml:space="preserve"> в ж</w:t>
      </w:r>
      <w:r w:rsidRPr="005418F5">
        <w:rPr>
          <w:rFonts w:ascii="Times New Roman" w:hAnsi="Times New Roman"/>
          <w:sz w:val="28"/>
          <w:szCs w:val="24"/>
        </w:rPr>
        <w:t>илье;</w:t>
      </w:r>
    </w:p>
    <w:p w14:paraId="3A4FCA8B" w14:textId="1FB211D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обеспечение рационального расселения жителей</w:t>
      </w:r>
      <w:r w:rsidR="009A5E75" w:rsidRPr="005418F5">
        <w:rPr>
          <w:rFonts w:ascii="Times New Roman" w:hAnsi="Times New Roman"/>
          <w:sz w:val="28"/>
          <w:szCs w:val="24"/>
        </w:rPr>
        <w:t xml:space="preserve"> и п</w:t>
      </w:r>
      <w:r w:rsidRPr="005418F5">
        <w:rPr>
          <w:rFonts w:ascii="Times New Roman" w:hAnsi="Times New Roman"/>
          <w:sz w:val="28"/>
          <w:szCs w:val="24"/>
        </w:rPr>
        <w:t>риведение состава квартир</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оответствие</w:t>
      </w:r>
      <w:r w:rsidR="009A5E75" w:rsidRPr="005418F5">
        <w:rPr>
          <w:rFonts w:ascii="Times New Roman" w:hAnsi="Times New Roman"/>
          <w:sz w:val="28"/>
          <w:szCs w:val="24"/>
        </w:rPr>
        <w:t xml:space="preserve"> с д</w:t>
      </w:r>
      <w:r w:rsidRPr="005418F5">
        <w:rPr>
          <w:rFonts w:ascii="Times New Roman" w:hAnsi="Times New Roman"/>
          <w:sz w:val="28"/>
          <w:szCs w:val="24"/>
        </w:rPr>
        <w:t>емографической структурой семей;</w:t>
      </w:r>
    </w:p>
    <w:p w14:paraId="2219F8F6" w14:textId="14289F2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приведение потребительских характеристик жилищного фонда</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оответствие</w:t>
      </w:r>
      <w:r w:rsidR="009A5E75" w:rsidRPr="005418F5">
        <w:rPr>
          <w:rFonts w:ascii="Times New Roman" w:hAnsi="Times New Roman"/>
          <w:sz w:val="28"/>
          <w:szCs w:val="24"/>
        </w:rPr>
        <w:t xml:space="preserve"> с п</w:t>
      </w:r>
      <w:r w:rsidRPr="005418F5">
        <w:rPr>
          <w:rFonts w:ascii="Times New Roman" w:hAnsi="Times New Roman"/>
          <w:sz w:val="28"/>
          <w:szCs w:val="24"/>
        </w:rPr>
        <w:t>отребностями населения;</w:t>
      </w:r>
    </w:p>
    <w:p w14:paraId="5970AD43" w14:textId="727266E3"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ликвидация</w:t>
      </w:r>
      <w:r w:rsidR="009A5E75" w:rsidRPr="005418F5">
        <w:rPr>
          <w:rFonts w:ascii="Times New Roman" w:hAnsi="Times New Roman"/>
          <w:sz w:val="28"/>
          <w:szCs w:val="24"/>
        </w:rPr>
        <w:t xml:space="preserve"> в т</w:t>
      </w:r>
      <w:r w:rsidRPr="005418F5">
        <w:rPr>
          <w:rFonts w:ascii="Times New Roman" w:hAnsi="Times New Roman"/>
          <w:sz w:val="28"/>
          <w:szCs w:val="24"/>
        </w:rPr>
        <w:t>ечение расчётного срока аварийного</w:t>
      </w:r>
      <w:r w:rsidR="009A5E75" w:rsidRPr="005418F5">
        <w:rPr>
          <w:rFonts w:ascii="Times New Roman" w:hAnsi="Times New Roman"/>
          <w:sz w:val="28"/>
          <w:szCs w:val="24"/>
        </w:rPr>
        <w:t xml:space="preserve"> и в</w:t>
      </w:r>
      <w:r w:rsidRPr="005418F5">
        <w:rPr>
          <w:rFonts w:ascii="Times New Roman" w:hAnsi="Times New Roman"/>
          <w:sz w:val="28"/>
          <w:szCs w:val="24"/>
        </w:rPr>
        <w:t>етхого жилья, вынос жилого фонда</w:t>
      </w:r>
      <w:r w:rsidR="009A5E75" w:rsidRPr="005418F5">
        <w:rPr>
          <w:rFonts w:ascii="Times New Roman" w:hAnsi="Times New Roman"/>
          <w:sz w:val="28"/>
          <w:szCs w:val="24"/>
        </w:rPr>
        <w:t xml:space="preserve"> из с</w:t>
      </w:r>
      <w:r w:rsidRPr="005418F5">
        <w:rPr>
          <w:rFonts w:ascii="Times New Roman" w:hAnsi="Times New Roman"/>
          <w:sz w:val="28"/>
          <w:szCs w:val="24"/>
        </w:rPr>
        <w:t>анитарно-защитных зон предприятий;</w:t>
      </w:r>
    </w:p>
    <w:p w14:paraId="52B3D082" w14:textId="34A3C50C"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качества</w:t>
      </w:r>
      <w:r w:rsidR="009A5E75" w:rsidRPr="005418F5">
        <w:rPr>
          <w:rFonts w:ascii="Times New Roman" w:hAnsi="Times New Roman"/>
          <w:sz w:val="28"/>
          <w:szCs w:val="24"/>
        </w:rPr>
        <w:t xml:space="preserve"> и к</w:t>
      </w:r>
      <w:r w:rsidRPr="005418F5">
        <w:rPr>
          <w:rFonts w:ascii="Times New Roman" w:hAnsi="Times New Roman"/>
          <w:sz w:val="28"/>
          <w:szCs w:val="24"/>
        </w:rPr>
        <w:t>омфортности, полное благоустройство домов, при комбинированном решении локального</w:t>
      </w:r>
      <w:r w:rsidR="009A5E75" w:rsidRPr="005418F5">
        <w:rPr>
          <w:rFonts w:ascii="Times New Roman" w:hAnsi="Times New Roman"/>
          <w:sz w:val="28"/>
          <w:szCs w:val="24"/>
        </w:rPr>
        <w:t xml:space="preserve"> и ц</w:t>
      </w:r>
      <w:r w:rsidRPr="005418F5">
        <w:rPr>
          <w:rFonts w:ascii="Times New Roman" w:hAnsi="Times New Roman"/>
          <w:sz w:val="28"/>
          <w:szCs w:val="24"/>
        </w:rPr>
        <w:t>ентрализованного инженерного обеспечения жилья,</w:t>
      </w:r>
      <w:r w:rsidR="009A5E75" w:rsidRPr="005418F5">
        <w:rPr>
          <w:rFonts w:ascii="Times New Roman" w:hAnsi="Times New Roman"/>
          <w:sz w:val="28"/>
          <w:szCs w:val="24"/>
        </w:rPr>
        <w:t xml:space="preserve"> в з</w:t>
      </w:r>
      <w:r w:rsidRPr="005418F5">
        <w:rPr>
          <w:rFonts w:ascii="Times New Roman" w:hAnsi="Times New Roman"/>
          <w:sz w:val="28"/>
          <w:szCs w:val="24"/>
        </w:rPr>
        <w:t>ависимости</w:t>
      </w:r>
      <w:r w:rsidR="009A5E75" w:rsidRPr="005418F5">
        <w:rPr>
          <w:rFonts w:ascii="Times New Roman" w:hAnsi="Times New Roman"/>
          <w:sz w:val="28"/>
          <w:szCs w:val="24"/>
        </w:rPr>
        <w:t xml:space="preserve"> от т</w:t>
      </w:r>
      <w:r w:rsidRPr="005418F5">
        <w:rPr>
          <w:rFonts w:ascii="Times New Roman" w:hAnsi="Times New Roman"/>
          <w:sz w:val="28"/>
          <w:szCs w:val="24"/>
        </w:rPr>
        <w:t>ипов</w:t>
      </w:r>
      <w:r w:rsidR="009A5E75" w:rsidRPr="005418F5">
        <w:rPr>
          <w:rFonts w:ascii="Times New Roman" w:hAnsi="Times New Roman"/>
          <w:sz w:val="28"/>
          <w:szCs w:val="24"/>
        </w:rPr>
        <w:t xml:space="preserve"> и р</w:t>
      </w:r>
      <w:r w:rsidRPr="005418F5">
        <w:rPr>
          <w:rFonts w:ascii="Times New Roman" w:hAnsi="Times New Roman"/>
          <w:sz w:val="28"/>
          <w:szCs w:val="24"/>
        </w:rPr>
        <w:t>айонов застройки</w:t>
      </w:r>
      <w:r w:rsidR="009A5E75" w:rsidRPr="005418F5">
        <w:rPr>
          <w:rFonts w:ascii="Times New Roman" w:hAnsi="Times New Roman"/>
          <w:sz w:val="28"/>
          <w:szCs w:val="24"/>
        </w:rPr>
        <w:t xml:space="preserve"> и п</w:t>
      </w:r>
      <w:r w:rsidRPr="005418F5">
        <w:rPr>
          <w:rFonts w:ascii="Times New Roman" w:hAnsi="Times New Roman"/>
          <w:sz w:val="28"/>
          <w:szCs w:val="24"/>
        </w:rPr>
        <w:t>ри обязательном соблюдении правил энергосбережения;</w:t>
      </w:r>
    </w:p>
    <w:p w14:paraId="5752FE04" w14:textId="4D132A21"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увеличение архитектурного</w:t>
      </w:r>
      <w:r w:rsidR="009A5E75" w:rsidRPr="005418F5">
        <w:rPr>
          <w:rFonts w:ascii="Times New Roman" w:hAnsi="Times New Roman"/>
          <w:sz w:val="28"/>
          <w:szCs w:val="24"/>
        </w:rPr>
        <w:t xml:space="preserve"> и с</w:t>
      </w:r>
      <w:r w:rsidRPr="005418F5">
        <w:rPr>
          <w:rFonts w:ascii="Times New Roman" w:hAnsi="Times New Roman"/>
          <w:sz w:val="28"/>
          <w:szCs w:val="24"/>
        </w:rPr>
        <w:t>редового многообразия, благоустроенности</w:t>
      </w:r>
      <w:r w:rsidR="009A5E75" w:rsidRPr="005418F5">
        <w:rPr>
          <w:rFonts w:ascii="Times New Roman" w:hAnsi="Times New Roman"/>
          <w:sz w:val="28"/>
          <w:szCs w:val="24"/>
        </w:rPr>
        <w:t xml:space="preserve"> и к</w:t>
      </w:r>
      <w:r w:rsidRPr="005418F5">
        <w:rPr>
          <w:rFonts w:ascii="Times New Roman" w:hAnsi="Times New Roman"/>
          <w:sz w:val="28"/>
          <w:szCs w:val="24"/>
        </w:rPr>
        <w:t>омфортности жилых территорий;</w:t>
      </w:r>
    </w:p>
    <w:p w14:paraId="25E7C3C9" w14:textId="78798676"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степени сохранности</w:t>
      </w:r>
      <w:r w:rsidR="009A5E75" w:rsidRPr="005418F5">
        <w:rPr>
          <w:rFonts w:ascii="Times New Roman" w:hAnsi="Times New Roman"/>
          <w:sz w:val="28"/>
          <w:szCs w:val="24"/>
        </w:rPr>
        <w:t xml:space="preserve"> и с</w:t>
      </w:r>
      <w:r w:rsidRPr="005418F5">
        <w:rPr>
          <w:rFonts w:ascii="Times New Roman" w:hAnsi="Times New Roman"/>
          <w:sz w:val="28"/>
          <w:szCs w:val="24"/>
        </w:rPr>
        <w:t>одержания жилищного фонда</w:t>
      </w:r>
      <w:r w:rsidR="009A5E75" w:rsidRPr="005418F5">
        <w:rPr>
          <w:rFonts w:ascii="Times New Roman" w:hAnsi="Times New Roman"/>
          <w:sz w:val="28"/>
          <w:szCs w:val="24"/>
        </w:rPr>
        <w:t xml:space="preserve"> в с</w:t>
      </w:r>
      <w:r w:rsidRPr="005418F5">
        <w:rPr>
          <w:rFonts w:ascii="Times New Roman" w:hAnsi="Times New Roman"/>
          <w:sz w:val="28"/>
          <w:szCs w:val="24"/>
        </w:rPr>
        <w:t>оответствие</w:t>
      </w:r>
      <w:r w:rsidR="009A5E75" w:rsidRPr="005418F5">
        <w:rPr>
          <w:rFonts w:ascii="Times New Roman" w:hAnsi="Times New Roman"/>
          <w:sz w:val="28"/>
          <w:szCs w:val="24"/>
        </w:rPr>
        <w:t xml:space="preserve"> с д</w:t>
      </w:r>
      <w:r w:rsidRPr="005418F5">
        <w:rPr>
          <w:rFonts w:ascii="Times New Roman" w:hAnsi="Times New Roman"/>
          <w:sz w:val="28"/>
          <w:szCs w:val="24"/>
        </w:rPr>
        <w:t>ействующими техническими условиями</w:t>
      </w:r>
      <w:r w:rsidR="009A5E75" w:rsidRPr="005418F5">
        <w:rPr>
          <w:rFonts w:ascii="Times New Roman" w:hAnsi="Times New Roman"/>
          <w:sz w:val="28"/>
          <w:szCs w:val="24"/>
        </w:rPr>
        <w:t xml:space="preserve"> и т</w:t>
      </w:r>
      <w:r w:rsidRPr="005418F5">
        <w:rPr>
          <w:rFonts w:ascii="Times New Roman" w:hAnsi="Times New Roman"/>
          <w:sz w:val="28"/>
          <w:szCs w:val="24"/>
        </w:rPr>
        <w:t>ребованиями.</w:t>
      </w:r>
    </w:p>
    <w:p w14:paraId="474EB1D0" w14:textId="77777777" w:rsidR="003A7901" w:rsidRPr="005418F5" w:rsidRDefault="003A7901" w:rsidP="003A7901">
      <w:pPr>
        <w:spacing w:after="0" w:line="240" w:lineRule="auto"/>
        <w:ind w:firstLine="709"/>
        <w:contextualSpacing/>
        <w:jc w:val="both"/>
        <w:rPr>
          <w:rFonts w:ascii="Times New Roman" w:hAnsi="Times New Roman"/>
          <w:sz w:val="16"/>
          <w:szCs w:val="16"/>
          <w:lang w:eastAsia="ru-RU"/>
        </w:rPr>
      </w:pPr>
    </w:p>
    <w:p w14:paraId="31085074" w14:textId="1B9302C2" w:rsidR="003A7901" w:rsidRPr="005418F5" w:rsidRDefault="003A7901" w:rsidP="00E600A1">
      <w:pPr>
        <w:pStyle w:val="2"/>
        <w:numPr>
          <w:ilvl w:val="1"/>
          <w:numId w:val="52"/>
        </w:numPr>
        <w:spacing w:before="240"/>
        <w:ind w:left="993" w:hanging="633"/>
        <w:jc w:val="both"/>
        <w:rPr>
          <w:b/>
        </w:rPr>
      </w:pPr>
      <w:bookmarkStart w:id="252" w:name="_Toc468971949"/>
      <w:bookmarkStart w:id="253" w:name="_Toc475037115"/>
      <w:bookmarkStart w:id="254" w:name="_Toc130392412"/>
      <w:r w:rsidRPr="005418F5">
        <w:rPr>
          <w:b/>
        </w:rPr>
        <w:t xml:space="preserve">Развитие </w:t>
      </w:r>
      <w:bookmarkEnd w:id="252"/>
      <w:bookmarkEnd w:id="253"/>
      <w:r w:rsidR="00E975CE" w:rsidRPr="005418F5">
        <w:rPr>
          <w:b/>
        </w:rPr>
        <w:t>социальной инфраструктуры</w:t>
      </w:r>
      <w:bookmarkEnd w:id="254"/>
    </w:p>
    <w:p w14:paraId="27034E74" w14:textId="77777777" w:rsidR="003A7901" w:rsidRPr="005418F5" w:rsidRDefault="003A7901" w:rsidP="003A7901">
      <w:pPr>
        <w:spacing w:after="0" w:line="240" w:lineRule="auto"/>
        <w:rPr>
          <w:rFonts w:ascii="Times New Roman" w:hAnsi="Times New Roman"/>
          <w:sz w:val="16"/>
          <w:szCs w:val="16"/>
          <w:lang w:eastAsia="ru-RU"/>
        </w:rPr>
      </w:pPr>
    </w:p>
    <w:p w14:paraId="44E58996" w14:textId="77777777" w:rsidR="003A7901" w:rsidRPr="005418F5" w:rsidRDefault="003A7901" w:rsidP="003A7901">
      <w:pPr>
        <w:spacing w:after="0" w:line="240" w:lineRule="auto"/>
        <w:rPr>
          <w:rFonts w:ascii="Times New Roman" w:hAnsi="Times New Roman"/>
          <w:sz w:val="16"/>
          <w:szCs w:val="16"/>
          <w:lang w:eastAsia="ru-RU"/>
        </w:rPr>
      </w:pPr>
    </w:p>
    <w:p w14:paraId="34DC2A57" w14:textId="5EBA88B6" w:rsidR="00533F94" w:rsidRPr="005418F5" w:rsidRDefault="00533F94" w:rsidP="00533F94">
      <w:pPr>
        <w:spacing w:after="0" w:line="240" w:lineRule="auto"/>
        <w:ind w:firstLine="709"/>
        <w:contextualSpacing/>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В развитие существующей системы культурно-бытового обслуживания проектом предусмотрено размещение новых объектов</w:t>
      </w:r>
      <w:r w:rsidR="009A5E75" w:rsidRPr="005418F5">
        <w:rPr>
          <w:rFonts w:ascii="Times New Roman" w:eastAsia="Times New Roman" w:hAnsi="Times New Roman"/>
          <w:bCs/>
          <w:sz w:val="28"/>
          <w:szCs w:val="24"/>
          <w:lang w:eastAsia="ru-RU"/>
        </w:rPr>
        <w:t xml:space="preserve"> на в</w:t>
      </w:r>
      <w:r w:rsidRPr="005418F5">
        <w:rPr>
          <w:rFonts w:ascii="Times New Roman" w:eastAsia="Times New Roman" w:hAnsi="Times New Roman"/>
          <w:bCs/>
          <w:sz w:val="28"/>
          <w:szCs w:val="24"/>
          <w:lang w:eastAsia="ru-RU"/>
        </w:rPr>
        <w:t>новь застраиваемых территориях</w:t>
      </w:r>
      <w:r w:rsidR="009A5E75" w:rsidRPr="005418F5">
        <w:rPr>
          <w:rFonts w:ascii="Times New Roman" w:eastAsia="Times New Roman" w:hAnsi="Times New Roman"/>
          <w:bCs/>
          <w:sz w:val="28"/>
          <w:szCs w:val="24"/>
          <w:lang w:eastAsia="ru-RU"/>
        </w:rPr>
        <w:t xml:space="preserve"> в с</w:t>
      </w:r>
      <w:r w:rsidRPr="005418F5">
        <w:rPr>
          <w:rFonts w:ascii="Times New Roman" w:eastAsia="Times New Roman" w:hAnsi="Times New Roman"/>
          <w:bCs/>
          <w:sz w:val="28"/>
          <w:szCs w:val="24"/>
          <w:lang w:eastAsia="ru-RU"/>
        </w:rPr>
        <w:t>оответствии</w:t>
      </w:r>
      <w:r w:rsidR="009A5E75" w:rsidRPr="005418F5">
        <w:rPr>
          <w:rFonts w:ascii="Times New Roman" w:eastAsia="Times New Roman" w:hAnsi="Times New Roman"/>
          <w:bCs/>
          <w:sz w:val="28"/>
          <w:szCs w:val="24"/>
          <w:lang w:eastAsia="ru-RU"/>
        </w:rPr>
        <w:t xml:space="preserve"> с р</w:t>
      </w:r>
      <w:r w:rsidRPr="005418F5">
        <w:rPr>
          <w:rFonts w:ascii="Times New Roman" w:eastAsia="Times New Roman" w:hAnsi="Times New Roman"/>
          <w:bCs/>
          <w:sz w:val="28"/>
          <w:szCs w:val="24"/>
          <w:lang w:eastAsia="ru-RU"/>
        </w:rPr>
        <w:t>асчётом учреждений социально-культурно-бытового обслуживания, отдыха</w:t>
      </w:r>
      <w:r w:rsidR="009A5E75" w:rsidRPr="005418F5">
        <w:rPr>
          <w:rFonts w:ascii="Times New Roman" w:eastAsia="Times New Roman" w:hAnsi="Times New Roman"/>
          <w:bCs/>
          <w:sz w:val="28"/>
          <w:szCs w:val="24"/>
          <w:lang w:eastAsia="ru-RU"/>
        </w:rPr>
        <w:t xml:space="preserve"> и о</w:t>
      </w:r>
      <w:r w:rsidRPr="005418F5">
        <w:rPr>
          <w:rFonts w:ascii="Times New Roman" w:eastAsia="Times New Roman" w:hAnsi="Times New Roman"/>
          <w:bCs/>
          <w:sz w:val="28"/>
          <w:szCs w:val="24"/>
          <w:lang w:eastAsia="ru-RU"/>
        </w:rPr>
        <w:t>здоровления населения.</w:t>
      </w:r>
    </w:p>
    <w:p w14:paraId="7D512631" w14:textId="4493E32A" w:rsidR="009B7A35" w:rsidRPr="005418F5" w:rsidRDefault="009B7A35" w:rsidP="009B7A35">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Оценка социальной сферы </w:t>
      </w:r>
      <w:r w:rsidR="00D1002F" w:rsidRPr="005418F5">
        <w:rPr>
          <w:rFonts w:ascii="Times New Roman" w:eastAsia="Times New Roman" w:hAnsi="Times New Roman"/>
          <w:sz w:val="28"/>
          <w:szCs w:val="24"/>
          <w:lang w:eastAsia="ru-RU"/>
        </w:rPr>
        <w:t>Троицкого</w:t>
      </w:r>
      <w:r w:rsidR="006A1E3B" w:rsidRPr="005418F5">
        <w:rPr>
          <w:rFonts w:ascii="Times New Roman" w:eastAsia="Times New Roman" w:hAnsi="Times New Roman"/>
          <w:sz w:val="28"/>
          <w:szCs w:val="24"/>
          <w:lang w:eastAsia="ru-RU"/>
        </w:rPr>
        <w:t xml:space="preserve"> сельского поселения</w:t>
      </w:r>
      <w:r w:rsidR="00C71B9C" w:rsidRPr="005418F5">
        <w:rPr>
          <w:rFonts w:ascii="Times New Roman" w:eastAsia="Times New Roman" w:hAnsi="Times New Roman"/>
          <w:sz w:val="28"/>
          <w:szCs w:val="24"/>
          <w:lang w:eastAsia="ru-RU"/>
        </w:rPr>
        <w:t xml:space="preserve"> </w:t>
      </w:r>
      <w:r w:rsidRPr="005418F5">
        <w:rPr>
          <w:rFonts w:ascii="Times New Roman" w:eastAsia="Times New Roman" w:hAnsi="Times New Roman"/>
          <w:sz w:val="28"/>
          <w:szCs w:val="24"/>
          <w:lang w:eastAsia="ru-RU"/>
        </w:rPr>
        <w:t>приведена</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азрезе социально значимых объектов образования, здравоохранения, социального обеспечения, культуры, спорта.</w:t>
      </w:r>
    </w:p>
    <w:p w14:paraId="2D3316CB" w14:textId="77777777" w:rsidR="009B7A35" w:rsidRPr="005418F5" w:rsidRDefault="009B7A35" w:rsidP="009B7A35">
      <w:pPr>
        <w:spacing w:after="0" w:line="240" w:lineRule="auto"/>
        <w:ind w:firstLine="709"/>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1BFE404A" w14:textId="122B249C" w:rsidR="009B7A35" w:rsidRPr="005418F5" w:rsidRDefault="009B7A35" w:rsidP="009B7A35">
      <w:pPr>
        <w:spacing w:after="0" w:line="240" w:lineRule="auto"/>
        <w:ind w:firstLine="709"/>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lastRenderedPageBreak/>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w:t>
      </w:r>
      <w:r w:rsidR="009A5E75" w:rsidRPr="005418F5">
        <w:rPr>
          <w:rFonts w:ascii="Times New Roman" w:eastAsia="Times New Roman" w:hAnsi="Times New Roman"/>
          <w:bCs/>
          <w:sz w:val="28"/>
          <w:szCs w:val="24"/>
          <w:lang w:eastAsia="ru-RU"/>
        </w:rPr>
        <w:t xml:space="preserve"> и с</w:t>
      </w:r>
      <w:r w:rsidRPr="005418F5">
        <w:rPr>
          <w:rFonts w:ascii="Times New Roman" w:eastAsia="Times New Roman" w:hAnsi="Times New Roman"/>
          <w:bCs/>
          <w:sz w:val="28"/>
          <w:szCs w:val="24"/>
          <w:lang w:eastAsia="ru-RU"/>
        </w:rPr>
        <w:t>порт, которые функционируют</w:t>
      </w:r>
      <w:r w:rsidR="009A5E75" w:rsidRPr="005418F5">
        <w:rPr>
          <w:rFonts w:ascii="Times New Roman" w:eastAsia="Times New Roman" w:hAnsi="Times New Roman"/>
          <w:bCs/>
          <w:sz w:val="28"/>
          <w:szCs w:val="24"/>
          <w:lang w:eastAsia="ru-RU"/>
        </w:rPr>
        <w:t xml:space="preserve"> за с</w:t>
      </w:r>
      <w:r w:rsidRPr="005418F5">
        <w:rPr>
          <w:rFonts w:ascii="Times New Roman" w:eastAsia="Times New Roman" w:hAnsi="Times New Roman"/>
          <w:bCs/>
          <w:sz w:val="28"/>
          <w:szCs w:val="24"/>
          <w:lang w:eastAsia="ru-RU"/>
        </w:rPr>
        <w:t>чёт бюджетных дотаций.</w:t>
      </w:r>
    </w:p>
    <w:p w14:paraId="03F528DC" w14:textId="06865AF1" w:rsidR="000B5B75" w:rsidRPr="005418F5" w:rsidRDefault="009B7A35" w:rsidP="000B5B75">
      <w:pPr>
        <w:spacing w:after="0" w:line="240" w:lineRule="auto"/>
        <w:ind w:firstLine="709"/>
        <w:contextualSpacing/>
        <w:jc w:val="both"/>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Развитие других отраслей будет происходить</w:t>
      </w:r>
      <w:r w:rsidR="009A5E75" w:rsidRPr="005418F5">
        <w:rPr>
          <w:rFonts w:ascii="Times New Roman" w:eastAsia="Times New Roman" w:hAnsi="Times New Roman"/>
          <w:bCs/>
          <w:sz w:val="28"/>
          <w:szCs w:val="24"/>
          <w:lang w:eastAsia="ru-RU"/>
        </w:rPr>
        <w:t xml:space="preserve"> по п</w:t>
      </w:r>
      <w:r w:rsidRPr="005418F5">
        <w:rPr>
          <w:rFonts w:ascii="Times New Roman" w:eastAsia="Times New Roman" w:hAnsi="Times New Roman"/>
          <w:bCs/>
          <w:sz w:val="28"/>
          <w:szCs w:val="24"/>
          <w:lang w:eastAsia="ru-RU"/>
        </w:rPr>
        <w:t>ринципу сбалансированности спроса</w:t>
      </w:r>
      <w:r w:rsidR="009A5E75" w:rsidRPr="005418F5">
        <w:rPr>
          <w:rFonts w:ascii="Times New Roman" w:eastAsia="Times New Roman" w:hAnsi="Times New Roman"/>
          <w:bCs/>
          <w:sz w:val="28"/>
          <w:szCs w:val="24"/>
          <w:lang w:eastAsia="ru-RU"/>
        </w:rPr>
        <w:t xml:space="preserve"> и п</w:t>
      </w:r>
      <w:r w:rsidRPr="005418F5">
        <w:rPr>
          <w:rFonts w:ascii="Times New Roman" w:eastAsia="Times New Roman" w:hAnsi="Times New Roman"/>
          <w:bCs/>
          <w:sz w:val="28"/>
          <w:szCs w:val="24"/>
          <w:lang w:eastAsia="ru-RU"/>
        </w:rPr>
        <w:t>редложения. При этом спрос</w:t>
      </w:r>
      <w:r w:rsidR="009A5E75" w:rsidRPr="005418F5">
        <w:rPr>
          <w:rFonts w:ascii="Times New Roman" w:eastAsia="Times New Roman" w:hAnsi="Times New Roman"/>
          <w:bCs/>
          <w:sz w:val="28"/>
          <w:szCs w:val="24"/>
          <w:lang w:eastAsia="ru-RU"/>
        </w:rPr>
        <w:t xml:space="preserve"> на те и</w:t>
      </w:r>
      <w:r w:rsidRPr="005418F5">
        <w:rPr>
          <w:rFonts w:ascii="Times New Roman" w:eastAsia="Times New Roman" w:hAnsi="Times New Roman"/>
          <w:bCs/>
          <w:sz w:val="28"/>
          <w:szCs w:val="24"/>
          <w:lang w:eastAsia="ru-RU"/>
        </w:rPr>
        <w:t>ли иные виды услуг будет зависеть</w:t>
      </w:r>
      <w:r w:rsidR="009A5E75" w:rsidRPr="005418F5">
        <w:rPr>
          <w:rFonts w:ascii="Times New Roman" w:eastAsia="Times New Roman" w:hAnsi="Times New Roman"/>
          <w:bCs/>
          <w:sz w:val="28"/>
          <w:szCs w:val="24"/>
          <w:lang w:eastAsia="ru-RU"/>
        </w:rPr>
        <w:t xml:space="preserve"> от у</w:t>
      </w:r>
      <w:r w:rsidRPr="005418F5">
        <w:rPr>
          <w:rFonts w:ascii="Times New Roman" w:eastAsia="Times New Roman" w:hAnsi="Times New Roman"/>
          <w:bCs/>
          <w:sz w:val="28"/>
          <w:szCs w:val="24"/>
          <w:lang w:eastAsia="ru-RU"/>
        </w:rPr>
        <w:t>ровня жизни населения, который</w:t>
      </w:r>
      <w:r w:rsidR="009A5E75" w:rsidRPr="005418F5">
        <w:rPr>
          <w:rFonts w:ascii="Times New Roman" w:eastAsia="Times New Roman" w:hAnsi="Times New Roman"/>
          <w:bCs/>
          <w:sz w:val="28"/>
          <w:szCs w:val="24"/>
          <w:lang w:eastAsia="ru-RU"/>
        </w:rPr>
        <w:t xml:space="preserve"> в с</w:t>
      </w:r>
      <w:r w:rsidRPr="005418F5">
        <w:rPr>
          <w:rFonts w:ascii="Times New Roman" w:eastAsia="Times New Roman" w:hAnsi="Times New Roman"/>
          <w:bCs/>
          <w:sz w:val="28"/>
          <w:szCs w:val="24"/>
          <w:lang w:eastAsia="ru-RU"/>
        </w:rPr>
        <w:t>вою очередь определится уровнем развития экономики страны</w:t>
      </w:r>
      <w:r w:rsidR="009A5E75" w:rsidRPr="005418F5">
        <w:rPr>
          <w:rFonts w:ascii="Times New Roman" w:eastAsia="Times New Roman" w:hAnsi="Times New Roman"/>
          <w:bCs/>
          <w:sz w:val="28"/>
          <w:szCs w:val="24"/>
          <w:lang w:eastAsia="ru-RU"/>
        </w:rPr>
        <w:t xml:space="preserve"> и р</w:t>
      </w:r>
      <w:r w:rsidRPr="005418F5">
        <w:rPr>
          <w:rFonts w:ascii="Times New Roman" w:eastAsia="Times New Roman" w:hAnsi="Times New Roman"/>
          <w:bCs/>
          <w:sz w:val="28"/>
          <w:szCs w:val="24"/>
          <w:lang w:eastAsia="ru-RU"/>
        </w:rPr>
        <w:t>егиона</w:t>
      </w:r>
      <w:r w:rsidR="009A5E75" w:rsidRPr="005418F5">
        <w:rPr>
          <w:rFonts w:ascii="Times New Roman" w:eastAsia="Times New Roman" w:hAnsi="Times New Roman"/>
          <w:bCs/>
          <w:sz w:val="28"/>
          <w:szCs w:val="24"/>
          <w:lang w:eastAsia="ru-RU"/>
        </w:rPr>
        <w:t xml:space="preserve"> в ц</w:t>
      </w:r>
      <w:r w:rsidRPr="005418F5">
        <w:rPr>
          <w:rFonts w:ascii="Times New Roman" w:eastAsia="Times New Roman" w:hAnsi="Times New Roman"/>
          <w:bCs/>
          <w:sz w:val="28"/>
          <w:szCs w:val="24"/>
          <w:lang w:eastAsia="ru-RU"/>
        </w:rPr>
        <w:t>елом.</w:t>
      </w:r>
      <w:r w:rsidR="009A5E75" w:rsidRPr="005418F5">
        <w:rPr>
          <w:rFonts w:ascii="Times New Roman" w:eastAsia="Times New Roman" w:hAnsi="Times New Roman"/>
          <w:bCs/>
          <w:sz w:val="28"/>
          <w:szCs w:val="24"/>
          <w:lang w:eastAsia="ru-RU"/>
        </w:rPr>
        <w:t xml:space="preserve"> В у</w:t>
      </w:r>
      <w:r w:rsidR="000B5B75" w:rsidRPr="005418F5">
        <w:rPr>
          <w:rFonts w:ascii="Times New Roman" w:eastAsia="Times New Roman" w:hAnsi="Times New Roman"/>
          <w:bCs/>
          <w:sz w:val="28"/>
          <w:szCs w:val="24"/>
          <w:lang w:eastAsia="ru-RU"/>
        </w:rPr>
        <w:t>словиях рыночных отношений, при организации системной сети обслуживания населения учитываются следующие принципы:</w:t>
      </w:r>
    </w:p>
    <w:p w14:paraId="6F2D2875" w14:textId="77777777" w:rsidR="000B5B75" w:rsidRPr="005418F5"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 xml:space="preserve">соответствие параметров сети обслуживания </w:t>
      </w:r>
      <w:r w:rsidR="00171C5B" w:rsidRPr="005418F5">
        <w:rPr>
          <w:rFonts w:ascii="Times New Roman" w:hAnsi="Times New Roman"/>
          <w:sz w:val="28"/>
          <w:szCs w:val="24"/>
        </w:rPr>
        <w:t>–</w:t>
      </w:r>
      <w:r w:rsidRPr="005418F5">
        <w:rPr>
          <w:rFonts w:ascii="Times New Roman" w:hAnsi="Times New Roman"/>
          <w:sz w:val="28"/>
          <w:szCs w:val="24"/>
        </w:rPr>
        <w:t xml:space="preserve"> потребительской активности населения;</w:t>
      </w:r>
    </w:p>
    <w:p w14:paraId="3275F49C" w14:textId="77777777" w:rsidR="000B5B75" w:rsidRPr="005418F5"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 реальной посещаемости предприятий обслуживания;</w:t>
      </w:r>
    </w:p>
    <w:p w14:paraId="7235D1EC" w14:textId="77777777" w:rsidR="000B5B75" w:rsidRPr="005418F5"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покупательского спроса;</w:t>
      </w:r>
    </w:p>
    <w:p w14:paraId="15C32EFE" w14:textId="66B7AC0D" w:rsidR="000B5B75" w:rsidRPr="005418F5"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организация центров обслуживания населения</w:t>
      </w:r>
      <w:r w:rsidR="009A5E75" w:rsidRPr="005418F5">
        <w:rPr>
          <w:rFonts w:ascii="Times New Roman" w:hAnsi="Times New Roman"/>
          <w:sz w:val="28"/>
          <w:szCs w:val="24"/>
        </w:rPr>
        <w:t xml:space="preserve"> на н</w:t>
      </w:r>
      <w:r w:rsidRPr="005418F5">
        <w:rPr>
          <w:rFonts w:ascii="Times New Roman" w:hAnsi="Times New Roman"/>
          <w:sz w:val="28"/>
          <w:szCs w:val="24"/>
        </w:rPr>
        <w:t xml:space="preserve">аиболее оживлённых участках </w:t>
      </w:r>
      <w:r w:rsidRPr="005418F5">
        <w:rPr>
          <w:rFonts w:ascii="Times New Roman" w:eastAsia="Times New Roman" w:hAnsi="Times New Roman"/>
          <w:sz w:val="28"/>
          <w:szCs w:val="28"/>
          <w:lang w:eastAsia="ru-RU"/>
        </w:rPr>
        <w:t>села</w:t>
      </w:r>
      <w:r w:rsidRPr="005418F5">
        <w:rPr>
          <w:rFonts w:ascii="Times New Roman" w:hAnsi="Times New Roman"/>
          <w:sz w:val="28"/>
          <w:szCs w:val="24"/>
        </w:rPr>
        <w:t>.</w:t>
      </w:r>
    </w:p>
    <w:p w14:paraId="7BEE7B3F" w14:textId="4FDE84AB" w:rsidR="009B7A35" w:rsidRPr="005418F5" w:rsidRDefault="009B7A35" w:rsidP="009B7A35">
      <w:pPr>
        <w:spacing w:after="0" w:line="240" w:lineRule="auto"/>
        <w:ind w:firstLine="709"/>
        <w:jc w:val="both"/>
        <w:rPr>
          <w:rFonts w:ascii="Times New Roman" w:eastAsia="Times New Roman" w:hAnsi="Times New Roman"/>
          <w:bCs/>
          <w:sz w:val="28"/>
          <w:szCs w:val="24"/>
          <w:lang w:eastAsia="ru-RU"/>
        </w:rPr>
      </w:pPr>
      <w:r w:rsidRPr="005418F5">
        <w:rPr>
          <w:rFonts w:ascii="Times New Roman" w:eastAsia="Times New Roman" w:hAnsi="Times New Roman"/>
          <w:sz w:val="28"/>
          <w:szCs w:val="24"/>
          <w:lang w:eastAsia="ru-RU"/>
        </w:rPr>
        <w:t>Современная потребность</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беспеченность населения социально-значимыми объектами рассчитана</w:t>
      </w:r>
      <w:r w:rsidR="009A5E75" w:rsidRPr="005418F5">
        <w:rPr>
          <w:rFonts w:ascii="Times New Roman" w:eastAsia="Times New Roman" w:hAnsi="Times New Roman"/>
          <w:sz w:val="28"/>
          <w:szCs w:val="24"/>
          <w:lang w:eastAsia="ru-RU"/>
        </w:rPr>
        <w:t xml:space="preserve"> по н</w:t>
      </w:r>
      <w:r w:rsidRPr="005418F5">
        <w:rPr>
          <w:rFonts w:ascii="Times New Roman" w:eastAsia="Times New Roman" w:hAnsi="Times New Roman"/>
          <w:sz w:val="28"/>
          <w:szCs w:val="24"/>
          <w:lang w:eastAsia="ru-RU"/>
        </w:rPr>
        <w:t>ормативам, представленным ниже</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 xml:space="preserve">аблице </w:t>
      </w:r>
      <w:r w:rsidRPr="005418F5">
        <w:rPr>
          <w:rFonts w:ascii="Times New Roman" w:eastAsia="Times New Roman" w:hAnsi="Times New Roman"/>
          <w:sz w:val="28"/>
          <w:szCs w:val="24"/>
          <w:lang w:eastAsia="ru-RU"/>
        </w:rPr>
        <w:fldChar w:fldCharType="begin"/>
      </w:r>
      <w:r w:rsidRPr="005418F5">
        <w:rPr>
          <w:rFonts w:ascii="Times New Roman" w:eastAsia="Times New Roman" w:hAnsi="Times New Roman"/>
          <w:sz w:val="28"/>
          <w:szCs w:val="24"/>
          <w:lang w:eastAsia="ru-RU"/>
        </w:rPr>
        <w:instrText xml:space="preserve"> REF Tbl_Norm \h </w:instrText>
      </w:r>
      <w:r w:rsidR="00896B4D" w:rsidRPr="005418F5">
        <w:rPr>
          <w:rFonts w:ascii="Times New Roman" w:eastAsia="Times New Roman" w:hAnsi="Times New Roman"/>
          <w:sz w:val="28"/>
          <w:szCs w:val="24"/>
          <w:lang w:eastAsia="ru-RU"/>
        </w:rPr>
        <w:instrText xml:space="preserve"> \* MERGEFORMAT </w:instrText>
      </w:r>
      <w:r w:rsidRPr="005418F5">
        <w:rPr>
          <w:rFonts w:ascii="Times New Roman" w:eastAsia="Times New Roman" w:hAnsi="Times New Roman"/>
          <w:sz w:val="28"/>
          <w:szCs w:val="24"/>
          <w:lang w:eastAsia="ru-RU"/>
        </w:rPr>
      </w:r>
      <w:r w:rsidRPr="005418F5">
        <w:rPr>
          <w:rFonts w:ascii="Times New Roman" w:eastAsia="Times New Roman" w:hAnsi="Times New Roman"/>
          <w:sz w:val="28"/>
          <w:szCs w:val="24"/>
          <w:lang w:eastAsia="ru-RU"/>
        </w:rPr>
        <w:fldChar w:fldCharType="separate"/>
      </w:r>
      <w:r w:rsidR="00050D39" w:rsidRPr="005418F5">
        <w:rPr>
          <w:rFonts w:ascii="Times New Roman" w:hAnsi="Times New Roman"/>
          <w:noProof/>
          <w:sz w:val="28"/>
          <w:szCs w:val="28"/>
        </w:rPr>
        <w:t>42</w:t>
      </w:r>
      <w:r w:rsidRPr="005418F5">
        <w:rPr>
          <w:rFonts w:ascii="Times New Roman" w:eastAsia="Times New Roman" w:hAnsi="Times New Roman"/>
          <w:sz w:val="28"/>
          <w:szCs w:val="24"/>
          <w:lang w:eastAsia="ru-RU"/>
        </w:rPr>
        <w:fldChar w:fldCharType="end"/>
      </w:r>
      <w:r w:rsidRPr="005418F5">
        <w:rPr>
          <w:rFonts w:ascii="Times New Roman" w:eastAsia="Times New Roman" w:hAnsi="Times New Roman"/>
          <w:sz w:val="28"/>
          <w:szCs w:val="24"/>
          <w:lang w:eastAsia="ru-RU"/>
        </w:rPr>
        <w:t>.</w:t>
      </w:r>
      <w:r w:rsidRPr="005418F5">
        <w:rPr>
          <w:rFonts w:ascii="Times New Roman" w:eastAsia="Times New Roman" w:hAnsi="Times New Roman"/>
          <w:bCs/>
          <w:sz w:val="28"/>
          <w:szCs w:val="24"/>
          <w:lang w:eastAsia="ru-RU"/>
        </w:rPr>
        <w:t xml:space="preserve"> </w:t>
      </w:r>
    </w:p>
    <w:p w14:paraId="06FB09D7" w14:textId="450A00EC" w:rsidR="009B7A35" w:rsidRPr="005418F5" w:rsidRDefault="009B7A35" w:rsidP="009B7A35">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bookmarkStart w:id="255" w:name="Tbl_Norm"/>
      <w:r w:rsidRPr="005418F5">
        <w:rPr>
          <w:rFonts w:ascii="Times New Roman" w:eastAsia="Times New Roman" w:hAnsi="Times New Roman"/>
          <w:sz w:val="24"/>
          <w:szCs w:val="24"/>
          <w:lang w:eastAsia="ru-RU"/>
        </w:rPr>
        <w:fldChar w:fldCharType="begin"/>
      </w:r>
      <w:r w:rsidRPr="005418F5">
        <w:rPr>
          <w:rFonts w:ascii="Times New Roman" w:hAnsi="Times New Roman"/>
          <w:sz w:val="28"/>
          <w:szCs w:val="28"/>
        </w:rPr>
        <w:instrText xml:space="preserve"> SEQ Таблица \* ARABIC </w:instrText>
      </w:r>
      <w:r w:rsidRPr="005418F5">
        <w:rPr>
          <w:rFonts w:ascii="Times New Roman" w:eastAsia="Times New Roman" w:hAnsi="Times New Roman"/>
          <w:sz w:val="24"/>
          <w:szCs w:val="24"/>
          <w:lang w:eastAsia="ru-RU"/>
        </w:rPr>
        <w:fldChar w:fldCharType="separate"/>
      </w:r>
      <w:r w:rsidR="00050D39" w:rsidRPr="005418F5">
        <w:rPr>
          <w:rFonts w:ascii="Times New Roman" w:hAnsi="Times New Roman"/>
          <w:noProof/>
          <w:sz w:val="28"/>
          <w:szCs w:val="28"/>
        </w:rPr>
        <w:t>42</w:t>
      </w:r>
      <w:r w:rsidRPr="005418F5">
        <w:rPr>
          <w:rFonts w:ascii="Times New Roman" w:eastAsia="Times New Roman" w:hAnsi="Times New Roman"/>
          <w:sz w:val="24"/>
          <w:szCs w:val="24"/>
          <w:lang w:eastAsia="ru-RU"/>
        </w:rPr>
        <w:fldChar w:fldCharType="end"/>
      </w:r>
      <w:bookmarkEnd w:id="255"/>
    </w:p>
    <w:p w14:paraId="67B52A96" w14:textId="3865AECF" w:rsidR="009B7A35" w:rsidRPr="005418F5" w:rsidRDefault="009B7A35" w:rsidP="009B7A35">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Нормы расчёта социально-значимых объектов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 xml:space="preserve">ерритории </w:t>
      </w:r>
      <w:r w:rsidR="00D1002F" w:rsidRPr="005418F5">
        <w:rPr>
          <w:rFonts w:ascii="Times New Roman" w:eastAsia="Times New Roman" w:hAnsi="Times New Roman"/>
          <w:sz w:val="28"/>
          <w:szCs w:val="24"/>
          <w:lang w:eastAsia="ru-RU"/>
        </w:rPr>
        <w:t>Троицкого</w:t>
      </w:r>
      <w:r w:rsidR="006A1E3B" w:rsidRPr="005418F5">
        <w:rPr>
          <w:rFonts w:ascii="Times New Roman" w:eastAsia="Times New Roman" w:hAnsi="Times New Roman"/>
          <w:sz w:val="28"/>
          <w:szCs w:val="24"/>
          <w:lang w:eastAsia="ru-RU"/>
        </w:rPr>
        <w:t xml:space="preserve"> сельского поселения</w:t>
      </w:r>
    </w:p>
    <w:tbl>
      <w:tblPr>
        <w:tblStyle w:val="TableNormal35"/>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8"/>
        <w:gridCol w:w="4728"/>
        <w:gridCol w:w="2694"/>
      </w:tblGrid>
      <w:tr w:rsidR="005418F5" w:rsidRPr="005418F5" w14:paraId="74A99DD2" w14:textId="77777777" w:rsidTr="003340C4">
        <w:trPr>
          <w:trHeight w:val="283"/>
          <w:tblHeader/>
          <w:jc w:val="center"/>
        </w:trPr>
        <w:tc>
          <w:tcPr>
            <w:tcW w:w="2638" w:type="dxa"/>
            <w:tcBorders>
              <w:top w:val="single" w:sz="4" w:space="0" w:color="000000"/>
              <w:left w:val="single" w:sz="4" w:space="0" w:color="000000"/>
              <w:bottom w:val="single" w:sz="4" w:space="0" w:color="000000"/>
              <w:right w:val="single" w:sz="4" w:space="0" w:color="000000"/>
            </w:tcBorders>
            <w:hideMark/>
          </w:tcPr>
          <w:p w14:paraId="2C2FA026" w14:textId="77777777" w:rsidR="009B7A35" w:rsidRPr="005418F5" w:rsidRDefault="009B7A35" w:rsidP="009B7A35">
            <w:pPr>
              <w:spacing w:after="0" w:line="240" w:lineRule="auto"/>
              <w:ind w:left="578" w:right="213"/>
              <w:rPr>
                <w:rFonts w:ascii="Times New Roman" w:eastAsia="Arial" w:hAnsi="Times New Roman"/>
                <w:lang w:val="ru-RU"/>
              </w:rPr>
            </w:pPr>
            <w:r w:rsidRPr="005418F5">
              <w:rPr>
                <w:rFonts w:ascii="Times New Roman" w:eastAsia="Arial" w:hAnsi="Times New Roman"/>
                <w:lang w:val="ru-RU"/>
              </w:rPr>
              <w:t>Наименование</w:t>
            </w:r>
          </w:p>
        </w:tc>
        <w:tc>
          <w:tcPr>
            <w:tcW w:w="4728" w:type="dxa"/>
            <w:tcBorders>
              <w:top w:val="single" w:sz="4" w:space="0" w:color="000000"/>
              <w:left w:val="single" w:sz="4" w:space="0" w:color="000000"/>
              <w:bottom w:val="single" w:sz="4" w:space="0" w:color="000000"/>
              <w:right w:val="single" w:sz="4" w:space="0" w:color="000000"/>
            </w:tcBorders>
            <w:hideMark/>
          </w:tcPr>
          <w:p w14:paraId="3A1F9B9C" w14:textId="77777777" w:rsidR="009B7A35" w:rsidRPr="005418F5" w:rsidRDefault="009B7A35" w:rsidP="009B7A35">
            <w:pPr>
              <w:spacing w:after="0" w:line="240" w:lineRule="auto"/>
              <w:ind w:left="448" w:right="91"/>
              <w:rPr>
                <w:rFonts w:ascii="Times New Roman" w:eastAsia="Arial" w:hAnsi="Times New Roman"/>
                <w:lang w:val="ru-RU"/>
              </w:rPr>
            </w:pPr>
            <w:r w:rsidRPr="005418F5">
              <w:rPr>
                <w:rFonts w:ascii="Times New Roman" w:eastAsia="Arial" w:hAnsi="Times New Roman"/>
                <w:lang w:val="ru-RU"/>
              </w:rPr>
              <w:t>Рекомендуемая обеспеченность</w:t>
            </w:r>
          </w:p>
        </w:tc>
        <w:tc>
          <w:tcPr>
            <w:tcW w:w="2694" w:type="dxa"/>
            <w:tcBorders>
              <w:top w:val="single" w:sz="4" w:space="0" w:color="000000"/>
              <w:left w:val="single" w:sz="4" w:space="0" w:color="000000"/>
              <w:bottom w:val="single" w:sz="4" w:space="0" w:color="000000"/>
              <w:right w:val="single" w:sz="4" w:space="0" w:color="000000"/>
            </w:tcBorders>
            <w:hideMark/>
          </w:tcPr>
          <w:p w14:paraId="69A18649" w14:textId="77777777" w:rsidR="009B7A35" w:rsidRPr="005418F5" w:rsidRDefault="009B7A35" w:rsidP="009B7A35">
            <w:pPr>
              <w:spacing w:after="0" w:line="240" w:lineRule="auto"/>
              <w:ind w:left="801"/>
              <w:rPr>
                <w:rFonts w:ascii="Times New Roman" w:eastAsia="Arial" w:hAnsi="Times New Roman"/>
                <w:lang w:val="ru-RU"/>
              </w:rPr>
            </w:pPr>
            <w:r w:rsidRPr="005418F5">
              <w:rPr>
                <w:rFonts w:ascii="Times New Roman" w:eastAsia="Arial" w:hAnsi="Times New Roman"/>
                <w:lang w:val="ru-RU"/>
              </w:rPr>
              <w:t>Источник</w:t>
            </w:r>
          </w:p>
        </w:tc>
      </w:tr>
      <w:tr w:rsidR="005418F5" w:rsidRPr="005418F5" w14:paraId="06EACA98" w14:textId="77777777"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14:paraId="2A18726F" w14:textId="77777777" w:rsidR="009B7A35" w:rsidRPr="005418F5" w:rsidRDefault="009B7A35" w:rsidP="009B7A35">
            <w:pPr>
              <w:spacing w:after="0" w:line="240" w:lineRule="auto"/>
              <w:ind w:right="94"/>
              <w:jc w:val="center"/>
              <w:rPr>
                <w:rFonts w:ascii="Times New Roman" w:eastAsia="Arial" w:hAnsi="Times New Roman"/>
                <w:lang w:val="ru-RU"/>
              </w:rPr>
            </w:pPr>
            <w:r w:rsidRPr="005418F5">
              <w:rPr>
                <w:rFonts w:ascii="Times New Roman" w:eastAsia="Arial" w:hAnsi="Times New Roman"/>
                <w:lang w:val="ru-RU"/>
              </w:rPr>
              <w:t>Учреждения образования</w:t>
            </w:r>
          </w:p>
        </w:tc>
      </w:tr>
      <w:tr w:rsidR="005418F5" w:rsidRPr="005418F5" w14:paraId="3BAC1E35" w14:textId="77777777"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14:paraId="786ADA85" w14:textId="77777777" w:rsidR="009B7A35" w:rsidRPr="005418F5" w:rsidRDefault="009B7A35" w:rsidP="009B7A35">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t>Детские дошкольные учреждения</w:t>
            </w:r>
          </w:p>
        </w:tc>
        <w:tc>
          <w:tcPr>
            <w:tcW w:w="4728" w:type="dxa"/>
            <w:tcBorders>
              <w:top w:val="single" w:sz="4" w:space="0" w:color="000000"/>
              <w:left w:val="single" w:sz="4" w:space="0" w:color="000000"/>
              <w:bottom w:val="single" w:sz="4" w:space="0" w:color="000000"/>
              <w:right w:val="single" w:sz="4" w:space="0" w:color="000000"/>
            </w:tcBorders>
            <w:vAlign w:val="center"/>
            <w:hideMark/>
          </w:tcPr>
          <w:p w14:paraId="4F7217BB" w14:textId="77777777" w:rsidR="00D1002F" w:rsidRPr="005418F5" w:rsidRDefault="00D1002F" w:rsidP="00D1002F">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При численности населения сельских поселений, тыс. человек:</w:t>
            </w:r>
          </w:p>
          <w:p w14:paraId="670545C9" w14:textId="416E1076"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до 1 – 30 мест;</w:t>
            </w:r>
          </w:p>
          <w:p w14:paraId="50531C97" w14:textId="572EDBDA"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от 1 до 2 – 40;</w:t>
            </w:r>
          </w:p>
          <w:p w14:paraId="1F7CAE44" w14:textId="6631C6A2"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от 2 до 5 – 50;</w:t>
            </w:r>
          </w:p>
          <w:p w14:paraId="6B7F3FE0" w14:textId="0875B54E" w:rsidR="009B7A35"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свыше 5 – 85.</w:t>
            </w:r>
          </w:p>
        </w:tc>
        <w:tc>
          <w:tcPr>
            <w:tcW w:w="2694" w:type="dxa"/>
            <w:vMerge w:val="restart"/>
            <w:tcBorders>
              <w:top w:val="single" w:sz="4" w:space="0" w:color="000000"/>
              <w:left w:val="single" w:sz="4" w:space="0" w:color="000000"/>
              <w:bottom w:val="single" w:sz="4" w:space="0" w:color="000000"/>
              <w:right w:val="single" w:sz="4" w:space="0" w:color="000000"/>
            </w:tcBorders>
            <w:vAlign w:val="center"/>
          </w:tcPr>
          <w:p w14:paraId="0BC26512" w14:textId="69BEC415" w:rsidR="009B7A35" w:rsidRPr="005418F5" w:rsidRDefault="006A1E3B" w:rsidP="006B6C38">
            <w:pPr>
              <w:spacing w:after="0" w:line="240" w:lineRule="auto"/>
              <w:ind w:left="103"/>
              <w:rPr>
                <w:rFonts w:ascii="Times New Roman" w:eastAsia="Arial" w:hAnsi="Times New Roman"/>
                <w:lang w:val="ru-RU"/>
              </w:rPr>
            </w:pPr>
            <w:r w:rsidRPr="005418F5">
              <w:rPr>
                <w:rFonts w:ascii="Times New Roman" w:eastAsia="Arial" w:hAnsi="Times New Roman"/>
                <w:lang w:val="ru-RU"/>
              </w:rPr>
              <w:t>Р</w:t>
            </w:r>
            <w:r w:rsidR="00D0113B" w:rsidRPr="005418F5">
              <w:rPr>
                <w:rFonts w:ascii="Times New Roman" w:eastAsia="Arial" w:hAnsi="Times New Roman"/>
                <w:lang w:val="ru-RU"/>
              </w:rPr>
              <w:t xml:space="preserve">НГП </w:t>
            </w:r>
            <w:r w:rsidRPr="005418F5">
              <w:rPr>
                <w:rFonts w:ascii="Times New Roman" w:eastAsia="Arial" w:hAnsi="Times New Roman"/>
                <w:lang w:val="ru-RU"/>
              </w:rPr>
              <w:t xml:space="preserve">Омской области, </w:t>
            </w:r>
            <w:r w:rsidR="00D1002F" w:rsidRPr="005418F5">
              <w:rPr>
                <w:rFonts w:ascii="Times New Roman" w:eastAsia="Arial" w:hAnsi="Times New Roman"/>
                <w:lang w:val="ru-RU"/>
              </w:rPr>
              <w:t>приказ Министерства строительства,</w:t>
            </w:r>
            <w:r w:rsidR="006B6C38" w:rsidRPr="005418F5">
              <w:rPr>
                <w:rFonts w:ascii="Times New Roman" w:eastAsia="Arial" w:hAnsi="Times New Roman"/>
                <w:lang w:val="ru-RU"/>
              </w:rPr>
              <w:t xml:space="preserve"> </w:t>
            </w:r>
            <w:r w:rsidR="00D1002F" w:rsidRPr="005418F5">
              <w:rPr>
                <w:rFonts w:ascii="Times New Roman" w:eastAsia="Arial" w:hAnsi="Times New Roman"/>
                <w:lang w:val="ru-RU"/>
              </w:rPr>
              <w:t>транспорта и дорожного хозяйства</w:t>
            </w:r>
            <w:r w:rsidR="006B6C38" w:rsidRPr="005418F5">
              <w:rPr>
                <w:rFonts w:ascii="Times New Roman" w:eastAsia="Arial" w:hAnsi="Times New Roman"/>
                <w:lang w:val="ru-RU"/>
              </w:rPr>
              <w:t xml:space="preserve"> </w:t>
            </w:r>
            <w:r w:rsidR="00D1002F" w:rsidRPr="005418F5">
              <w:rPr>
                <w:rFonts w:ascii="Times New Roman" w:eastAsia="Arial" w:hAnsi="Times New Roman"/>
                <w:lang w:val="ru-RU"/>
              </w:rPr>
              <w:t>Омской области</w:t>
            </w:r>
            <w:r w:rsidR="006B6C38" w:rsidRPr="005418F5">
              <w:rPr>
                <w:rFonts w:ascii="Times New Roman" w:eastAsia="Arial" w:hAnsi="Times New Roman"/>
                <w:lang w:val="ru-RU"/>
              </w:rPr>
              <w:t xml:space="preserve"> </w:t>
            </w:r>
            <w:r w:rsidR="00D1002F" w:rsidRPr="005418F5">
              <w:rPr>
                <w:rFonts w:ascii="Times New Roman" w:eastAsia="Arial" w:hAnsi="Times New Roman"/>
                <w:lang w:val="ru-RU"/>
              </w:rPr>
              <w:t>от 08.07.2019 № 1-п</w:t>
            </w:r>
          </w:p>
        </w:tc>
      </w:tr>
      <w:tr w:rsidR="005418F5" w:rsidRPr="005418F5" w14:paraId="4BA54ABA" w14:textId="77777777"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14:paraId="550FB9B5" w14:textId="77777777" w:rsidR="009B7A35" w:rsidRPr="005418F5" w:rsidRDefault="009B7A35" w:rsidP="009B7A35">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t>Общеобразовательные школы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14:paraId="576EE225" w14:textId="0C99E594" w:rsidR="009B7A35" w:rsidRPr="005418F5" w:rsidRDefault="00D1002F" w:rsidP="001A0910">
            <w:pPr>
              <w:spacing w:after="0" w:line="240" w:lineRule="auto"/>
              <w:ind w:left="103" w:right="91"/>
              <w:jc w:val="both"/>
              <w:rPr>
                <w:rFonts w:ascii="Times New Roman" w:eastAsia="Arial" w:hAnsi="Times New Roman"/>
                <w:lang w:val="ru-RU"/>
              </w:rPr>
            </w:pPr>
            <w:r w:rsidRPr="005418F5">
              <w:rPr>
                <w:rFonts w:ascii="Times New Roman" w:eastAsia="Arial" w:hAnsi="Times New Roman"/>
                <w:lang w:val="ru-RU"/>
              </w:rPr>
              <w:t>Следует принимать с учётом 100 % охвата детей в возрасте от 7 до 15 лет начальным и основным образованием и до 50 % детей в возрасте от 16 - 18 лет - средним образованием при обучении в одну смену</w:t>
            </w: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14:paraId="53E67863" w14:textId="77777777" w:rsidR="009B7A35" w:rsidRPr="005418F5" w:rsidRDefault="009B7A35" w:rsidP="009B7A35">
            <w:pPr>
              <w:spacing w:after="0" w:line="240" w:lineRule="auto"/>
              <w:rPr>
                <w:rFonts w:ascii="Times New Roman" w:eastAsia="Arial" w:hAnsi="Times New Roman"/>
                <w:lang w:val="ru-RU"/>
              </w:rPr>
            </w:pPr>
          </w:p>
        </w:tc>
      </w:tr>
      <w:tr w:rsidR="005418F5" w:rsidRPr="005418F5" w14:paraId="15689F45" w14:textId="77777777"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tcPr>
          <w:p w14:paraId="1F309677" w14:textId="77777777" w:rsidR="009B7A35" w:rsidRPr="005418F5" w:rsidRDefault="009B7A35" w:rsidP="009B7A35">
            <w:pPr>
              <w:spacing w:after="0" w:line="240" w:lineRule="auto"/>
              <w:ind w:left="103" w:right="441"/>
              <w:rPr>
                <w:rFonts w:ascii="Times New Roman" w:eastAsia="Arial" w:hAnsi="Times New Roman"/>
                <w:lang w:val="ru-RU"/>
              </w:rPr>
            </w:pPr>
            <w:r w:rsidRPr="005418F5">
              <w:rPr>
                <w:rFonts w:ascii="Times New Roman" w:eastAsia="Arial" w:hAnsi="Times New Roman"/>
                <w:lang w:val="ru-RU"/>
              </w:rPr>
              <w:t>Учреждения дополнительного образования детей</w:t>
            </w:r>
          </w:p>
        </w:tc>
        <w:tc>
          <w:tcPr>
            <w:tcW w:w="4728" w:type="dxa"/>
            <w:tcBorders>
              <w:top w:val="single" w:sz="4" w:space="0" w:color="000000"/>
              <w:left w:val="single" w:sz="4" w:space="0" w:color="000000"/>
              <w:bottom w:val="single" w:sz="4" w:space="0" w:color="000000"/>
              <w:right w:val="single" w:sz="4" w:space="0" w:color="000000"/>
            </w:tcBorders>
            <w:vAlign w:val="center"/>
            <w:hideMark/>
          </w:tcPr>
          <w:p w14:paraId="24674B13" w14:textId="08C19EB1" w:rsidR="00D1002F" w:rsidRPr="005418F5" w:rsidRDefault="00D1002F" w:rsidP="00D1002F">
            <w:pPr>
              <w:spacing w:after="0" w:line="240" w:lineRule="auto"/>
              <w:ind w:left="103" w:right="91"/>
              <w:jc w:val="both"/>
              <w:rPr>
                <w:rFonts w:ascii="Times New Roman" w:eastAsia="Arial" w:hAnsi="Times New Roman"/>
                <w:lang w:val="ru-RU"/>
              </w:rPr>
            </w:pPr>
            <w:r w:rsidRPr="005418F5">
              <w:rPr>
                <w:rFonts w:ascii="Times New Roman" w:eastAsia="Arial" w:hAnsi="Times New Roman"/>
                <w:lang w:val="ru-RU"/>
              </w:rPr>
              <w:t>Следует принимать с учётом охвата детей в возрасте от 5 до 18 лет дополнительным образованием, %:</w:t>
            </w:r>
          </w:p>
          <w:p w14:paraId="29B7EEAC" w14:textId="77777777"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2020 год - 35;</w:t>
            </w:r>
          </w:p>
          <w:p w14:paraId="104BFD00" w14:textId="77777777"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2025 год - 42;</w:t>
            </w:r>
          </w:p>
          <w:p w14:paraId="42824DB7" w14:textId="77777777"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2030 год – 50.</w:t>
            </w:r>
            <w:r w:rsidRPr="005418F5">
              <w:rPr>
                <w:lang w:val="ru-RU"/>
              </w:rPr>
              <w:t xml:space="preserve"> </w:t>
            </w:r>
          </w:p>
          <w:p w14:paraId="792D2737" w14:textId="142DEC19" w:rsidR="00D1002F" w:rsidRPr="005418F5" w:rsidRDefault="00D1002F" w:rsidP="00D1002F">
            <w:pPr>
              <w:spacing w:after="0" w:line="240" w:lineRule="auto"/>
              <w:ind w:left="103" w:right="91"/>
              <w:jc w:val="both"/>
              <w:rPr>
                <w:rFonts w:ascii="Times New Roman" w:eastAsia="Arial" w:hAnsi="Times New Roman"/>
                <w:lang w:val="ru-RU"/>
              </w:rPr>
            </w:pPr>
            <w:r w:rsidRPr="005418F5">
              <w:rPr>
                <w:rFonts w:ascii="Times New Roman" w:eastAsia="Arial" w:hAnsi="Times New Roman"/>
                <w:lang w:val="ru-RU"/>
              </w:rPr>
              <w:t>Или мест на 1000 человек:</w:t>
            </w:r>
          </w:p>
          <w:p w14:paraId="54467086" w14:textId="77777777"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2020 год - 58;</w:t>
            </w:r>
          </w:p>
          <w:p w14:paraId="2D57B526" w14:textId="77777777" w:rsidR="00D1002F"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2025 год - 70;</w:t>
            </w:r>
          </w:p>
          <w:p w14:paraId="2609255B" w14:textId="18CD3EEF" w:rsidR="009B7A35" w:rsidRPr="005418F5" w:rsidRDefault="00D1002F" w:rsidP="00E600A1">
            <w:pPr>
              <w:pStyle w:val="a9"/>
              <w:numPr>
                <w:ilvl w:val="0"/>
                <w:numId w:val="75"/>
              </w:numPr>
              <w:spacing w:after="0" w:line="240" w:lineRule="auto"/>
              <w:ind w:left="618" w:right="91"/>
              <w:rPr>
                <w:rFonts w:ascii="Times New Roman" w:eastAsia="Arial" w:hAnsi="Times New Roman"/>
                <w:lang w:val="ru-RU"/>
              </w:rPr>
            </w:pPr>
            <w:r w:rsidRPr="005418F5">
              <w:rPr>
                <w:rFonts w:ascii="Times New Roman" w:eastAsia="Arial" w:hAnsi="Times New Roman"/>
                <w:lang w:val="ru-RU"/>
              </w:rPr>
              <w:t>2030 год - 82</w:t>
            </w: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14:paraId="47EACA88" w14:textId="77777777" w:rsidR="009B7A35" w:rsidRPr="005418F5" w:rsidRDefault="009B7A35" w:rsidP="009B7A35">
            <w:pPr>
              <w:spacing w:after="0" w:line="240" w:lineRule="auto"/>
              <w:rPr>
                <w:rFonts w:ascii="Times New Roman" w:eastAsia="Arial" w:hAnsi="Times New Roman"/>
                <w:lang w:val="ru-RU"/>
              </w:rPr>
            </w:pPr>
          </w:p>
        </w:tc>
      </w:tr>
      <w:tr w:rsidR="005418F5" w:rsidRPr="005418F5" w14:paraId="0F7DB164" w14:textId="77777777"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14:paraId="69B2E811" w14:textId="77777777" w:rsidR="009B7A35" w:rsidRPr="005418F5" w:rsidRDefault="009B7A35" w:rsidP="009B7A35">
            <w:pPr>
              <w:spacing w:after="0" w:line="240" w:lineRule="auto"/>
              <w:jc w:val="center"/>
              <w:rPr>
                <w:rFonts w:ascii="Times New Roman" w:eastAsia="Arial" w:hAnsi="Times New Roman"/>
                <w:lang w:val="ru-RU"/>
              </w:rPr>
            </w:pPr>
            <w:r w:rsidRPr="005418F5">
              <w:rPr>
                <w:rFonts w:ascii="Times New Roman" w:eastAsia="Arial" w:hAnsi="Times New Roman"/>
                <w:lang w:val="ru-RU"/>
              </w:rPr>
              <w:t>Учреждения здравоохранения</w:t>
            </w:r>
          </w:p>
        </w:tc>
      </w:tr>
      <w:tr w:rsidR="005418F5" w:rsidRPr="005418F5" w14:paraId="23B8D792" w14:textId="77777777"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14:paraId="640AFB4E" w14:textId="77777777" w:rsidR="006B6C38" w:rsidRPr="005418F5" w:rsidRDefault="006B6C38" w:rsidP="006B6C38">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t>Поликлиники, амбулатории, диспансеры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14:paraId="1457BF19" w14:textId="67EFBEB8" w:rsidR="006B6C38" w:rsidRPr="005418F5" w:rsidRDefault="006B6C38" w:rsidP="006B6C38">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200 посещений в смену на 10 тыс. жителей</w:t>
            </w:r>
          </w:p>
        </w:tc>
        <w:tc>
          <w:tcPr>
            <w:tcW w:w="2694" w:type="dxa"/>
            <w:vMerge w:val="restart"/>
            <w:tcBorders>
              <w:top w:val="single" w:sz="4" w:space="0" w:color="000000"/>
              <w:left w:val="single" w:sz="4" w:space="0" w:color="000000"/>
              <w:right w:val="single" w:sz="4" w:space="0" w:color="000000"/>
            </w:tcBorders>
            <w:vAlign w:val="center"/>
            <w:hideMark/>
          </w:tcPr>
          <w:p w14:paraId="054ADACF" w14:textId="35B9D17B" w:rsidR="006B6C38" w:rsidRPr="005418F5" w:rsidRDefault="006B6C38" w:rsidP="006B6C38">
            <w:pPr>
              <w:spacing w:after="0" w:line="240" w:lineRule="auto"/>
              <w:ind w:left="103"/>
              <w:rPr>
                <w:rFonts w:ascii="Times New Roman" w:eastAsia="Arial" w:hAnsi="Times New Roman"/>
                <w:lang w:val="ru-RU"/>
              </w:rPr>
            </w:pPr>
            <w:r w:rsidRPr="005418F5">
              <w:rPr>
                <w:rFonts w:ascii="Times New Roman" w:eastAsia="Arial" w:hAnsi="Times New Roman"/>
                <w:lang w:val="ru-RU"/>
              </w:rPr>
              <w:t xml:space="preserve">РНГП Омской области, приказ Министерства строительства, транспорта и дорожного хозяйства </w:t>
            </w:r>
            <w:r w:rsidRPr="005418F5">
              <w:rPr>
                <w:rFonts w:ascii="Times New Roman" w:eastAsia="Arial" w:hAnsi="Times New Roman"/>
                <w:lang w:val="ru-RU"/>
              </w:rPr>
              <w:lastRenderedPageBreak/>
              <w:t>Омской области от 08.07.2019 № 1-п</w:t>
            </w:r>
          </w:p>
        </w:tc>
      </w:tr>
      <w:tr w:rsidR="005418F5" w:rsidRPr="005418F5" w14:paraId="7AA0F9D7" w14:textId="77777777" w:rsidTr="003340C4">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14:paraId="0532C180" w14:textId="77777777" w:rsidR="006B6C38" w:rsidRPr="005418F5" w:rsidRDefault="006B6C38" w:rsidP="006B6C38">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t>Стационары всех типов</w:t>
            </w:r>
          </w:p>
        </w:tc>
        <w:tc>
          <w:tcPr>
            <w:tcW w:w="4728" w:type="dxa"/>
            <w:tcBorders>
              <w:top w:val="single" w:sz="4" w:space="0" w:color="000000"/>
              <w:left w:val="single" w:sz="4" w:space="0" w:color="000000"/>
              <w:bottom w:val="single" w:sz="4" w:space="0" w:color="auto"/>
              <w:right w:val="single" w:sz="4" w:space="0" w:color="000000"/>
            </w:tcBorders>
            <w:vAlign w:val="center"/>
            <w:hideMark/>
          </w:tcPr>
          <w:p w14:paraId="07360D97" w14:textId="42DD421D" w:rsidR="006B6C38" w:rsidRPr="005418F5" w:rsidRDefault="006B6C38" w:rsidP="006B6C38">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80 коек на 10 тыс. жителей</w:t>
            </w:r>
          </w:p>
        </w:tc>
        <w:tc>
          <w:tcPr>
            <w:tcW w:w="2694" w:type="dxa"/>
            <w:vMerge/>
            <w:tcBorders>
              <w:left w:val="single" w:sz="4" w:space="0" w:color="000000"/>
              <w:right w:val="single" w:sz="4" w:space="0" w:color="000000"/>
            </w:tcBorders>
            <w:vAlign w:val="center"/>
            <w:hideMark/>
          </w:tcPr>
          <w:p w14:paraId="3FB41546" w14:textId="77777777" w:rsidR="006B6C38" w:rsidRPr="005418F5" w:rsidRDefault="006B6C38" w:rsidP="006B6C38">
            <w:pPr>
              <w:spacing w:after="0" w:line="240" w:lineRule="auto"/>
              <w:ind w:left="103"/>
              <w:rPr>
                <w:rFonts w:ascii="Times New Roman" w:eastAsia="Arial" w:hAnsi="Times New Roman"/>
                <w:lang w:val="ru-RU"/>
              </w:rPr>
            </w:pPr>
          </w:p>
        </w:tc>
      </w:tr>
      <w:tr w:rsidR="005418F5" w:rsidRPr="005418F5" w14:paraId="1E3AD6AC" w14:textId="77777777" w:rsidTr="006B6C38">
        <w:trPr>
          <w:trHeight w:val="283"/>
          <w:jc w:val="center"/>
        </w:trPr>
        <w:tc>
          <w:tcPr>
            <w:tcW w:w="2638" w:type="dxa"/>
            <w:tcBorders>
              <w:top w:val="single" w:sz="4" w:space="0" w:color="000000"/>
              <w:left w:val="single" w:sz="4" w:space="0" w:color="000000"/>
              <w:bottom w:val="single" w:sz="4" w:space="0" w:color="auto"/>
              <w:right w:val="single" w:sz="4" w:space="0" w:color="000000"/>
            </w:tcBorders>
            <w:vAlign w:val="center"/>
          </w:tcPr>
          <w:p w14:paraId="0C9D9E07" w14:textId="43110259" w:rsidR="006B6C38" w:rsidRPr="005418F5" w:rsidRDefault="006B6C38" w:rsidP="006B6C38">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lastRenderedPageBreak/>
              <w:t>Врачебные амбулатории</w:t>
            </w:r>
          </w:p>
        </w:tc>
        <w:tc>
          <w:tcPr>
            <w:tcW w:w="4728" w:type="dxa"/>
            <w:tcBorders>
              <w:top w:val="single" w:sz="4" w:space="0" w:color="auto"/>
              <w:left w:val="single" w:sz="4" w:space="0" w:color="000000"/>
              <w:bottom w:val="single" w:sz="4" w:space="0" w:color="auto"/>
              <w:right w:val="single" w:sz="4" w:space="0" w:color="000000"/>
            </w:tcBorders>
            <w:vAlign w:val="center"/>
          </w:tcPr>
          <w:p w14:paraId="15C41BD5" w14:textId="33335D39" w:rsidR="006B6C38" w:rsidRPr="005418F5" w:rsidRDefault="006B6C38" w:rsidP="006B6C38">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1 – при численности населения более 2 тыс. чел. вне зависимости от расстояния до ближайшего объекта здравоохранения</w:t>
            </w:r>
          </w:p>
        </w:tc>
        <w:tc>
          <w:tcPr>
            <w:tcW w:w="2694" w:type="dxa"/>
            <w:vMerge/>
            <w:tcBorders>
              <w:left w:val="single" w:sz="4" w:space="0" w:color="000000"/>
              <w:right w:val="single" w:sz="4" w:space="0" w:color="000000"/>
            </w:tcBorders>
            <w:vAlign w:val="center"/>
            <w:hideMark/>
          </w:tcPr>
          <w:p w14:paraId="1F6C7114" w14:textId="77777777" w:rsidR="006B6C38" w:rsidRPr="005418F5" w:rsidRDefault="006B6C38" w:rsidP="006B6C38">
            <w:pPr>
              <w:spacing w:after="0" w:line="240" w:lineRule="auto"/>
              <w:ind w:left="103"/>
              <w:rPr>
                <w:rFonts w:ascii="Times New Roman" w:eastAsia="Arial" w:hAnsi="Times New Roman"/>
                <w:lang w:val="ru-RU"/>
              </w:rPr>
            </w:pPr>
          </w:p>
        </w:tc>
      </w:tr>
      <w:tr w:rsidR="005418F5" w:rsidRPr="005418F5" w14:paraId="7B40B29A" w14:textId="77777777" w:rsidTr="003C2E68">
        <w:trPr>
          <w:trHeight w:val="283"/>
          <w:jc w:val="center"/>
        </w:trPr>
        <w:tc>
          <w:tcPr>
            <w:tcW w:w="2638" w:type="dxa"/>
            <w:tcBorders>
              <w:top w:val="single" w:sz="4" w:space="0" w:color="000000"/>
              <w:left w:val="single" w:sz="4" w:space="0" w:color="000000"/>
              <w:bottom w:val="single" w:sz="4" w:space="0" w:color="auto"/>
              <w:right w:val="single" w:sz="4" w:space="0" w:color="000000"/>
            </w:tcBorders>
            <w:vAlign w:val="center"/>
          </w:tcPr>
          <w:p w14:paraId="2D73A030" w14:textId="62A5B2FE" w:rsidR="006B6C38" w:rsidRPr="005418F5" w:rsidRDefault="006B6C38" w:rsidP="006B6C38">
            <w:pPr>
              <w:spacing w:after="0" w:line="240" w:lineRule="auto"/>
              <w:ind w:left="103" w:right="213"/>
              <w:rPr>
                <w:rFonts w:ascii="Times New Roman" w:eastAsia="Arial" w:hAnsi="Times New Roman"/>
              </w:rPr>
            </w:pPr>
            <w:r w:rsidRPr="005418F5">
              <w:rPr>
                <w:rFonts w:ascii="Times New Roman" w:eastAsia="Arial" w:hAnsi="Times New Roman"/>
                <w:lang w:val="ru-RU"/>
              </w:rPr>
              <w:t>Аптеки</w:t>
            </w:r>
          </w:p>
        </w:tc>
        <w:tc>
          <w:tcPr>
            <w:tcW w:w="4728" w:type="dxa"/>
            <w:tcBorders>
              <w:top w:val="single" w:sz="4" w:space="0" w:color="auto"/>
              <w:left w:val="single" w:sz="4" w:space="0" w:color="000000"/>
              <w:bottom w:val="single" w:sz="4" w:space="0" w:color="auto"/>
              <w:right w:val="single" w:sz="4" w:space="0" w:color="000000"/>
            </w:tcBorders>
            <w:vAlign w:val="center"/>
          </w:tcPr>
          <w:p w14:paraId="47D52F66" w14:textId="066C8CEA" w:rsidR="006B6C38" w:rsidRPr="005418F5" w:rsidRDefault="006B6C38" w:rsidP="006B6C38">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сельские населённые пункты – 1 ед. на 6,2 тыс. жителей</w:t>
            </w:r>
          </w:p>
        </w:tc>
        <w:tc>
          <w:tcPr>
            <w:tcW w:w="2694" w:type="dxa"/>
            <w:vMerge/>
            <w:tcBorders>
              <w:left w:val="single" w:sz="4" w:space="0" w:color="000000"/>
              <w:right w:val="single" w:sz="4" w:space="0" w:color="000000"/>
            </w:tcBorders>
            <w:vAlign w:val="center"/>
          </w:tcPr>
          <w:p w14:paraId="58882D5A" w14:textId="77777777" w:rsidR="006B6C38" w:rsidRPr="005418F5" w:rsidRDefault="006B6C38" w:rsidP="006B6C38">
            <w:pPr>
              <w:spacing w:after="0" w:line="240" w:lineRule="auto"/>
              <w:ind w:left="103"/>
              <w:rPr>
                <w:rFonts w:ascii="Times New Roman" w:eastAsia="Arial" w:hAnsi="Times New Roman"/>
                <w:lang w:val="ru-RU"/>
              </w:rPr>
            </w:pPr>
          </w:p>
        </w:tc>
      </w:tr>
      <w:tr w:rsidR="005418F5" w:rsidRPr="005418F5" w14:paraId="0471B9BB" w14:textId="77777777" w:rsidTr="003C2E68">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14:paraId="524A461F" w14:textId="618144E0" w:rsidR="006B6C38" w:rsidRPr="005418F5" w:rsidRDefault="006B6C38" w:rsidP="006B6C38">
            <w:pPr>
              <w:spacing w:after="0" w:line="240" w:lineRule="auto"/>
              <w:ind w:left="103" w:right="213"/>
              <w:rPr>
                <w:rFonts w:ascii="Times New Roman" w:eastAsia="Arial" w:hAnsi="Times New Roman"/>
                <w:lang w:val="ru-RU"/>
              </w:rPr>
            </w:pPr>
            <w:r w:rsidRPr="005418F5">
              <w:rPr>
                <w:rFonts w:ascii="Times New Roman" w:eastAsia="Arial" w:hAnsi="Times New Roman"/>
                <w:lang w:val="ru-RU"/>
              </w:rPr>
              <w:t>Выдвижной пункт медицинской помощи</w:t>
            </w:r>
          </w:p>
        </w:tc>
        <w:tc>
          <w:tcPr>
            <w:tcW w:w="4728" w:type="dxa"/>
            <w:tcBorders>
              <w:top w:val="single" w:sz="4" w:space="0" w:color="auto"/>
              <w:left w:val="single" w:sz="4" w:space="0" w:color="000000"/>
              <w:bottom w:val="single" w:sz="4" w:space="0" w:color="auto"/>
              <w:right w:val="single" w:sz="4" w:space="0" w:color="000000"/>
            </w:tcBorders>
            <w:vAlign w:val="center"/>
            <w:hideMark/>
          </w:tcPr>
          <w:p w14:paraId="0670F19A" w14:textId="1216A2D5" w:rsidR="006B6C38" w:rsidRPr="005418F5" w:rsidRDefault="006B6C38" w:rsidP="006B6C38">
            <w:pPr>
              <w:spacing w:after="0" w:line="240" w:lineRule="auto"/>
              <w:ind w:left="103" w:right="91"/>
              <w:rPr>
                <w:rFonts w:ascii="Times New Roman" w:eastAsia="Arial" w:hAnsi="Times New Roman"/>
                <w:lang w:val="ru-RU"/>
              </w:rPr>
            </w:pPr>
            <w:r w:rsidRPr="005418F5">
              <w:rPr>
                <w:rFonts w:ascii="Times New Roman" w:eastAsia="Arial" w:hAnsi="Times New Roman"/>
                <w:lang w:val="ru-RU"/>
              </w:rPr>
              <w:t>2 автомобиля на 10 тыс. человек</w:t>
            </w:r>
          </w:p>
        </w:tc>
        <w:tc>
          <w:tcPr>
            <w:tcW w:w="2694" w:type="dxa"/>
            <w:vMerge/>
            <w:tcBorders>
              <w:left w:val="single" w:sz="4" w:space="0" w:color="000000"/>
              <w:bottom w:val="single" w:sz="4" w:space="0" w:color="auto"/>
              <w:right w:val="single" w:sz="4" w:space="0" w:color="000000"/>
            </w:tcBorders>
            <w:vAlign w:val="center"/>
            <w:hideMark/>
          </w:tcPr>
          <w:p w14:paraId="35F1485C" w14:textId="77777777" w:rsidR="006B6C38" w:rsidRPr="005418F5" w:rsidRDefault="006B6C38" w:rsidP="006B6C38">
            <w:pPr>
              <w:spacing w:after="0" w:line="240" w:lineRule="auto"/>
              <w:ind w:left="103"/>
              <w:rPr>
                <w:rFonts w:ascii="Times New Roman" w:eastAsia="Arial" w:hAnsi="Times New Roman"/>
                <w:lang w:val="ru-RU"/>
              </w:rPr>
            </w:pPr>
          </w:p>
        </w:tc>
      </w:tr>
      <w:tr w:rsidR="005418F5" w:rsidRPr="005418F5" w14:paraId="7FDDD110" w14:textId="77777777" w:rsidTr="003340C4">
        <w:trPr>
          <w:trHeight w:val="283"/>
          <w:jc w:val="center"/>
        </w:trPr>
        <w:tc>
          <w:tcPr>
            <w:tcW w:w="10060" w:type="dxa"/>
            <w:gridSpan w:val="3"/>
            <w:tcBorders>
              <w:top w:val="single" w:sz="4" w:space="0" w:color="000000"/>
              <w:left w:val="single" w:sz="4" w:space="0" w:color="000000"/>
              <w:bottom w:val="single" w:sz="4" w:space="0" w:color="000000"/>
              <w:right w:val="single" w:sz="4" w:space="0" w:color="000000"/>
            </w:tcBorders>
            <w:vAlign w:val="center"/>
            <w:hideMark/>
          </w:tcPr>
          <w:p w14:paraId="19EEF947" w14:textId="77777777" w:rsidR="006B6C38" w:rsidRPr="005418F5" w:rsidRDefault="006B6C38" w:rsidP="006B6C38">
            <w:pPr>
              <w:spacing w:after="0" w:line="240" w:lineRule="auto"/>
              <w:jc w:val="center"/>
              <w:rPr>
                <w:rFonts w:ascii="Times New Roman" w:eastAsia="Arial" w:hAnsi="Times New Roman"/>
                <w:lang w:val="ru-RU"/>
              </w:rPr>
            </w:pPr>
            <w:r w:rsidRPr="005418F5">
              <w:rPr>
                <w:rFonts w:ascii="Times New Roman" w:eastAsia="Arial" w:hAnsi="Times New Roman"/>
                <w:lang w:val="ru-RU"/>
              </w:rPr>
              <w:t>Физкультурно-спортивные сооружения</w:t>
            </w:r>
          </w:p>
        </w:tc>
      </w:tr>
      <w:tr w:rsidR="005418F5" w:rsidRPr="005418F5" w14:paraId="697D614C" w14:textId="77777777"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7BAA3C75" w14:textId="77777777"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Спортивные залы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4CDE5934" w14:textId="05726430" w:rsidR="00CC7BEC" w:rsidRPr="005418F5" w:rsidRDefault="00CC7BEC" w:rsidP="00CC7BEC">
            <w:pPr>
              <w:spacing w:after="0" w:line="240" w:lineRule="auto"/>
              <w:ind w:left="103" w:right="91"/>
              <w:rPr>
                <w:rFonts w:ascii="Times New Roman" w:hAnsi="Times New Roman"/>
                <w:lang w:val="ru-RU"/>
              </w:rPr>
            </w:pPr>
            <w:r w:rsidRPr="005418F5">
              <w:rPr>
                <w:rFonts w:ascii="Times New Roman" w:hAnsi="Times New Roman"/>
                <w:lang w:val="ru-RU"/>
              </w:rPr>
              <w:t>130 м</w:t>
            </w:r>
            <w:r w:rsidRPr="005418F5">
              <w:rPr>
                <w:rFonts w:ascii="Times New Roman" w:hAnsi="Times New Roman"/>
                <w:vertAlign w:val="superscript"/>
                <w:lang w:val="ru-RU"/>
              </w:rPr>
              <w:t>2</w:t>
            </w:r>
            <w:r w:rsidRPr="005418F5">
              <w:rPr>
                <w:rFonts w:ascii="Times New Roman" w:hAnsi="Times New Roman"/>
                <w:position w:val="6"/>
                <w:lang w:val="ru-RU"/>
              </w:rPr>
              <w:t xml:space="preserve"> </w:t>
            </w:r>
            <w:r w:rsidRPr="005418F5">
              <w:rPr>
                <w:rFonts w:ascii="Times New Roman" w:hAnsi="Times New Roman"/>
                <w:lang w:val="ru-RU"/>
              </w:rPr>
              <w:t>общей площади на 1000 человек</w:t>
            </w:r>
          </w:p>
        </w:tc>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0910EDBF" w14:textId="17193F86" w:rsidR="00CC7BEC" w:rsidRPr="005418F5" w:rsidRDefault="00CC7BEC" w:rsidP="00CC7BEC">
            <w:pPr>
              <w:spacing w:after="0" w:line="240" w:lineRule="auto"/>
              <w:ind w:left="103"/>
              <w:rPr>
                <w:rFonts w:ascii="Times New Roman" w:eastAsia="Arial" w:hAnsi="Times New Roman"/>
                <w:lang w:val="ru-RU"/>
              </w:rPr>
            </w:pPr>
            <w:r w:rsidRPr="005418F5">
              <w:rPr>
                <w:rFonts w:ascii="Times New Roman" w:eastAsia="Arial" w:hAnsi="Times New Roman"/>
                <w:lang w:val="ru-RU"/>
              </w:rPr>
              <w:t>РНГП Омской области, приказ Министерства строительства, транспорта и дорожного хозяйства Омской области от 08.07.2019 № 1-п</w:t>
            </w:r>
          </w:p>
        </w:tc>
      </w:tr>
      <w:tr w:rsidR="005418F5" w:rsidRPr="005418F5" w14:paraId="31A8AA19" w14:textId="77777777"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0A0A8132" w14:textId="36C568A8"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Бассейн (открытый и закрытый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500B13CF" w14:textId="31758B6B" w:rsidR="00CC7BEC" w:rsidRPr="005418F5" w:rsidRDefault="00CC7BEC" w:rsidP="00CC7BEC">
            <w:pPr>
              <w:spacing w:after="0" w:line="240" w:lineRule="auto"/>
              <w:ind w:left="103" w:right="91"/>
              <w:rPr>
                <w:rFonts w:ascii="Times New Roman" w:hAnsi="Times New Roman"/>
                <w:lang w:val="ru-RU"/>
              </w:rPr>
            </w:pPr>
            <w:r w:rsidRPr="005418F5">
              <w:rPr>
                <w:rFonts w:ascii="Times New Roman" w:hAnsi="Times New Roman"/>
                <w:lang w:val="ru-RU"/>
              </w:rPr>
              <w:t>10 м</w:t>
            </w:r>
            <w:r w:rsidRPr="005418F5">
              <w:rPr>
                <w:rFonts w:ascii="Times New Roman" w:hAnsi="Times New Roman"/>
                <w:vertAlign w:val="superscript"/>
                <w:lang w:val="ru-RU"/>
              </w:rPr>
              <w:t>2</w:t>
            </w:r>
            <w:r w:rsidRPr="005418F5">
              <w:rPr>
                <w:rFonts w:ascii="Times New Roman" w:hAnsi="Times New Roman"/>
                <w:lang w:val="ru-RU"/>
              </w:rPr>
              <w:t xml:space="preserve"> зеркала воды на 1000 человек</w:t>
            </w: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5403D253" w14:textId="77777777" w:rsidR="00CC7BEC" w:rsidRPr="005418F5" w:rsidRDefault="00CC7BEC" w:rsidP="00CC7BEC">
            <w:pPr>
              <w:spacing w:after="0" w:line="240" w:lineRule="auto"/>
              <w:rPr>
                <w:rFonts w:ascii="Times New Roman" w:hAnsi="Times New Roman"/>
                <w:lang w:val="ru-RU"/>
              </w:rPr>
            </w:pPr>
          </w:p>
        </w:tc>
      </w:tr>
      <w:tr w:rsidR="005418F5" w:rsidRPr="005418F5" w14:paraId="709880EB" w14:textId="77777777"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2E9242CC" w14:textId="77777777"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Территория (плоскостные спортивные сооружения)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3C194B0D" w14:textId="4B97AAD9" w:rsidR="00CC7BEC" w:rsidRPr="005418F5" w:rsidRDefault="00CC7BEC" w:rsidP="00CC7BEC">
            <w:pPr>
              <w:spacing w:after="0" w:line="240" w:lineRule="auto"/>
              <w:ind w:left="103" w:right="91"/>
              <w:rPr>
                <w:rFonts w:ascii="Times New Roman" w:hAnsi="Times New Roman"/>
                <w:lang w:val="ru-RU"/>
              </w:rPr>
            </w:pPr>
            <w:r w:rsidRPr="005418F5">
              <w:rPr>
                <w:rFonts w:ascii="Times New Roman" w:hAnsi="Times New Roman"/>
                <w:lang w:val="ru-RU"/>
              </w:rPr>
              <w:t>1200 м</w:t>
            </w:r>
            <w:r w:rsidRPr="005418F5">
              <w:rPr>
                <w:rFonts w:ascii="Times New Roman" w:hAnsi="Times New Roman"/>
                <w:vertAlign w:val="superscript"/>
                <w:lang w:val="ru-RU"/>
              </w:rPr>
              <w:t>2</w:t>
            </w:r>
            <w:r w:rsidRPr="005418F5">
              <w:rPr>
                <w:rFonts w:ascii="Times New Roman" w:hAnsi="Times New Roman"/>
                <w:position w:val="6"/>
                <w:lang w:val="ru-RU"/>
              </w:rPr>
              <w:t xml:space="preserve"> </w:t>
            </w:r>
            <w:r w:rsidRPr="005418F5">
              <w:rPr>
                <w:rFonts w:ascii="Times New Roman" w:hAnsi="Times New Roman"/>
                <w:lang w:val="ru-RU"/>
              </w:rPr>
              <w:t>общей площади на 1000 человек</w:t>
            </w: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3160FB61" w14:textId="77777777" w:rsidR="00CC7BEC" w:rsidRPr="005418F5" w:rsidRDefault="00CC7BEC" w:rsidP="00CC7BEC">
            <w:pPr>
              <w:spacing w:after="0" w:line="240" w:lineRule="auto"/>
              <w:rPr>
                <w:rFonts w:ascii="Times New Roman" w:hAnsi="Times New Roman"/>
                <w:lang w:val="ru-RU"/>
              </w:rPr>
            </w:pPr>
          </w:p>
        </w:tc>
      </w:tr>
      <w:tr w:rsidR="005418F5" w:rsidRPr="005418F5" w14:paraId="1D6749B1" w14:textId="77777777"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14:paraId="2596988E" w14:textId="42FEB56E" w:rsidR="00CC7BEC" w:rsidRPr="005418F5" w:rsidRDefault="00CC7BEC" w:rsidP="00CC7BEC">
            <w:pPr>
              <w:spacing w:after="0" w:line="240" w:lineRule="auto"/>
              <w:jc w:val="center"/>
              <w:rPr>
                <w:lang w:val="ru-RU"/>
              </w:rPr>
            </w:pPr>
            <w:r w:rsidRPr="005418F5">
              <w:rPr>
                <w:rFonts w:ascii="Times New Roman" w:eastAsia="Arial" w:hAnsi="Times New Roman"/>
                <w:lang w:val="ru-RU"/>
              </w:rPr>
              <w:t>Учреждения культуры и искусства</w:t>
            </w:r>
          </w:p>
        </w:tc>
      </w:tr>
      <w:tr w:rsidR="005418F5" w:rsidRPr="005418F5" w14:paraId="0CE8E891"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1E82D76E" w14:textId="77777777"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Клубы, дома культуры</w:t>
            </w:r>
          </w:p>
        </w:tc>
        <w:tc>
          <w:tcPr>
            <w:tcW w:w="4728" w:type="dxa"/>
            <w:tcBorders>
              <w:top w:val="single" w:sz="4" w:space="0" w:color="auto"/>
              <w:left w:val="single" w:sz="4" w:space="0" w:color="auto"/>
              <w:bottom w:val="single" w:sz="4" w:space="0" w:color="auto"/>
              <w:right w:val="single" w:sz="4" w:space="0" w:color="auto"/>
            </w:tcBorders>
            <w:vAlign w:val="center"/>
            <w:hideMark/>
          </w:tcPr>
          <w:p w14:paraId="0DB68D96" w14:textId="52297390"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от 0,5 тыс. до 0,999 тыс. чел. – 150 мест на 1 тыс. чел.;</w:t>
            </w:r>
          </w:p>
          <w:p w14:paraId="434C5826" w14:textId="1BFA9404"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 xml:space="preserve">от </w:t>
            </w:r>
            <w:r w:rsidR="00D924F3" w:rsidRPr="005418F5">
              <w:rPr>
                <w:rFonts w:ascii="Times New Roman" w:hAnsi="Times New Roman"/>
                <w:lang w:val="ru-RU"/>
              </w:rPr>
              <w:t>7</w:t>
            </w:r>
            <w:r w:rsidRPr="005418F5">
              <w:rPr>
                <w:rFonts w:ascii="Times New Roman" w:hAnsi="Times New Roman"/>
                <w:lang w:val="ru-RU"/>
              </w:rPr>
              <w:t xml:space="preserve"> тыс. до </w:t>
            </w:r>
            <w:r w:rsidR="00D924F3" w:rsidRPr="005418F5">
              <w:rPr>
                <w:rFonts w:ascii="Times New Roman" w:hAnsi="Times New Roman"/>
                <w:lang w:val="ru-RU"/>
              </w:rPr>
              <w:t>9</w:t>
            </w:r>
            <w:r w:rsidRPr="005418F5">
              <w:rPr>
                <w:rFonts w:ascii="Times New Roman" w:hAnsi="Times New Roman"/>
                <w:lang w:val="ru-RU"/>
              </w:rPr>
              <w:t xml:space="preserve">,999 тыс. чел. – </w:t>
            </w:r>
            <w:r w:rsidR="00D924F3" w:rsidRPr="005418F5">
              <w:rPr>
                <w:rFonts w:ascii="Times New Roman" w:hAnsi="Times New Roman"/>
                <w:lang w:val="ru-RU"/>
              </w:rPr>
              <w:t>75</w:t>
            </w:r>
            <w:r w:rsidRPr="005418F5">
              <w:rPr>
                <w:rFonts w:ascii="Times New Roman" w:hAnsi="Times New Roman"/>
                <w:lang w:val="ru-RU"/>
              </w:rPr>
              <w:t xml:space="preserve"> мест на 1 тыс. чел.</w:t>
            </w:r>
          </w:p>
        </w:tc>
        <w:tc>
          <w:tcPr>
            <w:tcW w:w="2694" w:type="dxa"/>
            <w:vMerge w:val="restart"/>
            <w:tcBorders>
              <w:top w:val="single" w:sz="4" w:space="0" w:color="auto"/>
              <w:left w:val="single" w:sz="4" w:space="0" w:color="auto"/>
              <w:right w:val="single" w:sz="4" w:space="0" w:color="auto"/>
            </w:tcBorders>
            <w:vAlign w:val="center"/>
            <w:hideMark/>
          </w:tcPr>
          <w:p w14:paraId="62DE8032" w14:textId="114C8D75" w:rsidR="00CC7BEC" w:rsidRPr="005418F5" w:rsidRDefault="00CC7BEC" w:rsidP="00CC7BEC">
            <w:pPr>
              <w:spacing w:after="0" w:line="240" w:lineRule="auto"/>
              <w:ind w:left="103"/>
              <w:rPr>
                <w:rFonts w:ascii="Times New Roman" w:eastAsia="Arial" w:hAnsi="Times New Roman"/>
                <w:lang w:val="ru-RU"/>
              </w:rPr>
            </w:pPr>
            <w:r w:rsidRPr="005418F5">
              <w:rPr>
                <w:rFonts w:ascii="Times New Roman" w:hAnsi="Times New Roman"/>
                <w:lang w:val="ru-RU"/>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5418F5" w:rsidRPr="005418F5" w14:paraId="637FD27A" w14:textId="77777777" w:rsidTr="00462A41">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5E2EB374" w14:textId="77777777"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Массовые сельские библиотеки (количество)</w:t>
            </w:r>
          </w:p>
        </w:tc>
        <w:tc>
          <w:tcPr>
            <w:tcW w:w="4728" w:type="dxa"/>
            <w:tcBorders>
              <w:top w:val="single" w:sz="4" w:space="0" w:color="auto"/>
              <w:left w:val="single" w:sz="4" w:space="0" w:color="auto"/>
              <w:bottom w:val="single" w:sz="4" w:space="0" w:color="auto"/>
              <w:right w:val="single" w:sz="4" w:space="0" w:color="auto"/>
            </w:tcBorders>
            <w:vAlign w:val="center"/>
            <w:hideMark/>
          </w:tcPr>
          <w:p w14:paraId="40A74C7F" w14:textId="1527B777"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1 общедоступная библиотека с детским отделением на сельское поселение в административном центре;</w:t>
            </w:r>
          </w:p>
          <w:p w14:paraId="6D2E786E" w14:textId="6C10D8E2"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1 точка доступа к полнотекстовым информационным ресурсам в административном центре;</w:t>
            </w:r>
          </w:p>
          <w:p w14:paraId="2ACEFB10" w14:textId="02AFDB82"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 xml:space="preserve">филиал общедоступной библиотеки с детским отделением в населённых пунктах на каждую 1 тыс. человек. </w:t>
            </w:r>
          </w:p>
        </w:tc>
        <w:tc>
          <w:tcPr>
            <w:tcW w:w="2694" w:type="dxa"/>
            <w:vMerge/>
            <w:tcBorders>
              <w:left w:val="single" w:sz="4" w:space="0" w:color="auto"/>
              <w:right w:val="single" w:sz="4" w:space="0" w:color="auto"/>
            </w:tcBorders>
            <w:vAlign w:val="center"/>
            <w:hideMark/>
          </w:tcPr>
          <w:p w14:paraId="61826C41"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7892D597"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14:paraId="7430DB87" w14:textId="34E5B351"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Кинозалы</w:t>
            </w:r>
          </w:p>
        </w:tc>
        <w:tc>
          <w:tcPr>
            <w:tcW w:w="4728" w:type="dxa"/>
            <w:tcBorders>
              <w:top w:val="single" w:sz="4" w:space="0" w:color="auto"/>
              <w:left w:val="single" w:sz="4" w:space="0" w:color="auto"/>
              <w:bottom w:val="single" w:sz="4" w:space="0" w:color="auto"/>
              <w:right w:val="single" w:sz="4" w:space="0" w:color="auto"/>
            </w:tcBorders>
            <w:vAlign w:val="center"/>
          </w:tcPr>
          <w:p w14:paraId="1162B425" w14:textId="464EF9E1" w:rsidR="00CC7BEC" w:rsidRPr="005418F5" w:rsidRDefault="00CC7BEC" w:rsidP="00CC7BEC">
            <w:pPr>
              <w:tabs>
                <w:tab w:val="left" w:pos="332"/>
              </w:tabs>
              <w:spacing w:after="0" w:line="240" w:lineRule="auto"/>
              <w:ind w:left="103"/>
              <w:rPr>
                <w:rFonts w:ascii="Times New Roman" w:hAnsi="Times New Roman"/>
                <w:lang w:val="ru-RU"/>
              </w:rPr>
            </w:pPr>
            <w:r w:rsidRPr="005418F5">
              <w:rPr>
                <w:rFonts w:ascii="Times New Roman" w:hAnsi="Times New Roman"/>
                <w:lang w:val="ru-RU"/>
              </w:rPr>
              <w:t>1 ед. на 3 тыс. чел. населения сельского поселения</w:t>
            </w:r>
          </w:p>
        </w:tc>
        <w:tc>
          <w:tcPr>
            <w:tcW w:w="2694" w:type="dxa"/>
            <w:vMerge/>
            <w:tcBorders>
              <w:left w:val="single" w:sz="4" w:space="0" w:color="auto"/>
              <w:bottom w:val="single" w:sz="4" w:space="0" w:color="auto"/>
              <w:right w:val="single" w:sz="4" w:space="0" w:color="auto"/>
            </w:tcBorders>
            <w:vAlign w:val="center"/>
          </w:tcPr>
          <w:p w14:paraId="12A5AAB6"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59A2819C"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39BA7C7F" w14:textId="77777777"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Массовые сельские библиотеки (мощность фондов)</w:t>
            </w:r>
          </w:p>
        </w:tc>
        <w:tc>
          <w:tcPr>
            <w:tcW w:w="4728" w:type="dxa"/>
            <w:tcBorders>
              <w:top w:val="single" w:sz="4" w:space="0" w:color="auto"/>
              <w:left w:val="single" w:sz="4" w:space="0" w:color="auto"/>
              <w:bottom w:val="single" w:sz="4" w:space="0" w:color="auto"/>
              <w:right w:val="single" w:sz="4" w:space="0" w:color="auto"/>
            </w:tcBorders>
            <w:vAlign w:val="center"/>
            <w:hideMark/>
          </w:tcPr>
          <w:p w14:paraId="4246D660" w14:textId="3DF7DC0E"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более 1 и до 2 тыс. население – 6-7,5 тыс. ед. хранения на 1 тыс. человек;</w:t>
            </w:r>
          </w:p>
          <w:p w14:paraId="329AEA3B" w14:textId="07A8D6AB" w:rsidR="00CC7BEC" w:rsidRPr="005418F5" w:rsidRDefault="00CC7BEC" w:rsidP="00E600A1">
            <w:pPr>
              <w:numPr>
                <w:ilvl w:val="0"/>
                <w:numId w:val="49"/>
              </w:numPr>
              <w:tabs>
                <w:tab w:val="left" w:pos="332"/>
              </w:tabs>
              <w:spacing w:after="0" w:line="240" w:lineRule="auto"/>
              <w:rPr>
                <w:rFonts w:ascii="Times New Roman" w:hAnsi="Times New Roman"/>
                <w:lang w:val="ru-RU"/>
              </w:rPr>
            </w:pPr>
            <w:r w:rsidRPr="005418F5">
              <w:rPr>
                <w:rFonts w:ascii="Times New Roman" w:hAnsi="Times New Roman"/>
                <w:lang w:val="ru-RU"/>
              </w:rPr>
              <w:t>более 2 и до 5 тыс. население – 5-6 тыс. ед. хранения на 1 тыс. человек.</w:t>
            </w:r>
          </w:p>
        </w:tc>
        <w:tc>
          <w:tcPr>
            <w:tcW w:w="2694" w:type="dxa"/>
            <w:tcBorders>
              <w:top w:val="single" w:sz="4" w:space="0" w:color="auto"/>
              <w:left w:val="single" w:sz="4" w:space="0" w:color="auto"/>
              <w:bottom w:val="single" w:sz="4" w:space="0" w:color="auto"/>
              <w:right w:val="single" w:sz="4" w:space="0" w:color="auto"/>
            </w:tcBorders>
            <w:vAlign w:val="center"/>
            <w:hideMark/>
          </w:tcPr>
          <w:p w14:paraId="7C18AC9A" w14:textId="71651123" w:rsidR="00CC7BEC" w:rsidRPr="005418F5" w:rsidRDefault="00CC7BEC" w:rsidP="00CC7BEC">
            <w:pPr>
              <w:spacing w:after="0" w:line="240" w:lineRule="auto"/>
              <w:ind w:left="103"/>
              <w:rPr>
                <w:rFonts w:ascii="Times New Roman" w:eastAsia="Arial" w:hAnsi="Times New Roman"/>
                <w:lang w:val="ru-RU"/>
              </w:rPr>
            </w:pPr>
            <w:r w:rsidRPr="005418F5">
              <w:rPr>
                <w:rFonts w:ascii="Times New Roman" w:hAnsi="Times New Roman"/>
                <w:lang w:val="ru-RU"/>
              </w:rPr>
              <w:t>СП 42.13330.2016 «Градостроительство. Планировка и застройка городских и сельских поселений». Актуализированная редакция СНиП 2.07.01-89*</w:t>
            </w:r>
          </w:p>
        </w:tc>
      </w:tr>
      <w:tr w:rsidR="005418F5" w:rsidRPr="005418F5" w14:paraId="73E469CA" w14:textId="77777777"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14:paraId="4A532CA4" w14:textId="418B9735" w:rsidR="00CC7BEC" w:rsidRPr="005418F5" w:rsidRDefault="00CC7BEC" w:rsidP="00CC7BEC">
            <w:pPr>
              <w:spacing w:after="0" w:line="240" w:lineRule="auto"/>
              <w:jc w:val="center"/>
              <w:rPr>
                <w:rFonts w:ascii="Times New Roman" w:hAnsi="Times New Roman"/>
                <w:lang w:val="ru-RU"/>
              </w:rPr>
            </w:pPr>
            <w:r w:rsidRPr="005418F5">
              <w:rPr>
                <w:rFonts w:ascii="Times New Roman" w:hAnsi="Times New Roman"/>
                <w:lang w:val="ru-RU"/>
              </w:rPr>
              <w:t>Объекты торговли, общественного питания и бытового обслуживания</w:t>
            </w:r>
          </w:p>
        </w:tc>
      </w:tr>
      <w:tr w:rsidR="005418F5" w:rsidRPr="005418F5" w14:paraId="1E830ACB"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1CBB5EE6" w14:textId="77777777"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Магазины 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hideMark/>
          </w:tcPr>
          <w:p w14:paraId="5B34626A" w14:textId="51C41DF7" w:rsidR="00CC7BEC" w:rsidRPr="005418F5" w:rsidRDefault="00CC7BEC" w:rsidP="00CC7BEC">
            <w:pPr>
              <w:spacing w:after="0" w:line="240" w:lineRule="auto"/>
              <w:ind w:left="103" w:right="91"/>
              <w:rPr>
                <w:rFonts w:ascii="Times New Roman" w:hAnsi="Times New Roman"/>
                <w:lang w:val="ru-RU"/>
              </w:rPr>
            </w:pPr>
            <w:r w:rsidRPr="005418F5">
              <w:rPr>
                <w:rFonts w:ascii="Times New Roman" w:hAnsi="Times New Roman"/>
                <w:lang w:val="ru-RU"/>
              </w:rPr>
              <w:t>135,55 м</w:t>
            </w:r>
            <w:r w:rsidRPr="005418F5">
              <w:rPr>
                <w:rFonts w:ascii="Times New Roman" w:hAnsi="Times New Roman"/>
                <w:vertAlign w:val="superscript"/>
                <w:lang w:val="ru-RU"/>
              </w:rPr>
              <w:t>2</w:t>
            </w:r>
            <w:r w:rsidRPr="005418F5">
              <w:rPr>
                <w:rFonts w:ascii="Times New Roman" w:hAnsi="Times New Roman"/>
                <w:position w:val="6"/>
                <w:lang w:val="ru-RU"/>
              </w:rPr>
              <w:t xml:space="preserve"> </w:t>
            </w:r>
            <w:r w:rsidRPr="005418F5">
              <w:rPr>
                <w:rFonts w:ascii="Times New Roman" w:hAnsi="Times New Roman"/>
                <w:lang w:val="ru-RU"/>
              </w:rPr>
              <w:t>торговой площади на 1000 человек</w:t>
            </w:r>
          </w:p>
        </w:tc>
        <w:tc>
          <w:tcPr>
            <w:tcW w:w="2694" w:type="dxa"/>
            <w:vMerge w:val="restart"/>
            <w:tcBorders>
              <w:top w:val="single" w:sz="4" w:space="0" w:color="auto"/>
              <w:left w:val="single" w:sz="4" w:space="0" w:color="auto"/>
              <w:right w:val="single" w:sz="4" w:space="0" w:color="auto"/>
            </w:tcBorders>
            <w:vAlign w:val="center"/>
            <w:hideMark/>
          </w:tcPr>
          <w:p w14:paraId="03B05394" w14:textId="02683AD1"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 xml:space="preserve">Постановление Правительства Омской области от 21.12.2016 № 382-п «Об утверждении нормативов минимальной обеспеченности населения площадью торговых объектов для Омской области, в том числе для входящих в состав Омской области муниципальных образований, и признании утратившим силу постановления </w:t>
            </w:r>
            <w:r w:rsidRPr="005418F5">
              <w:rPr>
                <w:rFonts w:ascii="Times New Roman" w:hAnsi="Times New Roman"/>
                <w:lang w:val="ru-RU"/>
              </w:rPr>
              <w:lastRenderedPageBreak/>
              <w:t>правительства Омской области от 4 мая 2011 года n 77-п»</w:t>
            </w:r>
          </w:p>
        </w:tc>
      </w:tr>
      <w:tr w:rsidR="005418F5" w:rsidRPr="005418F5" w14:paraId="19BB95DD"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2441BFCD" w14:textId="77777777" w:rsidR="00CC7BEC" w:rsidRPr="005418F5" w:rsidRDefault="00CC7BEC" w:rsidP="00CC7BEC">
            <w:pPr>
              <w:spacing w:after="0" w:line="240" w:lineRule="auto"/>
              <w:ind w:left="103" w:right="213"/>
              <w:rPr>
                <w:rFonts w:ascii="Times New Roman" w:hAnsi="Times New Roman"/>
                <w:lang w:val="ru-RU"/>
              </w:rPr>
            </w:pPr>
            <w:r w:rsidRPr="005418F5">
              <w:rPr>
                <w:rFonts w:ascii="Times New Roman" w:hAnsi="Times New Roman"/>
                <w:lang w:val="ru-RU"/>
              </w:rPr>
              <w:t>Магазины непродовольственных товаров</w:t>
            </w:r>
          </w:p>
        </w:tc>
        <w:tc>
          <w:tcPr>
            <w:tcW w:w="4728" w:type="dxa"/>
            <w:tcBorders>
              <w:top w:val="single" w:sz="4" w:space="0" w:color="auto"/>
              <w:left w:val="single" w:sz="4" w:space="0" w:color="auto"/>
              <w:bottom w:val="single" w:sz="4" w:space="0" w:color="auto"/>
              <w:right w:val="single" w:sz="4" w:space="0" w:color="auto"/>
            </w:tcBorders>
            <w:vAlign w:val="center"/>
            <w:hideMark/>
          </w:tcPr>
          <w:p w14:paraId="0967DBD7" w14:textId="0B68B645" w:rsidR="00CC7BEC" w:rsidRPr="005418F5" w:rsidRDefault="00CC7BEC" w:rsidP="00CC7BEC">
            <w:pPr>
              <w:spacing w:after="0" w:line="240" w:lineRule="auto"/>
              <w:ind w:left="103" w:right="91"/>
              <w:rPr>
                <w:rFonts w:ascii="Times New Roman" w:hAnsi="Times New Roman"/>
                <w:lang w:val="ru-RU"/>
              </w:rPr>
            </w:pPr>
            <w:r w:rsidRPr="005418F5">
              <w:rPr>
                <w:rFonts w:ascii="Times New Roman" w:hAnsi="Times New Roman"/>
                <w:lang w:val="ru-RU"/>
              </w:rPr>
              <w:t>261,01 м</w:t>
            </w:r>
            <w:r w:rsidRPr="005418F5">
              <w:rPr>
                <w:rFonts w:ascii="Times New Roman" w:hAnsi="Times New Roman"/>
                <w:vertAlign w:val="superscript"/>
                <w:lang w:val="ru-RU"/>
              </w:rPr>
              <w:t>2</w:t>
            </w:r>
            <w:r w:rsidRPr="005418F5">
              <w:rPr>
                <w:rFonts w:ascii="Times New Roman" w:hAnsi="Times New Roman"/>
                <w:position w:val="6"/>
                <w:lang w:val="ru-RU"/>
              </w:rPr>
              <w:t xml:space="preserve"> </w:t>
            </w:r>
            <w:r w:rsidRPr="005418F5">
              <w:rPr>
                <w:rFonts w:ascii="Times New Roman" w:hAnsi="Times New Roman"/>
                <w:lang w:val="ru-RU"/>
              </w:rPr>
              <w:t>торговой площади на 1000 человек</w:t>
            </w:r>
          </w:p>
        </w:tc>
        <w:tc>
          <w:tcPr>
            <w:tcW w:w="2694" w:type="dxa"/>
            <w:vMerge/>
            <w:tcBorders>
              <w:left w:val="single" w:sz="4" w:space="0" w:color="auto"/>
              <w:right w:val="single" w:sz="4" w:space="0" w:color="auto"/>
            </w:tcBorders>
            <w:vAlign w:val="center"/>
            <w:hideMark/>
          </w:tcPr>
          <w:p w14:paraId="70697BB4" w14:textId="77777777" w:rsidR="00CC7BEC" w:rsidRPr="005418F5" w:rsidRDefault="00CC7BEC" w:rsidP="00CC7BEC">
            <w:pPr>
              <w:spacing w:after="0" w:line="240" w:lineRule="auto"/>
              <w:rPr>
                <w:rFonts w:ascii="Times New Roman" w:hAnsi="Times New Roman"/>
                <w:lang w:val="ru-RU"/>
              </w:rPr>
            </w:pPr>
          </w:p>
        </w:tc>
      </w:tr>
      <w:tr w:rsidR="005418F5" w:rsidRPr="005418F5" w14:paraId="4C9818BF"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4C71014C" w14:textId="77777777"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Суммарный норматив</w:t>
            </w:r>
          </w:p>
        </w:tc>
        <w:tc>
          <w:tcPr>
            <w:tcW w:w="4728" w:type="dxa"/>
            <w:tcBorders>
              <w:top w:val="single" w:sz="4" w:space="0" w:color="auto"/>
              <w:left w:val="single" w:sz="4" w:space="0" w:color="auto"/>
              <w:bottom w:val="single" w:sz="4" w:space="0" w:color="auto"/>
              <w:right w:val="single" w:sz="4" w:space="0" w:color="auto"/>
            </w:tcBorders>
            <w:vAlign w:val="center"/>
            <w:hideMark/>
          </w:tcPr>
          <w:p w14:paraId="264B9B6D" w14:textId="51EF52C8" w:rsidR="00CC7BEC" w:rsidRPr="005418F5" w:rsidRDefault="00CC7BEC" w:rsidP="00CC7BEC">
            <w:pPr>
              <w:spacing w:after="0" w:line="240" w:lineRule="auto"/>
              <w:ind w:left="103" w:right="91"/>
              <w:rPr>
                <w:lang w:val="ru-RU"/>
              </w:rPr>
            </w:pPr>
            <w:r w:rsidRPr="005418F5">
              <w:rPr>
                <w:rFonts w:ascii="Times New Roman" w:hAnsi="Times New Roman"/>
                <w:lang w:val="ru-RU"/>
              </w:rPr>
              <w:t>396,56 м</w:t>
            </w:r>
            <w:r w:rsidRPr="005418F5">
              <w:rPr>
                <w:rFonts w:ascii="Times New Roman" w:hAnsi="Times New Roman"/>
                <w:vertAlign w:val="superscript"/>
                <w:lang w:val="ru-RU"/>
              </w:rPr>
              <w:t>2</w:t>
            </w:r>
            <w:r w:rsidRPr="005418F5">
              <w:rPr>
                <w:rFonts w:ascii="Times New Roman" w:hAnsi="Times New Roman"/>
                <w:position w:val="6"/>
                <w:lang w:val="ru-RU"/>
              </w:rPr>
              <w:t xml:space="preserve"> </w:t>
            </w:r>
            <w:r w:rsidRPr="005418F5">
              <w:rPr>
                <w:rFonts w:ascii="Times New Roman" w:hAnsi="Times New Roman"/>
                <w:lang w:val="ru-RU"/>
              </w:rPr>
              <w:t>торговой площади на 1000 человек</w:t>
            </w:r>
          </w:p>
        </w:tc>
        <w:tc>
          <w:tcPr>
            <w:tcW w:w="2694" w:type="dxa"/>
            <w:vMerge/>
            <w:tcBorders>
              <w:left w:val="single" w:sz="4" w:space="0" w:color="auto"/>
              <w:right w:val="single" w:sz="4" w:space="0" w:color="auto"/>
            </w:tcBorders>
            <w:vAlign w:val="center"/>
            <w:hideMark/>
          </w:tcPr>
          <w:p w14:paraId="3D965DC5" w14:textId="77777777" w:rsidR="00CC7BEC" w:rsidRPr="005418F5" w:rsidRDefault="00CC7BEC" w:rsidP="00CC7BEC">
            <w:pPr>
              <w:spacing w:after="0" w:line="240" w:lineRule="auto"/>
              <w:rPr>
                <w:rFonts w:ascii="Times New Roman" w:hAnsi="Times New Roman"/>
                <w:lang w:val="ru-RU"/>
              </w:rPr>
            </w:pPr>
          </w:p>
        </w:tc>
      </w:tr>
      <w:tr w:rsidR="005418F5" w:rsidRPr="005418F5" w14:paraId="787F667C"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14:paraId="01FA2A7C" w14:textId="77777777"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Торговые объекты местного значения, количество торговых объектов</w:t>
            </w:r>
          </w:p>
        </w:tc>
        <w:tc>
          <w:tcPr>
            <w:tcW w:w="4728" w:type="dxa"/>
            <w:tcBorders>
              <w:top w:val="single" w:sz="4" w:space="0" w:color="auto"/>
              <w:left w:val="single" w:sz="4" w:space="0" w:color="auto"/>
              <w:bottom w:val="single" w:sz="4" w:space="0" w:color="auto"/>
              <w:right w:val="single" w:sz="4" w:space="0" w:color="auto"/>
            </w:tcBorders>
            <w:vAlign w:val="center"/>
          </w:tcPr>
          <w:p w14:paraId="753C9B61" w14:textId="7CBDF3C4" w:rsidR="00CC7BEC" w:rsidRPr="005418F5" w:rsidRDefault="00AF30FC" w:rsidP="00CC7BEC">
            <w:pPr>
              <w:pStyle w:val="TableParagraph"/>
              <w:ind w:left="103" w:right="91"/>
              <w:rPr>
                <w:rFonts w:ascii="Times New Roman" w:hAnsi="Times New Roman"/>
                <w:lang w:val="ru-RU"/>
              </w:rPr>
            </w:pPr>
            <w:r w:rsidRPr="005418F5">
              <w:rPr>
                <w:rFonts w:ascii="Times New Roman" w:hAnsi="Times New Roman"/>
                <w:lang w:val="ru-RU"/>
              </w:rPr>
              <w:t>6</w:t>
            </w:r>
            <w:r w:rsidR="00CC7BEC" w:rsidRPr="005418F5">
              <w:rPr>
                <w:rFonts w:ascii="Times New Roman" w:hAnsi="Times New Roman"/>
                <w:lang w:val="ru-RU"/>
              </w:rPr>
              <w:t xml:space="preserve"> ед.</w:t>
            </w:r>
          </w:p>
        </w:tc>
        <w:tc>
          <w:tcPr>
            <w:tcW w:w="2694" w:type="dxa"/>
            <w:vMerge/>
            <w:tcBorders>
              <w:left w:val="single" w:sz="4" w:space="0" w:color="auto"/>
              <w:right w:val="single" w:sz="4" w:space="0" w:color="auto"/>
            </w:tcBorders>
            <w:vAlign w:val="center"/>
          </w:tcPr>
          <w:p w14:paraId="3121CB42"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2F06985E"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14:paraId="4A8B9623" w14:textId="77777777"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Рынки сельскохозяйственные</w:t>
            </w:r>
          </w:p>
        </w:tc>
        <w:tc>
          <w:tcPr>
            <w:tcW w:w="4728" w:type="dxa"/>
            <w:tcBorders>
              <w:top w:val="single" w:sz="4" w:space="0" w:color="auto"/>
              <w:left w:val="single" w:sz="4" w:space="0" w:color="auto"/>
              <w:bottom w:val="single" w:sz="4" w:space="0" w:color="auto"/>
              <w:right w:val="single" w:sz="4" w:space="0" w:color="auto"/>
            </w:tcBorders>
            <w:vAlign w:val="center"/>
          </w:tcPr>
          <w:p w14:paraId="680B968D" w14:textId="523D59C0" w:rsidR="00CC7BEC" w:rsidRPr="005418F5" w:rsidRDefault="00CC7BEC" w:rsidP="00CC7BEC">
            <w:pPr>
              <w:pStyle w:val="TableParagraph"/>
              <w:ind w:left="103" w:right="91"/>
              <w:rPr>
                <w:rFonts w:ascii="Times New Roman" w:hAnsi="Times New Roman"/>
                <w:lang w:val="ru-RU"/>
              </w:rPr>
            </w:pPr>
            <w:r w:rsidRPr="005418F5">
              <w:rPr>
                <w:rFonts w:ascii="Times New Roman" w:hAnsi="Times New Roman"/>
                <w:lang w:val="ru-RU"/>
              </w:rPr>
              <w:t>0,81 мест на 1000 чел.</w:t>
            </w:r>
          </w:p>
        </w:tc>
        <w:tc>
          <w:tcPr>
            <w:tcW w:w="2694" w:type="dxa"/>
            <w:vMerge/>
            <w:tcBorders>
              <w:left w:val="single" w:sz="4" w:space="0" w:color="auto"/>
              <w:right w:val="single" w:sz="4" w:space="0" w:color="auto"/>
            </w:tcBorders>
            <w:vAlign w:val="center"/>
          </w:tcPr>
          <w:p w14:paraId="1F9B9743"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1F0E1C1D"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14:paraId="2B101C60" w14:textId="22E29660"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 xml:space="preserve">Торговые павильоны </w:t>
            </w:r>
            <w:r w:rsidRPr="005418F5">
              <w:rPr>
                <w:rFonts w:ascii="Times New Roman" w:hAnsi="Times New Roman"/>
                <w:lang w:val="ru-RU"/>
              </w:rPr>
              <w:lastRenderedPageBreak/>
              <w:t>и киоски по продаже продовольственных товаров и сельскохозяйственной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14:paraId="241D5AA1" w14:textId="3F3F5907" w:rsidR="00CC7BEC" w:rsidRPr="005418F5" w:rsidRDefault="00CC7BEC" w:rsidP="00CC7BEC">
            <w:pPr>
              <w:pStyle w:val="TableParagraph"/>
              <w:ind w:left="103" w:right="91"/>
              <w:rPr>
                <w:rFonts w:ascii="Times New Roman" w:hAnsi="Times New Roman"/>
                <w:lang w:val="ru-RU"/>
              </w:rPr>
            </w:pPr>
            <w:r w:rsidRPr="005418F5">
              <w:rPr>
                <w:rFonts w:ascii="Times New Roman" w:hAnsi="Times New Roman"/>
                <w:lang w:val="ru-RU"/>
              </w:rPr>
              <w:lastRenderedPageBreak/>
              <w:t>7,36 объектов на 10 тыс. чел.</w:t>
            </w:r>
          </w:p>
        </w:tc>
        <w:tc>
          <w:tcPr>
            <w:tcW w:w="2694" w:type="dxa"/>
            <w:vMerge/>
            <w:tcBorders>
              <w:left w:val="single" w:sz="4" w:space="0" w:color="auto"/>
              <w:right w:val="single" w:sz="4" w:space="0" w:color="auto"/>
            </w:tcBorders>
            <w:vAlign w:val="center"/>
          </w:tcPr>
          <w:p w14:paraId="152A9E78"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6F9FB4F2"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14:paraId="7B59590D" w14:textId="2B4ECB10"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Торговые павильоны и киоски по продаже продукции общественного питания,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14:paraId="2DBA43BB" w14:textId="2DDD5890" w:rsidR="00CC7BEC" w:rsidRPr="005418F5" w:rsidRDefault="00CC7BEC" w:rsidP="00CC7BEC">
            <w:pPr>
              <w:pStyle w:val="TableParagraph"/>
              <w:ind w:left="103" w:right="91"/>
              <w:rPr>
                <w:rFonts w:ascii="Times New Roman" w:hAnsi="Times New Roman"/>
                <w:lang w:val="ru-RU"/>
              </w:rPr>
            </w:pPr>
            <w:r w:rsidRPr="005418F5">
              <w:rPr>
                <w:rFonts w:ascii="Times New Roman" w:hAnsi="Times New Roman"/>
                <w:lang w:val="ru-RU"/>
              </w:rPr>
              <w:t>0,82 объектов на 10 тыс. чел.</w:t>
            </w:r>
          </w:p>
        </w:tc>
        <w:tc>
          <w:tcPr>
            <w:tcW w:w="2694" w:type="dxa"/>
            <w:vMerge/>
            <w:tcBorders>
              <w:left w:val="single" w:sz="4" w:space="0" w:color="auto"/>
              <w:right w:val="single" w:sz="4" w:space="0" w:color="auto"/>
            </w:tcBorders>
            <w:vAlign w:val="center"/>
          </w:tcPr>
          <w:p w14:paraId="5DC52816"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01B8428B" w14:textId="77777777" w:rsidTr="003C2E68">
        <w:trPr>
          <w:trHeight w:val="283"/>
          <w:jc w:val="center"/>
        </w:trPr>
        <w:tc>
          <w:tcPr>
            <w:tcW w:w="2638" w:type="dxa"/>
            <w:tcBorders>
              <w:top w:val="single" w:sz="4" w:space="0" w:color="auto"/>
              <w:left w:val="single" w:sz="4" w:space="0" w:color="auto"/>
              <w:bottom w:val="single" w:sz="4" w:space="0" w:color="auto"/>
              <w:right w:val="single" w:sz="4" w:space="0" w:color="auto"/>
            </w:tcBorders>
          </w:tcPr>
          <w:p w14:paraId="5CEDA9C3" w14:textId="76BDE4C5" w:rsidR="00CC7BEC" w:rsidRPr="005418F5" w:rsidRDefault="00CC7BEC" w:rsidP="00CC7BEC">
            <w:pPr>
              <w:spacing w:after="0" w:line="240" w:lineRule="auto"/>
              <w:ind w:left="103"/>
              <w:rPr>
                <w:rFonts w:ascii="Times New Roman" w:hAnsi="Times New Roman"/>
                <w:lang w:val="ru-RU"/>
              </w:rPr>
            </w:pPr>
            <w:r w:rsidRPr="005418F5">
              <w:rPr>
                <w:rFonts w:ascii="Times New Roman" w:hAnsi="Times New Roman"/>
                <w:lang w:val="ru-RU"/>
              </w:rPr>
              <w:t>Торговые павильоны и киоски по продаже печатной продукции, торг. объектов</w:t>
            </w:r>
          </w:p>
        </w:tc>
        <w:tc>
          <w:tcPr>
            <w:tcW w:w="4728" w:type="dxa"/>
            <w:tcBorders>
              <w:top w:val="single" w:sz="4" w:space="0" w:color="auto"/>
              <w:left w:val="single" w:sz="4" w:space="0" w:color="auto"/>
              <w:bottom w:val="single" w:sz="4" w:space="0" w:color="auto"/>
              <w:right w:val="single" w:sz="4" w:space="0" w:color="auto"/>
            </w:tcBorders>
            <w:vAlign w:val="center"/>
          </w:tcPr>
          <w:p w14:paraId="249695CD" w14:textId="241CC14A" w:rsidR="00CC7BEC" w:rsidRPr="005418F5" w:rsidRDefault="00CC7BEC" w:rsidP="00CC7BEC">
            <w:pPr>
              <w:pStyle w:val="TableParagraph"/>
              <w:ind w:left="103" w:right="91"/>
              <w:rPr>
                <w:rFonts w:ascii="Times New Roman" w:hAnsi="Times New Roman"/>
                <w:lang w:val="ru-RU"/>
              </w:rPr>
            </w:pPr>
            <w:r w:rsidRPr="005418F5">
              <w:rPr>
                <w:rFonts w:ascii="Times New Roman" w:hAnsi="Times New Roman"/>
                <w:lang w:val="ru-RU"/>
              </w:rPr>
              <w:t>1,39 объектов на 10 тыс. чел.</w:t>
            </w:r>
          </w:p>
        </w:tc>
        <w:tc>
          <w:tcPr>
            <w:tcW w:w="2694" w:type="dxa"/>
            <w:vMerge/>
            <w:tcBorders>
              <w:left w:val="single" w:sz="4" w:space="0" w:color="auto"/>
              <w:right w:val="single" w:sz="4" w:space="0" w:color="auto"/>
            </w:tcBorders>
            <w:vAlign w:val="center"/>
          </w:tcPr>
          <w:p w14:paraId="3FFDABE5" w14:textId="77777777" w:rsidR="00CC7BEC" w:rsidRPr="005418F5" w:rsidRDefault="00CC7BEC" w:rsidP="00CC7BEC">
            <w:pPr>
              <w:spacing w:after="0" w:line="240" w:lineRule="auto"/>
              <w:ind w:left="103"/>
              <w:rPr>
                <w:rFonts w:ascii="Times New Roman" w:eastAsia="Arial" w:hAnsi="Times New Roman"/>
                <w:lang w:val="ru-RU"/>
              </w:rPr>
            </w:pPr>
          </w:p>
        </w:tc>
      </w:tr>
      <w:tr w:rsidR="005418F5" w:rsidRPr="005418F5" w14:paraId="1F304EA1" w14:textId="77777777" w:rsidTr="00AF30FC">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14DD7383" w14:textId="77777777" w:rsidR="00AF30FC" w:rsidRPr="005418F5" w:rsidRDefault="00AF30FC" w:rsidP="00AF30FC">
            <w:pPr>
              <w:spacing w:after="0" w:line="240" w:lineRule="auto"/>
              <w:ind w:left="103"/>
              <w:rPr>
                <w:rFonts w:ascii="Times New Roman" w:hAnsi="Times New Roman"/>
                <w:lang w:val="ru-RU"/>
              </w:rPr>
            </w:pPr>
            <w:r w:rsidRPr="005418F5">
              <w:rPr>
                <w:rFonts w:ascii="Times New Roman" w:hAnsi="Times New Roman"/>
                <w:lang w:val="ru-RU"/>
              </w:rPr>
              <w:t>Предприятия общественного питания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0EA53818" w14:textId="1E5D2CA4"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40 посадочных места на 1 тыс. жителей</w:t>
            </w:r>
          </w:p>
        </w:tc>
        <w:tc>
          <w:tcPr>
            <w:tcW w:w="2694" w:type="dxa"/>
            <w:tcBorders>
              <w:top w:val="single" w:sz="4" w:space="0" w:color="auto"/>
              <w:left w:val="single" w:sz="4" w:space="0" w:color="auto"/>
              <w:bottom w:val="single" w:sz="4" w:space="0" w:color="auto"/>
              <w:right w:val="single" w:sz="4" w:space="0" w:color="auto"/>
            </w:tcBorders>
            <w:vAlign w:val="center"/>
          </w:tcPr>
          <w:p w14:paraId="7365B07B" w14:textId="2A0417A9" w:rsidR="00AF30FC" w:rsidRPr="005418F5" w:rsidRDefault="00AF30FC" w:rsidP="00AF30FC">
            <w:pPr>
              <w:spacing w:after="0" w:line="240" w:lineRule="auto"/>
              <w:ind w:left="103"/>
              <w:rPr>
                <w:rFonts w:ascii="Times New Roman" w:eastAsia="Arial" w:hAnsi="Times New Roman"/>
                <w:lang w:val="ru-RU"/>
              </w:rPr>
            </w:pPr>
            <w:r w:rsidRPr="005418F5">
              <w:rPr>
                <w:rFonts w:ascii="Times New Roman" w:hAnsi="Times New Roman"/>
                <w:lang w:val="ru-RU"/>
              </w:rPr>
              <w:t>СП 42.13330.2016 «Градостроительство. Планировка и застройка городских и сельских поселений». Актуализированная редакция СНиП 2.07.01-89*</w:t>
            </w:r>
          </w:p>
        </w:tc>
      </w:tr>
      <w:tr w:rsidR="005418F5" w:rsidRPr="005418F5" w14:paraId="0B212C5C" w14:textId="77777777" w:rsidTr="00AF30FC">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1B45385A" w14:textId="77777777" w:rsidR="00AF30FC" w:rsidRPr="005418F5" w:rsidRDefault="00AF30FC" w:rsidP="00AF30FC">
            <w:pPr>
              <w:spacing w:after="0" w:line="240" w:lineRule="auto"/>
              <w:ind w:left="103" w:right="213"/>
              <w:rPr>
                <w:rFonts w:ascii="Times New Roman" w:hAnsi="Times New Roman"/>
                <w:lang w:val="ru-RU"/>
              </w:rPr>
            </w:pPr>
            <w:r w:rsidRPr="005418F5">
              <w:rPr>
                <w:rFonts w:ascii="Times New Roman" w:hAnsi="Times New Roman"/>
                <w:lang w:val="ru-RU"/>
              </w:rPr>
              <w:t>Предприятия бытового обслуживания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498FA192" w14:textId="3DAA1B04"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7 рабочих мест</w:t>
            </w:r>
          </w:p>
        </w:tc>
        <w:tc>
          <w:tcPr>
            <w:tcW w:w="2694" w:type="dxa"/>
            <w:vMerge w:val="restart"/>
            <w:tcBorders>
              <w:top w:val="single" w:sz="4" w:space="0" w:color="auto"/>
              <w:left w:val="single" w:sz="4" w:space="0" w:color="auto"/>
              <w:right w:val="single" w:sz="4" w:space="0" w:color="auto"/>
            </w:tcBorders>
            <w:vAlign w:val="center"/>
            <w:hideMark/>
          </w:tcPr>
          <w:p w14:paraId="263645D1" w14:textId="5B76FEAC" w:rsidR="00AF30FC" w:rsidRPr="005418F5" w:rsidRDefault="00AF30FC" w:rsidP="00AF30FC">
            <w:pPr>
              <w:spacing w:after="0" w:line="240" w:lineRule="auto"/>
              <w:ind w:left="103"/>
              <w:rPr>
                <w:rFonts w:ascii="Times New Roman" w:hAnsi="Times New Roman"/>
                <w:lang w:val="ru-RU"/>
              </w:rPr>
            </w:pPr>
            <w:r w:rsidRPr="005418F5">
              <w:rPr>
                <w:rFonts w:ascii="Times New Roman" w:eastAsia="Arial" w:hAnsi="Times New Roman"/>
                <w:lang w:val="ru-RU"/>
              </w:rPr>
              <w:t>РНГП Омской области, приказ Министерства строительства, транспорта и дорожного хозяйства Омской области от 08.07.2019 № 1-п</w:t>
            </w:r>
          </w:p>
        </w:tc>
      </w:tr>
      <w:tr w:rsidR="005418F5" w:rsidRPr="005418F5" w14:paraId="44D188FA" w14:textId="77777777" w:rsidTr="00C94BF7">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14:paraId="12AF7933" w14:textId="77777777" w:rsidR="00AF30FC" w:rsidRPr="005418F5" w:rsidRDefault="00AF30FC" w:rsidP="00AF30FC">
            <w:pPr>
              <w:spacing w:after="0" w:line="240" w:lineRule="auto"/>
              <w:ind w:left="103" w:right="213"/>
              <w:rPr>
                <w:rFonts w:ascii="Times New Roman" w:hAnsi="Times New Roman"/>
                <w:lang w:val="ru-RU"/>
              </w:rPr>
            </w:pPr>
            <w:r w:rsidRPr="005418F5">
              <w:rPr>
                <w:rFonts w:ascii="Times New Roman" w:hAnsi="Times New Roman"/>
                <w:lang w:val="ru-RU"/>
              </w:rPr>
              <w:t>Бани</w:t>
            </w:r>
          </w:p>
        </w:tc>
        <w:tc>
          <w:tcPr>
            <w:tcW w:w="4728" w:type="dxa"/>
            <w:tcBorders>
              <w:top w:val="single" w:sz="4" w:space="0" w:color="auto"/>
              <w:left w:val="single" w:sz="4" w:space="0" w:color="auto"/>
              <w:bottom w:val="single" w:sz="4" w:space="0" w:color="auto"/>
              <w:right w:val="single" w:sz="4" w:space="0" w:color="auto"/>
            </w:tcBorders>
            <w:vAlign w:val="center"/>
          </w:tcPr>
          <w:p w14:paraId="70C960B5" w14:textId="77777777"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7 мест на 1 тыс. жителей</w:t>
            </w:r>
          </w:p>
        </w:tc>
        <w:tc>
          <w:tcPr>
            <w:tcW w:w="2694" w:type="dxa"/>
            <w:vMerge/>
            <w:tcBorders>
              <w:left w:val="single" w:sz="4" w:space="0" w:color="auto"/>
              <w:right w:val="single" w:sz="4" w:space="0" w:color="auto"/>
            </w:tcBorders>
            <w:vAlign w:val="center"/>
          </w:tcPr>
          <w:p w14:paraId="788FEF05" w14:textId="77777777" w:rsidR="00AF30FC" w:rsidRPr="005418F5" w:rsidRDefault="00AF30FC" w:rsidP="00AF30FC">
            <w:pPr>
              <w:spacing w:after="0" w:line="240" w:lineRule="auto"/>
              <w:rPr>
                <w:rFonts w:ascii="Times New Roman" w:hAnsi="Times New Roman"/>
                <w:lang w:val="ru-RU"/>
              </w:rPr>
            </w:pPr>
          </w:p>
        </w:tc>
      </w:tr>
      <w:tr w:rsidR="005418F5" w:rsidRPr="005418F5" w14:paraId="56F7A2E7" w14:textId="77777777" w:rsidTr="00C94BF7">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14:paraId="6A778B44" w14:textId="2971895D" w:rsidR="00AF30FC" w:rsidRPr="005418F5" w:rsidRDefault="00AF30FC" w:rsidP="00AF30FC">
            <w:pPr>
              <w:spacing w:after="0" w:line="240" w:lineRule="auto"/>
              <w:ind w:left="103" w:right="213"/>
              <w:rPr>
                <w:rFonts w:ascii="Times New Roman" w:hAnsi="Times New Roman"/>
                <w:lang w:val="ru-RU"/>
              </w:rPr>
            </w:pPr>
            <w:r w:rsidRPr="005418F5">
              <w:rPr>
                <w:rFonts w:ascii="Times New Roman" w:hAnsi="Times New Roman"/>
                <w:lang w:val="ru-RU"/>
              </w:rPr>
              <w:t>Прачечные</w:t>
            </w:r>
          </w:p>
        </w:tc>
        <w:tc>
          <w:tcPr>
            <w:tcW w:w="4728" w:type="dxa"/>
            <w:tcBorders>
              <w:top w:val="single" w:sz="4" w:space="0" w:color="auto"/>
              <w:left w:val="single" w:sz="4" w:space="0" w:color="auto"/>
              <w:bottom w:val="single" w:sz="4" w:space="0" w:color="auto"/>
              <w:right w:val="single" w:sz="4" w:space="0" w:color="auto"/>
            </w:tcBorders>
            <w:vAlign w:val="center"/>
          </w:tcPr>
          <w:p w14:paraId="0726AF4F" w14:textId="4298D4BD"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60 кг/смена на 1 тыс. человек</w:t>
            </w:r>
          </w:p>
        </w:tc>
        <w:tc>
          <w:tcPr>
            <w:tcW w:w="2694" w:type="dxa"/>
            <w:vMerge/>
            <w:tcBorders>
              <w:left w:val="single" w:sz="4" w:space="0" w:color="auto"/>
              <w:right w:val="single" w:sz="4" w:space="0" w:color="auto"/>
            </w:tcBorders>
            <w:vAlign w:val="center"/>
          </w:tcPr>
          <w:p w14:paraId="722029FC" w14:textId="77777777" w:rsidR="00AF30FC" w:rsidRPr="005418F5" w:rsidRDefault="00AF30FC" w:rsidP="00AF30FC">
            <w:pPr>
              <w:spacing w:after="0" w:line="240" w:lineRule="auto"/>
              <w:rPr>
                <w:rFonts w:ascii="Times New Roman" w:hAnsi="Times New Roman"/>
                <w:lang w:val="ru-RU"/>
              </w:rPr>
            </w:pPr>
          </w:p>
        </w:tc>
      </w:tr>
      <w:tr w:rsidR="005418F5" w:rsidRPr="005418F5" w14:paraId="3B1BAC16" w14:textId="77777777"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14:paraId="2F7DFC9F" w14:textId="6EC4F2CD" w:rsidR="00AF30FC" w:rsidRPr="005418F5" w:rsidRDefault="00AF30FC" w:rsidP="00AF30FC">
            <w:pPr>
              <w:spacing w:after="0" w:line="240" w:lineRule="auto"/>
              <w:ind w:left="103" w:right="213"/>
              <w:rPr>
                <w:rFonts w:ascii="Times New Roman" w:hAnsi="Times New Roman"/>
                <w:lang w:val="ru-RU"/>
              </w:rPr>
            </w:pPr>
            <w:r w:rsidRPr="005418F5">
              <w:rPr>
                <w:rFonts w:ascii="Times New Roman" w:hAnsi="Times New Roman"/>
                <w:lang w:val="ru-RU"/>
              </w:rPr>
              <w:t>Химчистки</w:t>
            </w:r>
          </w:p>
        </w:tc>
        <w:tc>
          <w:tcPr>
            <w:tcW w:w="4728" w:type="dxa"/>
            <w:tcBorders>
              <w:top w:val="single" w:sz="4" w:space="0" w:color="auto"/>
              <w:left w:val="single" w:sz="4" w:space="0" w:color="auto"/>
              <w:bottom w:val="single" w:sz="4" w:space="0" w:color="auto"/>
              <w:right w:val="single" w:sz="4" w:space="0" w:color="auto"/>
            </w:tcBorders>
            <w:vAlign w:val="center"/>
          </w:tcPr>
          <w:p w14:paraId="0F511BEF" w14:textId="51CB5244"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3,5 кг/смена на 1 тыс. человек</w:t>
            </w:r>
          </w:p>
        </w:tc>
        <w:tc>
          <w:tcPr>
            <w:tcW w:w="2694" w:type="dxa"/>
            <w:vMerge/>
            <w:tcBorders>
              <w:left w:val="single" w:sz="4" w:space="0" w:color="auto"/>
              <w:bottom w:val="single" w:sz="4" w:space="0" w:color="auto"/>
              <w:right w:val="single" w:sz="4" w:space="0" w:color="auto"/>
            </w:tcBorders>
            <w:vAlign w:val="center"/>
          </w:tcPr>
          <w:p w14:paraId="35A94DD5" w14:textId="77777777" w:rsidR="00AF30FC" w:rsidRPr="005418F5" w:rsidRDefault="00AF30FC" w:rsidP="00AF30FC">
            <w:pPr>
              <w:spacing w:after="0" w:line="240" w:lineRule="auto"/>
              <w:rPr>
                <w:rFonts w:ascii="Times New Roman" w:hAnsi="Times New Roman"/>
                <w:lang w:val="ru-RU"/>
              </w:rPr>
            </w:pPr>
          </w:p>
        </w:tc>
      </w:tr>
      <w:tr w:rsidR="005418F5" w:rsidRPr="005418F5" w14:paraId="28CE1F53" w14:textId="77777777" w:rsidTr="003340C4">
        <w:trPr>
          <w:trHeight w:val="283"/>
          <w:jc w:val="center"/>
        </w:trPr>
        <w:tc>
          <w:tcPr>
            <w:tcW w:w="10060" w:type="dxa"/>
            <w:gridSpan w:val="3"/>
            <w:tcBorders>
              <w:top w:val="single" w:sz="4" w:space="0" w:color="auto"/>
              <w:left w:val="single" w:sz="4" w:space="0" w:color="auto"/>
              <w:bottom w:val="single" w:sz="4" w:space="0" w:color="auto"/>
              <w:right w:val="single" w:sz="4" w:space="0" w:color="auto"/>
            </w:tcBorders>
            <w:vAlign w:val="center"/>
            <w:hideMark/>
          </w:tcPr>
          <w:p w14:paraId="3580C9E5" w14:textId="77777777" w:rsidR="00AF30FC" w:rsidRPr="005418F5" w:rsidRDefault="00AF30FC" w:rsidP="00AF30FC">
            <w:pPr>
              <w:spacing w:after="0" w:line="240" w:lineRule="auto"/>
              <w:jc w:val="center"/>
              <w:rPr>
                <w:lang w:val="ru-RU"/>
              </w:rPr>
            </w:pPr>
            <w:r w:rsidRPr="005418F5">
              <w:rPr>
                <w:rFonts w:ascii="Times New Roman" w:hAnsi="Times New Roman"/>
                <w:lang w:val="ru-RU"/>
              </w:rPr>
              <w:t>Объекты специального назначения</w:t>
            </w:r>
          </w:p>
        </w:tc>
      </w:tr>
      <w:tr w:rsidR="00AF30FC" w:rsidRPr="005418F5" w14:paraId="64E121F1" w14:textId="77777777" w:rsidTr="003340C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14:paraId="0694716C" w14:textId="77777777" w:rsidR="00AF30FC" w:rsidRPr="005418F5" w:rsidRDefault="00AF30FC" w:rsidP="00AF30FC">
            <w:pPr>
              <w:spacing w:after="0" w:line="240" w:lineRule="auto"/>
              <w:ind w:left="103"/>
              <w:rPr>
                <w:rFonts w:ascii="Times New Roman" w:hAnsi="Times New Roman"/>
                <w:lang w:val="ru-RU"/>
              </w:rPr>
            </w:pPr>
            <w:r w:rsidRPr="005418F5">
              <w:rPr>
                <w:rFonts w:ascii="Times New Roman" w:hAnsi="Times New Roman"/>
                <w:lang w:val="ru-RU"/>
              </w:rPr>
              <w:t>Кладбища традиционного захоронения</w:t>
            </w:r>
          </w:p>
        </w:tc>
        <w:tc>
          <w:tcPr>
            <w:tcW w:w="4728" w:type="dxa"/>
            <w:tcBorders>
              <w:top w:val="single" w:sz="4" w:space="0" w:color="auto"/>
              <w:left w:val="single" w:sz="4" w:space="0" w:color="auto"/>
              <w:bottom w:val="single" w:sz="4" w:space="0" w:color="auto"/>
              <w:right w:val="single" w:sz="4" w:space="0" w:color="auto"/>
            </w:tcBorders>
            <w:vAlign w:val="center"/>
            <w:hideMark/>
          </w:tcPr>
          <w:p w14:paraId="07CFED8A" w14:textId="37C2365A" w:rsidR="00AF30FC" w:rsidRPr="005418F5" w:rsidRDefault="00AF30FC" w:rsidP="00AF30FC">
            <w:pPr>
              <w:spacing w:after="0" w:line="240" w:lineRule="auto"/>
              <w:ind w:left="103" w:right="91"/>
              <w:rPr>
                <w:rFonts w:ascii="Times New Roman" w:hAnsi="Times New Roman"/>
                <w:lang w:val="ru-RU"/>
              </w:rPr>
            </w:pPr>
            <w:r w:rsidRPr="005418F5">
              <w:rPr>
                <w:rFonts w:ascii="Times New Roman" w:hAnsi="Times New Roman"/>
                <w:lang w:val="ru-RU"/>
              </w:rPr>
              <w:t>0,24 га на 1 тыс. чел.</w:t>
            </w:r>
          </w:p>
        </w:tc>
        <w:tc>
          <w:tcPr>
            <w:tcW w:w="2694" w:type="dxa"/>
            <w:tcBorders>
              <w:top w:val="single" w:sz="4" w:space="0" w:color="auto"/>
              <w:left w:val="single" w:sz="4" w:space="0" w:color="auto"/>
              <w:bottom w:val="single" w:sz="4" w:space="0" w:color="auto"/>
              <w:right w:val="single" w:sz="4" w:space="0" w:color="auto"/>
            </w:tcBorders>
            <w:vAlign w:val="center"/>
            <w:hideMark/>
          </w:tcPr>
          <w:p w14:paraId="4ED88E8A" w14:textId="16E65ADD" w:rsidR="00AF30FC" w:rsidRPr="005418F5" w:rsidRDefault="00AF30FC" w:rsidP="00AF30FC">
            <w:pPr>
              <w:spacing w:after="0" w:line="240" w:lineRule="auto"/>
              <w:ind w:left="103"/>
              <w:rPr>
                <w:rFonts w:ascii="Times New Roman" w:eastAsia="Arial" w:hAnsi="Times New Roman"/>
                <w:lang w:val="ru-RU"/>
              </w:rPr>
            </w:pPr>
            <w:r w:rsidRPr="005418F5">
              <w:rPr>
                <w:rFonts w:ascii="Times New Roman" w:eastAsia="Arial" w:hAnsi="Times New Roman"/>
                <w:lang w:val="ru-RU"/>
              </w:rPr>
              <w:t>РНГП Омской области, приказ Министерства строительства, транспорта и жилищно-коммунального комплекса Омской области от 30.09.2008 № 22-п</w:t>
            </w:r>
          </w:p>
        </w:tc>
      </w:tr>
    </w:tbl>
    <w:p w14:paraId="309E23D6" w14:textId="77777777" w:rsidR="00AF30FC" w:rsidRPr="005418F5" w:rsidRDefault="00AF30FC" w:rsidP="003A7901">
      <w:pPr>
        <w:spacing w:after="0" w:line="240" w:lineRule="auto"/>
        <w:ind w:firstLine="709"/>
        <w:contextualSpacing/>
        <w:jc w:val="both"/>
        <w:rPr>
          <w:rFonts w:ascii="Times New Roman" w:eastAsia="Times New Roman" w:hAnsi="Times New Roman"/>
          <w:bCs/>
          <w:i/>
          <w:sz w:val="28"/>
          <w:szCs w:val="24"/>
          <w:u w:val="single"/>
          <w:lang w:eastAsia="ru-RU"/>
        </w:rPr>
      </w:pPr>
    </w:p>
    <w:p w14:paraId="49699AED" w14:textId="35740072" w:rsidR="004F661A" w:rsidRPr="005418F5" w:rsidRDefault="004F661A" w:rsidP="004F661A">
      <w:pPr>
        <w:spacing w:after="0" w:line="240" w:lineRule="auto"/>
        <w:ind w:firstLine="709"/>
        <w:contextualSpacing/>
        <w:jc w:val="both"/>
        <w:rPr>
          <w:rFonts w:ascii="Times New Roman" w:hAnsi="Times New Roman"/>
          <w:sz w:val="28"/>
          <w:szCs w:val="28"/>
          <w:lang w:eastAsia="ru-RU"/>
        </w:rPr>
      </w:pPr>
      <w:r w:rsidRPr="005418F5">
        <w:rPr>
          <w:rFonts w:ascii="Times New Roman" w:hAnsi="Times New Roman"/>
          <w:sz w:val="28"/>
          <w:szCs w:val="28"/>
          <w:lang w:eastAsia="ru-RU"/>
        </w:rPr>
        <w:t>Размещение учреждений</w:t>
      </w:r>
      <w:r w:rsidR="009A5E75" w:rsidRPr="005418F5">
        <w:rPr>
          <w:rFonts w:ascii="Times New Roman" w:hAnsi="Times New Roman"/>
          <w:sz w:val="28"/>
          <w:szCs w:val="28"/>
          <w:lang w:eastAsia="ru-RU"/>
        </w:rPr>
        <w:t xml:space="preserve"> и п</w:t>
      </w:r>
      <w:r w:rsidRPr="005418F5">
        <w:rPr>
          <w:rFonts w:ascii="Times New Roman" w:hAnsi="Times New Roman"/>
          <w:sz w:val="28"/>
          <w:szCs w:val="28"/>
          <w:lang w:eastAsia="ru-RU"/>
        </w:rPr>
        <w:t>редприятий обслуживания</w:t>
      </w:r>
      <w:r w:rsidR="009A5E75" w:rsidRPr="005418F5">
        <w:rPr>
          <w:rFonts w:ascii="Times New Roman" w:hAnsi="Times New Roman"/>
          <w:sz w:val="28"/>
          <w:szCs w:val="28"/>
          <w:lang w:eastAsia="ru-RU"/>
        </w:rPr>
        <w:t xml:space="preserve"> на т</w:t>
      </w:r>
      <w:r w:rsidRPr="005418F5">
        <w:rPr>
          <w:rFonts w:ascii="Times New Roman" w:hAnsi="Times New Roman"/>
          <w:sz w:val="28"/>
          <w:szCs w:val="28"/>
          <w:lang w:eastAsia="ru-RU"/>
        </w:rPr>
        <w:t>ерриториях малоэтажной жилой застройки следует осуществлять</w:t>
      </w:r>
      <w:r w:rsidR="009A5E75" w:rsidRPr="005418F5">
        <w:rPr>
          <w:rFonts w:ascii="Times New Roman" w:hAnsi="Times New Roman"/>
          <w:sz w:val="28"/>
          <w:szCs w:val="28"/>
          <w:lang w:eastAsia="ru-RU"/>
        </w:rPr>
        <w:t xml:space="preserve"> с у</w:t>
      </w:r>
      <w:r w:rsidRPr="005418F5">
        <w:rPr>
          <w:rFonts w:ascii="Times New Roman" w:hAnsi="Times New Roman"/>
          <w:sz w:val="28"/>
          <w:szCs w:val="28"/>
          <w:lang w:eastAsia="ru-RU"/>
        </w:rPr>
        <w:t>чётом радиусов доступности,</w:t>
      </w:r>
      <w:r w:rsidR="009A5E75" w:rsidRPr="005418F5">
        <w:rPr>
          <w:rFonts w:ascii="Times New Roman" w:hAnsi="Times New Roman"/>
          <w:sz w:val="28"/>
          <w:szCs w:val="28"/>
          <w:lang w:eastAsia="ru-RU"/>
        </w:rPr>
        <w:t xml:space="preserve"> не б</w:t>
      </w:r>
      <w:r w:rsidRPr="005418F5">
        <w:rPr>
          <w:rFonts w:ascii="Times New Roman" w:hAnsi="Times New Roman"/>
          <w:sz w:val="28"/>
          <w:szCs w:val="28"/>
          <w:lang w:eastAsia="ru-RU"/>
        </w:rPr>
        <w:t>олее указанных</w:t>
      </w:r>
      <w:r w:rsidR="009A5E75" w:rsidRPr="005418F5">
        <w:rPr>
          <w:rFonts w:ascii="Times New Roman" w:hAnsi="Times New Roman"/>
          <w:sz w:val="28"/>
          <w:szCs w:val="28"/>
          <w:lang w:eastAsia="ru-RU"/>
        </w:rPr>
        <w:t xml:space="preserve"> в т</w:t>
      </w:r>
      <w:r w:rsidRPr="005418F5">
        <w:rPr>
          <w:rFonts w:ascii="Times New Roman" w:hAnsi="Times New Roman"/>
          <w:sz w:val="28"/>
          <w:szCs w:val="28"/>
          <w:lang w:eastAsia="ru-RU"/>
        </w:rPr>
        <w:t xml:space="preserve">аблице </w:t>
      </w:r>
      <w:r w:rsidR="00CC20E3" w:rsidRPr="005418F5">
        <w:rPr>
          <w:rFonts w:ascii="Times New Roman" w:hAnsi="Times New Roman"/>
          <w:sz w:val="28"/>
          <w:szCs w:val="28"/>
          <w:lang w:eastAsia="ru-RU"/>
        </w:rPr>
        <w:fldChar w:fldCharType="begin"/>
      </w:r>
      <w:r w:rsidR="00CC20E3" w:rsidRPr="005418F5">
        <w:rPr>
          <w:rFonts w:ascii="Times New Roman" w:hAnsi="Times New Roman"/>
          <w:sz w:val="28"/>
          <w:szCs w:val="28"/>
          <w:lang w:eastAsia="ru-RU"/>
        </w:rPr>
        <w:instrText xml:space="preserve"> REF Tbl_Radius \h </w:instrText>
      </w:r>
      <w:r w:rsidR="00896B4D" w:rsidRPr="005418F5">
        <w:rPr>
          <w:rFonts w:ascii="Times New Roman" w:hAnsi="Times New Roman"/>
          <w:sz w:val="28"/>
          <w:szCs w:val="28"/>
          <w:lang w:eastAsia="ru-RU"/>
        </w:rPr>
        <w:instrText xml:space="preserve"> \* MERGEFORMAT </w:instrText>
      </w:r>
      <w:r w:rsidR="00CC20E3" w:rsidRPr="005418F5">
        <w:rPr>
          <w:rFonts w:ascii="Times New Roman" w:hAnsi="Times New Roman"/>
          <w:sz w:val="28"/>
          <w:szCs w:val="28"/>
          <w:lang w:eastAsia="ru-RU"/>
        </w:rPr>
      </w:r>
      <w:r w:rsidR="00CC20E3" w:rsidRPr="005418F5">
        <w:rPr>
          <w:rFonts w:ascii="Times New Roman" w:hAnsi="Times New Roman"/>
          <w:sz w:val="28"/>
          <w:szCs w:val="28"/>
          <w:lang w:eastAsia="ru-RU"/>
        </w:rPr>
        <w:fldChar w:fldCharType="separate"/>
      </w:r>
      <w:r w:rsidR="00050D39" w:rsidRPr="005418F5">
        <w:rPr>
          <w:rFonts w:ascii="Times New Roman" w:eastAsia="Times New Roman" w:hAnsi="Times New Roman"/>
          <w:noProof/>
          <w:sz w:val="28"/>
          <w:szCs w:val="24"/>
          <w:lang w:bidi="en-US"/>
        </w:rPr>
        <w:t>43</w:t>
      </w:r>
      <w:r w:rsidR="00CC20E3" w:rsidRPr="005418F5">
        <w:rPr>
          <w:rFonts w:ascii="Times New Roman" w:hAnsi="Times New Roman"/>
          <w:sz w:val="28"/>
          <w:szCs w:val="28"/>
          <w:lang w:eastAsia="ru-RU"/>
        </w:rPr>
        <w:fldChar w:fldCharType="end"/>
      </w:r>
      <w:r w:rsidRPr="005418F5">
        <w:rPr>
          <w:rFonts w:ascii="Times New Roman" w:hAnsi="Times New Roman"/>
          <w:sz w:val="28"/>
          <w:szCs w:val="28"/>
          <w:lang w:eastAsia="ru-RU"/>
        </w:rPr>
        <w:t>.</w:t>
      </w:r>
    </w:p>
    <w:p w14:paraId="736956AD" w14:textId="51201307" w:rsidR="004F661A" w:rsidRPr="005418F5" w:rsidRDefault="004F661A" w:rsidP="004F661A">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bookmarkStart w:id="256" w:name="Tbl_Radius"/>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43</w:t>
      </w:r>
      <w:r w:rsidRPr="005418F5">
        <w:rPr>
          <w:rFonts w:ascii="Times New Roman" w:eastAsia="Times New Roman" w:hAnsi="Times New Roman"/>
          <w:sz w:val="28"/>
          <w:szCs w:val="24"/>
          <w:lang w:bidi="en-US"/>
        </w:rPr>
        <w:fldChar w:fldCharType="end"/>
      </w:r>
      <w:bookmarkEnd w:id="256"/>
    </w:p>
    <w:p w14:paraId="2B2F3039" w14:textId="163B13B2" w:rsidR="004F661A" w:rsidRPr="005418F5" w:rsidRDefault="004F661A" w:rsidP="004F661A">
      <w:pPr>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Существующие объекты обслуживания населения</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17"/>
        <w:gridCol w:w="2126"/>
      </w:tblGrid>
      <w:tr w:rsidR="005418F5" w:rsidRPr="005418F5" w14:paraId="528F020E" w14:textId="77777777" w:rsidTr="001D4BB9">
        <w:trPr>
          <w:trHeight w:val="170"/>
          <w:tblHeader/>
        </w:trPr>
        <w:tc>
          <w:tcPr>
            <w:tcW w:w="8217" w:type="dxa"/>
            <w:shd w:val="clear" w:color="auto" w:fill="FFFFFF"/>
            <w:vAlign w:val="center"/>
          </w:tcPr>
          <w:p w14:paraId="64B67660" w14:textId="77777777" w:rsidR="00E838FA" w:rsidRPr="005418F5" w:rsidRDefault="00E838FA" w:rsidP="00E838FA">
            <w:pPr>
              <w:spacing w:after="0" w:line="240" w:lineRule="auto"/>
              <w:ind w:lef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Учреждения и предприятия обслуживания</w:t>
            </w:r>
          </w:p>
        </w:tc>
        <w:tc>
          <w:tcPr>
            <w:tcW w:w="2126" w:type="dxa"/>
            <w:shd w:val="clear" w:color="auto" w:fill="FFFFFF"/>
            <w:vAlign w:val="center"/>
          </w:tcPr>
          <w:p w14:paraId="46E822E2" w14:textId="5826D2EB" w:rsidR="00E838FA" w:rsidRPr="005418F5" w:rsidRDefault="00E838FA" w:rsidP="00E838FA">
            <w:pPr>
              <w:spacing w:after="0" w:line="240" w:lineRule="auto"/>
              <w:ind w:left="28"/>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Радиус обслуживания, м</w:t>
            </w:r>
            <w:r w:rsidR="001D4BB9" w:rsidRPr="005418F5">
              <w:rPr>
                <w:rFonts w:ascii="Times New Roman" w:eastAsia="Times New Roman" w:hAnsi="Times New Roman"/>
                <w:sz w:val="24"/>
                <w:szCs w:val="24"/>
                <w:lang w:eastAsia="ru-RU"/>
              </w:rPr>
              <w:t>/мин</w:t>
            </w:r>
          </w:p>
        </w:tc>
      </w:tr>
      <w:tr w:rsidR="005418F5" w:rsidRPr="005418F5" w14:paraId="68C79139" w14:textId="77777777" w:rsidTr="001963E1">
        <w:trPr>
          <w:trHeight w:val="170"/>
        </w:trPr>
        <w:tc>
          <w:tcPr>
            <w:tcW w:w="8217" w:type="dxa"/>
            <w:shd w:val="clear" w:color="auto" w:fill="FFFFFF"/>
            <w:vAlign w:val="center"/>
          </w:tcPr>
          <w:p w14:paraId="7E9ED7EF" w14:textId="77777777" w:rsidR="00BD076A" w:rsidRPr="005418F5" w:rsidRDefault="00E838FA" w:rsidP="00BD076A">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 xml:space="preserve">Дошкольные образовательные учреждения: </w:t>
            </w:r>
          </w:p>
          <w:p w14:paraId="4AF5A064" w14:textId="50535C1E" w:rsidR="00BD076A" w:rsidRPr="005418F5" w:rsidRDefault="00BD076A" w:rsidP="00E600A1">
            <w:pPr>
              <w:pStyle w:val="a9"/>
              <w:numPr>
                <w:ilvl w:val="0"/>
                <w:numId w:val="76"/>
              </w:num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при многоэтажной жилой застройке</w:t>
            </w:r>
          </w:p>
          <w:p w14:paraId="534EB7A4" w14:textId="0936DE84" w:rsidR="00E838FA" w:rsidRPr="005418F5" w:rsidRDefault="00BD076A" w:rsidP="00E600A1">
            <w:pPr>
              <w:pStyle w:val="a9"/>
              <w:numPr>
                <w:ilvl w:val="0"/>
                <w:numId w:val="76"/>
              </w:num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при одно-, двухэтажной жилой застройке</w:t>
            </w:r>
          </w:p>
        </w:tc>
        <w:tc>
          <w:tcPr>
            <w:tcW w:w="2126" w:type="dxa"/>
            <w:shd w:val="clear" w:color="auto" w:fill="FFFFFF"/>
            <w:vAlign w:val="center"/>
          </w:tcPr>
          <w:p w14:paraId="7EA8C560" w14:textId="77777777" w:rsidR="00BD076A" w:rsidRPr="005418F5" w:rsidRDefault="00BD076A" w:rsidP="00E838FA">
            <w:pPr>
              <w:spacing w:after="0" w:line="240" w:lineRule="auto"/>
              <w:jc w:val="center"/>
              <w:rPr>
                <w:rFonts w:ascii="Times New Roman" w:eastAsia="Times New Roman" w:hAnsi="Times New Roman"/>
                <w:sz w:val="24"/>
                <w:szCs w:val="24"/>
                <w:lang w:eastAsia="ru-RU"/>
              </w:rPr>
            </w:pPr>
          </w:p>
          <w:p w14:paraId="0DE7DF47" w14:textId="2F4ED75D" w:rsidR="00E838FA" w:rsidRPr="005418F5" w:rsidRDefault="00E838FA"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300</w:t>
            </w:r>
          </w:p>
          <w:p w14:paraId="136D7253" w14:textId="77777777" w:rsidR="00E838FA" w:rsidRPr="005418F5" w:rsidRDefault="00E838FA"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500</w:t>
            </w:r>
          </w:p>
        </w:tc>
      </w:tr>
      <w:tr w:rsidR="005418F5" w:rsidRPr="005418F5" w14:paraId="2EBAD17B" w14:textId="77777777" w:rsidTr="001963E1">
        <w:trPr>
          <w:trHeight w:val="170"/>
        </w:trPr>
        <w:tc>
          <w:tcPr>
            <w:tcW w:w="8217" w:type="dxa"/>
            <w:shd w:val="clear" w:color="auto" w:fill="FFFFFF"/>
            <w:vAlign w:val="center"/>
          </w:tcPr>
          <w:p w14:paraId="2FB58BBA" w14:textId="01BFA1B3" w:rsidR="001963E1" w:rsidRPr="005418F5" w:rsidRDefault="00E838FA" w:rsidP="001963E1">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Общеобразовательные школы</w:t>
            </w:r>
            <w:r w:rsidR="001963E1" w:rsidRPr="005418F5">
              <w:rPr>
                <w:rFonts w:ascii="Times New Roman" w:eastAsia="Times New Roman" w:hAnsi="Times New Roman"/>
                <w:sz w:val="24"/>
                <w:szCs w:val="24"/>
                <w:lang w:eastAsia="ru-RU"/>
              </w:rPr>
              <w:t xml:space="preserve"> </w:t>
            </w:r>
          </w:p>
          <w:p w14:paraId="4B1B24F4" w14:textId="0D1535DA" w:rsidR="00E838FA" w:rsidRPr="005418F5" w:rsidRDefault="001963E1" w:rsidP="001963E1">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при индивидуальной жилой застройке с размером земельного участка до 0,1 га</w:t>
            </w:r>
          </w:p>
        </w:tc>
        <w:tc>
          <w:tcPr>
            <w:tcW w:w="2126" w:type="dxa"/>
            <w:shd w:val="clear" w:color="auto" w:fill="FFFFFF"/>
            <w:vAlign w:val="center"/>
          </w:tcPr>
          <w:p w14:paraId="605A9AAC" w14:textId="4865FBC0" w:rsidR="00E838FA" w:rsidRPr="005418F5" w:rsidRDefault="001963E1"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не более 500</w:t>
            </w:r>
          </w:p>
          <w:p w14:paraId="6B657809" w14:textId="0FECA3E5" w:rsidR="001963E1" w:rsidRPr="005418F5" w:rsidRDefault="001963E1"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не более 1500</w:t>
            </w:r>
          </w:p>
        </w:tc>
      </w:tr>
      <w:tr w:rsidR="005418F5" w:rsidRPr="005418F5" w14:paraId="7EEBB461" w14:textId="77777777" w:rsidTr="001963E1">
        <w:trPr>
          <w:trHeight w:val="170"/>
        </w:trPr>
        <w:tc>
          <w:tcPr>
            <w:tcW w:w="8217" w:type="dxa"/>
            <w:shd w:val="clear" w:color="auto" w:fill="FFFFFF"/>
            <w:vAlign w:val="center"/>
          </w:tcPr>
          <w:p w14:paraId="500317DA" w14:textId="77777777" w:rsidR="00E838FA" w:rsidRPr="005418F5" w:rsidRDefault="00E838FA" w:rsidP="00E838FA">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Помещения для физкультурно-оздоровительных занятий</w:t>
            </w:r>
          </w:p>
        </w:tc>
        <w:tc>
          <w:tcPr>
            <w:tcW w:w="2126" w:type="dxa"/>
            <w:shd w:val="clear" w:color="auto" w:fill="FFFFFF"/>
            <w:vAlign w:val="center"/>
          </w:tcPr>
          <w:p w14:paraId="21B6DA91" w14:textId="77777777" w:rsidR="00E838FA" w:rsidRPr="005418F5" w:rsidRDefault="00E838FA"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500</w:t>
            </w:r>
          </w:p>
        </w:tc>
      </w:tr>
      <w:tr w:rsidR="005418F5" w:rsidRPr="005418F5" w14:paraId="34876B1C" w14:textId="77777777" w:rsidTr="001963E1">
        <w:trPr>
          <w:trHeight w:val="170"/>
        </w:trPr>
        <w:tc>
          <w:tcPr>
            <w:tcW w:w="8217" w:type="dxa"/>
            <w:shd w:val="clear" w:color="auto" w:fill="FFFFFF"/>
            <w:vAlign w:val="center"/>
          </w:tcPr>
          <w:p w14:paraId="3373E6EC" w14:textId="29FEFF8C" w:rsidR="00E838FA" w:rsidRPr="005418F5" w:rsidRDefault="00E838FA" w:rsidP="00E838FA">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Физкультурно-спортивные центры жилых районов</w:t>
            </w:r>
          </w:p>
        </w:tc>
        <w:tc>
          <w:tcPr>
            <w:tcW w:w="2126" w:type="dxa"/>
            <w:shd w:val="clear" w:color="auto" w:fill="FFFFFF"/>
            <w:vAlign w:val="center"/>
          </w:tcPr>
          <w:p w14:paraId="006EC4FA" w14:textId="77777777" w:rsidR="00E838FA" w:rsidRPr="005418F5" w:rsidRDefault="00E838FA"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1500</w:t>
            </w:r>
          </w:p>
        </w:tc>
      </w:tr>
      <w:tr w:rsidR="005418F5" w:rsidRPr="005418F5" w14:paraId="1CD441DF" w14:textId="77777777" w:rsidTr="001963E1">
        <w:trPr>
          <w:trHeight w:val="170"/>
        </w:trPr>
        <w:tc>
          <w:tcPr>
            <w:tcW w:w="8217" w:type="dxa"/>
            <w:shd w:val="clear" w:color="auto" w:fill="FFFFFF"/>
            <w:vAlign w:val="center"/>
          </w:tcPr>
          <w:p w14:paraId="4A24E52B" w14:textId="7BBBB985" w:rsidR="00E838FA" w:rsidRPr="005418F5" w:rsidRDefault="00E838FA" w:rsidP="001D4BB9">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lastRenderedPageBreak/>
              <w:t>Поликлиники и их филиалы</w:t>
            </w:r>
            <w:r w:rsidR="001D4BB9" w:rsidRPr="005418F5">
              <w:rPr>
                <w:rFonts w:ascii="Times New Roman" w:eastAsia="Times New Roman" w:hAnsi="Times New Roman"/>
                <w:sz w:val="24"/>
                <w:szCs w:val="24"/>
                <w:lang w:eastAsia="ru-RU"/>
              </w:rPr>
              <w:t xml:space="preserve"> для сельских поселений</w:t>
            </w:r>
          </w:p>
        </w:tc>
        <w:tc>
          <w:tcPr>
            <w:tcW w:w="2126" w:type="dxa"/>
            <w:shd w:val="clear" w:color="auto" w:fill="FFFFFF"/>
            <w:vAlign w:val="center"/>
          </w:tcPr>
          <w:p w14:paraId="0478795B" w14:textId="5F91E99B" w:rsidR="00E838FA" w:rsidRPr="005418F5" w:rsidRDefault="001D4BB9" w:rsidP="00E838FA">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60 мин.</w:t>
            </w:r>
          </w:p>
        </w:tc>
      </w:tr>
      <w:tr w:rsidR="005418F5" w:rsidRPr="005418F5" w14:paraId="4B514392" w14:textId="77777777" w:rsidTr="00414C8C">
        <w:trPr>
          <w:trHeight w:val="170"/>
        </w:trPr>
        <w:tc>
          <w:tcPr>
            <w:tcW w:w="8217" w:type="dxa"/>
            <w:shd w:val="clear" w:color="auto" w:fill="FFFFFF"/>
            <w:vAlign w:val="center"/>
          </w:tcPr>
          <w:p w14:paraId="2FE4133A" w14:textId="1709ED89" w:rsidR="001D4BB9" w:rsidRPr="005418F5" w:rsidRDefault="001D4BB9" w:rsidP="00414C8C">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Лечебные учреждения (больницы) и их филиалы для сельских поселений</w:t>
            </w:r>
          </w:p>
        </w:tc>
        <w:tc>
          <w:tcPr>
            <w:tcW w:w="2126" w:type="dxa"/>
            <w:shd w:val="clear" w:color="auto" w:fill="FFFFFF"/>
            <w:vAlign w:val="center"/>
          </w:tcPr>
          <w:p w14:paraId="5BC262B3" w14:textId="23ABBB2E" w:rsidR="001D4BB9" w:rsidRPr="005418F5" w:rsidRDefault="001D4BB9" w:rsidP="00414C8C">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90 мин.</w:t>
            </w:r>
          </w:p>
        </w:tc>
      </w:tr>
      <w:tr w:rsidR="005418F5" w:rsidRPr="005418F5" w14:paraId="45CC531E" w14:textId="77777777" w:rsidTr="001963E1">
        <w:trPr>
          <w:trHeight w:val="170"/>
        </w:trPr>
        <w:tc>
          <w:tcPr>
            <w:tcW w:w="8217" w:type="dxa"/>
            <w:shd w:val="clear" w:color="auto" w:fill="FFFFFF"/>
            <w:vAlign w:val="center"/>
          </w:tcPr>
          <w:p w14:paraId="15EFC921" w14:textId="525920E4" w:rsidR="001D4BB9" w:rsidRPr="005418F5" w:rsidRDefault="001D4BB9" w:rsidP="001D4BB9">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Аптеки в сельских поселениях</w:t>
            </w:r>
          </w:p>
        </w:tc>
        <w:tc>
          <w:tcPr>
            <w:tcW w:w="2126" w:type="dxa"/>
            <w:shd w:val="clear" w:color="auto" w:fill="FFFFFF"/>
            <w:vAlign w:val="center"/>
          </w:tcPr>
          <w:p w14:paraId="2B03A48C" w14:textId="37CB882E" w:rsidR="001D4BB9" w:rsidRPr="005418F5" w:rsidRDefault="001D4BB9" w:rsidP="001D4BB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30 мин.</w:t>
            </w:r>
          </w:p>
        </w:tc>
      </w:tr>
      <w:tr w:rsidR="005418F5" w:rsidRPr="005418F5" w14:paraId="3C237298" w14:textId="77777777" w:rsidTr="001963E1">
        <w:trPr>
          <w:trHeight w:val="170"/>
        </w:trPr>
        <w:tc>
          <w:tcPr>
            <w:tcW w:w="8217" w:type="dxa"/>
            <w:shd w:val="clear" w:color="auto" w:fill="FFFFFF"/>
            <w:vAlign w:val="center"/>
          </w:tcPr>
          <w:p w14:paraId="2AC2B329" w14:textId="3D6E185D" w:rsidR="001D4BB9" w:rsidRPr="005418F5" w:rsidRDefault="001D4BB9" w:rsidP="001D4BB9">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Предприятия торговли, общественного питания и бытового обслуживания местного значения в сельских поселениях</w:t>
            </w:r>
          </w:p>
        </w:tc>
        <w:tc>
          <w:tcPr>
            <w:tcW w:w="2126" w:type="dxa"/>
            <w:shd w:val="clear" w:color="auto" w:fill="FFFFFF"/>
            <w:vAlign w:val="center"/>
          </w:tcPr>
          <w:p w14:paraId="4305448B" w14:textId="08E4ED13" w:rsidR="001D4BB9" w:rsidRPr="005418F5" w:rsidRDefault="001D4BB9" w:rsidP="001D4BB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500</w:t>
            </w:r>
          </w:p>
        </w:tc>
      </w:tr>
      <w:tr w:rsidR="005418F5" w:rsidRPr="005418F5" w14:paraId="08435349" w14:textId="77777777" w:rsidTr="001D4BB9">
        <w:trPr>
          <w:trHeight w:val="170"/>
        </w:trPr>
        <w:tc>
          <w:tcPr>
            <w:tcW w:w="8217" w:type="dxa"/>
            <w:shd w:val="clear" w:color="auto" w:fill="FFFFFF"/>
            <w:vAlign w:val="center"/>
          </w:tcPr>
          <w:p w14:paraId="36F012DA" w14:textId="77777777" w:rsidR="001D4BB9" w:rsidRPr="005418F5" w:rsidRDefault="001D4BB9" w:rsidP="001D4BB9">
            <w:pPr>
              <w:spacing w:after="0" w:line="240" w:lineRule="auto"/>
              <w:ind w:left="28"/>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Отделения связи и филиалы банков</w:t>
            </w:r>
          </w:p>
        </w:tc>
        <w:tc>
          <w:tcPr>
            <w:tcW w:w="2126" w:type="dxa"/>
            <w:shd w:val="clear" w:color="auto" w:fill="FFFFFF"/>
            <w:vAlign w:val="center"/>
          </w:tcPr>
          <w:p w14:paraId="331002AC" w14:textId="4B77CDFA" w:rsidR="001D4BB9" w:rsidRPr="005418F5" w:rsidRDefault="001D4BB9" w:rsidP="001D4BB9">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в границах населённого пункта</w:t>
            </w:r>
          </w:p>
        </w:tc>
      </w:tr>
    </w:tbl>
    <w:p w14:paraId="736F4FE7" w14:textId="77777777" w:rsidR="00E838FA" w:rsidRPr="005418F5" w:rsidRDefault="00E838FA" w:rsidP="004F661A">
      <w:pPr>
        <w:spacing w:line="240" w:lineRule="auto"/>
        <w:jc w:val="center"/>
        <w:rPr>
          <w:rFonts w:ascii="Times New Roman" w:eastAsia="Times New Roman" w:hAnsi="Times New Roman"/>
          <w:sz w:val="28"/>
          <w:szCs w:val="24"/>
          <w:lang w:eastAsia="ru-RU"/>
        </w:rPr>
      </w:pPr>
    </w:p>
    <w:p w14:paraId="0DDA2C8F" w14:textId="77777777" w:rsidR="001D4BB9" w:rsidRPr="005418F5" w:rsidRDefault="001D4BB9" w:rsidP="001D4BB9">
      <w:pPr>
        <w:spacing w:after="0" w:line="240" w:lineRule="auto"/>
        <w:ind w:firstLine="709"/>
        <w:contextualSpacing/>
        <w:jc w:val="both"/>
        <w:rPr>
          <w:rFonts w:ascii="Times New Roman" w:eastAsia="Times New Roman" w:hAnsi="Times New Roman"/>
          <w:bCs/>
          <w:i/>
          <w:sz w:val="28"/>
          <w:szCs w:val="24"/>
          <w:u w:val="single"/>
          <w:lang w:eastAsia="ru-RU"/>
        </w:rPr>
      </w:pPr>
      <w:r w:rsidRPr="005418F5">
        <w:rPr>
          <w:rFonts w:ascii="Times New Roman" w:eastAsia="Times New Roman" w:hAnsi="Times New Roman"/>
          <w:bCs/>
          <w:i/>
          <w:sz w:val="28"/>
          <w:szCs w:val="24"/>
          <w:u w:val="single"/>
          <w:lang w:eastAsia="ru-RU"/>
        </w:rPr>
        <w:t>Сфера образования.</w:t>
      </w:r>
    </w:p>
    <w:p w14:paraId="71F9CC2F" w14:textId="77777777" w:rsidR="00016BF0" w:rsidRPr="005418F5" w:rsidRDefault="00016BF0" w:rsidP="00016BF0">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14:paraId="171B1EBD" w14:textId="2CF841F6"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условий для организации учебно-воспитательного процесса, развитие</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крепление учебно-материальной базы образовательных учреждений;</w:t>
      </w:r>
    </w:p>
    <w:p w14:paraId="0676EF49"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профилактика безнадзорности, подростковой преступности, наркомании.</w:t>
      </w:r>
    </w:p>
    <w:p w14:paraId="1BC686F5" w14:textId="5F1EA6DE"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етодических условий</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н</w:t>
      </w:r>
      <w:r w:rsidRPr="005418F5">
        <w:rPr>
          <w:rFonts w:ascii="Times New Roman" w:eastAsia="Times New Roman" w:hAnsi="Times New Roman"/>
          <w:sz w:val="28"/>
          <w:szCs w:val="24"/>
          <w:lang w:eastAsia="ru-RU"/>
        </w:rPr>
        <w:t>ациональной образовательной инициативой «Наша новая школа», развитие системы выявления, поддержки</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опровождения одарённых детей, лидеров</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фере образования;</w:t>
      </w:r>
    </w:p>
    <w:p w14:paraId="2A342AC4"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повышение качества образования;</w:t>
      </w:r>
    </w:p>
    <w:p w14:paraId="2E5958CD" w14:textId="42968E92"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инфраструктуры дошкольного, общего</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ополнительного образования;</w:t>
      </w:r>
    </w:p>
    <w:p w14:paraId="34B081C5" w14:textId="381E23E9"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обеспечение комплексной безопасности</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омфортных условий образовательного процесса;</w:t>
      </w:r>
    </w:p>
    <w:p w14:paraId="726F3F7A"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повышение заработной платы педагогическим работникам;</w:t>
      </w:r>
    </w:p>
    <w:p w14:paraId="30E30E27" w14:textId="6EC98131"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платных образовательных услуг,</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w:t>
      </w:r>
      <w:r w:rsidR="009A5E75" w:rsidRPr="005418F5">
        <w:rPr>
          <w:rFonts w:ascii="Times New Roman" w:eastAsia="Times New Roman" w:hAnsi="Times New Roman"/>
          <w:sz w:val="28"/>
          <w:szCs w:val="24"/>
          <w:lang w:eastAsia="ru-RU"/>
        </w:rPr>
        <w:t xml:space="preserve"> и в с</w:t>
      </w:r>
      <w:r w:rsidRPr="005418F5">
        <w:rPr>
          <w:rFonts w:ascii="Times New Roman" w:eastAsia="Times New Roman" w:hAnsi="Times New Roman"/>
          <w:sz w:val="28"/>
          <w:szCs w:val="24"/>
          <w:lang w:eastAsia="ru-RU"/>
        </w:rPr>
        <w:t>истеме дошкольного</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ополнительного образования;</w:t>
      </w:r>
    </w:p>
    <w:p w14:paraId="11A2B820"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14:paraId="2A7E61D1"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внедрение инновационных форм педагогической деятельности;</w:t>
      </w:r>
    </w:p>
    <w:p w14:paraId="4D7B5FA0" w14:textId="52FFDAD1"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осуществление</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тарших классах школ профориентационных мероприятий, прежде всего ориентированных</w:t>
      </w:r>
      <w:r w:rsidR="009A5E75" w:rsidRPr="005418F5">
        <w:rPr>
          <w:rFonts w:ascii="Times New Roman" w:eastAsia="Times New Roman" w:hAnsi="Times New Roman"/>
          <w:sz w:val="28"/>
          <w:szCs w:val="24"/>
          <w:lang w:eastAsia="ru-RU"/>
        </w:rPr>
        <w:t xml:space="preserve"> на м</w:t>
      </w:r>
      <w:r w:rsidRPr="005418F5">
        <w:rPr>
          <w:rFonts w:ascii="Times New Roman" w:eastAsia="Times New Roman" w:hAnsi="Times New Roman"/>
          <w:sz w:val="28"/>
          <w:szCs w:val="24"/>
          <w:lang w:eastAsia="ru-RU"/>
        </w:rPr>
        <w:t>естные рынки труда + начальное образование (УПК – профессия)</w:t>
      </w:r>
      <w:r w:rsidR="009A5E75" w:rsidRPr="005418F5">
        <w:rPr>
          <w:rFonts w:ascii="Times New Roman" w:eastAsia="Times New Roman" w:hAnsi="Times New Roman"/>
          <w:sz w:val="28"/>
          <w:szCs w:val="24"/>
          <w:lang w:eastAsia="ru-RU"/>
        </w:rPr>
        <w:t xml:space="preserve"> на б</w:t>
      </w:r>
      <w:r w:rsidRPr="005418F5">
        <w:rPr>
          <w:rFonts w:ascii="Times New Roman" w:eastAsia="Times New Roman" w:hAnsi="Times New Roman"/>
          <w:sz w:val="28"/>
          <w:szCs w:val="24"/>
          <w:lang w:eastAsia="ru-RU"/>
        </w:rPr>
        <w:t>азе школ</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олучением удостоверений (швеи, водители, слесари);</w:t>
      </w:r>
    </w:p>
    <w:p w14:paraId="111048A8" w14:textId="77777777" w:rsidR="00016BF0" w:rsidRPr="005418F5" w:rsidRDefault="00016BF0"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14:paraId="545D604B" w14:textId="77777777" w:rsidR="00BE08EE" w:rsidRPr="005418F5" w:rsidRDefault="00BE08EE" w:rsidP="00016BF0">
      <w:pPr>
        <w:spacing w:after="0" w:line="240" w:lineRule="auto"/>
        <w:jc w:val="right"/>
        <w:rPr>
          <w:rFonts w:ascii="Times New Roman" w:hAnsi="Times New Roman"/>
          <w:sz w:val="28"/>
          <w:szCs w:val="28"/>
        </w:rPr>
      </w:pPr>
    </w:p>
    <w:p w14:paraId="569B33EF" w14:textId="77777777" w:rsidR="00BE08EE" w:rsidRPr="005418F5" w:rsidRDefault="00BE08EE" w:rsidP="00016BF0">
      <w:pPr>
        <w:spacing w:after="0" w:line="240" w:lineRule="auto"/>
        <w:jc w:val="right"/>
        <w:rPr>
          <w:rFonts w:ascii="Times New Roman" w:hAnsi="Times New Roman"/>
          <w:sz w:val="28"/>
          <w:szCs w:val="28"/>
        </w:rPr>
      </w:pPr>
    </w:p>
    <w:p w14:paraId="3A9D2EB1" w14:textId="239F9E11" w:rsidR="00016BF0" w:rsidRPr="005418F5" w:rsidRDefault="00016BF0" w:rsidP="00016BF0">
      <w:pPr>
        <w:spacing w:after="0" w:line="240" w:lineRule="auto"/>
        <w:jc w:val="right"/>
        <w:rPr>
          <w:rFonts w:ascii="Times New Roman" w:hAnsi="Times New Roman"/>
          <w:sz w:val="28"/>
          <w:szCs w:val="28"/>
        </w:rPr>
      </w:pPr>
      <w:r w:rsidRPr="005418F5">
        <w:rPr>
          <w:rFonts w:ascii="Times New Roman" w:hAnsi="Times New Roman"/>
          <w:sz w:val="28"/>
          <w:szCs w:val="28"/>
        </w:rPr>
        <w:lastRenderedPageBreak/>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44</w:t>
      </w:r>
      <w:r w:rsidRPr="005418F5">
        <w:rPr>
          <w:rFonts w:ascii="Times New Roman" w:hAnsi="Times New Roman"/>
          <w:sz w:val="28"/>
          <w:szCs w:val="28"/>
        </w:rPr>
        <w:fldChar w:fldCharType="end"/>
      </w:r>
    </w:p>
    <w:p w14:paraId="3B150FB2" w14:textId="4DFA2933" w:rsidR="00016BF0" w:rsidRPr="005418F5" w:rsidRDefault="00016BF0" w:rsidP="00016BF0">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общего образования</w:t>
      </w:r>
    </w:p>
    <w:tbl>
      <w:tblPr>
        <w:tblW w:w="10627" w:type="dxa"/>
        <w:jc w:val="center"/>
        <w:tblLayout w:type="fixed"/>
        <w:tblLook w:val="04A0" w:firstRow="1" w:lastRow="0" w:firstColumn="1" w:lastColumn="0" w:noHBand="0" w:noVBand="1"/>
      </w:tblPr>
      <w:tblGrid>
        <w:gridCol w:w="2122"/>
        <w:gridCol w:w="1559"/>
        <w:gridCol w:w="1276"/>
        <w:gridCol w:w="1308"/>
        <w:gridCol w:w="1471"/>
        <w:gridCol w:w="1506"/>
        <w:gridCol w:w="1385"/>
      </w:tblGrid>
      <w:tr w:rsidR="005418F5" w:rsidRPr="005418F5" w14:paraId="6A472A1E" w14:textId="77777777" w:rsidTr="00B042FD">
        <w:trPr>
          <w:trHeight w:val="57"/>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207FFE0" w14:textId="77777777" w:rsidR="00FB41AA" w:rsidRPr="005418F5" w:rsidRDefault="00FB41AA" w:rsidP="0000137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Населённый пункт</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EFF08A" w14:textId="036CE6F4" w:rsidR="00FB41AA" w:rsidRPr="005418F5" w:rsidRDefault="00FB41AA" w:rsidP="0000137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детей школьного возраста, расчётный срок (2041 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AEBD8DD" w14:textId="7D604EED" w:rsidR="00FB41AA" w:rsidRPr="005418F5" w:rsidRDefault="00FB41AA" w:rsidP="0000137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детей школьного возраста, 2021 г.</w:t>
            </w:r>
          </w:p>
        </w:tc>
        <w:tc>
          <w:tcPr>
            <w:tcW w:w="5670"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4EB8481" w14:textId="799E9371" w:rsidR="00FB41AA" w:rsidRPr="005418F5" w:rsidRDefault="00FB41AA" w:rsidP="0000137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Существующее и расчётное количество мест общеобразовательных школ </w:t>
            </w:r>
          </w:p>
        </w:tc>
      </w:tr>
      <w:tr w:rsidR="005418F5" w:rsidRPr="005418F5" w14:paraId="1290559E" w14:textId="77777777" w:rsidTr="00B042FD">
        <w:trPr>
          <w:trHeight w:val="57"/>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727B842" w14:textId="77777777" w:rsidR="008E3B1C" w:rsidRPr="005418F5" w:rsidRDefault="008E3B1C" w:rsidP="008E3B1C">
            <w:pPr>
              <w:spacing w:after="0" w:line="240" w:lineRule="auto"/>
              <w:rPr>
                <w:rFonts w:ascii="Times New Roman" w:eastAsia="Times New Roman" w:hAnsi="Times New Roman"/>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9D4A360" w14:textId="77777777" w:rsidR="008E3B1C" w:rsidRPr="005418F5" w:rsidRDefault="008E3B1C" w:rsidP="008E3B1C">
            <w:pPr>
              <w:spacing w:after="0" w:line="240" w:lineRule="auto"/>
              <w:rPr>
                <w:rFonts w:ascii="Times New Roman" w:eastAsia="Times New Roman" w:hAnsi="Times New Roman"/>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8C8D30" w14:textId="77777777" w:rsidR="008E3B1C" w:rsidRPr="005418F5" w:rsidRDefault="008E3B1C" w:rsidP="008E3B1C">
            <w:pPr>
              <w:spacing w:after="0" w:line="240" w:lineRule="auto"/>
              <w:rPr>
                <w:rFonts w:ascii="Times New Roman" w:eastAsia="Times New Roman" w:hAnsi="Times New Roman"/>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411592F" w14:textId="77777777" w:rsidR="008E3B1C" w:rsidRPr="005418F5" w:rsidRDefault="008E3B1C" w:rsidP="008E3B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8972562" w14:textId="1E9CE185" w:rsidR="008E3B1C" w:rsidRPr="005418F5" w:rsidRDefault="008E3B1C" w:rsidP="008E3B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Нормативная потребность мест, 20</w:t>
            </w:r>
            <w:r w:rsidR="004608EE" w:rsidRPr="005418F5">
              <w:rPr>
                <w:rFonts w:ascii="Times New Roman" w:eastAsia="Times New Roman" w:hAnsi="Times New Roman"/>
                <w:lang w:eastAsia="ru-RU"/>
              </w:rPr>
              <w:t>2</w:t>
            </w:r>
            <w:r w:rsidR="00485E15" w:rsidRPr="005418F5">
              <w:rPr>
                <w:rFonts w:ascii="Times New Roman" w:eastAsia="Times New Roman" w:hAnsi="Times New Roman"/>
                <w:lang w:eastAsia="ru-RU"/>
              </w:rPr>
              <w:t>1</w:t>
            </w:r>
            <w:r w:rsidRPr="005418F5">
              <w:rPr>
                <w:rFonts w:ascii="Times New Roman" w:eastAsia="Times New Roman" w:hAnsi="Times New Roman"/>
                <w:lang w:eastAsia="ru-RU"/>
              </w:rPr>
              <w:t xml:space="preserve">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981FB1D" w14:textId="0B969C7F" w:rsidR="008E3B1C" w:rsidRPr="005418F5" w:rsidRDefault="008E3B1C" w:rsidP="008E3B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Прогнозируемая потребность мест, 20</w:t>
            </w:r>
            <w:r w:rsidR="004608EE" w:rsidRPr="005418F5">
              <w:rPr>
                <w:rFonts w:ascii="Times New Roman" w:eastAsia="Times New Roman" w:hAnsi="Times New Roman"/>
                <w:lang w:eastAsia="ru-RU"/>
              </w:rPr>
              <w:t>4</w:t>
            </w:r>
            <w:r w:rsidR="00485E15" w:rsidRPr="005418F5">
              <w:rPr>
                <w:rFonts w:ascii="Times New Roman" w:eastAsia="Times New Roman" w:hAnsi="Times New Roman"/>
                <w:lang w:eastAsia="ru-RU"/>
              </w:rPr>
              <w:t>1</w:t>
            </w:r>
            <w:r w:rsidRPr="005418F5">
              <w:rPr>
                <w:rFonts w:ascii="Times New Roman" w:eastAsia="Times New Roman" w:hAnsi="Times New Roman"/>
                <w:lang w:eastAsia="ru-RU"/>
              </w:rPr>
              <w:t xml:space="preserve"> г.</w:t>
            </w:r>
          </w:p>
        </w:tc>
        <w:tc>
          <w:tcPr>
            <w:tcW w:w="138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A8B718F" w14:textId="77777777" w:rsidR="008E3B1C" w:rsidRPr="005418F5" w:rsidRDefault="008E3B1C" w:rsidP="008E3B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Дефицит (-) / Избыток (+)</w:t>
            </w:r>
          </w:p>
        </w:tc>
      </w:tr>
      <w:tr w:rsidR="005418F5" w:rsidRPr="005418F5" w14:paraId="652B07A5" w14:textId="77777777" w:rsidTr="00414C8C">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14:paraId="463139A2" w14:textId="7C6AA0B5" w:rsidR="009C21D1" w:rsidRPr="005418F5" w:rsidRDefault="009C21D1" w:rsidP="009C21D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559"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697CCE45" w14:textId="33BE3167"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1 657</w:t>
            </w:r>
          </w:p>
        </w:tc>
        <w:tc>
          <w:tcPr>
            <w:tcW w:w="127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740225C6" w14:textId="3F28057F"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1 283</w:t>
            </w:r>
          </w:p>
        </w:tc>
        <w:tc>
          <w:tcPr>
            <w:tcW w:w="130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11700EAD" w14:textId="0D35FEE9"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644</w:t>
            </w:r>
          </w:p>
        </w:tc>
        <w:tc>
          <w:tcPr>
            <w:tcW w:w="147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12EFAC23" w14:textId="4C7CB6C2"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1166</w:t>
            </w:r>
          </w:p>
        </w:tc>
        <w:tc>
          <w:tcPr>
            <w:tcW w:w="150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0FAB716A" w14:textId="1DFD8795"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1506</w:t>
            </w:r>
          </w:p>
        </w:tc>
        <w:tc>
          <w:tcPr>
            <w:tcW w:w="138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3F2AB9E9" w14:textId="1C314F84"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-862</w:t>
            </w:r>
          </w:p>
        </w:tc>
      </w:tr>
      <w:tr w:rsidR="005418F5" w:rsidRPr="005418F5" w14:paraId="60CC734A" w14:textId="77777777" w:rsidTr="00414C8C">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14:paraId="5FF184BD" w14:textId="33E8FAC1" w:rsidR="009C21D1" w:rsidRPr="005418F5" w:rsidRDefault="009C21D1" w:rsidP="009C21D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F7E33AE" w14:textId="46C25AC4"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w:t>
            </w:r>
          </w:p>
        </w:tc>
        <w:tc>
          <w:tcPr>
            <w:tcW w:w="127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37917F11" w14:textId="6F2513D2"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w:t>
            </w:r>
          </w:p>
        </w:tc>
        <w:tc>
          <w:tcPr>
            <w:tcW w:w="130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63C47562" w14:textId="62124F59"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192</w:t>
            </w:r>
          </w:p>
        </w:tc>
        <w:tc>
          <w:tcPr>
            <w:tcW w:w="147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2D81203" w14:textId="50FEABE4"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w:t>
            </w:r>
          </w:p>
        </w:tc>
        <w:tc>
          <w:tcPr>
            <w:tcW w:w="150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3637B5A9" w14:textId="27F79DEE"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w:t>
            </w:r>
          </w:p>
        </w:tc>
        <w:tc>
          <w:tcPr>
            <w:tcW w:w="138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1240F38F" w14:textId="026FD6FA"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w:t>
            </w:r>
          </w:p>
        </w:tc>
      </w:tr>
      <w:tr w:rsidR="009C21D1" w:rsidRPr="005418F5" w14:paraId="4E6E1957" w14:textId="77777777" w:rsidTr="00414C8C">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3791AA" w14:textId="7D689C80" w:rsidR="009C21D1" w:rsidRPr="005418F5" w:rsidRDefault="009C21D1" w:rsidP="009C21D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Итого:</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32DBDAD6" w14:textId="12E78276"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1 767</w:t>
            </w:r>
          </w:p>
        </w:tc>
        <w:tc>
          <w:tcPr>
            <w:tcW w:w="127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3767006F" w14:textId="37C51546"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1 344</w:t>
            </w:r>
          </w:p>
        </w:tc>
        <w:tc>
          <w:tcPr>
            <w:tcW w:w="130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588811D" w14:textId="5ADA8D5B"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836</w:t>
            </w:r>
          </w:p>
        </w:tc>
        <w:tc>
          <w:tcPr>
            <w:tcW w:w="147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60CDE064" w14:textId="452FE6FE"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1 221</w:t>
            </w:r>
          </w:p>
        </w:tc>
        <w:tc>
          <w:tcPr>
            <w:tcW w:w="150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52658A2" w14:textId="56734E29"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1 606</w:t>
            </w:r>
          </w:p>
        </w:tc>
        <w:tc>
          <w:tcPr>
            <w:tcW w:w="138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3B2325CE" w14:textId="77D2CB98" w:rsidR="009C21D1" w:rsidRPr="005418F5" w:rsidRDefault="009C21D1" w:rsidP="009C21D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-770</w:t>
            </w:r>
          </w:p>
        </w:tc>
      </w:tr>
    </w:tbl>
    <w:p w14:paraId="55F706A4" w14:textId="77777777" w:rsidR="00642223" w:rsidRPr="005418F5" w:rsidRDefault="00642223" w:rsidP="00642223">
      <w:pPr>
        <w:spacing w:after="0" w:line="240" w:lineRule="auto"/>
        <w:ind w:firstLine="709"/>
        <w:contextualSpacing/>
        <w:jc w:val="both"/>
        <w:rPr>
          <w:rFonts w:ascii="Times New Roman" w:hAnsi="Times New Roman"/>
          <w:sz w:val="28"/>
          <w:szCs w:val="24"/>
        </w:rPr>
      </w:pPr>
    </w:p>
    <w:p w14:paraId="5955389D" w14:textId="77777777" w:rsidR="00BE08EE" w:rsidRPr="005418F5" w:rsidRDefault="00642223" w:rsidP="0064222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w:t>
      </w:r>
      <w:r w:rsidR="00A7686C" w:rsidRPr="005418F5">
        <w:rPr>
          <w:rFonts w:ascii="Times New Roman" w:eastAsia="Times New Roman" w:hAnsi="Times New Roman"/>
          <w:sz w:val="28"/>
          <w:szCs w:val="24"/>
          <w:lang w:eastAsia="ru-RU"/>
        </w:rPr>
        <w:t>целом</w:t>
      </w:r>
      <w:r w:rsidR="009A5E75" w:rsidRPr="005418F5">
        <w:rPr>
          <w:rFonts w:ascii="Times New Roman" w:eastAsia="Times New Roman" w:hAnsi="Times New Roman"/>
          <w:sz w:val="28"/>
          <w:szCs w:val="24"/>
          <w:lang w:eastAsia="ru-RU"/>
        </w:rPr>
        <w:t xml:space="preserve"> </w:t>
      </w:r>
      <w:r w:rsidR="004608EE" w:rsidRPr="005418F5">
        <w:rPr>
          <w:rFonts w:ascii="Times New Roman" w:eastAsia="Times New Roman" w:hAnsi="Times New Roman"/>
          <w:sz w:val="28"/>
          <w:szCs w:val="24"/>
          <w:lang w:eastAsia="ru-RU"/>
        </w:rPr>
        <w:t xml:space="preserve">в </w:t>
      </w:r>
      <w:r w:rsidR="00E838FA" w:rsidRPr="005418F5">
        <w:rPr>
          <w:rFonts w:ascii="Times New Roman" w:eastAsia="Times New Roman" w:hAnsi="Times New Roman"/>
          <w:sz w:val="28"/>
          <w:szCs w:val="24"/>
          <w:lang w:eastAsia="ru-RU"/>
        </w:rPr>
        <w:t>поселении</w:t>
      </w:r>
      <w:r w:rsidRPr="005418F5">
        <w:rPr>
          <w:rFonts w:ascii="Times New Roman" w:eastAsia="Times New Roman" w:hAnsi="Times New Roman"/>
          <w:sz w:val="28"/>
          <w:szCs w:val="24"/>
          <w:lang w:eastAsia="ru-RU"/>
        </w:rPr>
        <w:t xml:space="preserve"> </w:t>
      </w:r>
      <w:r w:rsidRPr="005418F5">
        <w:rPr>
          <w:rFonts w:ascii="Times New Roman" w:hAnsi="Times New Roman"/>
          <w:sz w:val="28"/>
          <w:szCs w:val="24"/>
        </w:rPr>
        <w:t xml:space="preserve">наблюдается </w:t>
      </w:r>
      <w:r w:rsidR="00485E15" w:rsidRPr="005418F5">
        <w:rPr>
          <w:rFonts w:ascii="Times New Roman" w:hAnsi="Times New Roman"/>
          <w:sz w:val="28"/>
          <w:szCs w:val="24"/>
        </w:rPr>
        <w:t>дефицит</w:t>
      </w:r>
      <w:r w:rsidR="00A7686C" w:rsidRPr="005418F5">
        <w:rPr>
          <w:rFonts w:ascii="Times New Roman" w:hAnsi="Times New Roman"/>
          <w:sz w:val="28"/>
          <w:szCs w:val="24"/>
        </w:rPr>
        <w:t xml:space="preserve"> мест</w:t>
      </w:r>
      <w:r w:rsidR="009A5E75" w:rsidRPr="005418F5">
        <w:rPr>
          <w:rFonts w:ascii="Times New Roman" w:hAnsi="Times New Roman"/>
          <w:sz w:val="28"/>
          <w:szCs w:val="24"/>
        </w:rPr>
        <w:t xml:space="preserve"> в о</w:t>
      </w:r>
      <w:r w:rsidR="00A7686C" w:rsidRPr="005418F5">
        <w:rPr>
          <w:rFonts w:ascii="Times New Roman" w:hAnsi="Times New Roman"/>
          <w:sz w:val="28"/>
          <w:szCs w:val="24"/>
        </w:rPr>
        <w:t>бщеобразовательных</w:t>
      </w:r>
      <w:r w:rsidRPr="005418F5">
        <w:rPr>
          <w:rFonts w:ascii="Times New Roman" w:hAnsi="Times New Roman"/>
          <w:sz w:val="28"/>
          <w:szCs w:val="24"/>
        </w:rPr>
        <w:t xml:space="preserve"> учреждени</w:t>
      </w:r>
      <w:r w:rsidR="00A7686C" w:rsidRPr="005418F5">
        <w:rPr>
          <w:rFonts w:ascii="Times New Roman" w:hAnsi="Times New Roman"/>
          <w:sz w:val="28"/>
          <w:szCs w:val="24"/>
        </w:rPr>
        <w:t>ях</w:t>
      </w:r>
      <w:r w:rsidRPr="005418F5">
        <w:rPr>
          <w:rFonts w:ascii="Times New Roman" w:hAnsi="Times New Roman"/>
          <w:sz w:val="28"/>
          <w:szCs w:val="24"/>
        </w:rPr>
        <w:t xml:space="preserve">. </w:t>
      </w:r>
      <w:r w:rsidR="004677C2" w:rsidRPr="005418F5">
        <w:rPr>
          <w:rFonts w:ascii="Times New Roman" w:hAnsi="Times New Roman"/>
          <w:sz w:val="28"/>
          <w:szCs w:val="24"/>
        </w:rPr>
        <w:t>Государственная программа Омской области «Развитие системы образования Омской области» предусматривает на территории Троицкого сельского поселения строительство общеобразовательной школы в микрорайоне «Ясная Поляна» мощностью 1122 учащихся</w:t>
      </w:r>
      <w:r w:rsidR="00C4452F" w:rsidRPr="005418F5">
        <w:rPr>
          <w:rFonts w:ascii="Times New Roman" w:hAnsi="Times New Roman"/>
          <w:sz w:val="28"/>
          <w:szCs w:val="24"/>
        </w:rPr>
        <w:t xml:space="preserve"> (2021 год)</w:t>
      </w:r>
      <w:r w:rsidR="004677C2" w:rsidRPr="005418F5">
        <w:rPr>
          <w:rFonts w:ascii="Times New Roman" w:hAnsi="Times New Roman"/>
          <w:sz w:val="28"/>
          <w:szCs w:val="24"/>
        </w:rPr>
        <w:t xml:space="preserve">. </w:t>
      </w:r>
    </w:p>
    <w:p w14:paraId="74FB637A" w14:textId="187A5FA3" w:rsidR="00BE08EE" w:rsidRPr="005418F5" w:rsidRDefault="00BE08EE" w:rsidP="0064222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По предложению администрации Омского муниципального района Генеральным планом на территории Троицкого сельского поселения в границах территории мкр. Ясная Поляна предусматривается строительство 1 объекта образования (вместимостью 1885 мест).</w:t>
      </w:r>
    </w:p>
    <w:p w14:paraId="00C6A011" w14:textId="3569CE74" w:rsidR="00642223" w:rsidRPr="005418F5" w:rsidRDefault="004677C2" w:rsidP="00642223">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Дополнительно </w:t>
      </w:r>
      <w:r w:rsidR="00E838FA" w:rsidRPr="005418F5">
        <w:rPr>
          <w:rFonts w:ascii="Times New Roman" w:hAnsi="Times New Roman"/>
          <w:sz w:val="28"/>
          <w:szCs w:val="24"/>
        </w:rPr>
        <w:t xml:space="preserve">Генеральным планом рекомендуется </w:t>
      </w:r>
      <w:r w:rsidR="00FD6F86" w:rsidRPr="005418F5">
        <w:rPr>
          <w:rFonts w:ascii="Times New Roman" w:hAnsi="Times New Roman"/>
          <w:sz w:val="28"/>
          <w:szCs w:val="24"/>
        </w:rPr>
        <w:t>проведение капитального ремонта здани</w:t>
      </w:r>
      <w:r w:rsidR="00FB41AA" w:rsidRPr="005418F5">
        <w:rPr>
          <w:rFonts w:ascii="Times New Roman" w:hAnsi="Times New Roman"/>
          <w:sz w:val="28"/>
          <w:szCs w:val="24"/>
        </w:rPr>
        <w:t>й</w:t>
      </w:r>
      <w:r w:rsidR="00FD6F86" w:rsidRPr="005418F5">
        <w:rPr>
          <w:rFonts w:ascii="Times New Roman" w:hAnsi="Times New Roman"/>
          <w:sz w:val="28"/>
          <w:szCs w:val="24"/>
        </w:rPr>
        <w:t xml:space="preserve"> </w:t>
      </w:r>
      <w:r w:rsidR="004608EE" w:rsidRPr="005418F5">
        <w:rPr>
          <w:rFonts w:ascii="Times New Roman" w:hAnsi="Times New Roman"/>
          <w:sz w:val="28"/>
          <w:szCs w:val="24"/>
        </w:rPr>
        <w:t>существующ</w:t>
      </w:r>
      <w:r w:rsidR="00FB41AA" w:rsidRPr="005418F5">
        <w:rPr>
          <w:rFonts w:ascii="Times New Roman" w:hAnsi="Times New Roman"/>
          <w:sz w:val="28"/>
          <w:szCs w:val="24"/>
        </w:rPr>
        <w:t>их</w:t>
      </w:r>
      <w:r w:rsidR="004608EE" w:rsidRPr="005418F5">
        <w:rPr>
          <w:rFonts w:ascii="Times New Roman" w:hAnsi="Times New Roman"/>
          <w:sz w:val="28"/>
          <w:szCs w:val="24"/>
        </w:rPr>
        <w:t xml:space="preserve"> </w:t>
      </w:r>
      <w:r w:rsidR="00FD6F86" w:rsidRPr="005418F5">
        <w:rPr>
          <w:rFonts w:ascii="Times New Roman" w:hAnsi="Times New Roman"/>
          <w:sz w:val="28"/>
          <w:szCs w:val="24"/>
        </w:rPr>
        <w:t>СОШ</w:t>
      </w:r>
      <w:r w:rsidR="00F01F78" w:rsidRPr="005418F5">
        <w:rPr>
          <w:rFonts w:ascii="Times New Roman" w:hAnsi="Times New Roman"/>
          <w:sz w:val="28"/>
          <w:szCs w:val="24"/>
        </w:rPr>
        <w:t xml:space="preserve"> </w:t>
      </w:r>
      <w:r w:rsidR="00434FC0" w:rsidRPr="005418F5">
        <w:rPr>
          <w:rFonts w:ascii="Times New Roman" w:hAnsi="Times New Roman"/>
          <w:sz w:val="28"/>
          <w:szCs w:val="24"/>
        </w:rPr>
        <w:t xml:space="preserve">в с. </w:t>
      </w:r>
      <w:r w:rsidR="00FB41AA" w:rsidRPr="005418F5">
        <w:rPr>
          <w:rFonts w:ascii="Times New Roman" w:hAnsi="Times New Roman"/>
          <w:sz w:val="28"/>
          <w:szCs w:val="24"/>
        </w:rPr>
        <w:t>Троицкое и ООШ в д. Верхний Карбуш</w:t>
      </w:r>
      <w:r w:rsidR="00FD6F86" w:rsidRPr="005418F5">
        <w:rPr>
          <w:rFonts w:ascii="Times New Roman" w:hAnsi="Times New Roman"/>
          <w:sz w:val="28"/>
          <w:szCs w:val="24"/>
        </w:rPr>
        <w:t xml:space="preserve">. </w:t>
      </w:r>
    </w:p>
    <w:p w14:paraId="5EF76186" w14:textId="3D3E8906" w:rsidR="00016BF0" w:rsidRPr="005418F5" w:rsidRDefault="00016BF0" w:rsidP="00016BF0">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45</w:t>
      </w:r>
      <w:r w:rsidRPr="005418F5">
        <w:rPr>
          <w:rFonts w:ascii="Times New Roman" w:hAnsi="Times New Roman"/>
          <w:sz w:val="28"/>
          <w:szCs w:val="28"/>
        </w:rPr>
        <w:fldChar w:fldCharType="end"/>
      </w:r>
    </w:p>
    <w:p w14:paraId="5365381B" w14:textId="5993DF55" w:rsidR="00016BF0" w:rsidRPr="005418F5" w:rsidRDefault="00016BF0" w:rsidP="00016BF0">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дошкольного образования</w:t>
      </w:r>
    </w:p>
    <w:tbl>
      <w:tblPr>
        <w:tblW w:w="10628" w:type="dxa"/>
        <w:jc w:val="center"/>
        <w:tblLayout w:type="fixed"/>
        <w:tblLook w:val="04A0" w:firstRow="1" w:lastRow="0" w:firstColumn="1" w:lastColumn="0" w:noHBand="0" w:noVBand="1"/>
      </w:tblPr>
      <w:tblGrid>
        <w:gridCol w:w="1980"/>
        <w:gridCol w:w="1560"/>
        <w:gridCol w:w="1559"/>
        <w:gridCol w:w="1308"/>
        <w:gridCol w:w="1471"/>
        <w:gridCol w:w="1506"/>
        <w:gridCol w:w="1244"/>
      </w:tblGrid>
      <w:tr w:rsidR="005418F5" w:rsidRPr="005418F5" w14:paraId="0D2D3E87" w14:textId="77777777" w:rsidTr="00B042FD">
        <w:trPr>
          <w:trHeight w:val="57"/>
          <w:tblHeader/>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6D2654B9" w14:textId="7777777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728D3324" w14:textId="2E58E03D"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жителей, расчётный срок (2041 г.)</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2DEFE8AF" w14:textId="3FE60026"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жителей, 2021 г.</w:t>
            </w:r>
          </w:p>
        </w:tc>
        <w:tc>
          <w:tcPr>
            <w:tcW w:w="5529" w:type="dxa"/>
            <w:gridSpan w:val="4"/>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67BE5E1C" w14:textId="0AF74945"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Существующее и расчётное количество мест в дошкольных учреждениях </w:t>
            </w:r>
          </w:p>
        </w:tc>
      </w:tr>
      <w:tr w:rsidR="005418F5" w:rsidRPr="005418F5" w14:paraId="6C951270" w14:textId="77777777" w:rsidTr="00B042FD">
        <w:trPr>
          <w:trHeight w:val="57"/>
          <w:tblHeader/>
          <w:jc w:val="center"/>
        </w:trPr>
        <w:tc>
          <w:tcPr>
            <w:tcW w:w="19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C4792B" w14:textId="77777777" w:rsidR="00FB41AA" w:rsidRPr="005418F5" w:rsidRDefault="00FB41AA" w:rsidP="00FB41AA">
            <w:pPr>
              <w:spacing w:after="0" w:line="240" w:lineRule="auto"/>
              <w:rPr>
                <w:rFonts w:ascii="Times New Roman" w:eastAsia="Times New Roman" w:hAnsi="Times New Roman"/>
                <w:lang w:eastAsia="ru-RU"/>
              </w:rPr>
            </w:pPr>
          </w:p>
        </w:tc>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691BF8" w14:textId="77777777" w:rsidR="00FB41AA" w:rsidRPr="005418F5" w:rsidRDefault="00FB41AA" w:rsidP="00FB41AA">
            <w:pPr>
              <w:spacing w:after="0" w:line="240" w:lineRule="auto"/>
              <w:rPr>
                <w:rFonts w:ascii="Times New Roman" w:eastAsia="Times New Roman" w:hAnsi="Times New Roman"/>
                <w:lang w:eastAsia="ru-RU"/>
              </w:rPr>
            </w:pP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62DF85" w14:textId="77777777" w:rsidR="00FB41AA" w:rsidRPr="005418F5" w:rsidRDefault="00FB41AA" w:rsidP="00FB41AA">
            <w:pPr>
              <w:spacing w:after="0" w:line="240" w:lineRule="auto"/>
              <w:rPr>
                <w:rFonts w:ascii="Times New Roman" w:eastAsia="Times New Roman" w:hAnsi="Times New Roman"/>
                <w:lang w:eastAsia="ru-RU"/>
              </w:rPr>
            </w:pPr>
          </w:p>
        </w:tc>
        <w:tc>
          <w:tcPr>
            <w:tcW w:w="130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6E25D6C4" w14:textId="7777777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3CAD1B28" w14:textId="33BE5CA1"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Нормативная потребность мест, 2021 г.</w:t>
            </w:r>
          </w:p>
        </w:tc>
        <w:tc>
          <w:tcPr>
            <w:tcW w:w="15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7F7B468" w14:textId="423A5F5F"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Прогнозируемая потребность мест, 2041 г.</w:t>
            </w:r>
          </w:p>
        </w:tc>
        <w:tc>
          <w:tcPr>
            <w:tcW w:w="12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4D0E2AE" w14:textId="7777777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Дефицит (-) / Избыток (+)</w:t>
            </w:r>
          </w:p>
        </w:tc>
      </w:tr>
      <w:tr w:rsidR="005418F5" w:rsidRPr="005418F5" w14:paraId="6990FD0C" w14:textId="77777777" w:rsidTr="00FB41AA">
        <w:trPr>
          <w:trHeight w:val="57"/>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2DF13BBD" w14:textId="56259CC4" w:rsidR="00FB41AA" w:rsidRPr="005418F5" w:rsidRDefault="00FB41AA" w:rsidP="00FB41AA">
            <w:pPr>
              <w:spacing w:after="0" w:line="240" w:lineRule="auto"/>
              <w:ind w:left="57" w:right="57"/>
              <w:rPr>
                <w:rFonts w:ascii="Times New Roman" w:eastAsia="Times New Roman" w:hAnsi="Times New Roman"/>
                <w:szCs w:val="24"/>
                <w:lang w:eastAsia="ru-RU"/>
              </w:rPr>
            </w:pPr>
            <w:r w:rsidRPr="005418F5">
              <w:rPr>
                <w:rFonts w:ascii="Times New Roman" w:eastAsia="Times New Roman" w:hAnsi="Times New Roman"/>
                <w:lang w:eastAsia="ru-RU"/>
              </w:rPr>
              <w:t>с. Троицкое</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A8D8E9D" w14:textId="50DBFEB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11835</w:t>
            </w:r>
          </w:p>
        </w:tc>
        <w:tc>
          <w:tcPr>
            <w:tcW w:w="1559"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3A4E56A" w14:textId="059A1C95"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8149</w:t>
            </w:r>
          </w:p>
        </w:tc>
        <w:tc>
          <w:tcPr>
            <w:tcW w:w="130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801FF2E" w14:textId="37E771C3"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w:t>
            </w:r>
          </w:p>
        </w:tc>
        <w:tc>
          <w:tcPr>
            <w:tcW w:w="147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FA76239" w14:textId="47B0C55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693</w:t>
            </w:r>
          </w:p>
        </w:tc>
        <w:tc>
          <w:tcPr>
            <w:tcW w:w="150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700EBC" w14:textId="3C745BC5"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1006</w:t>
            </w:r>
          </w:p>
        </w:tc>
        <w:tc>
          <w:tcPr>
            <w:tcW w:w="124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CF1F6AB" w14:textId="04A17A6D"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r>
      <w:tr w:rsidR="005418F5" w:rsidRPr="005418F5" w14:paraId="4203D99F" w14:textId="77777777" w:rsidTr="00FB41AA">
        <w:trPr>
          <w:trHeight w:val="57"/>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60006E42" w14:textId="09ED8467" w:rsidR="00FB41AA" w:rsidRPr="005418F5" w:rsidRDefault="00FB41AA" w:rsidP="00FB41AA">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560"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0B92CC05" w14:textId="2417763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789</w:t>
            </w:r>
          </w:p>
        </w:tc>
        <w:tc>
          <w:tcPr>
            <w:tcW w:w="155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9A9A0D4" w14:textId="4129003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543</w:t>
            </w:r>
          </w:p>
        </w:tc>
        <w:tc>
          <w:tcPr>
            <w:tcW w:w="130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B8BA3A9" w14:textId="709A906A" w:rsidR="00FB41AA" w:rsidRPr="005418F5" w:rsidRDefault="00FB41AA" w:rsidP="00FB41AA">
            <w:pPr>
              <w:spacing w:after="0" w:line="240" w:lineRule="auto"/>
              <w:jc w:val="center"/>
              <w:rPr>
                <w:rFonts w:ascii="Times New Roman" w:eastAsia="Times New Roman" w:hAnsi="Times New Roman"/>
                <w:lang w:eastAsia="ru-RU"/>
              </w:rPr>
            </w:pPr>
          </w:p>
        </w:tc>
        <w:tc>
          <w:tcPr>
            <w:tcW w:w="147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712382D" w14:textId="2B19052A"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w:t>
            </w:r>
          </w:p>
        </w:tc>
        <w:tc>
          <w:tcPr>
            <w:tcW w:w="150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01EF82" w14:textId="4FB412F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w:t>
            </w:r>
          </w:p>
        </w:tc>
        <w:tc>
          <w:tcPr>
            <w:tcW w:w="124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24E5445" w14:textId="5721990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w:t>
            </w:r>
          </w:p>
        </w:tc>
      </w:tr>
      <w:tr w:rsidR="00FB41AA" w:rsidRPr="005418F5" w14:paraId="3C4655A2" w14:textId="77777777" w:rsidTr="00FB41AA">
        <w:trPr>
          <w:trHeight w:val="57"/>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FC6B908" w14:textId="354E3C0B" w:rsidR="00FB41AA" w:rsidRPr="005418F5" w:rsidRDefault="00FB41AA" w:rsidP="00FB41AA">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Итого:</w:t>
            </w:r>
          </w:p>
        </w:tc>
        <w:tc>
          <w:tcPr>
            <w:tcW w:w="1560"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5B559E0" w14:textId="069298C1"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12624</w:t>
            </w:r>
          </w:p>
        </w:tc>
        <w:tc>
          <w:tcPr>
            <w:tcW w:w="155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45A46A" w14:textId="741077CC"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8692</w:t>
            </w:r>
          </w:p>
        </w:tc>
        <w:tc>
          <w:tcPr>
            <w:tcW w:w="130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C15FA2" w14:textId="030B0BB1"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w:t>
            </w:r>
          </w:p>
        </w:tc>
        <w:tc>
          <w:tcPr>
            <w:tcW w:w="147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87E9DA0" w14:textId="0CECC1FA"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739</w:t>
            </w:r>
          </w:p>
        </w:tc>
        <w:tc>
          <w:tcPr>
            <w:tcW w:w="150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C71B973" w14:textId="5DE8408A"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1073</w:t>
            </w:r>
          </w:p>
        </w:tc>
        <w:tc>
          <w:tcPr>
            <w:tcW w:w="124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1E43EB4" w14:textId="642F5FAD"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-933</w:t>
            </w:r>
          </w:p>
        </w:tc>
      </w:tr>
    </w:tbl>
    <w:p w14:paraId="242A4A27" w14:textId="77777777" w:rsidR="00A7686C" w:rsidRPr="005418F5" w:rsidRDefault="00A7686C" w:rsidP="00016BF0">
      <w:pPr>
        <w:spacing w:after="120" w:line="240" w:lineRule="auto"/>
        <w:jc w:val="center"/>
        <w:rPr>
          <w:rFonts w:ascii="Times New Roman" w:eastAsia="Times New Roman" w:hAnsi="Times New Roman"/>
          <w:sz w:val="28"/>
          <w:szCs w:val="24"/>
          <w:lang w:eastAsia="ru-RU"/>
        </w:rPr>
      </w:pPr>
    </w:p>
    <w:p w14:paraId="3210ACEF" w14:textId="3D544038" w:rsidR="00BE08EE" w:rsidRPr="005418F5" w:rsidRDefault="008E3B1C" w:rsidP="00F65FC5">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w:t>
      </w:r>
      <w:r w:rsidR="00434FC0" w:rsidRPr="005418F5">
        <w:rPr>
          <w:rFonts w:ascii="Times New Roman" w:eastAsia="Times New Roman" w:hAnsi="Times New Roman"/>
          <w:sz w:val="28"/>
          <w:szCs w:val="24"/>
          <w:lang w:eastAsia="ru-RU"/>
        </w:rPr>
        <w:t xml:space="preserve">поселении </w:t>
      </w:r>
      <w:r w:rsidRPr="005418F5">
        <w:rPr>
          <w:rFonts w:ascii="Times New Roman" w:hAnsi="Times New Roman"/>
          <w:sz w:val="28"/>
          <w:szCs w:val="24"/>
        </w:rPr>
        <w:t xml:space="preserve">наблюдается </w:t>
      </w:r>
      <w:r w:rsidR="004608EE" w:rsidRPr="005418F5">
        <w:rPr>
          <w:rFonts w:ascii="Times New Roman" w:hAnsi="Times New Roman"/>
          <w:sz w:val="28"/>
          <w:szCs w:val="24"/>
        </w:rPr>
        <w:t>недостаток</w:t>
      </w:r>
      <w:r w:rsidRPr="005418F5">
        <w:rPr>
          <w:rFonts w:ascii="Times New Roman" w:hAnsi="Times New Roman"/>
          <w:sz w:val="28"/>
          <w:szCs w:val="24"/>
        </w:rPr>
        <w:t xml:space="preserve"> мест</w:t>
      </w:r>
      <w:r w:rsidR="009A5E75" w:rsidRPr="005418F5">
        <w:rPr>
          <w:rFonts w:ascii="Times New Roman" w:hAnsi="Times New Roman"/>
          <w:sz w:val="28"/>
          <w:szCs w:val="24"/>
        </w:rPr>
        <w:t xml:space="preserve"> в д</w:t>
      </w:r>
      <w:r w:rsidR="00B464BF" w:rsidRPr="005418F5">
        <w:rPr>
          <w:rFonts w:ascii="Times New Roman" w:hAnsi="Times New Roman"/>
          <w:sz w:val="28"/>
          <w:szCs w:val="24"/>
        </w:rPr>
        <w:t>ошкольных</w:t>
      </w:r>
      <w:r w:rsidRPr="005418F5">
        <w:rPr>
          <w:rFonts w:ascii="Times New Roman" w:hAnsi="Times New Roman"/>
          <w:sz w:val="28"/>
          <w:szCs w:val="24"/>
        </w:rPr>
        <w:t xml:space="preserve"> учреждениях. </w:t>
      </w:r>
      <w:r w:rsidR="00F65FC5" w:rsidRPr="005418F5">
        <w:rPr>
          <w:rFonts w:ascii="Times New Roman" w:hAnsi="Times New Roman"/>
          <w:sz w:val="28"/>
          <w:szCs w:val="24"/>
        </w:rPr>
        <w:t xml:space="preserve">Государственная программа Омской области </w:t>
      </w:r>
      <w:r w:rsidR="004677C2" w:rsidRPr="005418F5">
        <w:rPr>
          <w:rFonts w:ascii="Times New Roman" w:hAnsi="Times New Roman"/>
          <w:sz w:val="28"/>
          <w:szCs w:val="24"/>
        </w:rPr>
        <w:t xml:space="preserve">«Развитие системы образования Омской области» </w:t>
      </w:r>
      <w:r w:rsidR="007533B0" w:rsidRPr="005418F5">
        <w:rPr>
          <w:rFonts w:ascii="Times New Roman" w:hAnsi="Times New Roman"/>
          <w:sz w:val="28"/>
          <w:szCs w:val="24"/>
        </w:rPr>
        <w:t xml:space="preserve">и проект Схемы территориального планирования Омского МР </w:t>
      </w:r>
      <w:r w:rsidR="00F65FC5" w:rsidRPr="005418F5">
        <w:rPr>
          <w:rFonts w:ascii="Times New Roman" w:hAnsi="Times New Roman"/>
          <w:sz w:val="28"/>
          <w:szCs w:val="24"/>
        </w:rPr>
        <w:t>предусматрива</w:t>
      </w:r>
      <w:r w:rsidR="007533B0" w:rsidRPr="005418F5">
        <w:rPr>
          <w:rFonts w:ascii="Times New Roman" w:hAnsi="Times New Roman"/>
          <w:sz w:val="28"/>
          <w:szCs w:val="24"/>
        </w:rPr>
        <w:t>ю</w:t>
      </w:r>
      <w:r w:rsidR="00F65FC5" w:rsidRPr="005418F5">
        <w:rPr>
          <w:rFonts w:ascii="Times New Roman" w:hAnsi="Times New Roman"/>
          <w:sz w:val="28"/>
          <w:szCs w:val="24"/>
        </w:rPr>
        <w:t xml:space="preserve">т на территории Троицкого сельского поселения строительство детского сада в микрорайоне «Ясная Поляна» мощностью 310 мест. </w:t>
      </w:r>
    </w:p>
    <w:p w14:paraId="7F810DB5" w14:textId="0ADF93F0" w:rsidR="00BE08EE" w:rsidRPr="005418F5" w:rsidRDefault="00BE08EE" w:rsidP="00BE08EE">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По предложению администрации Омского муниципального района Генеральным планом на территории Троицкого сельского поселения предусматривается строительство 2 детских садов (вместимостью 870 мест) в границах территории мкр. Ясная Поляна. </w:t>
      </w:r>
    </w:p>
    <w:p w14:paraId="4E51BB0D" w14:textId="7D876949" w:rsidR="00F570C7" w:rsidRPr="005418F5" w:rsidRDefault="00F65FC5" w:rsidP="00F65FC5">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Дополнительно </w:t>
      </w:r>
      <w:r w:rsidR="004608EE" w:rsidRPr="005418F5">
        <w:rPr>
          <w:rFonts w:ascii="Times New Roman" w:hAnsi="Times New Roman"/>
          <w:sz w:val="28"/>
          <w:szCs w:val="24"/>
        </w:rPr>
        <w:t>Генеральным планом рекомендуется</w:t>
      </w:r>
      <w:r w:rsidR="00F570C7" w:rsidRPr="005418F5">
        <w:rPr>
          <w:rFonts w:ascii="Times New Roman" w:hAnsi="Times New Roman"/>
          <w:sz w:val="28"/>
          <w:szCs w:val="24"/>
        </w:rPr>
        <w:t>:</w:t>
      </w:r>
      <w:r w:rsidR="004608EE" w:rsidRPr="005418F5">
        <w:rPr>
          <w:rFonts w:ascii="Times New Roman" w:hAnsi="Times New Roman"/>
          <w:sz w:val="28"/>
          <w:szCs w:val="24"/>
        </w:rPr>
        <w:t xml:space="preserve"> </w:t>
      </w:r>
    </w:p>
    <w:p w14:paraId="056B8374" w14:textId="7D67086C" w:rsidR="008E3B1C" w:rsidRPr="005418F5" w:rsidRDefault="00B042FD"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 xml:space="preserve">в д. </w:t>
      </w:r>
      <w:r w:rsidR="00FB41AA" w:rsidRPr="005418F5">
        <w:rPr>
          <w:rFonts w:ascii="Times New Roman" w:eastAsia="Times New Roman" w:hAnsi="Times New Roman"/>
          <w:sz w:val="28"/>
          <w:szCs w:val="24"/>
          <w:lang w:eastAsia="ru-RU"/>
        </w:rPr>
        <w:t>Верхний Карбуш рекомендуется строительство детского сада на 70 мест в период первой очереди</w:t>
      </w:r>
      <w:r w:rsidR="00F570C7" w:rsidRPr="005418F5">
        <w:rPr>
          <w:rFonts w:ascii="Times New Roman" w:eastAsia="Times New Roman" w:hAnsi="Times New Roman"/>
          <w:sz w:val="28"/>
          <w:szCs w:val="24"/>
          <w:lang w:eastAsia="ru-RU"/>
        </w:rPr>
        <w:t>.</w:t>
      </w:r>
    </w:p>
    <w:p w14:paraId="6B146B6F" w14:textId="77777777" w:rsidR="007533B0" w:rsidRPr="005418F5" w:rsidRDefault="007533B0" w:rsidP="00016BF0">
      <w:pPr>
        <w:spacing w:after="0" w:line="240" w:lineRule="auto"/>
        <w:jc w:val="right"/>
        <w:rPr>
          <w:rFonts w:ascii="Times New Roman" w:hAnsi="Times New Roman"/>
          <w:sz w:val="28"/>
          <w:szCs w:val="28"/>
        </w:rPr>
      </w:pPr>
    </w:p>
    <w:p w14:paraId="53CA42E1" w14:textId="77777777" w:rsidR="007533B0" w:rsidRPr="005418F5" w:rsidRDefault="007533B0" w:rsidP="00016BF0">
      <w:pPr>
        <w:spacing w:after="0" w:line="240" w:lineRule="auto"/>
        <w:jc w:val="right"/>
        <w:rPr>
          <w:rFonts w:ascii="Times New Roman" w:hAnsi="Times New Roman"/>
          <w:sz w:val="28"/>
          <w:szCs w:val="28"/>
        </w:rPr>
      </w:pPr>
    </w:p>
    <w:p w14:paraId="3F29DDCB" w14:textId="77777777" w:rsidR="007533B0" w:rsidRPr="005418F5" w:rsidRDefault="007533B0" w:rsidP="00016BF0">
      <w:pPr>
        <w:spacing w:after="0" w:line="240" w:lineRule="auto"/>
        <w:jc w:val="right"/>
        <w:rPr>
          <w:rFonts w:ascii="Times New Roman" w:hAnsi="Times New Roman"/>
          <w:sz w:val="28"/>
          <w:szCs w:val="28"/>
        </w:rPr>
      </w:pPr>
    </w:p>
    <w:p w14:paraId="45F92681" w14:textId="77777777" w:rsidR="007533B0" w:rsidRPr="005418F5" w:rsidRDefault="007533B0" w:rsidP="00016BF0">
      <w:pPr>
        <w:spacing w:after="0" w:line="240" w:lineRule="auto"/>
        <w:jc w:val="right"/>
        <w:rPr>
          <w:rFonts w:ascii="Times New Roman" w:hAnsi="Times New Roman"/>
          <w:sz w:val="28"/>
          <w:szCs w:val="28"/>
        </w:rPr>
      </w:pPr>
    </w:p>
    <w:p w14:paraId="79592B8D" w14:textId="77777777" w:rsidR="007533B0" w:rsidRPr="005418F5" w:rsidRDefault="007533B0" w:rsidP="00016BF0">
      <w:pPr>
        <w:spacing w:after="0" w:line="240" w:lineRule="auto"/>
        <w:jc w:val="right"/>
        <w:rPr>
          <w:rFonts w:ascii="Times New Roman" w:hAnsi="Times New Roman"/>
          <w:sz w:val="28"/>
          <w:szCs w:val="28"/>
        </w:rPr>
      </w:pPr>
    </w:p>
    <w:p w14:paraId="34E0C43E" w14:textId="77777777" w:rsidR="007533B0" w:rsidRPr="005418F5" w:rsidRDefault="007533B0" w:rsidP="00016BF0">
      <w:pPr>
        <w:spacing w:after="0" w:line="240" w:lineRule="auto"/>
        <w:jc w:val="right"/>
        <w:rPr>
          <w:rFonts w:ascii="Times New Roman" w:hAnsi="Times New Roman"/>
          <w:sz w:val="28"/>
          <w:szCs w:val="28"/>
        </w:rPr>
      </w:pPr>
    </w:p>
    <w:p w14:paraId="6947A083" w14:textId="77777777" w:rsidR="007533B0" w:rsidRPr="005418F5" w:rsidRDefault="007533B0" w:rsidP="00016BF0">
      <w:pPr>
        <w:spacing w:after="0" w:line="240" w:lineRule="auto"/>
        <w:jc w:val="right"/>
        <w:rPr>
          <w:rFonts w:ascii="Times New Roman" w:hAnsi="Times New Roman"/>
          <w:sz w:val="28"/>
          <w:szCs w:val="28"/>
        </w:rPr>
      </w:pPr>
    </w:p>
    <w:p w14:paraId="3501002F" w14:textId="77777777" w:rsidR="007533B0" w:rsidRPr="005418F5" w:rsidRDefault="007533B0" w:rsidP="00016BF0">
      <w:pPr>
        <w:spacing w:after="0" w:line="240" w:lineRule="auto"/>
        <w:jc w:val="right"/>
        <w:rPr>
          <w:rFonts w:ascii="Times New Roman" w:hAnsi="Times New Roman"/>
          <w:sz w:val="28"/>
          <w:szCs w:val="28"/>
        </w:rPr>
      </w:pPr>
    </w:p>
    <w:p w14:paraId="089E9EFC" w14:textId="61756C7E" w:rsidR="00016BF0" w:rsidRPr="005418F5" w:rsidRDefault="00016BF0" w:rsidP="00016BF0">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46</w:t>
      </w:r>
      <w:r w:rsidRPr="005418F5">
        <w:rPr>
          <w:rFonts w:ascii="Times New Roman" w:hAnsi="Times New Roman"/>
          <w:sz w:val="28"/>
          <w:szCs w:val="28"/>
        </w:rPr>
        <w:fldChar w:fldCharType="end"/>
      </w:r>
    </w:p>
    <w:p w14:paraId="4845D29B" w14:textId="39DB48C9" w:rsidR="00016BF0" w:rsidRPr="005418F5" w:rsidRDefault="00016BF0" w:rsidP="00016BF0">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дополнительного образования</w:t>
      </w:r>
    </w:p>
    <w:tbl>
      <w:tblPr>
        <w:tblW w:w="10486" w:type="dxa"/>
        <w:jc w:val="center"/>
        <w:tblLayout w:type="fixed"/>
        <w:tblLook w:val="04A0" w:firstRow="1" w:lastRow="0" w:firstColumn="1" w:lastColumn="0" w:noHBand="0" w:noVBand="1"/>
      </w:tblPr>
      <w:tblGrid>
        <w:gridCol w:w="2122"/>
        <w:gridCol w:w="1560"/>
        <w:gridCol w:w="1276"/>
        <w:gridCol w:w="1308"/>
        <w:gridCol w:w="1471"/>
        <w:gridCol w:w="1506"/>
        <w:gridCol w:w="1243"/>
      </w:tblGrid>
      <w:tr w:rsidR="005418F5" w:rsidRPr="005418F5" w14:paraId="04E7A791" w14:textId="77777777" w:rsidTr="00710B89">
        <w:trPr>
          <w:trHeight w:val="57"/>
          <w:tblHeader/>
          <w:jc w:val="center"/>
        </w:trPr>
        <w:tc>
          <w:tcPr>
            <w:tcW w:w="212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9AD72D4" w14:textId="77777777" w:rsidR="00FB41AA" w:rsidRPr="005418F5" w:rsidRDefault="00FB41AA" w:rsidP="00F570C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Населённый пункт</w:t>
            </w:r>
          </w:p>
        </w:tc>
        <w:tc>
          <w:tcPr>
            <w:tcW w:w="156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E1B05C8" w14:textId="461F659A" w:rsidR="00FB41AA" w:rsidRPr="005418F5" w:rsidRDefault="00FB41AA" w:rsidP="00F570C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детей школьного возраста, расчётный срок (2041 г.)</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DB9B088" w14:textId="667D3595" w:rsidR="00FB41AA" w:rsidRPr="005418F5" w:rsidRDefault="00FB41AA" w:rsidP="00F570C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детей школьного возраста, 2021 г.</w:t>
            </w:r>
          </w:p>
        </w:tc>
        <w:tc>
          <w:tcPr>
            <w:tcW w:w="5528"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7B63A4E" w14:textId="795014A4" w:rsidR="00FB41AA" w:rsidRPr="005418F5" w:rsidRDefault="00FB41AA" w:rsidP="00F570C7">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Существующее и расчётное количество мест в учреждениях дополнительного образования </w:t>
            </w:r>
          </w:p>
        </w:tc>
      </w:tr>
      <w:tr w:rsidR="005418F5" w:rsidRPr="005418F5" w14:paraId="254765FF" w14:textId="77777777" w:rsidTr="00710B89">
        <w:trPr>
          <w:trHeight w:val="57"/>
          <w:tblHeade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614285D" w14:textId="77777777" w:rsidR="00FB41AA" w:rsidRPr="005418F5" w:rsidRDefault="00FB41AA" w:rsidP="00FB41AA">
            <w:pPr>
              <w:spacing w:after="0" w:line="240" w:lineRule="auto"/>
              <w:rPr>
                <w:rFonts w:ascii="Times New Roman" w:eastAsia="Times New Roman" w:hAnsi="Times New Roman"/>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E5D4497" w14:textId="77777777" w:rsidR="00FB41AA" w:rsidRPr="005418F5" w:rsidRDefault="00FB41AA" w:rsidP="00FB41AA">
            <w:pPr>
              <w:spacing w:after="0" w:line="240" w:lineRule="auto"/>
              <w:rPr>
                <w:rFonts w:ascii="Times New Roman" w:eastAsia="Times New Roman" w:hAnsi="Times New Roman"/>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B1D0F4D" w14:textId="77777777" w:rsidR="00FB41AA" w:rsidRPr="005418F5" w:rsidRDefault="00FB41AA" w:rsidP="00FB41AA">
            <w:pPr>
              <w:spacing w:after="0" w:line="240" w:lineRule="auto"/>
              <w:rPr>
                <w:rFonts w:ascii="Times New Roman" w:eastAsia="Times New Roman" w:hAnsi="Times New Roman"/>
                <w:lang w:eastAsia="ru-RU"/>
              </w:rPr>
            </w:pP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4E0CA87" w14:textId="7777777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Существующее кол-во мест</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EC65072" w14:textId="50FF0342"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Нормативная потребность мест, 2021 г.</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908F01E" w14:textId="6E308902"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Прогнозируемая потребность мест, 2041 г.</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6F08C69" w14:textId="77777777"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Дефицит (-) / Избыток (+)</w:t>
            </w:r>
          </w:p>
        </w:tc>
      </w:tr>
      <w:tr w:rsidR="005418F5" w:rsidRPr="005418F5" w14:paraId="12B27442" w14:textId="77777777" w:rsidTr="00FB41AA">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hideMark/>
          </w:tcPr>
          <w:p w14:paraId="3F20B6E9" w14:textId="1EE30D8A" w:rsidR="00FB41AA" w:rsidRPr="005418F5" w:rsidRDefault="00FB41AA" w:rsidP="00FB41AA">
            <w:pPr>
              <w:spacing w:after="0" w:line="240" w:lineRule="auto"/>
              <w:ind w:left="57" w:right="57"/>
              <w:rPr>
                <w:rFonts w:ascii="Times New Roman" w:eastAsia="Times New Roman" w:hAnsi="Times New Roman"/>
                <w:szCs w:val="24"/>
                <w:lang w:eastAsia="ru-RU"/>
              </w:rPr>
            </w:pPr>
            <w:r w:rsidRPr="005418F5">
              <w:rPr>
                <w:rFonts w:ascii="Times New Roman" w:eastAsia="Times New Roman" w:hAnsi="Times New Roman"/>
                <w:lang w:eastAsia="ru-RU"/>
              </w:rPr>
              <w:t>с. Троицкое</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515E93A" w14:textId="494705D0"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11835</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A13515" w14:textId="37208A03"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8149</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77E2666" w14:textId="7B051169"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D93BA46" w14:textId="29BBF4AA"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668</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75DD124" w14:textId="3A358FFB"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970</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52D3761" w14:textId="69E0F785"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-970</w:t>
            </w:r>
          </w:p>
        </w:tc>
      </w:tr>
      <w:tr w:rsidR="005418F5" w:rsidRPr="005418F5" w14:paraId="44C7772D" w14:textId="77777777" w:rsidTr="00FB41AA">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14:paraId="119037C5" w14:textId="033A2E4A" w:rsidR="00FB41AA" w:rsidRPr="005418F5" w:rsidRDefault="00FB41AA" w:rsidP="00FB41AA">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4B84859" w14:textId="5AB8A15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789</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CBC58A0" w14:textId="1C31F89E"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543</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0A0A0E2" w14:textId="0C79E9BA"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D48BEC4" w14:textId="71DE42A8"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ACB35AE" w14:textId="5FBE3074"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0D70AD6" w14:textId="5C429959"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w:t>
            </w:r>
          </w:p>
        </w:tc>
      </w:tr>
      <w:tr w:rsidR="00FB41AA" w:rsidRPr="005418F5" w14:paraId="61DE5DC5" w14:textId="77777777" w:rsidTr="00FB41AA">
        <w:trPr>
          <w:trHeight w:val="57"/>
          <w:jc w:val="center"/>
        </w:trPr>
        <w:tc>
          <w:tcPr>
            <w:tcW w:w="21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B07FA23" w14:textId="083A8742" w:rsidR="00FB41AA" w:rsidRPr="005418F5" w:rsidRDefault="00FB41AA" w:rsidP="00FB41AA">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Итого:</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C13C889" w14:textId="1B1DE1D4"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12624</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E0115F9" w14:textId="4EC0B365"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8692</w:t>
            </w:r>
          </w:p>
        </w:tc>
        <w:tc>
          <w:tcPr>
            <w:tcW w:w="130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AB4C200" w14:textId="40D6F936"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47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3838452" w14:textId="7091E588"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713</w:t>
            </w:r>
          </w:p>
        </w:tc>
        <w:tc>
          <w:tcPr>
            <w:tcW w:w="150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777FD40" w14:textId="5AAD8602"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1035</w:t>
            </w:r>
          </w:p>
        </w:tc>
        <w:tc>
          <w:tcPr>
            <w:tcW w:w="124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13B7AB0" w14:textId="29C53B58" w:rsidR="00FB41AA" w:rsidRPr="005418F5" w:rsidRDefault="00FB41AA" w:rsidP="00FB41A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-1035</w:t>
            </w:r>
          </w:p>
        </w:tc>
      </w:tr>
    </w:tbl>
    <w:p w14:paraId="04011D4A" w14:textId="77777777" w:rsidR="00961315" w:rsidRPr="005418F5" w:rsidRDefault="00961315" w:rsidP="00016BF0">
      <w:pPr>
        <w:spacing w:after="120" w:line="240" w:lineRule="auto"/>
        <w:jc w:val="center"/>
        <w:rPr>
          <w:rFonts w:ascii="Times New Roman" w:eastAsia="Times New Roman" w:hAnsi="Times New Roman"/>
          <w:sz w:val="28"/>
          <w:szCs w:val="24"/>
          <w:lang w:eastAsia="ru-RU"/>
        </w:rPr>
      </w:pPr>
    </w:p>
    <w:p w14:paraId="03CA7483" w14:textId="64B0B1DF" w:rsidR="00325885" w:rsidRPr="005418F5" w:rsidRDefault="00D27540" w:rsidP="00E53438">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w:t>
      </w:r>
      <w:r w:rsidR="00F570C7" w:rsidRPr="005418F5">
        <w:rPr>
          <w:rFonts w:ascii="Times New Roman" w:eastAsia="Times New Roman" w:hAnsi="Times New Roman"/>
          <w:sz w:val="28"/>
          <w:szCs w:val="24"/>
          <w:lang w:eastAsia="ru-RU"/>
        </w:rPr>
        <w:t>поселении</w:t>
      </w:r>
      <w:r w:rsidR="004608EE" w:rsidRPr="005418F5">
        <w:rPr>
          <w:rFonts w:ascii="Times New Roman" w:eastAsia="Times New Roman" w:hAnsi="Times New Roman"/>
          <w:sz w:val="28"/>
          <w:szCs w:val="24"/>
          <w:lang w:eastAsia="ru-RU"/>
        </w:rPr>
        <w:t xml:space="preserve"> </w:t>
      </w:r>
      <w:r w:rsidR="00710B89" w:rsidRPr="005418F5">
        <w:rPr>
          <w:rFonts w:ascii="Times New Roman" w:hAnsi="Times New Roman"/>
          <w:sz w:val="28"/>
          <w:szCs w:val="24"/>
        </w:rPr>
        <w:t xml:space="preserve">отсутствуют </w:t>
      </w:r>
      <w:r w:rsidR="009A5E75" w:rsidRPr="005418F5">
        <w:rPr>
          <w:rFonts w:ascii="Times New Roman" w:hAnsi="Times New Roman"/>
          <w:sz w:val="28"/>
          <w:szCs w:val="24"/>
        </w:rPr>
        <w:t>у</w:t>
      </w:r>
      <w:r w:rsidRPr="005418F5">
        <w:rPr>
          <w:rFonts w:ascii="Times New Roman" w:hAnsi="Times New Roman"/>
          <w:sz w:val="28"/>
          <w:szCs w:val="24"/>
        </w:rPr>
        <w:t xml:space="preserve">чреждения дополнительного образования. </w:t>
      </w:r>
      <w:r w:rsidR="007F13C7" w:rsidRPr="005418F5">
        <w:rPr>
          <w:rFonts w:ascii="Times New Roman" w:hAnsi="Times New Roman"/>
          <w:sz w:val="28"/>
          <w:szCs w:val="24"/>
        </w:rPr>
        <w:t xml:space="preserve">Генеральным планом рекомендуется </w:t>
      </w:r>
      <w:r w:rsidR="004608EE" w:rsidRPr="005418F5">
        <w:rPr>
          <w:rFonts w:ascii="Times New Roman" w:hAnsi="Times New Roman"/>
          <w:sz w:val="28"/>
          <w:szCs w:val="24"/>
        </w:rPr>
        <w:t>организация дополнительного обучения детей</w:t>
      </w:r>
      <w:r w:rsidR="00FB41AA" w:rsidRPr="005418F5">
        <w:rPr>
          <w:rFonts w:ascii="Times New Roman" w:hAnsi="Times New Roman"/>
          <w:sz w:val="28"/>
          <w:szCs w:val="24"/>
        </w:rPr>
        <w:t xml:space="preserve"> путём строительства учреждения ДОД в с. Троицкое мощностью 1050 мест </w:t>
      </w:r>
      <w:r w:rsidR="00BF68F0" w:rsidRPr="005418F5">
        <w:rPr>
          <w:rFonts w:ascii="Times New Roman" w:hAnsi="Times New Roman"/>
          <w:sz w:val="28"/>
          <w:szCs w:val="24"/>
        </w:rPr>
        <w:t>с</w:t>
      </w:r>
      <w:r w:rsidR="00FB41AA" w:rsidRPr="005418F5">
        <w:rPr>
          <w:rFonts w:ascii="Times New Roman" w:hAnsi="Times New Roman"/>
          <w:sz w:val="28"/>
          <w:szCs w:val="24"/>
        </w:rPr>
        <w:t xml:space="preserve"> учётом обслуживания жителей д. Верхний Карбуш на первую очередь.</w:t>
      </w:r>
    </w:p>
    <w:p w14:paraId="151AC110" w14:textId="400390DB" w:rsidR="0043778B" w:rsidRPr="005418F5" w:rsidRDefault="0043778B" w:rsidP="0043778B">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Для развития системы образования необходимы значительные капиталовложения для обновления школьной инфраструктуры</w:t>
      </w:r>
      <w:r w:rsidR="009A5E75" w:rsidRPr="005418F5">
        <w:rPr>
          <w:rFonts w:ascii="Times New Roman" w:hAnsi="Times New Roman"/>
          <w:sz w:val="28"/>
          <w:szCs w:val="24"/>
        </w:rPr>
        <w:t xml:space="preserve"> и о</w:t>
      </w:r>
      <w:r w:rsidRPr="005418F5">
        <w:rPr>
          <w:rFonts w:ascii="Times New Roman" w:hAnsi="Times New Roman"/>
          <w:sz w:val="28"/>
          <w:szCs w:val="24"/>
        </w:rPr>
        <w:t>беспечения условий отвечающим современным требованиям. Крайне важным остаётся</w:t>
      </w:r>
      <w:r w:rsidR="009A5E75" w:rsidRPr="005418F5">
        <w:rPr>
          <w:rFonts w:ascii="Times New Roman" w:hAnsi="Times New Roman"/>
          <w:sz w:val="28"/>
          <w:szCs w:val="24"/>
        </w:rPr>
        <w:t xml:space="preserve"> и о</w:t>
      </w:r>
      <w:r w:rsidRPr="005418F5">
        <w:rPr>
          <w:rFonts w:ascii="Times New Roman" w:hAnsi="Times New Roman"/>
          <w:sz w:val="28"/>
          <w:szCs w:val="24"/>
        </w:rPr>
        <w:t>бновление состава</w:t>
      </w:r>
      <w:r w:rsidR="009A5E75" w:rsidRPr="005418F5">
        <w:rPr>
          <w:rFonts w:ascii="Times New Roman" w:hAnsi="Times New Roman"/>
          <w:sz w:val="28"/>
          <w:szCs w:val="24"/>
        </w:rPr>
        <w:t xml:space="preserve"> и к</w:t>
      </w:r>
      <w:r w:rsidRPr="005418F5">
        <w:rPr>
          <w:rFonts w:ascii="Times New Roman" w:hAnsi="Times New Roman"/>
          <w:sz w:val="28"/>
          <w:szCs w:val="24"/>
        </w:rPr>
        <w:t>омпетенций педагогических кадров,</w:t>
      </w:r>
      <w:r w:rsidR="009A5E75" w:rsidRPr="005418F5">
        <w:rPr>
          <w:rFonts w:ascii="Times New Roman" w:hAnsi="Times New Roman"/>
          <w:sz w:val="28"/>
          <w:szCs w:val="24"/>
        </w:rPr>
        <w:t xml:space="preserve"> в т</w:t>
      </w:r>
      <w:r w:rsidRPr="005418F5">
        <w:rPr>
          <w:rFonts w:ascii="Times New Roman" w:hAnsi="Times New Roman"/>
          <w:sz w:val="28"/>
          <w:szCs w:val="24"/>
        </w:rPr>
        <w:t>ом числе посредством введения стандартов профессиональной деятельности, заключения эффективных контрактов</w:t>
      </w:r>
      <w:r w:rsidR="009A5E75" w:rsidRPr="005418F5">
        <w:rPr>
          <w:rFonts w:ascii="Times New Roman" w:hAnsi="Times New Roman"/>
          <w:sz w:val="28"/>
          <w:szCs w:val="24"/>
        </w:rPr>
        <w:t xml:space="preserve"> с п</w:t>
      </w:r>
      <w:r w:rsidRPr="005418F5">
        <w:rPr>
          <w:rFonts w:ascii="Times New Roman" w:hAnsi="Times New Roman"/>
          <w:sz w:val="28"/>
          <w:szCs w:val="24"/>
        </w:rPr>
        <w:t>едагогическими работниками, совершенствуя механизм мотивации</w:t>
      </w:r>
      <w:r w:rsidR="009A5E75" w:rsidRPr="005418F5">
        <w:rPr>
          <w:rFonts w:ascii="Times New Roman" w:hAnsi="Times New Roman"/>
          <w:sz w:val="28"/>
          <w:szCs w:val="24"/>
        </w:rPr>
        <w:t xml:space="preserve"> и с</w:t>
      </w:r>
      <w:r w:rsidRPr="005418F5">
        <w:rPr>
          <w:rFonts w:ascii="Times New Roman" w:hAnsi="Times New Roman"/>
          <w:sz w:val="28"/>
          <w:szCs w:val="24"/>
        </w:rPr>
        <w:t xml:space="preserve">тимулирования педагогического труда. </w:t>
      </w:r>
    </w:p>
    <w:p w14:paraId="3E6D3B3C" w14:textId="77777777" w:rsidR="003A7901" w:rsidRPr="005418F5" w:rsidRDefault="003A7901" w:rsidP="003A7901">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7F863E04" w14:textId="759C80BE"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развитие</w:t>
      </w:r>
      <w:r w:rsidR="009A5E75" w:rsidRPr="005418F5">
        <w:rPr>
          <w:rFonts w:ascii="Times New Roman" w:hAnsi="Times New Roman"/>
          <w:sz w:val="28"/>
          <w:szCs w:val="24"/>
        </w:rPr>
        <w:t xml:space="preserve"> у ш</w:t>
      </w:r>
      <w:r w:rsidRPr="005418F5">
        <w:rPr>
          <w:rFonts w:ascii="Times New Roman" w:hAnsi="Times New Roman"/>
          <w:sz w:val="28"/>
          <w:szCs w:val="24"/>
        </w:rPr>
        <w:t>кольников положительной мотивации</w:t>
      </w:r>
      <w:r w:rsidR="009A5E75" w:rsidRPr="005418F5">
        <w:rPr>
          <w:rFonts w:ascii="Times New Roman" w:hAnsi="Times New Roman"/>
          <w:sz w:val="28"/>
          <w:szCs w:val="24"/>
        </w:rPr>
        <w:t xml:space="preserve"> к о</w:t>
      </w:r>
      <w:r w:rsidRPr="005418F5">
        <w:rPr>
          <w:rFonts w:ascii="Times New Roman" w:hAnsi="Times New Roman"/>
          <w:sz w:val="28"/>
          <w:szCs w:val="24"/>
        </w:rPr>
        <w:t>бучению;</w:t>
      </w:r>
    </w:p>
    <w:p w14:paraId="5C061BC2" w14:textId="525D9C2E"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осуществление взаимосвязи обучения, учащихся</w:t>
      </w:r>
      <w:r w:rsidR="009A5E75" w:rsidRPr="005418F5">
        <w:rPr>
          <w:rFonts w:ascii="Times New Roman" w:hAnsi="Times New Roman"/>
          <w:sz w:val="28"/>
          <w:szCs w:val="24"/>
        </w:rPr>
        <w:t xml:space="preserve"> с их в</w:t>
      </w:r>
      <w:r w:rsidRPr="005418F5">
        <w:rPr>
          <w:rFonts w:ascii="Times New Roman" w:hAnsi="Times New Roman"/>
          <w:sz w:val="28"/>
          <w:szCs w:val="24"/>
        </w:rPr>
        <w:t>оспитанием</w:t>
      </w:r>
      <w:r w:rsidR="009A5E75" w:rsidRPr="005418F5">
        <w:rPr>
          <w:rFonts w:ascii="Times New Roman" w:hAnsi="Times New Roman"/>
          <w:sz w:val="28"/>
          <w:szCs w:val="24"/>
        </w:rPr>
        <w:t xml:space="preserve"> и р</w:t>
      </w:r>
      <w:r w:rsidRPr="005418F5">
        <w:rPr>
          <w:rFonts w:ascii="Times New Roman" w:hAnsi="Times New Roman"/>
          <w:sz w:val="28"/>
          <w:szCs w:val="24"/>
        </w:rPr>
        <w:t>азвитием;</w:t>
      </w:r>
    </w:p>
    <w:p w14:paraId="7163C880"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1C0FCD57"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lastRenderedPageBreak/>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25453961" w14:textId="63EAB425"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ответственности учителя</w:t>
      </w:r>
      <w:r w:rsidR="009A5E75" w:rsidRPr="005418F5">
        <w:rPr>
          <w:rFonts w:ascii="Times New Roman" w:hAnsi="Times New Roman"/>
          <w:sz w:val="28"/>
          <w:szCs w:val="24"/>
        </w:rPr>
        <w:t xml:space="preserve"> и в</w:t>
      </w:r>
      <w:r w:rsidRPr="005418F5">
        <w:rPr>
          <w:rFonts w:ascii="Times New Roman" w:hAnsi="Times New Roman"/>
          <w:sz w:val="28"/>
          <w:szCs w:val="24"/>
        </w:rPr>
        <w:t>оспитателя</w:t>
      </w:r>
      <w:r w:rsidR="009A5E75" w:rsidRPr="005418F5">
        <w:rPr>
          <w:rFonts w:ascii="Times New Roman" w:hAnsi="Times New Roman"/>
          <w:sz w:val="28"/>
          <w:szCs w:val="24"/>
        </w:rPr>
        <w:t xml:space="preserve"> за р</w:t>
      </w:r>
      <w:r w:rsidRPr="005418F5">
        <w:rPr>
          <w:rFonts w:ascii="Times New Roman" w:hAnsi="Times New Roman"/>
          <w:sz w:val="28"/>
          <w:szCs w:val="24"/>
        </w:rPr>
        <w:t>езультаты своего труда</w:t>
      </w:r>
      <w:r w:rsidR="009A5E75" w:rsidRPr="005418F5">
        <w:rPr>
          <w:rFonts w:ascii="Times New Roman" w:hAnsi="Times New Roman"/>
          <w:sz w:val="28"/>
          <w:szCs w:val="24"/>
        </w:rPr>
        <w:t xml:space="preserve"> и р</w:t>
      </w:r>
      <w:r w:rsidRPr="005418F5">
        <w:rPr>
          <w:rFonts w:ascii="Times New Roman" w:hAnsi="Times New Roman"/>
          <w:sz w:val="28"/>
          <w:szCs w:val="24"/>
        </w:rPr>
        <w:t>оли методической работы</w:t>
      </w:r>
      <w:r w:rsidR="009A5E75" w:rsidRPr="005418F5">
        <w:rPr>
          <w:rFonts w:ascii="Times New Roman" w:hAnsi="Times New Roman"/>
          <w:sz w:val="28"/>
          <w:szCs w:val="24"/>
        </w:rPr>
        <w:t xml:space="preserve"> в р</w:t>
      </w:r>
      <w:r w:rsidRPr="005418F5">
        <w:rPr>
          <w:rFonts w:ascii="Times New Roman" w:hAnsi="Times New Roman"/>
          <w:sz w:val="28"/>
          <w:szCs w:val="24"/>
        </w:rPr>
        <w:t>ешении этой проблемы;</w:t>
      </w:r>
    </w:p>
    <w:p w14:paraId="6BB70F9C" w14:textId="7BACB8A5"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повышение роли классного руководителя как ключевой фигуры</w:t>
      </w:r>
      <w:r w:rsidR="009A5E75" w:rsidRPr="005418F5">
        <w:rPr>
          <w:rFonts w:ascii="Times New Roman" w:hAnsi="Times New Roman"/>
          <w:sz w:val="28"/>
          <w:szCs w:val="24"/>
        </w:rPr>
        <w:t xml:space="preserve"> в о</w:t>
      </w:r>
      <w:r w:rsidRPr="005418F5">
        <w:rPr>
          <w:rFonts w:ascii="Times New Roman" w:hAnsi="Times New Roman"/>
          <w:sz w:val="28"/>
          <w:szCs w:val="24"/>
        </w:rPr>
        <w:t>рганизации воспитательного процесса;</w:t>
      </w:r>
    </w:p>
    <w:p w14:paraId="68DEB78D" w14:textId="595BC45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ведение строгого контроля</w:t>
      </w:r>
      <w:r w:rsidR="009A5E75" w:rsidRPr="005418F5">
        <w:rPr>
          <w:rFonts w:ascii="Times New Roman" w:hAnsi="Times New Roman"/>
          <w:sz w:val="28"/>
          <w:szCs w:val="24"/>
        </w:rPr>
        <w:t xml:space="preserve"> за с</w:t>
      </w:r>
      <w:r w:rsidRPr="005418F5">
        <w:rPr>
          <w:rFonts w:ascii="Times New Roman" w:hAnsi="Times New Roman"/>
          <w:sz w:val="28"/>
          <w:szCs w:val="24"/>
        </w:rPr>
        <w:t>остоянием управления</w:t>
      </w:r>
      <w:r w:rsidR="009A5E75" w:rsidRPr="005418F5">
        <w:rPr>
          <w:rFonts w:ascii="Times New Roman" w:hAnsi="Times New Roman"/>
          <w:sz w:val="28"/>
          <w:szCs w:val="24"/>
        </w:rPr>
        <w:t xml:space="preserve"> в о</w:t>
      </w:r>
      <w:r w:rsidRPr="005418F5">
        <w:rPr>
          <w:rFonts w:ascii="Times New Roman" w:hAnsi="Times New Roman"/>
          <w:sz w:val="28"/>
          <w:szCs w:val="24"/>
        </w:rPr>
        <w:t>бразовательных учреждениях;</w:t>
      </w:r>
    </w:p>
    <w:p w14:paraId="43347B02"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обеспечение качественной реализации базисных учебных планов;</w:t>
      </w:r>
    </w:p>
    <w:p w14:paraId="4F5FCCF3" w14:textId="3A5374F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внедрение обновляемых пакетов электронных образовательных ресурсов</w:t>
      </w:r>
      <w:r w:rsidR="009A5E75" w:rsidRPr="005418F5">
        <w:rPr>
          <w:rFonts w:ascii="Times New Roman" w:hAnsi="Times New Roman"/>
          <w:sz w:val="28"/>
          <w:szCs w:val="24"/>
        </w:rPr>
        <w:t xml:space="preserve"> и р</w:t>
      </w:r>
      <w:r w:rsidRPr="005418F5">
        <w:rPr>
          <w:rFonts w:ascii="Times New Roman" w:hAnsi="Times New Roman"/>
          <w:sz w:val="28"/>
          <w:szCs w:val="24"/>
        </w:rPr>
        <w:t>есурсов сети Интернет;</w:t>
      </w:r>
    </w:p>
    <w:p w14:paraId="29465C39" w14:textId="57E43D41"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внедрение системы мониторинговых исследований</w:t>
      </w:r>
      <w:r w:rsidR="009A5E75" w:rsidRPr="005418F5">
        <w:rPr>
          <w:rFonts w:ascii="Times New Roman" w:hAnsi="Times New Roman"/>
          <w:sz w:val="28"/>
          <w:szCs w:val="24"/>
        </w:rPr>
        <w:t xml:space="preserve"> в ц</w:t>
      </w:r>
      <w:r w:rsidRPr="005418F5">
        <w:rPr>
          <w:rFonts w:ascii="Times New Roman" w:hAnsi="Times New Roman"/>
          <w:sz w:val="28"/>
          <w:szCs w:val="24"/>
        </w:rPr>
        <w:t>елях изучения качества подготовки выпускников разных ступеней обучения</w:t>
      </w:r>
      <w:r w:rsidR="009A5E75" w:rsidRPr="005418F5">
        <w:rPr>
          <w:rFonts w:ascii="Times New Roman" w:hAnsi="Times New Roman"/>
          <w:sz w:val="28"/>
          <w:szCs w:val="24"/>
        </w:rPr>
        <w:t xml:space="preserve"> и в</w:t>
      </w:r>
      <w:r w:rsidRPr="005418F5">
        <w:rPr>
          <w:rFonts w:ascii="Times New Roman" w:hAnsi="Times New Roman"/>
          <w:sz w:val="28"/>
          <w:szCs w:val="24"/>
        </w:rPr>
        <w:t>оспитания;</w:t>
      </w:r>
    </w:p>
    <w:p w14:paraId="0B4CB74C" w14:textId="37849C3F"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ежегодное обновление</w:t>
      </w:r>
      <w:r w:rsidR="009A5E75" w:rsidRPr="005418F5">
        <w:rPr>
          <w:rFonts w:ascii="Times New Roman" w:hAnsi="Times New Roman"/>
          <w:sz w:val="28"/>
          <w:szCs w:val="24"/>
        </w:rPr>
        <w:t xml:space="preserve"> и п</w:t>
      </w:r>
      <w:r w:rsidRPr="005418F5">
        <w:rPr>
          <w:rFonts w:ascii="Times New Roman" w:hAnsi="Times New Roman"/>
          <w:sz w:val="28"/>
          <w:szCs w:val="24"/>
        </w:rPr>
        <w:t>ополнение материально-технической базы школы</w:t>
      </w:r>
      <w:r w:rsidR="009A5E75" w:rsidRPr="005418F5">
        <w:rPr>
          <w:rFonts w:ascii="Times New Roman" w:hAnsi="Times New Roman"/>
          <w:sz w:val="28"/>
          <w:szCs w:val="24"/>
        </w:rPr>
        <w:t xml:space="preserve"> и д</w:t>
      </w:r>
      <w:r w:rsidRPr="005418F5">
        <w:rPr>
          <w:rFonts w:ascii="Times New Roman" w:hAnsi="Times New Roman"/>
          <w:sz w:val="28"/>
          <w:szCs w:val="24"/>
        </w:rPr>
        <w:t>етского дошкольного учреждения;</w:t>
      </w:r>
    </w:p>
    <w:p w14:paraId="1920A81E" w14:textId="06C93353" w:rsidR="003A7901" w:rsidRPr="005418F5"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sz w:val="28"/>
          <w:szCs w:val="24"/>
          <w:lang w:eastAsia="ru-RU"/>
        </w:rPr>
      </w:pPr>
      <w:r w:rsidRPr="005418F5">
        <w:rPr>
          <w:rFonts w:ascii="Times New Roman" w:hAnsi="Times New Roman"/>
          <w:sz w:val="28"/>
          <w:szCs w:val="24"/>
        </w:rPr>
        <w:t>организация досуговой деятельности школьников, организация летнего труда</w:t>
      </w:r>
      <w:r w:rsidR="009A5E75" w:rsidRPr="005418F5">
        <w:rPr>
          <w:rFonts w:ascii="Times New Roman" w:hAnsi="Times New Roman"/>
          <w:sz w:val="28"/>
          <w:szCs w:val="24"/>
        </w:rPr>
        <w:t xml:space="preserve"> и о</w:t>
      </w:r>
      <w:r w:rsidRPr="005418F5">
        <w:rPr>
          <w:rFonts w:ascii="Times New Roman" w:hAnsi="Times New Roman"/>
          <w:sz w:val="28"/>
          <w:szCs w:val="24"/>
        </w:rPr>
        <w:t>тдыха школьников.</w:t>
      </w:r>
    </w:p>
    <w:p w14:paraId="14DE41A5" w14:textId="77777777" w:rsidR="003A7901" w:rsidRPr="005418F5" w:rsidRDefault="003A7901" w:rsidP="003A7901">
      <w:pPr>
        <w:spacing w:after="0" w:line="240" w:lineRule="auto"/>
        <w:rPr>
          <w:rFonts w:ascii="Times New Roman" w:hAnsi="Times New Roman"/>
          <w:sz w:val="16"/>
          <w:szCs w:val="16"/>
          <w:lang w:eastAsia="ru-RU"/>
        </w:rPr>
      </w:pPr>
    </w:p>
    <w:p w14:paraId="2D891A01" w14:textId="77777777" w:rsidR="003A7901" w:rsidRPr="005418F5" w:rsidRDefault="003A7901" w:rsidP="003A7901">
      <w:pPr>
        <w:spacing w:after="0" w:line="240" w:lineRule="auto"/>
        <w:rPr>
          <w:rFonts w:ascii="Times New Roman" w:hAnsi="Times New Roman"/>
          <w:sz w:val="16"/>
          <w:szCs w:val="16"/>
          <w:lang w:eastAsia="ru-RU"/>
        </w:rPr>
      </w:pPr>
    </w:p>
    <w:p w14:paraId="7FB761A4" w14:textId="77777777" w:rsidR="003A7901" w:rsidRPr="005418F5" w:rsidRDefault="003A7901" w:rsidP="003A7901">
      <w:pPr>
        <w:spacing w:after="0" w:line="240" w:lineRule="auto"/>
        <w:ind w:firstLine="709"/>
        <w:contextualSpacing/>
        <w:jc w:val="both"/>
        <w:rPr>
          <w:rFonts w:ascii="Times New Roman" w:eastAsia="Times New Roman" w:hAnsi="Times New Roman"/>
          <w:bCs/>
          <w:i/>
          <w:sz w:val="28"/>
          <w:szCs w:val="24"/>
          <w:u w:val="single"/>
          <w:lang w:eastAsia="ru-RU"/>
        </w:rPr>
      </w:pPr>
      <w:r w:rsidRPr="005418F5">
        <w:rPr>
          <w:rFonts w:ascii="Times New Roman" w:eastAsia="Times New Roman" w:hAnsi="Times New Roman"/>
          <w:bCs/>
          <w:i/>
          <w:sz w:val="28"/>
          <w:szCs w:val="24"/>
          <w:u w:val="single"/>
          <w:lang w:eastAsia="ru-RU"/>
        </w:rPr>
        <w:t>Сфера здравоохранения</w:t>
      </w:r>
    </w:p>
    <w:p w14:paraId="3929C325" w14:textId="211DBE41" w:rsidR="003375F2" w:rsidRPr="005418F5" w:rsidRDefault="003375F2" w:rsidP="003375F2">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 определяющими решение задач</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фере здравоохранения, являются:</w:t>
      </w:r>
    </w:p>
    <w:p w14:paraId="123031F2" w14:textId="185F1C1C"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эффективной базы</w:t>
      </w:r>
      <w:r w:rsidR="009A5E75" w:rsidRPr="005418F5">
        <w:rPr>
          <w:rFonts w:ascii="Times New Roman" w:eastAsia="Times New Roman" w:hAnsi="Times New Roman"/>
          <w:sz w:val="28"/>
          <w:szCs w:val="24"/>
          <w:lang w:eastAsia="ru-RU"/>
        </w:rPr>
        <w:t xml:space="preserve"> по п</w:t>
      </w:r>
      <w:r w:rsidRPr="005418F5">
        <w:rPr>
          <w:rFonts w:ascii="Times New Roman" w:eastAsia="Times New Roman" w:hAnsi="Times New Roman"/>
          <w:sz w:val="28"/>
          <w:szCs w:val="24"/>
          <w:lang w:eastAsia="ru-RU"/>
        </w:rPr>
        <w:t>редупреждению заболеваний, угрожающих репродуктивному здоровью, здоровью матерей</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етей, заболеваний, приводящих</w:t>
      </w:r>
      <w:r w:rsidR="009A5E75" w:rsidRPr="005418F5">
        <w:rPr>
          <w:rFonts w:ascii="Times New Roman" w:eastAsia="Times New Roman" w:hAnsi="Times New Roman"/>
          <w:sz w:val="28"/>
          <w:szCs w:val="24"/>
          <w:lang w:eastAsia="ru-RU"/>
        </w:rPr>
        <w:t xml:space="preserve"> к п</w:t>
      </w:r>
      <w:r w:rsidRPr="005418F5">
        <w:rPr>
          <w:rFonts w:ascii="Times New Roman" w:eastAsia="Times New Roman" w:hAnsi="Times New Roman"/>
          <w:sz w:val="28"/>
          <w:szCs w:val="24"/>
          <w:lang w:eastAsia="ru-RU"/>
        </w:rPr>
        <w:t>реждевременной смертности</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нвалидности;</w:t>
      </w:r>
    </w:p>
    <w:p w14:paraId="5DF8B9AC" w14:textId="511CDED3"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совершенствование системы профилактических мероприятий,</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 путём создания кабинетов профилактики;</w:t>
      </w:r>
    </w:p>
    <w:p w14:paraId="29F7F47F" w14:textId="7DA40B04"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повышение укомплектованности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рофессионального уровня медицинского персонала, улучшение условий труда медицинских работников;</w:t>
      </w:r>
    </w:p>
    <w:p w14:paraId="286B6D07" w14:textId="77777777"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14:paraId="3C42648F" w14:textId="77777777"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14:paraId="5A189292" w14:textId="77777777"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внедрение института «Врач общей практики» или «Семейный доктор»;</w:t>
      </w:r>
    </w:p>
    <w:p w14:paraId="7BBBD5F5" w14:textId="6CA3176B"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недрение стандартов качества оказания медицинских услуг;</w:t>
      </w:r>
    </w:p>
    <w:p w14:paraId="700C1FEC" w14:textId="70D6C36A" w:rsidR="003375F2" w:rsidRPr="005418F5" w:rsidRDefault="003375F2"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едицинского оборудования,</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 использование возможностей телекоммуникационных сетей;</w:t>
      </w:r>
    </w:p>
    <w:p w14:paraId="1C318DC2" w14:textId="77777777" w:rsidR="003375F2"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платных услуг.</w:t>
      </w:r>
    </w:p>
    <w:p w14:paraId="34180A0B" w14:textId="0D3B6C26" w:rsidR="004661B1" w:rsidRPr="005418F5" w:rsidRDefault="004661B1" w:rsidP="004661B1">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Основными направлениями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ешении задачи социальной поддержки отдельных категорий граждан являются:</w:t>
      </w:r>
    </w:p>
    <w:p w14:paraId="1946152D" w14:textId="77777777"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14:paraId="30A71645" w14:textId="20A49524"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системы социальной защиты семьи</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етей, профилактика безнадзорности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равонарушений несовершеннолетних, организация оздоровления детей</w:t>
      </w:r>
      <w:r w:rsidR="009A5E75" w:rsidRPr="005418F5">
        <w:rPr>
          <w:rFonts w:ascii="Times New Roman" w:eastAsia="Times New Roman" w:hAnsi="Times New Roman"/>
          <w:sz w:val="28"/>
          <w:szCs w:val="24"/>
          <w:lang w:eastAsia="ru-RU"/>
        </w:rPr>
        <w:t xml:space="preserve"> из с</w:t>
      </w:r>
      <w:r w:rsidRPr="005418F5">
        <w:rPr>
          <w:rFonts w:ascii="Times New Roman" w:eastAsia="Times New Roman" w:hAnsi="Times New Roman"/>
          <w:sz w:val="28"/>
          <w:szCs w:val="24"/>
          <w:lang w:eastAsia="ru-RU"/>
        </w:rPr>
        <w:t>оциально незащищённых семей, обеспечение адресности предоставления пособия</w:t>
      </w:r>
      <w:r w:rsidR="009A5E75" w:rsidRPr="005418F5">
        <w:rPr>
          <w:rFonts w:ascii="Times New Roman" w:eastAsia="Times New Roman" w:hAnsi="Times New Roman"/>
          <w:sz w:val="28"/>
          <w:szCs w:val="24"/>
          <w:lang w:eastAsia="ru-RU"/>
        </w:rPr>
        <w:t xml:space="preserve"> на д</w:t>
      </w:r>
      <w:r w:rsidRPr="005418F5">
        <w:rPr>
          <w:rFonts w:ascii="Times New Roman" w:eastAsia="Times New Roman" w:hAnsi="Times New Roman"/>
          <w:sz w:val="28"/>
          <w:szCs w:val="24"/>
          <w:lang w:eastAsia="ru-RU"/>
        </w:rPr>
        <w:t>етей;</w:t>
      </w:r>
    </w:p>
    <w:p w14:paraId="150E3461" w14:textId="55C84876"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осуществление адресного предоставления льгот</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убсидий</w:t>
      </w:r>
      <w:r w:rsidR="009A5E75" w:rsidRPr="005418F5">
        <w:rPr>
          <w:rFonts w:ascii="Times New Roman" w:eastAsia="Times New Roman" w:hAnsi="Times New Roman"/>
          <w:sz w:val="28"/>
          <w:szCs w:val="24"/>
          <w:lang w:eastAsia="ru-RU"/>
        </w:rPr>
        <w:t xml:space="preserve"> за о</w:t>
      </w:r>
      <w:r w:rsidRPr="005418F5">
        <w:rPr>
          <w:rFonts w:ascii="Times New Roman" w:eastAsia="Times New Roman" w:hAnsi="Times New Roman"/>
          <w:sz w:val="28"/>
          <w:szCs w:val="24"/>
          <w:lang w:eastAsia="ru-RU"/>
        </w:rPr>
        <w:t>казанные жилищно-коммунальные услуги;</w:t>
      </w:r>
    </w:p>
    <w:p w14:paraId="5CFC2283" w14:textId="77777777"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мониторинг уровня доходов населения;</w:t>
      </w:r>
    </w:p>
    <w:p w14:paraId="4FC4DB0C" w14:textId="250E8A4A"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ложной жизненной ситуации;</w:t>
      </w:r>
    </w:p>
    <w:p w14:paraId="4E1444EF" w14:textId="77777777"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формирование механизмов поддержки молодой семьи;</w:t>
      </w:r>
    </w:p>
    <w:p w14:paraId="7AA55C0A" w14:textId="370501A0"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институциональное развитие системы социального партнёрства бизнеса</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ласти</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снове создания общественных</w:t>
      </w:r>
      <w:r w:rsidR="009A5E75" w:rsidRPr="005418F5">
        <w:rPr>
          <w:rFonts w:ascii="Times New Roman" w:eastAsia="Times New Roman" w:hAnsi="Times New Roman"/>
          <w:sz w:val="28"/>
          <w:szCs w:val="24"/>
          <w:lang w:eastAsia="ru-RU"/>
        </w:rPr>
        <w:t xml:space="preserve"> и н</w:t>
      </w:r>
      <w:r w:rsidRPr="005418F5">
        <w:rPr>
          <w:rFonts w:ascii="Times New Roman" w:eastAsia="Times New Roman" w:hAnsi="Times New Roman"/>
          <w:sz w:val="28"/>
          <w:szCs w:val="24"/>
          <w:lang w:eastAsia="ru-RU"/>
        </w:rPr>
        <w:t>екоммерческих организаций, благотворительных организаций;</w:t>
      </w:r>
    </w:p>
    <w:p w14:paraId="34C8D5F5" w14:textId="42586F65"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истемы «одного окна», подготовка нормативных правовых актов (административные регламенты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тандарты качества муниципальных услуг)</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оциальной сфере, сфере образования, здравоохранения,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w:t>
      </w:r>
    </w:p>
    <w:p w14:paraId="17C4E841" w14:textId="2650B502" w:rsidR="004661B1" w:rsidRPr="005418F5" w:rsidRDefault="004661B1"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системы социальной адаптации</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еабилитации инвалидов.</w:t>
      </w:r>
    </w:p>
    <w:p w14:paraId="780ECDB1" w14:textId="5B1C6BEF" w:rsidR="008D6F9D" w:rsidRPr="005418F5" w:rsidRDefault="008D6F9D" w:rsidP="008D6F9D">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связи</w:t>
      </w:r>
      <w:r w:rsidR="009A5E75" w:rsidRPr="005418F5">
        <w:rPr>
          <w:rFonts w:ascii="Times New Roman" w:eastAsia="Times New Roman" w:hAnsi="Times New Roman"/>
          <w:sz w:val="28"/>
          <w:szCs w:val="24"/>
          <w:lang w:eastAsia="ru-RU"/>
        </w:rPr>
        <w:t xml:space="preserve"> с т</w:t>
      </w:r>
      <w:r w:rsidRPr="005418F5">
        <w:rPr>
          <w:rFonts w:ascii="Times New Roman" w:eastAsia="Times New Roman" w:hAnsi="Times New Roman"/>
          <w:sz w:val="28"/>
          <w:szCs w:val="24"/>
          <w:lang w:eastAsia="ru-RU"/>
        </w:rPr>
        <w:t>ем, что</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п</w:t>
      </w:r>
      <w:r w:rsidRPr="005418F5">
        <w:rPr>
          <w:rFonts w:ascii="Times New Roman" w:eastAsia="Times New Roman" w:hAnsi="Times New Roman"/>
          <w:sz w:val="28"/>
          <w:szCs w:val="24"/>
          <w:lang w:eastAsia="ru-RU"/>
        </w:rPr>
        <w:t>п. 21-21.2, 24 ч. 2 ст. 26.3 Федерального закона от 06.10.1999 № 184-ФЗ «Об общих принципах организации законодательных (представительных)</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сполнительных органов государственной власти субъектов Российской Федерации» организация оказания населению медицинской помощи,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социальной поддержки</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оциального обслуживания граждан пожилого возраста</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нвалидов, граждан, находящихся</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рудной жизненной ситуации, относится</w:t>
      </w:r>
      <w:r w:rsidR="009A5E75" w:rsidRPr="005418F5">
        <w:rPr>
          <w:rFonts w:ascii="Times New Roman" w:eastAsia="Times New Roman" w:hAnsi="Times New Roman"/>
          <w:sz w:val="28"/>
          <w:szCs w:val="24"/>
          <w:lang w:eastAsia="ru-RU"/>
        </w:rPr>
        <w:t xml:space="preserve"> к п</w:t>
      </w:r>
      <w:r w:rsidRPr="005418F5">
        <w:rPr>
          <w:rFonts w:ascii="Times New Roman" w:eastAsia="Times New Roman" w:hAnsi="Times New Roman"/>
          <w:sz w:val="28"/>
          <w:szCs w:val="24"/>
          <w:lang w:eastAsia="ru-RU"/>
        </w:rPr>
        <w:t>олномочиям органов государственной власти субъекта Российской Федерации,</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w:t>
      </w:r>
      <w:r w:rsidR="009A5E75" w:rsidRPr="005418F5">
        <w:rPr>
          <w:rFonts w:ascii="Times New Roman" w:eastAsia="Times New Roman" w:hAnsi="Times New Roman"/>
          <w:sz w:val="28"/>
          <w:szCs w:val="24"/>
          <w:lang w:eastAsia="ru-RU"/>
        </w:rPr>
        <w:t xml:space="preserve"> со с</w:t>
      </w:r>
      <w:r w:rsidRPr="005418F5">
        <w:rPr>
          <w:rFonts w:ascii="Times New Roman" w:eastAsia="Times New Roman" w:hAnsi="Times New Roman"/>
          <w:sz w:val="28"/>
          <w:szCs w:val="24"/>
          <w:lang w:eastAsia="ru-RU"/>
        </w:rPr>
        <w:t>т. 6 Федерального закона</w:t>
      </w:r>
      <w:r w:rsidR="009A5E75" w:rsidRPr="005418F5">
        <w:rPr>
          <w:rFonts w:ascii="Times New Roman" w:eastAsia="Times New Roman" w:hAnsi="Times New Roman"/>
          <w:sz w:val="28"/>
          <w:szCs w:val="24"/>
          <w:lang w:eastAsia="ru-RU"/>
        </w:rPr>
        <w:t xml:space="preserve"> об о</w:t>
      </w:r>
      <w:r w:rsidRPr="005418F5">
        <w:rPr>
          <w:rFonts w:ascii="Times New Roman" w:eastAsia="Times New Roman" w:hAnsi="Times New Roman"/>
          <w:sz w:val="28"/>
          <w:szCs w:val="24"/>
          <w:lang w:eastAsia="ru-RU"/>
        </w:rPr>
        <w:t>бязательном медицинском страховании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оссийской Федерации от 29.11.2010 № 326-ФЗ полномочия Российской Федерации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тношении организации обязательного медицинского страхования</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оциального обеспечения решается</w:t>
      </w:r>
      <w:r w:rsidR="009A5E75" w:rsidRPr="005418F5">
        <w:rPr>
          <w:rFonts w:ascii="Times New Roman" w:eastAsia="Times New Roman" w:hAnsi="Times New Roman"/>
          <w:sz w:val="28"/>
          <w:szCs w:val="24"/>
          <w:lang w:eastAsia="ru-RU"/>
        </w:rPr>
        <w:t xml:space="preserve"> на у</w:t>
      </w:r>
      <w:r w:rsidRPr="005418F5">
        <w:rPr>
          <w:rFonts w:ascii="Times New Roman" w:eastAsia="Times New Roman" w:hAnsi="Times New Roman"/>
          <w:sz w:val="28"/>
          <w:szCs w:val="24"/>
          <w:lang w:eastAsia="ru-RU"/>
        </w:rPr>
        <w:t>ровне субъекта Российской Федерации</w:t>
      </w:r>
      <w:r w:rsidR="009A5E75" w:rsidRPr="005418F5">
        <w:rPr>
          <w:rFonts w:ascii="Times New Roman" w:eastAsia="Times New Roman" w:hAnsi="Times New Roman"/>
          <w:sz w:val="28"/>
          <w:szCs w:val="24"/>
          <w:lang w:eastAsia="ru-RU"/>
        </w:rPr>
        <w:t xml:space="preserve"> и к п</w:t>
      </w:r>
      <w:r w:rsidRPr="005418F5">
        <w:rPr>
          <w:rFonts w:ascii="Times New Roman" w:eastAsia="Times New Roman" w:hAnsi="Times New Roman"/>
          <w:sz w:val="28"/>
          <w:szCs w:val="24"/>
          <w:lang w:eastAsia="ru-RU"/>
        </w:rPr>
        <w:t>олномочиям Генерального плана</w:t>
      </w:r>
      <w:r w:rsidR="009A5E75" w:rsidRPr="005418F5">
        <w:rPr>
          <w:rFonts w:ascii="Times New Roman" w:eastAsia="Times New Roman" w:hAnsi="Times New Roman"/>
          <w:sz w:val="28"/>
          <w:szCs w:val="24"/>
          <w:lang w:eastAsia="ru-RU"/>
        </w:rPr>
        <w:t xml:space="preserve"> не о</w:t>
      </w:r>
      <w:r w:rsidRPr="005418F5">
        <w:rPr>
          <w:rFonts w:ascii="Times New Roman" w:eastAsia="Times New Roman" w:hAnsi="Times New Roman"/>
          <w:sz w:val="28"/>
          <w:szCs w:val="24"/>
          <w:lang w:eastAsia="ru-RU"/>
        </w:rPr>
        <w:t>тносится.</w:t>
      </w:r>
    </w:p>
    <w:p w14:paraId="6AF5F576" w14:textId="17E3387E" w:rsidR="003375F2" w:rsidRPr="005418F5" w:rsidRDefault="008D6F9D" w:rsidP="00725CB7">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Однако</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 xml:space="preserve">амках </w:t>
      </w:r>
      <w:r w:rsidR="003375F2" w:rsidRPr="005418F5">
        <w:rPr>
          <w:rFonts w:ascii="Times New Roman" w:eastAsia="Times New Roman" w:hAnsi="Times New Roman"/>
          <w:sz w:val="28"/>
          <w:szCs w:val="24"/>
          <w:lang w:eastAsia="ru-RU"/>
        </w:rPr>
        <w:t xml:space="preserve">данной работы был проведён расчёт потребности населения </w:t>
      </w:r>
      <w:r w:rsidR="004A49CD" w:rsidRPr="005418F5">
        <w:rPr>
          <w:rFonts w:ascii="Times New Roman" w:eastAsia="Times New Roman" w:hAnsi="Times New Roman"/>
          <w:sz w:val="28"/>
          <w:szCs w:val="24"/>
          <w:lang w:eastAsia="ru-RU"/>
        </w:rPr>
        <w:t>сельского поселения</w:t>
      </w:r>
      <w:r w:rsidR="009A5E75" w:rsidRPr="005418F5">
        <w:rPr>
          <w:rFonts w:ascii="Times New Roman" w:eastAsia="Times New Roman" w:hAnsi="Times New Roman"/>
          <w:sz w:val="28"/>
          <w:szCs w:val="24"/>
          <w:lang w:eastAsia="ru-RU"/>
        </w:rPr>
        <w:t xml:space="preserve"> в о</w:t>
      </w:r>
      <w:r w:rsidR="003375F2" w:rsidRPr="005418F5">
        <w:rPr>
          <w:rFonts w:ascii="Times New Roman" w:eastAsia="Times New Roman" w:hAnsi="Times New Roman"/>
          <w:sz w:val="28"/>
          <w:szCs w:val="24"/>
          <w:lang w:eastAsia="ru-RU"/>
        </w:rPr>
        <w:t>бъектах здравоохранения</w:t>
      </w:r>
      <w:r w:rsidR="009A5E75" w:rsidRPr="005418F5">
        <w:rPr>
          <w:rFonts w:ascii="Times New Roman" w:eastAsia="Times New Roman" w:hAnsi="Times New Roman"/>
          <w:sz w:val="28"/>
          <w:szCs w:val="24"/>
          <w:lang w:eastAsia="ru-RU"/>
        </w:rPr>
        <w:t xml:space="preserve"> в с</w:t>
      </w:r>
      <w:r w:rsidR="003375F2"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Р</w:t>
      </w:r>
      <w:r w:rsidR="003375F2" w:rsidRPr="005418F5">
        <w:rPr>
          <w:rFonts w:ascii="Times New Roman" w:eastAsia="Times New Roman" w:hAnsi="Times New Roman"/>
          <w:sz w:val="28"/>
          <w:szCs w:val="24"/>
          <w:lang w:eastAsia="ru-RU"/>
        </w:rPr>
        <w:t xml:space="preserve">егиональными нормативами градостроительного проектирования </w:t>
      </w:r>
      <w:r w:rsidR="009D3893" w:rsidRPr="005418F5">
        <w:rPr>
          <w:rFonts w:ascii="Times New Roman" w:eastAsia="Times New Roman" w:hAnsi="Times New Roman"/>
          <w:sz w:val="28"/>
          <w:szCs w:val="24"/>
          <w:lang w:eastAsia="ru-RU"/>
        </w:rPr>
        <w:t>Омской</w:t>
      </w:r>
      <w:r w:rsidR="00725CB7" w:rsidRPr="005418F5">
        <w:rPr>
          <w:rFonts w:ascii="Times New Roman" w:eastAsia="Times New Roman" w:hAnsi="Times New Roman"/>
          <w:sz w:val="28"/>
          <w:szCs w:val="24"/>
          <w:lang w:eastAsia="ru-RU"/>
        </w:rPr>
        <w:t xml:space="preserve"> области</w:t>
      </w:r>
      <w:r w:rsidR="003E792A" w:rsidRPr="005418F5">
        <w:rPr>
          <w:rFonts w:ascii="Times New Roman" w:eastAsia="Times New Roman" w:hAnsi="Times New Roman"/>
          <w:sz w:val="28"/>
          <w:szCs w:val="24"/>
          <w:lang w:eastAsia="ru-RU"/>
        </w:rPr>
        <w:t>, СП 42.13330.2016 «Градостроительство. Планировка и застройка городских и сельских поселений». Актуализированная редакция СНиП 2.07.01-89*</w:t>
      </w:r>
      <w:r w:rsidR="009A5E75" w:rsidRPr="005418F5">
        <w:rPr>
          <w:rFonts w:ascii="Times New Roman" w:eastAsia="Times New Roman" w:hAnsi="Times New Roman"/>
          <w:sz w:val="28"/>
          <w:szCs w:val="24"/>
          <w:lang w:eastAsia="ru-RU"/>
        </w:rPr>
        <w:t xml:space="preserve"> на к</w:t>
      </w:r>
      <w:r w:rsidR="003375F2" w:rsidRPr="005418F5">
        <w:rPr>
          <w:rFonts w:ascii="Times New Roman" w:eastAsia="Times New Roman" w:hAnsi="Times New Roman"/>
          <w:sz w:val="28"/>
          <w:szCs w:val="24"/>
          <w:lang w:eastAsia="ru-RU"/>
        </w:rPr>
        <w:t>онец расчётного срока (20</w:t>
      </w:r>
      <w:r w:rsidR="00C92840" w:rsidRPr="005418F5">
        <w:rPr>
          <w:rFonts w:ascii="Times New Roman" w:eastAsia="Times New Roman" w:hAnsi="Times New Roman"/>
          <w:sz w:val="28"/>
          <w:szCs w:val="24"/>
          <w:lang w:eastAsia="ru-RU"/>
        </w:rPr>
        <w:t>40</w:t>
      </w:r>
      <w:r w:rsidR="003375F2" w:rsidRPr="005418F5">
        <w:rPr>
          <w:rFonts w:ascii="Times New Roman" w:eastAsia="Times New Roman" w:hAnsi="Times New Roman"/>
          <w:sz w:val="28"/>
          <w:szCs w:val="24"/>
          <w:lang w:eastAsia="ru-RU"/>
        </w:rPr>
        <w:t xml:space="preserve"> год).</w:t>
      </w:r>
    </w:p>
    <w:p w14:paraId="78D69AF0" w14:textId="3DB1D4D7" w:rsidR="003375F2" w:rsidRPr="005418F5" w:rsidRDefault="003375F2" w:rsidP="003375F2">
      <w:pPr>
        <w:spacing w:after="0" w:line="240" w:lineRule="auto"/>
        <w:jc w:val="right"/>
        <w:rPr>
          <w:rFonts w:ascii="Times New Roman" w:hAnsi="Times New Roman"/>
          <w:sz w:val="28"/>
          <w:szCs w:val="28"/>
        </w:rPr>
      </w:pPr>
      <w:r w:rsidRPr="005418F5">
        <w:rPr>
          <w:rFonts w:ascii="Times New Roman" w:hAnsi="Times New Roman"/>
          <w:sz w:val="28"/>
          <w:szCs w:val="28"/>
        </w:rPr>
        <w:lastRenderedPageBreak/>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47</w:t>
      </w:r>
      <w:r w:rsidRPr="005418F5">
        <w:rPr>
          <w:rFonts w:ascii="Times New Roman" w:hAnsi="Times New Roman"/>
          <w:sz w:val="28"/>
          <w:szCs w:val="28"/>
        </w:rPr>
        <w:fldChar w:fldCharType="end"/>
      </w:r>
    </w:p>
    <w:p w14:paraId="5C02D8C1" w14:textId="35EA0E3B" w:rsidR="003375F2" w:rsidRPr="005418F5" w:rsidRDefault="003375F2" w:rsidP="003375F2">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здравоохранения</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264"/>
        <w:gridCol w:w="1219"/>
        <w:gridCol w:w="919"/>
        <w:gridCol w:w="1392"/>
        <w:gridCol w:w="854"/>
        <w:gridCol w:w="1298"/>
      </w:tblGrid>
      <w:tr w:rsidR="005418F5" w:rsidRPr="005418F5" w14:paraId="6CEDA19F" w14:textId="0918F003" w:rsidTr="009D3893">
        <w:trPr>
          <w:trHeight w:val="170"/>
          <w:tblHeader/>
          <w:jc w:val="center"/>
        </w:trPr>
        <w:tc>
          <w:tcPr>
            <w:tcW w:w="2830" w:type="dxa"/>
            <w:vMerge w:val="restart"/>
            <w:shd w:val="clear" w:color="auto" w:fill="auto"/>
            <w:tcMar>
              <w:top w:w="15" w:type="dxa"/>
              <w:left w:w="108" w:type="dxa"/>
              <w:bottom w:w="15" w:type="dxa"/>
              <w:right w:w="108" w:type="dxa"/>
            </w:tcMar>
            <w:vAlign w:val="center"/>
            <w:hideMark/>
          </w:tcPr>
          <w:p w14:paraId="74424FC8" w14:textId="77777777" w:rsidR="009D3893" w:rsidRPr="005418F5" w:rsidRDefault="009D3893" w:rsidP="003375F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Сельские поселения</w:t>
            </w:r>
          </w:p>
        </w:tc>
        <w:tc>
          <w:tcPr>
            <w:tcW w:w="1264" w:type="dxa"/>
            <w:vMerge w:val="restart"/>
            <w:shd w:val="clear" w:color="auto" w:fill="auto"/>
            <w:tcMar>
              <w:top w:w="15" w:type="dxa"/>
              <w:left w:w="108" w:type="dxa"/>
              <w:bottom w:w="15" w:type="dxa"/>
              <w:right w:w="108" w:type="dxa"/>
            </w:tcMar>
            <w:vAlign w:val="center"/>
            <w:hideMark/>
          </w:tcPr>
          <w:p w14:paraId="2EFBAC89" w14:textId="5E32AF26" w:rsidR="009D3893" w:rsidRPr="005418F5" w:rsidRDefault="009D3893" w:rsidP="003375F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Население, расчётный срок (204</w:t>
            </w:r>
            <w:r w:rsidR="00C4452F" w:rsidRPr="005418F5">
              <w:rPr>
                <w:rFonts w:ascii="Times New Roman" w:eastAsia="Times New Roman" w:hAnsi="Times New Roman"/>
                <w:lang w:eastAsia="ru-RU"/>
              </w:rPr>
              <w:t>1</w:t>
            </w:r>
            <w:r w:rsidRPr="005418F5">
              <w:rPr>
                <w:rFonts w:ascii="Times New Roman" w:eastAsia="Times New Roman" w:hAnsi="Times New Roman"/>
                <w:lang w:eastAsia="ru-RU"/>
              </w:rPr>
              <w:t xml:space="preserve"> г.)</w:t>
            </w:r>
          </w:p>
        </w:tc>
        <w:tc>
          <w:tcPr>
            <w:tcW w:w="5682" w:type="dxa"/>
            <w:gridSpan w:val="5"/>
            <w:shd w:val="clear" w:color="auto" w:fill="auto"/>
            <w:tcMar>
              <w:top w:w="15" w:type="dxa"/>
              <w:left w:w="108" w:type="dxa"/>
              <w:bottom w:w="15" w:type="dxa"/>
              <w:right w:w="108" w:type="dxa"/>
            </w:tcMar>
            <w:vAlign w:val="center"/>
            <w:hideMark/>
          </w:tcPr>
          <w:p w14:paraId="1CBC597E" w14:textId="7BD39391" w:rsidR="009D3893" w:rsidRPr="005418F5" w:rsidRDefault="009D3893" w:rsidP="003375F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Мощность/потребность по нормативам</w:t>
            </w:r>
          </w:p>
        </w:tc>
      </w:tr>
      <w:tr w:rsidR="005418F5" w:rsidRPr="005418F5" w14:paraId="60A70D5C" w14:textId="77777777" w:rsidTr="009D3893">
        <w:trPr>
          <w:trHeight w:val="170"/>
          <w:tblHeader/>
          <w:jc w:val="center"/>
        </w:trPr>
        <w:tc>
          <w:tcPr>
            <w:tcW w:w="2830" w:type="dxa"/>
            <w:vMerge/>
            <w:shd w:val="clear" w:color="auto" w:fill="auto"/>
            <w:vAlign w:val="center"/>
            <w:hideMark/>
          </w:tcPr>
          <w:p w14:paraId="735E48B8" w14:textId="77777777" w:rsidR="009D3893" w:rsidRPr="005418F5" w:rsidRDefault="009D3893" w:rsidP="00D27540">
            <w:pPr>
              <w:spacing w:after="0" w:line="240" w:lineRule="auto"/>
              <w:rPr>
                <w:rFonts w:ascii="Times New Roman" w:eastAsia="Times New Roman" w:hAnsi="Times New Roman"/>
                <w:lang w:eastAsia="ru-RU"/>
              </w:rPr>
            </w:pPr>
          </w:p>
        </w:tc>
        <w:tc>
          <w:tcPr>
            <w:tcW w:w="1264" w:type="dxa"/>
            <w:vMerge/>
            <w:shd w:val="clear" w:color="auto" w:fill="auto"/>
            <w:vAlign w:val="center"/>
            <w:hideMark/>
          </w:tcPr>
          <w:p w14:paraId="0318B3B5" w14:textId="77777777" w:rsidR="009D3893" w:rsidRPr="005418F5" w:rsidRDefault="009D3893" w:rsidP="00D27540">
            <w:pPr>
              <w:spacing w:after="0" w:line="240" w:lineRule="auto"/>
              <w:rPr>
                <w:rFonts w:ascii="Times New Roman" w:eastAsia="Times New Roman" w:hAnsi="Times New Roman"/>
                <w:lang w:eastAsia="ru-RU"/>
              </w:rPr>
            </w:pPr>
          </w:p>
        </w:tc>
        <w:tc>
          <w:tcPr>
            <w:tcW w:w="1219" w:type="dxa"/>
            <w:shd w:val="clear" w:color="auto" w:fill="auto"/>
            <w:tcMar>
              <w:top w:w="15" w:type="dxa"/>
              <w:left w:w="108" w:type="dxa"/>
              <w:bottom w:w="15" w:type="dxa"/>
              <w:right w:w="108" w:type="dxa"/>
            </w:tcMar>
            <w:vAlign w:val="center"/>
            <w:hideMark/>
          </w:tcPr>
          <w:p w14:paraId="65B2D9C7" w14:textId="77777777" w:rsidR="009D3893" w:rsidRPr="005418F5" w:rsidRDefault="009D3893" w:rsidP="00D2754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Больницы, коек</w:t>
            </w:r>
          </w:p>
        </w:tc>
        <w:tc>
          <w:tcPr>
            <w:tcW w:w="919" w:type="dxa"/>
            <w:shd w:val="clear" w:color="auto" w:fill="auto"/>
            <w:tcMar>
              <w:top w:w="15" w:type="dxa"/>
              <w:left w:w="108" w:type="dxa"/>
              <w:bottom w:w="15" w:type="dxa"/>
              <w:right w:w="108" w:type="dxa"/>
            </w:tcMar>
            <w:vAlign w:val="center"/>
            <w:hideMark/>
          </w:tcPr>
          <w:p w14:paraId="19599BE3" w14:textId="77777777" w:rsidR="009D3893" w:rsidRPr="005418F5" w:rsidRDefault="009D3893" w:rsidP="00D2754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Поликлиники, посещений</w:t>
            </w:r>
          </w:p>
        </w:tc>
        <w:tc>
          <w:tcPr>
            <w:tcW w:w="1392" w:type="dxa"/>
            <w:shd w:val="clear" w:color="auto" w:fill="auto"/>
            <w:vAlign w:val="center"/>
          </w:tcPr>
          <w:p w14:paraId="1F732DD6" w14:textId="77777777" w:rsidR="009D3893" w:rsidRPr="005418F5" w:rsidRDefault="009D3893" w:rsidP="00D2754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Автомобили скорой помощи</w:t>
            </w:r>
          </w:p>
        </w:tc>
        <w:tc>
          <w:tcPr>
            <w:tcW w:w="854" w:type="dxa"/>
            <w:shd w:val="clear" w:color="auto" w:fill="auto"/>
            <w:tcMar>
              <w:top w:w="15" w:type="dxa"/>
              <w:left w:w="108" w:type="dxa"/>
              <w:bottom w:w="15" w:type="dxa"/>
              <w:right w:w="108" w:type="dxa"/>
            </w:tcMar>
            <w:vAlign w:val="center"/>
            <w:hideMark/>
          </w:tcPr>
          <w:p w14:paraId="20B22616" w14:textId="77777777" w:rsidR="009D3893" w:rsidRPr="005418F5" w:rsidRDefault="009D3893" w:rsidP="00D2754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Врачи, чел.</w:t>
            </w:r>
          </w:p>
        </w:tc>
        <w:tc>
          <w:tcPr>
            <w:tcW w:w="1298" w:type="dxa"/>
            <w:shd w:val="clear" w:color="auto" w:fill="auto"/>
            <w:tcMar>
              <w:top w:w="15" w:type="dxa"/>
              <w:left w:w="108" w:type="dxa"/>
              <w:bottom w:w="15" w:type="dxa"/>
              <w:right w:w="108" w:type="dxa"/>
            </w:tcMar>
            <w:vAlign w:val="center"/>
            <w:hideMark/>
          </w:tcPr>
          <w:p w14:paraId="6D6BEE6F" w14:textId="2B2BB79B" w:rsidR="009D3893" w:rsidRPr="005418F5" w:rsidRDefault="009D3893" w:rsidP="00D2754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Средний и младший персонал, чел.</w:t>
            </w:r>
          </w:p>
        </w:tc>
      </w:tr>
      <w:tr w:rsidR="005418F5" w:rsidRPr="005418F5" w14:paraId="6D6A8F8E" w14:textId="77777777" w:rsidTr="00414C8C">
        <w:trPr>
          <w:trHeight w:val="170"/>
          <w:jc w:val="center"/>
        </w:trPr>
        <w:tc>
          <w:tcPr>
            <w:tcW w:w="2830" w:type="dxa"/>
            <w:shd w:val="clear" w:color="auto" w:fill="auto"/>
            <w:tcMar>
              <w:top w:w="15" w:type="dxa"/>
              <w:left w:w="108" w:type="dxa"/>
              <w:bottom w:w="15" w:type="dxa"/>
              <w:right w:w="108" w:type="dxa"/>
            </w:tcMar>
            <w:vAlign w:val="center"/>
            <w:hideMark/>
          </w:tcPr>
          <w:p w14:paraId="03B87823" w14:textId="77777777" w:rsidR="00C4452F" w:rsidRPr="005418F5" w:rsidRDefault="00C4452F" w:rsidP="00C4452F">
            <w:pPr>
              <w:spacing w:after="0" w:line="240" w:lineRule="auto"/>
              <w:rPr>
                <w:rFonts w:ascii="Times New Roman" w:eastAsia="Times New Roman" w:hAnsi="Times New Roman"/>
                <w:b/>
                <w:iCs/>
                <w:lang w:eastAsia="ru-RU"/>
              </w:rPr>
            </w:pPr>
            <w:r w:rsidRPr="005418F5">
              <w:rPr>
                <w:rFonts w:ascii="Times New Roman" w:eastAsia="Times New Roman" w:hAnsi="Times New Roman"/>
                <w:b/>
                <w:iCs/>
                <w:lang w:eastAsia="ru-RU"/>
              </w:rPr>
              <w:t>Дефицит (-) / Избыток (+)</w:t>
            </w:r>
          </w:p>
        </w:tc>
        <w:tc>
          <w:tcPr>
            <w:tcW w:w="126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56E597E7" w14:textId="5B5ECF38"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219"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hideMark/>
          </w:tcPr>
          <w:p w14:paraId="410153CE" w14:textId="00EFE19C"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w:t>
            </w:r>
          </w:p>
        </w:tc>
        <w:tc>
          <w:tcPr>
            <w:tcW w:w="919"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hideMark/>
          </w:tcPr>
          <w:p w14:paraId="6AF8EC56" w14:textId="0604F735"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-223</w:t>
            </w:r>
          </w:p>
        </w:tc>
        <w:tc>
          <w:tcPr>
            <w:tcW w:w="1392" w:type="dxa"/>
            <w:tcBorders>
              <w:top w:val="single" w:sz="4" w:space="0" w:color="auto"/>
              <w:left w:val="nil"/>
              <w:bottom w:val="single" w:sz="4" w:space="0" w:color="auto"/>
              <w:right w:val="single" w:sz="4" w:space="0" w:color="auto"/>
            </w:tcBorders>
            <w:shd w:val="clear" w:color="auto" w:fill="auto"/>
          </w:tcPr>
          <w:p w14:paraId="1FEDCC4E" w14:textId="2E87F2F3"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85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hideMark/>
          </w:tcPr>
          <w:p w14:paraId="00C3941F" w14:textId="3D1BFD2D"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w:t>
            </w:r>
          </w:p>
        </w:tc>
        <w:tc>
          <w:tcPr>
            <w:tcW w:w="129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hideMark/>
          </w:tcPr>
          <w:p w14:paraId="6A161D2F" w14:textId="3EF40DB3"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w:t>
            </w:r>
          </w:p>
        </w:tc>
      </w:tr>
      <w:tr w:rsidR="005418F5" w:rsidRPr="005418F5" w14:paraId="6B0331BB" w14:textId="77777777" w:rsidTr="00414C8C">
        <w:trPr>
          <w:trHeight w:val="170"/>
          <w:jc w:val="center"/>
        </w:trPr>
        <w:tc>
          <w:tcPr>
            <w:tcW w:w="2830" w:type="dxa"/>
            <w:shd w:val="clear" w:color="auto" w:fill="auto"/>
            <w:tcMar>
              <w:top w:w="15" w:type="dxa"/>
              <w:left w:w="108" w:type="dxa"/>
              <w:bottom w:w="15" w:type="dxa"/>
              <w:right w:w="108" w:type="dxa"/>
            </w:tcMar>
            <w:vAlign w:val="center"/>
            <w:hideMark/>
          </w:tcPr>
          <w:p w14:paraId="2C122D14" w14:textId="77777777" w:rsidR="00C4452F" w:rsidRPr="005418F5" w:rsidRDefault="00C4452F" w:rsidP="00C4452F">
            <w:pPr>
              <w:spacing w:after="0" w:line="240" w:lineRule="auto"/>
              <w:jc w:val="both"/>
              <w:rPr>
                <w:rFonts w:ascii="Times New Roman" w:eastAsia="Times New Roman" w:hAnsi="Times New Roman"/>
                <w:lang w:eastAsia="ru-RU"/>
              </w:rPr>
            </w:pPr>
            <w:r w:rsidRPr="005418F5">
              <w:rPr>
                <w:rFonts w:ascii="Times New Roman" w:eastAsia="Times New Roman" w:hAnsi="Times New Roman"/>
                <w:lang w:eastAsia="ru-RU"/>
              </w:rPr>
              <w:t>Существующее положение</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505820B8" w14:textId="5F408A48"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5FEC257B" w14:textId="295A032C"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9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0166DC71" w14:textId="7BE04417"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w:t>
            </w:r>
          </w:p>
        </w:tc>
        <w:tc>
          <w:tcPr>
            <w:tcW w:w="1392" w:type="dxa"/>
            <w:tcBorders>
              <w:top w:val="nil"/>
              <w:left w:val="nil"/>
              <w:bottom w:val="single" w:sz="4" w:space="0" w:color="auto"/>
              <w:right w:val="single" w:sz="4" w:space="0" w:color="auto"/>
            </w:tcBorders>
            <w:shd w:val="clear" w:color="auto" w:fill="auto"/>
          </w:tcPr>
          <w:p w14:paraId="0B9AE623" w14:textId="70F81D36"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507B952B" w14:textId="16D0861B"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30168543" w14:textId="4350D9A4"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r>
      <w:tr w:rsidR="005418F5" w:rsidRPr="005418F5" w14:paraId="11B8E155" w14:textId="77777777" w:rsidTr="00414C8C">
        <w:trPr>
          <w:trHeight w:val="170"/>
          <w:jc w:val="center"/>
        </w:trPr>
        <w:tc>
          <w:tcPr>
            <w:tcW w:w="2830" w:type="dxa"/>
            <w:shd w:val="clear" w:color="auto" w:fill="auto"/>
            <w:tcMar>
              <w:top w:w="15" w:type="dxa"/>
              <w:left w:w="108" w:type="dxa"/>
              <w:bottom w:w="15" w:type="dxa"/>
              <w:right w:w="108" w:type="dxa"/>
            </w:tcMar>
            <w:vAlign w:val="center"/>
            <w:hideMark/>
          </w:tcPr>
          <w:p w14:paraId="7497BD54" w14:textId="77777777" w:rsidR="00C4452F" w:rsidRPr="005418F5" w:rsidRDefault="00C4452F" w:rsidP="00C4452F">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 xml:space="preserve">Всего </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7C473D04" w14:textId="75D82875"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12 624</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53FCCC3F" w14:textId="6EFCE089"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w:t>
            </w:r>
          </w:p>
        </w:tc>
        <w:tc>
          <w:tcPr>
            <w:tcW w:w="9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2434683A" w14:textId="660E3BE6"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253</w:t>
            </w:r>
          </w:p>
        </w:tc>
        <w:tc>
          <w:tcPr>
            <w:tcW w:w="1392" w:type="dxa"/>
            <w:tcBorders>
              <w:top w:val="nil"/>
              <w:left w:val="nil"/>
              <w:bottom w:val="single" w:sz="4" w:space="0" w:color="auto"/>
              <w:right w:val="single" w:sz="4" w:space="0" w:color="auto"/>
            </w:tcBorders>
            <w:shd w:val="clear" w:color="auto" w:fill="auto"/>
          </w:tcPr>
          <w:p w14:paraId="5716CCBA" w14:textId="2CC8096E"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20B8D14A" w14:textId="5A42E8E4"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hideMark/>
          </w:tcPr>
          <w:p w14:paraId="6D41D5ED" w14:textId="52890372"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w:t>
            </w:r>
          </w:p>
        </w:tc>
      </w:tr>
      <w:tr w:rsidR="005418F5" w:rsidRPr="005418F5" w14:paraId="43DF4043" w14:textId="77777777" w:rsidTr="00414C8C">
        <w:trPr>
          <w:trHeight w:val="170"/>
          <w:jc w:val="center"/>
        </w:trPr>
        <w:tc>
          <w:tcPr>
            <w:tcW w:w="2830" w:type="dxa"/>
            <w:shd w:val="clear" w:color="auto" w:fill="auto"/>
            <w:tcMar>
              <w:top w:w="15" w:type="dxa"/>
              <w:left w:w="108" w:type="dxa"/>
              <w:bottom w:w="15" w:type="dxa"/>
              <w:right w:w="108" w:type="dxa"/>
            </w:tcMar>
          </w:tcPr>
          <w:p w14:paraId="7CA933A5" w14:textId="45D703AE" w:rsidR="00C4452F" w:rsidRPr="005418F5" w:rsidRDefault="00C4452F" w:rsidP="00C4452F">
            <w:pPr>
              <w:spacing w:after="0" w:line="240" w:lineRule="auto"/>
              <w:jc w:val="both"/>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022F42DF" w14:textId="1A7F632A"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11 835</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6A251749" w14:textId="7B886BD3"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w:t>
            </w:r>
          </w:p>
        </w:tc>
        <w:tc>
          <w:tcPr>
            <w:tcW w:w="9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2BFB4728" w14:textId="2476465C"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237</w:t>
            </w:r>
          </w:p>
        </w:tc>
        <w:tc>
          <w:tcPr>
            <w:tcW w:w="1392" w:type="dxa"/>
            <w:tcBorders>
              <w:top w:val="nil"/>
              <w:left w:val="nil"/>
              <w:bottom w:val="single" w:sz="4" w:space="0" w:color="auto"/>
              <w:right w:val="single" w:sz="4" w:space="0" w:color="auto"/>
            </w:tcBorders>
            <w:shd w:val="clear" w:color="auto" w:fill="auto"/>
          </w:tcPr>
          <w:p w14:paraId="3DBCD318" w14:textId="10119C19"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FFB1E48" w14:textId="657129D0"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2FC56C7A" w14:textId="5017E7FD"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w:t>
            </w:r>
          </w:p>
        </w:tc>
      </w:tr>
      <w:tr w:rsidR="00C4452F" w:rsidRPr="005418F5" w14:paraId="782721F3" w14:textId="77777777" w:rsidTr="00414C8C">
        <w:trPr>
          <w:trHeight w:val="170"/>
          <w:jc w:val="center"/>
        </w:trPr>
        <w:tc>
          <w:tcPr>
            <w:tcW w:w="2830" w:type="dxa"/>
            <w:shd w:val="clear" w:color="auto" w:fill="auto"/>
            <w:tcMar>
              <w:top w:w="15" w:type="dxa"/>
              <w:left w:w="108" w:type="dxa"/>
              <w:bottom w:w="15" w:type="dxa"/>
              <w:right w:w="108" w:type="dxa"/>
            </w:tcMar>
          </w:tcPr>
          <w:p w14:paraId="1BA65FAE" w14:textId="0CAEB7D3" w:rsidR="00C4452F" w:rsidRPr="005418F5" w:rsidRDefault="00C4452F" w:rsidP="00C4452F">
            <w:pPr>
              <w:spacing w:after="0" w:line="240" w:lineRule="auto"/>
              <w:jc w:val="both"/>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58B160D7" w14:textId="66437446"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789</w:t>
            </w:r>
          </w:p>
        </w:tc>
        <w:tc>
          <w:tcPr>
            <w:tcW w:w="12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27DCEEA6" w14:textId="11010A9B"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91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61BC2846" w14:textId="6375E2B6"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w:t>
            </w:r>
          </w:p>
        </w:tc>
        <w:tc>
          <w:tcPr>
            <w:tcW w:w="1392" w:type="dxa"/>
            <w:tcBorders>
              <w:top w:val="nil"/>
              <w:left w:val="nil"/>
              <w:bottom w:val="single" w:sz="4" w:space="0" w:color="auto"/>
              <w:right w:val="single" w:sz="4" w:space="0" w:color="auto"/>
            </w:tcBorders>
            <w:shd w:val="clear" w:color="auto" w:fill="auto"/>
          </w:tcPr>
          <w:p w14:paraId="6BDB3C67" w14:textId="2E36D61A"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85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4A92F08" w14:textId="5C3FA36E"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129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797E2A3B" w14:textId="58DE8231" w:rsidR="00C4452F" w:rsidRPr="005418F5" w:rsidRDefault="00C4452F" w:rsidP="00C4452F">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w:t>
            </w:r>
          </w:p>
        </w:tc>
      </w:tr>
    </w:tbl>
    <w:p w14:paraId="5C9BE8ED" w14:textId="77777777" w:rsidR="003A7901" w:rsidRPr="005418F5" w:rsidRDefault="003A7901" w:rsidP="003A7901">
      <w:pPr>
        <w:spacing w:after="0" w:line="240" w:lineRule="auto"/>
        <w:ind w:firstLine="709"/>
        <w:jc w:val="both"/>
        <w:rPr>
          <w:rFonts w:ascii="Times New Roman" w:hAnsi="Times New Roman"/>
          <w:sz w:val="28"/>
          <w:szCs w:val="28"/>
        </w:rPr>
      </w:pPr>
    </w:p>
    <w:p w14:paraId="2EBAD081" w14:textId="77777777" w:rsidR="00C4452F" w:rsidRPr="005418F5" w:rsidRDefault="003A7901" w:rsidP="00C4452F">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Анализ отрасли здравоохранения показал, что актуальной для </w:t>
      </w:r>
      <w:r w:rsidR="009D3893" w:rsidRPr="005418F5">
        <w:rPr>
          <w:rFonts w:ascii="Times New Roman" w:hAnsi="Times New Roman"/>
          <w:sz w:val="28"/>
          <w:szCs w:val="28"/>
        </w:rPr>
        <w:t>поселения</w:t>
      </w:r>
      <w:r w:rsidR="00DD237A" w:rsidRPr="005418F5">
        <w:rPr>
          <w:rFonts w:ascii="Times New Roman" w:hAnsi="Times New Roman"/>
          <w:sz w:val="28"/>
          <w:szCs w:val="28"/>
        </w:rPr>
        <w:t xml:space="preserve"> </w:t>
      </w:r>
      <w:r w:rsidRPr="005418F5">
        <w:rPr>
          <w:rFonts w:ascii="Times New Roman" w:hAnsi="Times New Roman"/>
          <w:sz w:val="28"/>
          <w:szCs w:val="28"/>
        </w:rPr>
        <w:t xml:space="preserve">остаётся </w:t>
      </w:r>
      <w:r w:rsidR="007A39E2" w:rsidRPr="005418F5">
        <w:rPr>
          <w:rFonts w:ascii="Times New Roman" w:hAnsi="Times New Roman"/>
          <w:sz w:val="28"/>
          <w:szCs w:val="28"/>
        </w:rPr>
        <w:t xml:space="preserve">необходимость реализации </w:t>
      </w:r>
      <w:r w:rsidR="006F2D5F" w:rsidRPr="005418F5">
        <w:rPr>
          <w:rFonts w:ascii="Times New Roman" w:hAnsi="Times New Roman"/>
          <w:sz w:val="28"/>
          <w:szCs w:val="28"/>
        </w:rPr>
        <w:t>качественного меди</w:t>
      </w:r>
      <w:r w:rsidR="00BC7A8A" w:rsidRPr="005418F5">
        <w:rPr>
          <w:rFonts w:ascii="Times New Roman" w:hAnsi="Times New Roman"/>
          <w:sz w:val="28"/>
          <w:szCs w:val="28"/>
        </w:rPr>
        <w:t>цинского обслуживания населения</w:t>
      </w:r>
      <w:r w:rsidR="006F6D37" w:rsidRPr="005418F5">
        <w:rPr>
          <w:rFonts w:ascii="Times New Roman" w:hAnsi="Times New Roman"/>
          <w:sz w:val="28"/>
          <w:szCs w:val="28"/>
        </w:rPr>
        <w:t>. А также нехватка мест в стационарах</w:t>
      </w:r>
      <w:r w:rsidR="004C2D4B" w:rsidRPr="005418F5">
        <w:rPr>
          <w:rFonts w:ascii="Times New Roman" w:hAnsi="Times New Roman"/>
          <w:sz w:val="28"/>
          <w:szCs w:val="28"/>
        </w:rPr>
        <w:t xml:space="preserve"> и амбулаторно-поликлинических учреждениях</w:t>
      </w:r>
      <w:r w:rsidR="00BC7A8A" w:rsidRPr="005418F5">
        <w:rPr>
          <w:rFonts w:ascii="Times New Roman" w:hAnsi="Times New Roman"/>
          <w:sz w:val="28"/>
          <w:szCs w:val="28"/>
        </w:rPr>
        <w:t>. Б</w:t>
      </w:r>
      <w:r w:rsidRPr="005418F5">
        <w:rPr>
          <w:rFonts w:ascii="Times New Roman" w:hAnsi="Times New Roman"/>
          <w:sz w:val="28"/>
          <w:szCs w:val="28"/>
        </w:rPr>
        <w:t>ольшое внимание необходимо уделять работе</w:t>
      </w:r>
      <w:r w:rsidR="009A5E75" w:rsidRPr="005418F5">
        <w:rPr>
          <w:rFonts w:ascii="Times New Roman" w:hAnsi="Times New Roman"/>
          <w:sz w:val="28"/>
          <w:szCs w:val="28"/>
        </w:rPr>
        <w:t xml:space="preserve"> с п</w:t>
      </w:r>
      <w:r w:rsidRPr="005418F5">
        <w:rPr>
          <w:rFonts w:ascii="Times New Roman" w:hAnsi="Times New Roman"/>
          <w:sz w:val="28"/>
          <w:szCs w:val="28"/>
        </w:rPr>
        <w:t>ерсоналом.</w:t>
      </w:r>
      <w:r w:rsidR="007A39E2" w:rsidRPr="005418F5">
        <w:rPr>
          <w:rFonts w:ascii="Times New Roman" w:hAnsi="Times New Roman"/>
          <w:sz w:val="28"/>
          <w:szCs w:val="28"/>
        </w:rPr>
        <w:t xml:space="preserve"> </w:t>
      </w:r>
    </w:p>
    <w:p w14:paraId="4DBD23EC" w14:textId="6CD7D2B1" w:rsidR="00C4452F" w:rsidRPr="005418F5" w:rsidRDefault="00C4452F" w:rsidP="00C4452F">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Согласно государственной программе Омской области «Развитие здравоохранения Омской области», на территории Троицкого сельского поселения запланировано строительство врачебной амбулатории в с. Троицкое (площадь 191 м</w:t>
      </w:r>
      <w:r w:rsidRPr="005418F5">
        <w:rPr>
          <w:rFonts w:ascii="Times New Roman" w:hAnsi="Times New Roman"/>
          <w:sz w:val="28"/>
          <w:szCs w:val="28"/>
          <w:vertAlign w:val="superscript"/>
        </w:rPr>
        <w:t>2</w:t>
      </w:r>
      <w:r w:rsidRPr="005418F5">
        <w:rPr>
          <w:rFonts w:ascii="Times New Roman" w:hAnsi="Times New Roman"/>
          <w:sz w:val="28"/>
          <w:szCs w:val="28"/>
        </w:rPr>
        <w:t>). Сроки реализации проекта – 2024 год.</w:t>
      </w:r>
    </w:p>
    <w:p w14:paraId="0FA3C7D5" w14:textId="5CD08473" w:rsidR="00747DCA" w:rsidRPr="005418F5" w:rsidRDefault="00747DCA" w:rsidP="00747DCA">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СТП Омской области </w:t>
      </w:r>
      <w:r w:rsidR="00665130" w:rsidRPr="005418F5">
        <w:rPr>
          <w:rFonts w:ascii="Times New Roman" w:hAnsi="Times New Roman"/>
          <w:sz w:val="28"/>
          <w:szCs w:val="28"/>
        </w:rPr>
        <w:t>н</w:t>
      </w:r>
      <w:r w:rsidRPr="005418F5">
        <w:rPr>
          <w:rFonts w:ascii="Times New Roman" w:hAnsi="Times New Roman"/>
          <w:sz w:val="28"/>
          <w:szCs w:val="28"/>
        </w:rPr>
        <w:t>а территории поселения предусматривает строительство комплекса «детская поликлиника – взрослая поликлиника» мощностью 60/100 посещений в смену в с. Троицкое, мкрн. «Ясная поляна» (до 2040 года).</w:t>
      </w:r>
    </w:p>
    <w:p w14:paraId="46762929" w14:textId="4D8A72B5" w:rsidR="00665130" w:rsidRPr="005418F5" w:rsidRDefault="00665130" w:rsidP="00747DCA">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Дополнительно генеральным планом рекомендуется проведение капитального ремонта ФАПа в д. Верхний Карбуш.</w:t>
      </w:r>
    </w:p>
    <w:p w14:paraId="45B35552" w14:textId="1935FF23" w:rsidR="001B2C07" w:rsidRPr="005418F5" w:rsidRDefault="00547210" w:rsidP="00837197">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связи с относительно небольшим расстоянием до </w:t>
      </w:r>
      <w:r w:rsidR="009D3893" w:rsidRPr="005418F5">
        <w:rPr>
          <w:rFonts w:ascii="Times New Roman" w:hAnsi="Times New Roman"/>
          <w:sz w:val="28"/>
          <w:szCs w:val="28"/>
        </w:rPr>
        <w:t>областного</w:t>
      </w:r>
      <w:r w:rsidRPr="005418F5">
        <w:rPr>
          <w:rFonts w:ascii="Times New Roman" w:hAnsi="Times New Roman"/>
          <w:sz w:val="28"/>
          <w:szCs w:val="28"/>
        </w:rPr>
        <w:t xml:space="preserve"> центра – г. </w:t>
      </w:r>
      <w:r w:rsidR="009D3893" w:rsidRPr="005418F5">
        <w:rPr>
          <w:rFonts w:ascii="Times New Roman" w:hAnsi="Times New Roman"/>
          <w:sz w:val="28"/>
          <w:szCs w:val="28"/>
        </w:rPr>
        <w:t>Омск</w:t>
      </w:r>
      <w:r w:rsidR="006F0C3C" w:rsidRPr="005418F5">
        <w:rPr>
          <w:rFonts w:ascii="Times New Roman" w:hAnsi="Times New Roman"/>
          <w:sz w:val="28"/>
          <w:szCs w:val="28"/>
        </w:rPr>
        <w:t xml:space="preserve"> (</w:t>
      </w:r>
      <w:r w:rsidR="00351070" w:rsidRPr="005418F5">
        <w:rPr>
          <w:rFonts w:ascii="Times New Roman" w:hAnsi="Times New Roman"/>
          <w:sz w:val="28"/>
          <w:szCs w:val="28"/>
        </w:rPr>
        <w:t xml:space="preserve">около </w:t>
      </w:r>
      <w:r w:rsidR="004C2D4B" w:rsidRPr="005418F5">
        <w:rPr>
          <w:rFonts w:ascii="Times New Roman" w:hAnsi="Times New Roman"/>
          <w:sz w:val="28"/>
          <w:szCs w:val="28"/>
        </w:rPr>
        <w:t>15</w:t>
      </w:r>
      <w:r w:rsidR="006F0C3C" w:rsidRPr="005418F5">
        <w:rPr>
          <w:rFonts w:ascii="Times New Roman" w:hAnsi="Times New Roman"/>
          <w:sz w:val="28"/>
          <w:szCs w:val="28"/>
        </w:rPr>
        <w:t xml:space="preserve"> км</w:t>
      </w:r>
      <w:r w:rsidR="009D3893" w:rsidRPr="005418F5">
        <w:rPr>
          <w:rFonts w:ascii="Times New Roman" w:hAnsi="Times New Roman"/>
          <w:sz w:val="28"/>
          <w:szCs w:val="28"/>
        </w:rPr>
        <w:t xml:space="preserve"> до центра</w:t>
      </w:r>
      <w:r w:rsidR="006F0C3C" w:rsidRPr="005418F5">
        <w:rPr>
          <w:rFonts w:ascii="Times New Roman" w:hAnsi="Times New Roman"/>
          <w:sz w:val="28"/>
          <w:szCs w:val="28"/>
        </w:rPr>
        <w:t>)</w:t>
      </w:r>
      <w:r w:rsidRPr="005418F5">
        <w:rPr>
          <w:rFonts w:ascii="Times New Roman" w:hAnsi="Times New Roman"/>
          <w:sz w:val="28"/>
          <w:szCs w:val="28"/>
        </w:rPr>
        <w:t xml:space="preserve">, строительство стационарных объектов </w:t>
      </w:r>
      <w:r w:rsidR="006F0C3C" w:rsidRPr="005418F5">
        <w:rPr>
          <w:rFonts w:ascii="Times New Roman" w:hAnsi="Times New Roman"/>
          <w:sz w:val="28"/>
          <w:szCs w:val="28"/>
        </w:rPr>
        <w:t xml:space="preserve">в </w:t>
      </w:r>
      <w:r w:rsidR="009D3893" w:rsidRPr="005418F5">
        <w:rPr>
          <w:rFonts w:ascii="Times New Roman" w:hAnsi="Times New Roman"/>
          <w:sz w:val="28"/>
          <w:szCs w:val="28"/>
        </w:rPr>
        <w:t>поселении</w:t>
      </w:r>
      <w:r w:rsidR="006F0C3C" w:rsidRPr="005418F5">
        <w:rPr>
          <w:rFonts w:ascii="Times New Roman" w:hAnsi="Times New Roman"/>
          <w:sz w:val="28"/>
          <w:szCs w:val="28"/>
        </w:rPr>
        <w:t xml:space="preserve"> </w:t>
      </w:r>
      <w:r w:rsidRPr="005418F5">
        <w:rPr>
          <w:rFonts w:ascii="Times New Roman" w:hAnsi="Times New Roman"/>
          <w:sz w:val="28"/>
          <w:szCs w:val="28"/>
        </w:rPr>
        <w:t>нецелесообразно.</w:t>
      </w:r>
    </w:p>
    <w:p w14:paraId="12BD6B4E" w14:textId="7CEC674A" w:rsidR="00015200" w:rsidRPr="005418F5" w:rsidRDefault="003A7901" w:rsidP="00015200">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Достижение поставленных целей</w:t>
      </w:r>
      <w:r w:rsidR="009A5E75" w:rsidRPr="005418F5">
        <w:rPr>
          <w:rFonts w:ascii="Times New Roman" w:hAnsi="Times New Roman"/>
          <w:sz w:val="28"/>
          <w:szCs w:val="28"/>
        </w:rPr>
        <w:t xml:space="preserve"> и з</w:t>
      </w:r>
      <w:r w:rsidRPr="005418F5">
        <w:rPr>
          <w:rFonts w:ascii="Times New Roman" w:hAnsi="Times New Roman"/>
          <w:sz w:val="28"/>
          <w:szCs w:val="28"/>
        </w:rPr>
        <w:t>адач планируется</w:t>
      </w:r>
      <w:r w:rsidR="009A5E75" w:rsidRPr="005418F5">
        <w:rPr>
          <w:rFonts w:ascii="Times New Roman" w:hAnsi="Times New Roman"/>
          <w:sz w:val="28"/>
          <w:szCs w:val="28"/>
        </w:rPr>
        <w:t xml:space="preserve"> за с</w:t>
      </w:r>
      <w:r w:rsidRPr="005418F5">
        <w:rPr>
          <w:rFonts w:ascii="Times New Roman" w:hAnsi="Times New Roman"/>
          <w:sz w:val="28"/>
          <w:szCs w:val="28"/>
        </w:rPr>
        <w:t>чёт реализации мероприятий подпрограммы «Совершенствование социальной поддержки семьи</w:t>
      </w:r>
      <w:r w:rsidR="009A5E75" w:rsidRPr="005418F5">
        <w:rPr>
          <w:rFonts w:ascii="Times New Roman" w:hAnsi="Times New Roman"/>
          <w:sz w:val="28"/>
          <w:szCs w:val="28"/>
        </w:rPr>
        <w:t xml:space="preserve"> и д</w:t>
      </w:r>
      <w:r w:rsidRPr="005418F5">
        <w:rPr>
          <w:rFonts w:ascii="Times New Roman" w:hAnsi="Times New Roman"/>
          <w:sz w:val="28"/>
          <w:szCs w:val="28"/>
        </w:rPr>
        <w:t>етей» Государственной программы Российской Федерации «Социальная поддержка граждан», подпрограммы «Профилактика заболеваний</w:t>
      </w:r>
      <w:r w:rsidR="009A5E75" w:rsidRPr="005418F5">
        <w:rPr>
          <w:rFonts w:ascii="Times New Roman" w:hAnsi="Times New Roman"/>
          <w:sz w:val="28"/>
          <w:szCs w:val="28"/>
        </w:rPr>
        <w:t xml:space="preserve"> и ф</w:t>
      </w:r>
      <w:r w:rsidRPr="005418F5">
        <w:rPr>
          <w:rFonts w:ascii="Times New Roman" w:hAnsi="Times New Roman"/>
          <w:sz w:val="28"/>
          <w:szCs w:val="28"/>
        </w:rPr>
        <w:t>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r w:rsidR="00015200" w:rsidRPr="005418F5">
        <w:rPr>
          <w:rFonts w:ascii="Times New Roman" w:hAnsi="Times New Roman"/>
          <w:sz w:val="28"/>
          <w:szCs w:val="28"/>
        </w:rPr>
        <w:t>.</w:t>
      </w:r>
    </w:p>
    <w:p w14:paraId="07CA47E9" w14:textId="26FCFFA2" w:rsidR="00015200" w:rsidRPr="005418F5" w:rsidRDefault="00015200" w:rsidP="00015200">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Дальнейшее развитие сферы здравоохранения</w:t>
      </w:r>
      <w:r w:rsidR="009A5E75" w:rsidRPr="005418F5">
        <w:rPr>
          <w:rFonts w:ascii="Times New Roman" w:hAnsi="Times New Roman"/>
          <w:sz w:val="28"/>
          <w:szCs w:val="28"/>
        </w:rPr>
        <w:t xml:space="preserve"> в п</w:t>
      </w:r>
      <w:r w:rsidRPr="005418F5">
        <w:rPr>
          <w:rFonts w:ascii="Times New Roman" w:hAnsi="Times New Roman"/>
          <w:sz w:val="28"/>
          <w:szCs w:val="28"/>
        </w:rPr>
        <w:t>оселении должно осуществляться, прежде всего,</w:t>
      </w:r>
      <w:r w:rsidR="009A5E75" w:rsidRPr="005418F5">
        <w:rPr>
          <w:rFonts w:ascii="Times New Roman" w:hAnsi="Times New Roman"/>
          <w:sz w:val="28"/>
          <w:szCs w:val="28"/>
        </w:rPr>
        <w:t xml:space="preserve"> за с</w:t>
      </w:r>
      <w:r w:rsidRPr="005418F5">
        <w:rPr>
          <w:rFonts w:ascii="Times New Roman" w:hAnsi="Times New Roman"/>
          <w:sz w:val="28"/>
          <w:szCs w:val="28"/>
        </w:rPr>
        <w:t>чёт обеспечения укомплектованности учреждения медицинским персоналом. Работа самого здравоохранения должна быть направлена</w:t>
      </w:r>
      <w:r w:rsidR="009A5E75" w:rsidRPr="005418F5">
        <w:rPr>
          <w:rFonts w:ascii="Times New Roman" w:hAnsi="Times New Roman"/>
          <w:sz w:val="28"/>
          <w:szCs w:val="28"/>
        </w:rPr>
        <w:t xml:space="preserve"> на э</w:t>
      </w:r>
      <w:r w:rsidRPr="005418F5">
        <w:rPr>
          <w:rFonts w:ascii="Times New Roman" w:hAnsi="Times New Roman"/>
          <w:sz w:val="28"/>
          <w:szCs w:val="28"/>
        </w:rPr>
        <w:t>ффективную профилактику заболеваний, сокращение сроков восстановления утраченного здоровья людей путём широкого внедрения</w:t>
      </w:r>
      <w:r w:rsidR="009A5E75" w:rsidRPr="005418F5">
        <w:rPr>
          <w:rFonts w:ascii="Times New Roman" w:hAnsi="Times New Roman"/>
          <w:sz w:val="28"/>
          <w:szCs w:val="28"/>
        </w:rPr>
        <w:t xml:space="preserve"> в м</w:t>
      </w:r>
      <w:r w:rsidRPr="005418F5">
        <w:rPr>
          <w:rFonts w:ascii="Times New Roman" w:hAnsi="Times New Roman"/>
          <w:sz w:val="28"/>
          <w:szCs w:val="28"/>
        </w:rPr>
        <w:t>едицинскую практику современных методов диагностики</w:t>
      </w:r>
      <w:r w:rsidR="009A5E75" w:rsidRPr="005418F5">
        <w:rPr>
          <w:rFonts w:ascii="Times New Roman" w:hAnsi="Times New Roman"/>
          <w:sz w:val="28"/>
          <w:szCs w:val="28"/>
        </w:rPr>
        <w:t xml:space="preserve"> и л</w:t>
      </w:r>
      <w:r w:rsidRPr="005418F5">
        <w:rPr>
          <w:rFonts w:ascii="Times New Roman" w:hAnsi="Times New Roman"/>
          <w:sz w:val="28"/>
          <w:szCs w:val="28"/>
        </w:rPr>
        <w:t>ечения.</w:t>
      </w:r>
    </w:p>
    <w:p w14:paraId="76356E70" w14:textId="4194E116" w:rsidR="003A7901" w:rsidRPr="005418F5" w:rsidRDefault="003A7901" w:rsidP="00015200">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w:t>
      </w:r>
      <w:r w:rsidR="009A5E75" w:rsidRPr="005418F5">
        <w:rPr>
          <w:rFonts w:ascii="Times New Roman" w:hAnsi="Times New Roman"/>
          <w:sz w:val="28"/>
          <w:szCs w:val="28"/>
        </w:rPr>
        <w:t xml:space="preserve"> и р</w:t>
      </w:r>
      <w:r w:rsidRPr="005418F5">
        <w:rPr>
          <w:rFonts w:ascii="Times New Roman" w:hAnsi="Times New Roman"/>
          <w:sz w:val="28"/>
          <w:szCs w:val="28"/>
        </w:rPr>
        <w:t>азвитие социального обслуживания населения», «Совершенствование социальной поддержки семьи</w:t>
      </w:r>
      <w:r w:rsidR="009A5E75" w:rsidRPr="005418F5">
        <w:rPr>
          <w:rFonts w:ascii="Times New Roman" w:hAnsi="Times New Roman"/>
          <w:sz w:val="28"/>
          <w:szCs w:val="28"/>
        </w:rPr>
        <w:t xml:space="preserve"> и д</w:t>
      </w:r>
      <w:r w:rsidRPr="005418F5">
        <w:rPr>
          <w:rFonts w:ascii="Times New Roman" w:hAnsi="Times New Roman"/>
          <w:sz w:val="28"/>
          <w:szCs w:val="28"/>
        </w:rPr>
        <w:t>етей» государственной программы Российской Федерации «Со</w:t>
      </w:r>
      <w:r w:rsidR="000C1706" w:rsidRPr="005418F5">
        <w:rPr>
          <w:rFonts w:ascii="Times New Roman" w:hAnsi="Times New Roman"/>
          <w:sz w:val="28"/>
          <w:szCs w:val="28"/>
        </w:rPr>
        <w:t>циальная поддержка граждан</w:t>
      </w:r>
      <w:r w:rsidRPr="005418F5">
        <w:rPr>
          <w:rFonts w:ascii="Times New Roman" w:hAnsi="Times New Roman"/>
          <w:sz w:val="28"/>
          <w:szCs w:val="28"/>
        </w:rPr>
        <w:t>, других государственных</w:t>
      </w:r>
      <w:r w:rsidR="009A5E75" w:rsidRPr="005418F5">
        <w:rPr>
          <w:rFonts w:ascii="Times New Roman" w:hAnsi="Times New Roman"/>
          <w:sz w:val="28"/>
          <w:szCs w:val="28"/>
        </w:rPr>
        <w:t xml:space="preserve"> и м</w:t>
      </w:r>
      <w:r w:rsidRPr="005418F5">
        <w:rPr>
          <w:rFonts w:ascii="Times New Roman" w:hAnsi="Times New Roman"/>
          <w:sz w:val="28"/>
          <w:szCs w:val="28"/>
        </w:rPr>
        <w:t>униципальных программ</w:t>
      </w:r>
      <w:r w:rsidR="009A5E75" w:rsidRPr="005418F5">
        <w:rPr>
          <w:rFonts w:ascii="Times New Roman" w:hAnsi="Times New Roman"/>
          <w:sz w:val="28"/>
          <w:szCs w:val="28"/>
        </w:rPr>
        <w:t xml:space="preserve"> в с</w:t>
      </w:r>
      <w:r w:rsidRPr="005418F5">
        <w:rPr>
          <w:rFonts w:ascii="Times New Roman" w:hAnsi="Times New Roman"/>
          <w:sz w:val="28"/>
          <w:szCs w:val="28"/>
        </w:rPr>
        <w:t>фере развития системы социального обеспечения</w:t>
      </w:r>
      <w:r w:rsidR="009A5E75" w:rsidRPr="005418F5">
        <w:rPr>
          <w:rFonts w:ascii="Times New Roman" w:hAnsi="Times New Roman"/>
          <w:sz w:val="28"/>
          <w:szCs w:val="28"/>
        </w:rPr>
        <w:t xml:space="preserve"> и с</w:t>
      </w:r>
      <w:r w:rsidRPr="005418F5">
        <w:rPr>
          <w:rFonts w:ascii="Times New Roman" w:hAnsi="Times New Roman"/>
          <w:sz w:val="28"/>
          <w:szCs w:val="28"/>
        </w:rPr>
        <w:t>оциальной защиты населения</w:t>
      </w:r>
      <w:r w:rsidR="009A5E75" w:rsidRPr="005418F5">
        <w:rPr>
          <w:rFonts w:ascii="Times New Roman" w:hAnsi="Times New Roman"/>
          <w:sz w:val="28"/>
          <w:szCs w:val="28"/>
        </w:rPr>
        <w:t xml:space="preserve"> на с</w:t>
      </w:r>
      <w:r w:rsidRPr="005418F5">
        <w:rPr>
          <w:rFonts w:ascii="Times New Roman" w:hAnsi="Times New Roman"/>
          <w:sz w:val="28"/>
          <w:szCs w:val="28"/>
        </w:rPr>
        <w:t xml:space="preserve">оответствующие годы. </w:t>
      </w:r>
    </w:p>
    <w:p w14:paraId="7ADAB2C0" w14:textId="0BF8F92A"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Планируется реализация мероприятий</w:t>
      </w:r>
      <w:r w:rsidR="009A5E75" w:rsidRPr="005418F5">
        <w:rPr>
          <w:rFonts w:ascii="Times New Roman" w:hAnsi="Times New Roman"/>
          <w:sz w:val="28"/>
          <w:szCs w:val="28"/>
        </w:rPr>
        <w:t xml:space="preserve"> по о</w:t>
      </w:r>
      <w:r w:rsidRPr="005418F5">
        <w:rPr>
          <w:rFonts w:ascii="Times New Roman" w:hAnsi="Times New Roman"/>
          <w:sz w:val="28"/>
          <w:szCs w:val="28"/>
        </w:rPr>
        <w:t>беспечению поддержки</w:t>
      </w:r>
      <w:r w:rsidR="009A5E75" w:rsidRPr="005418F5">
        <w:rPr>
          <w:rFonts w:ascii="Times New Roman" w:hAnsi="Times New Roman"/>
          <w:sz w:val="28"/>
          <w:szCs w:val="28"/>
        </w:rPr>
        <w:t xml:space="preserve"> и с</w:t>
      </w:r>
      <w:r w:rsidRPr="005418F5">
        <w:rPr>
          <w:rFonts w:ascii="Times New Roman" w:hAnsi="Times New Roman"/>
          <w:sz w:val="28"/>
          <w:szCs w:val="28"/>
        </w:rPr>
        <w:t>оциальных гарантий наиболее уязвимых групп населения, нетрудоспособных граждан</w:t>
      </w:r>
      <w:r w:rsidR="009A5E75" w:rsidRPr="005418F5">
        <w:rPr>
          <w:rFonts w:ascii="Times New Roman" w:hAnsi="Times New Roman"/>
          <w:sz w:val="28"/>
          <w:szCs w:val="28"/>
        </w:rPr>
        <w:t xml:space="preserve"> и ч</w:t>
      </w:r>
      <w:r w:rsidRPr="005418F5">
        <w:rPr>
          <w:rFonts w:ascii="Times New Roman" w:hAnsi="Times New Roman"/>
          <w:sz w:val="28"/>
          <w:szCs w:val="28"/>
        </w:rPr>
        <w:t>ленов</w:t>
      </w:r>
      <w:r w:rsidR="009A5E75" w:rsidRPr="005418F5">
        <w:rPr>
          <w:rFonts w:ascii="Times New Roman" w:hAnsi="Times New Roman"/>
          <w:sz w:val="28"/>
          <w:szCs w:val="28"/>
        </w:rPr>
        <w:t xml:space="preserve"> их с</w:t>
      </w:r>
      <w:r w:rsidRPr="005418F5">
        <w:rPr>
          <w:rFonts w:ascii="Times New Roman" w:hAnsi="Times New Roman"/>
          <w:sz w:val="28"/>
          <w:szCs w:val="28"/>
        </w:rPr>
        <w:t>емей; оказанию материальной помощи гражданам, оказавшимся</w:t>
      </w:r>
      <w:r w:rsidR="009A5E75" w:rsidRPr="005418F5">
        <w:rPr>
          <w:rFonts w:ascii="Times New Roman" w:hAnsi="Times New Roman"/>
          <w:sz w:val="28"/>
          <w:szCs w:val="28"/>
        </w:rPr>
        <w:t xml:space="preserve"> в т</w:t>
      </w:r>
      <w:r w:rsidRPr="005418F5">
        <w:rPr>
          <w:rFonts w:ascii="Times New Roman" w:hAnsi="Times New Roman"/>
          <w:sz w:val="28"/>
          <w:szCs w:val="28"/>
        </w:rPr>
        <w:t>рудной жизненной ситуации; осуществлению адресной социальной поддержки населения</w:t>
      </w:r>
      <w:r w:rsidR="009A5E75" w:rsidRPr="005418F5">
        <w:rPr>
          <w:rFonts w:ascii="Times New Roman" w:hAnsi="Times New Roman"/>
          <w:sz w:val="28"/>
          <w:szCs w:val="28"/>
        </w:rPr>
        <w:t xml:space="preserve"> в ф</w:t>
      </w:r>
      <w:r w:rsidRPr="005418F5">
        <w:rPr>
          <w:rFonts w:ascii="Times New Roman" w:hAnsi="Times New Roman"/>
          <w:sz w:val="28"/>
          <w:szCs w:val="28"/>
        </w:rPr>
        <w:t>орме предоставления гражданам субсидий</w:t>
      </w:r>
      <w:r w:rsidR="009A5E75" w:rsidRPr="005418F5">
        <w:rPr>
          <w:rFonts w:ascii="Times New Roman" w:hAnsi="Times New Roman"/>
          <w:sz w:val="28"/>
          <w:szCs w:val="28"/>
        </w:rPr>
        <w:t xml:space="preserve"> на о</w:t>
      </w:r>
      <w:r w:rsidRPr="005418F5">
        <w:rPr>
          <w:rFonts w:ascii="Times New Roman" w:hAnsi="Times New Roman"/>
          <w:sz w:val="28"/>
          <w:szCs w:val="28"/>
        </w:rPr>
        <w:t>плату жилого помещения</w:t>
      </w:r>
      <w:r w:rsidR="009A5E75" w:rsidRPr="005418F5">
        <w:rPr>
          <w:rFonts w:ascii="Times New Roman" w:hAnsi="Times New Roman"/>
          <w:sz w:val="28"/>
          <w:szCs w:val="28"/>
        </w:rPr>
        <w:t xml:space="preserve"> и к</w:t>
      </w:r>
      <w:r w:rsidRPr="005418F5">
        <w:rPr>
          <w:rFonts w:ascii="Times New Roman" w:hAnsi="Times New Roman"/>
          <w:sz w:val="28"/>
          <w:szCs w:val="28"/>
        </w:rPr>
        <w:t>оммунальных услуг</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системы персонифицированных социальных счетов; льготного проезда</w:t>
      </w:r>
      <w:r w:rsidR="009A5E75" w:rsidRPr="005418F5">
        <w:rPr>
          <w:rFonts w:ascii="Times New Roman" w:hAnsi="Times New Roman"/>
          <w:sz w:val="28"/>
          <w:szCs w:val="28"/>
        </w:rPr>
        <w:t xml:space="preserve"> на о</w:t>
      </w:r>
      <w:r w:rsidRPr="005418F5">
        <w:rPr>
          <w:rFonts w:ascii="Times New Roman" w:hAnsi="Times New Roman"/>
          <w:sz w:val="28"/>
          <w:szCs w:val="28"/>
        </w:rPr>
        <w:t>бщественном транспорте детей</w:t>
      </w:r>
      <w:r w:rsidR="009A5E75" w:rsidRPr="005418F5">
        <w:rPr>
          <w:rFonts w:ascii="Times New Roman" w:hAnsi="Times New Roman"/>
          <w:sz w:val="28"/>
          <w:szCs w:val="28"/>
        </w:rPr>
        <w:t xml:space="preserve"> из м</w:t>
      </w:r>
      <w:r w:rsidRPr="005418F5">
        <w:rPr>
          <w:rFonts w:ascii="Times New Roman" w:hAnsi="Times New Roman"/>
          <w:sz w:val="28"/>
          <w:szCs w:val="28"/>
        </w:rPr>
        <w:t>ногодетных семей</w:t>
      </w:r>
      <w:r w:rsidR="009A5E75" w:rsidRPr="005418F5">
        <w:rPr>
          <w:rFonts w:ascii="Times New Roman" w:hAnsi="Times New Roman"/>
          <w:sz w:val="28"/>
          <w:szCs w:val="28"/>
        </w:rPr>
        <w:t xml:space="preserve"> в о</w:t>
      </w:r>
      <w:r w:rsidRPr="005418F5">
        <w:rPr>
          <w:rFonts w:ascii="Times New Roman" w:hAnsi="Times New Roman"/>
          <w:sz w:val="28"/>
          <w:szCs w:val="28"/>
        </w:rPr>
        <w:t>бразовательные учреждения; условий для ресоциализации (содействии</w:t>
      </w:r>
      <w:r w:rsidR="009A5E75" w:rsidRPr="005418F5">
        <w:rPr>
          <w:rFonts w:ascii="Times New Roman" w:hAnsi="Times New Roman"/>
          <w:sz w:val="28"/>
          <w:szCs w:val="28"/>
        </w:rPr>
        <w:t xml:space="preserve"> в т</w:t>
      </w:r>
      <w:r w:rsidRPr="005418F5">
        <w:rPr>
          <w:rFonts w:ascii="Times New Roman" w:hAnsi="Times New Roman"/>
          <w:sz w:val="28"/>
          <w:szCs w:val="28"/>
        </w:rPr>
        <w:t>рудоустройстве</w:t>
      </w:r>
      <w:r w:rsidR="009A5E75" w:rsidRPr="005418F5">
        <w:rPr>
          <w:rFonts w:ascii="Times New Roman" w:hAnsi="Times New Roman"/>
          <w:sz w:val="28"/>
          <w:szCs w:val="28"/>
        </w:rPr>
        <w:t xml:space="preserve"> и ж</w:t>
      </w:r>
      <w:r w:rsidRPr="005418F5">
        <w:rPr>
          <w:rFonts w:ascii="Times New Roman" w:hAnsi="Times New Roman"/>
          <w:sz w:val="28"/>
          <w:szCs w:val="28"/>
        </w:rPr>
        <w:t>илищно-бытовом устройстве, медицинском сопровождении</w:t>
      </w:r>
      <w:r w:rsidR="009A5E75" w:rsidRPr="005418F5">
        <w:rPr>
          <w:rFonts w:ascii="Times New Roman" w:hAnsi="Times New Roman"/>
          <w:sz w:val="28"/>
          <w:szCs w:val="28"/>
        </w:rPr>
        <w:t xml:space="preserve"> и с</w:t>
      </w:r>
      <w:r w:rsidRPr="005418F5">
        <w:rPr>
          <w:rFonts w:ascii="Times New Roman" w:hAnsi="Times New Roman"/>
          <w:sz w:val="28"/>
          <w:szCs w:val="28"/>
        </w:rPr>
        <w:t>оциальном обслуживании) граждан, отбывших уголовное наказание</w:t>
      </w:r>
      <w:r w:rsidR="009A5E75" w:rsidRPr="005418F5">
        <w:rPr>
          <w:rFonts w:ascii="Times New Roman" w:hAnsi="Times New Roman"/>
          <w:sz w:val="28"/>
          <w:szCs w:val="28"/>
        </w:rPr>
        <w:t xml:space="preserve"> в в</w:t>
      </w:r>
      <w:r w:rsidRPr="005418F5">
        <w:rPr>
          <w:rFonts w:ascii="Times New Roman" w:hAnsi="Times New Roman"/>
          <w:sz w:val="28"/>
          <w:szCs w:val="28"/>
        </w:rPr>
        <w:t>иде лишения свободы</w:t>
      </w:r>
      <w:r w:rsidR="009A5E75" w:rsidRPr="005418F5">
        <w:rPr>
          <w:rFonts w:ascii="Times New Roman" w:hAnsi="Times New Roman"/>
          <w:sz w:val="28"/>
          <w:szCs w:val="28"/>
        </w:rPr>
        <w:t xml:space="preserve"> и п</w:t>
      </w:r>
      <w:r w:rsidRPr="005418F5">
        <w:rPr>
          <w:rFonts w:ascii="Times New Roman" w:hAnsi="Times New Roman"/>
          <w:sz w:val="28"/>
          <w:szCs w:val="28"/>
        </w:rPr>
        <w:t>рибывших</w:t>
      </w:r>
      <w:r w:rsidR="009A5E75" w:rsidRPr="005418F5">
        <w:rPr>
          <w:rFonts w:ascii="Times New Roman" w:hAnsi="Times New Roman"/>
          <w:sz w:val="28"/>
          <w:szCs w:val="28"/>
        </w:rPr>
        <w:t xml:space="preserve"> по и</w:t>
      </w:r>
      <w:r w:rsidRPr="005418F5">
        <w:rPr>
          <w:rFonts w:ascii="Times New Roman" w:hAnsi="Times New Roman"/>
          <w:sz w:val="28"/>
          <w:szCs w:val="28"/>
        </w:rPr>
        <w:t>збранному месту жительства</w:t>
      </w:r>
      <w:r w:rsidR="009A5E75" w:rsidRPr="005418F5">
        <w:rPr>
          <w:rFonts w:ascii="Times New Roman" w:hAnsi="Times New Roman"/>
          <w:sz w:val="28"/>
          <w:szCs w:val="28"/>
        </w:rPr>
        <w:t xml:space="preserve"> в с</w:t>
      </w:r>
      <w:r w:rsidR="00233F42" w:rsidRPr="005418F5">
        <w:rPr>
          <w:rFonts w:ascii="Times New Roman" w:hAnsi="Times New Roman"/>
          <w:sz w:val="28"/>
          <w:szCs w:val="28"/>
        </w:rPr>
        <w:t>ело</w:t>
      </w:r>
      <w:r w:rsidRPr="005418F5">
        <w:rPr>
          <w:rFonts w:ascii="Times New Roman" w:hAnsi="Times New Roman"/>
          <w:sz w:val="28"/>
          <w:szCs w:val="28"/>
        </w:rPr>
        <w:t xml:space="preserve">. </w:t>
      </w:r>
    </w:p>
    <w:p w14:paraId="33085787" w14:textId="7F1EFCEF" w:rsidR="003A7901" w:rsidRPr="005418F5" w:rsidRDefault="003A7901" w:rsidP="003A7901">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Кроме того,</w:t>
      </w:r>
      <w:r w:rsidR="009A5E75" w:rsidRPr="005418F5">
        <w:rPr>
          <w:rFonts w:ascii="Times New Roman" w:hAnsi="Times New Roman"/>
          <w:sz w:val="28"/>
          <w:szCs w:val="28"/>
        </w:rPr>
        <w:t xml:space="preserve"> в п</w:t>
      </w:r>
      <w:r w:rsidRPr="005418F5">
        <w:rPr>
          <w:rFonts w:ascii="Times New Roman" w:hAnsi="Times New Roman"/>
          <w:sz w:val="28"/>
          <w:szCs w:val="28"/>
        </w:rPr>
        <w:t>лановом периоде будет продолжена работа</w:t>
      </w:r>
      <w:r w:rsidR="009A5E75" w:rsidRPr="005418F5">
        <w:rPr>
          <w:rFonts w:ascii="Times New Roman" w:hAnsi="Times New Roman"/>
          <w:sz w:val="28"/>
          <w:szCs w:val="28"/>
        </w:rPr>
        <w:t xml:space="preserve"> по р</w:t>
      </w:r>
      <w:r w:rsidRPr="005418F5">
        <w:rPr>
          <w:rFonts w:ascii="Times New Roman" w:hAnsi="Times New Roman"/>
          <w:sz w:val="28"/>
          <w:szCs w:val="28"/>
        </w:rPr>
        <w:t>азвитию социального партнёрства, главная задача которого – согласование интересов сторон</w:t>
      </w:r>
      <w:r w:rsidR="009A5E75" w:rsidRPr="005418F5">
        <w:rPr>
          <w:rFonts w:ascii="Times New Roman" w:hAnsi="Times New Roman"/>
          <w:sz w:val="28"/>
          <w:szCs w:val="28"/>
        </w:rPr>
        <w:t xml:space="preserve"> на о</w:t>
      </w:r>
      <w:r w:rsidRPr="005418F5">
        <w:rPr>
          <w:rFonts w:ascii="Times New Roman" w:hAnsi="Times New Roman"/>
          <w:sz w:val="28"/>
          <w:szCs w:val="28"/>
        </w:rPr>
        <w:t>снове коллективно-договорного регулирования отношений, особое внимание будет уделено развитию социального партнёрства</w:t>
      </w:r>
      <w:r w:rsidR="009A5E75" w:rsidRPr="005418F5">
        <w:rPr>
          <w:rFonts w:ascii="Times New Roman" w:hAnsi="Times New Roman"/>
          <w:sz w:val="28"/>
          <w:szCs w:val="28"/>
        </w:rPr>
        <w:t xml:space="preserve"> в м</w:t>
      </w:r>
      <w:r w:rsidRPr="005418F5">
        <w:rPr>
          <w:rFonts w:ascii="Times New Roman" w:hAnsi="Times New Roman"/>
          <w:sz w:val="28"/>
          <w:szCs w:val="28"/>
        </w:rPr>
        <w:t>алом</w:t>
      </w:r>
      <w:r w:rsidR="009A5E75" w:rsidRPr="005418F5">
        <w:rPr>
          <w:rFonts w:ascii="Times New Roman" w:hAnsi="Times New Roman"/>
          <w:sz w:val="28"/>
          <w:szCs w:val="28"/>
        </w:rPr>
        <w:t xml:space="preserve"> и с</w:t>
      </w:r>
      <w:r w:rsidRPr="005418F5">
        <w:rPr>
          <w:rFonts w:ascii="Times New Roman" w:hAnsi="Times New Roman"/>
          <w:sz w:val="28"/>
          <w:szCs w:val="28"/>
        </w:rPr>
        <w:t>реднем предпринимательстве.</w:t>
      </w:r>
    </w:p>
    <w:p w14:paraId="62129F8C" w14:textId="77777777" w:rsidR="003A7901" w:rsidRPr="005418F5" w:rsidRDefault="003A7901" w:rsidP="003A7901">
      <w:pPr>
        <w:spacing w:after="0" w:line="240" w:lineRule="auto"/>
        <w:rPr>
          <w:rFonts w:ascii="Times New Roman" w:hAnsi="Times New Roman"/>
          <w:sz w:val="16"/>
          <w:szCs w:val="16"/>
          <w:lang w:eastAsia="ru-RU"/>
        </w:rPr>
      </w:pPr>
    </w:p>
    <w:p w14:paraId="7F7F9EF7" w14:textId="575C3360" w:rsidR="003A7901" w:rsidRPr="005418F5" w:rsidRDefault="003A7901" w:rsidP="003A7901">
      <w:pPr>
        <w:spacing w:after="0" w:line="240" w:lineRule="auto"/>
        <w:ind w:firstLine="709"/>
        <w:contextualSpacing/>
        <w:jc w:val="both"/>
        <w:rPr>
          <w:rFonts w:ascii="Times New Roman" w:eastAsia="Times New Roman" w:hAnsi="Times New Roman"/>
          <w:bCs/>
          <w:i/>
          <w:sz w:val="28"/>
          <w:szCs w:val="24"/>
          <w:u w:val="single"/>
          <w:lang w:eastAsia="ru-RU"/>
        </w:rPr>
      </w:pPr>
      <w:r w:rsidRPr="005418F5">
        <w:rPr>
          <w:rFonts w:ascii="Times New Roman" w:eastAsia="Times New Roman" w:hAnsi="Times New Roman"/>
          <w:bCs/>
          <w:i/>
          <w:sz w:val="28"/>
          <w:szCs w:val="24"/>
          <w:u w:val="single"/>
          <w:lang w:eastAsia="ru-RU"/>
        </w:rPr>
        <w:t>Сфера физкультуры</w:t>
      </w:r>
      <w:r w:rsidR="009A5E75" w:rsidRPr="005418F5">
        <w:rPr>
          <w:rFonts w:ascii="Times New Roman" w:eastAsia="Times New Roman" w:hAnsi="Times New Roman"/>
          <w:bCs/>
          <w:i/>
          <w:sz w:val="28"/>
          <w:szCs w:val="24"/>
          <w:u w:val="single"/>
          <w:lang w:eastAsia="ru-RU"/>
        </w:rPr>
        <w:t xml:space="preserve"> и с</w:t>
      </w:r>
      <w:r w:rsidRPr="005418F5">
        <w:rPr>
          <w:rFonts w:ascii="Times New Roman" w:eastAsia="Times New Roman" w:hAnsi="Times New Roman"/>
          <w:bCs/>
          <w:i/>
          <w:sz w:val="28"/>
          <w:szCs w:val="24"/>
          <w:u w:val="single"/>
          <w:lang w:eastAsia="ru-RU"/>
        </w:rPr>
        <w:t>порта</w:t>
      </w:r>
    </w:p>
    <w:p w14:paraId="5E025327" w14:textId="5650CEA2"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Одной</w:t>
      </w:r>
      <w:r w:rsidR="009A5E75" w:rsidRPr="005418F5">
        <w:rPr>
          <w:rFonts w:ascii="Times New Roman" w:hAnsi="Times New Roman"/>
          <w:sz w:val="28"/>
          <w:szCs w:val="28"/>
        </w:rPr>
        <w:t xml:space="preserve"> из к</w:t>
      </w:r>
      <w:r w:rsidRPr="005418F5">
        <w:rPr>
          <w:rFonts w:ascii="Times New Roman" w:hAnsi="Times New Roman"/>
          <w:sz w:val="28"/>
          <w:szCs w:val="28"/>
        </w:rPr>
        <w:t>лючевых причин низкого охвата населения занятиями физической 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 является несоответствие числа спортивных сооружений социальным нормативам</w:t>
      </w:r>
      <w:r w:rsidR="009A5E75" w:rsidRPr="005418F5">
        <w:rPr>
          <w:rFonts w:ascii="Times New Roman" w:hAnsi="Times New Roman"/>
          <w:sz w:val="28"/>
          <w:szCs w:val="28"/>
        </w:rPr>
        <w:t xml:space="preserve"> и ф</w:t>
      </w:r>
      <w:r w:rsidRPr="005418F5">
        <w:rPr>
          <w:rFonts w:ascii="Times New Roman" w:hAnsi="Times New Roman"/>
          <w:sz w:val="28"/>
          <w:szCs w:val="28"/>
        </w:rPr>
        <w:t xml:space="preserve">актическим потребностям населения. </w:t>
      </w:r>
    </w:p>
    <w:p w14:paraId="1A3CEEE4" w14:textId="3A257E0F"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решения указанных проблем,</w:t>
      </w:r>
      <w:r w:rsidR="009A5E75" w:rsidRPr="005418F5">
        <w:rPr>
          <w:rFonts w:ascii="Times New Roman" w:hAnsi="Times New Roman"/>
          <w:sz w:val="28"/>
          <w:szCs w:val="28"/>
        </w:rPr>
        <w:t xml:space="preserve"> в ц</w:t>
      </w:r>
      <w:r w:rsidRPr="005418F5">
        <w:rPr>
          <w:rFonts w:ascii="Times New Roman" w:hAnsi="Times New Roman"/>
          <w:sz w:val="28"/>
          <w:szCs w:val="28"/>
        </w:rPr>
        <w:t>елях повышения эффективности использования возможностей физической 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 укрепления здоровья</w:t>
      </w:r>
      <w:r w:rsidR="009A5E75" w:rsidRPr="005418F5">
        <w:rPr>
          <w:rFonts w:ascii="Times New Roman" w:hAnsi="Times New Roman"/>
          <w:sz w:val="28"/>
          <w:szCs w:val="28"/>
        </w:rPr>
        <w:t xml:space="preserve"> и г</w:t>
      </w:r>
      <w:r w:rsidRPr="005418F5">
        <w:rPr>
          <w:rFonts w:ascii="Times New Roman" w:hAnsi="Times New Roman"/>
          <w:sz w:val="28"/>
          <w:szCs w:val="28"/>
        </w:rPr>
        <w:t>армоничного развития личности, воспитания патриотизма</w:t>
      </w:r>
      <w:r w:rsidR="009A5E75" w:rsidRPr="005418F5">
        <w:rPr>
          <w:rFonts w:ascii="Times New Roman" w:hAnsi="Times New Roman"/>
          <w:sz w:val="28"/>
          <w:szCs w:val="28"/>
        </w:rPr>
        <w:t xml:space="preserve"> и г</w:t>
      </w:r>
      <w:r w:rsidRPr="005418F5">
        <w:rPr>
          <w:rFonts w:ascii="Times New Roman" w:hAnsi="Times New Roman"/>
          <w:sz w:val="28"/>
          <w:szCs w:val="28"/>
        </w:rPr>
        <w:t>ражданственности, улучшения качества жизни граждан России Указом Президента Российской Федерации от 24.03.2</w:t>
      </w:r>
      <w:r w:rsidR="00D6567B" w:rsidRPr="005418F5">
        <w:rPr>
          <w:rFonts w:ascii="Times New Roman" w:hAnsi="Times New Roman"/>
          <w:sz w:val="28"/>
          <w:szCs w:val="28"/>
        </w:rPr>
        <w:t>014 № 172 с 01.09.</w:t>
      </w:r>
      <w:r w:rsidRPr="005418F5">
        <w:rPr>
          <w:rFonts w:ascii="Times New Roman" w:hAnsi="Times New Roman"/>
          <w:sz w:val="28"/>
          <w:szCs w:val="28"/>
        </w:rPr>
        <w:t>2014 введён</w:t>
      </w:r>
      <w:r w:rsidR="009A5E75" w:rsidRPr="005418F5">
        <w:rPr>
          <w:rFonts w:ascii="Times New Roman" w:hAnsi="Times New Roman"/>
          <w:sz w:val="28"/>
          <w:szCs w:val="28"/>
        </w:rPr>
        <w:t xml:space="preserve"> в д</w:t>
      </w:r>
      <w:r w:rsidRPr="005418F5">
        <w:rPr>
          <w:rFonts w:ascii="Times New Roman" w:hAnsi="Times New Roman"/>
          <w:sz w:val="28"/>
          <w:szCs w:val="28"/>
        </w:rPr>
        <w:t>ействие Всероссийский физкультурно-спортивный комплекс «Готов</w:t>
      </w:r>
      <w:r w:rsidR="009A5E75" w:rsidRPr="005418F5">
        <w:rPr>
          <w:rFonts w:ascii="Times New Roman" w:hAnsi="Times New Roman"/>
          <w:sz w:val="28"/>
          <w:szCs w:val="28"/>
        </w:rPr>
        <w:t xml:space="preserve"> к т</w:t>
      </w:r>
      <w:r w:rsidRPr="005418F5">
        <w:rPr>
          <w:rFonts w:ascii="Times New Roman" w:hAnsi="Times New Roman"/>
          <w:sz w:val="28"/>
          <w:szCs w:val="28"/>
        </w:rPr>
        <w:t>руду</w:t>
      </w:r>
      <w:r w:rsidR="009A5E75" w:rsidRPr="005418F5">
        <w:rPr>
          <w:rFonts w:ascii="Times New Roman" w:hAnsi="Times New Roman"/>
          <w:sz w:val="28"/>
          <w:szCs w:val="28"/>
        </w:rPr>
        <w:t xml:space="preserve"> и о</w:t>
      </w:r>
      <w:r w:rsidRPr="005418F5">
        <w:rPr>
          <w:rFonts w:ascii="Times New Roman" w:hAnsi="Times New Roman"/>
          <w:sz w:val="28"/>
          <w:szCs w:val="28"/>
        </w:rPr>
        <w:t>бороне» (ГТО). Одной</w:t>
      </w:r>
      <w:r w:rsidR="009A5E75" w:rsidRPr="005418F5">
        <w:rPr>
          <w:rFonts w:ascii="Times New Roman" w:hAnsi="Times New Roman"/>
          <w:sz w:val="28"/>
          <w:szCs w:val="28"/>
        </w:rPr>
        <w:t xml:space="preserve"> из в</w:t>
      </w:r>
      <w:r w:rsidRPr="005418F5">
        <w:rPr>
          <w:rFonts w:ascii="Times New Roman" w:hAnsi="Times New Roman"/>
          <w:sz w:val="28"/>
          <w:szCs w:val="28"/>
        </w:rPr>
        <w:t>ажнейших задач ВФСК ГТО является увеличение числа граждан, систематически занимающихся физической культурой</w:t>
      </w:r>
      <w:r w:rsidR="009A5E75" w:rsidRPr="005418F5">
        <w:rPr>
          <w:rFonts w:ascii="Times New Roman" w:hAnsi="Times New Roman"/>
          <w:sz w:val="28"/>
          <w:szCs w:val="28"/>
        </w:rPr>
        <w:t xml:space="preserve"> и с</w:t>
      </w:r>
      <w:r w:rsidRPr="005418F5">
        <w:rPr>
          <w:rFonts w:ascii="Times New Roman" w:hAnsi="Times New Roman"/>
          <w:sz w:val="28"/>
          <w:szCs w:val="28"/>
        </w:rPr>
        <w:t>портом, решение которой</w:t>
      </w:r>
      <w:r w:rsidR="009A5E75" w:rsidRPr="005418F5">
        <w:rPr>
          <w:rFonts w:ascii="Times New Roman" w:hAnsi="Times New Roman"/>
          <w:sz w:val="28"/>
          <w:szCs w:val="28"/>
        </w:rPr>
        <w:t xml:space="preserve"> во м</w:t>
      </w:r>
      <w:r w:rsidRPr="005418F5">
        <w:rPr>
          <w:rFonts w:ascii="Times New Roman" w:hAnsi="Times New Roman"/>
          <w:sz w:val="28"/>
          <w:szCs w:val="28"/>
        </w:rPr>
        <w:t>ногом зависит</w:t>
      </w:r>
      <w:r w:rsidR="009A5E75" w:rsidRPr="005418F5">
        <w:rPr>
          <w:rFonts w:ascii="Times New Roman" w:hAnsi="Times New Roman"/>
          <w:sz w:val="28"/>
          <w:szCs w:val="28"/>
        </w:rPr>
        <w:t xml:space="preserve"> от к</w:t>
      </w:r>
      <w:r w:rsidRPr="005418F5">
        <w:rPr>
          <w:rFonts w:ascii="Times New Roman" w:hAnsi="Times New Roman"/>
          <w:sz w:val="28"/>
          <w:szCs w:val="28"/>
        </w:rPr>
        <w:t>ачества</w:t>
      </w:r>
      <w:r w:rsidR="009A5E75" w:rsidRPr="005418F5">
        <w:rPr>
          <w:rFonts w:ascii="Times New Roman" w:hAnsi="Times New Roman"/>
          <w:sz w:val="28"/>
          <w:szCs w:val="28"/>
        </w:rPr>
        <w:t xml:space="preserve"> и д</w:t>
      </w:r>
      <w:r w:rsidRPr="005418F5">
        <w:rPr>
          <w:rFonts w:ascii="Times New Roman" w:hAnsi="Times New Roman"/>
          <w:sz w:val="28"/>
          <w:szCs w:val="28"/>
        </w:rPr>
        <w:t>оступности спортивной инфраструктуры, использование которой будет способствовать подготовке</w:t>
      </w:r>
      <w:r w:rsidR="009A5E75" w:rsidRPr="005418F5">
        <w:rPr>
          <w:rFonts w:ascii="Times New Roman" w:hAnsi="Times New Roman"/>
          <w:sz w:val="28"/>
          <w:szCs w:val="28"/>
        </w:rPr>
        <w:t xml:space="preserve"> к в</w:t>
      </w:r>
      <w:r w:rsidRPr="005418F5">
        <w:rPr>
          <w:rFonts w:ascii="Times New Roman" w:hAnsi="Times New Roman"/>
          <w:sz w:val="28"/>
          <w:szCs w:val="28"/>
        </w:rPr>
        <w:t>ыполнению нормативов Комплекса ГТО.</w:t>
      </w:r>
    </w:p>
    <w:p w14:paraId="2EA54DA3" w14:textId="3072FE6F"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Перечне поручений Президента Российской Федерации В. В. Путина</w:t>
      </w:r>
      <w:r w:rsidR="009A5E75" w:rsidRPr="005418F5">
        <w:rPr>
          <w:rFonts w:ascii="Times New Roman" w:hAnsi="Times New Roman"/>
          <w:sz w:val="28"/>
          <w:szCs w:val="28"/>
        </w:rPr>
        <w:t xml:space="preserve"> по и</w:t>
      </w:r>
      <w:r w:rsidRPr="005418F5">
        <w:rPr>
          <w:rFonts w:ascii="Times New Roman" w:hAnsi="Times New Roman"/>
          <w:sz w:val="28"/>
          <w:szCs w:val="28"/>
        </w:rPr>
        <w:t>тогам заседания Совета при Президенте Российской Федерации</w:t>
      </w:r>
      <w:r w:rsidR="009A5E75" w:rsidRPr="005418F5">
        <w:rPr>
          <w:rFonts w:ascii="Times New Roman" w:hAnsi="Times New Roman"/>
          <w:sz w:val="28"/>
          <w:szCs w:val="28"/>
        </w:rPr>
        <w:t xml:space="preserve"> по р</w:t>
      </w:r>
      <w:r w:rsidRPr="005418F5">
        <w:rPr>
          <w:rFonts w:ascii="Times New Roman" w:hAnsi="Times New Roman"/>
          <w:sz w:val="28"/>
          <w:szCs w:val="28"/>
        </w:rPr>
        <w:t xml:space="preserve">азвитию </w:t>
      </w:r>
      <w:r w:rsidR="00BC5197" w:rsidRPr="005418F5">
        <w:rPr>
          <w:rFonts w:ascii="Times New Roman" w:hAnsi="Times New Roman"/>
          <w:sz w:val="28"/>
          <w:szCs w:val="28"/>
        </w:rPr>
        <w:t>физической культуры</w:t>
      </w:r>
      <w:r w:rsidR="009A5E75" w:rsidRPr="005418F5">
        <w:rPr>
          <w:rFonts w:ascii="Times New Roman" w:hAnsi="Times New Roman"/>
          <w:sz w:val="28"/>
          <w:szCs w:val="28"/>
        </w:rPr>
        <w:t xml:space="preserve"> и с</w:t>
      </w:r>
      <w:r w:rsidR="00BC5197" w:rsidRPr="005418F5">
        <w:rPr>
          <w:rFonts w:ascii="Times New Roman" w:hAnsi="Times New Roman"/>
          <w:sz w:val="28"/>
          <w:szCs w:val="28"/>
        </w:rPr>
        <w:t>порта от 24.03.</w:t>
      </w:r>
      <w:r w:rsidRPr="005418F5">
        <w:rPr>
          <w:rFonts w:ascii="Times New Roman" w:hAnsi="Times New Roman"/>
          <w:sz w:val="28"/>
          <w:szCs w:val="28"/>
        </w:rPr>
        <w:t>2014 уделено внимание вопросу</w:t>
      </w:r>
      <w:r w:rsidR="009A5E75" w:rsidRPr="005418F5">
        <w:rPr>
          <w:rFonts w:ascii="Times New Roman" w:hAnsi="Times New Roman"/>
          <w:sz w:val="28"/>
          <w:szCs w:val="28"/>
        </w:rPr>
        <w:t xml:space="preserve"> о с</w:t>
      </w:r>
      <w:r w:rsidRPr="005418F5">
        <w:rPr>
          <w:rFonts w:ascii="Times New Roman" w:hAnsi="Times New Roman"/>
          <w:sz w:val="28"/>
          <w:szCs w:val="28"/>
        </w:rPr>
        <w:t>троительстве малобюджетных спортивных площадок</w:t>
      </w:r>
      <w:r w:rsidR="009A5E75" w:rsidRPr="005418F5">
        <w:rPr>
          <w:rFonts w:ascii="Times New Roman" w:hAnsi="Times New Roman"/>
          <w:sz w:val="28"/>
          <w:szCs w:val="28"/>
        </w:rPr>
        <w:t xml:space="preserve"> в п</w:t>
      </w:r>
      <w:r w:rsidRPr="005418F5">
        <w:rPr>
          <w:rFonts w:ascii="Times New Roman" w:hAnsi="Times New Roman"/>
          <w:sz w:val="28"/>
          <w:szCs w:val="28"/>
        </w:rPr>
        <w:t xml:space="preserve">ределах шаговой </w:t>
      </w:r>
      <w:r w:rsidRPr="005418F5">
        <w:rPr>
          <w:rFonts w:ascii="Times New Roman" w:hAnsi="Times New Roman"/>
          <w:sz w:val="28"/>
          <w:szCs w:val="28"/>
        </w:rPr>
        <w:lastRenderedPageBreak/>
        <w:t>доступности</w:t>
      </w:r>
      <w:r w:rsidR="009A5E75" w:rsidRPr="005418F5">
        <w:rPr>
          <w:rFonts w:ascii="Times New Roman" w:hAnsi="Times New Roman"/>
          <w:sz w:val="28"/>
          <w:szCs w:val="28"/>
        </w:rPr>
        <w:t xml:space="preserve"> с у</w:t>
      </w:r>
      <w:r w:rsidRPr="005418F5">
        <w:rPr>
          <w:rFonts w:ascii="Times New Roman" w:hAnsi="Times New Roman"/>
          <w:sz w:val="28"/>
          <w:szCs w:val="28"/>
        </w:rPr>
        <w:t>казанием места для его реализации</w:t>
      </w:r>
      <w:r w:rsidR="009A5E75" w:rsidRPr="005418F5">
        <w:rPr>
          <w:rFonts w:ascii="Times New Roman" w:hAnsi="Times New Roman"/>
          <w:sz w:val="28"/>
          <w:szCs w:val="28"/>
        </w:rPr>
        <w:t xml:space="preserve"> в п</w:t>
      </w:r>
      <w:r w:rsidRPr="005418F5">
        <w:rPr>
          <w:rFonts w:ascii="Times New Roman" w:hAnsi="Times New Roman"/>
          <w:sz w:val="28"/>
          <w:szCs w:val="28"/>
        </w:rPr>
        <w:t>роекте федеральной целевой программы «Развитие физической 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w:t>
      </w:r>
      <w:r w:rsidR="009A5E75" w:rsidRPr="005418F5">
        <w:rPr>
          <w:rFonts w:ascii="Times New Roman" w:hAnsi="Times New Roman"/>
          <w:sz w:val="28"/>
          <w:szCs w:val="28"/>
        </w:rPr>
        <w:t xml:space="preserve"> в Р</w:t>
      </w:r>
      <w:r w:rsidRPr="005418F5">
        <w:rPr>
          <w:rFonts w:ascii="Times New Roman" w:hAnsi="Times New Roman"/>
          <w:sz w:val="28"/>
          <w:szCs w:val="28"/>
        </w:rPr>
        <w:t>оссийской Федерации на 2016-2020 годы».</w:t>
      </w:r>
    </w:p>
    <w:p w14:paraId="16A03185" w14:textId="1081DB14"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Реализация данного мероприятия позволит</w:t>
      </w:r>
      <w:r w:rsidR="009A5E75" w:rsidRPr="005418F5">
        <w:rPr>
          <w:rFonts w:ascii="Times New Roman" w:hAnsi="Times New Roman"/>
          <w:sz w:val="28"/>
          <w:szCs w:val="28"/>
        </w:rPr>
        <w:t xml:space="preserve"> не т</w:t>
      </w:r>
      <w:r w:rsidRPr="005418F5">
        <w:rPr>
          <w:rFonts w:ascii="Times New Roman" w:hAnsi="Times New Roman"/>
          <w:sz w:val="28"/>
          <w:szCs w:val="28"/>
        </w:rPr>
        <w:t>олько улучшить материально-техническую базу спортивных сооружений,</w:t>
      </w:r>
      <w:r w:rsidR="009A5E75" w:rsidRPr="005418F5">
        <w:rPr>
          <w:rFonts w:ascii="Times New Roman" w:hAnsi="Times New Roman"/>
          <w:sz w:val="28"/>
          <w:szCs w:val="28"/>
        </w:rPr>
        <w:t xml:space="preserve"> но и о</w:t>
      </w:r>
      <w:r w:rsidRPr="005418F5">
        <w:rPr>
          <w:rFonts w:ascii="Times New Roman" w:hAnsi="Times New Roman"/>
          <w:sz w:val="28"/>
          <w:szCs w:val="28"/>
        </w:rPr>
        <w:t>беспечить значительное улучшение здоровья граждан, увеличить количество систематически занимающихся, прежде всего среди подростков</w:t>
      </w:r>
      <w:r w:rsidR="009A5E75" w:rsidRPr="005418F5">
        <w:rPr>
          <w:rFonts w:ascii="Times New Roman" w:hAnsi="Times New Roman"/>
          <w:sz w:val="28"/>
          <w:szCs w:val="28"/>
        </w:rPr>
        <w:t xml:space="preserve"> и м</w:t>
      </w:r>
      <w:r w:rsidRPr="005418F5">
        <w:rPr>
          <w:rFonts w:ascii="Times New Roman" w:hAnsi="Times New Roman"/>
          <w:sz w:val="28"/>
          <w:szCs w:val="28"/>
        </w:rPr>
        <w:t xml:space="preserve">олодёжи. </w:t>
      </w:r>
    </w:p>
    <w:p w14:paraId="1A9883D9" w14:textId="33B0671B" w:rsidR="00005636" w:rsidRPr="005418F5" w:rsidRDefault="00005636" w:rsidP="00005636">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ешении задач развития физической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w:t>
      </w:r>
    </w:p>
    <w:p w14:paraId="6806EF13" w14:textId="0D2EF757"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массовой физической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 формирование ценностей здоровья</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дорового образа жизни;</w:t>
      </w:r>
    </w:p>
    <w:p w14:paraId="6D0EA489" w14:textId="156B4BCF"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проведения муниципальных официальных спортивных мероприятий</w:t>
      </w:r>
      <w:r w:rsidR="009A5E75" w:rsidRPr="005418F5">
        <w:rPr>
          <w:rFonts w:ascii="Times New Roman" w:eastAsia="Times New Roman" w:hAnsi="Times New Roman"/>
          <w:sz w:val="28"/>
          <w:szCs w:val="24"/>
          <w:lang w:eastAsia="ru-RU"/>
        </w:rPr>
        <w:t xml:space="preserve"> с ц</w:t>
      </w:r>
      <w:r w:rsidRPr="005418F5">
        <w:rPr>
          <w:rFonts w:ascii="Times New Roman" w:eastAsia="Times New Roman" w:hAnsi="Times New Roman"/>
          <w:sz w:val="28"/>
          <w:szCs w:val="24"/>
          <w:lang w:eastAsia="ru-RU"/>
        </w:rPr>
        <w:t>елью популяризации спорта;</w:t>
      </w:r>
    </w:p>
    <w:p w14:paraId="65CB068A" w14:textId="7F9C44D3"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оснащение оборудованием</w:t>
      </w:r>
      <w:r w:rsidR="009A5E75" w:rsidRPr="005418F5">
        <w:rPr>
          <w:rFonts w:ascii="Times New Roman" w:eastAsia="Times New Roman" w:hAnsi="Times New Roman"/>
          <w:sz w:val="28"/>
          <w:szCs w:val="24"/>
          <w:lang w:eastAsia="ru-RU"/>
        </w:rPr>
        <w:t xml:space="preserve"> и и</w:t>
      </w:r>
      <w:r w:rsidRPr="005418F5">
        <w:rPr>
          <w:rFonts w:ascii="Times New Roman" w:eastAsia="Times New Roman" w:hAnsi="Times New Roman"/>
          <w:sz w:val="28"/>
          <w:szCs w:val="24"/>
          <w:lang w:eastAsia="ru-RU"/>
        </w:rPr>
        <w:t>нвентарём физкультурно-оздоровительных объектов.</w:t>
      </w:r>
    </w:p>
    <w:p w14:paraId="38C6D631" w14:textId="35E2B17C"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проведение мониторинга физической подготовки</w:t>
      </w:r>
      <w:r w:rsidR="009A5E75" w:rsidRPr="005418F5">
        <w:rPr>
          <w:rFonts w:ascii="Times New Roman" w:eastAsia="Times New Roman" w:hAnsi="Times New Roman"/>
          <w:sz w:val="28"/>
          <w:szCs w:val="24"/>
          <w:lang w:eastAsia="ru-RU"/>
        </w:rPr>
        <w:t xml:space="preserve"> и ф</w:t>
      </w:r>
      <w:r w:rsidRPr="005418F5">
        <w:rPr>
          <w:rFonts w:ascii="Times New Roman" w:eastAsia="Times New Roman" w:hAnsi="Times New Roman"/>
          <w:sz w:val="28"/>
          <w:szCs w:val="24"/>
          <w:lang w:eastAsia="ru-RU"/>
        </w:rPr>
        <w:t>изического развития населения;</w:t>
      </w:r>
    </w:p>
    <w:p w14:paraId="3F13EB85" w14:textId="737AA8C5"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содействие</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троительстве современных спортивных объектов,</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утём привлечения инвесторов</w:t>
      </w:r>
      <w:r w:rsidR="009A5E75" w:rsidRPr="005418F5">
        <w:rPr>
          <w:rFonts w:ascii="Times New Roman" w:eastAsia="Times New Roman" w:hAnsi="Times New Roman"/>
          <w:sz w:val="28"/>
          <w:szCs w:val="24"/>
          <w:lang w:eastAsia="ru-RU"/>
        </w:rPr>
        <w:t xml:space="preserve"> к с</w:t>
      </w:r>
      <w:r w:rsidRPr="005418F5">
        <w:rPr>
          <w:rFonts w:ascii="Times New Roman" w:eastAsia="Times New Roman" w:hAnsi="Times New Roman"/>
          <w:sz w:val="28"/>
          <w:szCs w:val="24"/>
          <w:lang w:eastAsia="ru-RU"/>
        </w:rPr>
        <w:t>ооружению</w:t>
      </w:r>
      <w:r w:rsidR="009A5E75" w:rsidRPr="005418F5">
        <w:rPr>
          <w:rFonts w:ascii="Times New Roman" w:eastAsia="Times New Roman" w:hAnsi="Times New Roman"/>
          <w:sz w:val="28"/>
          <w:szCs w:val="24"/>
          <w:lang w:eastAsia="ru-RU"/>
        </w:rPr>
        <w:t xml:space="preserve"> и м</w:t>
      </w:r>
      <w:r w:rsidRPr="005418F5">
        <w:rPr>
          <w:rFonts w:ascii="Times New Roman" w:eastAsia="Times New Roman" w:hAnsi="Times New Roman"/>
          <w:sz w:val="28"/>
          <w:szCs w:val="24"/>
          <w:lang w:eastAsia="ru-RU"/>
        </w:rPr>
        <w:t xml:space="preserve">одернизации спортивной базы, </w:t>
      </w:r>
    </w:p>
    <w:p w14:paraId="7A3F1F5C" w14:textId="1B6C9754"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участие</w:t>
      </w:r>
      <w:r w:rsidR="009A5E75" w:rsidRPr="005418F5">
        <w:rPr>
          <w:rFonts w:ascii="Times New Roman" w:eastAsia="Times New Roman" w:hAnsi="Times New Roman"/>
          <w:sz w:val="28"/>
          <w:szCs w:val="24"/>
          <w:lang w:eastAsia="ru-RU"/>
        </w:rPr>
        <w:t xml:space="preserve"> в г</w:t>
      </w:r>
      <w:r w:rsidRPr="005418F5">
        <w:rPr>
          <w:rFonts w:ascii="Times New Roman" w:eastAsia="Times New Roman" w:hAnsi="Times New Roman"/>
          <w:sz w:val="28"/>
          <w:szCs w:val="24"/>
          <w:lang w:eastAsia="ru-RU"/>
        </w:rPr>
        <w:t>осударственных программах строительства спортсооружений;</w:t>
      </w:r>
    </w:p>
    <w:p w14:paraId="62A308A7" w14:textId="5C0CDD74"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спорта высших достижений, формирование сборных команд для участия</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кружных соревнованиях</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 xml:space="preserve">оревнованиях другого уровня; </w:t>
      </w:r>
    </w:p>
    <w:p w14:paraId="238FCECE" w14:textId="77777777"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национальных видов спорта;</w:t>
      </w:r>
    </w:p>
    <w:p w14:paraId="5EFD6A09" w14:textId="6628B6F9" w:rsidR="00005636" w:rsidRPr="005418F5" w:rsidRDefault="000056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увеличение возможностей участия</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портивных мероприятиях спортсменов</w:t>
      </w:r>
      <w:r w:rsidR="009A5E75" w:rsidRPr="005418F5">
        <w:rPr>
          <w:rFonts w:ascii="Times New Roman" w:eastAsia="Times New Roman" w:hAnsi="Times New Roman"/>
          <w:sz w:val="28"/>
          <w:szCs w:val="24"/>
          <w:lang w:eastAsia="ru-RU"/>
        </w:rPr>
        <w:t xml:space="preserve"> с о</w:t>
      </w:r>
      <w:r w:rsidRPr="005418F5">
        <w:rPr>
          <w:rFonts w:ascii="Times New Roman" w:eastAsia="Times New Roman" w:hAnsi="Times New Roman"/>
          <w:sz w:val="28"/>
          <w:szCs w:val="24"/>
          <w:lang w:eastAsia="ru-RU"/>
        </w:rPr>
        <w:t>граниченными возможностями.</w:t>
      </w:r>
    </w:p>
    <w:p w14:paraId="57C07BAF" w14:textId="52A7A508" w:rsidR="00005636" w:rsidRPr="005418F5" w:rsidRDefault="00005636" w:rsidP="00005636">
      <w:pPr>
        <w:spacing w:after="0" w:line="240" w:lineRule="auto"/>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48</w:t>
      </w:r>
      <w:r w:rsidRPr="005418F5">
        <w:rPr>
          <w:rFonts w:ascii="Times New Roman" w:hAnsi="Times New Roman"/>
          <w:sz w:val="28"/>
          <w:szCs w:val="28"/>
        </w:rPr>
        <w:fldChar w:fldCharType="end"/>
      </w:r>
    </w:p>
    <w:p w14:paraId="0E55D513" w14:textId="5AD33C58" w:rsidR="00005636" w:rsidRPr="005418F5" w:rsidRDefault="00005636" w:rsidP="00005636">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физической культуры</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порта</w:t>
      </w:r>
    </w:p>
    <w:tbl>
      <w:tblPr>
        <w:tblW w:w="10906" w:type="dxa"/>
        <w:jc w:val="center"/>
        <w:tblLayout w:type="fixed"/>
        <w:tblLook w:val="04A0" w:firstRow="1" w:lastRow="0" w:firstColumn="1" w:lastColumn="0" w:noHBand="0" w:noVBand="1"/>
      </w:tblPr>
      <w:tblGrid>
        <w:gridCol w:w="1838"/>
        <w:gridCol w:w="992"/>
        <w:gridCol w:w="991"/>
        <w:gridCol w:w="851"/>
        <w:gridCol w:w="850"/>
        <w:gridCol w:w="991"/>
        <w:gridCol w:w="851"/>
        <w:gridCol w:w="850"/>
        <w:gridCol w:w="991"/>
        <w:gridCol w:w="851"/>
        <w:gridCol w:w="850"/>
      </w:tblGrid>
      <w:tr w:rsidR="005418F5" w:rsidRPr="005418F5" w14:paraId="706A0B0E" w14:textId="77777777" w:rsidTr="00B069CD">
        <w:trPr>
          <w:trHeight w:val="57"/>
          <w:tblHeader/>
          <w:jc w:val="center"/>
        </w:trPr>
        <w:tc>
          <w:tcPr>
            <w:tcW w:w="1838"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DDBEDFB" w14:textId="77777777" w:rsidR="00005636" w:rsidRPr="005418F5" w:rsidRDefault="00E10E90"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Населённые пункты</w:t>
            </w:r>
          </w:p>
        </w:tc>
        <w:tc>
          <w:tcPr>
            <w:tcW w:w="99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94572E0" w14:textId="06462A63" w:rsidR="00005636" w:rsidRPr="005418F5" w:rsidRDefault="00005636" w:rsidP="00005636">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 расчётный срок (20</w:t>
            </w:r>
            <w:r w:rsidR="00C64212" w:rsidRPr="005418F5">
              <w:rPr>
                <w:rFonts w:ascii="Times New Roman" w:eastAsia="Times New Roman" w:hAnsi="Times New Roman"/>
                <w:sz w:val="20"/>
                <w:szCs w:val="20"/>
                <w:lang w:eastAsia="ru-RU"/>
              </w:rPr>
              <w:t>4</w:t>
            </w:r>
            <w:r w:rsidR="00747DCA" w:rsidRPr="005418F5">
              <w:rPr>
                <w:rFonts w:ascii="Times New Roman" w:eastAsia="Times New Roman" w:hAnsi="Times New Roman"/>
                <w:sz w:val="20"/>
                <w:szCs w:val="20"/>
                <w:lang w:eastAsia="ru-RU"/>
              </w:rPr>
              <w:t>1</w:t>
            </w:r>
            <w:r w:rsidR="00FE23D2" w:rsidRPr="005418F5">
              <w:rPr>
                <w:rFonts w:ascii="Times New Roman" w:eastAsia="Times New Roman" w:hAnsi="Times New Roman"/>
                <w:sz w:val="20"/>
                <w:szCs w:val="20"/>
                <w:lang w:eastAsia="ru-RU"/>
              </w:rPr>
              <w:t xml:space="preserve"> </w:t>
            </w:r>
            <w:r w:rsidRPr="005418F5">
              <w:rPr>
                <w:rFonts w:ascii="Times New Roman" w:eastAsia="Times New Roman" w:hAnsi="Times New Roman"/>
                <w:sz w:val="20"/>
                <w:szCs w:val="20"/>
                <w:lang w:eastAsia="ru-RU"/>
              </w:rPr>
              <w:t>г.)</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854DA2A"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Плоскостные сооружения</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3A42281E"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Спортивные залы</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709DCD8"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Бассейны</w:t>
            </w:r>
          </w:p>
        </w:tc>
      </w:tr>
      <w:tr w:rsidR="005418F5" w:rsidRPr="005418F5" w14:paraId="69B3CDE3" w14:textId="77777777" w:rsidTr="00B069CD">
        <w:trPr>
          <w:trHeight w:val="57"/>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F3707F5" w14:textId="77777777" w:rsidR="00005636" w:rsidRPr="005418F5" w:rsidRDefault="00005636" w:rsidP="00005636">
            <w:pPr>
              <w:spacing w:after="0" w:line="240" w:lineRule="auto"/>
              <w:rPr>
                <w:rFonts w:ascii="Times New Roman" w:eastAsia="Times New Roman" w:hAnsi="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38FCD2" w14:textId="77777777" w:rsidR="00005636" w:rsidRPr="005418F5" w:rsidRDefault="00005636" w:rsidP="00005636">
            <w:pPr>
              <w:spacing w:after="0" w:line="240" w:lineRule="auto"/>
              <w:rPr>
                <w:rFonts w:ascii="Times New Roman" w:eastAsia="Times New Roman" w:hAnsi="Times New Roman"/>
                <w:sz w:val="20"/>
                <w:szCs w:val="20"/>
                <w:lang w:eastAsia="ru-RU"/>
              </w:rPr>
            </w:pP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E47F4AF"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Нормативная потребность (м</w:t>
            </w:r>
            <w:r w:rsidRPr="005418F5">
              <w:rPr>
                <w:rFonts w:ascii="Times New Roman" w:eastAsia="Times New Roman" w:hAnsi="Times New Roman"/>
                <w:sz w:val="20"/>
                <w:szCs w:val="20"/>
                <w:vertAlign w:val="superscript"/>
                <w:lang w:eastAsia="ru-RU"/>
              </w:rPr>
              <w:t>2</w:t>
            </w:r>
            <w:r w:rsidRPr="005418F5">
              <w:rPr>
                <w:rFonts w:ascii="Times New Roman" w:eastAsia="Times New Roman" w:hAnsi="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982A2BB"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Существующие, м</w:t>
            </w:r>
            <w:r w:rsidRPr="005418F5">
              <w:rPr>
                <w:rFonts w:ascii="Times New Roman" w:eastAsia="Times New Roman" w:hAnsi="Times New Roman"/>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3A9D2DF"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50BA747"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Нормативная потребность (м</w:t>
            </w:r>
            <w:r w:rsidRPr="005418F5">
              <w:rPr>
                <w:rFonts w:ascii="Times New Roman" w:eastAsia="Times New Roman" w:hAnsi="Times New Roman"/>
                <w:sz w:val="20"/>
                <w:szCs w:val="20"/>
                <w:vertAlign w:val="superscript"/>
                <w:lang w:eastAsia="ru-RU"/>
              </w:rPr>
              <w:t>2</w:t>
            </w:r>
            <w:r w:rsidRPr="005418F5">
              <w:rPr>
                <w:rFonts w:ascii="Times New Roman" w:eastAsia="Times New Roman" w:hAnsi="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B1D28B6"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Существующие, м</w:t>
            </w:r>
            <w:r w:rsidRPr="005418F5">
              <w:rPr>
                <w:rFonts w:ascii="Times New Roman" w:eastAsia="Times New Roman" w:hAnsi="Times New Roman"/>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8AF8065"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FDD77F7"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Нормативная потребность (м</w:t>
            </w:r>
            <w:r w:rsidRPr="005418F5">
              <w:rPr>
                <w:rFonts w:ascii="Times New Roman" w:eastAsia="Times New Roman" w:hAnsi="Times New Roman"/>
                <w:sz w:val="20"/>
                <w:szCs w:val="20"/>
                <w:vertAlign w:val="superscript"/>
                <w:lang w:eastAsia="ru-RU"/>
              </w:rPr>
              <w:t>2</w:t>
            </w:r>
            <w:r w:rsidRPr="005418F5">
              <w:rPr>
                <w:rFonts w:ascii="Times New Roman" w:eastAsia="Times New Roman" w:hAnsi="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E4FE6F8"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Существующие, м</w:t>
            </w:r>
            <w:r w:rsidRPr="005418F5">
              <w:rPr>
                <w:rFonts w:ascii="Times New Roman" w:eastAsia="Times New Roman" w:hAnsi="Times New Roman"/>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5C8054" w14:textId="77777777" w:rsidR="00005636" w:rsidRPr="005418F5" w:rsidRDefault="00005636" w:rsidP="0000563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Дефицит (-) / Избыток (+)</w:t>
            </w:r>
          </w:p>
        </w:tc>
      </w:tr>
      <w:tr w:rsidR="005418F5" w:rsidRPr="005418F5" w14:paraId="5940077C" w14:textId="77777777" w:rsidTr="00F16373">
        <w:trPr>
          <w:trHeight w:val="57"/>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DFBD534" w14:textId="017E2C78" w:rsidR="00F16373" w:rsidRPr="005418F5" w:rsidRDefault="00F16373" w:rsidP="00F16373">
            <w:pPr>
              <w:spacing w:after="0" w:line="240" w:lineRule="auto"/>
              <w:rPr>
                <w:rFonts w:ascii="Times New Roman" w:eastAsia="Times New Roman" w:hAnsi="Times New Roman"/>
                <w:sz w:val="20"/>
                <w:szCs w:val="20"/>
                <w:lang w:eastAsia="ru-RU"/>
              </w:rPr>
            </w:pPr>
            <w:r w:rsidRPr="005418F5">
              <w:rPr>
                <w:rFonts w:ascii="Times New Roman" w:hAnsi="Times New Roman"/>
                <w:sz w:val="20"/>
                <w:szCs w:val="20"/>
              </w:rPr>
              <w:t>Итого</w:t>
            </w:r>
          </w:p>
        </w:tc>
        <w:tc>
          <w:tcPr>
            <w:tcW w:w="99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12F1A1D" w14:textId="4859F33F"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12624</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709856E" w14:textId="45D417C7"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15148</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3509DF6" w14:textId="45F831F6"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13130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6C8A768" w14:textId="1884D4FD"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-2018</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CB0DBB" w14:textId="2B15EE3A"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1642</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ADAADAD" w14:textId="347E5ABE"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245B185" w14:textId="3D23B093"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-1242</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B815E8" w14:textId="6D8E9807"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126</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F2D2FE8" w14:textId="37CBEA0C"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93D431" w14:textId="0E5A4D85"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-126</w:t>
            </w:r>
          </w:p>
        </w:tc>
      </w:tr>
      <w:tr w:rsidR="005418F5" w:rsidRPr="005418F5" w14:paraId="5C07978E" w14:textId="77777777" w:rsidTr="00F16373">
        <w:trPr>
          <w:trHeight w:val="57"/>
          <w:jc w:val="center"/>
        </w:trPr>
        <w:tc>
          <w:tcPr>
            <w:tcW w:w="1838"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12AD8C12" w14:textId="21180F54" w:rsidR="00F16373" w:rsidRPr="005418F5" w:rsidRDefault="00F16373" w:rsidP="00F16373">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 Троицкое</w:t>
            </w:r>
          </w:p>
        </w:tc>
        <w:tc>
          <w:tcPr>
            <w:tcW w:w="99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E34204" w14:textId="316BC6C1"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11835</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768651F" w14:textId="4434D727"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14202</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AFC5603" w14:textId="7EC5EBAC"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13130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D7CA5C1" w14:textId="37FE31D1"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-1072</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EFAFE8" w14:textId="00BDF5A7"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1539</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33C4C79" w14:textId="4E67C5D5"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B4E74BC" w14:textId="47A0E715"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-1139</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BE0FB4E" w14:textId="64F1949F"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118</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115C337" w14:textId="47EE91BC"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AEEF3B1" w14:textId="74C7A811"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-118</w:t>
            </w:r>
          </w:p>
        </w:tc>
      </w:tr>
      <w:tr w:rsidR="00F16373" w:rsidRPr="005418F5" w14:paraId="3A36588E" w14:textId="77777777" w:rsidTr="00F16373">
        <w:trPr>
          <w:trHeight w:val="57"/>
          <w:jc w:val="center"/>
        </w:trPr>
        <w:tc>
          <w:tcPr>
            <w:tcW w:w="1838"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0DE24D83" w14:textId="2898DB1F" w:rsidR="00F16373" w:rsidRPr="005418F5" w:rsidRDefault="00F16373" w:rsidP="00F16373">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 Верхний Карбуш</w:t>
            </w:r>
          </w:p>
        </w:tc>
        <w:tc>
          <w:tcPr>
            <w:tcW w:w="99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DC4563C" w14:textId="2C4BD678"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789</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02D05C1" w14:textId="764A0893"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946</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427B4E" w14:textId="2DCA037B"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3813008" w14:textId="6DA2B920"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-946</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E1C94CC" w14:textId="3D003FAF"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103</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85338B" w14:textId="7233CA8E"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61748BE" w14:textId="7A592F19"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-103</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64E746B" w14:textId="7925C908"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AD50D13" w14:textId="2E1AFAE5"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639ACC" w14:textId="04DB8782" w:rsidR="00F16373" w:rsidRPr="005418F5" w:rsidRDefault="00F16373" w:rsidP="00F16373">
            <w:pPr>
              <w:spacing w:after="0" w:line="240" w:lineRule="auto"/>
              <w:ind w:right="-53"/>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w:t>
            </w:r>
          </w:p>
        </w:tc>
      </w:tr>
    </w:tbl>
    <w:p w14:paraId="1E658367" w14:textId="77777777" w:rsidR="003A7901" w:rsidRPr="005418F5" w:rsidRDefault="003A7901" w:rsidP="003A7901">
      <w:pPr>
        <w:spacing w:after="0" w:line="240" w:lineRule="auto"/>
        <w:ind w:firstLine="709"/>
        <w:jc w:val="both"/>
        <w:rPr>
          <w:rFonts w:ascii="Times New Roman" w:hAnsi="Times New Roman"/>
          <w:sz w:val="28"/>
          <w:szCs w:val="28"/>
        </w:rPr>
      </w:pPr>
    </w:p>
    <w:p w14:paraId="634132BC" w14:textId="4487A0EB" w:rsidR="007A39E2" w:rsidRPr="005418F5" w:rsidRDefault="00215923" w:rsidP="005C4930">
      <w:pPr>
        <w:spacing w:after="0" w:line="240" w:lineRule="auto"/>
        <w:ind w:firstLine="709"/>
        <w:jc w:val="both"/>
        <w:rPr>
          <w:rFonts w:ascii="Times New Roman" w:hAnsi="Times New Roman"/>
          <w:sz w:val="28"/>
          <w:szCs w:val="28"/>
        </w:rPr>
      </w:pPr>
      <w:r w:rsidRPr="005418F5">
        <w:rPr>
          <w:rFonts w:ascii="Times New Roman" w:hAnsi="Times New Roman"/>
          <w:sz w:val="28"/>
          <w:szCs w:val="28"/>
        </w:rPr>
        <w:t>Н</w:t>
      </w:r>
      <w:r w:rsidR="003A7901" w:rsidRPr="005418F5">
        <w:rPr>
          <w:rFonts w:ascii="Times New Roman" w:hAnsi="Times New Roman"/>
          <w:sz w:val="28"/>
          <w:szCs w:val="28"/>
        </w:rPr>
        <w:t xml:space="preserve">а расчётный срок </w:t>
      </w:r>
      <w:r w:rsidR="005E149E" w:rsidRPr="005418F5">
        <w:rPr>
          <w:rFonts w:ascii="Times New Roman" w:hAnsi="Times New Roman"/>
          <w:sz w:val="28"/>
          <w:szCs w:val="28"/>
        </w:rPr>
        <w:t>рекомендуется</w:t>
      </w:r>
      <w:r w:rsidR="003A7901" w:rsidRPr="005418F5">
        <w:rPr>
          <w:rFonts w:ascii="Times New Roman" w:hAnsi="Times New Roman"/>
          <w:sz w:val="28"/>
          <w:szCs w:val="28"/>
        </w:rPr>
        <w:t xml:space="preserve"> предусмотреть строительство</w:t>
      </w:r>
      <w:r w:rsidR="007A39E2" w:rsidRPr="005418F5">
        <w:rPr>
          <w:rFonts w:ascii="Times New Roman" w:hAnsi="Times New Roman"/>
          <w:sz w:val="28"/>
          <w:szCs w:val="28"/>
        </w:rPr>
        <w:t>:</w:t>
      </w:r>
    </w:p>
    <w:p w14:paraId="6E731AD3" w14:textId="6469057B" w:rsidR="007A39E2" w:rsidRPr="005418F5" w:rsidRDefault="00B069CD" w:rsidP="005C6B4C">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в с. </w:t>
      </w:r>
      <w:r w:rsidR="00747DCA" w:rsidRPr="005418F5">
        <w:rPr>
          <w:rFonts w:ascii="Times New Roman" w:hAnsi="Times New Roman"/>
          <w:sz w:val="28"/>
          <w:szCs w:val="28"/>
        </w:rPr>
        <w:t>Троицкое</w:t>
      </w:r>
      <w:r w:rsidRPr="005418F5">
        <w:rPr>
          <w:rFonts w:ascii="Times New Roman" w:hAnsi="Times New Roman"/>
          <w:sz w:val="28"/>
          <w:szCs w:val="28"/>
        </w:rPr>
        <w:t xml:space="preserve"> – </w:t>
      </w:r>
      <w:r w:rsidR="00747DCA" w:rsidRPr="005418F5">
        <w:rPr>
          <w:rFonts w:ascii="Times New Roman" w:hAnsi="Times New Roman"/>
          <w:sz w:val="28"/>
          <w:szCs w:val="28"/>
        </w:rPr>
        <w:t>физкультурно-</w:t>
      </w:r>
      <w:r w:rsidR="005C6B4C" w:rsidRPr="005418F5">
        <w:rPr>
          <w:rFonts w:ascii="Times New Roman" w:hAnsi="Times New Roman"/>
          <w:sz w:val="28"/>
          <w:szCs w:val="28"/>
        </w:rPr>
        <w:t>оздоровительного</w:t>
      </w:r>
      <w:r w:rsidR="00747DCA" w:rsidRPr="005418F5">
        <w:rPr>
          <w:rFonts w:ascii="Times New Roman" w:hAnsi="Times New Roman"/>
          <w:sz w:val="28"/>
          <w:szCs w:val="28"/>
        </w:rPr>
        <w:t xml:space="preserve"> комплекса с плоскостными сооружениями</w:t>
      </w:r>
      <w:r w:rsidR="00C64212" w:rsidRPr="005418F5">
        <w:rPr>
          <w:rFonts w:ascii="Times New Roman" w:hAnsi="Times New Roman"/>
          <w:sz w:val="28"/>
          <w:szCs w:val="28"/>
        </w:rPr>
        <w:t xml:space="preserve"> площадью </w:t>
      </w:r>
      <w:r w:rsidR="00F16373" w:rsidRPr="005418F5">
        <w:rPr>
          <w:rFonts w:ascii="Times New Roman" w:hAnsi="Times New Roman"/>
          <w:sz w:val="28"/>
          <w:szCs w:val="28"/>
        </w:rPr>
        <w:t>1,0</w:t>
      </w:r>
      <w:r w:rsidR="00747DCA" w:rsidRPr="005418F5">
        <w:rPr>
          <w:rFonts w:ascii="Times New Roman" w:hAnsi="Times New Roman"/>
          <w:sz w:val="28"/>
          <w:szCs w:val="28"/>
        </w:rPr>
        <w:t xml:space="preserve"> </w:t>
      </w:r>
      <w:r w:rsidR="00C64212" w:rsidRPr="005418F5">
        <w:rPr>
          <w:rFonts w:ascii="Times New Roman" w:hAnsi="Times New Roman"/>
          <w:sz w:val="28"/>
          <w:szCs w:val="28"/>
        </w:rPr>
        <w:t xml:space="preserve">тыс. </w:t>
      </w:r>
      <w:r w:rsidR="00143B0F" w:rsidRPr="005418F5">
        <w:rPr>
          <w:rFonts w:ascii="Times New Roman" w:hAnsi="Times New Roman"/>
          <w:sz w:val="28"/>
          <w:szCs w:val="28"/>
        </w:rPr>
        <w:t>м</w:t>
      </w:r>
      <w:r w:rsidR="00143B0F" w:rsidRPr="005418F5">
        <w:rPr>
          <w:rFonts w:ascii="Times New Roman" w:hAnsi="Times New Roman"/>
          <w:sz w:val="28"/>
          <w:szCs w:val="28"/>
          <w:vertAlign w:val="superscript"/>
        </w:rPr>
        <w:t>2</w:t>
      </w:r>
      <w:r w:rsidR="00747DCA" w:rsidRPr="005418F5">
        <w:rPr>
          <w:rFonts w:ascii="Times New Roman" w:hAnsi="Times New Roman"/>
          <w:sz w:val="28"/>
          <w:szCs w:val="28"/>
        </w:rPr>
        <w:t>, спортивным залом 500 м</w:t>
      </w:r>
      <w:r w:rsidR="00747DCA" w:rsidRPr="005418F5">
        <w:rPr>
          <w:rFonts w:ascii="Times New Roman" w:hAnsi="Times New Roman"/>
          <w:sz w:val="28"/>
          <w:szCs w:val="28"/>
          <w:vertAlign w:val="superscript"/>
        </w:rPr>
        <w:t>2</w:t>
      </w:r>
      <w:r w:rsidR="00747DCA" w:rsidRPr="005418F5">
        <w:rPr>
          <w:rFonts w:ascii="Times New Roman" w:hAnsi="Times New Roman"/>
          <w:sz w:val="28"/>
          <w:szCs w:val="28"/>
        </w:rPr>
        <w:t xml:space="preserve"> и плавательным бассейном площадью зеркала воды 150 м</w:t>
      </w:r>
      <w:r w:rsidR="00747DCA" w:rsidRPr="005418F5">
        <w:rPr>
          <w:rFonts w:ascii="Times New Roman" w:hAnsi="Times New Roman"/>
          <w:sz w:val="28"/>
          <w:szCs w:val="28"/>
          <w:vertAlign w:val="superscript"/>
        </w:rPr>
        <w:t>2</w:t>
      </w:r>
      <w:r w:rsidR="00143B0F" w:rsidRPr="005418F5">
        <w:rPr>
          <w:rFonts w:ascii="Times New Roman" w:hAnsi="Times New Roman"/>
          <w:sz w:val="28"/>
          <w:szCs w:val="28"/>
        </w:rPr>
        <w:t>;</w:t>
      </w:r>
    </w:p>
    <w:p w14:paraId="3ECFEC80" w14:textId="54BCEB2D" w:rsidR="00747DCA" w:rsidRPr="005418F5" w:rsidRDefault="00747DCA" w:rsidP="005C6B4C">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в с. Троицкое – </w:t>
      </w:r>
      <w:r w:rsidR="000856C6" w:rsidRPr="005418F5">
        <w:rPr>
          <w:rFonts w:ascii="Times New Roman" w:hAnsi="Times New Roman"/>
          <w:sz w:val="28"/>
          <w:szCs w:val="28"/>
        </w:rPr>
        <w:t>3</w:t>
      </w:r>
      <w:r w:rsidR="00DE29E7" w:rsidRPr="005418F5">
        <w:rPr>
          <w:rFonts w:ascii="Times New Roman" w:hAnsi="Times New Roman"/>
          <w:sz w:val="28"/>
          <w:szCs w:val="28"/>
        </w:rPr>
        <w:t xml:space="preserve"> </w:t>
      </w:r>
      <w:r w:rsidRPr="005418F5">
        <w:rPr>
          <w:rFonts w:ascii="Times New Roman" w:hAnsi="Times New Roman"/>
          <w:sz w:val="28"/>
          <w:szCs w:val="28"/>
        </w:rPr>
        <w:t>спортивны</w:t>
      </w:r>
      <w:r w:rsidR="00DE29E7" w:rsidRPr="005418F5">
        <w:rPr>
          <w:rFonts w:ascii="Times New Roman" w:hAnsi="Times New Roman"/>
          <w:sz w:val="28"/>
          <w:szCs w:val="28"/>
        </w:rPr>
        <w:t>х</w:t>
      </w:r>
      <w:r w:rsidRPr="005418F5">
        <w:rPr>
          <w:rFonts w:ascii="Times New Roman" w:hAnsi="Times New Roman"/>
          <w:sz w:val="28"/>
          <w:szCs w:val="28"/>
        </w:rPr>
        <w:t xml:space="preserve"> зал</w:t>
      </w:r>
      <w:r w:rsidR="005C6B4C" w:rsidRPr="005418F5">
        <w:rPr>
          <w:rFonts w:ascii="Times New Roman" w:hAnsi="Times New Roman"/>
          <w:sz w:val="28"/>
          <w:szCs w:val="28"/>
        </w:rPr>
        <w:t>а</w:t>
      </w:r>
      <w:r w:rsidR="00DE29E7" w:rsidRPr="005418F5">
        <w:rPr>
          <w:rFonts w:ascii="Times New Roman" w:hAnsi="Times New Roman"/>
          <w:sz w:val="28"/>
          <w:szCs w:val="28"/>
        </w:rPr>
        <w:t xml:space="preserve"> по месту жительства</w:t>
      </w:r>
      <w:r w:rsidRPr="005418F5">
        <w:rPr>
          <w:rFonts w:ascii="Times New Roman" w:hAnsi="Times New Roman"/>
          <w:sz w:val="28"/>
          <w:szCs w:val="28"/>
        </w:rPr>
        <w:t xml:space="preserve"> </w:t>
      </w:r>
      <w:r w:rsidR="00DE29E7" w:rsidRPr="005418F5">
        <w:rPr>
          <w:rFonts w:ascii="Times New Roman" w:hAnsi="Times New Roman"/>
          <w:sz w:val="28"/>
          <w:szCs w:val="28"/>
        </w:rPr>
        <w:t xml:space="preserve">общей площадью </w:t>
      </w:r>
      <w:r w:rsidR="000856C6" w:rsidRPr="005418F5">
        <w:rPr>
          <w:rFonts w:ascii="Times New Roman" w:hAnsi="Times New Roman"/>
          <w:sz w:val="28"/>
          <w:szCs w:val="28"/>
        </w:rPr>
        <w:t>6</w:t>
      </w:r>
      <w:r w:rsidR="00DE29E7" w:rsidRPr="005418F5">
        <w:rPr>
          <w:rFonts w:ascii="Times New Roman" w:hAnsi="Times New Roman"/>
          <w:sz w:val="28"/>
          <w:szCs w:val="28"/>
        </w:rPr>
        <w:t>50</w:t>
      </w:r>
      <w:r w:rsidRPr="005418F5">
        <w:rPr>
          <w:rFonts w:ascii="Times New Roman" w:hAnsi="Times New Roman"/>
          <w:sz w:val="28"/>
          <w:szCs w:val="28"/>
        </w:rPr>
        <w:t xml:space="preserve"> м</w:t>
      </w:r>
      <w:r w:rsidRPr="005418F5">
        <w:rPr>
          <w:rFonts w:ascii="Times New Roman" w:hAnsi="Times New Roman"/>
          <w:sz w:val="28"/>
          <w:szCs w:val="28"/>
          <w:vertAlign w:val="superscript"/>
        </w:rPr>
        <w:t>2</w:t>
      </w:r>
      <w:r w:rsidRPr="005418F5">
        <w:rPr>
          <w:rFonts w:ascii="Times New Roman" w:hAnsi="Times New Roman"/>
          <w:sz w:val="28"/>
          <w:szCs w:val="28"/>
        </w:rPr>
        <w:t>;</w:t>
      </w:r>
    </w:p>
    <w:p w14:paraId="43E97389" w14:textId="7F66E339" w:rsidR="00B069CD" w:rsidRPr="005418F5" w:rsidRDefault="00B069CD" w:rsidP="005C6B4C">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 xml:space="preserve">в </w:t>
      </w:r>
      <w:r w:rsidR="00747DCA" w:rsidRPr="005418F5">
        <w:rPr>
          <w:rFonts w:ascii="Times New Roman" w:hAnsi="Times New Roman"/>
          <w:sz w:val="28"/>
          <w:szCs w:val="28"/>
        </w:rPr>
        <w:t>д. Верхний Карбуш</w:t>
      </w:r>
      <w:r w:rsidRPr="005418F5">
        <w:rPr>
          <w:rFonts w:ascii="Times New Roman" w:hAnsi="Times New Roman"/>
          <w:sz w:val="28"/>
          <w:szCs w:val="28"/>
        </w:rPr>
        <w:t xml:space="preserve"> </w:t>
      </w:r>
      <w:r w:rsidR="00CB7268" w:rsidRPr="005418F5">
        <w:rPr>
          <w:rFonts w:ascii="Times New Roman" w:hAnsi="Times New Roman"/>
          <w:sz w:val="28"/>
          <w:szCs w:val="28"/>
        </w:rPr>
        <w:t xml:space="preserve">– </w:t>
      </w:r>
      <w:r w:rsidR="00747DCA" w:rsidRPr="005418F5">
        <w:rPr>
          <w:rFonts w:ascii="Times New Roman" w:hAnsi="Times New Roman"/>
          <w:sz w:val="28"/>
          <w:szCs w:val="28"/>
        </w:rPr>
        <w:t xml:space="preserve">многофункциональных спортивных площадок </w:t>
      </w:r>
      <w:r w:rsidR="00CB7268" w:rsidRPr="005418F5">
        <w:rPr>
          <w:rFonts w:ascii="Times New Roman" w:hAnsi="Times New Roman"/>
          <w:sz w:val="28"/>
          <w:szCs w:val="28"/>
        </w:rPr>
        <w:t xml:space="preserve">общей площадью </w:t>
      </w:r>
      <w:r w:rsidR="00F16373" w:rsidRPr="005418F5">
        <w:rPr>
          <w:rFonts w:ascii="Times New Roman" w:hAnsi="Times New Roman"/>
          <w:sz w:val="28"/>
          <w:szCs w:val="28"/>
        </w:rPr>
        <w:t>1,0</w:t>
      </w:r>
      <w:r w:rsidR="00CB7268" w:rsidRPr="005418F5">
        <w:rPr>
          <w:rFonts w:ascii="Times New Roman" w:hAnsi="Times New Roman"/>
          <w:sz w:val="28"/>
          <w:szCs w:val="28"/>
        </w:rPr>
        <w:t xml:space="preserve"> тыс.</w:t>
      </w:r>
      <w:r w:rsidRPr="005418F5">
        <w:rPr>
          <w:rFonts w:ascii="Times New Roman" w:hAnsi="Times New Roman"/>
          <w:sz w:val="28"/>
          <w:szCs w:val="28"/>
        </w:rPr>
        <w:t xml:space="preserve"> м</w:t>
      </w:r>
      <w:r w:rsidRPr="005418F5">
        <w:rPr>
          <w:rFonts w:ascii="Times New Roman" w:hAnsi="Times New Roman"/>
          <w:sz w:val="28"/>
          <w:szCs w:val="28"/>
          <w:vertAlign w:val="superscript"/>
        </w:rPr>
        <w:t>2</w:t>
      </w:r>
      <w:r w:rsidR="00747DCA" w:rsidRPr="005418F5">
        <w:rPr>
          <w:rFonts w:ascii="Times New Roman" w:hAnsi="Times New Roman"/>
          <w:sz w:val="28"/>
          <w:szCs w:val="28"/>
        </w:rPr>
        <w:t>;</w:t>
      </w:r>
    </w:p>
    <w:p w14:paraId="479847A0" w14:textId="78E28F06" w:rsidR="00DE29E7" w:rsidRPr="005418F5" w:rsidRDefault="00DE29E7" w:rsidP="005C6B4C">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 д. Верхний Карбуш – спортивного зала площадью 100 м</w:t>
      </w:r>
      <w:r w:rsidRPr="005418F5">
        <w:rPr>
          <w:rFonts w:ascii="Times New Roman" w:hAnsi="Times New Roman"/>
          <w:sz w:val="28"/>
          <w:szCs w:val="28"/>
          <w:vertAlign w:val="superscript"/>
        </w:rPr>
        <w:t>2</w:t>
      </w:r>
      <w:r w:rsidRPr="005418F5">
        <w:rPr>
          <w:rFonts w:ascii="Times New Roman" w:hAnsi="Times New Roman"/>
          <w:sz w:val="28"/>
          <w:szCs w:val="28"/>
        </w:rPr>
        <w:t>.</w:t>
      </w:r>
    </w:p>
    <w:p w14:paraId="2F038AAC" w14:textId="68D1BA63" w:rsidR="00B6750B" w:rsidRPr="005418F5" w:rsidRDefault="00B6750B" w:rsidP="009A3A57">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Реализация </w:t>
      </w:r>
      <w:r w:rsidR="00FB2C27" w:rsidRPr="005418F5">
        <w:rPr>
          <w:rFonts w:ascii="Times New Roman" w:hAnsi="Times New Roman"/>
          <w:sz w:val="28"/>
          <w:szCs w:val="28"/>
        </w:rPr>
        <w:t>рекомендуемых</w:t>
      </w:r>
      <w:r w:rsidRPr="005418F5">
        <w:rPr>
          <w:rFonts w:ascii="Times New Roman" w:hAnsi="Times New Roman"/>
          <w:sz w:val="28"/>
          <w:szCs w:val="28"/>
        </w:rPr>
        <w:t xml:space="preserve"> мероприятий позволит оптимизировать сеть объектов социальной инфраструктуры населения через рациональное распределение объектов местного значения</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муниципального образования</w:t>
      </w:r>
      <w:r w:rsidR="009A5E75" w:rsidRPr="005418F5">
        <w:rPr>
          <w:rFonts w:ascii="Times New Roman" w:hAnsi="Times New Roman"/>
          <w:sz w:val="28"/>
          <w:szCs w:val="28"/>
        </w:rPr>
        <w:t xml:space="preserve"> и п</w:t>
      </w:r>
      <w:r w:rsidRPr="005418F5">
        <w:rPr>
          <w:rFonts w:ascii="Times New Roman" w:hAnsi="Times New Roman"/>
          <w:sz w:val="28"/>
          <w:szCs w:val="28"/>
        </w:rPr>
        <w:t>озволит повысить уровень жизни населения.</w:t>
      </w:r>
    </w:p>
    <w:p w14:paraId="30B8B9C2" w14:textId="2416BCB0"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принципами развития физической 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w:t>
      </w:r>
      <w:r w:rsidR="009A5E75" w:rsidRPr="005418F5">
        <w:rPr>
          <w:rFonts w:ascii="Times New Roman" w:hAnsi="Times New Roman"/>
          <w:sz w:val="28"/>
          <w:szCs w:val="28"/>
        </w:rPr>
        <w:t xml:space="preserve"> в </w:t>
      </w:r>
      <w:r w:rsidR="00560CF5" w:rsidRPr="005418F5">
        <w:rPr>
          <w:rFonts w:ascii="Times New Roman" w:eastAsia="Times New Roman" w:hAnsi="Times New Roman"/>
          <w:sz w:val="28"/>
          <w:szCs w:val="24"/>
          <w:lang w:eastAsia="ru-RU"/>
        </w:rPr>
        <w:t xml:space="preserve">Троицком </w:t>
      </w:r>
      <w:r w:rsidR="00CB7268" w:rsidRPr="005418F5">
        <w:rPr>
          <w:rFonts w:ascii="Times New Roman" w:eastAsia="Times New Roman" w:hAnsi="Times New Roman"/>
          <w:sz w:val="28"/>
          <w:szCs w:val="24"/>
          <w:lang w:eastAsia="ru-RU"/>
        </w:rPr>
        <w:t>сельском поселении</w:t>
      </w:r>
      <w:r w:rsidR="009A5E75" w:rsidRPr="005418F5">
        <w:rPr>
          <w:rFonts w:ascii="Times New Roman" w:eastAsia="Times New Roman" w:hAnsi="Times New Roman"/>
          <w:sz w:val="28"/>
          <w:szCs w:val="24"/>
          <w:lang w:eastAsia="ru-RU"/>
        </w:rPr>
        <w:t xml:space="preserve"> </w:t>
      </w:r>
      <w:r w:rsidR="009A5E75" w:rsidRPr="005418F5">
        <w:rPr>
          <w:rFonts w:ascii="Times New Roman" w:hAnsi="Times New Roman"/>
          <w:sz w:val="28"/>
          <w:szCs w:val="28"/>
        </w:rPr>
        <w:t>в</w:t>
      </w:r>
      <w:r w:rsidR="009A5E75" w:rsidRPr="005418F5">
        <w:rPr>
          <w:rFonts w:ascii="Times New Roman" w:eastAsia="Times New Roman" w:hAnsi="Times New Roman"/>
          <w:sz w:val="28"/>
          <w:szCs w:val="24"/>
          <w:lang w:eastAsia="ru-RU"/>
        </w:rPr>
        <w:t> </w:t>
      </w:r>
      <w:r w:rsidR="009A5E75" w:rsidRPr="005418F5">
        <w:rPr>
          <w:rFonts w:ascii="Times New Roman" w:hAnsi="Times New Roman"/>
          <w:sz w:val="28"/>
          <w:szCs w:val="28"/>
        </w:rPr>
        <w:t>б</w:t>
      </w:r>
      <w:r w:rsidRPr="005418F5">
        <w:rPr>
          <w:rFonts w:ascii="Times New Roman" w:hAnsi="Times New Roman"/>
          <w:sz w:val="28"/>
          <w:szCs w:val="28"/>
        </w:rPr>
        <w:t>лижайшие годы должны стать:</w:t>
      </w:r>
    </w:p>
    <w:p w14:paraId="39BB054B"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комплексность решения проблем развития спорта;</w:t>
      </w:r>
    </w:p>
    <w:p w14:paraId="56C6E277"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концентрация материальных, финансовых, человеческих ресурсов для развития спорта;</w:t>
      </w:r>
    </w:p>
    <w:p w14:paraId="26EACF5E" w14:textId="0997576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организация спортивных зрелищных мероприятий</w:t>
      </w:r>
      <w:r w:rsidR="009A5E75" w:rsidRPr="005418F5">
        <w:rPr>
          <w:rFonts w:ascii="Times New Roman" w:hAnsi="Times New Roman"/>
          <w:sz w:val="28"/>
          <w:szCs w:val="24"/>
        </w:rPr>
        <w:t xml:space="preserve"> в с</w:t>
      </w:r>
      <w:r w:rsidR="00E07323" w:rsidRPr="005418F5">
        <w:rPr>
          <w:rFonts w:ascii="Times New Roman" w:hAnsi="Times New Roman"/>
          <w:sz w:val="28"/>
          <w:szCs w:val="24"/>
        </w:rPr>
        <w:t>еле</w:t>
      </w:r>
      <w:r w:rsidRPr="005418F5">
        <w:rPr>
          <w:rFonts w:ascii="Times New Roman" w:hAnsi="Times New Roman"/>
          <w:sz w:val="28"/>
          <w:szCs w:val="24"/>
        </w:rPr>
        <w:t>, обеспечение поездок спортивных команд для участия</w:t>
      </w:r>
      <w:r w:rsidR="009A5E75" w:rsidRPr="005418F5">
        <w:rPr>
          <w:rFonts w:ascii="Times New Roman" w:hAnsi="Times New Roman"/>
          <w:sz w:val="28"/>
          <w:szCs w:val="24"/>
        </w:rPr>
        <w:t xml:space="preserve"> в р</w:t>
      </w:r>
      <w:r w:rsidRPr="005418F5">
        <w:rPr>
          <w:rFonts w:ascii="Times New Roman" w:hAnsi="Times New Roman"/>
          <w:sz w:val="28"/>
          <w:szCs w:val="24"/>
        </w:rPr>
        <w:t>айонных</w:t>
      </w:r>
      <w:r w:rsidR="009A5E75" w:rsidRPr="005418F5">
        <w:rPr>
          <w:rFonts w:ascii="Times New Roman" w:hAnsi="Times New Roman"/>
          <w:sz w:val="28"/>
          <w:szCs w:val="24"/>
        </w:rPr>
        <w:t xml:space="preserve"> и о</w:t>
      </w:r>
      <w:r w:rsidR="0016130B" w:rsidRPr="005418F5">
        <w:rPr>
          <w:rFonts w:ascii="Times New Roman" w:hAnsi="Times New Roman"/>
          <w:sz w:val="28"/>
          <w:szCs w:val="24"/>
        </w:rPr>
        <w:t>кружных</w:t>
      </w:r>
      <w:r w:rsidRPr="005418F5">
        <w:rPr>
          <w:rFonts w:ascii="Times New Roman" w:hAnsi="Times New Roman"/>
          <w:sz w:val="28"/>
          <w:szCs w:val="24"/>
        </w:rPr>
        <w:t xml:space="preserve"> соревнованиях;</w:t>
      </w:r>
    </w:p>
    <w:p w14:paraId="1921FE5A" w14:textId="614CAEC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преемственность</w:t>
      </w:r>
      <w:r w:rsidR="009A5E75" w:rsidRPr="005418F5">
        <w:rPr>
          <w:rFonts w:ascii="Times New Roman" w:hAnsi="Times New Roman"/>
          <w:sz w:val="28"/>
          <w:szCs w:val="24"/>
        </w:rPr>
        <w:t xml:space="preserve"> и н</w:t>
      </w:r>
      <w:r w:rsidRPr="005418F5">
        <w:rPr>
          <w:rFonts w:ascii="Times New Roman" w:hAnsi="Times New Roman"/>
          <w:sz w:val="28"/>
          <w:szCs w:val="24"/>
        </w:rPr>
        <w:t>епрерывность</w:t>
      </w:r>
      <w:r w:rsidR="009A5E75" w:rsidRPr="005418F5">
        <w:rPr>
          <w:rFonts w:ascii="Times New Roman" w:hAnsi="Times New Roman"/>
          <w:sz w:val="28"/>
          <w:szCs w:val="24"/>
        </w:rPr>
        <w:t xml:space="preserve"> в п</w:t>
      </w:r>
      <w:r w:rsidRPr="005418F5">
        <w:rPr>
          <w:rFonts w:ascii="Times New Roman" w:hAnsi="Times New Roman"/>
          <w:sz w:val="28"/>
          <w:szCs w:val="24"/>
        </w:rPr>
        <w:t>одготовке спортивного резерва;</w:t>
      </w:r>
    </w:p>
    <w:p w14:paraId="482774D2" w14:textId="3CF5C826"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4"/>
        </w:rPr>
        <w:t>активное вовлечение широких масс населения</w:t>
      </w:r>
      <w:r w:rsidR="009A5E75" w:rsidRPr="005418F5">
        <w:rPr>
          <w:rFonts w:ascii="Times New Roman" w:hAnsi="Times New Roman"/>
          <w:sz w:val="28"/>
          <w:szCs w:val="24"/>
        </w:rPr>
        <w:t xml:space="preserve"> в р</w:t>
      </w:r>
      <w:r w:rsidRPr="005418F5">
        <w:rPr>
          <w:rFonts w:ascii="Times New Roman" w:hAnsi="Times New Roman"/>
          <w:sz w:val="28"/>
          <w:szCs w:val="24"/>
        </w:rPr>
        <w:t>егулярное занятие</w:t>
      </w:r>
      <w:r w:rsidRPr="005418F5">
        <w:rPr>
          <w:rFonts w:ascii="Times New Roman" w:hAnsi="Times New Roman"/>
          <w:sz w:val="28"/>
          <w:szCs w:val="28"/>
        </w:rPr>
        <w:t xml:space="preserve"> физической культурой</w:t>
      </w:r>
      <w:r w:rsidR="009A5E75" w:rsidRPr="005418F5">
        <w:rPr>
          <w:rFonts w:ascii="Times New Roman" w:hAnsi="Times New Roman"/>
          <w:sz w:val="28"/>
          <w:szCs w:val="28"/>
        </w:rPr>
        <w:t xml:space="preserve"> и с</w:t>
      </w:r>
      <w:r w:rsidRPr="005418F5">
        <w:rPr>
          <w:rFonts w:ascii="Times New Roman" w:hAnsi="Times New Roman"/>
          <w:sz w:val="28"/>
          <w:szCs w:val="28"/>
        </w:rPr>
        <w:t>портом.</w:t>
      </w:r>
    </w:p>
    <w:p w14:paraId="2CB989FC" w14:textId="5456FB6E"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содействия социальной самореализации</w:t>
      </w:r>
      <w:r w:rsidR="009A5E75" w:rsidRPr="005418F5">
        <w:rPr>
          <w:rFonts w:ascii="Times New Roman" w:hAnsi="Times New Roman"/>
          <w:sz w:val="28"/>
          <w:szCs w:val="28"/>
        </w:rPr>
        <w:t xml:space="preserve"> и п</w:t>
      </w:r>
      <w:r w:rsidRPr="005418F5">
        <w:rPr>
          <w:rFonts w:ascii="Times New Roman" w:hAnsi="Times New Roman"/>
          <w:sz w:val="28"/>
          <w:szCs w:val="28"/>
        </w:rPr>
        <w:t>атриотического воспитания молодёжи, обеспечения улучшения состояния здоровья молодого поколения, создания условий для развития массовой 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 предупреждения правонарушений необходимо решение задач:</w:t>
      </w:r>
    </w:p>
    <w:p w14:paraId="64EF5F63" w14:textId="07470308"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активизация работы</w:t>
      </w:r>
      <w:r w:rsidR="009A5E75" w:rsidRPr="005418F5">
        <w:rPr>
          <w:rFonts w:ascii="Times New Roman" w:hAnsi="Times New Roman"/>
          <w:sz w:val="28"/>
          <w:szCs w:val="24"/>
        </w:rPr>
        <w:t xml:space="preserve"> с т</w:t>
      </w:r>
      <w:r w:rsidRPr="005418F5">
        <w:rPr>
          <w:rFonts w:ascii="Times New Roman" w:hAnsi="Times New Roman"/>
          <w:sz w:val="28"/>
          <w:szCs w:val="24"/>
        </w:rPr>
        <w:t>алантливой молодёжью путём создания открытой общественной системы поддержки талантливой молодёжи;</w:t>
      </w:r>
    </w:p>
    <w:p w14:paraId="4E2B46CF" w14:textId="5E298B44"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создание условий для закрепления молодёжи</w:t>
      </w:r>
      <w:r w:rsidR="009A5E75" w:rsidRPr="005418F5">
        <w:rPr>
          <w:rFonts w:ascii="Times New Roman" w:hAnsi="Times New Roman"/>
          <w:sz w:val="28"/>
          <w:szCs w:val="24"/>
        </w:rPr>
        <w:t xml:space="preserve"> на з</w:t>
      </w:r>
      <w:r w:rsidRPr="005418F5">
        <w:rPr>
          <w:rFonts w:ascii="Times New Roman" w:hAnsi="Times New Roman"/>
          <w:sz w:val="28"/>
          <w:szCs w:val="24"/>
        </w:rPr>
        <w:t>емле через комплекс мер поддержки;</w:t>
      </w:r>
    </w:p>
    <w:p w14:paraId="6D4857FA" w14:textId="43A28057"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вовлечение молодёжи</w:t>
      </w:r>
      <w:r w:rsidR="009A5E75" w:rsidRPr="005418F5">
        <w:rPr>
          <w:rFonts w:ascii="Times New Roman" w:hAnsi="Times New Roman"/>
          <w:sz w:val="28"/>
          <w:szCs w:val="24"/>
        </w:rPr>
        <w:t xml:space="preserve"> в п</w:t>
      </w:r>
      <w:r w:rsidRPr="005418F5">
        <w:rPr>
          <w:rFonts w:ascii="Times New Roman" w:hAnsi="Times New Roman"/>
          <w:sz w:val="28"/>
          <w:szCs w:val="24"/>
        </w:rPr>
        <w:t>редпринимательскую деятельность, оказание юридической</w:t>
      </w:r>
      <w:r w:rsidR="009A5E75" w:rsidRPr="005418F5">
        <w:rPr>
          <w:rFonts w:ascii="Times New Roman" w:hAnsi="Times New Roman"/>
          <w:sz w:val="28"/>
          <w:szCs w:val="24"/>
        </w:rPr>
        <w:t xml:space="preserve"> и м</w:t>
      </w:r>
      <w:r w:rsidRPr="005418F5">
        <w:rPr>
          <w:rFonts w:ascii="Times New Roman" w:hAnsi="Times New Roman"/>
          <w:sz w:val="28"/>
          <w:szCs w:val="24"/>
        </w:rPr>
        <w:t>етодической помощи;</w:t>
      </w:r>
    </w:p>
    <w:p w14:paraId="0B63F76D" w14:textId="77777777"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совершенствование методов организации досуга молодёжи;</w:t>
      </w:r>
    </w:p>
    <w:p w14:paraId="1517CFC4" w14:textId="77777777"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усиление профилактики социально-значимых заболеваний среди молодёжи;</w:t>
      </w:r>
    </w:p>
    <w:p w14:paraId="4D8A4A66" w14:textId="77777777" w:rsidR="0016130B" w:rsidRPr="005418F5" w:rsidRDefault="0016130B" w:rsidP="00CB7268">
      <w:pPr>
        <w:numPr>
          <w:ilvl w:val="0"/>
          <w:numId w:val="14"/>
        </w:numPr>
        <w:tabs>
          <w:tab w:val="clear" w:pos="1429"/>
          <w:tab w:val="left" w:pos="1134"/>
        </w:tabs>
        <w:spacing w:after="0" w:line="240" w:lineRule="auto"/>
        <w:ind w:left="1134"/>
        <w:jc w:val="both"/>
        <w:rPr>
          <w:rFonts w:ascii="Times New Roman" w:hAnsi="Times New Roman"/>
          <w:sz w:val="28"/>
          <w:szCs w:val="24"/>
        </w:rPr>
      </w:pPr>
      <w:r w:rsidRPr="005418F5">
        <w:rPr>
          <w:rFonts w:ascii="Times New Roman" w:hAnsi="Times New Roman"/>
          <w:sz w:val="28"/>
          <w:szCs w:val="24"/>
        </w:rPr>
        <w:t>создание возможностей дистанционного обучения молодёжи.</w:t>
      </w:r>
    </w:p>
    <w:p w14:paraId="4D550DBC" w14:textId="20F09380"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среднесрочной перспективе политика</w:t>
      </w:r>
      <w:r w:rsidR="009A5E75" w:rsidRPr="005418F5">
        <w:rPr>
          <w:rFonts w:ascii="Times New Roman" w:hAnsi="Times New Roman"/>
          <w:sz w:val="28"/>
          <w:szCs w:val="28"/>
        </w:rPr>
        <w:t xml:space="preserve"> в с</w:t>
      </w:r>
      <w:r w:rsidRPr="005418F5">
        <w:rPr>
          <w:rFonts w:ascii="Times New Roman" w:hAnsi="Times New Roman"/>
          <w:sz w:val="28"/>
          <w:szCs w:val="28"/>
        </w:rPr>
        <w:t>фере развития физкультуры</w:t>
      </w:r>
      <w:r w:rsidR="009A5E75" w:rsidRPr="005418F5">
        <w:rPr>
          <w:rFonts w:ascii="Times New Roman" w:hAnsi="Times New Roman"/>
          <w:sz w:val="28"/>
          <w:szCs w:val="28"/>
        </w:rPr>
        <w:t xml:space="preserve"> и с</w:t>
      </w:r>
      <w:r w:rsidRPr="005418F5">
        <w:rPr>
          <w:rFonts w:ascii="Times New Roman" w:hAnsi="Times New Roman"/>
          <w:sz w:val="28"/>
          <w:szCs w:val="28"/>
        </w:rPr>
        <w:t>порта будет направлена</w:t>
      </w:r>
      <w:r w:rsidR="009A5E75" w:rsidRPr="005418F5">
        <w:rPr>
          <w:rFonts w:ascii="Times New Roman" w:hAnsi="Times New Roman"/>
          <w:sz w:val="28"/>
          <w:szCs w:val="28"/>
        </w:rPr>
        <w:t xml:space="preserve"> на п</w:t>
      </w:r>
      <w:r w:rsidRPr="005418F5">
        <w:rPr>
          <w:rFonts w:ascii="Times New Roman" w:hAnsi="Times New Roman"/>
          <w:sz w:val="28"/>
          <w:szCs w:val="28"/>
        </w:rPr>
        <w:t>ропаганду здорового образа жизни, обеспечение условий для занятий физической культурой</w:t>
      </w:r>
      <w:r w:rsidR="009A5E75" w:rsidRPr="005418F5">
        <w:rPr>
          <w:rFonts w:ascii="Times New Roman" w:hAnsi="Times New Roman"/>
          <w:sz w:val="28"/>
          <w:szCs w:val="28"/>
        </w:rPr>
        <w:t xml:space="preserve"> и с</w:t>
      </w:r>
      <w:r w:rsidRPr="005418F5">
        <w:rPr>
          <w:rFonts w:ascii="Times New Roman" w:hAnsi="Times New Roman"/>
          <w:sz w:val="28"/>
          <w:szCs w:val="28"/>
        </w:rPr>
        <w:t>портом всех категорий граждан.</w:t>
      </w:r>
    </w:p>
    <w:p w14:paraId="52FCC79A" w14:textId="77777777" w:rsidR="003A7901" w:rsidRPr="005418F5" w:rsidRDefault="003A7901" w:rsidP="003A7901">
      <w:pPr>
        <w:spacing w:after="0" w:line="240" w:lineRule="auto"/>
        <w:ind w:firstLine="709"/>
        <w:jc w:val="both"/>
        <w:rPr>
          <w:rFonts w:ascii="Times New Roman" w:hAnsi="Times New Roman"/>
          <w:sz w:val="28"/>
          <w:szCs w:val="28"/>
        </w:rPr>
      </w:pPr>
    </w:p>
    <w:p w14:paraId="468244C6" w14:textId="77777777" w:rsidR="003A7901" w:rsidRPr="005418F5" w:rsidRDefault="003A7901" w:rsidP="003A7901">
      <w:pPr>
        <w:spacing w:after="0" w:line="240" w:lineRule="auto"/>
        <w:ind w:firstLine="709"/>
        <w:contextualSpacing/>
        <w:jc w:val="both"/>
        <w:rPr>
          <w:rFonts w:ascii="Times New Roman" w:eastAsia="Times New Roman" w:hAnsi="Times New Roman"/>
          <w:bCs/>
          <w:i/>
          <w:sz w:val="28"/>
          <w:szCs w:val="24"/>
          <w:u w:val="single"/>
          <w:lang w:eastAsia="ru-RU"/>
        </w:rPr>
      </w:pPr>
      <w:r w:rsidRPr="005418F5">
        <w:rPr>
          <w:rFonts w:ascii="Times New Roman" w:eastAsia="Times New Roman" w:hAnsi="Times New Roman"/>
          <w:bCs/>
          <w:i/>
          <w:sz w:val="28"/>
          <w:szCs w:val="24"/>
          <w:u w:val="single"/>
          <w:lang w:eastAsia="ru-RU"/>
        </w:rPr>
        <w:t>Сфера культуры</w:t>
      </w:r>
    </w:p>
    <w:p w14:paraId="0E953401" w14:textId="07856C49"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успешного развития культуры</w:t>
      </w:r>
      <w:r w:rsidR="009A5E75" w:rsidRPr="005418F5">
        <w:rPr>
          <w:rFonts w:ascii="Times New Roman" w:hAnsi="Times New Roman"/>
          <w:sz w:val="28"/>
          <w:szCs w:val="28"/>
        </w:rPr>
        <w:t xml:space="preserve"> и и</w:t>
      </w:r>
      <w:r w:rsidRPr="005418F5">
        <w:rPr>
          <w:rFonts w:ascii="Times New Roman" w:hAnsi="Times New Roman"/>
          <w:sz w:val="28"/>
          <w:szCs w:val="28"/>
        </w:rPr>
        <w:t>скусства население должно иметь возможность активно реализовать право</w:t>
      </w:r>
      <w:r w:rsidR="009A5E75" w:rsidRPr="005418F5">
        <w:rPr>
          <w:rFonts w:ascii="Times New Roman" w:hAnsi="Times New Roman"/>
          <w:sz w:val="28"/>
          <w:szCs w:val="28"/>
        </w:rPr>
        <w:t xml:space="preserve"> на у</w:t>
      </w:r>
      <w:r w:rsidRPr="005418F5">
        <w:rPr>
          <w:rFonts w:ascii="Times New Roman" w:hAnsi="Times New Roman"/>
          <w:sz w:val="28"/>
          <w:szCs w:val="28"/>
        </w:rPr>
        <w:t>частие</w:t>
      </w:r>
      <w:r w:rsidR="009A5E75" w:rsidRPr="005418F5">
        <w:rPr>
          <w:rFonts w:ascii="Times New Roman" w:hAnsi="Times New Roman"/>
          <w:sz w:val="28"/>
          <w:szCs w:val="28"/>
        </w:rPr>
        <w:t xml:space="preserve"> в к</w:t>
      </w:r>
      <w:r w:rsidRPr="005418F5">
        <w:rPr>
          <w:rFonts w:ascii="Times New Roman" w:hAnsi="Times New Roman"/>
          <w:sz w:val="28"/>
          <w:szCs w:val="28"/>
        </w:rPr>
        <w:t>ультурной жизни</w:t>
      </w:r>
      <w:r w:rsidR="009A5E75" w:rsidRPr="005418F5">
        <w:rPr>
          <w:rFonts w:ascii="Times New Roman" w:hAnsi="Times New Roman"/>
          <w:sz w:val="28"/>
          <w:szCs w:val="28"/>
        </w:rPr>
        <w:t xml:space="preserve"> и п</w:t>
      </w:r>
      <w:r w:rsidRPr="005418F5">
        <w:rPr>
          <w:rFonts w:ascii="Times New Roman" w:hAnsi="Times New Roman"/>
          <w:sz w:val="28"/>
          <w:szCs w:val="28"/>
        </w:rPr>
        <w:t>ользование учреждениями культуры, свободу литературного, художественного, научного, технического</w:t>
      </w:r>
      <w:r w:rsidR="009A5E75" w:rsidRPr="005418F5">
        <w:rPr>
          <w:rFonts w:ascii="Times New Roman" w:hAnsi="Times New Roman"/>
          <w:sz w:val="28"/>
          <w:szCs w:val="28"/>
        </w:rPr>
        <w:t xml:space="preserve"> и д</w:t>
      </w:r>
      <w:r w:rsidRPr="005418F5">
        <w:rPr>
          <w:rFonts w:ascii="Times New Roman" w:hAnsi="Times New Roman"/>
          <w:sz w:val="28"/>
          <w:szCs w:val="28"/>
        </w:rPr>
        <w:t>ругих видов творчества.</w:t>
      </w:r>
    </w:p>
    <w:p w14:paraId="0CF8B633" w14:textId="07A7561D" w:rsidR="00212629" w:rsidRPr="005418F5" w:rsidRDefault="00212629" w:rsidP="00212629">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ешении задачи развития культуры являются:</w:t>
      </w:r>
    </w:p>
    <w:p w14:paraId="3C727FF8" w14:textId="2E9D8C71"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поддержка развития профессионального</w:t>
      </w:r>
      <w:r w:rsidR="009A5E75" w:rsidRPr="005418F5">
        <w:rPr>
          <w:rFonts w:ascii="Times New Roman" w:eastAsia="Times New Roman" w:hAnsi="Times New Roman"/>
          <w:sz w:val="28"/>
          <w:szCs w:val="24"/>
          <w:lang w:eastAsia="ru-RU"/>
        </w:rPr>
        <w:t xml:space="preserve"> и н</w:t>
      </w:r>
      <w:r w:rsidRPr="005418F5">
        <w:rPr>
          <w:rFonts w:ascii="Times New Roman" w:eastAsia="Times New Roman" w:hAnsi="Times New Roman"/>
          <w:sz w:val="28"/>
          <w:szCs w:val="24"/>
          <w:lang w:eastAsia="ru-RU"/>
        </w:rPr>
        <w:t>епрофессионального творчества, участия жителей поселения</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ультурной деятельности,</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w:t>
      </w:r>
      <w:r w:rsidR="009A5E75" w:rsidRPr="005418F5">
        <w:rPr>
          <w:rFonts w:ascii="Times New Roman" w:eastAsia="Times New Roman" w:hAnsi="Times New Roman"/>
          <w:sz w:val="28"/>
          <w:szCs w:val="24"/>
          <w:lang w:eastAsia="ru-RU"/>
        </w:rPr>
        <w:t xml:space="preserve"> в в</w:t>
      </w:r>
      <w:r w:rsidRPr="005418F5">
        <w:rPr>
          <w:rFonts w:ascii="Times New Roman" w:eastAsia="Times New Roman" w:hAnsi="Times New Roman"/>
          <w:sz w:val="28"/>
          <w:szCs w:val="24"/>
          <w:lang w:eastAsia="ru-RU"/>
        </w:rPr>
        <w:t>иде проведения конкурсов</w:t>
      </w:r>
      <w:r w:rsidR="009A5E75" w:rsidRPr="005418F5">
        <w:rPr>
          <w:rFonts w:ascii="Times New Roman" w:eastAsia="Times New Roman" w:hAnsi="Times New Roman"/>
          <w:sz w:val="28"/>
          <w:szCs w:val="24"/>
          <w:lang w:eastAsia="ru-RU"/>
        </w:rPr>
        <w:t xml:space="preserve"> и ф</w:t>
      </w:r>
      <w:r w:rsidRPr="005418F5">
        <w:rPr>
          <w:rFonts w:ascii="Times New Roman" w:eastAsia="Times New Roman" w:hAnsi="Times New Roman"/>
          <w:sz w:val="28"/>
          <w:szCs w:val="24"/>
          <w:lang w:eastAsia="ru-RU"/>
        </w:rPr>
        <w:t>естивалей;</w:t>
      </w:r>
    </w:p>
    <w:p w14:paraId="0FA424D7" w14:textId="19A4B800"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укрепление материально-технической базы учреждений культуры сельского поселения</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приобретения современного светового</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вукового, кино-</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идеопроекционного оборудования, музыкальных инструментов для учреждений культуры.</w:t>
      </w:r>
    </w:p>
    <w:p w14:paraId="2725F41E" w14:textId="400DFECC"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 стандартов качества оказания муниципальных услуг</w:t>
      </w:r>
      <w:r w:rsidR="009A5E75" w:rsidRPr="005418F5">
        <w:rPr>
          <w:rFonts w:ascii="Times New Roman" w:eastAsia="Times New Roman" w:hAnsi="Times New Roman"/>
          <w:sz w:val="28"/>
          <w:szCs w:val="24"/>
          <w:lang w:eastAsia="ru-RU"/>
        </w:rPr>
        <w:t xml:space="preserve"> в к</w:t>
      </w:r>
      <w:r w:rsidRPr="005418F5">
        <w:rPr>
          <w:rFonts w:ascii="Times New Roman" w:eastAsia="Times New Roman" w:hAnsi="Times New Roman"/>
          <w:sz w:val="28"/>
          <w:szCs w:val="24"/>
          <w:lang w:eastAsia="ru-RU"/>
        </w:rPr>
        <w:t>ультурной сфере;</w:t>
      </w:r>
    </w:p>
    <w:p w14:paraId="7612FC96" w14:textId="4D1C80EA"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 стратегических направлений, определяющих сохранение</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азвитие историко-культурного наследия территории, развитие краеведения, восстановление памятников культуры;</w:t>
      </w:r>
    </w:p>
    <w:p w14:paraId="5170F097" w14:textId="77777777"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укрепление национальных традиций, межнационального взаимоуважения;</w:t>
      </w:r>
    </w:p>
    <w:p w14:paraId="74CAB27C" w14:textId="77777777" w:rsidR="00212629" w:rsidRPr="005418F5" w:rsidRDefault="00212629"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привлечение внебюджетных средств.</w:t>
      </w:r>
    </w:p>
    <w:p w14:paraId="1F2E32E3" w14:textId="47ECBF06" w:rsidR="00212629" w:rsidRPr="005418F5" w:rsidRDefault="00212629" w:rsidP="00212629">
      <w:pPr>
        <w:spacing w:after="0" w:line="240" w:lineRule="auto"/>
        <w:ind w:left="106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49</w:t>
      </w:r>
      <w:r w:rsidRPr="005418F5">
        <w:rPr>
          <w:rFonts w:ascii="Times New Roman" w:hAnsi="Times New Roman"/>
          <w:sz w:val="28"/>
          <w:szCs w:val="28"/>
        </w:rPr>
        <w:fldChar w:fldCharType="end"/>
      </w:r>
    </w:p>
    <w:p w14:paraId="4A630169" w14:textId="50C0E7B7" w:rsidR="00212629" w:rsidRPr="005418F5" w:rsidRDefault="00212629" w:rsidP="00212629">
      <w:pPr>
        <w:spacing w:after="120" w:line="240" w:lineRule="auto"/>
        <w:ind w:left="1069"/>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 потребности</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бъектах культурно-досугового профиля</w:t>
      </w:r>
    </w:p>
    <w:tbl>
      <w:tblPr>
        <w:tblW w:w="9776" w:type="dxa"/>
        <w:jc w:val="center"/>
        <w:tblLayout w:type="fixed"/>
        <w:tblLook w:val="04A0" w:firstRow="1" w:lastRow="0" w:firstColumn="1" w:lastColumn="0" w:noHBand="0" w:noVBand="1"/>
      </w:tblPr>
      <w:tblGrid>
        <w:gridCol w:w="2262"/>
        <w:gridCol w:w="1276"/>
        <w:gridCol w:w="1276"/>
        <w:gridCol w:w="850"/>
        <w:gridCol w:w="994"/>
        <w:gridCol w:w="1275"/>
        <w:gridCol w:w="851"/>
        <w:gridCol w:w="992"/>
      </w:tblGrid>
      <w:tr w:rsidR="005418F5" w:rsidRPr="005418F5" w14:paraId="6367E1E5" w14:textId="77777777" w:rsidTr="00EF66EB">
        <w:trPr>
          <w:trHeight w:val="57"/>
          <w:tblHeader/>
          <w:jc w:val="center"/>
        </w:trPr>
        <w:tc>
          <w:tcPr>
            <w:tcW w:w="226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339F5E8"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Сельское поселение</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19B9A2C" w14:textId="22BECD75"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Население, расчётный срок (20</w:t>
            </w:r>
            <w:r w:rsidR="00C64212" w:rsidRPr="005418F5">
              <w:rPr>
                <w:rFonts w:ascii="Times New Roman" w:eastAsia="Times New Roman" w:hAnsi="Times New Roman"/>
                <w:lang w:eastAsia="ru-RU"/>
              </w:rPr>
              <w:t>4</w:t>
            </w:r>
            <w:r w:rsidR="0080171C" w:rsidRPr="005418F5">
              <w:rPr>
                <w:rFonts w:ascii="Times New Roman" w:eastAsia="Times New Roman" w:hAnsi="Times New Roman"/>
                <w:lang w:eastAsia="ru-RU"/>
              </w:rPr>
              <w:t>1</w:t>
            </w:r>
            <w:r w:rsidR="00C64212" w:rsidRPr="005418F5">
              <w:rPr>
                <w:rFonts w:ascii="Times New Roman" w:eastAsia="Times New Roman" w:hAnsi="Times New Roman"/>
                <w:lang w:eastAsia="ru-RU"/>
              </w:rPr>
              <w:t xml:space="preserve"> </w:t>
            </w:r>
            <w:r w:rsidRPr="005418F5">
              <w:rPr>
                <w:rFonts w:ascii="Times New Roman" w:eastAsia="Times New Roman" w:hAnsi="Times New Roman"/>
                <w:lang w:eastAsia="ru-RU"/>
              </w:rPr>
              <w:t>г.)</w:t>
            </w:r>
          </w:p>
        </w:tc>
        <w:tc>
          <w:tcPr>
            <w:tcW w:w="3120"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9768277"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Учреждения клубного типа, мест</w:t>
            </w:r>
          </w:p>
        </w:tc>
        <w:tc>
          <w:tcPr>
            <w:tcW w:w="3118"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278126E"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Массовые библиотеки, тыс. экз. хранения</w:t>
            </w:r>
          </w:p>
        </w:tc>
      </w:tr>
      <w:tr w:rsidR="005418F5" w:rsidRPr="005418F5" w14:paraId="6D51B115" w14:textId="77777777" w:rsidTr="00EF66EB">
        <w:trPr>
          <w:trHeight w:val="57"/>
          <w:tblHeader/>
          <w:jc w:val="center"/>
        </w:trPr>
        <w:tc>
          <w:tcPr>
            <w:tcW w:w="2262" w:type="dxa"/>
            <w:vMerge/>
            <w:tcBorders>
              <w:top w:val="single" w:sz="4" w:space="0" w:color="auto"/>
              <w:left w:val="single" w:sz="4" w:space="0" w:color="auto"/>
              <w:bottom w:val="single" w:sz="4" w:space="0" w:color="auto"/>
              <w:right w:val="single" w:sz="4" w:space="0" w:color="auto"/>
            </w:tcBorders>
            <w:vAlign w:val="center"/>
            <w:hideMark/>
          </w:tcPr>
          <w:p w14:paraId="23520987" w14:textId="77777777" w:rsidR="00212629" w:rsidRPr="005418F5" w:rsidRDefault="00212629" w:rsidP="00212629">
            <w:pPr>
              <w:spacing w:after="0" w:line="240" w:lineRule="auto"/>
              <w:rPr>
                <w:rFonts w:ascii="Times New Roman" w:eastAsia="Times New Roman" w:hAnsi="Times New Roman"/>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4432C6" w14:textId="77777777" w:rsidR="00212629" w:rsidRPr="005418F5" w:rsidRDefault="00212629" w:rsidP="0021262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C5C8848"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Существующее кол-во</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4E50E64"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w:t>
            </w:r>
          </w:p>
        </w:tc>
        <w:tc>
          <w:tcPr>
            <w:tcW w:w="99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266032C"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Дефицит (-) / Избыток (+)</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E947797"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Существующее кол-во</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0BCB613"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w:t>
            </w:r>
          </w:p>
        </w:tc>
        <w:tc>
          <w:tcPr>
            <w:tcW w:w="9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A19EB0" w14:textId="77777777" w:rsidR="00212629" w:rsidRPr="005418F5" w:rsidRDefault="00212629" w:rsidP="002126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Дефицит (-) / Избыток (+)</w:t>
            </w:r>
          </w:p>
        </w:tc>
      </w:tr>
      <w:tr w:rsidR="005418F5" w:rsidRPr="005418F5" w14:paraId="53AFBB80" w14:textId="77777777" w:rsidTr="0080171C">
        <w:trPr>
          <w:trHeight w:val="57"/>
          <w:jc w:val="center"/>
        </w:trPr>
        <w:tc>
          <w:tcPr>
            <w:tcW w:w="226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66BB623" w14:textId="7008958D" w:rsidR="0080171C" w:rsidRPr="005418F5" w:rsidRDefault="0080171C" w:rsidP="0080171C">
            <w:pPr>
              <w:spacing w:after="0" w:line="240" w:lineRule="auto"/>
              <w:ind w:left="57" w:right="57"/>
              <w:rPr>
                <w:rFonts w:ascii="Times New Roman" w:eastAsia="Times New Roman" w:hAnsi="Times New Roman"/>
                <w:lang w:eastAsia="ru-RU"/>
              </w:rPr>
            </w:pPr>
            <w:r w:rsidRPr="005418F5">
              <w:rPr>
                <w:rFonts w:ascii="Times New Roman" w:hAnsi="Times New Roman"/>
              </w:rPr>
              <w:t>Всего по поселению</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D371117" w14:textId="3A988CDF"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12 624</w:t>
            </w:r>
          </w:p>
        </w:tc>
        <w:tc>
          <w:tcPr>
            <w:tcW w:w="127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9777ED" w14:textId="6A874749"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1E06709" w14:textId="78A46D59"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1 006</w:t>
            </w:r>
          </w:p>
        </w:tc>
        <w:tc>
          <w:tcPr>
            <w:tcW w:w="99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DD96FD" w14:textId="4B8DBD96"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-636</w:t>
            </w:r>
          </w:p>
        </w:tc>
        <w:tc>
          <w:tcPr>
            <w:tcW w:w="127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7F65621" w14:textId="313C0067"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053113F" w14:textId="19EDAA8F"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58,0</w:t>
            </w:r>
          </w:p>
        </w:tc>
        <w:tc>
          <w:tcPr>
            <w:tcW w:w="99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DC96EE3" w14:textId="30ADB0F3"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-43,9</w:t>
            </w:r>
          </w:p>
        </w:tc>
      </w:tr>
      <w:tr w:rsidR="005418F5" w:rsidRPr="005418F5" w14:paraId="5BFF953E" w14:textId="77777777" w:rsidTr="0080171C">
        <w:trPr>
          <w:trHeight w:val="57"/>
          <w:jc w:val="center"/>
        </w:trPr>
        <w:tc>
          <w:tcPr>
            <w:tcW w:w="226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08987D32" w14:textId="7B547BC8" w:rsidR="0080171C" w:rsidRPr="005418F5" w:rsidRDefault="0080171C" w:rsidP="0080171C">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D07A414" w14:textId="0EEE199E"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11 835</w:t>
            </w:r>
          </w:p>
        </w:tc>
        <w:tc>
          <w:tcPr>
            <w:tcW w:w="127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92E86F5" w14:textId="07117848"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FC29DD" w14:textId="6AC40B6D"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888</w:t>
            </w:r>
          </w:p>
        </w:tc>
        <w:tc>
          <w:tcPr>
            <w:tcW w:w="99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CDEDA5A" w14:textId="10585DDE"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-518</w:t>
            </w:r>
          </w:p>
        </w:tc>
        <w:tc>
          <w:tcPr>
            <w:tcW w:w="127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C6B8B14" w14:textId="463C50A7"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4C37D0B" w14:textId="75D7E283"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53,3</w:t>
            </w:r>
          </w:p>
        </w:tc>
        <w:tc>
          <w:tcPr>
            <w:tcW w:w="99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AA0F5BA" w14:textId="54B36794"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-41,9</w:t>
            </w:r>
          </w:p>
        </w:tc>
      </w:tr>
      <w:tr w:rsidR="0080171C" w:rsidRPr="005418F5" w14:paraId="0AB6C968" w14:textId="77777777" w:rsidTr="0080171C">
        <w:trPr>
          <w:trHeight w:val="57"/>
          <w:jc w:val="center"/>
        </w:trPr>
        <w:tc>
          <w:tcPr>
            <w:tcW w:w="226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B3DABED" w14:textId="53A675B4" w:rsidR="0080171C" w:rsidRPr="005418F5" w:rsidRDefault="0080171C" w:rsidP="0080171C">
            <w:pPr>
              <w:spacing w:after="0" w:line="240" w:lineRule="auto"/>
              <w:ind w:left="57" w:right="57"/>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7F97CA4" w14:textId="7752B007"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789</w:t>
            </w:r>
          </w:p>
        </w:tc>
        <w:tc>
          <w:tcPr>
            <w:tcW w:w="127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2F5560" w14:textId="1589F611"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7EB2DC1" w14:textId="073B7B2C"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w:t>
            </w:r>
          </w:p>
        </w:tc>
        <w:tc>
          <w:tcPr>
            <w:tcW w:w="99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446EB7A" w14:textId="2C633FEB"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w:t>
            </w:r>
          </w:p>
        </w:tc>
        <w:tc>
          <w:tcPr>
            <w:tcW w:w="127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FC4812A" w14:textId="3BBD6D1B"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09BD392" w14:textId="031C1EC7"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w:t>
            </w:r>
          </w:p>
        </w:tc>
        <w:tc>
          <w:tcPr>
            <w:tcW w:w="99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5103B10" w14:textId="5FD627C1" w:rsidR="0080171C" w:rsidRPr="005418F5" w:rsidRDefault="0080171C" w:rsidP="0080171C">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w:t>
            </w:r>
          </w:p>
        </w:tc>
      </w:tr>
    </w:tbl>
    <w:p w14:paraId="784FE8CD" w14:textId="77777777" w:rsidR="003A7901" w:rsidRPr="005418F5" w:rsidRDefault="003A7901" w:rsidP="003A7901">
      <w:pPr>
        <w:spacing w:after="0" w:line="240" w:lineRule="auto"/>
        <w:jc w:val="center"/>
        <w:rPr>
          <w:rFonts w:ascii="Times New Roman" w:hAnsi="Times New Roman"/>
          <w:sz w:val="28"/>
          <w:szCs w:val="28"/>
        </w:rPr>
      </w:pPr>
    </w:p>
    <w:p w14:paraId="366231EF" w14:textId="27CC1A08" w:rsidR="00AC3E8C" w:rsidRPr="005418F5" w:rsidRDefault="006D4746" w:rsidP="003C2E68">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w:t>
      </w:r>
      <w:r w:rsidR="00AC3E8C" w:rsidRPr="005418F5">
        <w:rPr>
          <w:rFonts w:ascii="Times New Roman" w:hAnsi="Times New Roman"/>
          <w:sz w:val="28"/>
          <w:szCs w:val="28"/>
        </w:rPr>
        <w:t>поселении в целом</w:t>
      </w:r>
      <w:r w:rsidRPr="005418F5">
        <w:rPr>
          <w:rFonts w:ascii="Times New Roman" w:hAnsi="Times New Roman"/>
          <w:sz w:val="28"/>
          <w:szCs w:val="28"/>
        </w:rPr>
        <w:t xml:space="preserve"> наблюдается </w:t>
      </w:r>
      <w:r w:rsidR="0080171C" w:rsidRPr="005418F5">
        <w:rPr>
          <w:rFonts w:ascii="Times New Roman" w:hAnsi="Times New Roman"/>
          <w:sz w:val="28"/>
          <w:szCs w:val="28"/>
        </w:rPr>
        <w:t>дефицит</w:t>
      </w:r>
      <w:r w:rsidRPr="005418F5">
        <w:rPr>
          <w:rFonts w:ascii="Times New Roman" w:hAnsi="Times New Roman"/>
          <w:sz w:val="28"/>
          <w:szCs w:val="28"/>
        </w:rPr>
        <w:t xml:space="preserve"> мест</w:t>
      </w:r>
      <w:r w:rsidR="009A5E75" w:rsidRPr="005418F5">
        <w:rPr>
          <w:rFonts w:ascii="Times New Roman" w:hAnsi="Times New Roman"/>
          <w:sz w:val="28"/>
          <w:szCs w:val="28"/>
        </w:rPr>
        <w:t xml:space="preserve"> в д</w:t>
      </w:r>
      <w:r w:rsidRPr="005418F5">
        <w:rPr>
          <w:rFonts w:ascii="Times New Roman" w:hAnsi="Times New Roman"/>
          <w:sz w:val="28"/>
          <w:szCs w:val="28"/>
        </w:rPr>
        <w:t>осуговых учреждениях</w:t>
      </w:r>
      <w:r w:rsidR="0080171C" w:rsidRPr="005418F5">
        <w:rPr>
          <w:rFonts w:ascii="Times New Roman" w:hAnsi="Times New Roman"/>
          <w:sz w:val="28"/>
          <w:szCs w:val="28"/>
        </w:rPr>
        <w:t xml:space="preserve"> и </w:t>
      </w:r>
      <w:r w:rsidR="00AC3E8C" w:rsidRPr="005418F5">
        <w:rPr>
          <w:rFonts w:ascii="Times New Roman" w:hAnsi="Times New Roman"/>
          <w:sz w:val="28"/>
          <w:szCs w:val="28"/>
        </w:rPr>
        <w:t>недостаток</w:t>
      </w:r>
      <w:r w:rsidRPr="005418F5">
        <w:rPr>
          <w:rFonts w:ascii="Times New Roman" w:hAnsi="Times New Roman"/>
          <w:sz w:val="28"/>
          <w:szCs w:val="28"/>
        </w:rPr>
        <w:t xml:space="preserve"> относительно нормативов числа </w:t>
      </w:r>
      <w:r w:rsidR="0080171C" w:rsidRPr="005418F5">
        <w:rPr>
          <w:rFonts w:ascii="Times New Roman" w:hAnsi="Times New Roman"/>
          <w:sz w:val="28"/>
          <w:szCs w:val="28"/>
        </w:rPr>
        <w:t xml:space="preserve">библиотек и </w:t>
      </w:r>
      <w:r w:rsidRPr="005418F5">
        <w:rPr>
          <w:rFonts w:ascii="Times New Roman" w:hAnsi="Times New Roman"/>
          <w:sz w:val="28"/>
          <w:szCs w:val="28"/>
        </w:rPr>
        <w:t>фондов хранения</w:t>
      </w:r>
      <w:r w:rsidR="009A5E75" w:rsidRPr="005418F5">
        <w:rPr>
          <w:rFonts w:ascii="Times New Roman" w:hAnsi="Times New Roman"/>
          <w:sz w:val="28"/>
          <w:szCs w:val="28"/>
        </w:rPr>
        <w:t xml:space="preserve"> в </w:t>
      </w:r>
      <w:r w:rsidR="0080171C" w:rsidRPr="005418F5">
        <w:rPr>
          <w:rFonts w:ascii="Times New Roman" w:hAnsi="Times New Roman"/>
          <w:sz w:val="28"/>
          <w:szCs w:val="28"/>
        </w:rPr>
        <w:t>них</w:t>
      </w:r>
      <w:r w:rsidRPr="005418F5">
        <w:rPr>
          <w:rFonts w:ascii="Times New Roman" w:hAnsi="Times New Roman"/>
          <w:sz w:val="28"/>
          <w:szCs w:val="28"/>
        </w:rPr>
        <w:t xml:space="preserve">. </w:t>
      </w:r>
    </w:p>
    <w:p w14:paraId="237BE1E0" w14:textId="253DEC4D" w:rsidR="0080171C" w:rsidRPr="005418F5" w:rsidRDefault="00EF66EB" w:rsidP="003C2E68">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Генеральным планом рекомендуется</w:t>
      </w:r>
      <w:r w:rsidR="0080171C" w:rsidRPr="005418F5">
        <w:rPr>
          <w:rFonts w:ascii="Times New Roman" w:hAnsi="Times New Roman"/>
          <w:sz w:val="28"/>
          <w:szCs w:val="28"/>
        </w:rPr>
        <w:t xml:space="preserve"> строительство:</w:t>
      </w:r>
    </w:p>
    <w:p w14:paraId="539F17DF" w14:textId="5842267D" w:rsidR="0080171C" w:rsidRPr="005418F5" w:rsidRDefault="0080171C"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д. Верхний Карбуш – сельского Дома культуры с залом на 120 мест;</w:t>
      </w:r>
    </w:p>
    <w:p w14:paraId="61F9B7E6" w14:textId="737DE928" w:rsidR="0080171C" w:rsidRPr="005418F5" w:rsidRDefault="0080171C"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с. Троицкое – учреждения клубного типа с залом на 320 мест;</w:t>
      </w:r>
    </w:p>
    <w:p w14:paraId="64D8562C" w14:textId="77777777" w:rsidR="0080171C" w:rsidRPr="005418F5" w:rsidRDefault="0080171C" w:rsidP="0080171C">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Кроме того, в д. Верхний Карбуш рекомендуется реконструкция библиотеки с целью её расширения для обеспечения количества фондов хранения не менее 4,7 тыс. ед. </w:t>
      </w:r>
    </w:p>
    <w:p w14:paraId="341993CA" w14:textId="333A7076" w:rsidR="0080171C" w:rsidRPr="005418F5" w:rsidRDefault="0080171C" w:rsidP="0080171C">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В с. Троицкое </w:t>
      </w:r>
      <w:r w:rsidR="00AC61BB" w:rsidRPr="005418F5">
        <w:rPr>
          <w:rFonts w:ascii="Times New Roman" w:hAnsi="Times New Roman"/>
          <w:sz w:val="28"/>
          <w:szCs w:val="28"/>
        </w:rPr>
        <w:t xml:space="preserve">необходимо предусмотреть строительство </w:t>
      </w:r>
      <w:r w:rsidR="000E63A2" w:rsidRPr="005418F5">
        <w:rPr>
          <w:rFonts w:ascii="Times New Roman" w:hAnsi="Times New Roman"/>
          <w:sz w:val="28"/>
          <w:szCs w:val="28"/>
        </w:rPr>
        <w:t xml:space="preserve">дополнительного </w:t>
      </w:r>
      <w:r w:rsidR="00AC61BB" w:rsidRPr="005418F5">
        <w:rPr>
          <w:rFonts w:ascii="Times New Roman" w:hAnsi="Times New Roman"/>
          <w:sz w:val="28"/>
          <w:szCs w:val="28"/>
        </w:rPr>
        <w:t xml:space="preserve">здания библиотеки с мощностью </w:t>
      </w:r>
      <w:r w:rsidR="000E63A2" w:rsidRPr="005418F5">
        <w:rPr>
          <w:rFonts w:ascii="Times New Roman" w:hAnsi="Times New Roman"/>
          <w:sz w:val="28"/>
          <w:szCs w:val="28"/>
        </w:rPr>
        <w:t>для хранения фондов – н</w:t>
      </w:r>
      <w:r w:rsidR="00AC61BB" w:rsidRPr="005418F5">
        <w:rPr>
          <w:rFonts w:ascii="Times New Roman" w:hAnsi="Times New Roman"/>
          <w:sz w:val="28"/>
          <w:szCs w:val="28"/>
        </w:rPr>
        <w:t>е менее 44 тыс. единиц.</w:t>
      </w:r>
    </w:p>
    <w:p w14:paraId="1D6D6AF3" w14:textId="44085A33" w:rsidR="00EF66EB" w:rsidRPr="005418F5" w:rsidRDefault="000E63A2" w:rsidP="003C2E68">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Дополнительно</w:t>
      </w:r>
      <w:r w:rsidR="006D4746" w:rsidRPr="005418F5">
        <w:rPr>
          <w:rFonts w:ascii="Times New Roman" w:hAnsi="Times New Roman"/>
          <w:sz w:val="28"/>
          <w:szCs w:val="28"/>
        </w:rPr>
        <w:t xml:space="preserve"> рекомендуется проведение капитального ремонта существующих зданий культурно-досуговых учреждений</w:t>
      </w:r>
      <w:r w:rsidR="009A5E75" w:rsidRPr="005418F5">
        <w:rPr>
          <w:rFonts w:ascii="Times New Roman" w:hAnsi="Times New Roman"/>
          <w:sz w:val="28"/>
          <w:szCs w:val="28"/>
        </w:rPr>
        <w:t xml:space="preserve"> в </w:t>
      </w:r>
      <w:r w:rsidR="00AC3E8C" w:rsidRPr="005418F5">
        <w:rPr>
          <w:rFonts w:ascii="Times New Roman" w:hAnsi="Times New Roman"/>
          <w:sz w:val="28"/>
          <w:szCs w:val="28"/>
        </w:rPr>
        <w:t>поселении</w:t>
      </w:r>
      <w:r w:rsidRPr="005418F5">
        <w:rPr>
          <w:rFonts w:ascii="Times New Roman" w:hAnsi="Times New Roman"/>
          <w:sz w:val="28"/>
          <w:szCs w:val="28"/>
        </w:rPr>
        <w:t xml:space="preserve"> (кроме Яснополянского СДК)</w:t>
      </w:r>
      <w:r w:rsidR="008C0725" w:rsidRPr="005418F5">
        <w:rPr>
          <w:rFonts w:ascii="Times New Roman" w:hAnsi="Times New Roman"/>
          <w:sz w:val="28"/>
          <w:szCs w:val="28"/>
        </w:rPr>
        <w:t xml:space="preserve">. </w:t>
      </w:r>
    </w:p>
    <w:p w14:paraId="56F75B2B" w14:textId="77777777" w:rsidR="00BD49AE" w:rsidRPr="005418F5" w:rsidRDefault="00BD49AE" w:rsidP="00BD49AE">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В целях преобразования и совершенствования отрасли культуры в процессе социально-экономического развития Омского муниципального района Омской области, сохранения и развития культурного наследия, оказания качественных услуг в сфере культуры, повышения их доступности постановлением Администрации Омского муниципального района Омской области от 13.11.2013 № П-13/ОМС-2114 </w:t>
      </w:r>
      <w:r w:rsidRPr="005418F5">
        <w:rPr>
          <w:rFonts w:ascii="Times New Roman" w:eastAsia="Times New Roman" w:hAnsi="Times New Roman"/>
          <w:sz w:val="28"/>
          <w:szCs w:val="24"/>
          <w:lang w:eastAsia="ru-RU"/>
        </w:rPr>
        <w:lastRenderedPageBreak/>
        <w:t>муниципальная программа Омского муниципального района Омской области «Развитие культуры в Омском муниципальном районе Омской области».</w:t>
      </w:r>
    </w:p>
    <w:p w14:paraId="54212570" w14:textId="31F69B03"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Необходимо уделить особое внимание решению следующих проблем</w:t>
      </w:r>
      <w:r w:rsidR="009A5E75" w:rsidRPr="005418F5">
        <w:rPr>
          <w:rFonts w:ascii="Times New Roman" w:hAnsi="Times New Roman"/>
          <w:sz w:val="28"/>
          <w:szCs w:val="28"/>
        </w:rPr>
        <w:t xml:space="preserve"> в с</w:t>
      </w:r>
      <w:r w:rsidRPr="005418F5">
        <w:rPr>
          <w:rFonts w:ascii="Times New Roman" w:hAnsi="Times New Roman"/>
          <w:sz w:val="28"/>
          <w:szCs w:val="28"/>
        </w:rPr>
        <w:t>фере культуры:</w:t>
      </w:r>
    </w:p>
    <w:p w14:paraId="16A615A1" w14:textId="57A2C946"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недостаток кадров, имеющих специальное образование для работы</w:t>
      </w:r>
      <w:r w:rsidR="009A5E75" w:rsidRPr="005418F5">
        <w:rPr>
          <w:rFonts w:ascii="Times New Roman" w:hAnsi="Times New Roman"/>
          <w:sz w:val="28"/>
          <w:szCs w:val="28"/>
        </w:rPr>
        <w:t xml:space="preserve"> в у</w:t>
      </w:r>
      <w:r w:rsidRPr="005418F5">
        <w:rPr>
          <w:rFonts w:ascii="Times New Roman" w:hAnsi="Times New Roman"/>
          <w:sz w:val="28"/>
          <w:szCs w:val="28"/>
        </w:rPr>
        <w:t>чреждениях культуры;</w:t>
      </w:r>
    </w:p>
    <w:p w14:paraId="7C987017" w14:textId="7237F50E"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неполный охват населения творческой деятельностью, необходимо увеличить рост клубных формирований,</w:t>
      </w:r>
      <w:r w:rsidR="009A5E75" w:rsidRPr="005418F5">
        <w:rPr>
          <w:rFonts w:ascii="Times New Roman" w:hAnsi="Times New Roman"/>
          <w:sz w:val="28"/>
          <w:szCs w:val="28"/>
        </w:rPr>
        <w:t xml:space="preserve"> а т</w:t>
      </w:r>
      <w:r w:rsidRPr="005418F5">
        <w:rPr>
          <w:rFonts w:ascii="Times New Roman" w:hAnsi="Times New Roman"/>
          <w:sz w:val="28"/>
          <w:szCs w:val="28"/>
        </w:rPr>
        <w:t>акже количество</w:t>
      </w:r>
      <w:r w:rsidR="009A5E75" w:rsidRPr="005418F5">
        <w:rPr>
          <w:rFonts w:ascii="Times New Roman" w:hAnsi="Times New Roman"/>
          <w:sz w:val="28"/>
          <w:szCs w:val="28"/>
        </w:rPr>
        <w:t xml:space="preserve"> и к</w:t>
      </w:r>
      <w:r w:rsidRPr="005418F5">
        <w:rPr>
          <w:rFonts w:ascii="Times New Roman" w:hAnsi="Times New Roman"/>
          <w:sz w:val="28"/>
          <w:szCs w:val="28"/>
        </w:rPr>
        <w:t>ачество предоставляемых услуг;</w:t>
      </w:r>
    </w:p>
    <w:p w14:paraId="7F1121CE" w14:textId="69A820C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недостаточно активное использование резерва неорганизованной самодеятельности,</w:t>
      </w:r>
      <w:r w:rsidR="009A5E75" w:rsidRPr="005418F5">
        <w:rPr>
          <w:rFonts w:ascii="Times New Roman" w:hAnsi="Times New Roman"/>
          <w:sz w:val="28"/>
          <w:szCs w:val="28"/>
        </w:rPr>
        <w:t xml:space="preserve"> а т</w:t>
      </w:r>
      <w:r w:rsidRPr="005418F5">
        <w:rPr>
          <w:rFonts w:ascii="Times New Roman" w:hAnsi="Times New Roman"/>
          <w:sz w:val="28"/>
          <w:szCs w:val="28"/>
        </w:rPr>
        <w:t>акже недостаточная пропаганда семейных ансамблей</w:t>
      </w:r>
      <w:r w:rsidR="009A5E75" w:rsidRPr="005418F5">
        <w:rPr>
          <w:rFonts w:ascii="Times New Roman" w:hAnsi="Times New Roman"/>
          <w:sz w:val="28"/>
          <w:szCs w:val="28"/>
        </w:rPr>
        <w:t xml:space="preserve"> и о</w:t>
      </w:r>
      <w:r w:rsidRPr="005418F5">
        <w:rPr>
          <w:rFonts w:ascii="Times New Roman" w:hAnsi="Times New Roman"/>
          <w:sz w:val="28"/>
          <w:szCs w:val="28"/>
        </w:rPr>
        <w:t>тдельных исполнителей;</w:t>
      </w:r>
    </w:p>
    <w:p w14:paraId="4F4ADAFD"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слабая материально-техническая база учреждений культуры;</w:t>
      </w:r>
    </w:p>
    <w:p w14:paraId="05BFFF32" w14:textId="53D17D0C"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w:t>
      </w:r>
      <w:r w:rsidR="009A5E75" w:rsidRPr="005418F5">
        <w:rPr>
          <w:rFonts w:ascii="Times New Roman" w:hAnsi="Times New Roman"/>
          <w:sz w:val="28"/>
          <w:szCs w:val="28"/>
        </w:rPr>
        <w:t xml:space="preserve"> и т</w:t>
      </w:r>
      <w:r w:rsidRPr="005418F5">
        <w:rPr>
          <w:rFonts w:ascii="Times New Roman" w:hAnsi="Times New Roman"/>
          <w:sz w:val="28"/>
          <w:szCs w:val="28"/>
        </w:rPr>
        <w:t>.п.);</w:t>
      </w:r>
    </w:p>
    <w:p w14:paraId="31ADC821" w14:textId="2E3CACFD"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необходимость проведения капитального ремонта</w:t>
      </w:r>
      <w:r w:rsidR="009A5E75" w:rsidRPr="005418F5">
        <w:rPr>
          <w:rFonts w:ascii="Times New Roman" w:hAnsi="Times New Roman"/>
          <w:sz w:val="28"/>
          <w:szCs w:val="28"/>
        </w:rPr>
        <w:t xml:space="preserve"> в у</w:t>
      </w:r>
      <w:r w:rsidRPr="005418F5">
        <w:rPr>
          <w:rFonts w:ascii="Times New Roman" w:hAnsi="Times New Roman"/>
          <w:sz w:val="28"/>
          <w:szCs w:val="28"/>
        </w:rPr>
        <w:t>чреждениях культуры.</w:t>
      </w:r>
    </w:p>
    <w:p w14:paraId="72E35ED8" w14:textId="1E58D728"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Целью политики</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фере культуры</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17BA81E7" w14:textId="1B334CA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привлечение молодёжи</w:t>
      </w:r>
      <w:r w:rsidR="009A5E75" w:rsidRPr="005418F5">
        <w:rPr>
          <w:rFonts w:ascii="Times New Roman" w:hAnsi="Times New Roman"/>
          <w:sz w:val="28"/>
          <w:szCs w:val="28"/>
        </w:rPr>
        <w:t xml:space="preserve"> к р</w:t>
      </w:r>
      <w:r w:rsidRPr="005418F5">
        <w:rPr>
          <w:rFonts w:ascii="Times New Roman" w:hAnsi="Times New Roman"/>
          <w:sz w:val="28"/>
          <w:szCs w:val="28"/>
        </w:rPr>
        <w:t>ешению проблем общества;</w:t>
      </w:r>
    </w:p>
    <w:p w14:paraId="69163117" w14:textId="4533F3A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обновление</w:t>
      </w:r>
      <w:r w:rsidR="009A5E75" w:rsidRPr="005418F5">
        <w:rPr>
          <w:rFonts w:ascii="Times New Roman" w:hAnsi="Times New Roman"/>
          <w:sz w:val="28"/>
          <w:szCs w:val="28"/>
        </w:rPr>
        <w:t xml:space="preserve"> и у</w:t>
      </w:r>
      <w:r w:rsidRPr="005418F5">
        <w:rPr>
          <w:rFonts w:ascii="Times New Roman" w:hAnsi="Times New Roman"/>
          <w:sz w:val="28"/>
          <w:szCs w:val="28"/>
        </w:rPr>
        <w:t>крепление материально-технической базы учреждений культуры, внедрение современных, комфортных, информационных технологий</w:t>
      </w:r>
      <w:r w:rsidR="009A5E75" w:rsidRPr="005418F5">
        <w:rPr>
          <w:rFonts w:ascii="Times New Roman" w:hAnsi="Times New Roman"/>
          <w:sz w:val="28"/>
          <w:szCs w:val="28"/>
        </w:rPr>
        <w:t xml:space="preserve"> в р</w:t>
      </w:r>
      <w:r w:rsidRPr="005418F5">
        <w:rPr>
          <w:rFonts w:ascii="Times New Roman" w:hAnsi="Times New Roman"/>
          <w:sz w:val="28"/>
          <w:szCs w:val="28"/>
        </w:rPr>
        <w:t>аботу культурно-досуговых учреждений;</w:t>
      </w:r>
    </w:p>
    <w:p w14:paraId="136625B6" w14:textId="72D61CAA"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развитие всех видов</w:t>
      </w:r>
      <w:r w:rsidR="009A5E75" w:rsidRPr="005418F5">
        <w:rPr>
          <w:rFonts w:ascii="Times New Roman" w:hAnsi="Times New Roman"/>
          <w:sz w:val="28"/>
          <w:szCs w:val="28"/>
        </w:rPr>
        <w:t xml:space="preserve"> и ж</w:t>
      </w:r>
      <w:r w:rsidRPr="005418F5">
        <w:rPr>
          <w:rFonts w:ascii="Times New Roman" w:hAnsi="Times New Roman"/>
          <w:sz w:val="28"/>
          <w:szCs w:val="28"/>
        </w:rPr>
        <w:t>анров творческой</w:t>
      </w:r>
      <w:r w:rsidR="009A5E75" w:rsidRPr="005418F5">
        <w:rPr>
          <w:rFonts w:ascii="Times New Roman" w:hAnsi="Times New Roman"/>
          <w:sz w:val="28"/>
          <w:szCs w:val="28"/>
        </w:rPr>
        <w:t xml:space="preserve"> и и</w:t>
      </w:r>
      <w:r w:rsidRPr="005418F5">
        <w:rPr>
          <w:rFonts w:ascii="Times New Roman" w:hAnsi="Times New Roman"/>
          <w:sz w:val="28"/>
          <w:szCs w:val="28"/>
        </w:rPr>
        <w:t>сполнительской деятельности.</w:t>
      </w:r>
    </w:p>
    <w:p w14:paraId="50C16F3D" w14:textId="77777777"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14:paraId="27D552E0" w14:textId="1B8BEC41"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комплектование</w:t>
      </w:r>
      <w:r w:rsidR="009A5E75" w:rsidRPr="005418F5">
        <w:rPr>
          <w:rFonts w:ascii="Times New Roman" w:hAnsi="Times New Roman"/>
          <w:sz w:val="28"/>
          <w:szCs w:val="28"/>
        </w:rPr>
        <w:t xml:space="preserve"> и о</w:t>
      </w:r>
      <w:r w:rsidRPr="005418F5">
        <w:rPr>
          <w:rFonts w:ascii="Times New Roman" w:hAnsi="Times New Roman"/>
          <w:sz w:val="28"/>
          <w:szCs w:val="28"/>
        </w:rPr>
        <w:t xml:space="preserve">бновление библиотечного фонда; </w:t>
      </w:r>
    </w:p>
    <w:p w14:paraId="3DD91B70"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14:paraId="4CFE7D24"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14:paraId="5A13A5AB" w14:textId="62AD89CC"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организация занятости</w:t>
      </w:r>
      <w:r w:rsidR="009A5E75" w:rsidRPr="005418F5">
        <w:rPr>
          <w:rFonts w:ascii="Times New Roman" w:hAnsi="Times New Roman"/>
          <w:sz w:val="28"/>
          <w:szCs w:val="28"/>
        </w:rPr>
        <w:t xml:space="preserve"> и д</w:t>
      </w:r>
      <w:r w:rsidRPr="005418F5">
        <w:rPr>
          <w:rFonts w:ascii="Times New Roman" w:hAnsi="Times New Roman"/>
          <w:sz w:val="28"/>
          <w:szCs w:val="28"/>
        </w:rPr>
        <w:t>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w:t>
      </w:r>
      <w:r w:rsidR="009A5E75" w:rsidRPr="005418F5">
        <w:rPr>
          <w:rFonts w:ascii="Times New Roman" w:hAnsi="Times New Roman"/>
          <w:sz w:val="28"/>
          <w:szCs w:val="28"/>
        </w:rPr>
        <w:t xml:space="preserve"> с д</w:t>
      </w:r>
      <w:r w:rsidRPr="005418F5">
        <w:rPr>
          <w:rFonts w:ascii="Times New Roman" w:hAnsi="Times New Roman"/>
          <w:sz w:val="28"/>
          <w:szCs w:val="28"/>
        </w:rPr>
        <w:t>етьми</w:t>
      </w:r>
      <w:r w:rsidRPr="005418F5">
        <w:rPr>
          <w:rFonts w:ascii="Times New Roman" w:hAnsi="Times New Roman"/>
          <w:sz w:val="28"/>
          <w:szCs w:val="28"/>
        </w:rPr>
        <w:noBreakHyphen/>
        <w:t>инвалидами;</w:t>
      </w:r>
    </w:p>
    <w:p w14:paraId="3EC777EC"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создание при библиотечно-информационной системе кабинета библиотерапии для читателей</w:t>
      </w:r>
      <w:r w:rsidRPr="005418F5">
        <w:rPr>
          <w:rFonts w:ascii="Times New Roman" w:hAnsi="Times New Roman"/>
          <w:sz w:val="28"/>
          <w:szCs w:val="28"/>
        </w:rPr>
        <w:noBreakHyphen/>
        <w:t>инвалидов;</w:t>
      </w:r>
    </w:p>
    <w:p w14:paraId="05507AAB" w14:textId="52D3594E"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проведение массовых праздников</w:t>
      </w:r>
      <w:r w:rsidR="009A5E75" w:rsidRPr="005418F5">
        <w:rPr>
          <w:rFonts w:ascii="Times New Roman" w:hAnsi="Times New Roman"/>
          <w:sz w:val="28"/>
          <w:szCs w:val="28"/>
        </w:rPr>
        <w:t xml:space="preserve"> и н</w:t>
      </w:r>
      <w:r w:rsidRPr="005418F5">
        <w:rPr>
          <w:rFonts w:ascii="Times New Roman" w:hAnsi="Times New Roman"/>
          <w:sz w:val="28"/>
          <w:szCs w:val="28"/>
        </w:rPr>
        <w:t>ародных гуляний;</w:t>
      </w:r>
    </w:p>
    <w:p w14:paraId="7B7EB51B" w14:textId="1057BC0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развитие детского художественного творчества</w:t>
      </w:r>
      <w:r w:rsidR="009A5E75" w:rsidRPr="005418F5">
        <w:rPr>
          <w:rFonts w:ascii="Times New Roman" w:hAnsi="Times New Roman"/>
          <w:sz w:val="28"/>
          <w:szCs w:val="28"/>
        </w:rPr>
        <w:t xml:space="preserve"> и п</w:t>
      </w:r>
      <w:r w:rsidRPr="005418F5">
        <w:rPr>
          <w:rFonts w:ascii="Times New Roman" w:hAnsi="Times New Roman"/>
          <w:sz w:val="28"/>
          <w:szCs w:val="28"/>
        </w:rPr>
        <w:t>оддержка молодых дарований;</w:t>
      </w:r>
    </w:p>
    <w:p w14:paraId="46F6B57C" w14:textId="4F28673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поддержка стабильно действующих</w:t>
      </w:r>
      <w:r w:rsidR="009A5E75" w:rsidRPr="005418F5">
        <w:rPr>
          <w:rFonts w:ascii="Times New Roman" w:hAnsi="Times New Roman"/>
          <w:sz w:val="28"/>
          <w:szCs w:val="28"/>
        </w:rPr>
        <w:t xml:space="preserve"> и в</w:t>
      </w:r>
      <w:r w:rsidRPr="005418F5">
        <w:rPr>
          <w:rFonts w:ascii="Times New Roman" w:hAnsi="Times New Roman"/>
          <w:sz w:val="28"/>
          <w:szCs w:val="28"/>
        </w:rPr>
        <w:t>новь созданных перспективных творческих коллективов, участие</w:t>
      </w:r>
      <w:r w:rsidR="009A5E75" w:rsidRPr="005418F5">
        <w:rPr>
          <w:rFonts w:ascii="Times New Roman" w:hAnsi="Times New Roman"/>
          <w:sz w:val="28"/>
          <w:szCs w:val="28"/>
        </w:rPr>
        <w:t xml:space="preserve"> в р</w:t>
      </w:r>
      <w:r w:rsidRPr="005418F5">
        <w:rPr>
          <w:rFonts w:ascii="Times New Roman" w:hAnsi="Times New Roman"/>
          <w:sz w:val="28"/>
          <w:szCs w:val="28"/>
        </w:rPr>
        <w:t>айонных</w:t>
      </w:r>
      <w:r w:rsidR="009A5E75" w:rsidRPr="005418F5">
        <w:rPr>
          <w:rFonts w:ascii="Times New Roman" w:hAnsi="Times New Roman"/>
          <w:sz w:val="28"/>
          <w:szCs w:val="28"/>
        </w:rPr>
        <w:t xml:space="preserve"> и о</w:t>
      </w:r>
      <w:r w:rsidRPr="005418F5">
        <w:rPr>
          <w:rFonts w:ascii="Times New Roman" w:hAnsi="Times New Roman"/>
          <w:sz w:val="28"/>
          <w:szCs w:val="28"/>
        </w:rPr>
        <w:t>кружных мероприятиях;</w:t>
      </w:r>
    </w:p>
    <w:p w14:paraId="019D2673"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обеспечение сохранности имущества учреждений культуры.</w:t>
      </w:r>
    </w:p>
    <w:p w14:paraId="04D8B970" w14:textId="77777777" w:rsidR="00031883" w:rsidRPr="005418F5" w:rsidRDefault="00031883" w:rsidP="003A7901">
      <w:pPr>
        <w:spacing w:after="0" w:line="240" w:lineRule="auto"/>
        <w:ind w:firstLine="709"/>
        <w:jc w:val="both"/>
        <w:rPr>
          <w:rFonts w:ascii="Times New Roman" w:eastAsia="Times New Roman" w:hAnsi="Times New Roman"/>
          <w:sz w:val="28"/>
          <w:szCs w:val="28"/>
          <w:lang w:eastAsia="ru-RU"/>
        </w:rPr>
      </w:pPr>
    </w:p>
    <w:p w14:paraId="094E9EE3" w14:textId="0BA9C078" w:rsidR="00031883" w:rsidRPr="005418F5"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Сфера бытового обслуживания</w:t>
      </w:r>
      <w:r w:rsidR="009A5E75" w:rsidRPr="005418F5">
        <w:rPr>
          <w:rFonts w:ascii="Times New Roman" w:eastAsia="Times New Roman" w:hAnsi="Times New Roman"/>
          <w:i/>
          <w:sz w:val="28"/>
          <w:szCs w:val="28"/>
          <w:u w:val="single"/>
          <w:lang w:eastAsia="ru-RU"/>
        </w:rPr>
        <w:t xml:space="preserve"> и т</w:t>
      </w:r>
      <w:r w:rsidRPr="005418F5">
        <w:rPr>
          <w:rFonts w:ascii="Times New Roman" w:eastAsia="Times New Roman" w:hAnsi="Times New Roman"/>
          <w:i/>
          <w:sz w:val="28"/>
          <w:szCs w:val="28"/>
          <w:u w:val="single"/>
          <w:lang w:eastAsia="ru-RU"/>
        </w:rPr>
        <w:t>орговли</w:t>
      </w:r>
    </w:p>
    <w:p w14:paraId="283214FC" w14:textId="1036D166" w:rsidR="00031883" w:rsidRPr="005418F5" w:rsidRDefault="00031883" w:rsidP="00031883">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Основными направлениями</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ешении задач повышения качества торгового обслуживания</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ельском поселении являются:</w:t>
      </w:r>
    </w:p>
    <w:p w14:paraId="245BC9B1" w14:textId="7DE6D599" w:rsidR="00031883" w:rsidRPr="005418F5" w:rsidRDefault="0003188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 механизмов рационального размещения организаций потребительского рынка</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ерритории поселения;</w:t>
      </w:r>
    </w:p>
    <w:p w14:paraId="7055558D" w14:textId="53457DC5" w:rsidR="00031883" w:rsidRPr="005418F5" w:rsidRDefault="00455CE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инвестиционной привлекательности территории</w:t>
      </w:r>
      <w:r w:rsidR="00031883" w:rsidRPr="005418F5">
        <w:rPr>
          <w:rFonts w:ascii="Times New Roman" w:eastAsia="Times New Roman" w:hAnsi="Times New Roman"/>
          <w:sz w:val="28"/>
          <w:szCs w:val="24"/>
          <w:lang w:eastAsia="ru-RU"/>
        </w:rPr>
        <w:t>;</w:t>
      </w:r>
    </w:p>
    <w:p w14:paraId="14C002A7" w14:textId="695A321E" w:rsidR="00031883" w:rsidRPr="005418F5" w:rsidRDefault="0003188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рыночной инфраструктуры потребительского рынка,</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 через создание рынка местной продукции</w:t>
      </w:r>
      <w:r w:rsidR="009A5E75" w:rsidRPr="005418F5">
        <w:rPr>
          <w:rFonts w:ascii="Times New Roman" w:eastAsia="Times New Roman" w:hAnsi="Times New Roman"/>
          <w:sz w:val="28"/>
          <w:szCs w:val="24"/>
          <w:lang w:eastAsia="ru-RU"/>
        </w:rPr>
        <w:t xml:space="preserve"> в </w:t>
      </w:r>
      <w:r w:rsidR="008C0725" w:rsidRPr="005418F5">
        <w:rPr>
          <w:rFonts w:ascii="Times New Roman" w:eastAsia="Times New Roman" w:hAnsi="Times New Roman"/>
          <w:sz w:val="28"/>
          <w:szCs w:val="24"/>
          <w:lang w:eastAsia="ru-RU"/>
        </w:rPr>
        <w:t xml:space="preserve">с. </w:t>
      </w:r>
      <w:r w:rsidR="00710964" w:rsidRPr="005418F5">
        <w:rPr>
          <w:rFonts w:ascii="Times New Roman" w:eastAsia="Times New Roman" w:hAnsi="Times New Roman"/>
          <w:sz w:val="28"/>
          <w:szCs w:val="24"/>
          <w:lang w:eastAsia="ru-RU"/>
        </w:rPr>
        <w:t>Троицкое</w:t>
      </w:r>
      <w:r w:rsidRPr="005418F5">
        <w:rPr>
          <w:rFonts w:ascii="Times New Roman" w:eastAsia="Times New Roman" w:hAnsi="Times New Roman"/>
          <w:sz w:val="28"/>
          <w:szCs w:val="24"/>
          <w:lang w:eastAsia="ru-RU"/>
        </w:rPr>
        <w:t>;</w:t>
      </w:r>
    </w:p>
    <w:p w14:paraId="25328109" w14:textId="75136575" w:rsidR="00031883" w:rsidRPr="005418F5" w:rsidRDefault="0003188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ярмарочной торговли</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снове межмуниципального сотрудничества;</w:t>
      </w:r>
    </w:p>
    <w:p w14:paraId="1D8CEADF" w14:textId="77777777" w:rsidR="00031883" w:rsidRPr="005418F5" w:rsidRDefault="0003188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придорожной инфраструктуры вдоль внутрирайонных трасс;</w:t>
      </w:r>
    </w:p>
    <w:p w14:paraId="421B341E" w14:textId="6D80CBFA" w:rsidR="00031883" w:rsidRPr="005418F5" w:rsidRDefault="00031883"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активное противодействие теневому обороту</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фере потребительского рынка путём согласованных действий</w:t>
      </w:r>
      <w:r w:rsidR="009A5E75" w:rsidRPr="005418F5">
        <w:rPr>
          <w:rFonts w:ascii="Times New Roman" w:eastAsia="Times New Roman" w:hAnsi="Times New Roman"/>
          <w:sz w:val="28"/>
          <w:szCs w:val="24"/>
          <w:lang w:eastAsia="ru-RU"/>
        </w:rPr>
        <w:t xml:space="preserve"> с р</w:t>
      </w:r>
      <w:r w:rsidRPr="005418F5">
        <w:rPr>
          <w:rFonts w:ascii="Times New Roman" w:eastAsia="Times New Roman" w:hAnsi="Times New Roman"/>
          <w:sz w:val="28"/>
          <w:szCs w:val="24"/>
          <w:lang w:eastAsia="ru-RU"/>
        </w:rPr>
        <w:t>азличными структурами.</w:t>
      </w:r>
    </w:p>
    <w:p w14:paraId="28AB4B33" w14:textId="35CD409B" w:rsidR="00031883" w:rsidRPr="005418F5" w:rsidRDefault="00031883" w:rsidP="00031883">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расширения спектра бытовых услуг возможно создание многофункциональных центров бытовых услуг – комплексные пункты оказания бытовых услуг.</w:t>
      </w:r>
      <w:r w:rsidR="009A5E75" w:rsidRPr="005418F5">
        <w:rPr>
          <w:rFonts w:ascii="Times New Roman" w:eastAsia="Times New Roman" w:hAnsi="Times New Roman"/>
          <w:sz w:val="28"/>
          <w:szCs w:val="24"/>
          <w:lang w:eastAsia="ru-RU"/>
        </w:rPr>
        <w:t xml:space="preserve"> Их ф</w:t>
      </w:r>
      <w:r w:rsidRPr="005418F5">
        <w:rPr>
          <w:rFonts w:ascii="Times New Roman" w:eastAsia="Times New Roman" w:hAnsi="Times New Roman"/>
          <w:sz w:val="28"/>
          <w:szCs w:val="24"/>
          <w:lang w:eastAsia="ru-RU"/>
        </w:rPr>
        <w:t>ункционирование предполагается</w:t>
      </w:r>
      <w:r w:rsidR="009A5E75" w:rsidRPr="005418F5">
        <w:rPr>
          <w:rFonts w:ascii="Times New Roman" w:eastAsia="Times New Roman" w:hAnsi="Times New Roman"/>
          <w:sz w:val="28"/>
          <w:szCs w:val="24"/>
          <w:lang w:eastAsia="ru-RU"/>
        </w:rPr>
        <w:t xml:space="preserve"> в д</w:t>
      </w:r>
      <w:r w:rsidRPr="005418F5">
        <w:rPr>
          <w:rFonts w:ascii="Times New Roman" w:eastAsia="Times New Roman" w:hAnsi="Times New Roman"/>
          <w:sz w:val="28"/>
          <w:szCs w:val="24"/>
          <w:lang w:eastAsia="ru-RU"/>
        </w:rPr>
        <w:t>вух вариантах: создание при муниципальной поддержке (предоставление</w:t>
      </w:r>
      <w:r w:rsidR="009A5E75" w:rsidRPr="005418F5">
        <w:rPr>
          <w:rFonts w:ascii="Times New Roman" w:eastAsia="Times New Roman" w:hAnsi="Times New Roman"/>
          <w:sz w:val="28"/>
          <w:szCs w:val="24"/>
          <w:lang w:eastAsia="ru-RU"/>
        </w:rPr>
        <w:t xml:space="preserve"> на л</w:t>
      </w:r>
      <w:r w:rsidRPr="005418F5">
        <w:rPr>
          <w:rFonts w:ascii="Times New Roman" w:eastAsia="Times New Roman" w:hAnsi="Times New Roman"/>
          <w:sz w:val="28"/>
          <w:szCs w:val="24"/>
          <w:lang w:eastAsia="ru-RU"/>
        </w:rPr>
        <w:t>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.п. При отсутствии необходимых помещений возможна организация</w:t>
      </w:r>
      <w:r w:rsidR="009A5E75" w:rsidRPr="005418F5">
        <w:rPr>
          <w:rFonts w:ascii="Times New Roman" w:eastAsia="Times New Roman" w:hAnsi="Times New Roman"/>
          <w:sz w:val="28"/>
          <w:szCs w:val="24"/>
          <w:lang w:eastAsia="ru-RU"/>
        </w:rPr>
        <w:t xml:space="preserve"> на м</w:t>
      </w:r>
      <w:r w:rsidRPr="005418F5">
        <w:rPr>
          <w:rFonts w:ascii="Times New Roman" w:eastAsia="Times New Roman" w:hAnsi="Times New Roman"/>
          <w:sz w:val="28"/>
          <w:szCs w:val="24"/>
          <w:lang w:eastAsia="ru-RU"/>
        </w:rPr>
        <w:t>униципальной территории единого приёмного пункта, где будет осуществляться оформление заказов</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казание бытовых услуг. Осуществление самих работ будет осуществляться «на дому»</w:t>
      </w:r>
      <w:r w:rsidR="009A5E75" w:rsidRPr="005418F5">
        <w:rPr>
          <w:rFonts w:ascii="Times New Roman" w:eastAsia="Times New Roman" w:hAnsi="Times New Roman"/>
          <w:sz w:val="28"/>
          <w:szCs w:val="24"/>
          <w:lang w:eastAsia="ru-RU"/>
        </w:rPr>
        <w:t xml:space="preserve"> по д</w:t>
      </w:r>
      <w:r w:rsidRPr="005418F5">
        <w:rPr>
          <w:rFonts w:ascii="Times New Roman" w:eastAsia="Times New Roman" w:hAnsi="Times New Roman"/>
          <w:sz w:val="28"/>
          <w:szCs w:val="24"/>
          <w:lang w:eastAsia="ru-RU"/>
        </w:rPr>
        <w:t>оговорам</w:t>
      </w:r>
      <w:r w:rsidR="009A5E75" w:rsidRPr="005418F5">
        <w:rPr>
          <w:rFonts w:ascii="Times New Roman" w:eastAsia="Times New Roman" w:hAnsi="Times New Roman"/>
          <w:sz w:val="28"/>
          <w:szCs w:val="24"/>
          <w:lang w:eastAsia="ru-RU"/>
        </w:rPr>
        <w:t xml:space="preserve"> с ч</w:t>
      </w:r>
      <w:r w:rsidRPr="005418F5">
        <w:rPr>
          <w:rFonts w:ascii="Times New Roman" w:eastAsia="Times New Roman" w:hAnsi="Times New Roman"/>
          <w:sz w:val="28"/>
          <w:szCs w:val="24"/>
          <w:lang w:eastAsia="ru-RU"/>
        </w:rPr>
        <w:t>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w:t>
      </w:r>
      <w:r w:rsidR="009A5E75" w:rsidRPr="005418F5">
        <w:rPr>
          <w:rFonts w:ascii="Times New Roman" w:eastAsia="Times New Roman" w:hAnsi="Times New Roman"/>
          <w:sz w:val="28"/>
          <w:szCs w:val="24"/>
          <w:lang w:eastAsia="ru-RU"/>
        </w:rPr>
        <w:t xml:space="preserve"> до п</w:t>
      </w:r>
      <w:r w:rsidRPr="005418F5">
        <w:rPr>
          <w:rFonts w:ascii="Times New Roman" w:eastAsia="Times New Roman" w:hAnsi="Times New Roman"/>
          <w:sz w:val="28"/>
          <w:szCs w:val="24"/>
          <w:lang w:eastAsia="ru-RU"/>
        </w:rPr>
        <w:t>ункта приёма. Данная организация предполагает возможность вовлечения</w:t>
      </w:r>
      <w:r w:rsidR="009A5E75" w:rsidRPr="005418F5">
        <w:rPr>
          <w:rFonts w:ascii="Times New Roman" w:eastAsia="Times New Roman" w:hAnsi="Times New Roman"/>
          <w:sz w:val="28"/>
          <w:szCs w:val="24"/>
          <w:lang w:eastAsia="ru-RU"/>
        </w:rPr>
        <w:t xml:space="preserve"> в д</w:t>
      </w:r>
      <w:r w:rsidRPr="005418F5">
        <w:rPr>
          <w:rFonts w:ascii="Times New Roman" w:eastAsia="Times New Roman" w:hAnsi="Times New Roman"/>
          <w:sz w:val="28"/>
          <w:szCs w:val="24"/>
          <w:lang w:eastAsia="ru-RU"/>
        </w:rPr>
        <w:t>анную деятельность многодетных матерей, пенсионеров, женщин, находящихся</w:t>
      </w:r>
      <w:r w:rsidR="009A5E75" w:rsidRPr="005418F5">
        <w:rPr>
          <w:rFonts w:ascii="Times New Roman" w:eastAsia="Times New Roman" w:hAnsi="Times New Roman"/>
          <w:sz w:val="28"/>
          <w:szCs w:val="24"/>
          <w:lang w:eastAsia="ru-RU"/>
        </w:rPr>
        <w:t xml:space="preserve"> в о</w:t>
      </w:r>
      <w:r w:rsidRPr="005418F5">
        <w:rPr>
          <w:rFonts w:ascii="Times New Roman" w:eastAsia="Times New Roman" w:hAnsi="Times New Roman"/>
          <w:sz w:val="28"/>
          <w:szCs w:val="24"/>
          <w:lang w:eastAsia="ru-RU"/>
        </w:rPr>
        <w:t>тпуске</w:t>
      </w:r>
      <w:r w:rsidR="009A5E75" w:rsidRPr="005418F5">
        <w:rPr>
          <w:rFonts w:ascii="Times New Roman" w:eastAsia="Times New Roman" w:hAnsi="Times New Roman"/>
          <w:sz w:val="28"/>
          <w:szCs w:val="24"/>
          <w:lang w:eastAsia="ru-RU"/>
        </w:rPr>
        <w:t xml:space="preserve"> по у</w:t>
      </w:r>
      <w:r w:rsidRPr="005418F5">
        <w:rPr>
          <w:rFonts w:ascii="Times New Roman" w:eastAsia="Times New Roman" w:hAnsi="Times New Roman"/>
          <w:sz w:val="28"/>
          <w:szCs w:val="24"/>
          <w:lang w:eastAsia="ru-RU"/>
        </w:rPr>
        <w:t>ходу</w:t>
      </w:r>
      <w:r w:rsidR="009A5E75" w:rsidRPr="005418F5">
        <w:rPr>
          <w:rFonts w:ascii="Times New Roman" w:eastAsia="Times New Roman" w:hAnsi="Times New Roman"/>
          <w:sz w:val="28"/>
          <w:szCs w:val="24"/>
          <w:lang w:eastAsia="ru-RU"/>
        </w:rPr>
        <w:t xml:space="preserve"> за р</w:t>
      </w:r>
      <w:r w:rsidRPr="005418F5">
        <w:rPr>
          <w:rFonts w:ascii="Times New Roman" w:eastAsia="Times New Roman" w:hAnsi="Times New Roman"/>
          <w:sz w:val="28"/>
          <w:szCs w:val="24"/>
          <w:lang w:eastAsia="ru-RU"/>
        </w:rPr>
        <w:t>ебёнком, т.е. усилить возможности декларируемой</w:t>
      </w:r>
      <w:r w:rsidR="009A5E75" w:rsidRPr="005418F5">
        <w:rPr>
          <w:rFonts w:ascii="Times New Roman" w:eastAsia="Times New Roman" w:hAnsi="Times New Roman"/>
          <w:sz w:val="28"/>
          <w:szCs w:val="24"/>
          <w:lang w:eastAsia="ru-RU"/>
        </w:rPr>
        <w:t xml:space="preserve"> в р</w:t>
      </w:r>
      <w:r w:rsidRPr="005418F5">
        <w:rPr>
          <w:rFonts w:ascii="Times New Roman" w:eastAsia="Times New Roman" w:hAnsi="Times New Roman"/>
          <w:sz w:val="28"/>
          <w:szCs w:val="24"/>
          <w:lang w:eastAsia="ru-RU"/>
        </w:rPr>
        <w:t xml:space="preserve">айоне системы «самозанятости». </w:t>
      </w:r>
    </w:p>
    <w:p w14:paraId="4E70B75F" w14:textId="3EAEED32" w:rsidR="00031883" w:rsidRPr="005418F5" w:rsidRDefault="00031883" w:rsidP="00031883">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w:t>
      </w:r>
      <w:r w:rsidR="009A5E75" w:rsidRPr="005418F5">
        <w:rPr>
          <w:rFonts w:ascii="Times New Roman" w:eastAsia="Times New Roman" w:hAnsi="Times New Roman"/>
          <w:sz w:val="28"/>
          <w:szCs w:val="24"/>
          <w:lang w:eastAsia="ru-RU"/>
        </w:rPr>
        <w:t xml:space="preserve"> с д</w:t>
      </w:r>
      <w:r w:rsidRPr="005418F5">
        <w:rPr>
          <w:rFonts w:ascii="Times New Roman" w:eastAsia="Times New Roman" w:hAnsi="Times New Roman"/>
          <w:sz w:val="28"/>
          <w:szCs w:val="24"/>
          <w:lang w:eastAsia="ru-RU"/>
        </w:rPr>
        <w:t>ругих территорий</w:t>
      </w:r>
      <w:r w:rsidR="009A5E75" w:rsidRPr="005418F5">
        <w:rPr>
          <w:rFonts w:ascii="Times New Roman" w:eastAsia="Times New Roman" w:hAnsi="Times New Roman"/>
          <w:sz w:val="28"/>
          <w:szCs w:val="24"/>
          <w:lang w:eastAsia="ru-RU"/>
        </w:rPr>
        <w:t xml:space="preserve"> на о</w:t>
      </w:r>
      <w:r w:rsidRPr="005418F5">
        <w:rPr>
          <w:rFonts w:ascii="Times New Roman" w:eastAsia="Times New Roman" w:hAnsi="Times New Roman"/>
          <w:sz w:val="28"/>
          <w:szCs w:val="24"/>
          <w:lang w:eastAsia="ru-RU"/>
        </w:rPr>
        <w:t>пределённый срок.</w:t>
      </w:r>
    </w:p>
    <w:p w14:paraId="65B6A05B" w14:textId="0C1AB2A7" w:rsidR="00EF66EB" w:rsidRPr="005418F5" w:rsidRDefault="00031883" w:rsidP="00AC3E8C">
      <w:pPr>
        <w:spacing w:after="0" w:line="240" w:lineRule="auto"/>
        <w:ind w:firstLine="709"/>
        <w:jc w:val="both"/>
        <w:rPr>
          <w:rFonts w:ascii="Times New Roman" w:hAnsi="Times New Roman"/>
          <w:sz w:val="28"/>
          <w:szCs w:val="28"/>
        </w:rPr>
      </w:pPr>
      <w:r w:rsidRPr="005418F5">
        <w:rPr>
          <w:rFonts w:ascii="Times New Roman" w:eastAsia="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улинарий (на первом этапе –</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w:t>
      </w:r>
      <w:r w:rsidR="009A5E75" w:rsidRPr="005418F5">
        <w:rPr>
          <w:rFonts w:ascii="Times New Roman" w:eastAsia="Times New Roman" w:hAnsi="Times New Roman"/>
          <w:sz w:val="28"/>
          <w:szCs w:val="24"/>
          <w:lang w:eastAsia="ru-RU"/>
        </w:rPr>
        <w:t xml:space="preserve"> в ц</w:t>
      </w:r>
      <w:r w:rsidRPr="005418F5">
        <w:rPr>
          <w:rFonts w:ascii="Times New Roman" w:eastAsia="Times New Roman" w:hAnsi="Times New Roman"/>
          <w:sz w:val="28"/>
          <w:szCs w:val="24"/>
          <w:lang w:eastAsia="ru-RU"/>
        </w:rPr>
        <w:t>ентры культурно-досуговой жизни.</w:t>
      </w:r>
    </w:p>
    <w:p w14:paraId="373FC3E2" w14:textId="77777777" w:rsidR="00321A86" w:rsidRPr="005418F5" w:rsidRDefault="00321A86" w:rsidP="00227CAC">
      <w:pPr>
        <w:spacing w:after="0" w:line="240" w:lineRule="auto"/>
        <w:ind w:left="1069"/>
        <w:jc w:val="right"/>
        <w:rPr>
          <w:rFonts w:ascii="Times New Roman" w:hAnsi="Times New Roman"/>
          <w:sz w:val="28"/>
          <w:szCs w:val="28"/>
        </w:rPr>
      </w:pPr>
    </w:p>
    <w:p w14:paraId="59A598E1" w14:textId="77777777" w:rsidR="00321A86" w:rsidRPr="005418F5" w:rsidRDefault="00321A86" w:rsidP="00227CAC">
      <w:pPr>
        <w:spacing w:after="0" w:line="240" w:lineRule="auto"/>
        <w:ind w:left="1069"/>
        <w:jc w:val="right"/>
        <w:rPr>
          <w:rFonts w:ascii="Times New Roman" w:hAnsi="Times New Roman"/>
          <w:sz w:val="28"/>
          <w:szCs w:val="28"/>
        </w:rPr>
      </w:pPr>
    </w:p>
    <w:p w14:paraId="72A1AF7C" w14:textId="77777777" w:rsidR="00321A86" w:rsidRPr="005418F5" w:rsidRDefault="00321A86" w:rsidP="00227CAC">
      <w:pPr>
        <w:spacing w:after="0" w:line="240" w:lineRule="auto"/>
        <w:ind w:left="1069"/>
        <w:jc w:val="right"/>
        <w:rPr>
          <w:rFonts w:ascii="Times New Roman" w:hAnsi="Times New Roman"/>
          <w:sz w:val="28"/>
          <w:szCs w:val="28"/>
        </w:rPr>
      </w:pPr>
    </w:p>
    <w:p w14:paraId="51488A6D" w14:textId="5A7E89BD" w:rsidR="00227CAC" w:rsidRPr="005418F5" w:rsidRDefault="00227CAC" w:rsidP="00227CAC">
      <w:pPr>
        <w:spacing w:after="0" w:line="240" w:lineRule="auto"/>
        <w:ind w:left="1069"/>
        <w:jc w:val="right"/>
        <w:rPr>
          <w:rFonts w:ascii="Times New Roman" w:hAnsi="Times New Roman"/>
          <w:sz w:val="28"/>
          <w:szCs w:val="28"/>
        </w:rPr>
      </w:pPr>
      <w:r w:rsidRPr="005418F5">
        <w:rPr>
          <w:rFonts w:ascii="Times New Roman" w:hAnsi="Times New Roman"/>
          <w:sz w:val="28"/>
          <w:szCs w:val="28"/>
        </w:rPr>
        <w:t xml:space="preserve">Таблица </w:t>
      </w:r>
      <w:r w:rsidRPr="005418F5">
        <w:rPr>
          <w:rFonts w:ascii="Times New Roman" w:hAnsi="Times New Roman"/>
          <w:sz w:val="28"/>
          <w:szCs w:val="28"/>
        </w:rPr>
        <w:fldChar w:fldCharType="begin"/>
      </w:r>
      <w:r w:rsidRPr="005418F5">
        <w:rPr>
          <w:rFonts w:ascii="Times New Roman" w:hAnsi="Times New Roman"/>
          <w:sz w:val="28"/>
          <w:szCs w:val="28"/>
        </w:rPr>
        <w:instrText xml:space="preserve"> SEQ Таблица \* ARABIC </w:instrText>
      </w:r>
      <w:r w:rsidRPr="005418F5">
        <w:rPr>
          <w:rFonts w:ascii="Times New Roman" w:hAnsi="Times New Roman"/>
          <w:sz w:val="28"/>
          <w:szCs w:val="28"/>
        </w:rPr>
        <w:fldChar w:fldCharType="separate"/>
      </w:r>
      <w:r w:rsidR="00050D39" w:rsidRPr="005418F5">
        <w:rPr>
          <w:rFonts w:ascii="Times New Roman" w:hAnsi="Times New Roman"/>
          <w:noProof/>
          <w:sz w:val="28"/>
          <w:szCs w:val="28"/>
        </w:rPr>
        <w:t>50</w:t>
      </w:r>
      <w:r w:rsidRPr="005418F5">
        <w:rPr>
          <w:rFonts w:ascii="Times New Roman" w:hAnsi="Times New Roman"/>
          <w:sz w:val="28"/>
          <w:szCs w:val="28"/>
        </w:rPr>
        <w:fldChar w:fldCharType="end"/>
      </w:r>
    </w:p>
    <w:p w14:paraId="66F34E36" w14:textId="7F0CAC22" w:rsidR="00227CAC" w:rsidRPr="005418F5" w:rsidRDefault="00227CAC" w:rsidP="00227CAC">
      <w:pPr>
        <w:keepNext/>
        <w:spacing w:after="120" w:line="240" w:lineRule="auto"/>
        <w:jc w:val="center"/>
        <w:rPr>
          <w:rFonts w:ascii="Times New Roman" w:eastAsia="Times New Roman" w:hAnsi="Times New Roman"/>
          <w:bCs/>
          <w:sz w:val="28"/>
          <w:szCs w:val="28"/>
          <w:lang w:eastAsia="ar-SA"/>
        </w:rPr>
      </w:pPr>
      <w:r w:rsidRPr="005418F5">
        <w:rPr>
          <w:rFonts w:ascii="Times New Roman" w:eastAsia="Times New Roman" w:hAnsi="Times New Roman"/>
          <w:bCs/>
          <w:sz w:val="28"/>
          <w:szCs w:val="28"/>
          <w:lang w:eastAsia="ar-SA"/>
        </w:rPr>
        <w:t xml:space="preserve">Потребность населения </w:t>
      </w:r>
      <w:r w:rsidR="000E63A2" w:rsidRPr="005418F5">
        <w:rPr>
          <w:rFonts w:ascii="Times New Roman" w:eastAsia="Times New Roman" w:hAnsi="Times New Roman"/>
          <w:sz w:val="28"/>
          <w:szCs w:val="28"/>
          <w:lang w:eastAsia="ar-SA"/>
        </w:rPr>
        <w:t>Троицкого</w:t>
      </w:r>
      <w:r w:rsidR="00AC3E8C" w:rsidRPr="005418F5">
        <w:rPr>
          <w:rFonts w:ascii="Times New Roman" w:eastAsia="Times New Roman" w:hAnsi="Times New Roman"/>
          <w:sz w:val="28"/>
          <w:szCs w:val="28"/>
          <w:lang w:eastAsia="ar-SA"/>
        </w:rPr>
        <w:t xml:space="preserve"> сельского поселения</w:t>
      </w:r>
      <w:r w:rsidR="009A5E75" w:rsidRPr="005418F5">
        <w:rPr>
          <w:rFonts w:ascii="Times New Roman" w:eastAsia="Times New Roman" w:hAnsi="Times New Roman"/>
          <w:bCs/>
          <w:sz w:val="28"/>
          <w:szCs w:val="28"/>
          <w:lang w:eastAsia="ar-SA"/>
        </w:rPr>
        <w:t xml:space="preserve"> в о</w:t>
      </w:r>
      <w:r w:rsidRPr="005418F5">
        <w:rPr>
          <w:rFonts w:ascii="Times New Roman" w:eastAsia="Times New Roman" w:hAnsi="Times New Roman"/>
          <w:bCs/>
          <w:sz w:val="28"/>
          <w:szCs w:val="28"/>
          <w:lang w:eastAsia="ar-SA"/>
        </w:rPr>
        <w:t xml:space="preserve">бъектах, рекомендуемых для </w:t>
      </w:r>
      <w:r w:rsidRPr="005418F5">
        <w:rPr>
          <w:rFonts w:ascii="Times New Roman" w:hAnsi="Times New Roman"/>
          <w:sz w:val="28"/>
          <w:szCs w:val="28"/>
        </w:rPr>
        <w:t>размещения</w:t>
      </w:r>
      <w:r w:rsidRPr="005418F5">
        <w:rPr>
          <w:rFonts w:ascii="Times New Roman" w:eastAsia="Times New Roman" w:hAnsi="Times New Roman"/>
          <w:bCs/>
          <w:sz w:val="28"/>
          <w:szCs w:val="28"/>
          <w:lang w:eastAsia="ar-SA"/>
        </w:rPr>
        <w:t>,</w:t>
      </w:r>
      <w:r w:rsidR="009A5E75" w:rsidRPr="005418F5">
        <w:rPr>
          <w:rFonts w:ascii="Times New Roman" w:eastAsia="Times New Roman" w:hAnsi="Times New Roman"/>
          <w:bCs/>
          <w:sz w:val="28"/>
          <w:szCs w:val="28"/>
          <w:lang w:eastAsia="ar-SA"/>
        </w:rPr>
        <w:t xml:space="preserve"> по э</w:t>
      </w:r>
      <w:r w:rsidR="006D4746" w:rsidRPr="005418F5">
        <w:rPr>
          <w:rFonts w:ascii="Times New Roman" w:eastAsia="Times New Roman" w:hAnsi="Times New Roman"/>
          <w:bCs/>
          <w:sz w:val="28"/>
          <w:szCs w:val="28"/>
          <w:lang w:eastAsia="ar-SA"/>
        </w:rPr>
        <w:t>тапам планирования</w:t>
      </w:r>
      <w:r w:rsidRPr="005418F5">
        <w:rPr>
          <w:rFonts w:ascii="Times New Roman" w:eastAsia="Times New Roman" w:hAnsi="Times New Roman"/>
          <w:bCs/>
          <w:sz w:val="28"/>
          <w:szCs w:val="28"/>
          <w:lang w:eastAsia="ar-SA"/>
        </w:rPr>
        <w:t xml:space="preserve"> </w:t>
      </w:r>
    </w:p>
    <w:tbl>
      <w:tblPr>
        <w:tblW w:w="0" w:type="auto"/>
        <w:jc w:val="center"/>
        <w:tblLayout w:type="fixed"/>
        <w:tblLook w:val="04A0" w:firstRow="1" w:lastRow="0" w:firstColumn="1" w:lastColumn="0" w:noHBand="0" w:noVBand="1"/>
      </w:tblPr>
      <w:tblGrid>
        <w:gridCol w:w="4023"/>
        <w:gridCol w:w="2012"/>
        <w:gridCol w:w="2080"/>
        <w:gridCol w:w="2080"/>
      </w:tblGrid>
      <w:tr w:rsidR="005418F5" w:rsidRPr="005418F5" w14:paraId="3E686412" w14:textId="77777777" w:rsidTr="00394690">
        <w:trPr>
          <w:trHeight w:val="170"/>
          <w:tblHeader/>
          <w:jc w:val="center"/>
        </w:trPr>
        <w:tc>
          <w:tcPr>
            <w:tcW w:w="40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742022"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01993B"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Норматив</w:t>
            </w:r>
          </w:p>
        </w:tc>
        <w:tc>
          <w:tcPr>
            <w:tcW w:w="4160" w:type="dxa"/>
            <w:gridSpan w:val="2"/>
            <w:tcBorders>
              <w:top w:val="single" w:sz="4" w:space="0" w:color="auto"/>
              <w:left w:val="nil"/>
              <w:bottom w:val="single" w:sz="4" w:space="0" w:color="auto"/>
              <w:right w:val="single" w:sz="4" w:space="0" w:color="auto"/>
            </w:tcBorders>
            <w:shd w:val="clear" w:color="auto" w:fill="auto"/>
            <w:vAlign w:val="center"/>
            <w:hideMark/>
          </w:tcPr>
          <w:p w14:paraId="65606750"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Потребность</w:t>
            </w:r>
          </w:p>
        </w:tc>
      </w:tr>
      <w:tr w:rsidR="005418F5" w:rsidRPr="005418F5" w14:paraId="1C6FC933" w14:textId="77777777" w:rsidTr="00394690">
        <w:trPr>
          <w:trHeight w:val="170"/>
          <w:tblHeader/>
          <w:jc w:val="center"/>
        </w:trPr>
        <w:tc>
          <w:tcPr>
            <w:tcW w:w="4023" w:type="dxa"/>
            <w:vMerge/>
            <w:tcBorders>
              <w:top w:val="single" w:sz="4" w:space="0" w:color="auto"/>
              <w:left w:val="single" w:sz="4" w:space="0" w:color="auto"/>
              <w:bottom w:val="single" w:sz="4" w:space="0" w:color="auto"/>
              <w:right w:val="single" w:sz="4" w:space="0" w:color="auto"/>
            </w:tcBorders>
            <w:vAlign w:val="center"/>
            <w:hideMark/>
          </w:tcPr>
          <w:p w14:paraId="45D3D19E" w14:textId="77777777" w:rsidR="00394690" w:rsidRPr="005418F5" w:rsidRDefault="00394690" w:rsidP="00394690">
            <w:pPr>
              <w:spacing w:after="0" w:line="240" w:lineRule="auto"/>
              <w:rPr>
                <w:rFonts w:ascii="Times New Roman" w:eastAsia="Times New Roman" w:hAnsi="Times New Roman"/>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6A1D7463" w14:textId="77777777" w:rsidR="00394690" w:rsidRPr="005418F5" w:rsidRDefault="00394690" w:rsidP="00394690">
            <w:pPr>
              <w:spacing w:after="0" w:line="240" w:lineRule="auto"/>
              <w:rPr>
                <w:rFonts w:ascii="Times New Roman" w:eastAsia="Times New Roman" w:hAnsi="Times New Roman"/>
                <w:lang w:eastAsia="ru-RU"/>
              </w:rPr>
            </w:pPr>
          </w:p>
        </w:tc>
        <w:tc>
          <w:tcPr>
            <w:tcW w:w="2080" w:type="dxa"/>
            <w:tcBorders>
              <w:top w:val="nil"/>
              <w:left w:val="nil"/>
              <w:bottom w:val="single" w:sz="4" w:space="0" w:color="auto"/>
              <w:right w:val="single" w:sz="4" w:space="0" w:color="auto"/>
            </w:tcBorders>
            <w:shd w:val="clear" w:color="auto" w:fill="auto"/>
            <w:vAlign w:val="center"/>
            <w:hideMark/>
          </w:tcPr>
          <w:p w14:paraId="0706D994"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очередь</w:t>
            </w:r>
          </w:p>
        </w:tc>
        <w:tc>
          <w:tcPr>
            <w:tcW w:w="2080" w:type="dxa"/>
            <w:tcBorders>
              <w:top w:val="nil"/>
              <w:left w:val="nil"/>
              <w:bottom w:val="single" w:sz="4" w:space="0" w:color="auto"/>
              <w:right w:val="single" w:sz="4" w:space="0" w:color="auto"/>
            </w:tcBorders>
            <w:shd w:val="clear" w:color="auto" w:fill="auto"/>
            <w:vAlign w:val="center"/>
            <w:hideMark/>
          </w:tcPr>
          <w:p w14:paraId="2CD5AD8D"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 срок</w:t>
            </w:r>
          </w:p>
        </w:tc>
      </w:tr>
      <w:tr w:rsidR="005418F5" w:rsidRPr="005418F5" w14:paraId="0193228A" w14:textId="77777777" w:rsidTr="00394690">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07866E3E" w14:textId="07C02D8E" w:rsidR="00394690" w:rsidRPr="005418F5" w:rsidRDefault="00394690" w:rsidP="00394690">
            <w:pPr>
              <w:spacing w:after="0" w:line="240" w:lineRule="auto"/>
              <w:rPr>
                <w:rFonts w:ascii="Times New Roman" w:eastAsia="Times New Roman" w:hAnsi="Times New Roman"/>
                <w:lang w:eastAsia="ru-RU"/>
              </w:rPr>
            </w:pPr>
            <w:bookmarkStart w:id="257" w:name="RANGE!A3"/>
            <w:r w:rsidRPr="005418F5">
              <w:rPr>
                <w:rFonts w:ascii="Times New Roman" w:eastAsia="Times New Roman" w:hAnsi="Times New Roman"/>
                <w:lang w:eastAsia="ru-RU"/>
              </w:rPr>
              <w:t>Предприятия торговли</w:t>
            </w:r>
            <w:r w:rsidR="009A5E75" w:rsidRPr="005418F5">
              <w:rPr>
                <w:rFonts w:ascii="Times New Roman" w:eastAsia="Times New Roman" w:hAnsi="Times New Roman"/>
                <w:lang w:eastAsia="ru-RU"/>
              </w:rPr>
              <w:t xml:space="preserve"> и о</w:t>
            </w:r>
            <w:r w:rsidRPr="005418F5">
              <w:rPr>
                <w:rFonts w:ascii="Times New Roman" w:eastAsia="Times New Roman" w:hAnsi="Times New Roman"/>
                <w:lang w:eastAsia="ru-RU"/>
              </w:rPr>
              <w:t>бщественного питания</w:t>
            </w:r>
            <w:bookmarkEnd w:id="257"/>
            <w:r w:rsidR="00696657" w:rsidRPr="005418F5">
              <w:rPr>
                <w:rStyle w:val="af9"/>
                <w:rFonts w:ascii="Times New Roman" w:eastAsia="Times New Roman" w:hAnsi="Times New Roman"/>
                <w:lang w:eastAsia="ru-RU"/>
              </w:rPr>
              <w:footnoteReference w:id="9"/>
            </w:r>
          </w:p>
        </w:tc>
        <w:tc>
          <w:tcPr>
            <w:tcW w:w="2012" w:type="dxa"/>
            <w:tcBorders>
              <w:top w:val="nil"/>
              <w:left w:val="nil"/>
              <w:bottom w:val="single" w:sz="4" w:space="0" w:color="auto"/>
              <w:right w:val="single" w:sz="4" w:space="0" w:color="auto"/>
            </w:tcBorders>
            <w:shd w:val="clear" w:color="auto" w:fill="auto"/>
            <w:vAlign w:val="center"/>
            <w:hideMark/>
          </w:tcPr>
          <w:p w14:paraId="4B3FE34A" w14:textId="77777777" w:rsidR="00394690" w:rsidRPr="005418F5" w:rsidRDefault="00394690" w:rsidP="003946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2080" w:type="dxa"/>
            <w:tcBorders>
              <w:top w:val="nil"/>
              <w:left w:val="nil"/>
              <w:bottom w:val="single" w:sz="4" w:space="0" w:color="auto"/>
              <w:right w:val="single" w:sz="4" w:space="0" w:color="auto"/>
            </w:tcBorders>
            <w:shd w:val="clear" w:color="auto" w:fill="auto"/>
            <w:vAlign w:val="center"/>
            <w:hideMark/>
          </w:tcPr>
          <w:p w14:paraId="6CFF7282" w14:textId="77777777" w:rsidR="00394690" w:rsidRPr="005418F5" w:rsidRDefault="00394690" w:rsidP="003946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2080" w:type="dxa"/>
            <w:tcBorders>
              <w:top w:val="nil"/>
              <w:left w:val="nil"/>
              <w:bottom w:val="single" w:sz="4" w:space="0" w:color="auto"/>
              <w:right w:val="single" w:sz="4" w:space="0" w:color="auto"/>
            </w:tcBorders>
            <w:shd w:val="clear" w:color="auto" w:fill="auto"/>
            <w:vAlign w:val="center"/>
            <w:hideMark/>
          </w:tcPr>
          <w:p w14:paraId="1ED8E342" w14:textId="77777777"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7B571EF1"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04A0A728" w14:textId="1F8CFE9A"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Стационарные торговые объекты, кв.м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964A7" w14:textId="71BD26C4"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396,56 кв.м на 1 тыс. человек</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0ED725B5" w14:textId="7399886E"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4156</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6ECE4C6F" w14:textId="684D8636"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5006</w:t>
            </w:r>
          </w:p>
        </w:tc>
      </w:tr>
      <w:tr w:rsidR="005418F5" w:rsidRPr="005418F5" w14:paraId="380B8ECF"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584AF943"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4F4966F7" w14:textId="40736A86" w:rsidR="000E63A2" w:rsidRPr="005418F5" w:rsidRDefault="000E63A2" w:rsidP="000E63A2">
            <w:pPr>
              <w:spacing w:after="0" w:line="240" w:lineRule="auto"/>
              <w:jc w:val="center"/>
              <w:rPr>
                <w:rFonts w:ascii="Times New Roman" w:eastAsia="Times New Roman" w:hAnsi="Times New Roman"/>
                <w:lang w:eastAsia="ru-RU"/>
              </w:rPr>
            </w:pPr>
          </w:p>
        </w:tc>
        <w:tc>
          <w:tcPr>
            <w:tcW w:w="2080" w:type="dxa"/>
            <w:tcBorders>
              <w:top w:val="nil"/>
              <w:left w:val="nil"/>
              <w:bottom w:val="single" w:sz="4" w:space="0" w:color="auto"/>
              <w:right w:val="single" w:sz="4" w:space="0" w:color="auto"/>
            </w:tcBorders>
            <w:shd w:val="clear" w:color="auto" w:fill="auto"/>
            <w:vAlign w:val="center"/>
            <w:hideMark/>
          </w:tcPr>
          <w:p w14:paraId="4DFFF396" w14:textId="26CA5E03" w:rsidR="000E63A2" w:rsidRPr="005418F5" w:rsidRDefault="000E63A2" w:rsidP="000E63A2">
            <w:pPr>
              <w:spacing w:after="0" w:line="240" w:lineRule="auto"/>
              <w:jc w:val="center"/>
              <w:rPr>
                <w:rFonts w:ascii="Times New Roman" w:eastAsia="Times New Roman" w:hAnsi="Times New Roman"/>
                <w:lang w:eastAsia="ru-RU"/>
              </w:rPr>
            </w:pPr>
          </w:p>
        </w:tc>
        <w:tc>
          <w:tcPr>
            <w:tcW w:w="2080" w:type="dxa"/>
            <w:tcBorders>
              <w:top w:val="nil"/>
              <w:left w:val="nil"/>
              <w:bottom w:val="single" w:sz="4" w:space="0" w:color="auto"/>
              <w:right w:val="single" w:sz="4" w:space="0" w:color="auto"/>
            </w:tcBorders>
            <w:shd w:val="clear" w:color="auto" w:fill="auto"/>
            <w:vAlign w:val="center"/>
            <w:hideMark/>
          </w:tcPr>
          <w:p w14:paraId="6F30A3DF" w14:textId="3C856FEF" w:rsidR="000E63A2" w:rsidRPr="005418F5" w:rsidRDefault="000E63A2" w:rsidP="000E63A2">
            <w:pPr>
              <w:spacing w:after="0" w:line="240" w:lineRule="auto"/>
              <w:jc w:val="center"/>
              <w:rPr>
                <w:rFonts w:ascii="Times New Roman" w:eastAsia="Times New Roman" w:hAnsi="Times New Roman"/>
                <w:lang w:eastAsia="ru-RU"/>
              </w:rPr>
            </w:pPr>
          </w:p>
        </w:tc>
      </w:tr>
      <w:tr w:rsidR="005418F5" w:rsidRPr="005418F5" w14:paraId="4430B51A"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2E726B26" w14:textId="0385A262"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площадь стационарных торговых объектов, на которой осуществляется продажа продовольственных товаров, кв.м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685635F" w14:textId="0B06F41E"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135,55 кв.м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76423A28" w14:textId="2CD2890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1421</w:t>
            </w:r>
          </w:p>
        </w:tc>
        <w:tc>
          <w:tcPr>
            <w:tcW w:w="2080" w:type="dxa"/>
            <w:tcBorders>
              <w:top w:val="nil"/>
              <w:left w:val="nil"/>
              <w:bottom w:val="single" w:sz="4" w:space="0" w:color="auto"/>
              <w:right w:val="single" w:sz="4" w:space="0" w:color="auto"/>
            </w:tcBorders>
            <w:shd w:val="clear" w:color="auto" w:fill="auto"/>
            <w:vAlign w:val="center"/>
            <w:hideMark/>
          </w:tcPr>
          <w:p w14:paraId="65BDFA1A" w14:textId="02FF0E1B"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1711</w:t>
            </w:r>
          </w:p>
        </w:tc>
      </w:tr>
      <w:tr w:rsidR="005418F5" w:rsidRPr="005418F5" w14:paraId="2098BEAF"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1BA07160" w14:textId="06675EEC"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площадь стационарных торговых объектов, на которой осуществляется продажа непродовольственных товаров, кв.м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52A3BED" w14:textId="47F8820D"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261,01 кв.м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7049DAF2" w14:textId="063D51D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2736</w:t>
            </w:r>
          </w:p>
        </w:tc>
        <w:tc>
          <w:tcPr>
            <w:tcW w:w="2080" w:type="dxa"/>
            <w:tcBorders>
              <w:top w:val="nil"/>
              <w:left w:val="nil"/>
              <w:bottom w:val="single" w:sz="4" w:space="0" w:color="auto"/>
              <w:right w:val="single" w:sz="4" w:space="0" w:color="auto"/>
            </w:tcBorders>
            <w:shd w:val="clear" w:color="auto" w:fill="auto"/>
            <w:vAlign w:val="center"/>
            <w:hideMark/>
          </w:tcPr>
          <w:p w14:paraId="5C616CD3" w14:textId="3F0D3074"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3295</w:t>
            </w:r>
          </w:p>
        </w:tc>
      </w:tr>
      <w:tr w:rsidR="005418F5" w:rsidRPr="005418F5" w14:paraId="513F20EE"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1ED805DC"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Торговые объекты местного значения,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0658AEF" w14:textId="11700F1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2080" w:type="dxa"/>
            <w:tcBorders>
              <w:top w:val="nil"/>
              <w:left w:val="nil"/>
              <w:bottom w:val="single" w:sz="4" w:space="0" w:color="auto"/>
              <w:right w:val="single" w:sz="4" w:space="0" w:color="auto"/>
            </w:tcBorders>
            <w:shd w:val="clear" w:color="auto" w:fill="auto"/>
            <w:vAlign w:val="center"/>
            <w:hideMark/>
          </w:tcPr>
          <w:p w14:paraId="328FCDA3" w14:textId="7DF46249"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2080" w:type="dxa"/>
            <w:tcBorders>
              <w:top w:val="nil"/>
              <w:left w:val="nil"/>
              <w:bottom w:val="single" w:sz="4" w:space="0" w:color="auto"/>
              <w:right w:val="single" w:sz="4" w:space="0" w:color="auto"/>
            </w:tcBorders>
            <w:shd w:val="clear" w:color="auto" w:fill="auto"/>
            <w:vAlign w:val="center"/>
            <w:hideMark/>
          </w:tcPr>
          <w:p w14:paraId="51D0C5BF" w14:textId="6F7C2F8A"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r>
      <w:tr w:rsidR="005418F5" w:rsidRPr="005418F5" w14:paraId="3EB31539"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7DDF1D8E" w14:textId="732587D1"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Рынки сельскохозяйственные/универсальные, торг. мест</w:t>
            </w:r>
            <w:r w:rsidRPr="005418F5">
              <w:rPr>
                <w:rFonts w:ascii="Times New Roman" w:eastAsia="Times New Roman" w:hAnsi="Times New Roman"/>
                <w:vertAlign w:val="superscript"/>
                <w:lang w:eastAsia="ru-RU"/>
              </w:rPr>
              <w:footnoteReference w:id="10"/>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37DBB48" w14:textId="7AAC7740"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0,81 торг. место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3986AC2C" w14:textId="3A729F33"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w:t>
            </w:r>
          </w:p>
        </w:tc>
        <w:tc>
          <w:tcPr>
            <w:tcW w:w="2080" w:type="dxa"/>
            <w:tcBorders>
              <w:top w:val="nil"/>
              <w:left w:val="nil"/>
              <w:bottom w:val="single" w:sz="4" w:space="0" w:color="auto"/>
              <w:right w:val="single" w:sz="4" w:space="0" w:color="auto"/>
            </w:tcBorders>
            <w:shd w:val="clear" w:color="auto" w:fill="auto"/>
            <w:vAlign w:val="center"/>
            <w:hideMark/>
          </w:tcPr>
          <w:p w14:paraId="7E87E6ED" w14:textId="1FB9AF4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w:t>
            </w:r>
          </w:p>
        </w:tc>
      </w:tr>
      <w:tr w:rsidR="005418F5" w:rsidRPr="005418F5" w14:paraId="594D2629"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774200BF" w14:textId="422BED5E"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Торговые павильоны и киоски по продаже продовольственных товаров и сельскохозяйственной продукции, торг.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3A23A5CF" w14:textId="0910602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7,36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049CCAF2" w14:textId="1A2E9204"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w:t>
            </w:r>
          </w:p>
        </w:tc>
        <w:tc>
          <w:tcPr>
            <w:tcW w:w="2080" w:type="dxa"/>
            <w:tcBorders>
              <w:top w:val="nil"/>
              <w:left w:val="nil"/>
              <w:bottom w:val="single" w:sz="4" w:space="0" w:color="auto"/>
              <w:right w:val="single" w:sz="4" w:space="0" w:color="auto"/>
            </w:tcBorders>
            <w:shd w:val="clear" w:color="auto" w:fill="auto"/>
            <w:vAlign w:val="center"/>
            <w:hideMark/>
          </w:tcPr>
          <w:p w14:paraId="0E226A1A" w14:textId="470C559B"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w:t>
            </w:r>
          </w:p>
        </w:tc>
      </w:tr>
      <w:tr w:rsidR="005418F5" w:rsidRPr="005418F5" w14:paraId="3C1CCF59"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7FBDCE01" w14:textId="2EAAE9CE"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Торговые павильоны и киоски по продаже продукции общественного питания, торг.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2F94F7C6" w14:textId="02DBFB3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0,82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00F220B4" w14:textId="21E5D559"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080" w:type="dxa"/>
            <w:tcBorders>
              <w:top w:val="nil"/>
              <w:left w:val="nil"/>
              <w:bottom w:val="single" w:sz="4" w:space="0" w:color="auto"/>
              <w:right w:val="single" w:sz="4" w:space="0" w:color="auto"/>
            </w:tcBorders>
            <w:shd w:val="clear" w:color="auto" w:fill="auto"/>
            <w:vAlign w:val="center"/>
            <w:hideMark/>
          </w:tcPr>
          <w:p w14:paraId="63DD4E96" w14:textId="0A165D12"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r>
      <w:tr w:rsidR="005418F5" w:rsidRPr="005418F5" w14:paraId="1737E4F0"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384B5C21" w14:textId="2DB54C4B"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Торговые павильоны и киоски по продаже печатной продукции, торг.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3E1A2CD0" w14:textId="259BC87A"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 торг. объектов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0D3604B4" w14:textId="0963653E"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080" w:type="dxa"/>
            <w:tcBorders>
              <w:top w:val="nil"/>
              <w:left w:val="nil"/>
              <w:bottom w:val="single" w:sz="4" w:space="0" w:color="auto"/>
              <w:right w:val="single" w:sz="4" w:space="0" w:color="auto"/>
            </w:tcBorders>
            <w:shd w:val="clear" w:color="auto" w:fill="auto"/>
            <w:vAlign w:val="center"/>
            <w:hideMark/>
          </w:tcPr>
          <w:p w14:paraId="6C5F1866" w14:textId="50C10B8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r>
      <w:tr w:rsidR="005418F5" w:rsidRPr="005418F5" w14:paraId="399FA3D7"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5656839C"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5003C8E5" w14:textId="6EE84BC1"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 на 1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3C3ECF22" w14:textId="7F070BDA"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419</w:t>
            </w:r>
          </w:p>
        </w:tc>
        <w:tc>
          <w:tcPr>
            <w:tcW w:w="2080" w:type="dxa"/>
            <w:tcBorders>
              <w:top w:val="nil"/>
              <w:left w:val="nil"/>
              <w:bottom w:val="single" w:sz="4" w:space="0" w:color="auto"/>
              <w:right w:val="single" w:sz="4" w:space="0" w:color="auto"/>
            </w:tcBorders>
            <w:shd w:val="clear" w:color="auto" w:fill="auto"/>
            <w:vAlign w:val="center"/>
            <w:hideMark/>
          </w:tcPr>
          <w:p w14:paraId="509D324D" w14:textId="63D91E1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505</w:t>
            </w:r>
          </w:p>
        </w:tc>
      </w:tr>
      <w:tr w:rsidR="005418F5" w:rsidRPr="005418F5" w14:paraId="62DB110A" w14:textId="77777777"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3C5D5037" w14:textId="18376184"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Предприятия бытового обслуживания</w:t>
            </w:r>
            <w:r w:rsidR="006972E0" w:rsidRPr="005418F5">
              <w:rPr>
                <w:rStyle w:val="af9"/>
                <w:rFonts w:ascii="Times New Roman" w:eastAsia="Times New Roman" w:hAnsi="Times New Roman"/>
                <w:lang w:eastAsia="ru-RU"/>
              </w:rPr>
              <w:footnoteReference w:id="11"/>
            </w:r>
          </w:p>
        </w:tc>
      </w:tr>
      <w:tr w:rsidR="005418F5" w:rsidRPr="005418F5" w14:paraId="3CCA96DC"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09299C48"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1C5D1BFF" w14:textId="4CE93CC0"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 на 1 тыс. человек</w:t>
            </w:r>
          </w:p>
        </w:tc>
        <w:tc>
          <w:tcPr>
            <w:tcW w:w="2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7D510" w14:textId="78B70A0E"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36858EF8" w14:textId="0D4EB87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w:t>
            </w:r>
          </w:p>
        </w:tc>
      </w:tr>
      <w:tr w:rsidR="005418F5" w:rsidRPr="005418F5" w14:paraId="250C23FA"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430A5CCC" w14:textId="4AD24D6B"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Прачечная, кг белья в смену</w:t>
            </w:r>
          </w:p>
        </w:tc>
        <w:tc>
          <w:tcPr>
            <w:tcW w:w="2012" w:type="dxa"/>
            <w:tcBorders>
              <w:top w:val="nil"/>
              <w:left w:val="nil"/>
              <w:bottom w:val="single" w:sz="4" w:space="0" w:color="auto"/>
              <w:right w:val="single" w:sz="4" w:space="0" w:color="auto"/>
            </w:tcBorders>
            <w:shd w:val="clear" w:color="auto" w:fill="auto"/>
            <w:vAlign w:val="center"/>
            <w:hideMark/>
          </w:tcPr>
          <w:p w14:paraId="7F96E701" w14:textId="72EC8C0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 на 1 тыс. человек</w:t>
            </w:r>
          </w:p>
        </w:tc>
        <w:tc>
          <w:tcPr>
            <w:tcW w:w="2080" w:type="dxa"/>
            <w:tcBorders>
              <w:top w:val="nil"/>
              <w:left w:val="single" w:sz="4" w:space="0" w:color="auto"/>
              <w:bottom w:val="single" w:sz="4" w:space="0" w:color="auto"/>
              <w:right w:val="single" w:sz="4" w:space="0" w:color="auto"/>
            </w:tcBorders>
            <w:shd w:val="clear" w:color="auto" w:fill="auto"/>
            <w:vAlign w:val="center"/>
            <w:hideMark/>
          </w:tcPr>
          <w:p w14:paraId="5B291CF4" w14:textId="549782A0"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629</w:t>
            </w:r>
          </w:p>
        </w:tc>
        <w:tc>
          <w:tcPr>
            <w:tcW w:w="2080" w:type="dxa"/>
            <w:tcBorders>
              <w:top w:val="nil"/>
              <w:left w:val="nil"/>
              <w:bottom w:val="single" w:sz="4" w:space="0" w:color="auto"/>
              <w:right w:val="single" w:sz="4" w:space="0" w:color="auto"/>
            </w:tcBorders>
            <w:shd w:val="clear" w:color="auto" w:fill="auto"/>
            <w:vAlign w:val="center"/>
            <w:hideMark/>
          </w:tcPr>
          <w:p w14:paraId="5348A5C4" w14:textId="3468DC2B"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757</w:t>
            </w:r>
          </w:p>
        </w:tc>
      </w:tr>
      <w:tr w:rsidR="005418F5" w:rsidRPr="005418F5" w14:paraId="0E9DC9C5"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5DCCE424" w14:textId="32F73208"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Химчистка, кг вещей в смену</w:t>
            </w:r>
          </w:p>
        </w:tc>
        <w:tc>
          <w:tcPr>
            <w:tcW w:w="2012" w:type="dxa"/>
            <w:tcBorders>
              <w:top w:val="nil"/>
              <w:left w:val="nil"/>
              <w:bottom w:val="single" w:sz="4" w:space="0" w:color="auto"/>
              <w:right w:val="single" w:sz="4" w:space="0" w:color="auto"/>
            </w:tcBorders>
            <w:shd w:val="clear" w:color="auto" w:fill="auto"/>
            <w:vAlign w:val="center"/>
            <w:hideMark/>
          </w:tcPr>
          <w:p w14:paraId="18592D5F" w14:textId="4942100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 на 1 тыс. человек</w:t>
            </w:r>
          </w:p>
        </w:tc>
        <w:tc>
          <w:tcPr>
            <w:tcW w:w="2080" w:type="dxa"/>
            <w:tcBorders>
              <w:top w:val="nil"/>
              <w:left w:val="single" w:sz="4" w:space="0" w:color="auto"/>
              <w:bottom w:val="single" w:sz="4" w:space="0" w:color="auto"/>
              <w:right w:val="single" w:sz="4" w:space="0" w:color="auto"/>
            </w:tcBorders>
            <w:shd w:val="clear" w:color="auto" w:fill="auto"/>
            <w:vAlign w:val="center"/>
            <w:hideMark/>
          </w:tcPr>
          <w:p w14:paraId="302E4564" w14:textId="021AA605"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w:t>
            </w:r>
          </w:p>
        </w:tc>
        <w:tc>
          <w:tcPr>
            <w:tcW w:w="2080" w:type="dxa"/>
            <w:tcBorders>
              <w:top w:val="nil"/>
              <w:left w:val="nil"/>
              <w:bottom w:val="single" w:sz="4" w:space="0" w:color="auto"/>
              <w:right w:val="single" w:sz="4" w:space="0" w:color="auto"/>
            </w:tcBorders>
            <w:shd w:val="clear" w:color="auto" w:fill="auto"/>
            <w:vAlign w:val="center"/>
            <w:hideMark/>
          </w:tcPr>
          <w:p w14:paraId="7A28E9C9" w14:textId="19BE207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w:t>
            </w:r>
          </w:p>
        </w:tc>
      </w:tr>
      <w:tr w:rsidR="005418F5" w:rsidRPr="005418F5" w14:paraId="0D72A839"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565246E2"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lastRenderedPageBreak/>
              <w:t>Баня, место</w:t>
            </w:r>
          </w:p>
        </w:tc>
        <w:tc>
          <w:tcPr>
            <w:tcW w:w="2012" w:type="dxa"/>
            <w:tcBorders>
              <w:top w:val="nil"/>
              <w:left w:val="nil"/>
              <w:bottom w:val="single" w:sz="4" w:space="0" w:color="auto"/>
              <w:right w:val="single" w:sz="4" w:space="0" w:color="auto"/>
            </w:tcBorders>
            <w:shd w:val="clear" w:color="auto" w:fill="auto"/>
            <w:vAlign w:val="center"/>
            <w:hideMark/>
          </w:tcPr>
          <w:p w14:paraId="2D762E69" w14:textId="2956B323"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 на 1 тыс. человек</w:t>
            </w:r>
          </w:p>
        </w:tc>
        <w:tc>
          <w:tcPr>
            <w:tcW w:w="2080" w:type="dxa"/>
            <w:tcBorders>
              <w:top w:val="nil"/>
              <w:left w:val="single" w:sz="4" w:space="0" w:color="auto"/>
              <w:bottom w:val="single" w:sz="4" w:space="0" w:color="auto"/>
              <w:right w:val="single" w:sz="4" w:space="0" w:color="auto"/>
            </w:tcBorders>
            <w:shd w:val="clear" w:color="auto" w:fill="auto"/>
            <w:vAlign w:val="center"/>
            <w:hideMark/>
          </w:tcPr>
          <w:p w14:paraId="29DF319C" w14:textId="11EC4220"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w:t>
            </w:r>
          </w:p>
        </w:tc>
        <w:tc>
          <w:tcPr>
            <w:tcW w:w="2080" w:type="dxa"/>
            <w:tcBorders>
              <w:top w:val="nil"/>
              <w:left w:val="nil"/>
              <w:bottom w:val="single" w:sz="4" w:space="0" w:color="auto"/>
              <w:right w:val="single" w:sz="4" w:space="0" w:color="auto"/>
            </w:tcBorders>
            <w:shd w:val="clear" w:color="auto" w:fill="auto"/>
            <w:vAlign w:val="center"/>
            <w:hideMark/>
          </w:tcPr>
          <w:p w14:paraId="727F01BD" w14:textId="47EF9B90"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w:t>
            </w:r>
          </w:p>
        </w:tc>
      </w:tr>
      <w:tr w:rsidR="005418F5" w:rsidRPr="005418F5" w14:paraId="278E796B" w14:textId="77777777"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02AC503A" w14:textId="6097A828"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Организации</w:t>
            </w:r>
            <w:r w:rsidR="009A5E75" w:rsidRPr="005418F5">
              <w:rPr>
                <w:rFonts w:ascii="Times New Roman" w:eastAsia="Times New Roman" w:hAnsi="Times New Roman"/>
                <w:lang w:eastAsia="ru-RU"/>
              </w:rPr>
              <w:t xml:space="preserve"> и у</w:t>
            </w:r>
            <w:r w:rsidRPr="005418F5">
              <w:rPr>
                <w:rFonts w:ascii="Times New Roman" w:eastAsia="Times New Roman" w:hAnsi="Times New Roman"/>
                <w:lang w:eastAsia="ru-RU"/>
              </w:rPr>
              <w:t>чреждения управления, кредитные организации</w:t>
            </w:r>
            <w:r w:rsidR="009A5E75" w:rsidRPr="005418F5">
              <w:rPr>
                <w:rFonts w:ascii="Times New Roman" w:eastAsia="Times New Roman" w:hAnsi="Times New Roman"/>
                <w:lang w:eastAsia="ru-RU"/>
              </w:rPr>
              <w:t xml:space="preserve"> и о</w:t>
            </w:r>
            <w:r w:rsidRPr="005418F5">
              <w:rPr>
                <w:rFonts w:ascii="Times New Roman" w:eastAsia="Times New Roman" w:hAnsi="Times New Roman"/>
                <w:lang w:eastAsia="ru-RU"/>
              </w:rPr>
              <w:t>рганизации связи</w:t>
            </w:r>
          </w:p>
        </w:tc>
      </w:tr>
      <w:tr w:rsidR="005418F5" w:rsidRPr="005418F5" w14:paraId="3377D5C8"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1FD4C821"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Отделение связи, объект</w:t>
            </w:r>
          </w:p>
        </w:tc>
        <w:tc>
          <w:tcPr>
            <w:tcW w:w="2012" w:type="dxa"/>
            <w:tcBorders>
              <w:top w:val="nil"/>
              <w:left w:val="nil"/>
              <w:bottom w:val="single" w:sz="4" w:space="0" w:color="auto"/>
              <w:right w:val="single" w:sz="4" w:space="0" w:color="auto"/>
            </w:tcBorders>
            <w:shd w:val="clear" w:color="auto" w:fill="auto"/>
            <w:vAlign w:val="center"/>
            <w:hideMark/>
          </w:tcPr>
          <w:p w14:paraId="410E64B1" w14:textId="5170B649"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 на 10 тыс. человек</w:t>
            </w:r>
            <w:r w:rsidRPr="005418F5">
              <w:rPr>
                <w:rFonts w:ascii="Times New Roman" w:eastAsia="Times New Roman" w:hAnsi="Times New Roman"/>
                <w:vertAlign w:val="superscript"/>
                <w:lang w:eastAsia="ru-RU"/>
              </w:rPr>
              <w:footnoteReference w:id="12"/>
            </w:r>
          </w:p>
        </w:tc>
        <w:tc>
          <w:tcPr>
            <w:tcW w:w="2080" w:type="dxa"/>
            <w:tcBorders>
              <w:top w:val="nil"/>
              <w:left w:val="nil"/>
              <w:bottom w:val="single" w:sz="4" w:space="0" w:color="auto"/>
              <w:right w:val="single" w:sz="4" w:space="0" w:color="auto"/>
            </w:tcBorders>
            <w:shd w:val="clear" w:color="auto" w:fill="auto"/>
            <w:vAlign w:val="center"/>
            <w:hideMark/>
          </w:tcPr>
          <w:p w14:paraId="6039B7CF" w14:textId="77223725"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2080" w:type="dxa"/>
            <w:tcBorders>
              <w:top w:val="nil"/>
              <w:left w:val="nil"/>
              <w:bottom w:val="single" w:sz="4" w:space="0" w:color="auto"/>
              <w:right w:val="single" w:sz="4" w:space="0" w:color="auto"/>
            </w:tcBorders>
            <w:shd w:val="clear" w:color="auto" w:fill="auto"/>
            <w:vAlign w:val="center"/>
            <w:hideMark/>
          </w:tcPr>
          <w:p w14:paraId="214D746A" w14:textId="062A6335"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r>
      <w:tr w:rsidR="005418F5" w:rsidRPr="005418F5" w14:paraId="41432997"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17513A3E"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Отделение банка, операционная касса</w:t>
            </w:r>
          </w:p>
        </w:tc>
        <w:tc>
          <w:tcPr>
            <w:tcW w:w="2012" w:type="dxa"/>
            <w:tcBorders>
              <w:top w:val="nil"/>
              <w:left w:val="nil"/>
              <w:bottom w:val="single" w:sz="4" w:space="0" w:color="auto"/>
              <w:right w:val="single" w:sz="4" w:space="0" w:color="auto"/>
            </w:tcBorders>
            <w:shd w:val="clear" w:color="auto" w:fill="auto"/>
            <w:vAlign w:val="center"/>
            <w:hideMark/>
          </w:tcPr>
          <w:p w14:paraId="2234152C" w14:textId="5316889D"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на 10-30 тыс. человек</w:t>
            </w:r>
            <w:r w:rsidRPr="005418F5">
              <w:rPr>
                <w:rFonts w:ascii="Times New Roman" w:eastAsia="Times New Roman" w:hAnsi="Times New Roman"/>
                <w:vertAlign w:val="superscript"/>
                <w:lang w:eastAsia="ru-RU"/>
              </w:rPr>
              <w:footnoteReference w:id="13"/>
            </w:r>
          </w:p>
        </w:tc>
        <w:tc>
          <w:tcPr>
            <w:tcW w:w="2080" w:type="dxa"/>
            <w:tcBorders>
              <w:top w:val="nil"/>
              <w:left w:val="nil"/>
              <w:bottom w:val="single" w:sz="4" w:space="0" w:color="auto"/>
              <w:right w:val="single" w:sz="4" w:space="0" w:color="auto"/>
            </w:tcBorders>
            <w:shd w:val="clear" w:color="auto" w:fill="auto"/>
            <w:vAlign w:val="center"/>
            <w:hideMark/>
          </w:tcPr>
          <w:p w14:paraId="431CF8C0" w14:textId="027E99AD"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080" w:type="dxa"/>
            <w:tcBorders>
              <w:top w:val="nil"/>
              <w:left w:val="nil"/>
              <w:bottom w:val="single" w:sz="4" w:space="0" w:color="auto"/>
              <w:right w:val="single" w:sz="4" w:space="0" w:color="auto"/>
            </w:tcBorders>
            <w:shd w:val="clear" w:color="auto" w:fill="auto"/>
            <w:vAlign w:val="center"/>
            <w:hideMark/>
          </w:tcPr>
          <w:p w14:paraId="497FA754" w14:textId="48A6B288"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r>
      <w:tr w:rsidR="005418F5" w:rsidRPr="005418F5" w14:paraId="7F52C479"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489F6B29"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Юридическая консультация,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26DECD8D" w14:textId="7777777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на 10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4C8062E7" w14:textId="4F841011"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080" w:type="dxa"/>
            <w:tcBorders>
              <w:top w:val="nil"/>
              <w:left w:val="nil"/>
              <w:bottom w:val="single" w:sz="4" w:space="0" w:color="auto"/>
              <w:right w:val="single" w:sz="4" w:space="0" w:color="auto"/>
            </w:tcBorders>
            <w:shd w:val="clear" w:color="auto" w:fill="auto"/>
            <w:vAlign w:val="center"/>
            <w:hideMark/>
          </w:tcPr>
          <w:p w14:paraId="745F1919" w14:textId="17CB634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r>
      <w:tr w:rsidR="005418F5" w:rsidRPr="005418F5" w14:paraId="3A914388"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2548417B"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Нотариальная контора,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6004D855" w14:textId="7777777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на 30 тыс. человек</w:t>
            </w:r>
          </w:p>
        </w:tc>
        <w:tc>
          <w:tcPr>
            <w:tcW w:w="2080" w:type="dxa"/>
            <w:tcBorders>
              <w:top w:val="nil"/>
              <w:left w:val="nil"/>
              <w:bottom w:val="single" w:sz="4" w:space="0" w:color="auto"/>
              <w:right w:val="single" w:sz="4" w:space="0" w:color="auto"/>
            </w:tcBorders>
            <w:shd w:val="clear" w:color="auto" w:fill="auto"/>
            <w:vAlign w:val="center"/>
            <w:hideMark/>
          </w:tcPr>
          <w:p w14:paraId="34EC2E1D" w14:textId="4C2482CD"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2080" w:type="dxa"/>
            <w:tcBorders>
              <w:top w:val="nil"/>
              <w:left w:val="nil"/>
              <w:bottom w:val="single" w:sz="4" w:space="0" w:color="auto"/>
              <w:right w:val="single" w:sz="4" w:space="0" w:color="auto"/>
            </w:tcBorders>
            <w:shd w:val="clear" w:color="auto" w:fill="auto"/>
            <w:vAlign w:val="center"/>
            <w:hideMark/>
          </w:tcPr>
          <w:p w14:paraId="63B1E454" w14:textId="2F22895F"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r>
      <w:tr w:rsidR="005418F5" w:rsidRPr="005418F5" w14:paraId="1B38DA87" w14:textId="77777777" w:rsidTr="00394690">
        <w:trPr>
          <w:trHeight w:val="170"/>
          <w:jc w:val="center"/>
        </w:trPr>
        <w:tc>
          <w:tcPr>
            <w:tcW w:w="10195"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71D88A26" w14:textId="2F5AFCAE" w:rsidR="00394690" w:rsidRPr="005418F5" w:rsidRDefault="00394690" w:rsidP="003946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Организации жилищно-коммунального хозяйства</w:t>
            </w:r>
          </w:p>
        </w:tc>
      </w:tr>
      <w:tr w:rsidR="005418F5" w:rsidRPr="005418F5" w14:paraId="6C94F23C"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6F24374B"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14:paraId="5B6A38AC" w14:textId="127ABA87"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на 20 тыс. человек</w:t>
            </w:r>
            <w:r w:rsidRPr="005418F5">
              <w:rPr>
                <w:rFonts w:ascii="Times New Roman" w:eastAsia="Times New Roman" w:hAnsi="Times New Roman"/>
                <w:vertAlign w:val="superscript"/>
                <w:lang w:eastAsia="ru-RU"/>
              </w:rPr>
              <w:footnoteReference w:id="14"/>
            </w:r>
          </w:p>
        </w:tc>
        <w:tc>
          <w:tcPr>
            <w:tcW w:w="2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D0537" w14:textId="0B8A4763"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2F8DC395" w14:textId="28FE49E6"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r>
      <w:tr w:rsidR="000E63A2" w:rsidRPr="005418F5" w14:paraId="77B017BA" w14:textId="77777777" w:rsidTr="000E63A2">
        <w:trPr>
          <w:trHeight w:val="170"/>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14:paraId="291DD019" w14:textId="77777777" w:rsidR="000E63A2" w:rsidRPr="005418F5" w:rsidRDefault="000E63A2" w:rsidP="000E63A2">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Гостиницы, место</w:t>
            </w:r>
          </w:p>
        </w:tc>
        <w:tc>
          <w:tcPr>
            <w:tcW w:w="2012" w:type="dxa"/>
            <w:tcBorders>
              <w:top w:val="nil"/>
              <w:left w:val="nil"/>
              <w:bottom w:val="single" w:sz="4" w:space="0" w:color="auto"/>
              <w:right w:val="single" w:sz="4" w:space="0" w:color="auto"/>
            </w:tcBorders>
            <w:shd w:val="clear" w:color="auto" w:fill="auto"/>
            <w:vAlign w:val="center"/>
            <w:hideMark/>
          </w:tcPr>
          <w:p w14:paraId="77C522EC" w14:textId="160A2C1E"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 на 1 тыс. человек</w:t>
            </w:r>
            <w:r w:rsidRPr="005418F5">
              <w:rPr>
                <w:rStyle w:val="af9"/>
                <w:rFonts w:ascii="Times New Roman" w:eastAsia="Times New Roman" w:hAnsi="Times New Roman"/>
                <w:lang w:eastAsia="ru-RU"/>
              </w:rPr>
              <w:footnoteReference w:id="15"/>
            </w:r>
          </w:p>
        </w:tc>
        <w:tc>
          <w:tcPr>
            <w:tcW w:w="2080" w:type="dxa"/>
            <w:tcBorders>
              <w:top w:val="nil"/>
              <w:left w:val="single" w:sz="4" w:space="0" w:color="auto"/>
              <w:bottom w:val="single" w:sz="4" w:space="0" w:color="auto"/>
              <w:right w:val="single" w:sz="4" w:space="0" w:color="auto"/>
            </w:tcBorders>
            <w:shd w:val="clear" w:color="auto" w:fill="auto"/>
            <w:vAlign w:val="center"/>
            <w:hideMark/>
          </w:tcPr>
          <w:p w14:paraId="60D9C1C0" w14:textId="5FC2A1B2"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w:t>
            </w:r>
          </w:p>
        </w:tc>
        <w:tc>
          <w:tcPr>
            <w:tcW w:w="2080" w:type="dxa"/>
            <w:tcBorders>
              <w:top w:val="nil"/>
              <w:left w:val="nil"/>
              <w:bottom w:val="single" w:sz="4" w:space="0" w:color="auto"/>
              <w:right w:val="single" w:sz="4" w:space="0" w:color="auto"/>
            </w:tcBorders>
            <w:shd w:val="clear" w:color="auto" w:fill="auto"/>
            <w:vAlign w:val="center"/>
            <w:hideMark/>
          </w:tcPr>
          <w:p w14:paraId="1CEAD312" w14:textId="57CDA95C" w:rsidR="000E63A2" w:rsidRPr="005418F5" w:rsidRDefault="000E63A2" w:rsidP="000E63A2">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w:t>
            </w:r>
          </w:p>
        </w:tc>
      </w:tr>
    </w:tbl>
    <w:p w14:paraId="10C60221" w14:textId="77777777" w:rsidR="00022976" w:rsidRPr="005418F5" w:rsidRDefault="00022976" w:rsidP="00031883">
      <w:pPr>
        <w:spacing w:after="0" w:line="240" w:lineRule="auto"/>
        <w:ind w:firstLine="709"/>
        <w:jc w:val="both"/>
        <w:rPr>
          <w:rFonts w:ascii="Times New Roman" w:eastAsia="Times New Roman" w:hAnsi="Times New Roman"/>
          <w:sz w:val="28"/>
          <w:szCs w:val="28"/>
          <w:lang w:eastAsia="ru-RU"/>
        </w:rPr>
      </w:pPr>
    </w:p>
    <w:p w14:paraId="174C5580" w14:textId="23871A24" w:rsidR="00031883" w:rsidRPr="005418F5" w:rsidRDefault="00031883" w:rsidP="00031883">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Перспективное развитие сети коммерческих предприятий обслуживания населения (торговля, общественное питание, бытовое обслуживание) как</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бъёмным, так</w:t>
      </w:r>
      <w:r w:rsidR="009A5E75" w:rsidRPr="005418F5">
        <w:rPr>
          <w:rFonts w:ascii="Times New Roman" w:eastAsia="Times New Roman" w:hAnsi="Times New Roman"/>
          <w:sz w:val="28"/>
          <w:szCs w:val="28"/>
          <w:lang w:eastAsia="ru-RU"/>
        </w:rPr>
        <w:t xml:space="preserve"> и по с</w:t>
      </w:r>
      <w:r w:rsidRPr="005418F5">
        <w:rPr>
          <w:rFonts w:ascii="Times New Roman" w:eastAsia="Times New Roman" w:hAnsi="Times New Roman"/>
          <w:sz w:val="28"/>
          <w:szCs w:val="28"/>
          <w:lang w:eastAsia="ru-RU"/>
        </w:rPr>
        <w:t>труктурным показателям полностью будет происходить</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т</w:t>
      </w:r>
      <w:r w:rsidRPr="005418F5">
        <w:rPr>
          <w:rFonts w:ascii="Times New Roman" w:eastAsia="Times New Roman" w:hAnsi="Times New Roman"/>
          <w:sz w:val="28"/>
          <w:szCs w:val="28"/>
          <w:lang w:eastAsia="ru-RU"/>
        </w:rPr>
        <w:t xml:space="preserve">ребованиями рынка. </w:t>
      </w:r>
      <w:r w:rsidR="003D3FA2" w:rsidRPr="005418F5">
        <w:rPr>
          <w:rFonts w:ascii="Times New Roman" w:eastAsia="Times New Roman" w:hAnsi="Times New Roman"/>
          <w:sz w:val="28"/>
          <w:szCs w:val="28"/>
          <w:lang w:eastAsia="ru-RU"/>
        </w:rPr>
        <w:t>Согласно нормативам рекомендуется на расчётный срок реализовать несколько проектов по созданию объектов коммерческого и бытового обслуживания населения:</w:t>
      </w:r>
    </w:p>
    <w:p w14:paraId="11029FC3" w14:textId="4B566FD7" w:rsidR="003D3FA2" w:rsidRPr="005418F5" w:rsidRDefault="003D3FA2" w:rsidP="00E600A1">
      <w:pPr>
        <w:numPr>
          <w:ilvl w:val="0"/>
          <w:numId w:val="4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торговых площадей – 1380 м</w:t>
      </w:r>
      <w:r w:rsidRPr="005418F5">
        <w:rPr>
          <w:rFonts w:ascii="Times New Roman" w:eastAsia="Times New Roman" w:hAnsi="Times New Roman"/>
          <w:sz w:val="28"/>
          <w:szCs w:val="28"/>
          <w:vertAlign w:val="superscript"/>
          <w:lang w:eastAsia="ru-RU"/>
        </w:rPr>
        <w:t>2</w:t>
      </w:r>
      <w:r w:rsidRPr="005418F5">
        <w:rPr>
          <w:rFonts w:ascii="Times New Roman" w:eastAsia="Times New Roman" w:hAnsi="Times New Roman"/>
          <w:sz w:val="28"/>
          <w:szCs w:val="28"/>
          <w:lang w:eastAsia="ru-RU"/>
        </w:rPr>
        <w:t>;</w:t>
      </w:r>
    </w:p>
    <w:p w14:paraId="0E6979BB" w14:textId="0813AEFC" w:rsidR="003D3FA2" w:rsidRPr="005418F5" w:rsidRDefault="00533A6F" w:rsidP="00E600A1">
      <w:pPr>
        <w:numPr>
          <w:ilvl w:val="0"/>
          <w:numId w:val="4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объектов общепита – 160 посадочных мест</w:t>
      </w:r>
      <w:r w:rsidR="003D3FA2" w:rsidRPr="005418F5">
        <w:rPr>
          <w:rFonts w:ascii="Times New Roman" w:eastAsia="Times New Roman" w:hAnsi="Times New Roman"/>
          <w:sz w:val="28"/>
          <w:szCs w:val="28"/>
          <w:lang w:eastAsia="ru-RU"/>
        </w:rPr>
        <w:t>;</w:t>
      </w:r>
    </w:p>
    <w:p w14:paraId="518853A7" w14:textId="77777777" w:rsidR="003D3FA2" w:rsidRPr="005418F5" w:rsidRDefault="003D3FA2" w:rsidP="00E600A1">
      <w:pPr>
        <w:numPr>
          <w:ilvl w:val="0"/>
          <w:numId w:val="4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предприятия бытового обслуживания – 60 рабочих мест.</w:t>
      </w:r>
    </w:p>
    <w:p w14:paraId="6678DB1A" w14:textId="4AD42E27" w:rsidR="00031883" w:rsidRPr="005418F5" w:rsidRDefault="00031883" w:rsidP="00031883">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Размещение крупных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редних объектов будет происходить преимущественно</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бщественном центре.</w:t>
      </w:r>
      <w:r w:rsidR="00195F8B" w:rsidRPr="005418F5">
        <w:rPr>
          <w:rFonts w:ascii="Times New Roman" w:eastAsia="Times New Roman" w:hAnsi="Times New Roman"/>
          <w:sz w:val="28"/>
          <w:szCs w:val="28"/>
          <w:lang w:eastAsia="ru-RU"/>
        </w:rPr>
        <w:t xml:space="preserve"> П</w:t>
      </w:r>
      <w:r w:rsidRPr="005418F5">
        <w:rPr>
          <w:rFonts w:ascii="Times New Roman" w:eastAsia="Times New Roman" w:hAnsi="Times New Roman"/>
          <w:sz w:val="28"/>
          <w:szCs w:val="28"/>
          <w:lang w:eastAsia="ru-RU"/>
        </w:rPr>
        <w:t>редлагается дальнейшее совершенствование</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азвитие системы культурно-бытового обслуживания.</w:t>
      </w:r>
      <w:r w:rsidR="009C3FCC" w:rsidRPr="005418F5">
        <w:rPr>
          <w:rFonts w:ascii="Times New Roman" w:eastAsia="Times New Roman" w:hAnsi="Times New Roman"/>
          <w:sz w:val="28"/>
          <w:szCs w:val="28"/>
          <w:lang w:eastAsia="ru-RU"/>
        </w:rPr>
        <w:t xml:space="preserve"> </w:t>
      </w:r>
    </w:p>
    <w:p w14:paraId="457A58D9" w14:textId="77777777" w:rsidR="00AE5D98" w:rsidRPr="005418F5" w:rsidRDefault="00AE5D98" w:rsidP="00031883">
      <w:pPr>
        <w:spacing w:after="0" w:line="240" w:lineRule="auto"/>
        <w:ind w:firstLine="709"/>
        <w:jc w:val="both"/>
        <w:rPr>
          <w:rFonts w:ascii="Times New Roman" w:eastAsia="Times New Roman" w:hAnsi="Times New Roman"/>
          <w:sz w:val="28"/>
          <w:szCs w:val="28"/>
          <w:lang w:eastAsia="ru-RU"/>
        </w:rPr>
      </w:pPr>
    </w:p>
    <w:p w14:paraId="01AF65F6" w14:textId="77777777" w:rsidR="000E1736" w:rsidRPr="005418F5" w:rsidRDefault="000E1736" w:rsidP="000E1736">
      <w:pPr>
        <w:spacing w:after="0" w:line="240" w:lineRule="auto"/>
        <w:ind w:firstLine="709"/>
        <w:jc w:val="both"/>
        <w:rPr>
          <w:rFonts w:ascii="Times New Roman" w:eastAsia="Times New Roman" w:hAnsi="Times New Roman"/>
          <w:i/>
          <w:sz w:val="28"/>
          <w:szCs w:val="28"/>
          <w:u w:val="single"/>
          <w:lang w:eastAsia="ru-RU"/>
        </w:rPr>
      </w:pPr>
      <w:bookmarkStart w:id="258" w:name="_Toc477355610"/>
      <w:bookmarkStart w:id="259" w:name="_Toc477355972"/>
      <w:bookmarkStart w:id="260" w:name="_Toc477362807"/>
      <w:bookmarkStart w:id="261" w:name="_Toc477363278"/>
      <w:bookmarkStart w:id="262" w:name="_Toc477364602"/>
      <w:bookmarkStart w:id="263" w:name="_Toc477422463"/>
      <w:bookmarkStart w:id="264" w:name="_Toc477423549"/>
      <w:bookmarkStart w:id="265" w:name="_Toc477424525"/>
      <w:bookmarkStart w:id="266" w:name="_Toc477427153"/>
      <w:bookmarkStart w:id="267" w:name="_Toc477428274"/>
      <w:bookmarkStart w:id="268" w:name="_Toc477428774"/>
      <w:bookmarkStart w:id="269" w:name="_Toc477431440"/>
      <w:bookmarkStart w:id="270" w:name="_Toc477432352"/>
      <w:bookmarkStart w:id="271" w:name="_Toc477438403"/>
      <w:bookmarkStart w:id="272" w:name="_Toc477436820"/>
      <w:bookmarkStart w:id="273" w:name="_Toc477526038"/>
      <w:bookmarkStart w:id="274" w:name="_Toc477535189"/>
      <w:bookmarkStart w:id="275" w:name="_Toc477536870"/>
      <w:bookmarkStart w:id="276" w:name="_Toc477538629"/>
      <w:bookmarkStart w:id="277" w:name="_Toc479260930"/>
      <w:bookmarkStart w:id="278" w:name="_Toc492309867"/>
      <w:bookmarkStart w:id="279" w:name="_Toc497667488"/>
      <w:bookmarkStart w:id="280" w:name="_Toc464050124"/>
      <w:bookmarkStart w:id="281" w:name="_Toc464220838"/>
      <w:bookmarkStart w:id="282" w:name="_Toc464221320"/>
      <w:bookmarkStart w:id="283" w:name="_Toc464221503"/>
      <w:bookmarkStart w:id="284" w:name="_Toc464223927"/>
      <w:bookmarkStart w:id="285" w:name="_Toc464486122"/>
      <w:r w:rsidRPr="005418F5">
        <w:rPr>
          <w:rFonts w:ascii="Times New Roman" w:eastAsia="Times New Roman" w:hAnsi="Times New Roman"/>
          <w:i/>
          <w:sz w:val="28"/>
          <w:szCs w:val="28"/>
          <w:u w:val="single"/>
          <w:lang w:eastAsia="ru-RU"/>
        </w:rPr>
        <w:t>Мероприятия для маломобильных групп населения</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bookmarkEnd w:id="280"/>
    <w:bookmarkEnd w:id="281"/>
    <w:bookmarkEnd w:id="282"/>
    <w:bookmarkEnd w:id="283"/>
    <w:bookmarkEnd w:id="284"/>
    <w:bookmarkEnd w:id="285"/>
    <w:p w14:paraId="40E73BC6" w14:textId="056D0570" w:rsidR="000E1736" w:rsidRPr="005418F5" w:rsidRDefault="000E1736" w:rsidP="000E17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подготовке проектной документации</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бязательном порядке необходимо предусмотреть выполнение мероприятий, предусмотренных сводом правил СП 59.13330.2016 «Свод правил. Доступность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для маломобильных групп населения. Актуализированная редакция СНиП 35-01-2001»,</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w:t>
      </w:r>
    </w:p>
    <w:p w14:paraId="01ECF79F" w14:textId="6C7A9E18" w:rsidR="000E1736" w:rsidRPr="005418F5" w:rsidRDefault="000E1736"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 5.1.3.</w:t>
      </w:r>
      <w:r w:rsidR="009A5E75" w:rsidRPr="005418F5">
        <w:rPr>
          <w:rFonts w:ascii="Times New Roman" w:eastAsia="Times New Roman" w:hAnsi="Times New Roman"/>
          <w:sz w:val="28"/>
          <w:szCs w:val="24"/>
          <w:lang w:eastAsia="ru-RU"/>
        </w:rPr>
        <w:t xml:space="preserve"> В п</w:t>
      </w:r>
      <w:r w:rsidRPr="005418F5">
        <w:rPr>
          <w:rFonts w:ascii="Times New Roman" w:eastAsia="Times New Roman" w:hAnsi="Times New Roman"/>
          <w:sz w:val="28"/>
          <w:szCs w:val="24"/>
          <w:lang w:eastAsia="ru-RU"/>
        </w:rPr>
        <w:t>роектной документации должны быть предусмотрены условия беспрепятственного, безопасного</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добного передвижения МГН</w:t>
      </w:r>
      <w:r w:rsidR="009A5E75" w:rsidRPr="005418F5">
        <w:rPr>
          <w:rFonts w:ascii="Times New Roman" w:eastAsia="Times New Roman" w:hAnsi="Times New Roman"/>
          <w:sz w:val="28"/>
          <w:szCs w:val="24"/>
          <w:lang w:eastAsia="ru-RU"/>
        </w:rPr>
        <w:t xml:space="preserve"> по у</w:t>
      </w:r>
      <w:r w:rsidRPr="005418F5">
        <w:rPr>
          <w:rFonts w:ascii="Times New Roman" w:eastAsia="Times New Roman" w:hAnsi="Times New Roman"/>
          <w:sz w:val="28"/>
          <w:szCs w:val="24"/>
          <w:lang w:eastAsia="ru-RU"/>
        </w:rPr>
        <w:t>частку</w:t>
      </w:r>
      <w:r w:rsidR="009A5E75" w:rsidRPr="005418F5">
        <w:rPr>
          <w:rFonts w:ascii="Times New Roman" w:eastAsia="Times New Roman" w:hAnsi="Times New Roman"/>
          <w:sz w:val="28"/>
          <w:szCs w:val="24"/>
          <w:lang w:eastAsia="ru-RU"/>
        </w:rPr>
        <w:t xml:space="preserve"> к д</w:t>
      </w:r>
      <w:r w:rsidRPr="005418F5">
        <w:rPr>
          <w:rFonts w:ascii="Times New Roman" w:eastAsia="Times New Roman" w:hAnsi="Times New Roman"/>
          <w:sz w:val="28"/>
          <w:szCs w:val="24"/>
          <w:lang w:eastAsia="ru-RU"/>
        </w:rPr>
        <w:t>оступному входу</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дание</w:t>
      </w:r>
      <w:r w:rsidR="009A5E75" w:rsidRPr="005418F5">
        <w:rPr>
          <w:rFonts w:ascii="Times New Roman" w:eastAsia="Times New Roman" w:hAnsi="Times New Roman"/>
          <w:sz w:val="28"/>
          <w:szCs w:val="24"/>
          <w:lang w:eastAsia="ru-RU"/>
        </w:rPr>
        <w:t xml:space="preserve"> с у</w:t>
      </w:r>
      <w:r w:rsidRPr="005418F5">
        <w:rPr>
          <w:rFonts w:ascii="Times New Roman" w:eastAsia="Times New Roman" w:hAnsi="Times New Roman"/>
          <w:sz w:val="28"/>
          <w:szCs w:val="24"/>
          <w:lang w:eastAsia="ru-RU"/>
        </w:rPr>
        <w:t xml:space="preserve">чётом требований СП </w:t>
      </w:r>
      <w:r w:rsidRPr="005418F5">
        <w:rPr>
          <w:rFonts w:ascii="Times New Roman" w:eastAsia="Times New Roman" w:hAnsi="Times New Roman"/>
          <w:sz w:val="28"/>
          <w:szCs w:val="24"/>
          <w:lang w:eastAsia="ru-RU"/>
        </w:rPr>
        <w:lastRenderedPageBreak/>
        <w:t>42.13330. Пешеходные пути должны иметь непрерывную связь</w:t>
      </w:r>
      <w:r w:rsidR="009A5E75" w:rsidRPr="005418F5">
        <w:rPr>
          <w:rFonts w:ascii="Times New Roman" w:eastAsia="Times New Roman" w:hAnsi="Times New Roman"/>
          <w:sz w:val="28"/>
          <w:szCs w:val="24"/>
          <w:lang w:eastAsia="ru-RU"/>
        </w:rPr>
        <w:t xml:space="preserve"> с в</w:t>
      </w:r>
      <w:r w:rsidRPr="005418F5">
        <w:rPr>
          <w:rFonts w:ascii="Times New Roman" w:eastAsia="Times New Roman" w:hAnsi="Times New Roman"/>
          <w:sz w:val="28"/>
          <w:szCs w:val="24"/>
          <w:lang w:eastAsia="ru-RU"/>
        </w:rPr>
        <w:t>нешними,</w:t>
      </w:r>
      <w:r w:rsidR="009A5E75" w:rsidRPr="005418F5">
        <w:rPr>
          <w:rFonts w:ascii="Times New Roman" w:eastAsia="Times New Roman" w:hAnsi="Times New Roman"/>
          <w:sz w:val="28"/>
          <w:szCs w:val="24"/>
          <w:lang w:eastAsia="ru-RU"/>
        </w:rPr>
        <w:t xml:space="preserve"> по о</w:t>
      </w:r>
      <w:r w:rsidRPr="005418F5">
        <w:rPr>
          <w:rFonts w:ascii="Times New Roman" w:eastAsia="Times New Roman" w:hAnsi="Times New Roman"/>
          <w:sz w:val="28"/>
          <w:szCs w:val="24"/>
          <w:lang w:eastAsia="ru-RU"/>
        </w:rPr>
        <w:t>тношению</w:t>
      </w:r>
      <w:r w:rsidR="009A5E75" w:rsidRPr="005418F5">
        <w:rPr>
          <w:rFonts w:ascii="Times New Roman" w:eastAsia="Times New Roman" w:hAnsi="Times New Roman"/>
          <w:sz w:val="28"/>
          <w:szCs w:val="24"/>
          <w:lang w:eastAsia="ru-RU"/>
        </w:rPr>
        <w:t xml:space="preserve"> к у</w:t>
      </w:r>
      <w:r w:rsidRPr="005418F5">
        <w:rPr>
          <w:rFonts w:ascii="Times New Roman" w:eastAsia="Times New Roman" w:hAnsi="Times New Roman"/>
          <w:sz w:val="28"/>
          <w:szCs w:val="24"/>
          <w:lang w:eastAsia="ru-RU"/>
        </w:rPr>
        <w:t>частку, транспортными</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ешеходными коммуникациями, остановочными пунктами пассажирского транспорта общего пользования. Система средств информационной поддержки</w:t>
      </w:r>
      <w:r w:rsidR="009A5E75" w:rsidRPr="005418F5">
        <w:rPr>
          <w:rFonts w:ascii="Times New Roman" w:eastAsia="Times New Roman" w:hAnsi="Times New Roman"/>
          <w:sz w:val="28"/>
          <w:szCs w:val="24"/>
          <w:lang w:eastAsia="ru-RU"/>
        </w:rPr>
        <w:t xml:space="preserve"> и н</w:t>
      </w:r>
      <w:r w:rsidRPr="005418F5">
        <w:rPr>
          <w:rFonts w:ascii="Times New Roman" w:eastAsia="Times New Roman" w:hAnsi="Times New Roman"/>
          <w:sz w:val="28"/>
          <w:szCs w:val="24"/>
          <w:lang w:eastAsia="ru-RU"/>
        </w:rPr>
        <w:t>авигации должна быть обеспечена</w:t>
      </w:r>
      <w:r w:rsidR="009A5E75" w:rsidRPr="005418F5">
        <w:rPr>
          <w:rFonts w:ascii="Times New Roman" w:eastAsia="Times New Roman" w:hAnsi="Times New Roman"/>
          <w:sz w:val="28"/>
          <w:szCs w:val="24"/>
          <w:lang w:eastAsia="ru-RU"/>
        </w:rPr>
        <w:t xml:space="preserve"> на в</w:t>
      </w:r>
      <w:r w:rsidRPr="005418F5">
        <w:rPr>
          <w:rFonts w:ascii="Times New Roman" w:eastAsia="Times New Roman" w:hAnsi="Times New Roman"/>
          <w:sz w:val="28"/>
          <w:szCs w:val="24"/>
          <w:lang w:eastAsia="ru-RU"/>
        </w:rPr>
        <w:t>сех путях движения, доступных для МГН</w:t>
      </w:r>
      <w:r w:rsidR="009A5E75" w:rsidRPr="005418F5">
        <w:rPr>
          <w:rFonts w:ascii="Times New Roman" w:eastAsia="Times New Roman" w:hAnsi="Times New Roman"/>
          <w:sz w:val="28"/>
          <w:szCs w:val="24"/>
          <w:lang w:eastAsia="ru-RU"/>
        </w:rPr>
        <w:t xml:space="preserve"> на ч</w:t>
      </w:r>
      <w:r w:rsidRPr="005418F5">
        <w:rPr>
          <w:rFonts w:ascii="Times New Roman" w:eastAsia="Times New Roman" w:hAnsi="Times New Roman"/>
          <w:sz w:val="28"/>
          <w:szCs w:val="24"/>
          <w:lang w:eastAsia="ru-RU"/>
        </w:rPr>
        <w:t xml:space="preserve">асы работы организации (учреждения или предприятия); </w:t>
      </w:r>
    </w:p>
    <w:p w14:paraId="7AE44D53" w14:textId="1EE8DF9B" w:rsidR="000E1736" w:rsidRPr="005418F5" w:rsidRDefault="000E1736" w:rsidP="00E600A1">
      <w:pPr>
        <w:numPr>
          <w:ilvl w:val="0"/>
          <w:numId w:val="4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4"/>
          <w:lang w:eastAsia="ru-RU"/>
        </w:rPr>
        <w:t>п. 8.1.3.</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оне обслуживания посетителей общественных зданий</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ооружений различного назначения следует предусматривать места для инвалидов</w:t>
      </w:r>
      <w:r w:rsidR="009A5E75" w:rsidRPr="005418F5">
        <w:rPr>
          <w:rFonts w:ascii="Times New Roman" w:eastAsia="Times New Roman" w:hAnsi="Times New Roman"/>
          <w:sz w:val="28"/>
          <w:szCs w:val="24"/>
          <w:lang w:eastAsia="ru-RU"/>
        </w:rPr>
        <w:t xml:space="preserve"> из р</w:t>
      </w:r>
      <w:r w:rsidRPr="005418F5">
        <w:rPr>
          <w:rFonts w:ascii="Times New Roman" w:eastAsia="Times New Roman" w:hAnsi="Times New Roman"/>
          <w:sz w:val="28"/>
          <w:szCs w:val="24"/>
          <w:lang w:eastAsia="ru-RU"/>
        </w:rPr>
        <w:t>асчёта</w:t>
      </w:r>
      <w:r w:rsidR="009A5E75" w:rsidRPr="005418F5">
        <w:rPr>
          <w:rFonts w:ascii="Times New Roman" w:eastAsia="Times New Roman" w:hAnsi="Times New Roman"/>
          <w:sz w:val="28"/>
          <w:szCs w:val="24"/>
          <w:lang w:eastAsia="ru-RU"/>
        </w:rPr>
        <w:t xml:space="preserve"> не м</w:t>
      </w:r>
      <w:r w:rsidRPr="005418F5">
        <w:rPr>
          <w:rFonts w:ascii="Times New Roman" w:eastAsia="Times New Roman" w:hAnsi="Times New Roman"/>
          <w:sz w:val="28"/>
          <w:szCs w:val="24"/>
          <w:lang w:eastAsia="ru-RU"/>
        </w:rPr>
        <w:t>енее 5 %, расчётной вместимости учреждения или расчётного числа посетителей,</w:t>
      </w:r>
      <w:r w:rsidR="009A5E75" w:rsidRPr="005418F5">
        <w:rPr>
          <w:rFonts w:ascii="Times New Roman" w:eastAsia="Times New Roman" w:hAnsi="Times New Roman"/>
          <w:sz w:val="28"/>
          <w:szCs w:val="24"/>
          <w:lang w:eastAsia="ru-RU"/>
        </w:rPr>
        <w:t xml:space="preserve"> но не м</w:t>
      </w:r>
      <w:r w:rsidRPr="005418F5">
        <w:rPr>
          <w:rFonts w:ascii="Times New Roman" w:eastAsia="Times New Roman" w:hAnsi="Times New Roman"/>
          <w:sz w:val="28"/>
          <w:szCs w:val="24"/>
          <w:lang w:eastAsia="ru-RU"/>
        </w:rPr>
        <w:t>енее одного места,</w:t>
      </w:r>
      <w:r w:rsidR="009A5E75" w:rsidRPr="005418F5">
        <w:rPr>
          <w:rFonts w:ascii="Times New Roman" w:eastAsia="Times New Roman" w:hAnsi="Times New Roman"/>
          <w:sz w:val="28"/>
          <w:szCs w:val="24"/>
          <w:lang w:eastAsia="ru-RU"/>
        </w:rPr>
        <w:t xml:space="preserve"> в т</w:t>
      </w:r>
      <w:r w:rsidRPr="005418F5">
        <w:rPr>
          <w:rFonts w:ascii="Times New Roman" w:eastAsia="Times New Roman" w:hAnsi="Times New Roman"/>
          <w:sz w:val="28"/>
          <w:szCs w:val="24"/>
          <w:lang w:eastAsia="ru-RU"/>
        </w:rPr>
        <w:t>ом числе при выделении зон специализированного обслуживания МГН</w:t>
      </w:r>
      <w:r w:rsidR="009A5E75" w:rsidRPr="005418F5">
        <w:rPr>
          <w:rFonts w:ascii="Times New Roman" w:eastAsia="Times New Roman" w:hAnsi="Times New Roman"/>
          <w:sz w:val="28"/>
          <w:szCs w:val="24"/>
          <w:lang w:eastAsia="ru-RU"/>
        </w:rPr>
        <w:t xml:space="preserve"> в з</w:t>
      </w:r>
      <w:r w:rsidRPr="005418F5">
        <w:rPr>
          <w:rFonts w:ascii="Times New Roman" w:eastAsia="Times New Roman" w:hAnsi="Times New Roman"/>
          <w:sz w:val="28"/>
          <w:szCs w:val="24"/>
          <w:lang w:eastAsia="ru-RU"/>
        </w:rPr>
        <w:t>дании.</w:t>
      </w:r>
    </w:p>
    <w:p w14:paraId="23775CB2" w14:textId="0123E1B9" w:rsidR="000E1736" w:rsidRPr="005418F5" w:rsidRDefault="000E1736" w:rsidP="000E173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Система средств информационной поддержки должна быть обеспечена</w:t>
      </w:r>
      <w:r w:rsidR="009A5E75" w:rsidRPr="005418F5">
        <w:rPr>
          <w:rFonts w:ascii="Times New Roman" w:eastAsia="Times New Roman" w:hAnsi="Times New Roman"/>
          <w:sz w:val="28"/>
          <w:szCs w:val="28"/>
          <w:lang w:eastAsia="ru-RU"/>
        </w:rPr>
        <w:t xml:space="preserve"> на в</w:t>
      </w:r>
      <w:r w:rsidRPr="005418F5">
        <w:rPr>
          <w:rFonts w:ascii="Times New Roman" w:eastAsia="Times New Roman" w:hAnsi="Times New Roman"/>
          <w:sz w:val="28"/>
          <w:szCs w:val="28"/>
          <w:lang w:eastAsia="ru-RU"/>
        </w:rPr>
        <w:t>сех путях движения, доступных для МГН</w:t>
      </w:r>
      <w:r w:rsidR="009A5E75" w:rsidRPr="005418F5">
        <w:rPr>
          <w:rFonts w:ascii="Times New Roman" w:eastAsia="Times New Roman" w:hAnsi="Times New Roman"/>
          <w:sz w:val="28"/>
          <w:szCs w:val="28"/>
          <w:lang w:eastAsia="ru-RU"/>
        </w:rPr>
        <w:t xml:space="preserve"> на в</w:t>
      </w:r>
      <w:r w:rsidRPr="005418F5">
        <w:rPr>
          <w:rFonts w:ascii="Times New Roman" w:eastAsia="Times New Roman" w:hAnsi="Times New Roman"/>
          <w:sz w:val="28"/>
          <w:szCs w:val="28"/>
          <w:lang w:eastAsia="ru-RU"/>
        </w:rPr>
        <w:t>се время (в течение суток) эксплуатации учреждения или предприятия</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оответствии</w:t>
      </w:r>
      <w:r w:rsidR="009A5E75" w:rsidRPr="005418F5">
        <w:rPr>
          <w:rFonts w:ascii="Times New Roman" w:eastAsia="Times New Roman" w:hAnsi="Times New Roman"/>
          <w:sz w:val="28"/>
          <w:szCs w:val="28"/>
          <w:lang w:eastAsia="ru-RU"/>
        </w:rPr>
        <w:t xml:space="preserve"> с Г</w:t>
      </w:r>
      <w:r w:rsidRPr="005418F5">
        <w:rPr>
          <w:rFonts w:ascii="Times New Roman" w:eastAsia="Times New Roman" w:hAnsi="Times New Roman"/>
          <w:sz w:val="28"/>
          <w:szCs w:val="28"/>
          <w:lang w:eastAsia="ru-RU"/>
        </w:rPr>
        <w:t>ОСТ Р 51256-2011 «Технические средства организации дорожного движения. Разметка дорожная. Классификация. Технические требования»</w:t>
      </w:r>
      <w:r w:rsidR="009A5E75" w:rsidRPr="005418F5">
        <w:rPr>
          <w:rFonts w:ascii="Times New Roman" w:eastAsia="Times New Roman" w:hAnsi="Times New Roman"/>
          <w:sz w:val="28"/>
          <w:szCs w:val="28"/>
          <w:lang w:eastAsia="ru-RU"/>
        </w:rPr>
        <w:t xml:space="preserve"> и Г</w:t>
      </w:r>
      <w:r w:rsidRPr="005418F5">
        <w:rPr>
          <w:rFonts w:ascii="Times New Roman" w:eastAsia="Times New Roman" w:hAnsi="Times New Roman"/>
          <w:sz w:val="28"/>
          <w:szCs w:val="28"/>
          <w:lang w:eastAsia="ru-RU"/>
        </w:rPr>
        <w:t>ОСТ Р 56305 «Технические средства помощи слепым</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лабовидящим людям. Тактильные указатели</w:t>
      </w:r>
      <w:r w:rsidR="009A5E75" w:rsidRPr="005418F5">
        <w:rPr>
          <w:rFonts w:ascii="Times New Roman" w:eastAsia="Times New Roman" w:hAnsi="Times New Roman"/>
          <w:sz w:val="28"/>
          <w:szCs w:val="28"/>
          <w:lang w:eastAsia="ru-RU"/>
        </w:rPr>
        <w:t xml:space="preserve"> не п</w:t>
      </w:r>
      <w:r w:rsidRPr="005418F5">
        <w:rPr>
          <w:rFonts w:ascii="Times New Roman" w:eastAsia="Times New Roman" w:hAnsi="Times New Roman"/>
          <w:sz w:val="28"/>
          <w:szCs w:val="28"/>
          <w:lang w:eastAsia="ru-RU"/>
        </w:rPr>
        <w:t>ешеходной поверхности».</w:t>
      </w:r>
    </w:p>
    <w:p w14:paraId="352BE6AA" w14:textId="1138D394" w:rsidR="00533F94" w:rsidRPr="005418F5" w:rsidRDefault="00533F94" w:rsidP="00E600A1">
      <w:pPr>
        <w:pStyle w:val="2"/>
        <w:numPr>
          <w:ilvl w:val="1"/>
          <w:numId w:val="52"/>
        </w:numPr>
        <w:spacing w:before="240"/>
        <w:ind w:left="993" w:hanging="633"/>
        <w:jc w:val="both"/>
        <w:rPr>
          <w:b/>
        </w:rPr>
      </w:pPr>
      <w:bookmarkStart w:id="286" w:name="_Toc130392413"/>
      <w:r w:rsidRPr="005418F5">
        <w:rPr>
          <w:b/>
        </w:rPr>
        <w:t xml:space="preserve">Развитие зоны </w:t>
      </w:r>
      <w:r w:rsidR="00111C93" w:rsidRPr="005418F5">
        <w:rPr>
          <w:b/>
        </w:rPr>
        <w:t xml:space="preserve">промышленного и </w:t>
      </w:r>
      <w:r w:rsidRPr="005418F5">
        <w:rPr>
          <w:b/>
        </w:rPr>
        <w:t>сельскохозяйственного использования</w:t>
      </w:r>
      <w:bookmarkEnd w:id="286"/>
    </w:p>
    <w:p w14:paraId="703CE4F7" w14:textId="77777777" w:rsidR="003A7901" w:rsidRPr="005418F5" w:rsidRDefault="003A7901" w:rsidP="003A7901">
      <w:pPr>
        <w:spacing w:after="0" w:line="240" w:lineRule="auto"/>
        <w:rPr>
          <w:rFonts w:ascii="Times New Roman" w:hAnsi="Times New Roman"/>
          <w:sz w:val="16"/>
          <w:szCs w:val="16"/>
          <w:lang w:eastAsia="ru-RU"/>
        </w:rPr>
      </w:pPr>
    </w:p>
    <w:p w14:paraId="6B28D66F" w14:textId="6A448ECF" w:rsidR="00D74D31" w:rsidRPr="005418F5" w:rsidRDefault="00D74D31" w:rsidP="00D74D3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всей сложности прогнозирования производственного потенциала </w:t>
      </w:r>
      <w:r w:rsidR="006B53EE" w:rsidRPr="005418F5">
        <w:rPr>
          <w:rFonts w:ascii="Times New Roman" w:eastAsia="Times New Roman" w:hAnsi="Times New Roman"/>
          <w:sz w:val="28"/>
          <w:szCs w:val="28"/>
          <w:lang w:eastAsia="ru-RU"/>
        </w:rPr>
        <w:t>отдельно взятых сельских населённых пунктов муниципального образования,</w:t>
      </w:r>
      <w:r w:rsidRPr="005418F5">
        <w:rPr>
          <w:rFonts w:ascii="Times New Roman" w:eastAsia="Times New Roman" w:hAnsi="Times New Roman"/>
          <w:sz w:val="28"/>
          <w:szCs w:val="28"/>
          <w:lang w:eastAsia="ru-RU"/>
        </w:rPr>
        <w:t xml:space="preserve"> есть все основания полагать, что дальнейшее развитие</w:t>
      </w:r>
      <w:r w:rsidR="009A5E75" w:rsidRPr="005418F5">
        <w:rPr>
          <w:rFonts w:ascii="Times New Roman" w:eastAsia="Times New Roman" w:hAnsi="Times New Roman"/>
          <w:sz w:val="28"/>
          <w:szCs w:val="28"/>
          <w:lang w:eastAsia="ru-RU"/>
        </w:rPr>
        <w:t xml:space="preserve"> и ф</w:t>
      </w:r>
      <w:r w:rsidRPr="005418F5">
        <w:rPr>
          <w:rFonts w:ascii="Times New Roman" w:eastAsia="Times New Roman" w:hAnsi="Times New Roman"/>
          <w:sz w:val="28"/>
          <w:szCs w:val="28"/>
          <w:lang w:eastAsia="ru-RU"/>
        </w:rPr>
        <w:t>ормирование экономической базы</w:t>
      </w:r>
      <w:r w:rsidR="009A5E75" w:rsidRPr="005418F5">
        <w:rPr>
          <w:rFonts w:ascii="Times New Roman" w:eastAsia="Times New Roman" w:hAnsi="Times New Roman"/>
          <w:sz w:val="28"/>
          <w:szCs w:val="28"/>
          <w:lang w:eastAsia="ru-RU"/>
        </w:rPr>
        <w:t xml:space="preserve"> в </w:t>
      </w:r>
      <w:r w:rsidR="00560CF5" w:rsidRPr="005418F5">
        <w:rPr>
          <w:rFonts w:ascii="Times New Roman" w:eastAsia="Times New Roman" w:hAnsi="Times New Roman"/>
          <w:sz w:val="28"/>
          <w:szCs w:val="24"/>
          <w:lang w:eastAsia="ru-RU"/>
        </w:rPr>
        <w:t xml:space="preserve">Троицком </w:t>
      </w:r>
      <w:r w:rsidR="00BA6A20" w:rsidRPr="005418F5">
        <w:rPr>
          <w:rFonts w:ascii="Times New Roman" w:eastAsia="Times New Roman" w:hAnsi="Times New Roman"/>
          <w:sz w:val="28"/>
          <w:szCs w:val="24"/>
          <w:lang w:eastAsia="ru-RU"/>
        </w:rPr>
        <w:t xml:space="preserve">сельском поселении </w:t>
      </w:r>
      <w:r w:rsidRPr="005418F5">
        <w:rPr>
          <w:rFonts w:ascii="Times New Roman" w:eastAsia="Times New Roman" w:hAnsi="Times New Roman"/>
          <w:sz w:val="28"/>
          <w:szCs w:val="28"/>
          <w:lang w:eastAsia="ru-RU"/>
        </w:rPr>
        <w:t>будет базироваться</w:t>
      </w:r>
      <w:r w:rsidR="009A5E75" w:rsidRPr="005418F5">
        <w:rPr>
          <w:rFonts w:ascii="Times New Roman" w:eastAsia="Times New Roman" w:hAnsi="Times New Roman"/>
          <w:sz w:val="28"/>
          <w:szCs w:val="28"/>
          <w:lang w:eastAsia="ru-RU"/>
        </w:rPr>
        <w:t xml:space="preserve"> на их п</w:t>
      </w:r>
      <w:r w:rsidRPr="005418F5">
        <w:rPr>
          <w:rFonts w:ascii="Times New Roman" w:eastAsia="Times New Roman" w:hAnsi="Times New Roman"/>
          <w:sz w:val="28"/>
          <w:szCs w:val="28"/>
          <w:lang w:eastAsia="ru-RU"/>
        </w:rPr>
        <w:t>риродно-рекреационном потенциале</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же сложившейся социально-экономической базе.</w:t>
      </w:r>
    </w:p>
    <w:p w14:paraId="18B74029" w14:textId="135AECF5" w:rsidR="00D74D31" w:rsidRPr="005418F5" w:rsidRDefault="00D74D31" w:rsidP="00D74D3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Основным направлением деятельности для улучшения работы экономики </w:t>
      </w:r>
      <w:r w:rsidR="00D076B4" w:rsidRPr="005418F5">
        <w:rPr>
          <w:rFonts w:ascii="Times New Roman" w:eastAsia="Times New Roman" w:hAnsi="Times New Roman"/>
          <w:sz w:val="28"/>
          <w:szCs w:val="28"/>
          <w:lang w:eastAsia="ru-RU"/>
        </w:rPr>
        <w:t>сельского поселения</w:t>
      </w:r>
      <w:r w:rsidR="00101889"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должно стать создание благоприятного хозяйственного климата.</w:t>
      </w:r>
      <w:r w:rsidR="009A5E75" w:rsidRPr="005418F5">
        <w:rPr>
          <w:rFonts w:ascii="Times New Roman" w:eastAsia="Times New Roman" w:hAnsi="Times New Roman"/>
          <w:sz w:val="28"/>
          <w:szCs w:val="28"/>
          <w:lang w:eastAsia="ru-RU"/>
        </w:rPr>
        <w:t xml:space="preserve"> В б</w:t>
      </w:r>
      <w:r w:rsidRPr="005418F5">
        <w:rPr>
          <w:rFonts w:ascii="Times New Roman" w:eastAsia="Times New Roman" w:hAnsi="Times New Roman"/>
          <w:sz w:val="28"/>
          <w:szCs w:val="28"/>
          <w:lang w:eastAsia="ru-RU"/>
        </w:rPr>
        <w:t>лижайшей перспективе ведущее место</w:t>
      </w:r>
      <w:r w:rsidR="009A5E75" w:rsidRPr="005418F5">
        <w:rPr>
          <w:rFonts w:ascii="Times New Roman" w:eastAsia="Times New Roman" w:hAnsi="Times New Roman"/>
          <w:sz w:val="28"/>
          <w:szCs w:val="28"/>
          <w:lang w:eastAsia="ru-RU"/>
        </w:rPr>
        <w:t xml:space="preserve"> в э</w:t>
      </w:r>
      <w:r w:rsidRPr="005418F5">
        <w:rPr>
          <w:rFonts w:ascii="Times New Roman" w:eastAsia="Times New Roman" w:hAnsi="Times New Roman"/>
          <w:sz w:val="28"/>
          <w:szCs w:val="28"/>
          <w:lang w:eastAsia="ru-RU"/>
        </w:rPr>
        <w:t>кономике сохранится</w:t>
      </w:r>
      <w:r w:rsidR="009A5E75" w:rsidRPr="005418F5">
        <w:rPr>
          <w:rFonts w:ascii="Times New Roman" w:eastAsia="Times New Roman" w:hAnsi="Times New Roman"/>
          <w:sz w:val="28"/>
          <w:szCs w:val="28"/>
          <w:lang w:eastAsia="ru-RU"/>
        </w:rPr>
        <w:t xml:space="preserve"> за с</w:t>
      </w:r>
      <w:r w:rsidR="00101889" w:rsidRPr="005418F5">
        <w:rPr>
          <w:rFonts w:ascii="Times New Roman" w:eastAsia="Times New Roman" w:hAnsi="Times New Roman"/>
          <w:sz w:val="28"/>
          <w:szCs w:val="28"/>
          <w:lang w:eastAsia="ru-RU"/>
        </w:rPr>
        <w:t>ельскохозяйственным</w:t>
      </w:r>
      <w:r w:rsidR="009A5E75" w:rsidRPr="005418F5">
        <w:rPr>
          <w:rFonts w:ascii="Times New Roman" w:eastAsia="Times New Roman" w:hAnsi="Times New Roman"/>
          <w:sz w:val="28"/>
          <w:szCs w:val="28"/>
          <w:lang w:eastAsia="ru-RU"/>
        </w:rPr>
        <w:t xml:space="preserve"> и п</w:t>
      </w:r>
      <w:r w:rsidR="00101889" w:rsidRPr="005418F5">
        <w:rPr>
          <w:rFonts w:ascii="Times New Roman" w:eastAsia="Times New Roman" w:hAnsi="Times New Roman"/>
          <w:sz w:val="28"/>
          <w:szCs w:val="28"/>
          <w:lang w:eastAsia="ru-RU"/>
        </w:rPr>
        <w:t xml:space="preserve">ромышленным </w:t>
      </w:r>
      <w:r w:rsidRPr="005418F5">
        <w:rPr>
          <w:rFonts w:ascii="Times New Roman" w:eastAsia="Times New Roman" w:hAnsi="Times New Roman"/>
          <w:sz w:val="28"/>
          <w:szCs w:val="28"/>
          <w:lang w:eastAsia="ru-RU"/>
        </w:rPr>
        <w:t>производством.</w:t>
      </w:r>
    </w:p>
    <w:p w14:paraId="492524A9" w14:textId="7D8B7A32" w:rsidR="00D74D31" w:rsidRPr="005418F5" w:rsidRDefault="00D74D31" w:rsidP="00D74D3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 целью эффективного использования сельскохозяйственного потенциала района, направленного</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оздание дополнительных рабочих мест</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риоритетном для экономики агропромышленном секторе</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реднесрочную перспективу посредством создания условий для организации обрабатывающих производств, развития заготовительной деятельности</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 xml:space="preserve">еализации продукции администрацией </w:t>
      </w:r>
      <w:r w:rsidR="00533406" w:rsidRPr="005418F5">
        <w:rPr>
          <w:rFonts w:ascii="Times New Roman" w:hAnsi="Times New Roman"/>
          <w:sz w:val="28"/>
          <w:szCs w:val="24"/>
        </w:rPr>
        <w:t xml:space="preserve">Омского </w:t>
      </w:r>
      <w:r w:rsidRPr="005418F5">
        <w:rPr>
          <w:rFonts w:ascii="Times New Roman" w:eastAsia="Times New Roman" w:hAnsi="Times New Roman"/>
          <w:sz w:val="28"/>
          <w:szCs w:val="28"/>
          <w:lang w:eastAsia="ru-RU"/>
        </w:rPr>
        <w:t>района разработан</w:t>
      </w:r>
      <w:r w:rsidR="005B397B" w:rsidRPr="005418F5">
        <w:rPr>
          <w:rFonts w:ascii="Times New Roman" w:eastAsia="Times New Roman" w:hAnsi="Times New Roman"/>
          <w:sz w:val="28"/>
          <w:szCs w:val="28"/>
          <w:lang w:eastAsia="ru-RU"/>
        </w:rPr>
        <w:t xml:space="preserve"> проект </w:t>
      </w:r>
      <w:r w:rsidR="006B53EE" w:rsidRPr="005418F5">
        <w:rPr>
          <w:rFonts w:ascii="Times New Roman" w:eastAsia="Times New Roman" w:hAnsi="Times New Roman"/>
          <w:sz w:val="28"/>
          <w:szCs w:val="28"/>
          <w:lang w:eastAsia="ru-RU"/>
        </w:rPr>
        <w:t>Стратеги</w:t>
      </w:r>
      <w:r w:rsidR="005B397B" w:rsidRPr="005418F5">
        <w:rPr>
          <w:rFonts w:ascii="Times New Roman" w:eastAsia="Times New Roman" w:hAnsi="Times New Roman"/>
          <w:sz w:val="28"/>
          <w:szCs w:val="28"/>
          <w:lang w:eastAsia="ru-RU"/>
        </w:rPr>
        <w:t>и</w:t>
      </w:r>
      <w:r w:rsidR="006B53EE" w:rsidRPr="005418F5">
        <w:rPr>
          <w:rFonts w:ascii="Times New Roman" w:eastAsia="Times New Roman" w:hAnsi="Times New Roman"/>
          <w:sz w:val="28"/>
          <w:szCs w:val="28"/>
          <w:lang w:eastAsia="ru-RU"/>
        </w:rPr>
        <w:t xml:space="preserve"> социально-экономического развития </w:t>
      </w:r>
      <w:r w:rsidR="00533406" w:rsidRPr="005418F5">
        <w:rPr>
          <w:rFonts w:ascii="Times New Roman" w:hAnsi="Times New Roman"/>
          <w:sz w:val="28"/>
          <w:szCs w:val="24"/>
        </w:rPr>
        <w:t xml:space="preserve">Омского муниципального </w:t>
      </w:r>
      <w:r w:rsidR="006B53EE" w:rsidRPr="005418F5">
        <w:rPr>
          <w:rFonts w:ascii="Times New Roman" w:eastAsia="Times New Roman" w:hAnsi="Times New Roman"/>
          <w:sz w:val="28"/>
          <w:szCs w:val="28"/>
          <w:lang w:eastAsia="ru-RU"/>
        </w:rPr>
        <w:t xml:space="preserve">района </w:t>
      </w:r>
      <w:r w:rsidR="00A3602A" w:rsidRPr="005418F5">
        <w:rPr>
          <w:rFonts w:ascii="Times New Roman" w:eastAsia="Times New Roman" w:hAnsi="Times New Roman"/>
          <w:sz w:val="28"/>
          <w:szCs w:val="28"/>
          <w:lang w:eastAsia="ru-RU"/>
        </w:rPr>
        <w:t xml:space="preserve">на период </w:t>
      </w:r>
      <w:r w:rsidR="00015AD7" w:rsidRPr="005418F5">
        <w:rPr>
          <w:rFonts w:ascii="Times New Roman" w:eastAsia="Times New Roman" w:hAnsi="Times New Roman"/>
          <w:sz w:val="28"/>
          <w:szCs w:val="28"/>
          <w:lang w:eastAsia="ru-RU"/>
        </w:rPr>
        <w:t xml:space="preserve">до </w:t>
      </w:r>
      <w:r w:rsidR="006B53EE" w:rsidRPr="005418F5">
        <w:rPr>
          <w:rFonts w:ascii="Times New Roman" w:eastAsia="Times New Roman" w:hAnsi="Times New Roman"/>
          <w:sz w:val="28"/>
          <w:szCs w:val="28"/>
          <w:lang w:eastAsia="ru-RU"/>
        </w:rPr>
        <w:t>20</w:t>
      </w:r>
      <w:r w:rsidR="00533406" w:rsidRPr="005418F5">
        <w:rPr>
          <w:rFonts w:ascii="Times New Roman" w:eastAsia="Times New Roman" w:hAnsi="Times New Roman"/>
          <w:sz w:val="28"/>
          <w:szCs w:val="28"/>
          <w:lang w:eastAsia="ru-RU"/>
        </w:rPr>
        <w:t>25</w:t>
      </w:r>
      <w:r w:rsidR="006B53EE" w:rsidRPr="005418F5">
        <w:rPr>
          <w:rFonts w:ascii="Times New Roman" w:eastAsia="Times New Roman" w:hAnsi="Times New Roman"/>
          <w:sz w:val="28"/>
          <w:szCs w:val="28"/>
          <w:lang w:eastAsia="ru-RU"/>
        </w:rPr>
        <w:t xml:space="preserve"> года</w:t>
      </w:r>
      <w:r w:rsidRPr="005418F5">
        <w:rPr>
          <w:rFonts w:ascii="Times New Roman" w:eastAsia="Times New Roman" w:hAnsi="Times New Roman"/>
          <w:sz w:val="28"/>
          <w:szCs w:val="28"/>
          <w:lang w:eastAsia="ru-RU"/>
        </w:rPr>
        <w:t>.</w:t>
      </w:r>
    </w:p>
    <w:p w14:paraId="60D7C5D4" w14:textId="32628C5D" w:rsidR="00095C3B" w:rsidRPr="005418F5" w:rsidRDefault="00095C3B" w:rsidP="00D74D3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w:t>
      </w:r>
      <w:r w:rsidR="009A5E75" w:rsidRPr="005418F5">
        <w:rPr>
          <w:rFonts w:ascii="Times New Roman" w:eastAsia="Times New Roman" w:hAnsi="Times New Roman"/>
          <w:sz w:val="28"/>
          <w:szCs w:val="28"/>
          <w:lang w:eastAsia="ru-RU"/>
        </w:rPr>
        <w:t xml:space="preserve"> со С</w:t>
      </w:r>
      <w:r w:rsidRPr="005418F5">
        <w:rPr>
          <w:rFonts w:ascii="Times New Roman" w:eastAsia="Times New Roman" w:hAnsi="Times New Roman"/>
          <w:sz w:val="28"/>
          <w:szCs w:val="28"/>
          <w:lang w:eastAsia="ru-RU"/>
        </w:rPr>
        <w:t>тратегией,</w:t>
      </w:r>
      <w:r w:rsidR="00BE560F" w:rsidRPr="005418F5">
        <w:rPr>
          <w:rFonts w:ascii="Times New Roman" w:eastAsia="Times New Roman" w:hAnsi="Times New Roman"/>
          <w:sz w:val="28"/>
          <w:szCs w:val="28"/>
          <w:lang w:eastAsia="ru-RU"/>
        </w:rPr>
        <w:t xml:space="preserve"> на территории поселения </w:t>
      </w:r>
      <w:r w:rsidRPr="005418F5">
        <w:rPr>
          <w:rFonts w:ascii="Times New Roman" w:eastAsia="Times New Roman" w:hAnsi="Times New Roman"/>
          <w:sz w:val="28"/>
          <w:szCs w:val="28"/>
          <w:lang w:eastAsia="ru-RU"/>
        </w:rPr>
        <w:t>предусматривается развитие следующих стратегических направлений отрасли:</w:t>
      </w:r>
    </w:p>
    <w:p w14:paraId="7CBEB845" w14:textId="4CA5DE9B" w:rsidR="00095C3B" w:rsidRPr="005418F5" w:rsidRDefault="00BE560F"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зерноводство и овощеводство</w:t>
      </w:r>
      <w:r w:rsidR="00095C3B" w:rsidRPr="005418F5">
        <w:rPr>
          <w:rFonts w:ascii="Times New Roman" w:eastAsia="Times New Roman" w:hAnsi="Times New Roman"/>
          <w:sz w:val="28"/>
          <w:szCs w:val="24"/>
          <w:lang w:eastAsia="ru-RU"/>
        </w:rPr>
        <w:t>;</w:t>
      </w:r>
    </w:p>
    <w:p w14:paraId="6D7D44FE" w14:textId="59051624" w:rsidR="00095C3B" w:rsidRPr="005418F5" w:rsidRDefault="00BE560F" w:rsidP="00E600A1">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развитие </w:t>
      </w:r>
      <w:r w:rsidR="00095C3B" w:rsidRPr="005418F5">
        <w:rPr>
          <w:rFonts w:ascii="Times New Roman" w:eastAsia="Times New Roman" w:hAnsi="Times New Roman"/>
          <w:sz w:val="28"/>
          <w:szCs w:val="24"/>
          <w:lang w:eastAsia="ru-RU"/>
        </w:rPr>
        <w:t>индивидуальны</w:t>
      </w:r>
      <w:r w:rsidRPr="005418F5">
        <w:rPr>
          <w:rFonts w:ascii="Times New Roman" w:eastAsia="Times New Roman" w:hAnsi="Times New Roman"/>
          <w:sz w:val="28"/>
          <w:szCs w:val="24"/>
          <w:lang w:eastAsia="ru-RU"/>
        </w:rPr>
        <w:t>х</w:t>
      </w:r>
      <w:r w:rsidR="00095C3B" w:rsidRPr="005418F5">
        <w:rPr>
          <w:rFonts w:ascii="Times New Roman" w:eastAsia="Times New Roman" w:hAnsi="Times New Roman"/>
          <w:sz w:val="28"/>
          <w:szCs w:val="24"/>
          <w:lang w:eastAsia="ru-RU"/>
        </w:rPr>
        <w:t xml:space="preserve"> форм собственности</w:t>
      </w:r>
      <w:r w:rsidRPr="005418F5">
        <w:rPr>
          <w:rFonts w:ascii="Times New Roman" w:eastAsia="Times New Roman" w:hAnsi="Times New Roman"/>
          <w:sz w:val="28"/>
          <w:szCs w:val="24"/>
          <w:lang w:eastAsia="ru-RU"/>
        </w:rPr>
        <w:t xml:space="preserve"> (ЛПХ, К(Ф)Х)</w:t>
      </w:r>
    </w:p>
    <w:p w14:paraId="30D74E6C" w14:textId="2DB2CF5C" w:rsidR="001B2619" w:rsidRPr="005418F5" w:rsidRDefault="00F20B5D" w:rsidP="001B2619">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w:t>
      </w:r>
      <w:r w:rsidR="00D85335" w:rsidRPr="005418F5">
        <w:rPr>
          <w:rFonts w:ascii="Times New Roman" w:eastAsia="Times New Roman" w:hAnsi="Times New Roman"/>
          <w:sz w:val="28"/>
          <w:szCs w:val="28"/>
          <w:lang w:eastAsia="ru-RU"/>
        </w:rPr>
        <w:t xml:space="preserve">ля достижения целей Стратегии </w:t>
      </w:r>
      <w:r w:rsidR="00BE560F" w:rsidRPr="005418F5">
        <w:rPr>
          <w:rFonts w:ascii="Times New Roman" w:eastAsia="Times New Roman" w:hAnsi="Times New Roman"/>
          <w:sz w:val="28"/>
          <w:szCs w:val="28"/>
          <w:lang w:eastAsia="ru-RU"/>
        </w:rPr>
        <w:t xml:space="preserve">на территории Троицкого сельского поселения </w:t>
      </w:r>
      <w:r w:rsidR="004077F5" w:rsidRPr="005418F5">
        <w:rPr>
          <w:rFonts w:ascii="Times New Roman" w:eastAsia="Times New Roman" w:hAnsi="Times New Roman"/>
          <w:sz w:val="28"/>
          <w:szCs w:val="28"/>
          <w:lang w:eastAsia="ru-RU"/>
        </w:rPr>
        <w:t xml:space="preserve">СТП Омской области </w:t>
      </w:r>
      <w:r w:rsidR="00BE560F" w:rsidRPr="005418F5">
        <w:rPr>
          <w:rFonts w:ascii="Times New Roman" w:eastAsia="Times New Roman" w:hAnsi="Times New Roman"/>
          <w:sz w:val="28"/>
          <w:szCs w:val="28"/>
          <w:lang w:eastAsia="ru-RU"/>
        </w:rPr>
        <w:t xml:space="preserve">планируется строительство </w:t>
      </w:r>
      <w:r w:rsidR="001B2619" w:rsidRPr="005418F5">
        <w:rPr>
          <w:rFonts w:ascii="Times New Roman" w:eastAsia="Times New Roman" w:hAnsi="Times New Roman"/>
          <w:sz w:val="28"/>
          <w:szCs w:val="28"/>
          <w:lang w:eastAsia="ru-RU"/>
        </w:rPr>
        <w:t xml:space="preserve">агропромышленного парка «Макошь». Инженерная инфраструктура, необходимая для эксплуатации объекта: </w:t>
      </w:r>
    </w:p>
    <w:p w14:paraId="4EE8594E" w14:textId="0C6C2417" w:rsidR="001B2619" w:rsidRPr="005418F5" w:rsidRDefault="001B2619" w:rsidP="001B2619">
      <w:pPr>
        <w:numPr>
          <w:ilvl w:val="0"/>
          <w:numId w:val="47"/>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газоснабжение от перспективной ГРС-29, г. Омск (20 тыс. куб. м);</w:t>
      </w:r>
    </w:p>
    <w:p w14:paraId="51F77D35" w14:textId="4C62CB41" w:rsidR="001B2619" w:rsidRPr="005418F5" w:rsidRDefault="001B2619" w:rsidP="001B2619">
      <w:pPr>
        <w:numPr>
          <w:ilvl w:val="0"/>
          <w:numId w:val="47"/>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4"/>
          <w:lang w:eastAsia="ru-RU"/>
        </w:rPr>
        <w:lastRenderedPageBreak/>
        <w:t>электроснабжение</w:t>
      </w:r>
      <w:r w:rsidRPr="005418F5">
        <w:rPr>
          <w:rFonts w:ascii="Times New Roman" w:eastAsia="Times New Roman" w:hAnsi="Times New Roman"/>
          <w:sz w:val="28"/>
          <w:szCs w:val="28"/>
          <w:lang w:eastAsia="ru-RU"/>
        </w:rPr>
        <w:t xml:space="preserve"> от ПС «Памяти Тельмана» 110/10 кВ, с. Сосновка.</w:t>
      </w:r>
    </w:p>
    <w:p w14:paraId="6A5FFB0C" w14:textId="6063F7A1" w:rsidR="00BE560F" w:rsidRPr="005418F5" w:rsidRDefault="001B2619" w:rsidP="00BE56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Проект предусматривает строительство элеватора на 250 тыс. тонн единовременного хранения зерна; 5 овощехранилищ общей мощностью хранения 7,5 тыс. тонн; бигбокс на 100 тыс. кв. метров</w:t>
      </w:r>
      <w:r w:rsidR="004077F5" w:rsidRPr="005418F5">
        <w:rPr>
          <w:rFonts w:ascii="Times New Roman" w:eastAsia="Times New Roman" w:hAnsi="Times New Roman"/>
          <w:sz w:val="28"/>
          <w:szCs w:val="28"/>
          <w:lang w:eastAsia="ru-RU"/>
        </w:rPr>
        <w:t xml:space="preserve"> (срок 202</w:t>
      </w:r>
      <w:r w:rsidRPr="005418F5">
        <w:rPr>
          <w:rFonts w:ascii="Times New Roman" w:eastAsia="Times New Roman" w:hAnsi="Times New Roman"/>
          <w:sz w:val="28"/>
          <w:szCs w:val="28"/>
          <w:lang w:eastAsia="ru-RU"/>
        </w:rPr>
        <w:t>0</w:t>
      </w:r>
      <w:r w:rsidR="004077F5" w:rsidRPr="005418F5">
        <w:rPr>
          <w:rFonts w:ascii="Times New Roman" w:eastAsia="Times New Roman" w:hAnsi="Times New Roman"/>
          <w:sz w:val="28"/>
          <w:szCs w:val="28"/>
          <w:lang w:eastAsia="ru-RU"/>
        </w:rPr>
        <w:t>-20</w:t>
      </w:r>
      <w:r w:rsidRPr="005418F5">
        <w:rPr>
          <w:rFonts w:ascii="Times New Roman" w:eastAsia="Times New Roman" w:hAnsi="Times New Roman"/>
          <w:sz w:val="28"/>
          <w:szCs w:val="28"/>
          <w:lang w:eastAsia="ru-RU"/>
        </w:rPr>
        <w:t>31</w:t>
      </w:r>
      <w:r w:rsidR="004077F5" w:rsidRPr="005418F5">
        <w:rPr>
          <w:rFonts w:ascii="Times New Roman" w:eastAsia="Times New Roman" w:hAnsi="Times New Roman"/>
          <w:sz w:val="28"/>
          <w:szCs w:val="28"/>
          <w:lang w:eastAsia="ru-RU"/>
        </w:rPr>
        <w:t xml:space="preserve"> годы)</w:t>
      </w:r>
      <w:r w:rsidR="00BE560F" w:rsidRPr="005418F5">
        <w:rPr>
          <w:rFonts w:ascii="Times New Roman" w:eastAsia="Times New Roman" w:hAnsi="Times New Roman"/>
          <w:sz w:val="28"/>
          <w:szCs w:val="28"/>
          <w:lang w:eastAsia="ru-RU"/>
        </w:rPr>
        <w:t xml:space="preserve">. </w:t>
      </w:r>
    </w:p>
    <w:p w14:paraId="12BFF4B0" w14:textId="2D8A3978" w:rsidR="00376B40" w:rsidRPr="005418F5" w:rsidRDefault="00376B40" w:rsidP="00BE560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СТП Омской области на территории поселения также предусматривается реконструкция Новоомской оросительной системы </w:t>
      </w:r>
      <w:r w:rsidR="001B2619"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протяжённость</w:t>
      </w:r>
      <w:r w:rsidR="001B2619" w:rsidRPr="005418F5">
        <w:rPr>
          <w:rFonts w:ascii="Times New Roman" w:eastAsia="Times New Roman" w:hAnsi="Times New Roman"/>
          <w:sz w:val="28"/>
          <w:szCs w:val="28"/>
          <w:lang w:eastAsia="ru-RU"/>
        </w:rPr>
        <w:t xml:space="preserve"> сетей</w:t>
      </w:r>
      <w:r w:rsidRPr="005418F5">
        <w:rPr>
          <w:rFonts w:ascii="Times New Roman" w:eastAsia="Times New Roman" w:hAnsi="Times New Roman"/>
          <w:sz w:val="28"/>
          <w:szCs w:val="28"/>
          <w:lang w:eastAsia="ru-RU"/>
        </w:rPr>
        <w:t xml:space="preserve"> 11,825 км</w:t>
      </w:r>
      <w:r w:rsidR="001B2619"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срок – до 2024 года.</w:t>
      </w:r>
    </w:p>
    <w:p w14:paraId="50797703" w14:textId="60BE2530" w:rsidR="003A145B" w:rsidRPr="005418F5" w:rsidRDefault="003A145B" w:rsidP="003A145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Приоритетным направлением</w:t>
      </w:r>
      <w:r w:rsidR="009A5E75" w:rsidRPr="005418F5">
        <w:rPr>
          <w:rFonts w:ascii="Times New Roman" w:eastAsia="Times New Roman" w:hAnsi="Times New Roman"/>
          <w:sz w:val="28"/>
          <w:szCs w:val="28"/>
          <w:lang w:eastAsia="ru-RU"/>
        </w:rPr>
        <w:t xml:space="preserve"> в р</w:t>
      </w:r>
      <w:r w:rsidRPr="005418F5">
        <w:rPr>
          <w:rFonts w:ascii="Times New Roman" w:eastAsia="Times New Roman" w:hAnsi="Times New Roman"/>
          <w:sz w:val="28"/>
          <w:szCs w:val="28"/>
          <w:lang w:eastAsia="ru-RU"/>
        </w:rPr>
        <w:t>азвитии отраслей производственной сферы должно стать развитие производственных предприятий</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снове внедрения прогрессивных ресурсосберегающих технологий, развитие пищевой, лесной</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еревообрабатывающей промышленности, промышленности строительных материалов</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тройдеталей, ориентированных</w:t>
      </w:r>
      <w:r w:rsidR="009A5E75" w:rsidRPr="005418F5">
        <w:rPr>
          <w:rFonts w:ascii="Times New Roman" w:eastAsia="Times New Roman" w:hAnsi="Times New Roman"/>
          <w:sz w:val="28"/>
          <w:szCs w:val="28"/>
          <w:lang w:eastAsia="ru-RU"/>
        </w:rPr>
        <w:t xml:space="preserve"> на ж</w:t>
      </w:r>
      <w:r w:rsidRPr="005418F5">
        <w:rPr>
          <w:rFonts w:ascii="Times New Roman" w:eastAsia="Times New Roman" w:hAnsi="Times New Roman"/>
          <w:sz w:val="28"/>
          <w:szCs w:val="28"/>
          <w:lang w:eastAsia="ru-RU"/>
        </w:rPr>
        <w:t>илищно-гражданское строительство. Развитие лёгкой</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устарной промышленности, ориентированных</w:t>
      </w:r>
      <w:r w:rsidR="009A5E75" w:rsidRPr="005418F5">
        <w:rPr>
          <w:rFonts w:ascii="Times New Roman" w:eastAsia="Times New Roman" w:hAnsi="Times New Roman"/>
          <w:sz w:val="28"/>
          <w:szCs w:val="28"/>
          <w:lang w:eastAsia="ru-RU"/>
        </w:rPr>
        <w:t xml:space="preserve"> на и</w:t>
      </w:r>
      <w:r w:rsidRPr="005418F5">
        <w:rPr>
          <w:rFonts w:ascii="Times New Roman" w:eastAsia="Times New Roman" w:hAnsi="Times New Roman"/>
          <w:sz w:val="28"/>
          <w:szCs w:val="28"/>
          <w:lang w:eastAsia="ru-RU"/>
        </w:rPr>
        <w:t>спользование местных природных ресурсов для изготовления оригинальной продукции.</w:t>
      </w:r>
    </w:p>
    <w:p w14:paraId="5ED7A107" w14:textId="568CA727" w:rsidR="003A145B" w:rsidRPr="005418F5" w:rsidRDefault="003A145B" w:rsidP="003A145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Проектные предложения базируются</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езультатах выполненных работ, исследований</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омплексного технико-экономического анализа имеющихся тенденций</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акономерностей территориального функционирования основных отраслей хозяйственной деятельности. Они должны способствовать проведению более чёткой градостроительной политики</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овершенствованию архитектурно-планировочной организации, рациональному</w:t>
      </w:r>
      <w:r w:rsidR="009A5E75" w:rsidRPr="005418F5">
        <w:rPr>
          <w:rFonts w:ascii="Times New Roman" w:eastAsia="Times New Roman" w:hAnsi="Times New Roman"/>
          <w:sz w:val="28"/>
          <w:szCs w:val="28"/>
          <w:lang w:eastAsia="ru-RU"/>
        </w:rPr>
        <w:t xml:space="preserve"> и э</w:t>
      </w:r>
      <w:r w:rsidRPr="005418F5">
        <w:rPr>
          <w:rFonts w:ascii="Times New Roman" w:eastAsia="Times New Roman" w:hAnsi="Times New Roman"/>
          <w:sz w:val="28"/>
          <w:szCs w:val="28"/>
          <w:lang w:eastAsia="ru-RU"/>
        </w:rPr>
        <w:t>ффективному использованию производственно-коммунальных территорий</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w:t>
      </w:r>
      <w:r w:rsidR="009A5E75" w:rsidRPr="005418F5">
        <w:rPr>
          <w:rFonts w:ascii="Times New Roman" w:eastAsia="Times New Roman" w:hAnsi="Times New Roman"/>
          <w:sz w:val="28"/>
          <w:szCs w:val="28"/>
          <w:lang w:eastAsia="ru-RU"/>
        </w:rPr>
        <w:t xml:space="preserve"> их с</w:t>
      </w:r>
      <w:r w:rsidRPr="005418F5">
        <w:rPr>
          <w:rFonts w:ascii="Times New Roman" w:eastAsia="Times New Roman" w:hAnsi="Times New Roman"/>
          <w:sz w:val="28"/>
          <w:szCs w:val="28"/>
          <w:lang w:eastAsia="ru-RU"/>
        </w:rPr>
        <w:t>анитарно-гигиенических</w:t>
      </w:r>
      <w:r w:rsidR="009A5E75" w:rsidRPr="005418F5">
        <w:rPr>
          <w:rFonts w:ascii="Times New Roman" w:eastAsia="Times New Roman" w:hAnsi="Times New Roman"/>
          <w:sz w:val="28"/>
          <w:szCs w:val="28"/>
          <w:lang w:eastAsia="ru-RU"/>
        </w:rPr>
        <w:t xml:space="preserve"> и э</w:t>
      </w:r>
      <w:r w:rsidRPr="005418F5">
        <w:rPr>
          <w:rFonts w:ascii="Times New Roman" w:eastAsia="Times New Roman" w:hAnsi="Times New Roman"/>
          <w:sz w:val="28"/>
          <w:szCs w:val="28"/>
          <w:lang w:eastAsia="ru-RU"/>
        </w:rPr>
        <w:t>кологических требований.</w:t>
      </w:r>
    </w:p>
    <w:p w14:paraId="11497BD0" w14:textId="77777777" w:rsidR="003A145B" w:rsidRPr="005418F5" w:rsidRDefault="003A145B" w:rsidP="003A145B">
      <w:pPr>
        <w:spacing w:after="0" w:line="240" w:lineRule="auto"/>
        <w:ind w:firstLine="709"/>
        <w:jc w:val="both"/>
        <w:rPr>
          <w:rFonts w:ascii="Times New Roman" w:eastAsia="Times New Roman" w:hAnsi="Times New Roman"/>
          <w:b/>
          <w:bCs/>
          <w:sz w:val="28"/>
          <w:szCs w:val="28"/>
          <w:lang w:eastAsia="ru-RU"/>
        </w:rPr>
      </w:pPr>
      <w:r w:rsidRPr="005418F5">
        <w:rPr>
          <w:rFonts w:ascii="Times New Roman" w:eastAsia="Times New Roman" w:hAnsi="Times New Roman"/>
          <w:bCs/>
          <w:sz w:val="28"/>
          <w:szCs w:val="28"/>
          <w:lang w:eastAsia="ru-RU"/>
        </w:rPr>
        <w:t>Задачами развития отрасли промышленности являются:</w:t>
      </w:r>
    </w:p>
    <w:p w14:paraId="4B1F8E1D" w14:textId="234E6426" w:rsidR="003A145B" w:rsidRPr="005418F5"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финансовое оздоровление, повышение эффективности работы промышленных предприятий, сокращение</w:t>
      </w:r>
      <w:r w:rsidR="009A5E75" w:rsidRPr="005418F5">
        <w:rPr>
          <w:rFonts w:ascii="Times New Roman" w:eastAsia="Times New Roman" w:hAnsi="Times New Roman"/>
          <w:sz w:val="28"/>
          <w:szCs w:val="28"/>
          <w:lang w:eastAsia="ru-RU"/>
        </w:rPr>
        <w:t xml:space="preserve"> и л</w:t>
      </w:r>
      <w:r w:rsidRPr="005418F5">
        <w:rPr>
          <w:rFonts w:ascii="Times New Roman" w:eastAsia="Times New Roman" w:hAnsi="Times New Roman"/>
          <w:sz w:val="28"/>
          <w:szCs w:val="28"/>
          <w:lang w:eastAsia="ru-RU"/>
        </w:rPr>
        <w:t>иквидация убыточных производств;</w:t>
      </w:r>
    </w:p>
    <w:p w14:paraId="149BC72E" w14:textId="379F17AB" w:rsidR="003A145B" w:rsidRPr="005418F5"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создание условий</w:t>
      </w:r>
      <w:r w:rsidR="009A5E75" w:rsidRPr="005418F5">
        <w:rPr>
          <w:rFonts w:ascii="Times New Roman" w:eastAsia="Times New Roman" w:hAnsi="Times New Roman"/>
          <w:sz w:val="28"/>
          <w:szCs w:val="28"/>
          <w:lang w:eastAsia="ru-RU"/>
        </w:rPr>
        <w:t xml:space="preserve"> по п</w:t>
      </w:r>
      <w:r w:rsidRPr="005418F5">
        <w:rPr>
          <w:rFonts w:ascii="Times New Roman" w:eastAsia="Times New Roman" w:hAnsi="Times New Roman"/>
          <w:sz w:val="28"/>
          <w:szCs w:val="28"/>
          <w:lang w:eastAsia="ru-RU"/>
        </w:rPr>
        <w:t>ривлечению инвестиций</w:t>
      </w:r>
      <w:r w:rsidR="009A5E75" w:rsidRPr="005418F5">
        <w:rPr>
          <w:rFonts w:ascii="Times New Roman" w:eastAsia="Times New Roman" w:hAnsi="Times New Roman"/>
          <w:sz w:val="28"/>
          <w:szCs w:val="28"/>
          <w:lang w:eastAsia="ru-RU"/>
        </w:rPr>
        <w:t xml:space="preserve"> в э</w:t>
      </w:r>
      <w:r w:rsidRPr="005418F5">
        <w:rPr>
          <w:rFonts w:ascii="Times New Roman" w:eastAsia="Times New Roman" w:hAnsi="Times New Roman"/>
          <w:sz w:val="28"/>
          <w:szCs w:val="28"/>
          <w:lang w:eastAsia="ru-RU"/>
        </w:rPr>
        <w:t xml:space="preserve">кономику </w:t>
      </w:r>
      <w:r w:rsidR="00D076B4" w:rsidRPr="005418F5">
        <w:rPr>
          <w:rFonts w:ascii="Times New Roman" w:eastAsia="Times New Roman" w:hAnsi="Times New Roman"/>
          <w:sz w:val="28"/>
          <w:szCs w:val="28"/>
          <w:lang w:eastAsia="ru-RU"/>
        </w:rPr>
        <w:t>сельского поселения</w:t>
      </w:r>
      <w:r w:rsidRPr="005418F5">
        <w:rPr>
          <w:rFonts w:ascii="Times New Roman" w:eastAsia="Times New Roman" w:hAnsi="Times New Roman"/>
          <w:sz w:val="28"/>
          <w:szCs w:val="28"/>
          <w:lang w:eastAsia="ru-RU"/>
        </w:rPr>
        <w:t>;</w:t>
      </w:r>
    </w:p>
    <w:p w14:paraId="3734DE9E" w14:textId="48390E9E" w:rsidR="003A145B" w:rsidRPr="005418F5"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оказание содействия</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озданию новых рабочих мест, увеличению численности занятых</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ромышленности;</w:t>
      </w:r>
    </w:p>
    <w:p w14:paraId="024D2201" w14:textId="756D8566" w:rsidR="003A145B" w:rsidRPr="005418F5"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расширение рынков сбыта для товаропроизводителей </w:t>
      </w:r>
      <w:r w:rsidR="00D076B4" w:rsidRPr="005418F5">
        <w:rPr>
          <w:rFonts w:ascii="Times New Roman" w:eastAsia="Times New Roman" w:hAnsi="Times New Roman"/>
          <w:sz w:val="28"/>
          <w:szCs w:val="28"/>
          <w:lang w:eastAsia="ru-RU"/>
        </w:rPr>
        <w:t>сельского поселения</w:t>
      </w:r>
      <w:r w:rsidRPr="005418F5">
        <w:rPr>
          <w:rFonts w:ascii="Times New Roman" w:eastAsia="Times New Roman" w:hAnsi="Times New Roman"/>
          <w:sz w:val="28"/>
          <w:szCs w:val="28"/>
          <w:lang w:eastAsia="ru-RU"/>
        </w:rPr>
        <w:t>, принятие участия</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бластных ярмарках, заключение прямых договоров</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оставку товаров;</w:t>
      </w:r>
    </w:p>
    <w:p w14:paraId="641E223B" w14:textId="77777777" w:rsidR="003A145B" w:rsidRPr="005418F5" w:rsidRDefault="003A145B" w:rsidP="003A145B">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создание условий для развития производства конкурентоспособной продукции предприятиями промышленности.</w:t>
      </w:r>
    </w:p>
    <w:p w14:paraId="39B9FA6E" w14:textId="2D77CD89" w:rsidR="00D70F4A" w:rsidRPr="005418F5" w:rsidRDefault="00D34B46" w:rsidP="003A145B">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w:t>
      </w:r>
      <w:r w:rsidR="003A145B" w:rsidRPr="005418F5">
        <w:rPr>
          <w:rFonts w:ascii="Times New Roman" w:eastAsia="Times New Roman" w:hAnsi="Times New Roman"/>
          <w:sz w:val="28"/>
          <w:szCs w:val="28"/>
          <w:lang w:eastAsia="ru-RU"/>
        </w:rPr>
        <w:t>редлагаемые мероприятия направлены</w:t>
      </w:r>
      <w:r w:rsidR="009A5E75" w:rsidRPr="005418F5">
        <w:rPr>
          <w:rFonts w:ascii="Times New Roman" w:eastAsia="Times New Roman" w:hAnsi="Times New Roman"/>
          <w:sz w:val="28"/>
          <w:szCs w:val="28"/>
          <w:lang w:eastAsia="ru-RU"/>
        </w:rPr>
        <w:t xml:space="preserve"> на у</w:t>
      </w:r>
      <w:r w:rsidR="003A145B" w:rsidRPr="005418F5">
        <w:rPr>
          <w:rFonts w:ascii="Times New Roman" w:eastAsia="Times New Roman" w:hAnsi="Times New Roman"/>
          <w:sz w:val="28"/>
          <w:szCs w:val="28"/>
          <w:lang w:eastAsia="ru-RU"/>
        </w:rPr>
        <w:t>порядочение территориальной организации отдельных предприятий, расположенных как</w:t>
      </w:r>
      <w:r w:rsidR="009A5E75" w:rsidRPr="005418F5">
        <w:rPr>
          <w:rFonts w:ascii="Times New Roman" w:eastAsia="Times New Roman" w:hAnsi="Times New Roman"/>
          <w:sz w:val="28"/>
          <w:szCs w:val="28"/>
          <w:lang w:eastAsia="ru-RU"/>
        </w:rPr>
        <w:t xml:space="preserve"> в г</w:t>
      </w:r>
      <w:r w:rsidR="003A145B" w:rsidRPr="005418F5">
        <w:rPr>
          <w:rFonts w:ascii="Times New Roman" w:eastAsia="Times New Roman" w:hAnsi="Times New Roman"/>
          <w:sz w:val="28"/>
          <w:szCs w:val="28"/>
          <w:lang w:eastAsia="ru-RU"/>
        </w:rPr>
        <w:t>раницах населённых пунктов, так</w:t>
      </w:r>
      <w:r w:rsidR="009A5E75" w:rsidRPr="005418F5">
        <w:rPr>
          <w:rFonts w:ascii="Times New Roman" w:eastAsia="Times New Roman" w:hAnsi="Times New Roman"/>
          <w:sz w:val="28"/>
          <w:szCs w:val="28"/>
          <w:lang w:eastAsia="ru-RU"/>
        </w:rPr>
        <w:t xml:space="preserve"> и в ф</w:t>
      </w:r>
      <w:r w:rsidR="003A145B" w:rsidRPr="005418F5">
        <w:rPr>
          <w:rFonts w:ascii="Times New Roman" w:eastAsia="Times New Roman" w:hAnsi="Times New Roman"/>
          <w:sz w:val="28"/>
          <w:szCs w:val="28"/>
          <w:lang w:eastAsia="ru-RU"/>
        </w:rPr>
        <w:t>ормируемых производственных зонах,</w:t>
      </w:r>
      <w:r w:rsidR="009A5E75" w:rsidRPr="005418F5">
        <w:rPr>
          <w:rFonts w:ascii="Times New Roman" w:eastAsia="Times New Roman" w:hAnsi="Times New Roman"/>
          <w:sz w:val="28"/>
          <w:szCs w:val="28"/>
          <w:lang w:eastAsia="ru-RU"/>
        </w:rPr>
        <w:t xml:space="preserve"> на п</w:t>
      </w:r>
      <w:r w:rsidR="003A145B" w:rsidRPr="005418F5">
        <w:rPr>
          <w:rFonts w:ascii="Times New Roman" w:eastAsia="Times New Roman" w:hAnsi="Times New Roman"/>
          <w:sz w:val="28"/>
          <w:szCs w:val="28"/>
          <w:lang w:eastAsia="ru-RU"/>
        </w:rPr>
        <w:t>овышение эффективности</w:t>
      </w:r>
      <w:r w:rsidR="009A5E75" w:rsidRPr="005418F5">
        <w:rPr>
          <w:rFonts w:ascii="Times New Roman" w:eastAsia="Times New Roman" w:hAnsi="Times New Roman"/>
          <w:sz w:val="28"/>
          <w:szCs w:val="28"/>
          <w:lang w:eastAsia="ru-RU"/>
        </w:rPr>
        <w:t xml:space="preserve"> и р</w:t>
      </w:r>
      <w:r w:rsidR="003A145B" w:rsidRPr="005418F5">
        <w:rPr>
          <w:rFonts w:ascii="Times New Roman" w:eastAsia="Times New Roman" w:hAnsi="Times New Roman"/>
          <w:sz w:val="28"/>
          <w:szCs w:val="28"/>
          <w:lang w:eastAsia="ru-RU"/>
        </w:rPr>
        <w:t>ациональности использования</w:t>
      </w:r>
      <w:r w:rsidR="009A5E75" w:rsidRPr="005418F5">
        <w:rPr>
          <w:rFonts w:ascii="Times New Roman" w:eastAsia="Times New Roman" w:hAnsi="Times New Roman"/>
          <w:sz w:val="28"/>
          <w:szCs w:val="28"/>
          <w:lang w:eastAsia="ru-RU"/>
        </w:rPr>
        <w:t xml:space="preserve"> их т</w:t>
      </w:r>
      <w:r w:rsidR="003A145B" w:rsidRPr="005418F5">
        <w:rPr>
          <w:rFonts w:ascii="Times New Roman" w:eastAsia="Times New Roman" w:hAnsi="Times New Roman"/>
          <w:sz w:val="28"/>
          <w:szCs w:val="28"/>
          <w:lang w:eastAsia="ru-RU"/>
        </w:rPr>
        <w:t>ерриторий, развитие единой системы производственных комплексов,</w:t>
      </w:r>
      <w:r w:rsidR="009A5E75" w:rsidRPr="005418F5">
        <w:rPr>
          <w:rFonts w:ascii="Times New Roman" w:eastAsia="Times New Roman" w:hAnsi="Times New Roman"/>
          <w:sz w:val="28"/>
          <w:szCs w:val="28"/>
          <w:lang w:eastAsia="ru-RU"/>
        </w:rPr>
        <w:t xml:space="preserve"> и п</w:t>
      </w:r>
      <w:r w:rsidR="003A145B" w:rsidRPr="005418F5">
        <w:rPr>
          <w:rFonts w:ascii="Times New Roman" w:eastAsia="Times New Roman" w:hAnsi="Times New Roman"/>
          <w:sz w:val="28"/>
          <w:szCs w:val="28"/>
          <w:lang w:eastAsia="ru-RU"/>
        </w:rPr>
        <w:t>остепенное формирование, путём кооперации, компактных центров хозяйственной деятельности.</w:t>
      </w:r>
      <w:r w:rsidR="00D70F4A" w:rsidRPr="005418F5">
        <w:rPr>
          <w:rFonts w:ascii="Times New Roman" w:eastAsia="Times New Roman" w:hAnsi="Times New Roman"/>
          <w:sz w:val="28"/>
          <w:szCs w:val="28"/>
          <w:lang w:eastAsia="ru-RU"/>
        </w:rPr>
        <w:t xml:space="preserve"> </w:t>
      </w:r>
    </w:p>
    <w:p w14:paraId="6AFE269F" w14:textId="08C658A2" w:rsidR="00D12CAF" w:rsidRPr="005418F5" w:rsidRDefault="00111C93" w:rsidP="00D12CAF">
      <w:pPr>
        <w:spacing w:after="0" w:line="240" w:lineRule="auto"/>
        <w:ind w:firstLine="709"/>
        <w:jc w:val="both"/>
        <w:rPr>
          <w:rFonts w:ascii="Times New Roman" w:hAnsi="Times New Roman"/>
          <w:sz w:val="28"/>
          <w:szCs w:val="28"/>
        </w:rPr>
      </w:pPr>
      <w:r w:rsidRPr="005418F5">
        <w:rPr>
          <w:rFonts w:ascii="Times New Roman" w:hAnsi="Times New Roman"/>
          <w:sz w:val="28"/>
          <w:szCs w:val="28"/>
        </w:rPr>
        <w:t>Г</w:t>
      </w:r>
      <w:r w:rsidR="00D12CAF" w:rsidRPr="005418F5">
        <w:rPr>
          <w:rFonts w:ascii="Times New Roman" w:hAnsi="Times New Roman"/>
          <w:sz w:val="28"/>
          <w:szCs w:val="28"/>
        </w:rPr>
        <w:t>енеральным планом рекомендуется:</w:t>
      </w:r>
    </w:p>
    <w:p w14:paraId="748D4636" w14:textId="46437BE9"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упорядочение</w:t>
      </w:r>
      <w:r w:rsidR="009A5E75" w:rsidRPr="005418F5">
        <w:rPr>
          <w:rFonts w:ascii="Times New Roman" w:hAnsi="Times New Roman"/>
          <w:sz w:val="28"/>
          <w:szCs w:val="28"/>
        </w:rPr>
        <w:t xml:space="preserve"> и у</w:t>
      </w:r>
      <w:r w:rsidRPr="005418F5">
        <w:rPr>
          <w:rFonts w:ascii="Times New Roman" w:hAnsi="Times New Roman"/>
          <w:sz w:val="28"/>
          <w:szCs w:val="28"/>
        </w:rPr>
        <w:t>плотнение производственных территорий;</w:t>
      </w:r>
    </w:p>
    <w:p w14:paraId="6ACB8C43" w14:textId="27AB870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придание современной планировочной структуры производственной зоне</w:t>
      </w:r>
      <w:r w:rsidR="009A5E75" w:rsidRPr="005418F5">
        <w:rPr>
          <w:rFonts w:ascii="Times New Roman" w:hAnsi="Times New Roman"/>
          <w:sz w:val="28"/>
          <w:szCs w:val="28"/>
        </w:rPr>
        <w:t xml:space="preserve"> и р</w:t>
      </w:r>
      <w:r w:rsidRPr="005418F5">
        <w:rPr>
          <w:rFonts w:ascii="Times New Roman" w:hAnsi="Times New Roman"/>
          <w:sz w:val="28"/>
          <w:szCs w:val="28"/>
        </w:rPr>
        <w:t>ациональной транспортной организации;</w:t>
      </w:r>
    </w:p>
    <w:p w14:paraId="1DD0CFEB" w14:textId="1F30FCEC"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обеспечение удобного транспортного подъезда</w:t>
      </w:r>
      <w:r w:rsidR="009A5E75" w:rsidRPr="005418F5">
        <w:rPr>
          <w:rFonts w:ascii="Times New Roman" w:hAnsi="Times New Roman"/>
          <w:sz w:val="28"/>
          <w:szCs w:val="28"/>
        </w:rPr>
        <w:t xml:space="preserve"> ко в</w:t>
      </w:r>
      <w:r w:rsidRPr="005418F5">
        <w:rPr>
          <w:rFonts w:ascii="Times New Roman" w:hAnsi="Times New Roman"/>
          <w:sz w:val="28"/>
          <w:szCs w:val="28"/>
        </w:rPr>
        <w:t>сем производственным площадкам;</w:t>
      </w:r>
    </w:p>
    <w:p w14:paraId="6EC51B4C" w14:textId="11A61455"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установление</w:t>
      </w:r>
      <w:r w:rsidR="009A5E75" w:rsidRPr="005418F5">
        <w:rPr>
          <w:rFonts w:ascii="Times New Roman" w:hAnsi="Times New Roman"/>
          <w:sz w:val="28"/>
          <w:szCs w:val="28"/>
        </w:rPr>
        <w:t xml:space="preserve"> и о</w:t>
      </w:r>
      <w:r w:rsidRPr="005418F5">
        <w:rPr>
          <w:rFonts w:ascii="Times New Roman" w:hAnsi="Times New Roman"/>
          <w:sz w:val="28"/>
          <w:szCs w:val="28"/>
        </w:rPr>
        <w:t>рганизация санитарно-защитных зон</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анПиНом 2.2.1/2.1.1.1200-03;</w:t>
      </w:r>
    </w:p>
    <w:p w14:paraId="1AB523E7" w14:textId="360822F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рекомендуется проведение компенсирующих мероприятий</w:t>
      </w:r>
      <w:r w:rsidR="009A5E75" w:rsidRPr="005418F5">
        <w:rPr>
          <w:rFonts w:ascii="Times New Roman" w:hAnsi="Times New Roman"/>
          <w:sz w:val="28"/>
          <w:szCs w:val="28"/>
        </w:rPr>
        <w:t xml:space="preserve"> по с</w:t>
      </w:r>
      <w:r w:rsidRPr="005418F5">
        <w:rPr>
          <w:rFonts w:ascii="Times New Roman" w:hAnsi="Times New Roman"/>
          <w:sz w:val="28"/>
          <w:szCs w:val="28"/>
        </w:rPr>
        <w:t>облюдение санитарных</w:t>
      </w:r>
      <w:r w:rsidR="009A5E75" w:rsidRPr="005418F5">
        <w:rPr>
          <w:rFonts w:ascii="Times New Roman" w:hAnsi="Times New Roman"/>
          <w:sz w:val="28"/>
          <w:szCs w:val="28"/>
        </w:rPr>
        <w:t xml:space="preserve"> и д</w:t>
      </w:r>
      <w:r w:rsidRPr="005418F5">
        <w:rPr>
          <w:rFonts w:ascii="Times New Roman" w:hAnsi="Times New Roman"/>
          <w:sz w:val="28"/>
          <w:szCs w:val="28"/>
        </w:rPr>
        <w:t>ругих норм охраны окружающей среды.</w:t>
      </w:r>
    </w:p>
    <w:p w14:paraId="322F20F9" w14:textId="42B27BC3"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Кроме того, необходимо провести инвентаризацию производственных территорий </w:t>
      </w:r>
      <w:r w:rsidR="00DD237A" w:rsidRPr="005418F5">
        <w:rPr>
          <w:rFonts w:ascii="Times New Roman" w:eastAsia="Times New Roman" w:hAnsi="Times New Roman"/>
          <w:sz w:val="28"/>
          <w:szCs w:val="28"/>
          <w:lang w:eastAsia="ru-RU"/>
        </w:rPr>
        <w:t>населённ</w:t>
      </w:r>
      <w:r w:rsidR="00D230F3" w:rsidRPr="005418F5">
        <w:rPr>
          <w:rFonts w:ascii="Times New Roman" w:eastAsia="Times New Roman" w:hAnsi="Times New Roman"/>
          <w:sz w:val="28"/>
          <w:szCs w:val="28"/>
          <w:lang w:eastAsia="ru-RU"/>
        </w:rPr>
        <w:t>ых</w:t>
      </w:r>
      <w:r w:rsidR="00DD237A" w:rsidRPr="005418F5">
        <w:rPr>
          <w:rFonts w:ascii="Times New Roman" w:eastAsia="Times New Roman" w:hAnsi="Times New Roman"/>
          <w:sz w:val="28"/>
          <w:szCs w:val="28"/>
          <w:lang w:eastAsia="ru-RU"/>
        </w:rPr>
        <w:t xml:space="preserve"> пункт</w:t>
      </w:r>
      <w:r w:rsidR="00D230F3" w:rsidRPr="005418F5">
        <w:rPr>
          <w:rFonts w:ascii="Times New Roman" w:eastAsia="Times New Roman" w:hAnsi="Times New Roman"/>
          <w:sz w:val="28"/>
          <w:szCs w:val="28"/>
          <w:lang w:eastAsia="ru-RU"/>
        </w:rPr>
        <w:t>ов</w:t>
      </w:r>
      <w:r w:rsidR="009A5E75" w:rsidRPr="005418F5">
        <w:rPr>
          <w:rFonts w:ascii="Times New Roman" w:hAnsi="Times New Roman"/>
          <w:sz w:val="28"/>
          <w:szCs w:val="28"/>
        </w:rPr>
        <w:t xml:space="preserve"> </w:t>
      </w:r>
      <w:r w:rsidR="009A5E75" w:rsidRPr="005418F5">
        <w:rPr>
          <w:rFonts w:ascii="Times New Roman" w:eastAsia="Times New Roman" w:hAnsi="Times New Roman"/>
          <w:sz w:val="28"/>
          <w:szCs w:val="28"/>
          <w:lang w:eastAsia="ru-RU"/>
        </w:rPr>
        <w:t>в</w:t>
      </w:r>
      <w:r w:rsidR="009A5E75" w:rsidRPr="005418F5">
        <w:rPr>
          <w:rFonts w:ascii="Times New Roman" w:hAnsi="Times New Roman"/>
          <w:sz w:val="28"/>
          <w:szCs w:val="28"/>
        </w:rPr>
        <w:t> </w:t>
      </w:r>
      <w:r w:rsidR="009A5E75" w:rsidRPr="005418F5">
        <w:rPr>
          <w:rFonts w:ascii="Times New Roman" w:eastAsia="Times New Roman" w:hAnsi="Times New Roman"/>
          <w:sz w:val="28"/>
          <w:szCs w:val="28"/>
          <w:lang w:eastAsia="ru-RU"/>
        </w:rPr>
        <w:t>ц</w:t>
      </w:r>
      <w:r w:rsidRPr="005418F5">
        <w:rPr>
          <w:rFonts w:ascii="Times New Roman" w:eastAsia="Times New Roman" w:hAnsi="Times New Roman"/>
          <w:sz w:val="28"/>
          <w:szCs w:val="28"/>
          <w:lang w:eastAsia="ru-RU"/>
        </w:rPr>
        <w:t>елях выявления неиспользуемых земельных участков</w:t>
      </w:r>
      <w:r w:rsidR="009A5E75" w:rsidRPr="005418F5">
        <w:rPr>
          <w:rFonts w:ascii="Times New Roman" w:eastAsia="Times New Roman" w:hAnsi="Times New Roman"/>
          <w:sz w:val="28"/>
          <w:szCs w:val="28"/>
          <w:lang w:eastAsia="ru-RU"/>
        </w:rPr>
        <w:t xml:space="preserve"> и н</w:t>
      </w:r>
      <w:r w:rsidRPr="005418F5">
        <w:rPr>
          <w:rFonts w:ascii="Times New Roman" w:eastAsia="Times New Roman" w:hAnsi="Times New Roman"/>
          <w:sz w:val="28"/>
          <w:szCs w:val="28"/>
          <w:lang w:eastAsia="ru-RU"/>
        </w:rPr>
        <w:t>еоформленных</w:t>
      </w:r>
      <w:r w:rsidR="009A5E75" w:rsidRPr="005418F5">
        <w:rPr>
          <w:rFonts w:ascii="Times New Roman" w:eastAsia="Times New Roman" w:hAnsi="Times New Roman"/>
          <w:sz w:val="28"/>
          <w:szCs w:val="28"/>
          <w:lang w:eastAsia="ru-RU"/>
        </w:rPr>
        <w:t xml:space="preserve"> в а</w:t>
      </w:r>
      <w:r w:rsidRPr="005418F5">
        <w:rPr>
          <w:rFonts w:ascii="Times New Roman" w:eastAsia="Times New Roman" w:hAnsi="Times New Roman"/>
          <w:sz w:val="28"/>
          <w:szCs w:val="28"/>
          <w:lang w:eastAsia="ru-RU"/>
        </w:rPr>
        <w:t>ренду</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обственность территорий. Это позволит выявить дополнительные резервы производственных территорий</w:t>
      </w:r>
      <w:r w:rsidR="009A5E75" w:rsidRPr="005418F5">
        <w:rPr>
          <w:rFonts w:ascii="Times New Roman" w:eastAsia="Times New Roman" w:hAnsi="Times New Roman"/>
          <w:sz w:val="28"/>
          <w:szCs w:val="28"/>
          <w:lang w:eastAsia="ru-RU"/>
        </w:rPr>
        <w:t xml:space="preserve"> с ц</w:t>
      </w:r>
      <w:r w:rsidRPr="005418F5">
        <w:rPr>
          <w:rFonts w:ascii="Times New Roman" w:eastAsia="Times New Roman" w:hAnsi="Times New Roman"/>
          <w:sz w:val="28"/>
          <w:szCs w:val="28"/>
          <w:lang w:eastAsia="ru-RU"/>
        </w:rPr>
        <w:t>елью</w:t>
      </w:r>
      <w:r w:rsidR="009A5E75" w:rsidRPr="005418F5">
        <w:rPr>
          <w:rFonts w:ascii="Times New Roman" w:eastAsia="Times New Roman" w:hAnsi="Times New Roman"/>
          <w:sz w:val="28"/>
          <w:szCs w:val="28"/>
          <w:lang w:eastAsia="ru-RU"/>
        </w:rPr>
        <w:t xml:space="preserve"> их ф</w:t>
      </w:r>
      <w:r w:rsidRPr="005418F5">
        <w:rPr>
          <w:rFonts w:ascii="Times New Roman" w:eastAsia="Times New Roman" w:hAnsi="Times New Roman"/>
          <w:sz w:val="28"/>
          <w:szCs w:val="28"/>
          <w:lang w:eastAsia="ru-RU"/>
        </w:rPr>
        <w:t xml:space="preserve">актического использования. </w:t>
      </w:r>
    </w:p>
    <w:p w14:paraId="5510B1F2" w14:textId="51FE77CE"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На </w:t>
      </w:r>
      <w:r w:rsidR="00F06FD6" w:rsidRPr="005418F5">
        <w:rPr>
          <w:rFonts w:ascii="Times New Roman" w:eastAsia="Times New Roman" w:hAnsi="Times New Roman"/>
          <w:sz w:val="28"/>
          <w:szCs w:val="28"/>
          <w:lang w:eastAsia="ru-RU"/>
        </w:rPr>
        <w:t>соответствующих</w:t>
      </w:r>
      <w:r w:rsidRPr="005418F5">
        <w:rPr>
          <w:rFonts w:ascii="Times New Roman" w:eastAsia="Times New Roman" w:hAnsi="Times New Roman"/>
          <w:sz w:val="28"/>
          <w:szCs w:val="28"/>
          <w:lang w:eastAsia="ru-RU"/>
        </w:rPr>
        <w:t xml:space="preserve"> стадиях проектирования </w:t>
      </w:r>
      <w:r w:rsidR="008F5A64" w:rsidRPr="005418F5">
        <w:rPr>
          <w:rFonts w:ascii="Times New Roman" w:eastAsia="Times New Roman" w:hAnsi="Times New Roman"/>
          <w:sz w:val="28"/>
          <w:szCs w:val="28"/>
          <w:lang w:eastAsia="ru-RU"/>
        </w:rPr>
        <w:t xml:space="preserve">необходимо </w:t>
      </w:r>
      <w:r w:rsidRPr="005418F5">
        <w:rPr>
          <w:rFonts w:ascii="Times New Roman" w:eastAsia="Times New Roman" w:hAnsi="Times New Roman"/>
          <w:sz w:val="28"/>
          <w:szCs w:val="28"/>
          <w:lang w:eastAsia="ru-RU"/>
        </w:rPr>
        <w:t>предусмотреть упорядочивание</w:t>
      </w:r>
      <w:r w:rsidR="009A5E75" w:rsidRPr="005418F5">
        <w:rPr>
          <w:rFonts w:ascii="Times New Roman" w:eastAsia="Times New Roman" w:hAnsi="Times New Roman"/>
          <w:sz w:val="28"/>
          <w:szCs w:val="28"/>
          <w:lang w:eastAsia="ru-RU"/>
        </w:rPr>
        <w:t xml:space="preserve"> и б</w:t>
      </w:r>
      <w:r w:rsidRPr="005418F5">
        <w:rPr>
          <w:rFonts w:ascii="Times New Roman" w:eastAsia="Times New Roman" w:hAnsi="Times New Roman"/>
          <w:sz w:val="28"/>
          <w:szCs w:val="28"/>
          <w:lang w:eastAsia="ru-RU"/>
        </w:rPr>
        <w:t>лагоустройство производственных зон.</w:t>
      </w:r>
    </w:p>
    <w:p w14:paraId="7C87614F" w14:textId="49765BCF"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Необходимо выполнять озеленение санитарно-защитных зон промышленных предприятий. Согласно СП </w:t>
      </w:r>
      <w:r w:rsidR="004F570C" w:rsidRPr="005418F5">
        <w:rPr>
          <w:rFonts w:ascii="Times New Roman" w:eastAsia="Times New Roman" w:hAnsi="Times New Roman"/>
          <w:sz w:val="28"/>
          <w:szCs w:val="28"/>
          <w:lang w:eastAsia="ru-RU"/>
        </w:rPr>
        <w:t>42.13330.2016</w:t>
      </w:r>
      <w:r w:rsidRPr="005418F5">
        <w:rPr>
          <w:rFonts w:ascii="Times New Roman" w:eastAsia="Times New Roman" w:hAnsi="Times New Roman"/>
          <w:sz w:val="28"/>
          <w:szCs w:val="28"/>
          <w:lang w:eastAsia="ru-RU"/>
        </w:rPr>
        <w:t xml:space="preserve"> «Градостроительство. Планировка</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астройка городских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ельских поселений. Актуализированная редакция СНиП 2.07.01-89*» минимальную площадь озеленения санитарно-защитных зон следует принимать</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ависимости</w:t>
      </w:r>
      <w:r w:rsidR="009A5E75" w:rsidRPr="005418F5">
        <w:rPr>
          <w:rFonts w:ascii="Times New Roman" w:eastAsia="Times New Roman" w:hAnsi="Times New Roman"/>
          <w:sz w:val="28"/>
          <w:szCs w:val="28"/>
          <w:lang w:eastAsia="ru-RU"/>
        </w:rPr>
        <w:t xml:space="preserve"> от ш</w:t>
      </w:r>
      <w:r w:rsidRPr="005418F5">
        <w:rPr>
          <w:rFonts w:ascii="Times New Roman" w:eastAsia="Times New Roman" w:hAnsi="Times New Roman"/>
          <w:sz w:val="28"/>
          <w:szCs w:val="28"/>
          <w:lang w:eastAsia="ru-RU"/>
        </w:rPr>
        <w:t>ирины СЗЗ:</w:t>
      </w:r>
    </w:p>
    <w:p w14:paraId="70AD1014"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до 300 м – 60 %; </w:t>
      </w:r>
    </w:p>
    <w:p w14:paraId="3A4EBD30" w14:textId="4195CCCD"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свыше 300</w:t>
      </w:r>
      <w:r w:rsidR="009A5E75" w:rsidRPr="005418F5">
        <w:rPr>
          <w:rFonts w:ascii="Times New Roman" w:hAnsi="Times New Roman"/>
          <w:sz w:val="28"/>
          <w:szCs w:val="28"/>
        </w:rPr>
        <w:t xml:space="preserve"> м д</w:t>
      </w:r>
      <w:r w:rsidRPr="005418F5">
        <w:rPr>
          <w:rFonts w:ascii="Times New Roman" w:hAnsi="Times New Roman"/>
          <w:sz w:val="28"/>
          <w:szCs w:val="28"/>
        </w:rPr>
        <w:t>о 1000 м – 50 %.</w:t>
      </w:r>
    </w:p>
    <w:p w14:paraId="79BC9FE5" w14:textId="52BF8695"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Проектом предлагается создать озеленение лесопосадками защитного</w:t>
      </w:r>
      <w:r w:rsidR="009A5E75" w:rsidRPr="005418F5">
        <w:rPr>
          <w:rFonts w:ascii="Times New Roman" w:eastAsia="Times New Roman" w:hAnsi="Times New Roman"/>
          <w:sz w:val="28"/>
          <w:szCs w:val="28"/>
          <w:lang w:eastAsia="ru-RU"/>
        </w:rPr>
        <w:t xml:space="preserve"> и ф</w:t>
      </w:r>
      <w:r w:rsidRPr="005418F5">
        <w:rPr>
          <w:rFonts w:ascii="Times New Roman" w:eastAsia="Times New Roman" w:hAnsi="Times New Roman"/>
          <w:sz w:val="28"/>
          <w:szCs w:val="28"/>
          <w:lang w:eastAsia="ru-RU"/>
        </w:rPr>
        <w:t>ильтрующего типа</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анитарно-защитной зоне</w:t>
      </w:r>
      <w:r w:rsidR="009A5E75" w:rsidRPr="005418F5">
        <w:rPr>
          <w:rFonts w:ascii="Times New Roman" w:eastAsia="Times New Roman" w:hAnsi="Times New Roman"/>
          <w:sz w:val="28"/>
          <w:szCs w:val="28"/>
          <w:lang w:eastAsia="ru-RU"/>
        </w:rPr>
        <w:t xml:space="preserve"> от п</w:t>
      </w:r>
      <w:r w:rsidRPr="005418F5">
        <w:rPr>
          <w:rFonts w:ascii="Times New Roman" w:eastAsia="Times New Roman" w:hAnsi="Times New Roman"/>
          <w:sz w:val="28"/>
          <w:szCs w:val="28"/>
          <w:lang w:eastAsia="ru-RU"/>
        </w:rPr>
        <w:t>ромышленных предприятий.</w:t>
      </w:r>
    </w:p>
    <w:p w14:paraId="0D29C194" w14:textId="77777777" w:rsidR="00C86660" w:rsidRPr="005418F5" w:rsidRDefault="00C86660" w:rsidP="003A7901">
      <w:pPr>
        <w:spacing w:after="0" w:line="240" w:lineRule="auto"/>
        <w:ind w:firstLine="709"/>
        <w:jc w:val="both"/>
        <w:rPr>
          <w:rFonts w:ascii="Times New Roman" w:eastAsia="Times New Roman" w:hAnsi="Times New Roman"/>
          <w:sz w:val="28"/>
          <w:szCs w:val="28"/>
          <w:lang w:eastAsia="ru-RU"/>
        </w:rPr>
      </w:pPr>
    </w:p>
    <w:p w14:paraId="15F40D3B" w14:textId="77777777" w:rsidR="003A7901" w:rsidRPr="005418F5" w:rsidRDefault="003A7901" w:rsidP="00E600A1">
      <w:pPr>
        <w:pStyle w:val="2"/>
        <w:numPr>
          <w:ilvl w:val="1"/>
          <w:numId w:val="52"/>
        </w:numPr>
        <w:spacing w:before="240"/>
        <w:ind w:left="993" w:hanging="633"/>
        <w:jc w:val="both"/>
        <w:rPr>
          <w:b/>
        </w:rPr>
      </w:pPr>
      <w:bookmarkStart w:id="287" w:name="_Toc468971951"/>
      <w:bookmarkStart w:id="288" w:name="_Toc475037117"/>
      <w:bookmarkStart w:id="289" w:name="_Toc130392414"/>
      <w:r w:rsidRPr="005418F5">
        <w:rPr>
          <w:b/>
        </w:rPr>
        <w:t>Развитие транспортной инфраструктуры</w:t>
      </w:r>
      <w:bookmarkEnd w:id="287"/>
      <w:bookmarkEnd w:id="288"/>
      <w:bookmarkEnd w:id="289"/>
    </w:p>
    <w:p w14:paraId="4EAC4854" w14:textId="77777777" w:rsidR="003A7901" w:rsidRPr="005418F5" w:rsidRDefault="003A7901" w:rsidP="003A7901">
      <w:pPr>
        <w:spacing w:after="0" w:line="240" w:lineRule="auto"/>
        <w:rPr>
          <w:rFonts w:ascii="Times New Roman" w:hAnsi="Times New Roman"/>
          <w:sz w:val="16"/>
          <w:szCs w:val="16"/>
          <w:lang w:eastAsia="ru-RU"/>
        </w:rPr>
      </w:pPr>
    </w:p>
    <w:p w14:paraId="425FABB0" w14:textId="77777777" w:rsidR="003A7901" w:rsidRPr="005418F5" w:rsidRDefault="003A7901" w:rsidP="003A7901">
      <w:pPr>
        <w:spacing w:after="0" w:line="240" w:lineRule="auto"/>
        <w:rPr>
          <w:rFonts w:ascii="Times New Roman" w:hAnsi="Times New Roman"/>
          <w:sz w:val="16"/>
          <w:szCs w:val="16"/>
          <w:lang w:eastAsia="ru-RU"/>
        </w:rPr>
      </w:pPr>
    </w:p>
    <w:p w14:paraId="1C3A131E" w14:textId="70E9C671" w:rsidR="001B177A" w:rsidRPr="005418F5" w:rsidRDefault="001B177A" w:rsidP="001B177A">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Основные направления развития транспортной инфраструктуры</w:t>
      </w:r>
      <w:r w:rsidR="009A5E75" w:rsidRPr="005418F5">
        <w:rPr>
          <w:rFonts w:ascii="Times New Roman" w:eastAsia="Times New Roman" w:hAnsi="Times New Roman"/>
          <w:sz w:val="28"/>
          <w:szCs w:val="28"/>
          <w:lang w:eastAsia="ru-RU"/>
        </w:rPr>
        <w:t xml:space="preserve"> в Г</w:t>
      </w:r>
      <w:r w:rsidR="00940009" w:rsidRPr="005418F5">
        <w:rPr>
          <w:rFonts w:ascii="Times New Roman" w:eastAsia="Times New Roman" w:hAnsi="Times New Roman"/>
          <w:sz w:val="28"/>
          <w:szCs w:val="28"/>
          <w:lang w:eastAsia="ru-RU"/>
        </w:rPr>
        <w:t>енеральном плане</w:t>
      </w:r>
      <w:r w:rsidRPr="005418F5">
        <w:rPr>
          <w:rFonts w:ascii="Times New Roman" w:eastAsia="Times New Roman" w:hAnsi="Times New Roman"/>
          <w:sz w:val="28"/>
          <w:szCs w:val="28"/>
          <w:lang w:eastAsia="ru-RU"/>
        </w:rPr>
        <w:t xml:space="preserve"> предусматривают:</w:t>
      </w:r>
    </w:p>
    <w:p w14:paraId="7AFC21C3" w14:textId="4CC748C5"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реконструкцию существующих дорог</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риведением</w:t>
      </w:r>
      <w:r w:rsidR="009A5E75" w:rsidRPr="005418F5">
        <w:rPr>
          <w:rFonts w:ascii="Times New Roman" w:eastAsia="Times New Roman" w:hAnsi="Times New Roman"/>
          <w:sz w:val="28"/>
          <w:szCs w:val="28"/>
          <w:lang w:eastAsia="ru-RU"/>
        </w:rPr>
        <w:t xml:space="preserve"> их к н</w:t>
      </w:r>
      <w:r w:rsidR="003D1A47" w:rsidRPr="005418F5">
        <w:rPr>
          <w:rFonts w:ascii="Times New Roman" w:eastAsia="Times New Roman" w:hAnsi="Times New Roman"/>
          <w:sz w:val="28"/>
          <w:szCs w:val="28"/>
          <w:lang w:eastAsia="ru-RU"/>
        </w:rPr>
        <w:t>еобходимым нормируемым показателям,</w:t>
      </w:r>
      <w:r w:rsidRPr="005418F5">
        <w:rPr>
          <w:rFonts w:ascii="Times New Roman" w:eastAsia="Times New Roman" w:hAnsi="Times New Roman"/>
          <w:sz w:val="28"/>
          <w:szCs w:val="28"/>
          <w:lang w:eastAsia="ru-RU"/>
        </w:rPr>
        <w:t xml:space="preserve"> соответствующим технической категории дороги;</w:t>
      </w:r>
    </w:p>
    <w:p w14:paraId="35A83B10" w14:textId="0466CD76"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резервирование коридоров под сеть улиц</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орог</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роектируемых жилых районах;</w:t>
      </w:r>
    </w:p>
    <w:p w14:paraId="11EEAD28" w14:textId="77777777"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повышение пропускной способности улиц;</w:t>
      </w:r>
    </w:p>
    <w:p w14:paraId="0C7590EE" w14:textId="77777777"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создание транспортных развязок;</w:t>
      </w:r>
    </w:p>
    <w:p w14:paraId="1545B32F" w14:textId="77777777"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создание сети пешеходных зон;</w:t>
      </w:r>
    </w:p>
    <w:p w14:paraId="2DF7D8CF" w14:textId="787E162C"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комплексов автосервиса</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оммунально-складских территориях;</w:t>
      </w:r>
    </w:p>
    <w:p w14:paraId="184542A9" w14:textId="361B41F1"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вынос основных потоков грузового транспорта</w:t>
      </w:r>
      <w:r w:rsidR="009A5E75" w:rsidRPr="005418F5">
        <w:rPr>
          <w:rFonts w:ascii="Times New Roman" w:eastAsia="Times New Roman" w:hAnsi="Times New Roman"/>
          <w:sz w:val="28"/>
          <w:szCs w:val="28"/>
          <w:lang w:eastAsia="ru-RU"/>
        </w:rPr>
        <w:t xml:space="preserve"> на а</w:t>
      </w:r>
      <w:r w:rsidRPr="005418F5">
        <w:rPr>
          <w:rFonts w:ascii="Times New Roman" w:eastAsia="Times New Roman" w:hAnsi="Times New Roman"/>
          <w:sz w:val="28"/>
          <w:szCs w:val="28"/>
          <w:lang w:eastAsia="ru-RU"/>
        </w:rPr>
        <w:t>втодороги, проходящие периферийно</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тношению</w:t>
      </w:r>
      <w:r w:rsidR="009A5E75" w:rsidRPr="005418F5">
        <w:rPr>
          <w:rFonts w:ascii="Times New Roman" w:eastAsia="Times New Roman" w:hAnsi="Times New Roman"/>
          <w:sz w:val="28"/>
          <w:szCs w:val="28"/>
          <w:lang w:eastAsia="ru-RU"/>
        </w:rPr>
        <w:t xml:space="preserve"> к з</w:t>
      </w:r>
      <w:r w:rsidRPr="005418F5">
        <w:rPr>
          <w:rFonts w:ascii="Times New Roman" w:eastAsia="Times New Roman" w:hAnsi="Times New Roman"/>
          <w:sz w:val="28"/>
          <w:szCs w:val="28"/>
          <w:lang w:eastAsia="ru-RU"/>
        </w:rPr>
        <w:t>астройке;</w:t>
      </w:r>
    </w:p>
    <w:p w14:paraId="341B0F7B" w14:textId="77777777" w:rsidR="001B177A" w:rsidRPr="005418F5"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дальнейшее развитие сети всех существующих видов транспорта.</w:t>
      </w:r>
    </w:p>
    <w:p w14:paraId="6118EDFB" w14:textId="53434D6B" w:rsidR="00DF283D" w:rsidRPr="005418F5" w:rsidRDefault="00DF283D" w:rsidP="003A7901">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lastRenderedPageBreak/>
        <w:t>Автомобильный транспорт</w:t>
      </w:r>
    </w:p>
    <w:p w14:paraId="7474DB5C" w14:textId="39292E28" w:rsidR="00DF283D" w:rsidRPr="005418F5" w:rsidRDefault="00E80648"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СТП Омской области запланировано строительство обхода п. Магистральный в Омском муниципальном районе (1, 2 этапы</w:t>
      </w:r>
      <w:r w:rsidR="00BB73B4" w:rsidRPr="005418F5">
        <w:rPr>
          <w:rFonts w:ascii="Times New Roman" w:eastAsia="Times New Roman" w:hAnsi="Times New Roman"/>
          <w:sz w:val="28"/>
          <w:szCs w:val="28"/>
          <w:lang w:eastAsia="ru-RU"/>
        </w:rPr>
        <w:t>, 2022 год</w:t>
      </w:r>
      <w:r w:rsidRPr="005418F5">
        <w:rPr>
          <w:rFonts w:ascii="Times New Roman" w:eastAsia="Times New Roman" w:hAnsi="Times New Roman"/>
          <w:sz w:val="28"/>
          <w:szCs w:val="28"/>
          <w:lang w:eastAsia="ru-RU"/>
        </w:rPr>
        <w:t xml:space="preserve">). В рамках проекта предусматривается формирование земельных участков под сосредоточенные резерва грунта в сельском поселении Троицкое:  </w:t>
      </w:r>
    </w:p>
    <w:p w14:paraId="7873B272" w14:textId="0E556AC5" w:rsidR="00E80648" w:rsidRPr="005418F5" w:rsidRDefault="00E80648" w:rsidP="00E80648">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рабочие участки полей № 11, 22-24 (32 448 м</w:t>
      </w:r>
      <w:r w:rsidRPr="005418F5">
        <w:rPr>
          <w:rFonts w:ascii="Times New Roman" w:eastAsia="Times New Roman" w:hAnsi="Times New Roman"/>
          <w:sz w:val="28"/>
          <w:szCs w:val="28"/>
          <w:vertAlign w:val="superscript"/>
          <w:lang w:eastAsia="ru-RU"/>
        </w:rPr>
        <w:t>2</w:t>
      </w:r>
      <w:r w:rsidRPr="005418F5">
        <w:rPr>
          <w:rFonts w:ascii="Times New Roman" w:eastAsia="Times New Roman" w:hAnsi="Times New Roman"/>
          <w:sz w:val="28"/>
          <w:szCs w:val="28"/>
          <w:lang w:eastAsia="ru-RU"/>
        </w:rPr>
        <w:t>);</w:t>
      </w:r>
    </w:p>
    <w:p w14:paraId="648B3CA9" w14:textId="0C6B1C4C" w:rsidR="00E80648" w:rsidRPr="005418F5" w:rsidRDefault="00E80648" w:rsidP="00E80648">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рабочие участки полей № 11 (32 932 м</w:t>
      </w:r>
      <w:r w:rsidRPr="005418F5">
        <w:rPr>
          <w:rFonts w:ascii="Times New Roman" w:eastAsia="Times New Roman" w:hAnsi="Times New Roman"/>
          <w:sz w:val="28"/>
          <w:szCs w:val="28"/>
          <w:vertAlign w:val="superscript"/>
          <w:lang w:eastAsia="ru-RU"/>
        </w:rPr>
        <w:t>2</w:t>
      </w:r>
      <w:r w:rsidRPr="005418F5">
        <w:rPr>
          <w:rFonts w:ascii="Times New Roman" w:eastAsia="Times New Roman" w:hAnsi="Times New Roman"/>
          <w:sz w:val="28"/>
          <w:szCs w:val="28"/>
          <w:lang w:eastAsia="ru-RU"/>
        </w:rPr>
        <w:t>);</w:t>
      </w:r>
    </w:p>
    <w:p w14:paraId="6339180C" w14:textId="7B6F8570" w:rsidR="00E80648" w:rsidRPr="005418F5" w:rsidRDefault="00E80648" w:rsidP="00E80648">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рабочие участки полей № 11 (32 725 м</w:t>
      </w:r>
      <w:r w:rsidRPr="005418F5">
        <w:rPr>
          <w:rFonts w:ascii="Times New Roman" w:eastAsia="Times New Roman" w:hAnsi="Times New Roman"/>
          <w:sz w:val="28"/>
          <w:szCs w:val="28"/>
          <w:vertAlign w:val="superscript"/>
          <w:lang w:eastAsia="ru-RU"/>
        </w:rPr>
        <w:t>2</w:t>
      </w:r>
      <w:r w:rsidRPr="005418F5">
        <w:rPr>
          <w:rFonts w:ascii="Times New Roman" w:eastAsia="Times New Roman" w:hAnsi="Times New Roman"/>
          <w:sz w:val="28"/>
          <w:szCs w:val="28"/>
          <w:lang w:eastAsia="ru-RU"/>
        </w:rPr>
        <w:t>);</w:t>
      </w:r>
    </w:p>
    <w:p w14:paraId="7DEDB21F" w14:textId="08F0BA84" w:rsidR="00E80648" w:rsidRPr="005418F5" w:rsidRDefault="00E80648" w:rsidP="00E80648">
      <w:pPr>
        <w:spacing w:after="0" w:line="240" w:lineRule="auto"/>
        <w:ind w:firstLine="709"/>
        <w:jc w:val="both"/>
        <w:rPr>
          <w:rFonts w:ascii="Times New Roman" w:eastAsia="Times New Roman" w:hAnsi="Times New Roman"/>
          <w:sz w:val="28"/>
          <w:szCs w:val="28"/>
          <w:lang w:eastAsia="ru-RU"/>
        </w:rPr>
      </w:pPr>
    </w:p>
    <w:p w14:paraId="4C4F28D5" w14:textId="77777777" w:rsidR="00953DCD" w:rsidRPr="005418F5" w:rsidRDefault="00953DCD" w:rsidP="00953DCD">
      <w:pPr>
        <w:spacing w:after="0" w:line="240" w:lineRule="auto"/>
        <w:ind w:firstLine="709"/>
        <w:jc w:val="both"/>
        <w:rPr>
          <w:rFonts w:ascii="Times New Roman" w:eastAsia="Times New Roman" w:hAnsi="Times New Roman"/>
          <w:bCs/>
          <w:i/>
          <w:sz w:val="28"/>
          <w:szCs w:val="28"/>
          <w:u w:val="single"/>
          <w:lang w:eastAsia="ru-RU"/>
        </w:rPr>
      </w:pPr>
      <w:r w:rsidRPr="005418F5">
        <w:rPr>
          <w:rFonts w:ascii="Times New Roman" w:eastAsia="Times New Roman" w:hAnsi="Times New Roman"/>
          <w:bCs/>
          <w:i/>
          <w:sz w:val="28"/>
          <w:szCs w:val="28"/>
          <w:u w:val="single"/>
          <w:lang w:eastAsia="ru-RU"/>
        </w:rPr>
        <w:t>Железнодорожный транспорт</w:t>
      </w:r>
    </w:p>
    <w:p w14:paraId="16300C28" w14:textId="1CB92829" w:rsidR="00953DCD" w:rsidRPr="005418F5" w:rsidRDefault="00F04374" w:rsidP="00F04374">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Стратегическими документами Российской Федерации, национальными проектами, межгосударственными программами, а также документами ОАО «РЖД» как субъекта естественных монополий развитие инфраструктуры железнодорожного транспорта общего пользования на территории Троицкого сельского поселения не предусматривается.</w:t>
      </w:r>
    </w:p>
    <w:p w14:paraId="6F1FE771" w14:textId="77777777" w:rsidR="00953DCD" w:rsidRPr="005418F5" w:rsidRDefault="00953DCD" w:rsidP="003A7901">
      <w:pPr>
        <w:spacing w:after="0" w:line="240" w:lineRule="auto"/>
        <w:ind w:firstLine="709"/>
        <w:jc w:val="both"/>
        <w:rPr>
          <w:rFonts w:ascii="Times New Roman" w:eastAsia="Times New Roman" w:hAnsi="Times New Roman"/>
          <w:i/>
          <w:sz w:val="28"/>
          <w:szCs w:val="28"/>
          <w:u w:val="single"/>
          <w:lang w:eastAsia="ru-RU"/>
        </w:rPr>
      </w:pPr>
    </w:p>
    <w:p w14:paraId="4B767E36" w14:textId="04A2A851" w:rsidR="003A7901" w:rsidRPr="005418F5" w:rsidRDefault="003A7901" w:rsidP="003A7901">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Улично-дорожная сеть</w:t>
      </w:r>
    </w:p>
    <w:p w14:paraId="1BD4AC25" w14:textId="33882C4D" w:rsidR="00CE2CEE" w:rsidRPr="005418F5" w:rsidRDefault="00CE2CEE" w:rsidP="00CE2CE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рассмотрении современного состояния улично-дорожной сети </w:t>
      </w:r>
      <w:r w:rsidR="001E4198" w:rsidRPr="005418F5">
        <w:rPr>
          <w:rFonts w:ascii="Times New Roman" w:eastAsia="Times New Roman" w:hAnsi="Times New Roman"/>
          <w:sz w:val="28"/>
          <w:szCs w:val="28"/>
          <w:lang w:eastAsia="ru-RU"/>
        </w:rPr>
        <w:t>населённых</w:t>
      </w:r>
      <w:r w:rsidRPr="005418F5">
        <w:rPr>
          <w:rFonts w:ascii="Times New Roman" w:eastAsia="Times New Roman" w:hAnsi="Times New Roman"/>
          <w:sz w:val="28"/>
          <w:szCs w:val="28"/>
          <w:lang w:eastAsia="ru-RU"/>
        </w:rPr>
        <w:t xml:space="preserve"> пунктов были выявлены недостатки, для устранения которых проектом внесения изменений</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 xml:space="preserve">енеральный план предлагаются </w:t>
      </w:r>
      <w:r w:rsidR="001E4198" w:rsidRPr="005418F5">
        <w:rPr>
          <w:rFonts w:ascii="Times New Roman" w:eastAsia="Times New Roman" w:hAnsi="Times New Roman"/>
          <w:sz w:val="28"/>
          <w:szCs w:val="28"/>
          <w:lang w:eastAsia="ru-RU"/>
        </w:rPr>
        <w:t>нижеприведённые</w:t>
      </w:r>
      <w:r w:rsidRPr="005418F5">
        <w:rPr>
          <w:rFonts w:ascii="Times New Roman" w:eastAsia="Times New Roman" w:hAnsi="Times New Roman"/>
          <w:sz w:val="28"/>
          <w:szCs w:val="28"/>
          <w:lang w:eastAsia="ru-RU"/>
        </w:rPr>
        <w:t xml:space="preserve"> мероприятия. </w:t>
      </w:r>
    </w:p>
    <w:p w14:paraId="48DCC8B4" w14:textId="6C402E3B" w:rsidR="00EF3CC0" w:rsidRPr="005418F5" w:rsidRDefault="002C6221" w:rsidP="00EF3CC0">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Для обеспечения безопасности, бесперебойности</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добства транспортного сообщения внутри населённых пунктов предлагается реконструкция</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троительство улиц</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 xml:space="preserve">орог. </w:t>
      </w:r>
      <w:r w:rsidR="00EF3CC0" w:rsidRPr="005418F5">
        <w:rPr>
          <w:rFonts w:ascii="Times New Roman" w:eastAsia="Times New Roman" w:hAnsi="Times New Roman"/>
          <w:sz w:val="28"/>
          <w:szCs w:val="28"/>
          <w:lang w:eastAsia="ru-RU"/>
        </w:rPr>
        <w:t>Предполагается строительство новых автодорог</w:t>
      </w:r>
      <w:r w:rsidR="009A5E75" w:rsidRPr="005418F5">
        <w:rPr>
          <w:rFonts w:ascii="Times New Roman" w:eastAsia="Times New Roman" w:hAnsi="Times New Roman"/>
          <w:sz w:val="28"/>
          <w:szCs w:val="28"/>
          <w:lang w:eastAsia="ru-RU"/>
        </w:rPr>
        <w:t xml:space="preserve"> и т</w:t>
      </w:r>
      <w:r w:rsidR="00EF3CC0" w:rsidRPr="005418F5">
        <w:rPr>
          <w:rFonts w:ascii="Times New Roman" w:eastAsia="Times New Roman" w:hAnsi="Times New Roman"/>
          <w:sz w:val="28"/>
          <w:szCs w:val="28"/>
          <w:lang w:eastAsia="ru-RU"/>
        </w:rPr>
        <w:t>ротуаров</w:t>
      </w:r>
      <w:r w:rsidR="009A5E75" w:rsidRPr="005418F5">
        <w:rPr>
          <w:rFonts w:ascii="Times New Roman" w:eastAsia="Times New Roman" w:hAnsi="Times New Roman"/>
          <w:sz w:val="28"/>
          <w:szCs w:val="28"/>
          <w:lang w:eastAsia="ru-RU"/>
        </w:rPr>
        <w:t xml:space="preserve"> с т</w:t>
      </w:r>
      <w:r w:rsidR="004B1868" w:rsidRPr="005418F5">
        <w:rPr>
          <w:rFonts w:ascii="Times New Roman" w:eastAsia="Times New Roman" w:hAnsi="Times New Roman"/>
          <w:sz w:val="28"/>
          <w:szCs w:val="28"/>
          <w:lang w:eastAsia="ru-RU"/>
        </w:rPr>
        <w:t>вёрдым</w:t>
      </w:r>
      <w:r w:rsidR="00EF3CC0" w:rsidRPr="005418F5">
        <w:rPr>
          <w:rFonts w:ascii="Times New Roman" w:eastAsia="Times New Roman" w:hAnsi="Times New Roman"/>
          <w:sz w:val="28"/>
          <w:szCs w:val="28"/>
          <w:lang w:eastAsia="ru-RU"/>
        </w:rPr>
        <w:t xml:space="preserve"> покрытием</w:t>
      </w:r>
      <w:r w:rsidR="009A5E75" w:rsidRPr="005418F5">
        <w:rPr>
          <w:rFonts w:ascii="Times New Roman" w:eastAsia="Times New Roman" w:hAnsi="Times New Roman"/>
          <w:sz w:val="28"/>
          <w:szCs w:val="28"/>
          <w:lang w:eastAsia="ru-RU"/>
        </w:rPr>
        <w:t xml:space="preserve"> на в</w:t>
      </w:r>
      <w:r w:rsidR="00EF3CC0" w:rsidRPr="005418F5">
        <w:rPr>
          <w:rFonts w:ascii="Times New Roman" w:eastAsia="Times New Roman" w:hAnsi="Times New Roman"/>
          <w:sz w:val="28"/>
          <w:szCs w:val="28"/>
          <w:lang w:eastAsia="ru-RU"/>
        </w:rPr>
        <w:t xml:space="preserve">сех существующих улицах </w:t>
      </w:r>
      <w:r w:rsidR="004B1868" w:rsidRPr="005418F5">
        <w:rPr>
          <w:rFonts w:ascii="Times New Roman" w:eastAsia="Times New Roman" w:hAnsi="Times New Roman"/>
          <w:sz w:val="28"/>
          <w:szCs w:val="28"/>
          <w:lang w:eastAsia="ru-RU"/>
        </w:rPr>
        <w:t>населённых пунктов</w:t>
      </w:r>
      <w:r w:rsidR="00EF3CC0" w:rsidRPr="005418F5">
        <w:rPr>
          <w:rFonts w:ascii="Times New Roman" w:eastAsia="Times New Roman" w:hAnsi="Times New Roman"/>
          <w:sz w:val="28"/>
          <w:szCs w:val="28"/>
          <w:lang w:eastAsia="ru-RU"/>
        </w:rPr>
        <w:t>. Предусматривается реконструкция</w:t>
      </w:r>
      <w:r w:rsidR="009A5E75" w:rsidRPr="005418F5">
        <w:rPr>
          <w:rFonts w:ascii="Times New Roman" w:eastAsia="Times New Roman" w:hAnsi="Times New Roman"/>
          <w:sz w:val="28"/>
          <w:szCs w:val="28"/>
          <w:lang w:eastAsia="ru-RU"/>
        </w:rPr>
        <w:t xml:space="preserve"> и к</w:t>
      </w:r>
      <w:r w:rsidR="00EF3CC0" w:rsidRPr="005418F5">
        <w:rPr>
          <w:rFonts w:ascii="Times New Roman" w:eastAsia="Times New Roman" w:hAnsi="Times New Roman"/>
          <w:sz w:val="28"/>
          <w:szCs w:val="28"/>
          <w:lang w:eastAsia="ru-RU"/>
        </w:rPr>
        <w:t>апитальный ремонт существующих автодорог,</w:t>
      </w:r>
      <w:r w:rsidR="009A5E75" w:rsidRPr="005418F5">
        <w:rPr>
          <w:rFonts w:ascii="Times New Roman" w:eastAsia="Times New Roman" w:hAnsi="Times New Roman"/>
          <w:sz w:val="28"/>
          <w:szCs w:val="28"/>
          <w:lang w:eastAsia="ru-RU"/>
        </w:rPr>
        <w:t xml:space="preserve"> с п</w:t>
      </w:r>
      <w:r w:rsidR="00EF3CC0" w:rsidRPr="005418F5">
        <w:rPr>
          <w:rFonts w:ascii="Times New Roman" w:eastAsia="Times New Roman" w:hAnsi="Times New Roman"/>
          <w:sz w:val="28"/>
          <w:szCs w:val="28"/>
          <w:lang w:eastAsia="ru-RU"/>
        </w:rPr>
        <w:t>остепенным изменением поперечного профиля улиц</w:t>
      </w:r>
      <w:r w:rsidR="009A5E75" w:rsidRPr="005418F5">
        <w:rPr>
          <w:rFonts w:ascii="Times New Roman" w:eastAsia="Times New Roman" w:hAnsi="Times New Roman"/>
          <w:sz w:val="28"/>
          <w:szCs w:val="28"/>
          <w:lang w:eastAsia="ru-RU"/>
        </w:rPr>
        <w:t xml:space="preserve"> до п</w:t>
      </w:r>
      <w:r w:rsidR="00EF3CC0" w:rsidRPr="005418F5">
        <w:rPr>
          <w:rFonts w:ascii="Times New Roman" w:eastAsia="Times New Roman" w:hAnsi="Times New Roman"/>
          <w:sz w:val="28"/>
          <w:szCs w:val="28"/>
          <w:lang w:eastAsia="ru-RU"/>
        </w:rPr>
        <w:t>араметров, предусмотренных</w:t>
      </w:r>
      <w:r w:rsidR="009A5E75" w:rsidRPr="005418F5">
        <w:rPr>
          <w:rFonts w:ascii="Times New Roman" w:eastAsia="Times New Roman" w:hAnsi="Times New Roman"/>
          <w:sz w:val="28"/>
          <w:szCs w:val="28"/>
          <w:lang w:eastAsia="ru-RU"/>
        </w:rPr>
        <w:t xml:space="preserve"> в г</w:t>
      </w:r>
      <w:r w:rsidR="00EF3CC0" w:rsidRPr="005418F5">
        <w:rPr>
          <w:rFonts w:ascii="Times New Roman" w:eastAsia="Times New Roman" w:hAnsi="Times New Roman"/>
          <w:sz w:val="28"/>
          <w:szCs w:val="28"/>
          <w:lang w:eastAsia="ru-RU"/>
        </w:rPr>
        <w:t>енеральном плане.</w:t>
      </w:r>
      <w:r w:rsidR="009A5E75" w:rsidRPr="005418F5">
        <w:rPr>
          <w:rFonts w:ascii="Times New Roman" w:eastAsia="Times New Roman" w:hAnsi="Times New Roman"/>
          <w:sz w:val="28"/>
          <w:szCs w:val="28"/>
          <w:lang w:eastAsia="ru-RU"/>
        </w:rPr>
        <w:t xml:space="preserve"> В ц</w:t>
      </w:r>
      <w:r w:rsidR="00EF3CC0" w:rsidRPr="005418F5">
        <w:rPr>
          <w:rFonts w:ascii="Times New Roman" w:eastAsia="Times New Roman" w:hAnsi="Times New Roman"/>
          <w:sz w:val="28"/>
          <w:szCs w:val="28"/>
          <w:lang w:eastAsia="ru-RU"/>
        </w:rPr>
        <w:t>елях упорядочения движения</w:t>
      </w:r>
      <w:r w:rsidR="009A5E75" w:rsidRPr="005418F5">
        <w:rPr>
          <w:rFonts w:ascii="Times New Roman" w:eastAsia="Times New Roman" w:hAnsi="Times New Roman"/>
          <w:sz w:val="28"/>
          <w:szCs w:val="28"/>
          <w:lang w:eastAsia="ru-RU"/>
        </w:rPr>
        <w:t xml:space="preserve"> в </w:t>
      </w:r>
      <w:r w:rsidR="00F06FD6" w:rsidRPr="005418F5">
        <w:rPr>
          <w:rFonts w:ascii="Times New Roman" w:eastAsia="Times New Roman" w:hAnsi="Times New Roman"/>
          <w:sz w:val="28"/>
          <w:szCs w:val="28"/>
          <w:lang w:eastAsia="ru-RU"/>
        </w:rPr>
        <w:t>сельском поселении</w:t>
      </w:r>
      <w:r w:rsidR="009A5E75" w:rsidRPr="005418F5">
        <w:rPr>
          <w:rFonts w:ascii="Times New Roman" w:eastAsia="Times New Roman" w:hAnsi="Times New Roman"/>
          <w:sz w:val="28"/>
          <w:szCs w:val="28"/>
          <w:lang w:eastAsia="ru-RU"/>
        </w:rPr>
        <w:t> и п</w:t>
      </w:r>
      <w:r w:rsidR="00EF3CC0" w:rsidRPr="005418F5">
        <w:rPr>
          <w:rFonts w:ascii="Times New Roman" w:eastAsia="Times New Roman" w:hAnsi="Times New Roman"/>
          <w:sz w:val="28"/>
          <w:szCs w:val="28"/>
          <w:lang w:eastAsia="ru-RU"/>
        </w:rPr>
        <w:t>овышения уровня безопасности</w:t>
      </w:r>
      <w:r w:rsidR="009A5E75" w:rsidRPr="005418F5">
        <w:rPr>
          <w:rFonts w:ascii="Times New Roman" w:eastAsia="Times New Roman" w:hAnsi="Times New Roman"/>
          <w:sz w:val="28"/>
          <w:szCs w:val="28"/>
          <w:lang w:eastAsia="ru-RU"/>
        </w:rPr>
        <w:t xml:space="preserve"> на у</w:t>
      </w:r>
      <w:r w:rsidR="00EF3CC0" w:rsidRPr="005418F5">
        <w:rPr>
          <w:rFonts w:ascii="Times New Roman" w:eastAsia="Times New Roman" w:hAnsi="Times New Roman"/>
          <w:sz w:val="28"/>
          <w:szCs w:val="28"/>
          <w:lang w:eastAsia="ru-RU"/>
        </w:rPr>
        <w:t xml:space="preserve">лицах </w:t>
      </w:r>
      <w:r w:rsidR="00903794" w:rsidRPr="005418F5">
        <w:rPr>
          <w:rFonts w:ascii="Times New Roman" w:eastAsia="Times New Roman" w:hAnsi="Times New Roman"/>
          <w:sz w:val="28"/>
          <w:szCs w:val="28"/>
          <w:lang w:eastAsia="ru-RU"/>
        </w:rPr>
        <w:t>населённых пунктов</w:t>
      </w:r>
      <w:r w:rsidR="00EF3CC0" w:rsidRPr="005418F5">
        <w:rPr>
          <w:rFonts w:ascii="Times New Roman" w:eastAsia="Times New Roman" w:hAnsi="Times New Roman"/>
          <w:sz w:val="28"/>
          <w:szCs w:val="28"/>
          <w:lang w:eastAsia="ru-RU"/>
        </w:rPr>
        <w:t xml:space="preserve"> необходимо запретить въезд грузового транспорта</w:t>
      </w:r>
      <w:r w:rsidR="009A5E75" w:rsidRPr="005418F5">
        <w:rPr>
          <w:rFonts w:ascii="Times New Roman" w:eastAsia="Times New Roman" w:hAnsi="Times New Roman"/>
          <w:sz w:val="28"/>
          <w:szCs w:val="28"/>
          <w:lang w:eastAsia="ru-RU"/>
        </w:rPr>
        <w:t xml:space="preserve"> в ж</w:t>
      </w:r>
      <w:r w:rsidR="00EF3CC0" w:rsidRPr="005418F5">
        <w:rPr>
          <w:rFonts w:ascii="Times New Roman" w:eastAsia="Times New Roman" w:hAnsi="Times New Roman"/>
          <w:sz w:val="28"/>
          <w:szCs w:val="28"/>
          <w:lang w:eastAsia="ru-RU"/>
        </w:rPr>
        <w:t>илые районы.</w:t>
      </w:r>
    </w:p>
    <w:p w14:paraId="19825C9D" w14:textId="77777777" w:rsidR="00D9442C" w:rsidRPr="005418F5" w:rsidRDefault="00D9442C" w:rsidP="00D9442C">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14:paraId="6B1C0D21" w14:textId="77777777" w:rsidR="006D352D" w:rsidRPr="005418F5" w:rsidRDefault="006D352D" w:rsidP="00D9442C">
      <w:pPr>
        <w:autoSpaceDE w:val="0"/>
        <w:autoSpaceDN w:val="0"/>
        <w:adjustRightInd w:val="0"/>
        <w:spacing w:after="0" w:line="240" w:lineRule="auto"/>
        <w:jc w:val="right"/>
        <w:rPr>
          <w:rFonts w:ascii="Times New Roman" w:eastAsia="Times New Roman" w:hAnsi="Times New Roman"/>
          <w:sz w:val="28"/>
          <w:szCs w:val="24"/>
          <w:lang w:eastAsia="ru-RU"/>
        </w:rPr>
      </w:pPr>
    </w:p>
    <w:p w14:paraId="3927BE7D" w14:textId="49802559" w:rsidR="00D9442C" w:rsidRPr="005418F5" w:rsidRDefault="00D9442C" w:rsidP="00D9442C">
      <w:pPr>
        <w:autoSpaceDE w:val="0"/>
        <w:autoSpaceDN w:val="0"/>
        <w:adjustRightInd w:val="0"/>
        <w:spacing w:after="0" w:line="240" w:lineRule="auto"/>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bookmarkStart w:id="290" w:name="Tbl_DorogiTip"/>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51</w:t>
      </w:r>
      <w:r w:rsidRPr="005418F5">
        <w:rPr>
          <w:rFonts w:ascii="Times New Roman" w:eastAsia="Times New Roman" w:hAnsi="Times New Roman"/>
          <w:sz w:val="28"/>
          <w:szCs w:val="24"/>
          <w:lang w:bidi="en-US"/>
        </w:rPr>
        <w:fldChar w:fldCharType="end"/>
      </w:r>
      <w:bookmarkEnd w:id="290"/>
    </w:p>
    <w:p w14:paraId="44C397E1" w14:textId="77777777" w:rsidR="00D9442C" w:rsidRPr="005418F5" w:rsidRDefault="00D9442C" w:rsidP="00D9442C">
      <w:pPr>
        <w:spacing w:after="120" w:line="240" w:lineRule="auto"/>
        <w:jc w:val="center"/>
        <w:rPr>
          <w:rFonts w:ascii="Times New Roman" w:eastAsia="Times New Roman" w:hAnsi="Times New Roman"/>
          <w:bCs/>
          <w:sz w:val="28"/>
          <w:szCs w:val="24"/>
          <w:lang w:eastAsia="ru-RU"/>
        </w:rPr>
      </w:pPr>
      <w:r w:rsidRPr="005418F5">
        <w:rPr>
          <w:rFonts w:ascii="Times New Roman" w:eastAsia="Times New Roman" w:hAnsi="Times New Roman"/>
          <w:bCs/>
          <w:sz w:val="28"/>
          <w:szCs w:val="24"/>
          <w:lang w:eastAsia="ru-RU"/>
        </w:rPr>
        <w:t>Категория дорог и улиц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24"/>
        <w:gridCol w:w="1559"/>
        <w:gridCol w:w="1417"/>
        <w:gridCol w:w="2127"/>
      </w:tblGrid>
      <w:tr w:rsidR="005418F5" w:rsidRPr="005418F5" w14:paraId="44F1D470" w14:textId="77777777" w:rsidTr="00462A41">
        <w:trPr>
          <w:trHeight w:val="227"/>
          <w:tblHeader/>
          <w:jc w:val="center"/>
        </w:trPr>
        <w:tc>
          <w:tcPr>
            <w:tcW w:w="2972" w:type="dxa"/>
            <w:vAlign w:val="center"/>
          </w:tcPr>
          <w:p w14:paraId="1EA65DBE"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Категория сельских улиц и дорог</w:t>
            </w:r>
          </w:p>
        </w:tc>
        <w:tc>
          <w:tcPr>
            <w:tcW w:w="1924" w:type="dxa"/>
            <w:vAlign w:val="center"/>
          </w:tcPr>
          <w:p w14:paraId="6F67150B"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Расчётная скорость движения, км/ч</w:t>
            </w:r>
          </w:p>
        </w:tc>
        <w:tc>
          <w:tcPr>
            <w:tcW w:w="1559" w:type="dxa"/>
            <w:vAlign w:val="center"/>
          </w:tcPr>
          <w:p w14:paraId="609F2AB9"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Ширина полосы движения, м</w:t>
            </w:r>
          </w:p>
        </w:tc>
        <w:tc>
          <w:tcPr>
            <w:tcW w:w="1417" w:type="dxa"/>
            <w:vAlign w:val="center"/>
          </w:tcPr>
          <w:p w14:paraId="5536F26B"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Число полос движения</w:t>
            </w:r>
          </w:p>
        </w:tc>
        <w:tc>
          <w:tcPr>
            <w:tcW w:w="2127" w:type="dxa"/>
            <w:vAlign w:val="center"/>
          </w:tcPr>
          <w:p w14:paraId="37FECC56"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Ширина пешеходной части тротуара, м</w:t>
            </w:r>
          </w:p>
        </w:tc>
      </w:tr>
      <w:tr w:rsidR="005418F5" w:rsidRPr="005418F5" w14:paraId="1CB4C1B9" w14:textId="77777777" w:rsidTr="00462A41">
        <w:trPr>
          <w:trHeight w:val="227"/>
          <w:jc w:val="center"/>
        </w:trPr>
        <w:tc>
          <w:tcPr>
            <w:tcW w:w="2972" w:type="dxa"/>
          </w:tcPr>
          <w:p w14:paraId="0C6F9453" w14:textId="77777777" w:rsidR="00D9442C" w:rsidRPr="005418F5" w:rsidRDefault="00D9442C" w:rsidP="00D9442C">
            <w:pPr>
              <w:widowControl w:val="0"/>
              <w:autoSpaceDE w:val="0"/>
              <w:autoSpaceDN w:val="0"/>
              <w:adjustRightInd w:val="0"/>
              <w:spacing w:after="0" w:line="240" w:lineRule="auto"/>
              <w:rPr>
                <w:rFonts w:ascii="Times New Roman" w:hAnsi="Times New Roman"/>
                <w:sz w:val="24"/>
              </w:rPr>
            </w:pPr>
            <w:r w:rsidRPr="005418F5">
              <w:rPr>
                <w:rFonts w:ascii="Times New Roman" w:hAnsi="Times New Roman"/>
                <w:sz w:val="24"/>
              </w:rPr>
              <w:t>Поселковая дорога</w:t>
            </w:r>
          </w:p>
        </w:tc>
        <w:tc>
          <w:tcPr>
            <w:tcW w:w="1924" w:type="dxa"/>
            <w:vAlign w:val="center"/>
          </w:tcPr>
          <w:p w14:paraId="2F99DA24"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60</w:t>
            </w:r>
          </w:p>
        </w:tc>
        <w:tc>
          <w:tcPr>
            <w:tcW w:w="1559" w:type="dxa"/>
            <w:vAlign w:val="center"/>
          </w:tcPr>
          <w:p w14:paraId="3C527470"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3,5</w:t>
            </w:r>
          </w:p>
        </w:tc>
        <w:tc>
          <w:tcPr>
            <w:tcW w:w="1417" w:type="dxa"/>
            <w:vAlign w:val="center"/>
          </w:tcPr>
          <w:p w14:paraId="4249D2F7"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w:t>
            </w:r>
          </w:p>
        </w:tc>
        <w:tc>
          <w:tcPr>
            <w:tcW w:w="2127" w:type="dxa"/>
            <w:vAlign w:val="center"/>
          </w:tcPr>
          <w:p w14:paraId="252F2540"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p>
        </w:tc>
      </w:tr>
      <w:tr w:rsidR="005418F5" w:rsidRPr="005418F5" w14:paraId="081E89C5" w14:textId="77777777" w:rsidTr="00462A41">
        <w:trPr>
          <w:trHeight w:val="227"/>
          <w:jc w:val="center"/>
        </w:trPr>
        <w:tc>
          <w:tcPr>
            <w:tcW w:w="2972" w:type="dxa"/>
          </w:tcPr>
          <w:p w14:paraId="5D7895E5" w14:textId="77777777" w:rsidR="00D9442C" w:rsidRPr="005418F5" w:rsidRDefault="00D9442C" w:rsidP="00D9442C">
            <w:pPr>
              <w:widowControl w:val="0"/>
              <w:autoSpaceDE w:val="0"/>
              <w:autoSpaceDN w:val="0"/>
              <w:adjustRightInd w:val="0"/>
              <w:spacing w:after="0" w:line="240" w:lineRule="auto"/>
              <w:rPr>
                <w:rFonts w:ascii="Times New Roman" w:hAnsi="Times New Roman"/>
                <w:sz w:val="24"/>
              </w:rPr>
            </w:pPr>
            <w:r w:rsidRPr="005418F5">
              <w:rPr>
                <w:rFonts w:ascii="Times New Roman" w:hAnsi="Times New Roman"/>
                <w:sz w:val="24"/>
              </w:rPr>
              <w:t>Главная улица</w:t>
            </w:r>
          </w:p>
        </w:tc>
        <w:tc>
          <w:tcPr>
            <w:tcW w:w="1924" w:type="dxa"/>
            <w:vAlign w:val="center"/>
          </w:tcPr>
          <w:p w14:paraId="761B5B2A"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40</w:t>
            </w:r>
          </w:p>
        </w:tc>
        <w:tc>
          <w:tcPr>
            <w:tcW w:w="1559" w:type="dxa"/>
            <w:vAlign w:val="center"/>
          </w:tcPr>
          <w:p w14:paraId="12854675"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3,5</w:t>
            </w:r>
          </w:p>
        </w:tc>
        <w:tc>
          <w:tcPr>
            <w:tcW w:w="1417" w:type="dxa"/>
            <w:vAlign w:val="center"/>
          </w:tcPr>
          <w:p w14:paraId="1DECB512"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2 - 3</w:t>
            </w:r>
          </w:p>
        </w:tc>
        <w:tc>
          <w:tcPr>
            <w:tcW w:w="2127" w:type="dxa"/>
            <w:vAlign w:val="center"/>
          </w:tcPr>
          <w:p w14:paraId="1CEB40B8"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1,5 - 2,25</w:t>
            </w:r>
          </w:p>
        </w:tc>
      </w:tr>
      <w:tr w:rsidR="005418F5" w:rsidRPr="005418F5" w14:paraId="02482D3C" w14:textId="77777777" w:rsidTr="00462A41">
        <w:trPr>
          <w:trHeight w:val="227"/>
          <w:jc w:val="center"/>
        </w:trPr>
        <w:tc>
          <w:tcPr>
            <w:tcW w:w="2972" w:type="dxa"/>
          </w:tcPr>
          <w:p w14:paraId="16980384" w14:textId="77777777" w:rsidR="00D9442C" w:rsidRPr="005418F5" w:rsidRDefault="00D9442C" w:rsidP="00D9442C">
            <w:pPr>
              <w:widowControl w:val="0"/>
              <w:autoSpaceDE w:val="0"/>
              <w:autoSpaceDN w:val="0"/>
              <w:adjustRightInd w:val="0"/>
              <w:spacing w:after="0" w:line="240" w:lineRule="auto"/>
              <w:rPr>
                <w:rFonts w:ascii="Times New Roman" w:hAnsi="Times New Roman"/>
                <w:sz w:val="24"/>
              </w:rPr>
            </w:pPr>
            <w:r w:rsidRPr="005418F5">
              <w:rPr>
                <w:rFonts w:ascii="Times New Roman" w:hAnsi="Times New Roman"/>
                <w:sz w:val="24"/>
              </w:rPr>
              <w:t>Улица в жилой застройке:</w:t>
            </w:r>
          </w:p>
        </w:tc>
        <w:tc>
          <w:tcPr>
            <w:tcW w:w="1924" w:type="dxa"/>
            <w:vAlign w:val="center"/>
          </w:tcPr>
          <w:p w14:paraId="60CB943A"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p>
        </w:tc>
        <w:tc>
          <w:tcPr>
            <w:tcW w:w="1559" w:type="dxa"/>
            <w:vAlign w:val="center"/>
          </w:tcPr>
          <w:p w14:paraId="7D025487"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p>
        </w:tc>
        <w:tc>
          <w:tcPr>
            <w:tcW w:w="1417" w:type="dxa"/>
            <w:vAlign w:val="center"/>
          </w:tcPr>
          <w:p w14:paraId="5D71A89E"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p>
        </w:tc>
        <w:tc>
          <w:tcPr>
            <w:tcW w:w="2127" w:type="dxa"/>
            <w:vAlign w:val="center"/>
          </w:tcPr>
          <w:p w14:paraId="6C5E8CB0"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p>
        </w:tc>
      </w:tr>
      <w:tr w:rsidR="005418F5" w:rsidRPr="005418F5" w14:paraId="4BD50E47" w14:textId="77777777" w:rsidTr="00462A41">
        <w:trPr>
          <w:trHeight w:val="227"/>
          <w:jc w:val="center"/>
        </w:trPr>
        <w:tc>
          <w:tcPr>
            <w:tcW w:w="2972" w:type="dxa"/>
          </w:tcPr>
          <w:p w14:paraId="25FBFC7D" w14:textId="77777777" w:rsidR="00D9442C" w:rsidRPr="005418F5" w:rsidRDefault="00D9442C" w:rsidP="00E600A1">
            <w:pPr>
              <w:widowControl w:val="0"/>
              <w:numPr>
                <w:ilvl w:val="0"/>
                <w:numId w:val="67"/>
              </w:numPr>
              <w:autoSpaceDE w:val="0"/>
              <w:autoSpaceDN w:val="0"/>
              <w:adjustRightInd w:val="0"/>
              <w:spacing w:after="0" w:line="240" w:lineRule="auto"/>
              <w:ind w:left="459" w:hanging="241"/>
              <w:contextualSpacing/>
              <w:rPr>
                <w:rFonts w:ascii="Times New Roman" w:hAnsi="Times New Roman"/>
                <w:sz w:val="24"/>
              </w:rPr>
            </w:pPr>
            <w:r w:rsidRPr="005418F5">
              <w:rPr>
                <w:rFonts w:ascii="Times New Roman" w:hAnsi="Times New Roman"/>
                <w:sz w:val="24"/>
              </w:rPr>
              <w:t>основная</w:t>
            </w:r>
          </w:p>
        </w:tc>
        <w:tc>
          <w:tcPr>
            <w:tcW w:w="1924" w:type="dxa"/>
            <w:vAlign w:val="center"/>
          </w:tcPr>
          <w:p w14:paraId="4F1208E6"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40</w:t>
            </w:r>
          </w:p>
        </w:tc>
        <w:tc>
          <w:tcPr>
            <w:tcW w:w="1559" w:type="dxa"/>
            <w:vAlign w:val="center"/>
          </w:tcPr>
          <w:p w14:paraId="01EC46F6"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3,0</w:t>
            </w:r>
          </w:p>
        </w:tc>
        <w:tc>
          <w:tcPr>
            <w:tcW w:w="1417" w:type="dxa"/>
            <w:vAlign w:val="center"/>
          </w:tcPr>
          <w:p w14:paraId="606AF1F4"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w:t>
            </w:r>
          </w:p>
        </w:tc>
        <w:tc>
          <w:tcPr>
            <w:tcW w:w="2127" w:type="dxa"/>
            <w:vAlign w:val="center"/>
          </w:tcPr>
          <w:p w14:paraId="01D10C64"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1,0 - 1,5</w:t>
            </w:r>
          </w:p>
        </w:tc>
      </w:tr>
      <w:tr w:rsidR="005418F5" w:rsidRPr="005418F5" w14:paraId="47CD9ABE" w14:textId="77777777" w:rsidTr="00462A41">
        <w:trPr>
          <w:trHeight w:val="227"/>
          <w:jc w:val="center"/>
        </w:trPr>
        <w:tc>
          <w:tcPr>
            <w:tcW w:w="2972" w:type="dxa"/>
          </w:tcPr>
          <w:p w14:paraId="47918B3E" w14:textId="77777777" w:rsidR="00D9442C" w:rsidRPr="005418F5" w:rsidRDefault="00D9442C" w:rsidP="00E600A1">
            <w:pPr>
              <w:widowControl w:val="0"/>
              <w:numPr>
                <w:ilvl w:val="0"/>
                <w:numId w:val="67"/>
              </w:numPr>
              <w:autoSpaceDE w:val="0"/>
              <w:autoSpaceDN w:val="0"/>
              <w:adjustRightInd w:val="0"/>
              <w:spacing w:after="0" w:line="240" w:lineRule="auto"/>
              <w:ind w:left="459" w:hanging="241"/>
              <w:contextualSpacing/>
              <w:rPr>
                <w:rFonts w:ascii="Times New Roman" w:hAnsi="Times New Roman"/>
                <w:sz w:val="24"/>
              </w:rPr>
            </w:pPr>
            <w:r w:rsidRPr="005418F5">
              <w:rPr>
                <w:rFonts w:ascii="Times New Roman" w:hAnsi="Times New Roman"/>
                <w:sz w:val="24"/>
              </w:rPr>
              <w:t>второстепенная (переулок)</w:t>
            </w:r>
          </w:p>
        </w:tc>
        <w:tc>
          <w:tcPr>
            <w:tcW w:w="1924" w:type="dxa"/>
            <w:vAlign w:val="center"/>
          </w:tcPr>
          <w:p w14:paraId="3597A503"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30</w:t>
            </w:r>
          </w:p>
        </w:tc>
        <w:tc>
          <w:tcPr>
            <w:tcW w:w="1559" w:type="dxa"/>
            <w:vAlign w:val="center"/>
          </w:tcPr>
          <w:p w14:paraId="15A2359D"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2,75</w:t>
            </w:r>
          </w:p>
        </w:tc>
        <w:tc>
          <w:tcPr>
            <w:tcW w:w="1417" w:type="dxa"/>
            <w:vAlign w:val="center"/>
          </w:tcPr>
          <w:p w14:paraId="0AEF937E"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w:t>
            </w:r>
          </w:p>
        </w:tc>
        <w:tc>
          <w:tcPr>
            <w:tcW w:w="2127" w:type="dxa"/>
            <w:vAlign w:val="center"/>
          </w:tcPr>
          <w:p w14:paraId="23F9F8E1"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1,0</w:t>
            </w:r>
          </w:p>
        </w:tc>
      </w:tr>
      <w:tr w:rsidR="005418F5" w:rsidRPr="005418F5" w14:paraId="2088391E" w14:textId="77777777" w:rsidTr="00462A41">
        <w:trPr>
          <w:trHeight w:val="227"/>
          <w:jc w:val="center"/>
        </w:trPr>
        <w:tc>
          <w:tcPr>
            <w:tcW w:w="2972" w:type="dxa"/>
          </w:tcPr>
          <w:p w14:paraId="35B63E0C" w14:textId="77777777" w:rsidR="00D9442C" w:rsidRPr="005418F5" w:rsidRDefault="00D9442C" w:rsidP="00E600A1">
            <w:pPr>
              <w:widowControl w:val="0"/>
              <w:numPr>
                <w:ilvl w:val="0"/>
                <w:numId w:val="67"/>
              </w:numPr>
              <w:autoSpaceDE w:val="0"/>
              <w:autoSpaceDN w:val="0"/>
              <w:adjustRightInd w:val="0"/>
              <w:spacing w:after="0" w:line="240" w:lineRule="auto"/>
              <w:ind w:left="459" w:hanging="241"/>
              <w:contextualSpacing/>
              <w:rPr>
                <w:rFonts w:ascii="Times New Roman" w:hAnsi="Times New Roman"/>
                <w:sz w:val="24"/>
              </w:rPr>
            </w:pPr>
            <w:r w:rsidRPr="005418F5">
              <w:rPr>
                <w:rFonts w:ascii="Times New Roman" w:hAnsi="Times New Roman"/>
                <w:sz w:val="24"/>
              </w:rPr>
              <w:t>проезд</w:t>
            </w:r>
          </w:p>
        </w:tc>
        <w:tc>
          <w:tcPr>
            <w:tcW w:w="1924" w:type="dxa"/>
            <w:vAlign w:val="center"/>
          </w:tcPr>
          <w:p w14:paraId="2B770FBA"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20</w:t>
            </w:r>
          </w:p>
        </w:tc>
        <w:tc>
          <w:tcPr>
            <w:tcW w:w="1559" w:type="dxa"/>
            <w:vAlign w:val="center"/>
          </w:tcPr>
          <w:p w14:paraId="11A32359"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2,75 - 3,0</w:t>
            </w:r>
          </w:p>
        </w:tc>
        <w:tc>
          <w:tcPr>
            <w:tcW w:w="1417" w:type="dxa"/>
            <w:vAlign w:val="center"/>
          </w:tcPr>
          <w:p w14:paraId="3A8FB977"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1</w:t>
            </w:r>
          </w:p>
        </w:tc>
        <w:tc>
          <w:tcPr>
            <w:tcW w:w="2127" w:type="dxa"/>
            <w:vAlign w:val="center"/>
          </w:tcPr>
          <w:p w14:paraId="36CAE38C"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0 - 1,0</w:t>
            </w:r>
          </w:p>
        </w:tc>
      </w:tr>
      <w:tr w:rsidR="00D9442C" w:rsidRPr="005418F5" w14:paraId="5288B66B" w14:textId="77777777" w:rsidTr="00462A41">
        <w:trPr>
          <w:trHeight w:val="227"/>
          <w:jc w:val="center"/>
        </w:trPr>
        <w:tc>
          <w:tcPr>
            <w:tcW w:w="2972" w:type="dxa"/>
          </w:tcPr>
          <w:p w14:paraId="250403C6" w14:textId="77777777" w:rsidR="00D9442C" w:rsidRPr="005418F5" w:rsidRDefault="00D9442C" w:rsidP="00D9442C">
            <w:pPr>
              <w:widowControl w:val="0"/>
              <w:autoSpaceDE w:val="0"/>
              <w:autoSpaceDN w:val="0"/>
              <w:adjustRightInd w:val="0"/>
              <w:spacing w:after="0" w:line="240" w:lineRule="auto"/>
              <w:rPr>
                <w:rFonts w:ascii="Times New Roman" w:hAnsi="Times New Roman"/>
                <w:sz w:val="24"/>
              </w:rPr>
            </w:pPr>
            <w:r w:rsidRPr="005418F5">
              <w:rPr>
                <w:rFonts w:ascii="Times New Roman" w:hAnsi="Times New Roman"/>
                <w:sz w:val="24"/>
              </w:rPr>
              <w:lastRenderedPageBreak/>
              <w:t>Хозяйственный проезд, скотопрогон</w:t>
            </w:r>
          </w:p>
        </w:tc>
        <w:tc>
          <w:tcPr>
            <w:tcW w:w="1924" w:type="dxa"/>
            <w:vAlign w:val="center"/>
          </w:tcPr>
          <w:p w14:paraId="26118E89"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30</w:t>
            </w:r>
          </w:p>
        </w:tc>
        <w:tc>
          <w:tcPr>
            <w:tcW w:w="1559" w:type="dxa"/>
            <w:vAlign w:val="center"/>
          </w:tcPr>
          <w:p w14:paraId="0A95DBD0"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4,5</w:t>
            </w:r>
          </w:p>
        </w:tc>
        <w:tc>
          <w:tcPr>
            <w:tcW w:w="1417" w:type="dxa"/>
            <w:vAlign w:val="center"/>
          </w:tcPr>
          <w:p w14:paraId="321E7D53"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1</w:t>
            </w:r>
          </w:p>
        </w:tc>
        <w:tc>
          <w:tcPr>
            <w:tcW w:w="2127" w:type="dxa"/>
            <w:vAlign w:val="center"/>
          </w:tcPr>
          <w:p w14:paraId="56BAACEC" w14:textId="77777777" w:rsidR="00D9442C" w:rsidRPr="005418F5" w:rsidRDefault="00D9442C" w:rsidP="00D9442C">
            <w:pPr>
              <w:widowControl w:val="0"/>
              <w:autoSpaceDE w:val="0"/>
              <w:autoSpaceDN w:val="0"/>
              <w:adjustRightInd w:val="0"/>
              <w:spacing w:after="0" w:line="240" w:lineRule="auto"/>
              <w:jc w:val="center"/>
              <w:rPr>
                <w:rFonts w:ascii="Times New Roman" w:hAnsi="Times New Roman"/>
                <w:sz w:val="24"/>
              </w:rPr>
            </w:pPr>
            <w:r w:rsidRPr="005418F5">
              <w:rPr>
                <w:rFonts w:ascii="Times New Roman" w:hAnsi="Times New Roman"/>
                <w:sz w:val="24"/>
              </w:rPr>
              <w:t>-</w:t>
            </w:r>
          </w:p>
        </w:tc>
      </w:tr>
    </w:tbl>
    <w:p w14:paraId="61CB1B28"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p>
    <w:p w14:paraId="47DDCA23" w14:textId="72CBB20D"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главных улиц в пределах красных линий составляет 18 м, покрытие проезжей части – твёрдое.</w:t>
      </w:r>
    </w:p>
    <w:p w14:paraId="22A07D2E"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Проезды и переулки имеют ширину в пределах красных линий 12-15 м в зависимости от планировки прилегающих территорий.</w:t>
      </w:r>
    </w:p>
    <w:p w14:paraId="01EF06BC"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Существующая сеть местных улиц подлежит реконструкции с целью упорядочения системы связей, обеспечивающих обслуживание всех зданий и учреждений, жилых зон и общественной застройки. </w:t>
      </w:r>
    </w:p>
    <w:p w14:paraId="49E2168A"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Генеральным планом предлагается вариант дорожной одежды из следующих конструктивных элементов:</w:t>
      </w:r>
    </w:p>
    <w:p w14:paraId="0187877A"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покрытие из сборных железобетонных плит ПДН 503-0-42, толщиной 0,14 м, на выравнивающем слое из цементопесчаной смеси (1:10), толщиной 0,06 м;</w:t>
      </w:r>
    </w:p>
    <w:p w14:paraId="4765078C"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основание ПГС (песчано-гравийная смесь), укреплённое цементом М 400, в количестве 5-7 %, толщиной 0,15 м;</w:t>
      </w:r>
    </w:p>
    <w:p w14:paraId="09DF507E"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дополнительный слой основания из песка, толщиной 0,15 м;</w:t>
      </w:r>
    </w:p>
    <w:p w14:paraId="571FAD6A"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Вдоль основных улиц и дорог предлагается устройство тротуаров.</w:t>
      </w:r>
    </w:p>
    <w:p w14:paraId="754CABD3"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тротуаров вдоль главных улиц – 2 м, остальных 1,0-1,5 м. Покрытие тротуаров предлагается устраивать из бетонных плит.</w:t>
      </w:r>
    </w:p>
    <w:p w14:paraId="1968A235"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Проектом предусматривается благоустройство, озеленение улиц и проездов, строительство тротуаров. Благоустройство улиц и проездов заключается в устройстве щебёночного покрытия обочин, посеве трав, посадке деревьев на газонах, установке скамеек и урн.</w:t>
      </w:r>
    </w:p>
    <w:p w14:paraId="5E239C1A" w14:textId="77777777" w:rsidR="00D9442C" w:rsidRPr="005418F5" w:rsidRDefault="00D9442C" w:rsidP="00D9442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Основные направления развития транспортной инфраструктуры в проекте предусматривают:</w:t>
      </w:r>
    </w:p>
    <w:p w14:paraId="17286AEA"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реконструкцию существующих дорог с приведением их к необходимым нормируемым показателям, соответствующим технической категории дороги;</w:t>
      </w:r>
    </w:p>
    <w:p w14:paraId="049A41D8"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повышение пропускной способности улиц;</w:t>
      </w:r>
    </w:p>
    <w:p w14:paraId="2CDC9CBD"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создание сети пешеходных зон;</w:t>
      </w:r>
    </w:p>
    <w:p w14:paraId="2675CB04"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комплексов автосервиса на коммунально-складских территориях;</w:t>
      </w:r>
    </w:p>
    <w:p w14:paraId="0FFA0F74"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вынос основных потоков грузового транспорта на автодороги, проходящие периферийно по отношению к застройке;</w:t>
      </w:r>
    </w:p>
    <w:p w14:paraId="072F950F" w14:textId="77777777" w:rsidR="00D9442C" w:rsidRPr="005418F5" w:rsidRDefault="00D9442C" w:rsidP="00D9442C">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дальнейшее развитие сети всех существующих видов транспорта.</w:t>
      </w:r>
    </w:p>
    <w:p w14:paraId="590C833F" w14:textId="30E946A8" w:rsidR="004B1868" w:rsidRPr="005418F5" w:rsidRDefault="004B1868" w:rsidP="004B1868">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Ширина пешеходной части тротуаров 1,0-2,25 м, варьируется</w:t>
      </w:r>
      <w:r w:rsidR="009A5E75" w:rsidRPr="005418F5">
        <w:rPr>
          <w:rFonts w:ascii="Times New Roman" w:eastAsia="Times New Roman" w:hAnsi="Times New Roman"/>
          <w:sz w:val="28"/>
          <w:szCs w:val="28"/>
          <w:lang w:eastAsia="ru-RU"/>
        </w:rPr>
        <w:t xml:space="preserve"> в з</w:t>
      </w:r>
      <w:r w:rsidRPr="005418F5">
        <w:rPr>
          <w:rFonts w:ascii="Times New Roman" w:eastAsia="Times New Roman" w:hAnsi="Times New Roman"/>
          <w:sz w:val="28"/>
          <w:szCs w:val="28"/>
          <w:lang w:eastAsia="ru-RU"/>
        </w:rPr>
        <w:t>ависимости</w:t>
      </w:r>
      <w:r w:rsidR="009A5E75" w:rsidRPr="005418F5">
        <w:rPr>
          <w:rFonts w:ascii="Times New Roman" w:eastAsia="Times New Roman" w:hAnsi="Times New Roman"/>
          <w:sz w:val="28"/>
          <w:szCs w:val="28"/>
          <w:lang w:eastAsia="ru-RU"/>
        </w:rPr>
        <w:t xml:space="preserve"> от к</w:t>
      </w:r>
      <w:r w:rsidRPr="005418F5">
        <w:rPr>
          <w:rFonts w:ascii="Times New Roman" w:eastAsia="Times New Roman" w:hAnsi="Times New Roman"/>
          <w:sz w:val="28"/>
          <w:szCs w:val="28"/>
          <w:lang w:eastAsia="ru-RU"/>
        </w:rPr>
        <w:t>атегории улицы</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ринята согласно СП 42.13330.2016 «Градостроительство. Планировка</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астройка городских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ельских поселений». Актуализированная редакция СНиП 2.07.01-89*». </w:t>
      </w:r>
    </w:p>
    <w:p w14:paraId="5013EA44" w14:textId="558CC33F" w:rsidR="00EF3CC0" w:rsidRPr="005418F5" w:rsidRDefault="00EF3CC0" w:rsidP="00EF3CC0">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Отдельное строительство велосипедных дорожек</w:t>
      </w:r>
      <w:r w:rsidR="009A5E75" w:rsidRPr="005418F5">
        <w:rPr>
          <w:rFonts w:ascii="Times New Roman" w:eastAsia="Times New Roman" w:hAnsi="Times New Roman"/>
          <w:sz w:val="28"/>
          <w:szCs w:val="28"/>
          <w:lang w:eastAsia="ru-RU"/>
        </w:rPr>
        <w:t xml:space="preserve"> не п</w:t>
      </w:r>
      <w:r w:rsidRPr="005418F5">
        <w:rPr>
          <w:rFonts w:ascii="Times New Roman" w:eastAsia="Times New Roman" w:hAnsi="Times New Roman"/>
          <w:sz w:val="28"/>
          <w:szCs w:val="28"/>
          <w:lang w:eastAsia="ru-RU"/>
        </w:rPr>
        <w:t>редусмотрено, предполагается, что для передвижения</w:t>
      </w:r>
      <w:r w:rsidR="009A5E75" w:rsidRPr="005418F5">
        <w:rPr>
          <w:rFonts w:ascii="Times New Roman" w:eastAsia="Times New Roman" w:hAnsi="Times New Roman"/>
          <w:sz w:val="28"/>
          <w:szCs w:val="28"/>
          <w:lang w:eastAsia="ru-RU"/>
        </w:rPr>
        <w:t xml:space="preserve"> на в</w:t>
      </w:r>
      <w:r w:rsidRPr="005418F5">
        <w:rPr>
          <w:rFonts w:ascii="Times New Roman" w:eastAsia="Times New Roman" w:hAnsi="Times New Roman"/>
          <w:sz w:val="28"/>
          <w:szCs w:val="28"/>
          <w:lang w:eastAsia="ru-RU"/>
        </w:rPr>
        <w:t>елосипедах будет использоваться существующая улично-дорожная сеть.</w:t>
      </w:r>
    </w:p>
    <w:p w14:paraId="50938A66" w14:textId="6A07E691" w:rsidR="006D3F95" w:rsidRPr="005418F5" w:rsidRDefault="006D3F95" w:rsidP="006D3F9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разработке проектной документации</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бязательном порядке предусмотреть выполнение мероприятий</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беспечению доступности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для маломобильных групп населения согласно СП 59.13330.2016 «Доступность зданий</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ооружений для маломобильных групп населения. Актуализированная редакция СНиП 35-01-2001»,</w:t>
      </w:r>
      <w:r w:rsidR="009A5E75" w:rsidRPr="005418F5">
        <w:rPr>
          <w:rFonts w:ascii="Times New Roman" w:eastAsia="Times New Roman" w:hAnsi="Times New Roman"/>
          <w:sz w:val="28"/>
          <w:szCs w:val="28"/>
          <w:lang w:eastAsia="ru-RU"/>
        </w:rPr>
        <w:t xml:space="preserve"> в т</w:t>
      </w:r>
      <w:r w:rsidRPr="005418F5">
        <w:rPr>
          <w:rFonts w:ascii="Times New Roman" w:eastAsia="Times New Roman" w:hAnsi="Times New Roman"/>
          <w:sz w:val="28"/>
          <w:szCs w:val="28"/>
          <w:lang w:eastAsia="ru-RU"/>
        </w:rPr>
        <w:t>ом числе устройство: пониженных бортов</w:t>
      </w:r>
      <w:r w:rsidR="009A5E75" w:rsidRPr="005418F5">
        <w:rPr>
          <w:rFonts w:ascii="Times New Roman" w:eastAsia="Times New Roman" w:hAnsi="Times New Roman"/>
          <w:sz w:val="28"/>
          <w:szCs w:val="28"/>
          <w:lang w:eastAsia="ru-RU"/>
        </w:rPr>
        <w:t xml:space="preserve"> в м</w:t>
      </w:r>
      <w:r w:rsidRPr="005418F5">
        <w:rPr>
          <w:rFonts w:ascii="Times New Roman" w:eastAsia="Times New Roman" w:hAnsi="Times New Roman"/>
          <w:sz w:val="28"/>
          <w:szCs w:val="28"/>
          <w:lang w:eastAsia="ru-RU"/>
        </w:rPr>
        <w:t>естах наземных переходов,</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изменения конструкций покрытия тротуаров</w:t>
      </w:r>
      <w:r w:rsidR="009A5E75" w:rsidRPr="005418F5">
        <w:rPr>
          <w:rFonts w:ascii="Times New Roman" w:eastAsia="Times New Roman" w:hAnsi="Times New Roman"/>
          <w:sz w:val="28"/>
          <w:szCs w:val="28"/>
          <w:lang w:eastAsia="ru-RU"/>
        </w:rPr>
        <w:t xml:space="preserve"> в м</w:t>
      </w:r>
      <w:r w:rsidRPr="005418F5">
        <w:rPr>
          <w:rFonts w:ascii="Times New Roman" w:eastAsia="Times New Roman" w:hAnsi="Times New Roman"/>
          <w:sz w:val="28"/>
          <w:szCs w:val="28"/>
          <w:lang w:eastAsia="ru-RU"/>
        </w:rPr>
        <w:t>естах подходов</w:t>
      </w:r>
      <w:r w:rsidR="009A5E75" w:rsidRPr="005418F5">
        <w:rPr>
          <w:rFonts w:ascii="Times New Roman" w:eastAsia="Times New Roman" w:hAnsi="Times New Roman"/>
          <w:sz w:val="28"/>
          <w:szCs w:val="28"/>
          <w:lang w:eastAsia="ru-RU"/>
        </w:rPr>
        <w:t xml:space="preserve"> к п</w:t>
      </w:r>
      <w:r w:rsidRPr="005418F5">
        <w:rPr>
          <w:rFonts w:ascii="Times New Roman" w:eastAsia="Times New Roman" w:hAnsi="Times New Roman"/>
          <w:sz w:val="28"/>
          <w:szCs w:val="28"/>
          <w:lang w:eastAsia="ru-RU"/>
        </w:rPr>
        <w:t>ереходам для ориентации инвалидов</w:t>
      </w:r>
      <w:r w:rsidR="009A5E75" w:rsidRPr="005418F5">
        <w:rPr>
          <w:rFonts w:ascii="Times New Roman" w:eastAsia="Times New Roman" w:hAnsi="Times New Roman"/>
          <w:sz w:val="28"/>
          <w:szCs w:val="28"/>
          <w:lang w:eastAsia="ru-RU"/>
        </w:rPr>
        <w:t xml:space="preserve"> по з</w:t>
      </w:r>
      <w:r w:rsidRPr="005418F5">
        <w:rPr>
          <w:rFonts w:ascii="Times New Roman" w:eastAsia="Times New Roman" w:hAnsi="Times New Roman"/>
          <w:sz w:val="28"/>
          <w:szCs w:val="28"/>
          <w:lang w:eastAsia="ru-RU"/>
        </w:rPr>
        <w:t>рению</w:t>
      </w:r>
      <w:r w:rsidR="009A5E75" w:rsidRPr="005418F5">
        <w:rPr>
          <w:rFonts w:ascii="Times New Roman" w:eastAsia="Times New Roman" w:hAnsi="Times New Roman"/>
          <w:sz w:val="28"/>
          <w:szCs w:val="28"/>
          <w:lang w:eastAsia="ru-RU"/>
        </w:rPr>
        <w:t xml:space="preserve"> с и</w:t>
      </w:r>
      <w:r w:rsidRPr="005418F5">
        <w:rPr>
          <w:rFonts w:ascii="Times New Roman" w:eastAsia="Times New Roman" w:hAnsi="Times New Roman"/>
          <w:sz w:val="28"/>
          <w:szCs w:val="28"/>
          <w:lang w:eastAsia="ru-RU"/>
        </w:rPr>
        <w:t>зменением окраски асфальта; пешеходных ограждений</w:t>
      </w:r>
      <w:r w:rsidR="009A5E75" w:rsidRPr="005418F5">
        <w:rPr>
          <w:rFonts w:ascii="Times New Roman" w:eastAsia="Times New Roman" w:hAnsi="Times New Roman"/>
          <w:sz w:val="28"/>
          <w:szCs w:val="28"/>
          <w:lang w:eastAsia="ru-RU"/>
        </w:rPr>
        <w:t xml:space="preserve"> в м</w:t>
      </w:r>
      <w:r w:rsidRPr="005418F5">
        <w:rPr>
          <w:rFonts w:ascii="Times New Roman" w:eastAsia="Times New Roman" w:hAnsi="Times New Roman"/>
          <w:sz w:val="28"/>
          <w:szCs w:val="28"/>
          <w:lang w:eastAsia="ru-RU"/>
        </w:rPr>
        <w:t>естах движения инвалидов,</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частках, граничащих</w:t>
      </w:r>
      <w:r w:rsidR="009A5E75" w:rsidRPr="005418F5">
        <w:rPr>
          <w:rFonts w:ascii="Times New Roman" w:eastAsia="Times New Roman" w:hAnsi="Times New Roman"/>
          <w:sz w:val="28"/>
          <w:szCs w:val="28"/>
          <w:lang w:eastAsia="ru-RU"/>
        </w:rPr>
        <w:t xml:space="preserve"> с в</w:t>
      </w:r>
      <w:r w:rsidRPr="005418F5">
        <w:rPr>
          <w:rFonts w:ascii="Times New Roman" w:eastAsia="Times New Roman" w:hAnsi="Times New Roman"/>
          <w:sz w:val="28"/>
          <w:szCs w:val="28"/>
          <w:lang w:eastAsia="ru-RU"/>
        </w:rPr>
        <w:t>ысокими откосами</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одпорными стенками; пандусов</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вухуровневых поручней,</w:t>
      </w:r>
      <w:r w:rsidR="009A5E75" w:rsidRPr="005418F5">
        <w:rPr>
          <w:rFonts w:ascii="Times New Roman" w:eastAsia="Times New Roman" w:hAnsi="Times New Roman"/>
          <w:sz w:val="28"/>
          <w:szCs w:val="28"/>
          <w:lang w:eastAsia="ru-RU"/>
        </w:rPr>
        <w:t xml:space="preserve"> а т</w:t>
      </w:r>
      <w:r w:rsidRPr="005418F5">
        <w:rPr>
          <w:rFonts w:ascii="Times New Roman" w:eastAsia="Times New Roman" w:hAnsi="Times New Roman"/>
          <w:sz w:val="28"/>
          <w:szCs w:val="28"/>
          <w:lang w:eastAsia="ru-RU"/>
        </w:rPr>
        <w:t>акже горизонтальных площадок для отдыха –</w:t>
      </w:r>
      <w:r w:rsidR="009A5E75" w:rsidRPr="005418F5">
        <w:rPr>
          <w:rFonts w:ascii="Times New Roman" w:eastAsia="Times New Roman" w:hAnsi="Times New Roman"/>
          <w:sz w:val="28"/>
          <w:szCs w:val="28"/>
          <w:lang w:eastAsia="ru-RU"/>
        </w:rPr>
        <w:t xml:space="preserve"> на л</w:t>
      </w:r>
      <w:r w:rsidRPr="005418F5">
        <w:rPr>
          <w:rFonts w:ascii="Times New Roman" w:eastAsia="Times New Roman" w:hAnsi="Times New Roman"/>
          <w:sz w:val="28"/>
          <w:szCs w:val="28"/>
          <w:lang w:eastAsia="ru-RU"/>
        </w:rPr>
        <w:t>естничных сходах; звуковых устройств для слабовидящих</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ветофорных объектах; дорожных знаков</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казателей, предупреждающих</w:t>
      </w:r>
      <w:r w:rsidR="009A5E75" w:rsidRPr="005418F5">
        <w:rPr>
          <w:rFonts w:ascii="Times New Roman" w:eastAsia="Times New Roman" w:hAnsi="Times New Roman"/>
          <w:sz w:val="28"/>
          <w:szCs w:val="28"/>
          <w:lang w:eastAsia="ru-RU"/>
        </w:rPr>
        <w:t xml:space="preserve"> о д</w:t>
      </w:r>
      <w:r w:rsidRPr="005418F5">
        <w:rPr>
          <w:rFonts w:ascii="Times New Roman" w:eastAsia="Times New Roman" w:hAnsi="Times New Roman"/>
          <w:sz w:val="28"/>
          <w:szCs w:val="28"/>
          <w:lang w:eastAsia="ru-RU"/>
        </w:rPr>
        <w:t>вижении инвалидов.</w:t>
      </w:r>
    </w:p>
    <w:p w14:paraId="4C252B35" w14:textId="0A5C4097" w:rsidR="001F087D" w:rsidRPr="005418F5" w:rsidRDefault="00AE4526" w:rsidP="00F26429">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Генеральным планом рекомендуется </w:t>
      </w:r>
      <w:r w:rsidR="00F26429" w:rsidRPr="005418F5">
        <w:rPr>
          <w:rFonts w:ascii="Times New Roman" w:eastAsia="Times New Roman" w:hAnsi="Times New Roman"/>
          <w:sz w:val="28"/>
          <w:szCs w:val="28"/>
          <w:lang w:eastAsia="ru-RU"/>
        </w:rPr>
        <w:t>развитие улично-дорожной сети посредством реконструкции и обеспечение твёрдым покрытием существующих грунтовых дорог, а также строительство улично-дорожной сети с твёрдым покрытием в кварталах перспективной жилой застройки</w:t>
      </w:r>
      <w:r w:rsidR="00B72B2D" w:rsidRPr="005418F5">
        <w:rPr>
          <w:rFonts w:ascii="Times New Roman" w:eastAsia="Times New Roman" w:hAnsi="Times New Roman"/>
          <w:sz w:val="28"/>
          <w:szCs w:val="28"/>
          <w:lang w:eastAsia="ru-RU"/>
        </w:rPr>
        <w:t>.</w:t>
      </w:r>
      <w:r w:rsidR="00F26429" w:rsidRPr="005418F5">
        <w:rPr>
          <w:rFonts w:ascii="Times New Roman" w:eastAsia="Times New Roman" w:hAnsi="Times New Roman"/>
          <w:sz w:val="28"/>
          <w:szCs w:val="28"/>
          <w:lang w:eastAsia="ru-RU"/>
        </w:rPr>
        <w:t xml:space="preserve"> На расчётный срок обеспеченность улично-дорожной сети населённых пунктов поселения твёрдым покрытием должна составить 100 %. Протяженность улично-дорожной сети в Троицком сельском поселении на перспективу будет составлять 141,56 км.</w:t>
      </w:r>
    </w:p>
    <w:p w14:paraId="473148A4" w14:textId="77777777" w:rsidR="006D3F95" w:rsidRPr="005418F5" w:rsidRDefault="006D3F95" w:rsidP="006D3F95">
      <w:pPr>
        <w:spacing w:after="0" w:line="240" w:lineRule="auto"/>
        <w:ind w:firstLine="709"/>
        <w:jc w:val="both"/>
        <w:rPr>
          <w:rFonts w:ascii="Times New Roman" w:eastAsia="Times New Roman" w:hAnsi="Times New Roman"/>
          <w:i/>
          <w:sz w:val="28"/>
          <w:szCs w:val="28"/>
          <w:u w:val="single"/>
          <w:lang w:eastAsia="ru-RU"/>
        </w:rPr>
      </w:pPr>
      <w:r w:rsidRPr="005418F5">
        <w:rPr>
          <w:rFonts w:ascii="Times New Roman" w:eastAsia="Times New Roman" w:hAnsi="Times New Roman"/>
          <w:i/>
          <w:sz w:val="28"/>
          <w:szCs w:val="28"/>
          <w:u w:val="single"/>
          <w:lang w:eastAsia="ru-RU"/>
        </w:rPr>
        <w:t>Объекты транспортной инфраструктуры</w:t>
      </w:r>
    </w:p>
    <w:p w14:paraId="48BC9066" w14:textId="23E284C2" w:rsidR="006D3F95" w:rsidRPr="005418F5" w:rsidRDefault="006D3F95" w:rsidP="006D3F9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Планируемая потребность объектов транспортной инфраструктуры</w:t>
      </w:r>
      <w:r w:rsidR="009A5E75" w:rsidRPr="005418F5">
        <w:rPr>
          <w:rFonts w:ascii="Times New Roman" w:eastAsia="Times New Roman" w:hAnsi="Times New Roman"/>
          <w:sz w:val="28"/>
          <w:szCs w:val="28"/>
          <w:lang w:eastAsia="ru-RU"/>
        </w:rPr>
        <w:t xml:space="preserve"> в </w:t>
      </w:r>
      <w:r w:rsidR="00BB73B4" w:rsidRPr="005418F5">
        <w:rPr>
          <w:rFonts w:ascii="Times New Roman" w:eastAsia="Times New Roman" w:hAnsi="Times New Roman"/>
          <w:sz w:val="28"/>
          <w:szCs w:val="28"/>
          <w:lang w:eastAsia="ru-RU"/>
        </w:rPr>
        <w:t>Троицком</w:t>
      </w:r>
      <w:r w:rsidR="00F06FD6" w:rsidRPr="005418F5">
        <w:rPr>
          <w:rFonts w:ascii="Times New Roman" w:eastAsia="Times New Roman" w:hAnsi="Times New Roman"/>
          <w:sz w:val="28"/>
          <w:szCs w:val="28"/>
          <w:lang w:eastAsia="ru-RU"/>
        </w:rPr>
        <w:t xml:space="preserve"> сельском поселении</w:t>
      </w:r>
      <w:r w:rsidRPr="005418F5">
        <w:rPr>
          <w:rFonts w:ascii="Times New Roman" w:eastAsia="Times New Roman" w:hAnsi="Times New Roman"/>
          <w:sz w:val="28"/>
          <w:szCs w:val="28"/>
          <w:lang w:eastAsia="ru-RU"/>
        </w:rPr>
        <w:t xml:space="preserve"> определена исходя</w:t>
      </w:r>
      <w:r w:rsidR="009A5E75" w:rsidRPr="005418F5">
        <w:rPr>
          <w:rFonts w:ascii="Times New Roman" w:eastAsia="Times New Roman" w:hAnsi="Times New Roman"/>
          <w:sz w:val="28"/>
          <w:szCs w:val="28"/>
          <w:lang w:eastAsia="ru-RU"/>
        </w:rPr>
        <w:t xml:space="preserve"> из о</w:t>
      </w:r>
      <w:r w:rsidRPr="005418F5">
        <w:rPr>
          <w:rFonts w:ascii="Times New Roman" w:eastAsia="Times New Roman" w:hAnsi="Times New Roman"/>
          <w:sz w:val="28"/>
          <w:szCs w:val="28"/>
          <w:lang w:eastAsia="ru-RU"/>
        </w:rPr>
        <w:t>беспеченности населения легковыми автомобилями</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асчётный срок согласно СП 42.13330.2016 «Градостроительство. Планировка</w:t>
      </w:r>
      <w:r w:rsidR="009A5E75" w:rsidRPr="005418F5">
        <w:rPr>
          <w:rFonts w:ascii="Times New Roman" w:eastAsia="Times New Roman" w:hAnsi="Times New Roman"/>
          <w:sz w:val="28"/>
          <w:szCs w:val="28"/>
          <w:lang w:eastAsia="ru-RU"/>
        </w:rPr>
        <w:t xml:space="preserve"> и з</w:t>
      </w:r>
      <w:r w:rsidRPr="005418F5">
        <w:rPr>
          <w:rFonts w:ascii="Times New Roman" w:eastAsia="Times New Roman" w:hAnsi="Times New Roman"/>
          <w:sz w:val="28"/>
          <w:szCs w:val="28"/>
          <w:lang w:eastAsia="ru-RU"/>
        </w:rPr>
        <w:t>астройка городских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ельских поселений» (актуализированная редакция СНиП 2.07.01-89*) – </w:t>
      </w:r>
      <w:r w:rsidR="00F06FD6" w:rsidRPr="005418F5">
        <w:rPr>
          <w:rFonts w:ascii="Times New Roman" w:eastAsia="Times New Roman" w:hAnsi="Times New Roman"/>
          <w:sz w:val="28"/>
          <w:szCs w:val="28"/>
          <w:lang w:eastAsia="ru-RU"/>
        </w:rPr>
        <w:t>320</w:t>
      </w:r>
      <w:r w:rsidRPr="005418F5">
        <w:rPr>
          <w:rFonts w:ascii="Times New Roman" w:eastAsia="Times New Roman" w:hAnsi="Times New Roman"/>
          <w:sz w:val="28"/>
          <w:szCs w:val="28"/>
          <w:lang w:eastAsia="ru-RU"/>
        </w:rPr>
        <w:t xml:space="preserve"> ед. на 1000 человек,</w:t>
      </w:r>
      <w:r w:rsidR="009A5E75" w:rsidRPr="005418F5">
        <w:rPr>
          <w:rFonts w:ascii="Times New Roman" w:eastAsia="Times New Roman" w:hAnsi="Times New Roman"/>
          <w:sz w:val="28"/>
          <w:szCs w:val="28"/>
          <w:lang w:eastAsia="ru-RU"/>
        </w:rPr>
        <w:t xml:space="preserve"> и ч</w:t>
      </w:r>
      <w:r w:rsidRPr="005418F5">
        <w:rPr>
          <w:rFonts w:ascii="Times New Roman" w:eastAsia="Times New Roman" w:hAnsi="Times New Roman"/>
          <w:sz w:val="28"/>
          <w:szCs w:val="28"/>
          <w:lang w:eastAsia="ru-RU"/>
        </w:rPr>
        <w:t xml:space="preserve">исленности жителей </w:t>
      </w:r>
      <w:r w:rsidR="00C86660" w:rsidRPr="005418F5">
        <w:rPr>
          <w:rFonts w:ascii="Times New Roman" w:eastAsia="Times New Roman" w:hAnsi="Times New Roman"/>
          <w:sz w:val="28"/>
          <w:szCs w:val="28"/>
          <w:lang w:eastAsia="ru-RU"/>
        </w:rPr>
        <w:t>–</w:t>
      </w:r>
      <w:r w:rsidRPr="005418F5">
        <w:rPr>
          <w:rFonts w:ascii="Times New Roman" w:eastAsia="Times New Roman" w:hAnsi="Times New Roman"/>
          <w:sz w:val="28"/>
          <w:szCs w:val="28"/>
          <w:lang w:eastAsia="ru-RU"/>
        </w:rPr>
        <w:t xml:space="preserve"> </w:t>
      </w:r>
      <w:r w:rsidR="00BB73B4" w:rsidRPr="005418F5">
        <w:rPr>
          <w:rFonts w:ascii="Times New Roman" w:eastAsia="Times New Roman" w:hAnsi="Times New Roman"/>
          <w:sz w:val="28"/>
          <w:szCs w:val="28"/>
          <w:lang w:eastAsia="ru-RU"/>
        </w:rPr>
        <w:t>12,6 тыс. человек</w:t>
      </w:r>
      <w:r w:rsidRPr="005418F5">
        <w:rPr>
          <w:rFonts w:ascii="Times New Roman" w:eastAsia="Times New Roman" w:hAnsi="Times New Roman"/>
          <w:sz w:val="28"/>
          <w:szCs w:val="28"/>
          <w:lang w:eastAsia="ru-RU"/>
        </w:rPr>
        <w:t xml:space="preserve">. </w:t>
      </w:r>
      <w:r w:rsidR="00C86660" w:rsidRPr="005418F5">
        <w:rPr>
          <w:rFonts w:ascii="Times New Roman" w:eastAsia="Times New Roman" w:hAnsi="Times New Roman"/>
          <w:sz w:val="28"/>
          <w:szCs w:val="28"/>
          <w:lang w:eastAsia="ru-RU"/>
        </w:rPr>
        <w:t>Расчётное</w:t>
      </w:r>
      <w:r w:rsidRPr="005418F5">
        <w:rPr>
          <w:rFonts w:ascii="Times New Roman" w:eastAsia="Times New Roman" w:hAnsi="Times New Roman"/>
          <w:sz w:val="28"/>
          <w:szCs w:val="28"/>
          <w:lang w:eastAsia="ru-RU"/>
        </w:rPr>
        <w:t xml:space="preserve"> количество автомобилей составит </w:t>
      </w:r>
      <w:r w:rsidR="00BB73B4" w:rsidRPr="005418F5">
        <w:rPr>
          <w:rFonts w:ascii="Times New Roman" w:eastAsia="Times New Roman" w:hAnsi="Times New Roman"/>
          <w:sz w:val="28"/>
          <w:szCs w:val="28"/>
          <w:lang w:eastAsia="ru-RU"/>
        </w:rPr>
        <w:t>4040</w:t>
      </w:r>
      <w:r w:rsidRPr="005418F5">
        <w:rPr>
          <w:rFonts w:ascii="Times New Roman" w:eastAsia="Times New Roman" w:hAnsi="Times New Roman"/>
          <w:sz w:val="28"/>
          <w:szCs w:val="28"/>
          <w:lang w:eastAsia="ru-RU"/>
        </w:rPr>
        <w:t xml:space="preserve"> единиц.</w:t>
      </w:r>
    </w:p>
    <w:p w14:paraId="04FC6436" w14:textId="1C4FB00E" w:rsidR="006D3F95" w:rsidRPr="005418F5" w:rsidRDefault="006D3F95" w:rsidP="006D3F9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Требования</w:t>
      </w:r>
      <w:r w:rsidR="009A5E75" w:rsidRPr="005418F5">
        <w:rPr>
          <w:rFonts w:ascii="Times New Roman" w:eastAsia="Times New Roman" w:hAnsi="Times New Roman"/>
          <w:sz w:val="28"/>
          <w:szCs w:val="28"/>
          <w:lang w:eastAsia="ru-RU"/>
        </w:rPr>
        <w:t xml:space="preserve"> к о</w:t>
      </w:r>
      <w:r w:rsidRPr="005418F5">
        <w:rPr>
          <w:rFonts w:ascii="Times New Roman" w:eastAsia="Times New Roman" w:hAnsi="Times New Roman"/>
          <w:sz w:val="28"/>
          <w:szCs w:val="28"/>
          <w:lang w:eastAsia="ru-RU"/>
        </w:rPr>
        <w:t>беспеченности легкового автотранспорта станциями технического обслуживания (СТО)</w:t>
      </w:r>
      <w:r w:rsidR="009A5E75" w:rsidRPr="005418F5">
        <w:rPr>
          <w:rFonts w:ascii="Times New Roman" w:eastAsia="Times New Roman" w:hAnsi="Times New Roman"/>
          <w:sz w:val="28"/>
          <w:szCs w:val="28"/>
          <w:lang w:eastAsia="ru-RU"/>
        </w:rPr>
        <w:t xml:space="preserve"> и а</w:t>
      </w:r>
      <w:r w:rsidRPr="005418F5">
        <w:rPr>
          <w:rFonts w:ascii="Times New Roman" w:eastAsia="Times New Roman" w:hAnsi="Times New Roman"/>
          <w:sz w:val="28"/>
          <w:szCs w:val="28"/>
          <w:lang w:eastAsia="ru-RU"/>
        </w:rPr>
        <w:t>втозаправочными станциями (АЗС)</w:t>
      </w:r>
      <w:r w:rsidR="009A5E75" w:rsidRPr="005418F5">
        <w:rPr>
          <w:rFonts w:ascii="Times New Roman" w:eastAsia="Times New Roman" w:hAnsi="Times New Roman"/>
          <w:sz w:val="28"/>
          <w:szCs w:val="28"/>
          <w:lang w:eastAsia="ru-RU"/>
        </w:rPr>
        <w:t xml:space="preserve"> и о</w:t>
      </w:r>
      <w:r w:rsidRPr="005418F5">
        <w:rPr>
          <w:rFonts w:ascii="Times New Roman" w:eastAsia="Times New Roman" w:hAnsi="Times New Roman"/>
          <w:sz w:val="28"/>
          <w:szCs w:val="28"/>
          <w:lang w:eastAsia="ru-RU"/>
        </w:rPr>
        <w:t>бозначены</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П 42.13330.201</w:t>
      </w:r>
      <w:r w:rsidR="00C86660" w:rsidRPr="005418F5">
        <w:rPr>
          <w:rFonts w:ascii="Times New Roman" w:eastAsia="Times New Roman" w:hAnsi="Times New Roman"/>
          <w:sz w:val="28"/>
          <w:szCs w:val="28"/>
          <w:lang w:eastAsia="ru-RU"/>
        </w:rPr>
        <w:t>6</w:t>
      </w:r>
      <w:r w:rsidRPr="005418F5">
        <w:rPr>
          <w:rFonts w:ascii="Times New Roman" w:eastAsia="Times New Roman" w:hAnsi="Times New Roman"/>
          <w:sz w:val="28"/>
          <w:szCs w:val="28"/>
          <w:lang w:eastAsia="ru-RU"/>
        </w:rPr>
        <w:t>: потребность</w:t>
      </w:r>
      <w:r w:rsidR="009A5E75" w:rsidRPr="005418F5">
        <w:rPr>
          <w:rFonts w:ascii="Times New Roman" w:eastAsia="Times New Roman" w:hAnsi="Times New Roman"/>
          <w:sz w:val="28"/>
          <w:szCs w:val="28"/>
          <w:lang w:eastAsia="ru-RU"/>
        </w:rPr>
        <w:t xml:space="preserve"> в А</w:t>
      </w:r>
      <w:r w:rsidRPr="005418F5">
        <w:rPr>
          <w:rFonts w:ascii="Times New Roman" w:eastAsia="Times New Roman" w:hAnsi="Times New Roman"/>
          <w:sz w:val="28"/>
          <w:szCs w:val="28"/>
          <w:lang w:eastAsia="ru-RU"/>
        </w:rPr>
        <w:t>ЗС составляет: 1 топливораздаточная колонка на 1200 легковых автомобилей; потребность</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ТО составляет: 1 пост на 200 легковых автомобилей.</w:t>
      </w:r>
    </w:p>
    <w:p w14:paraId="112FFA55" w14:textId="2872F3E9" w:rsidR="006D3F95" w:rsidRPr="005418F5" w:rsidRDefault="006D3F95" w:rsidP="00C83818">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w:t>
      </w:r>
      <w:r w:rsidR="009A5E75" w:rsidRPr="005418F5">
        <w:rPr>
          <w:rFonts w:ascii="Times New Roman" w:eastAsia="Times New Roman" w:hAnsi="Times New Roman"/>
          <w:sz w:val="28"/>
          <w:szCs w:val="28"/>
          <w:lang w:eastAsia="ru-RU"/>
        </w:rPr>
        <w:t xml:space="preserve"> с н</w:t>
      </w:r>
      <w:r w:rsidRPr="005418F5">
        <w:rPr>
          <w:rFonts w:ascii="Times New Roman" w:eastAsia="Times New Roman" w:hAnsi="Times New Roman"/>
          <w:sz w:val="28"/>
          <w:szCs w:val="28"/>
          <w:lang w:eastAsia="ru-RU"/>
        </w:rPr>
        <w:t xml:space="preserve">ормативными требованиями, для обеспечения легкового автотранспорта жителей </w:t>
      </w:r>
      <w:r w:rsidR="00BB73B4" w:rsidRPr="005418F5">
        <w:rPr>
          <w:rFonts w:ascii="Times New Roman" w:eastAsia="Times New Roman" w:hAnsi="Times New Roman"/>
          <w:sz w:val="28"/>
          <w:szCs w:val="28"/>
          <w:lang w:eastAsia="ru-RU"/>
        </w:rPr>
        <w:t>Троицкого</w:t>
      </w:r>
      <w:r w:rsidR="006967DF" w:rsidRPr="005418F5">
        <w:rPr>
          <w:rFonts w:ascii="Times New Roman" w:eastAsia="Times New Roman" w:hAnsi="Times New Roman"/>
          <w:sz w:val="28"/>
          <w:szCs w:val="28"/>
          <w:lang w:eastAsia="ru-RU"/>
        </w:rPr>
        <w:t xml:space="preserve"> сельского поселения</w:t>
      </w:r>
      <w:r w:rsidRPr="005418F5">
        <w:rPr>
          <w:rFonts w:ascii="Times New Roman" w:eastAsia="Times New Roman" w:hAnsi="Times New Roman"/>
          <w:sz w:val="28"/>
          <w:szCs w:val="28"/>
          <w:lang w:eastAsia="ru-RU"/>
        </w:rPr>
        <w:t xml:space="preserve"> </w:t>
      </w:r>
      <w:r w:rsidR="00BB5C44" w:rsidRPr="005418F5">
        <w:rPr>
          <w:rFonts w:ascii="Times New Roman" w:eastAsia="Times New Roman" w:hAnsi="Times New Roman"/>
          <w:sz w:val="28"/>
          <w:szCs w:val="28"/>
          <w:lang w:eastAsia="ru-RU"/>
        </w:rPr>
        <w:t>рекомендуется</w:t>
      </w:r>
      <w:r w:rsidR="00903794" w:rsidRPr="005418F5">
        <w:rPr>
          <w:rFonts w:ascii="Times New Roman" w:eastAsia="Times New Roman" w:hAnsi="Times New Roman"/>
          <w:sz w:val="28"/>
          <w:szCs w:val="28"/>
          <w:lang w:eastAsia="ru-RU"/>
        </w:rPr>
        <w:t xml:space="preserve"> </w:t>
      </w:r>
      <w:r w:rsidR="00BB73B4" w:rsidRPr="005418F5">
        <w:rPr>
          <w:rFonts w:ascii="Times New Roman" w:eastAsia="Times New Roman" w:hAnsi="Times New Roman"/>
          <w:sz w:val="28"/>
          <w:szCs w:val="28"/>
          <w:lang w:eastAsia="ru-RU"/>
        </w:rPr>
        <w:t>иметь не менее</w:t>
      </w:r>
      <w:r w:rsidR="00C83818" w:rsidRPr="005418F5">
        <w:rPr>
          <w:rFonts w:ascii="Times New Roman" w:eastAsia="Times New Roman" w:hAnsi="Times New Roman"/>
          <w:sz w:val="28"/>
          <w:szCs w:val="28"/>
          <w:lang w:eastAsia="ru-RU"/>
        </w:rPr>
        <w:t xml:space="preserve"> </w:t>
      </w:r>
      <w:r w:rsidR="00BB73B4" w:rsidRPr="005418F5">
        <w:rPr>
          <w:rFonts w:ascii="Times New Roman" w:eastAsia="Times New Roman" w:hAnsi="Times New Roman"/>
          <w:sz w:val="28"/>
          <w:szCs w:val="28"/>
          <w:lang w:eastAsia="ru-RU"/>
        </w:rPr>
        <w:t>7</w:t>
      </w:r>
      <w:r w:rsidR="006967DF"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 xml:space="preserve">СТО на </w:t>
      </w:r>
      <w:r w:rsidR="00BB73B4" w:rsidRPr="005418F5">
        <w:rPr>
          <w:rFonts w:ascii="Times New Roman" w:eastAsia="Times New Roman" w:hAnsi="Times New Roman"/>
          <w:sz w:val="28"/>
          <w:szCs w:val="28"/>
          <w:lang w:eastAsia="ru-RU"/>
        </w:rPr>
        <w:t>20</w:t>
      </w:r>
      <w:r w:rsidRPr="005418F5">
        <w:rPr>
          <w:rFonts w:ascii="Times New Roman" w:eastAsia="Times New Roman" w:hAnsi="Times New Roman"/>
          <w:sz w:val="28"/>
          <w:szCs w:val="28"/>
          <w:lang w:eastAsia="ru-RU"/>
        </w:rPr>
        <w:t xml:space="preserve"> пост</w:t>
      </w:r>
      <w:r w:rsidR="00A670D6" w:rsidRPr="005418F5">
        <w:rPr>
          <w:rFonts w:ascii="Times New Roman" w:eastAsia="Times New Roman" w:hAnsi="Times New Roman"/>
          <w:sz w:val="28"/>
          <w:szCs w:val="28"/>
          <w:lang w:eastAsia="ru-RU"/>
        </w:rPr>
        <w:t>ов</w:t>
      </w:r>
      <w:r w:rsidR="006967DF" w:rsidRPr="005418F5">
        <w:rPr>
          <w:rFonts w:ascii="Times New Roman" w:eastAsia="Times New Roman" w:hAnsi="Times New Roman"/>
          <w:sz w:val="28"/>
          <w:szCs w:val="28"/>
          <w:lang w:eastAsia="ru-RU"/>
        </w:rPr>
        <w:t xml:space="preserve"> и АЗС </w:t>
      </w:r>
      <w:r w:rsidR="00A5238D" w:rsidRPr="005418F5">
        <w:rPr>
          <w:rFonts w:ascii="Times New Roman" w:eastAsia="Times New Roman" w:hAnsi="Times New Roman"/>
          <w:sz w:val="28"/>
          <w:szCs w:val="28"/>
          <w:lang w:eastAsia="ru-RU"/>
        </w:rPr>
        <w:t xml:space="preserve">не менее, чем с 4-мя </w:t>
      </w:r>
      <w:r w:rsidR="006967DF" w:rsidRPr="005418F5">
        <w:rPr>
          <w:rFonts w:ascii="Times New Roman" w:eastAsia="Times New Roman" w:hAnsi="Times New Roman"/>
          <w:sz w:val="28"/>
          <w:szCs w:val="28"/>
          <w:lang w:eastAsia="ru-RU"/>
        </w:rPr>
        <w:t>топливораздаточными колонками.</w:t>
      </w:r>
    </w:p>
    <w:p w14:paraId="54C9D895" w14:textId="57F1B239" w:rsidR="00BB73B4" w:rsidRPr="005418F5" w:rsidRDefault="00BB73B4" w:rsidP="00C83818">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СТП Омской области на территории поселения запланировано:</w:t>
      </w:r>
    </w:p>
    <w:p w14:paraId="6E4F0E3E" w14:textId="7D118F0F" w:rsidR="00BB73B4" w:rsidRPr="005418F5" w:rsidRDefault="00BB73B4" w:rsidP="00BB73B4">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реконструкция АЗС путём дооборудования модулем заправки КПГ (АГНКС-АЗС № 11, с. Троицкое, 812 км автомобильной дороги общего пользования федерального значения М-51 «Байкал», 2023 г.);</w:t>
      </w:r>
    </w:p>
    <w:p w14:paraId="4B839D22" w14:textId="52342CBC" w:rsidR="00BB73B4" w:rsidRPr="005418F5" w:rsidRDefault="00BB73B4" w:rsidP="00BB73B4">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строительство АГНКС (с. Троицкое, мкрн. Ясная Поляна, 2023 г.)</w:t>
      </w:r>
      <w:r w:rsidR="00F821AF" w:rsidRPr="005418F5">
        <w:rPr>
          <w:rFonts w:ascii="Times New Roman" w:eastAsia="Times New Roman" w:hAnsi="Times New Roman"/>
          <w:sz w:val="28"/>
          <w:szCs w:val="28"/>
          <w:lang w:eastAsia="ru-RU"/>
        </w:rPr>
        <w:t>.</w:t>
      </w:r>
    </w:p>
    <w:p w14:paraId="722E4B57" w14:textId="6632AE22" w:rsidR="00A670D6" w:rsidRPr="005418F5" w:rsidRDefault="00A670D6" w:rsidP="00A670D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lastRenderedPageBreak/>
        <w:t>В соответствии с СП 42.13330.2016 «Градостроительство. Планировка и застройка городских и сельских поселений» (актуализированная редакция СНиП 2.07.01-89*)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расчётного числа индивидуальных легковых автомобилей.</w:t>
      </w:r>
    </w:p>
    <w:p w14:paraId="15B28CC9" w14:textId="02AD204E" w:rsidR="00A670D6" w:rsidRPr="005418F5" w:rsidRDefault="00A670D6" w:rsidP="00A670D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общей численности жителей в многоквартирных домах около </w:t>
      </w:r>
      <w:r w:rsidR="00761A18" w:rsidRPr="005418F5">
        <w:rPr>
          <w:rFonts w:ascii="Times New Roman" w:eastAsia="Times New Roman" w:hAnsi="Times New Roman"/>
          <w:sz w:val="28"/>
          <w:szCs w:val="28"/>
          <w:lang w:eastAsia="ru-RU"/>
        </w:rPr>
        <w:t>9000</w:t>
      </w:r>
      <w:r w:rsidRPr="005418F5">
        <w:rPr>
          <w:rFonts w:ascii="Times New Roman" w:eastAsia="Times New Roman" w:hAnsi="Times New Roman"/>
          <w:sz w:val="28"/>
          <w:szCs w:val="28"/>
          <w:lang w:eastAsia="ru-RU"/>
        </w:rPr>
        <w:t xml:space="preserve"> чел. число мест на открытых парковках должно составлять не менее </w:t>
      </w:r>
      <w:r w:rsidR="00761A18" w:rsidRPr="005418F5">
        <w:rPr>
          <w:rFonts w:ascii="Times New Roman" w:eastAsia="Times New Roman" w:hAnsi="Times New Roman"/>
          <w:sz w:val="28"/>
          <w:szCs w:val="28"/>
          <w:lang w:eastAsia="ru-RU"/>
        </w:rPr>
        <w:t>2590</w:t>
      </w:r>
      <w:r w:rsidRPr="005418F5">
        <w:rPr>
          <w:rFonts w:ascii="Times New Roman" w:eastAsia="Times New Roman" w:hAnsi="Times New Roman"/>
          <w:sz w:val="28"/>
          <w:szCs w:val="28"/>
          <w:lang w:eastAsia="ru-RU"/>
        </w:rPr>
        <w:t xml:space="preserve"> ед. </w:t>
      </w:r>
    </w:p>
    <w:p w14:paraId="52BD0AEA" w14:textId="77777777" w:rsidR="00F26429" w:rsidRPr="005418F5" w:rsidRDefault="00B83924" w:rsidP="00A670D6">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 соответствии с Программой комплексного развития транспортной инфраструктуры Омского муниципального района Омской области (утв. Распоряжением Администрации Омского муниципального района от 04.06.2020 № р-20/ОМС-790), на территории </w:t>
      </w:r>
      <w:r w:rsidR="00F26429" w:rsidRPr="005418F5">
        <w:rPr>
          <w:rFonts w:ascii="Times New Roman" w:eastAsia="Times New Roman" w:hAnsi="Times New Roman"/>
          <w:sz w:val="28"/>
          <w:szCs w:val="28"/>
          <w:lang w:eastAsia="ru-RU"/>
        </w:rPr>
        <w:t xml:space="preserve">поселения запланировано: </w:t>
      </w:r>
    </w:p>
    <w:p w14:paraId="783994FB" w14:textId="51B7979C" w:rsidR="00B83924" w:rsidRPr="005418F5" w:rsidRDefault="00B83924" w:rsidP="00F26429">
      <w:pPr>
        <w:numPr>
          <w:ilvl w:val="0"/>
          <w:numId w:val="14"/>
        </w:numPr>
        <w:spacing w:after="0" w:line="240" w:lineRule="auto"/>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 Троицкое (ул. Октябрьская, д. 1а, вблизи ФАП) </w:t>
      </w:r>
      <w:r w:rsidR="00F26429"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строительство уличной парковки легкового транспорта на 18 машиномест</w:t>
      </w:r>
      <w:r w:rsidR="00A5238D" w:rsidRPr="005418F5">
        <w:rPr>
          <w:rFonts w:ascii="Times New Roman" w:eastAsia="Times New Roman" w:hAnsi="Times New Roman"/>
          <w:sz w:val="28"/>
          <w:szCs w:val="28"/>
          <w:lang w:eastAsia="ru-RU"/>
        </w:rPr>
        <w:t>, 2023 г.</w:t>
      </w:r>
    </w:p>
    <w:p w14:paraId="4F4974D4" w14:textId="7BED4B49" w:rsidR="006D3F95" w:rsidRPr="005418F5" w:rsidRDefault="006D3F95" w:rsidP="006D3F9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Хранение индивидуального легкового автотранспорта жителей </w:t>
      </w:r>
      <w:r w:rsidR="009A261F" w:rsidRPr="005418F5">
        <w:rPr>
          <w:rFonts w:ascii="Times New Roman" w:eastAsia="Times New Roman" w:hAnsi="Times New Roman"/>
          <w:sz w:val="28"/>
          <w:szCs w:val="28"/>
          <w:lang w:eastAsia="ru-RU"/>
        </w:rPr>
        <w:t xml:space="preserve">частного сектора </w:t>
      </w:r>
      <w:r w:rsidRPr="005418F5">
        <w:rPr>
          <w:rFonts w:ascii="Times New Roman" w:eastAsia="Times New Roman" w:hAnsi="Times New Roman"/>
          <w:sz w:val="28"/>
          <w:szCs w:val="28"/>
          <w:lang w:eastAsia="ru-RU"/>
        </w:rPr>
        <w:t>предлагается осуществлять</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ерритории приусадебных участков.</w:t>
      </w:r>
    </w:p>
    <w:p w14:paraId="5013C481" w14:textId="77777777" w:rsidR="003A7901" w:rsidRPr="005418F5" w:rsidRDefault="003A7901" w:rsidP="003A7901">
      <w:pPr>
        <w:spacing w:after="0" w:line="240" w:lineRule="auto"/>
        <w:ind w:firstLine="709"/>
        <w:jc w:val="both"/>
        <w:rPr>
          <w:rFonts w:ascii="Times New Roman" w:eastAsia="Times New Roman" w:hAnsi="Times New Roman"/>
          <w:bCs/>
          <w:i/>
          <w:iCs/>
          <w:sz w:val="28"/>
          <w:szCs w:val="28"/>
          <w:u w:val="single"/>
          <w:lang w:eastAsia="ru-RU"/>
        </w:rPr>
      </w:pPr>
      <w:r w:rsidRPr="005418F5">
        <w:rPr>
          <w:rFonts w:ascii="Times New Roman" w:eastAsia="Times New Roman" w:hAnsi="Times New Roman"/>
          <w:bCs/>
          <w:i/>
          <w:iCs/>
          <w:sz w:val="28"/>
          <w:szCs w:val="28"/>
          <w:u w:val="single"/>
          <w:lang w:eastAsia="ru-RU"/>
        </w:rPr>
        <w:t>Общественный транспорт</w:t>
      </w:r>
    </w:p>
    <w:p w14:paraId="21665A63" w14:textId="284C0739" w:rsidR="008C7731" w:rsidRPr="005418F5" w:rsidRDefault="00BF5A3A" w:rsidP="008C7731">
      <w:pPr>
        <w:spacing w:after="0" w:line="240" w:lineRule="auto"/>
        <w:ind w:firstLine="709"/>
        <w:jc w:val="both"/>
        <w:rPr>
          <w:rFonts w:ascii="Times New Roman" w:eastAsia="Times New Roman" w:hAnsi="Times New Roman"/>
          <w:bCs/>
          <w:sz w:val="28"/>
          <w:szCs w:val="28"/>
          <w:lang w:eastAsia="ru-RU"/>
        </w:rPr>
      </w:pPr>
      <w:r w:rsidRPr="005418F5">
        <w:rPr>
          <w:rFonts w:ascii="Times New Roman" w:eastAsia="Times New Roman" w:hAnsi="Times New Roman"/>
          <w:bCs/>
          <w:sz w:val="28"/>
          <w:szCs w:val="28"/>
          <w:lang w:eastAsia="ru-RU"/>
        </w:rPr>
        <w:t xml:space="preserve">Развитие </w:t>
      </w:r>
      <w:r w:rsidR="009A261F" w:rsidRPr="005418F5">
        <w:rPr>
          <w:rFonts w:ascii="Times New Roman" w:eastAsia="Times New Roman" w:hAnsi="Times New Roman"/>
          <w:bCs/>
          <w:sz w:val="28"/>
          <w:szCs w:val="28"/>
          <w:lang w:eastAsia="ru-RU"/>
        </w:rPr>
        <w:t xml:space="preserve">внутреннего (не транзитного) </w:t>
      </w:r>
      <w:r w:rsidRPr="005418F5">
        <w:rPr>
          <w:rFonts w:ascii="Times New Roman" w:eastAsia="Times New Roman" w:hAnsi="Times New Roman"/>
          <w:bCs/>
          <w:sz w:val="28"/>
          <w:szCs w:val="28"/>
          <w:lang w:eastAsia="ru-RU"/>
        </w:rPr>
        <w:t>общественного пассажирского транспорта</w:t>
      </w:r>
      <w:r w:rsidR="009A5E75" w:rsidRPr="005418F5">
        <w:rPr>
          <w:rFonts w:ascii="Times New Roman" w:eastAsia="Times New Roman" w:hAnsi="Times New Roman"/>
          <w:bCs/>
          <w:sz w:val="28"/>
          <w:szCs w:val="28"/>
          <w:lang w:eastAsia="ru-RU"/>
        </w:rPr>
        <w:t xml:space="preserve"> на т</w:t>
      </w:r>
      <w:r w:rsidRPr="005418F5">
        <w:rPr>
          <w:rFonts w:ascii="Times New Roman" w:eastAsia="Times New Roman" w:hAnsi="Times New Roman"/>
          <w:bCs/>
          <w:sz w:val="28"/>
          <w:szCs w:val="28"/>
          <w:lang w:eastAsia="ru-RU"/>
        </w:rPr>
        <w:t xml:space="preserve">ерритории </w:t>
      </w:r>
      <w:r w:rsidR="006967DF" w:rsidRPr="005418F5">
        <w:rPr>
          <w:rFonts w:ascii="Times New Roman" w:eastAsia="Times New Roman" w:hAnsi="Times New Roman"/>
          <w:bCs/>
          <w:sz w:val="28"/>
          <w:szCs w:val="28"/>
          <w:lang w:eastAsia="ru-RU"/>
        </w:rPr>
        <w:t>поселения</w:t>
      </w:r>
      <w:r w:rsidR="004710DF" w:rsidRPr="005418F5">
        <w:rPr>
          <w:rFonts w:ascii="Times New Roman" w:eastAsia="Times New Roman" w:hAnsi="Times New Roman"/>
          <w:bCs/>
          <w:sz w:val="28"/>
          <w:szCs w:val="28"/>
          <w:lang w:eastAsia="ru-RU"/>
        </w:rPr>
        <w:t xml:space="preserve">, </w:t>
      </w:r>
      <w:r w:rsidR="009A5E75" w:rsidRPr="005418F5">
        <w:rPr>
          <w:rFonts w:ascii="Times New Roman" w:eastAsia="Times New Roman" w:hAnsi="Times New Roman"/>
          <w:bCs/>
          <w:sz w:val="28"/>
          <w:szCs w:val="28"/>
          <w:lang w:eastAsia="ru-RU"/>
        </w:rPr>
        <w:t>не п</w:t>
      </w:r>
      <w:r w:rsidRPr="005418F5">
        <w:rPr>
          <w:rFonts w:ascii="Times New Roman" w:eastAsia="Times New Roman" w:hAnsi="Times New Roman"/>
          <w:bCs/>
          <w:sz w:val="28"/>
          <w:szCs w:val="28"/>
          <w:lang w:eastAsia="ru-RU"/>
        </w:rPr>
        <w:t>редусмотрено.</w:t>
      </w:r>
      <w:bookmarkStart w:id="291" w:name="_Toc468971952"/>
      <w:bookmarkStart w:id="292" w:name="_Toc475037118"/>
      <w:r w:rsidR="004B064C" w:rsidRPr="005418F5">
        <w:rPr>
          <w:rFonts w:ascii="Times New Roman" w:eastAsia="Times New Roman" w:hAnsi="Times New Roman"/>
          <w:bCs/>
          <w:sz w:val="28"/>
          <w:szCs w:val="28"/>
          <w:lang w:eastAsia="ru-RU"/>
        </w:rPr>
        <w:t xml:space="preserve"> </w:t>
      </w:r>
    </w:p>
    <w:p w14:paraId="6EA6536A" w14:textId="77777777" w:rsidR="00D50F65" w:rsidRPr="005418F5" w:rsidRDefault="00D50F65" w:rsidP="00D50F65">
      <w:pPr>
        <w:spacing w:after="0" w:line="240" w:lineRule="auto"/>
        <w:ind w:firstLine="709"/>
        <w:jc w:val="both"/>
        <w:rPr>
          <w:rFonts w:ascii="Times New Roman" w:eastAsia="Times New Roman" w:hAnsi="Times New Roman"/>
          <w:bCs/>
          <w:i/>
          <w:iCs/>
          <w:sz w:val="28"/>
          <w:szCs w:val="28"/>
          <w:u w:val="single"/>
          <w:lang w:eastAsia="ru-RU"/>
        </w:rPr>
      </w:pPr>
      <w:r w:rsidRPr="005418F5">
        <w:rPr>
          <w:rFonts w:ascii="Times New Roman" w:eastAsia="Times New Roman" w:hAnsi="Times New Roman"/>
          <w:bCs/>
          <w:i/>
          <w:iCs/>
          <w:sz w:val="28"/>
          <w:szCs w:val="28"/>
          <w:u w:val="single"/>
          <w:lang w:eastAsia="ru-RU"/>
        </w:rPr>
        <w:t>Мероприятия для маломобильных групп населения</w:t>
      </w:r>
    </w:p>
    <w:p w14:paraId="7DDB0656" w14:textId="0280CFC7" w:rsidR="00D50F65" w:rsidRPr="005418F5" w:rsidRDefault="00D50F65" w:rsidP="00D50F6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Согласно </w:t>
      </w:r>
      <w:r w:rsidR="004710DF" w:rsidRPr="005418F5">
        <w:rPr>
          <w:rFonts w:ascii="Times New Roman" w:eastAsia="Times New Roman" w:hAnsi="Times New Roman"/>
          <w:sz w:val="28"/>
          <w:szCs w:val="28"/>
          <w:lang w:eastAsia="ru-RU"/>
        </w:rPr>
        <w:t>СП 42.13330.2016, СП 59.13330.2016</w:t>
      </w:r>
      <w:r w:rsidR="009A5E75" w:rsidRPr="005418F5">
        <w:rPr>
          <w:rFonts w:ascii="Times New Roman" w:eastAsia="Times New Roman" w:hAnsi="Times New Roman"/>
          <w:sz w:val="28"/>
          <w:szCs w:val="28"/>
          <w:lang w:eastAsia="ru-RU"/>
        </w:rPr>
        <w:t xml:space="preserve"> и С</w:t>
      </w:r>
      <w:r w:rsidR="004710DF" w:rsidRPr="005418F5">
        <w:rPr>
          <w:rFonts w:ascii="Times New Roman" w:eastAsia="Times New Roman" w:hAnsi="Times New Roman"/>
          <w:sz w:val="28"/>
          <w:szCs w:val="28"/>
          <w:lang w:eastAsia="ru-RU"/>
        </w:rPr>
        <w:t>П 113.13330.2016</w:t>
      </w:r>
      <w:r w:rsidRPr="005418F5">
        <w:rPr>
          <w:rFonts w:ascii="Times New Roman" w:eastAsia="Times New Roman" w:hAnsi="Times New Roman"/>
          <w:sz w:val="28"/>
          <w:szCs w:val="28"/>
          <w:lang w:eastAsia="ru-RU"/>
        </w:rPr>
        <w:t>,</w:t>
      </w:r>
      <w:r w:rsidR="009A5E75" w:rsidRPr="005418F5">
        <w:rPr>
          <w:rFonts w:ascii="Times New Roman" w:eastAsia="Times New Roman" w:hAnsi="Times New Roman"/>
          <w:sz w:val="28"/>
          <w:szCs w:val="28"/>
          <w:lang w:eastAsia="ru-RU"/>
        </w:rPr>
        <w:t xml:space="preserve"> на о</w:t>
      </w:r>
      <w:r w:rsidRPr="005418F5">
        <w:rPr>
          <w:rFonts w:ascii="Times New Roman" w:eastAsia="Times New Roman" w:hAnsi="Times New Roman"/>
          <w:sz w:val="28"/>
          <w:szCs w:val="28"/>
          <w:lang w:eastAsia="ru-RU"/>
        </w:rPr>
        <w:t>ткрытых автостоянках около объектов социальной инфраструктуры</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асстоянии</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алее 50</w:t>
      </w:r>
      <w:r w:rsidR="009A5E75" w:rsidRPr="005418F5">
        <w:rPr>
          <w:rFonts w:ascii="Times New Roman" w:eastAsia="Times New Roman" w:hAnsi="Times New Roman"/>
          <w:sz w:val="28"/>
          <w:szCs w:val="28"/>
          <w:lang w:eastAsia="ru-RU"/>
        </w:rPr>
        <w:t xml:space="preserve"> м от в</w:t>
      </w:r>
      <w:r w:rsidRPr="005418F5">
        <w:rPr>
          <w:rFonts w:ascii="Times New Roman" w:eastAsia="Times New Roman" w:hAnsi="Times New Roman"/>
          <w:sz w:val="28"/>
          <w:szCs w:val="28"/>
          <w:lang w:eastAsia="ru-RU"/>
        </w:rPr>
        <w:t>хода,</w:t>
      </w:r>
      <w:r w:rsidR="009A5E75" w:rsidRPr="005418F5">
        <w:rPr>
          <w:rFonts w:ascii="Times New Roman" w:eastAsia="Times New Roman" w:hAnsi="Times New Roman"/>
          <w:sz w:val="28"/>
          <w:szCs w:val="28"/>
          <w:lang w:eastAsia="ru-RU"/>
        </w:rPr>
        <w:t xml:space="preserve"> а п</w:t>
      </w:r>
      <w:r w:rsidRPr="005418F5">
        <w:rPr>
          <w:rFonts w:ascii="Times New Roman" w:eastAsia="Times New Roman" w:hAnsi="Times New Roman"/>
          <w:sz w:val="28"/>
          <w:szCs w:val="28"/>
          <w:lang w:eastAsia="ru-RU"/>
        </w:rPr>
        <w:t>ри жилых зданиях –</w:t>
      </w:r>
      <w:r w:rsidR="009A5E75" w:rsidRPr="005418F5">
        <w:rPr>
          <w:rFonts w:ascii="Times New Roman" w:eastAsia="Times New Roman" w:hAnsi="Times New Roman"/>
          <w:sz w:val="28"/>
          <w:szCs w:val="28"/>
          <w:lang w:eastAsia="ru-RU"/>
        </w:rPr>
        <w:t xml:space="preserve"> не д</w:t>
      </w:r>
      <w:r w:rsidRPr="005418F5">
        <w:rPr>
          <w:rFonts w:ascii="Times New Roman" w:eastAsia="Times New Roman" w:hAnsi="Times New Roman"/>
          <w:sz w:val="28"/>
          <w:szCs w:val="28"/>
          <w:lang w:eastAsia="ru-RU"/>
        </w:rPr>
        <w:t>алее 100</w:t>
      </w:r>
      <w:r w:rsidR="009A5E75" w:rsidRPr="005418F5">
        <w:rPr>
          <w:rFonts w:ascii="Times New Roman" w:eastAsia="Times New Roman" w:hAnsi="Times New Roman"/>
          <w:sz w:val="28"/>
          <w:szCs w:val="28"/>
          <w:lang w:eastAsia="ru-RU"/>
        </w:rPr>
        <w:t xml:space="preserve"> м с</w:t>
      </w:r>
      <w:r w:rsidRPr="005418F5">
        <w:rPr>
          <w:rFonts w:ascii="Times New Roman" w:eastAsia="Times New Roman" w:hAnsi="Times New Roman"/>
          <w:sz w:val="28"/>
          <w:szCs w:val="28"/>
          <w:lang w:eastAsia="ru-RU"/>
        </w:rPr>
        <w:t>ледует выделять</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10 % мест (но</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одного места) для транспорта инвалидов</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 ширины зоны для стоянки</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3,5 м.</w:t>
      </w:r>
    </w:p>
    <w:p w14:paraId="568F02C2" w14:textId="511619D3" w:rsidR="00D50F65" w:rsidRPr="005418F5" w:rsidRDefault="00D50F65" w:rsidP="00D50F6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На автомобильных стоянках при специализированных зданиях</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ооружениях </w:t>
      </w:r>
      <w:r w:rsidRPr="005418F5">
        <w:rPr>
          <w:rFonts w:ascii="Times New Roman" w:eastAsia="Times New Roman" w:hAnsi="Times New Roman"/>
          <w:sz w:val="28"/>
          <w:szCs w:val="28"/>
          <w:lang w:eastAsia="ru-RU"/>
        </w:rPr>
        <w:br/>
        <w:t>для инвалидов следует выделять для личных автомобилей инвалидов</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20 % мест,</w:t>
      </w:r>
      <w:r w:rsidR="009A5E75" w:rsidRPr="005418F5">
        <w:rPr>
          <w:rFonts w:ascii="Times New Roman" w:eastAsia="Times New Roman" w:hAnsi="Times New Roman"/>
          <w:sz w:val="28"/>
          <w:szCs w:val="28"/>
          <w:lang w:eastAsia="ru-RU"/>
        </w:rPr>
        <w:t xml:space="preserve"> а о</w:t>
      </w:r>
      <w:r w:rsidRPr="005418F5">
        <w:rPr>
          <w:rFonts w:ascii="Times New Roman" w:eastAsia="Times New Roman" w:hAnsi="Times New Roman"/>
          <w:sz w:val="28"/>
          <w:szCs w:val="28"/>
          <w:lang w:eastAsia="ru-RU"/>
        </w:rPr>
        <w:t>коло учреждений, специализирующихся</w:t>
      </w:r>
      <w:r w:rsidR="009A5E75" w:rsidRPr="005418F5">
        <w:rPr>
          <w:rFonts w:ascii="Times New Roman" w:eastAsia="Times New Roman" w:hAnsi="Times New Roman"/>
          <w:sz w:val="28"/>
          <w:szCs w:val="28"/>
          <w:lang w:eastAsia="ru-RU"/>
        </w:rPr>
        <w:t xml:space="preserve"> на л</w:t>
      </w:r>
      <w:r w:rsidRPr="005418F5">
        <w:rPr>
          <w:rFonts w:ascii="Times New Roman" w:eastAsia="Times New Roman" w:hAnsi="Times New Roman"/>
          <w:sz w:val="28"/>
          <w:szCs w:val="28"/>
          <w:lang w:eastAsia="ru-RU"/>
        </w:rPr>
        <w:t>ечении спинальных больных</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осстановлении опорно-двигательных функций –</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30 % мест.</w:t>
      </w:r>
    </w:p>
    <w:p w14:paraId="4769AD82" w14:textId="09B94087" w:rsidR="00D50F65" w:rsidRPr="005418F5" w:rsidRDefault="00D50F65" w:rsidP="00D50F65">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наличии</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 xml:space="preserve">тоянке мест для автомашин, салоны которых приспособлены </w:t>
      </w:r>
      <w:r w:rsidRPr="005418F5">
        <w:rPr>
          <w:rFonts w:ascii="Times New Roman" w:eastAsia="Times New Roman" w:hAnsi="Times New Roman"/>
          <w:sz w:val="28"/>
          <w:szCs w:val="28"/>
          <w:lang w:eastAsia="ru-RU"/>
        </w:rPr>
        <w:br/>
        <w:t>для перевозки инвалидов</w:t>
      </w:r>
      <w:r w:rsidR="009A5E75" w:rsidRPr="005418F5">
        <w:rPr>
          <w:rFonts w:ascii="Times New Roman" w:eastAsia="Times New Roman" w:hAnsi="Times New Roman"/>
          <w:sz w:val="28"/>
          <w:szCs w:val="28"/>
          <w:lang w:eastAsia="ru-RU"/>
        </w:rPr>
        <w:t xml:space="preserve"> на к</w:t>
      </w:r>
      <w:r w:rsidRPr="005418F5">
        <w:rPr>
          <w:rFonts w:ascii="Times New Roman" w:eastAsia="Times New Roman" w:hAnsi="Times New Roman"/>
          <w:sz w:val="28"/>
          <w:szCs w:val="28"/>
          <w:lang w:eastAsia="ru-RU"/>
        </w:rPr>
        <w:t>реслах-колясках, ширина боковых подходов</w:t>
      </w:r>
      <w:r w:rsidR="009A5E75" w:rsidRPr="005418F5">
        <w:rPr>
          <w:rFonts w:ascii="Times New Roman" w:eastAsia="Times New Roman" w:hAnsi="Times New Roman"/>
          <w:sz w:val="28"/>
          <w:szCs w:val="28"/>
          <w:lang w:eastAsia="ru-RU"/>
        </w:rPr>
        <w:t xml:space="preserve"> к м</w:t>
      </w:r>
      <w:r w:rsidRPr="005418F5">
        <w:rPr>
          <w:rFonts w:ascii="Times New Roman" w:eastAsia="Times New Roman" w:hAnsi="Times New Roman"/>
          <w:sz w:val="28"/>
          <w:szCs w:val="28"/>
          <w:lang w:eastAsia="ru-RU"/>
        </w:rPr>
        <w:t>естам стоянки таких машин должна быть</w:t>
      </w:r>
      <w:r w:rsidR="009A5E75" w:rsidRPr="005418F5">
        <w:rPr>
          <w:rFonts w:ascii="Times New Roman" w:eastAsia="Times New Roman" w:hAnsi="Times New Roman"/>
          <w:sz w:val="28"/>
          <w:szCs w:val="28"/>
          <w:lang w:eastAsia="ru-RU"/>
        </w:rPr>
        <w:t xml:space="preserve"> не м</w:t>
      </w:r>
      <w:r w:rsidRPr="005418F5">
        <w:rPr>
          <w:rFonts w:ascii="Times New Roman" w:eastAsia="Times New Roman" w:hAnsi="Times New Roman"/>
          <w:sz w:val="28"/>
          <w:szCs w:val="28"/>
          <w:lang w:eastAsia="ru-RU"/>
        </w:rPr>
        <w:t>енее 2,5 м.</w:t>
      </w:r>
    </w:p>
    <w:p w14:paraId="3C3236AF" w14:textId="77777777" w:rsidR="003A7901" w:rsidRPr="005418F5" w:rsidRDefault="003A7901" w:rsidP="00E600A1">
      <w:pPr>
        <w:pStyle w:val="2"/>
        <w:numPr>
          <w:ilvl w:val="1"/>
          <w:numId w:val="52"/>
        </w:numPr>
        <w:spacing w:before="240"/>
        <w:ind w:left="993" w:hanging="633"/>
        <w:jc w:val="both"/>
        <w:rPr>
          <w:b/>
        </w:rPr>
      </w:pPr>
      <w:bookmarkStart w:id="293" w:name="_Toc130392415"/>
      <w:r w:rsidRPr="005418F5">
        <w:rPr>
          <w:b/>
        </w:rPr>
        <w:t>Развитие зоны</w:t>
      </w:r>
      <w:bookmarkEnd w:id="291"/>
      <w:bookmarkEnd w:id="292"/>
      <w:r w:rsidR="00F2697D" w:rsidRPr="005418F5">
        <w:rPr>
          <w:b/>
        </w:rPr>
        <w:t xml:space="preserve"> рекреационного назначения</w:t>
      </w:r>
      <w:bookmarkEnd w:id="293"/>
    </w:p>
    <w:p w14:paraId="6D68A4F9" w14:textId="77777777" w:rsidR="003A7901" w:rsidRPr="005418F5" w:rsidRDefault="003A7901" w:rsidP="003A7901">
      <w:pPr>
        <w:spacing w:after="0" w:line="240" w:lineRule="auto"/>
        <w:rPr>
          <w:rFonts w:ascii="Times New Roman" w:hAnsi="Times New Roman"/>
          <w:sz w:val="16"/>
          <w:szCs w:val="16"/>
          <w:lang w:eastAsia="ru-RU"/>
        </w:rPr>
      </w:pPr>
    </w:p>
    <w:p w14:paraId="628DD6A5" w14:textId="77777777" w:rsidR="003A7901" w:rsidRPr="005418F5" w:rsidRDefault="003A7901" w:rsidP="003A7901">
      <w:pPr>
        <w:spacing w:after="0" w:line="240" w:lineRule="auto"/>
        <w:rPr>
          <w:rFonts w:ascii="Times New Roman" w:hAnsi="Times New Roman"/>
          <w:sz w:val="16"/>
          <w:szCs w:val="16"/>
          <w:lang w:eastAsia="ru-RU"/>
        </w:rPr>
      </w:pPr>
    </w:p>
    <w:p w14:paraId="7670713F" w14:textId="3A3D88D7"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Природно-рекреационная зона предназначена для организации мест отдыха населения</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ключает</w:t>
      </w:r>
      <w:r w:rsidR="009A5E75" w:rsidRPr="005418F5">
        <w:rPr>
          <w:rFonts w:ascii="Times New Roman" w:eastAsia="Times New Roman" w:hAnsi="Times New Roman"/>
          <w:sz w:val="28"/>
          <w:szCs w:val="28"/>
          <w:lang w:eastAsia="ru-RU"/>
        </w:rPr>
        <w:t xml:space="preserve"> в с</w:t>
      </w:r>
      <w:r w:rsidRPr="005418F5">
        <w:rPr>
          <w:rFonts w:ascii="Times New Roman" w:eastAsia="Times New Roman" w:hAnsi="Times New Roman"/>
          <w:sz w:val="28"/>
          <w:szCs w:val="28"/>
          <w:lang w:eastAsia="ru-RU"/>
        </w:rPr>
        <w:t>ебя парки, сады, лесопарки, пляжи.</w:t>
      </w:r>
    </w:p>
    <w:p w14:paraId="52B58103" w14:textId="5F185572" w:rsidR="003529C4" w:rsidRPr="005418F5" w:rsidRDefault="003529C4" w:rsidP="003529C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Стратегической целью развития сферы туризма является формирование положительного туристского имиджа муниципального образования</w:t>
      </w:r>
      <w:r w:rsidR="009A5E75" w:rsidRPr="005418F5">
        <w:rPr>
          <w:rFonts w:ascii="Times New Roman" w:hAnsi="Times New Roman"/>
          <w:sz w:val="28"/>
          <w:szCs w:val="24"/>
        </w:rPr>
        <w:t xml:space="preserve"> на р</w:t>
      </w:r>
      <w:r w:rsidRPr="005418F5">
        <w:rPr>
          <w:rFonts w:ascii="Times New Roman" w:hAnsi="Times New Roman"/>
          <w:sz w:val="28"/>
          <w:szCs w:val="24"/>
        </w:rPr>
        <w:t>ынке туристских услуг, повышение качества, доступности</w:t>
      </w:r>
      <w:r w:rsidR="009A5E75" w:rsidRPr="005418F5">
        <w:rPr>
          <w:rFonts w:ascii="Times New Roman" w:hAnsi="Times New Roman"/>
          <w:sz w:val="28"/>
          <w:szCs w:val="24"/>
        </w:rPr>
        <w:t xml:space="preserve"> и к</w:t>
      </w:r>
      <w:r w:rsidRPr="005418F5">
        <w:rPr>
          <w:rFonts w:ascii="Times New Roman" w:hAnsi="Times New Roman"/>
          <w:sz w:val="28"/>
          <w:szCs w:val="24"/>
        </w:rPr>
        <w:t xml:space="preserve">онкурентоспособности туристских услуг. </w:t>
      </w:r>
    </w:p>
    <w:p w14:paraId="18232523" w14:textId="77777777" w:rsidR="003529C4" w:rsidRPr="005418F5" w:rsidRDefault="003529C4" w:rsidP="003529C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Реализация цели предусматривает решение приоритетных задач:</w:t>
      </w:r>
    </w:p>
    <w:p w14:paraId="1754696A" w14:textId="7C79CA06" w:rsidR="003529C4" w:rsidRPr="005418F5" w:rsidRDefault="003529C4" w:rsidP="00E600A1">
      <w:pPr>
        <w:numPr>
          <w:ilvl w:val="0"/>
          <w:numId w:val="43"/>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формирование положительного туристского имиджа </w:t>
      </w:r>
      <w:r w:rsidR="00560CF5" w:rsidRPr="005418F5">
        <w:rPr>
          <w:rFonts w:ascii="Times New Roman" w:eastAsia="Times New Roman" w:hAnsi="Times New Roman"/>
          <w:sz w:val="28"/>
          <w:szCs w:val="24"/>
          <w:lang w:eastAsia="ru-RU"/>
        </w:rPr>
        <w:t xml:space="preserve">Троицкого </w:t>
      </w:r>
      <w:r w:rsidR="006967DF" w:rsidRPr="005418F5">
        <w:rPr>
          <w:rFonts w:ascii="Times New Roman" w:hAnsi="Times New Roman"/>
          <w:sz w:val="28"/>
          <w:szCs w:val="28"/>
        </w:rPr>
        <w:t>сельского поселения</w:t>
      </w:r>
      <w:r w:rsidRPr="005418F5">
        <w:rPr>
          <w:rFonts w:ascii="Times New Roman" w:eastAsia="Times New Roman" w:hAnsi="Times New Roman"/>
          <w:sz w:val="28"/>
          <w:szCs w:val="24"/>
          <w:lang w:eastAsia="ru-RU"/>
        </w:rPr>
        <w:t>;</w:t>
      </w:r>
    </w:p>
    <w:p w14:paraId="1C5CB5BE" w14:textId="367A7DDA" w:rsidR="003529C4" w:rsidRPr="005418F5" w:rsidRDefault="003529C4" w:rsidP="00E600A1">
      <w:pPr>
        <w:numPr>
          <w:ilvl w:val="0"/>
          <w:numId w:val="43"/>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развитие самодеятельного спортивного</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ультурного видов туризма, стимулирование создания нового туристского продукта;</w:t>
      </w:r>
    </w:p>
    <w:p w14:paraId="2BB4F046" w14:textId="15EEC6BC" w:rsidR="003529C4" w:rsidRPr="005418F5" w:rsidRDefault="003529C4" w:rsidP="00E600A1">
      <w:pPr>
        <w:numPr>
          <w:ilvl w:val="0"/>
          <w:numId w:val="43"/>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формирование туристско-рекреационного кластера</w:t>
      </w:r>
      <w:r w:rsidR="009A5E75" w:rsidRPr="005418F5">
        <w:rPr>
          <w:rFonts w:ascii="Times New Roman" w:eastAsia="Times New Roman" w:hAnsi="Times New Roman"/>
          <w:sz w:val="28"/>
          <w:szCs w:val="24"/>
          <w:lang w:eastAsia="ru-RU"/>
        </w:rPr>
        <w:t xml:space="preserve"> с и</w:t>
      </w:r>
      <w:r w:rsidRPr="005418F5">
        <w:rPr>
          <w:rFonts w:ascii="Times New Roman" w:eastAsia="Times New Roman" w:hAnsi="Times New Roman"/>
          <w:sz w:val="28"/>
          <w:szCs w:val="24"/>
          <w:lang w:eastAsia="ru-RU"/>
        </w:rPr>
        <w:t xml:space="preserve">спользованием механизма государственно-частного партнёрства, предусматривающего развитие специализированных видов туризма, разработку узнаваемого туристского бренда. </w:t>
      </w:r>
    </w:p>
    <w:p w14:paraId="57727463" w14:textId="7FD78C17" w:rsidR="003529C4" w:rsidRPr="005418F5" w:rsidRDefault="0095446D" w:rsidP="003529C4">
      <w:pPr>
        <w:spacing w:after="0" w:line="240" w:lineRule="auto"/>
        <w:ind w:firstLine="709"/>
        <w:contextualSpacing/>
        <w:jc w:val="both"/>
        <w:rPr>
          <w:rFonts w:ascii="Times New Roman" w:hAnsi="Times New Roman"/>
          <w:sz w:val="28"/>
          <w:szCs w:val="24"/>
        </w:rPr>
      </w:pPr>
      <w:r w:rsidRPr="005418F5">
        <w:rPr>
          <w:rFonts w:ascii="Times New Roman" w:hAnsi="Times New Roman"/>
          <w:sz w:val="28"/>
          <w:szCs w:val="24"/>
        </w:rPr>
        <w:t xml:space="preserve">В соответствии со Стратегией социально-экономического развития </w:t>
      </w:r>
      <w:r w:rsidR="006967DF" w:rsidRPr="005418F5">
        <w:rPr>
          <w:rFonts w:ascii="Times New Roman" w:hAnsi="Times New Roman"/>
          <w:sz w:val="28"/>
          <w:szCs w:val="24"/>
        </w:rPr>
        <w:t xml:space="preserve">Омского муниципального </w:t>
      </w:r>
      <w:r w:rsidRPr="005418F5">
        <w:rPr>
          <w:rFonts w:ascii="Times New Roman" w:hAnsi="Times New Roman"/>
          <w:sz w:val="28"/>
          <w:szCs w:val="24"/>
        </w:rPr>
        <w:t xml:space="preserve">района </w:t>
      </w:r>
      <w:r w:rsidR="00250E55" w:rsidRPr="005418F5">
        <w:rPr>
          <w:rFonts w:ascii="Times New Roman" w:hAnsi="Times New Roman"/>
          <w:sz w:val="28"/>
          <w:szCs w:val="24"/>
        </w:rPr>
        <w:t xml:space="preserve">до </w:t>
      </w:r>
      <w:r w:rsidRPr="005418F5">
        <w:rPr>
          <w:rFonts w:ascii="Times New Roman" w:hAnsi="Times New Roman"/>
          <w:sz w:val="28"/>
          <w:szCs w:val="24"/>
        </w:rPr>
        <w:t>20</w:t>
      </w:r>
      <w:r w:rsidR="006967DF" w:rsidRPr="005418F5">
        <w:rPr>
          <w:rFonts w:ascii="Times New Roman" w:hAnsi="Times New Roman"/>
          <w:sz w:val="28"/>
          <w:szCs w:val="24"/>
        </w:rPr>
        <w:t xml:space="preserve">25 </w:t>
      </w:r>
      <w:r w:rsidRPr="005418F5">
        <w:rPr>
          <w:rFonts w:ascii="Times New Roman" w:hAnsi="Times New Roman"/>
          <w:sz w:val="28"/>
          <w:szCs w:val="24"/>
        </w:rPr>
        <w:t>год</w:t>
      </w:r>
      <w:r w:rsidR="006967DF" w:rsidRPr="005418F5">
        <w:rPr>
          <w:rFonts w:ascii="Times New Roman" w:hAnsi="Times New Roman"/>
          <w:sz w:val="28"/>
          <w:szCs w:val="24"/>
        </w:rPr>
        <w:t>а</w:t>
      </w:r>
      <w:r w:rsidRPr="005418F5">
        <w:rPr>
          <w:rFonts w:ascii="Times New Roman" w:hAnsi="Times New Roman"/>
          <w:sz w:val="28"/>
          <w:szCs w:val="24"/>
        </w:rPr>
        <w:t xml:space="preserve">, в перспективе на территории </w:t>
      </w:r>
      <w:r w:rsidR="006967DF" w:rsidRPr="005418F5">
        <w:rPr>
          <w:rFonts w:ascii="Times New Roman" w:hAnsi="Times New Roman"/>
          <w:sz w:val="28"/>
          <w:szCs w:val="24"/>
        </w:rPr>
        <w:t>поселения</w:t>
      </w:r>
      <w:r w:rsidRPr="005418F5">
        <w:rPr>
          <w:rFonts w:ascii="Times New Roman" w:hAnsi="Times New Roman"/>
          <w:sz w:val="28"/>
          <w:szCs w:val="24"/>
        </w:rPr>
        <w:t xml:space="preserve"> может развиваться сфера рекреации и туризма с привлечением частного бизнеса для организации досуга для организации любительской рыбалки и охоты. Таким образом, основные направления развития туристической отрасли </w:t>
      </w:r>
      <w:r w:rsidR="00A5238D" w:rsidRPr="005418F5">
        <w:rPr>
          <w:rFonts w:ascii="Times New Roman" w:hAnsi="Times New Roman"/>
          <w:sz w:val="28"/>
          <w:szCs w:val="24"/>
        </w:rPr>
        <w:t>Троицкого</w:t>
      </w:r>
      <w:r w:rsidR="006967DF" w:rsidRPr="005418F5">
        <w:rPr>
          <w:rFonts w:ascii="Times New Roman" w:hAnsi="Times New Roman"/>
          <w:sz w:val="28"/>
          <w:szCs w:val="24"/>
        </w:rPr>
        <w:t xml:space="preserve"> поселения</w:t>
      </w:r>
      <w:r w:rsidRPr="005418F5">
        <w:rPr>
          <w:rFonts w:ascii="Times New Roman" w:hAnsi="Times New Roman"/>
          <w:sz w:val="28"/>
          <w:szCs w:val="24"/>
        </w:rPr>
        <w:t xml:space="preserve"> могут стать</w:t>
      </w:r>
      <w:r w:rsidR="003529C4" w:rsidRPr="005418F5">
        <w:rPr>
          <w:rFonts w:ascii="Times New Roman" w:hAnsi="Times New Roman"/>
          <w:sz w:val="28"/>
          <w:szCs w:val="24"/>
        </w:rPr>
        <w:t>:</w:t>
      </w:r>
    </w:p>
    <w:p w14:paraId="1DD1A0BF" w14:textId="0036F6A4" w:rsidR="00FA34AC" w:rsidRPr="005418F5" w:rsidRDefault="00FA34AC" w:rsidP="00E600A1">
      <w:pPr>
        <w:numPr>
          <w:ilvl w:val="0"/>
          <w:numId w:val="43"/>
        </w:numPr>
        <w:spacing w:after="0" w:line="240" w:lineRule="auto"/>
        <w:contextualSpacing/>
        <w:jc w:val="both"/>
        <w:rPr>
          <w:rFonts w:ascii="Times New Roman" w:hAnsi="Times New Roman"/>
          <w:sz w:val="28"/>
          <w:szCs w:val="24"/>
        </w:rPr>
      </w:pPr>
      <w:r w:rsidRPr="005418F5">
        <w:rPr>
          <w:rFonts w:ascii="Times New Roman" w:hAnsi="Times New Roman"/>
          <w:i/>
          <w:iCs/>
          <w:sz w:val="28"/>
          <w:szCs w:val="24"/>
        </w:rPr>
        <w:t>Сельский туризм</w:t>
      </w:r>
      <w:r w:rsidRPr="005418F5">
        <w:rPr>
          <w:rFonts w:ascii="Times New Roman" w:hAnsi="Times New Roman"/>
          <w:sz w:val="28"/>
          <w:szCs w:val="24"/>
        </w:rPr>
        <w:t>, ориентированный</w:t>
      </w:r>
      <w:r w:rsidR="009A5E75" w:rsidRPr="005418F5">
        <w:rPr>
          <w:rFonts w:ascii="Times New Roman" w:hAnsi="Times New Roman"/>
          <w:sz w:val="28"/>
          <w:szCs w:val="24"/>
        </w:rPr>
        <w:t xml:space="preserve"> на и</w:t>
      </w:r>
      <w:r w:rsidRPr="005418F5">
        <w:rPr>
          <w:rFonts w:ascii="Times New Roman" w:hAnsi="Times New Roman"/>
          <w:sz w:val="28"/>
          <w:szCs w:val="24"/>
        </w:rPr>
        <w:t>спользование природных, культурно-исторических</w:t>
      </w:r>
      <w:r w:rsidR="009A5E75" w:rsidRPr="005418F5">
        <w:rPr>
          <w:rFonts w:ascii="Times New Roman" w:hAnsi="Times New Roman"/>
          <w:sz w:val="28"/>
          <w:szCs w:val="24"/>
        </w:rPr>
        <w:t xml:space="preserve"> и д</w:t>
      </w:r>
      <w:r w:rsidRPr="005418F5">
        <w:rPr>
          <w:rFonts w:ascii="Times New Roman" w:hAnsi="Times New Roman"/>
          <w:sz w:val="28"/>
          <w:szCs w:val="24"/>
        </w:rPr>
        <w:t>ругих ресурсов сельской местности</w:t>
      </w:r>
      <w:r w:rsidR="009A5E75" w:rsidRPr="005418F5">
        <w:rPr>
          <w:rFonts w:ascii="Times New Roman" w:hAnsi="Times New Roman"/>
          <w:sz w:val="28"/>
          <w:szCs w:val="24"/>
        </w:rPr>
        <w:t xml:space="preserve"> и е</w:t>
      </w:r>
      <w:r w:rsidRPr="005418F5">
        <w:rPr>
          <w:rFonts w:ascii="Times New Roman" w:hAnsi="Times New Roman"/>
          <w:sz w:val="28"/>
          <w:szCs w:val="24"/>
        </w:rPr>
        <w:t>ё особенностей для создания комплексного туристского продукта.</w:t>
      </w:r>
    </w:p>
    <w:p w14:paraId="7FD7D4D9" w14:textId="1BCE4A31" w:rsidR="003529C4" w:rsidRPr="005418F5" w:rsidRDefault="003529C4" w:rsidP="00E600A1">
      <w:pPr>
        <w:numPr>
          <w:ilvl w:val="0"/>
          <w:numId w:val="43"/>
        </w:numPr>
        <w:spacing w:after="0" w:line="240" w:lineRule="auto"/>
        <w:contextualSpacing/>
        <w:jc w:val="both"/>
        <w:rPr>
          <w:rFonts w:ascii="Times New Roman" w:hAnsi="Times New Roman"/>
          <w:sz w:val="28"/>
          <w:szCs w:val="24"/>
        </w:rPr>
      </w:pPr>
      <w:r w:rsidRPr="005418F5">
        <w:rPr>
          <w:rFonts w:ascii="Times New Roman" w:hAnsi="Times New Roman"/>
          <w:i/>
          <w:sz w:val="28"/>
          <w:szCs w:val="24"/>
        </w:rPr>
        <w:t>Рекреационный туризм</w:t>
      </w:r>
      <w:r w:rsidRPr="005418F5">
        <w:rPr>
          <w:rFonts w:ascii="Times New Roman" w:hAnsi="Times New Roman"/>
          <w:sz w:val="28"/>
          <w:szCs w:val="24"/>
        </w:rPr>
        <w:t>,</w:t>
      </w:r>
      <w:r w:rsidR="009A5E75" w:rsidRPr="005418F5">
        <w:rPr>
          <w:rFonts w:ascii="Times New Roman" w:hAnsi="Times New Roman"/>
          <w:sz w:val="28"/>
          <w:szCs w:val="24"/>
        </w:rPr>
        <w:t xml:space="preserve"> в о</w:t>
      </w:r>
      <w:r w:rsidRPr="005418F5">
        <w:rPr>
          <w:rFonts w:ascii="Times New Roman" w:hAnsi="Times New Roman"/>
          <w:sz w:val="28"/>
          <w:szCs w:val="24"/>
        </w:rPr>
        <w:t>снове которого лежит потребность человека</w:t>
      </w:r>
      <w:r w:rsidR="009A5E75" w:rsidRPr="005418F5">
        <w:rPr>
          <w:rFonts w:ascii="Times New Roman" w:hAnsi="Times New Roman"/>
          <w:sz w:val="28"/>
          <w:szCs w:val="24"/>
        </w:rPr>
        <w:t xml:space="preserve"> в в</w:t>
      </w:r>
      <w:r w:rsidRPr="005418F5">
        <w:rPr>
          <w:rFonts w:ascii="Times New Roman" w:hAnsi="Times New Roman"/>
          <w:sz w:val="28"/>
          <w:szCs w:val="24"/>
        </w:rPr>
        <w:t>осстановлении своих физических</w:t>
      </w:r>
      <w:r w:rsidR="009A5E75" w:rsidRPr="005418F5">
        <w:rPr>
          <w:rFonts w:ascii="Times New Roman" w:hAnsi="Times New Roman"/>
          <w:sz w:val="28"/>
          <w:szCs w:val="24"/>
        </w:rPr>
        <w:t xml:space="preserve"> и д</w:t>
      </w:r>
      <w:r w:rsidRPr="005418F5">
        <w:rPr>
          <w:rFonts w:ascii="Times New Roman" w:hAnsi="Times New Roman"/>
          <w:sz w:val="28"/>
          <w:szCs w:val="24"/>
        </w:rPr>
        <w:t>ушевных сил. Этот вид туризма отличается большим разнообразием, может включать</w:t>
      </w:r>
      <w:r w:rsidR="009A5E75" w:rsidRPr="005418F5">
        <w:rPr>
          <w:rFonts w:ascii="Times New Roman" w:hAnsi="Times New Roman"/>
          <w:sz w:val="28"/>
          <w:szCs w:val="24"/>
        </w:rPr>
        <w:t xml:space="preserve"> в с</w:t>
      </w:r>
      <w:r w:rsidRPr="005418F5">
        <w:rPr>
          <w:rFonts w:ascii="Times New Roman" w:hAnsi="Times New Roman"/>
          <w:sz w:val="28"/>
          <w:szCs w:val="24"/>
        </w:rPr>
        <w:t>ебя такие программы, как зрелищно-развлекательные, занятия</w:t>
      </w:r>
      <w:r w:rsidR="009A5E75" w:rsidRPr="005418F5">
        <w:rPr>
          <w:rFonts w:ascii="Times New Roman" w:hAnsi="Times New Roman"/>
          <w:sz w:val="28"/>
          <w:szCs w:val="24"/>
        </w:rPr>
        <w:t xml:space="preserve"> по и</w:t>
      </w:r>
      <w:r w:rsidRPr="005418F5">
        <w:rPr>
          <w:rFonts w:ascii="Times New Roman" w:hAnsi="Times New Roman"/>
          <w:sz w:val="28"/>
          <w:szCs w:val="24"/>
        </w:rPr>
        <w:t>нтересам (охота</w:t>
      </w:r>
      <w:r w:rsidR="009A5E75" w:rsidRPr="005418F5">
        <w:rPr>
          <w:rFonts w:ascii="Times New Roman" w:hAnsi="Times New Roman"/>
          <w:sz w:val="28"/>
          <w:szCs w:val="24"/>
        </w:rPr>
        <w:t xml:space="preserve"> и р</w:t>
      </w:r>
      <w:r w:rsidRPr="005418F5">
        <w:rPr>
          <w:rFonts w:ascii="Times New Roman" w:hAnsi="Times New Roman"/>
          <w:sz w:val="28"/>
          <w:szCs w:val="24"/>
        </w:rPr>
        <w:t>ыбная ловля), обучающие, этнические</w:t>
      </w:r>
      <w:r w:rsidR="009A5E75" w:rsidRPr="005418F5">
        <w:rPr>
          <w:rFonts w:ascii="Times New Roman" w:hAnsi="Times New Roman"/>
          <w:sz w:val="28"/>
          <w:szCs w:val="24"/>
        </w:rPr>
        <w:t xml:space="preserve"> и б</w:t>
      </w:r>
      <w:r w:rsidRPr="005418F5">
        <w:rPr>
          <w:rFonts w:ascii="Times New Roman" w:hAnsi="Times New Roman"/>
          <w:sz w:val="28"/>
          <w:szCs w:val="24"/>
        </w:rPr>
        <w:t>ытовые (связанные</w:t>
      </w:r>
      <w:r w:rsidR="009A5E75" w:rsidRPr="005418F5">
        <w:rPr>
          <w:rFonts w:ascii="Times New Roman" w:hAnsi="Times New Roman"/>
          <w:sz w:val="28"/>
          <w:szCs w:val="24"/>
        </w:rPr>
        <w:t xml:space="preserve"> с и</w:t>
      </w:r>
      <w:r w:rsidRPr="005418F5">
        <w:rPr>
          <w:rFonts w:ascii="Times New Roman" w:hAnsi="Times New Roman"/>
          <w:sz w:val="28"/>
          <w:szCs w:val="24"/>
        </w:rPr>
        <w:t>зучением национальной культуры</w:t>
      </w:r>
      <w:r w:rsidR="009A5E75" w:rsidRPr="005418F5">
        <w:rPr>
          <w:rFonts w:ascii="Times New Roman" w:hAnsi="Times New Roman"/>
          <w:sz w:val="28"/>
          <w:szCs w:val="24"/>
        </w:rPr>
        <w:t xml:space="preserve"> и н</w:t>
      </w:r>
      <w:r w:rsidRPr="005418F5">
        <w:rPr>
          <w:rFonts w:ascii="Times New Roman" w:hAnsi="Times New Roman"/>
          <w:sz w:val="28"/>
          <w:szCs w:val="24"/>
        </w:rPr>
        <w:t>етрадиционного быта), оздоровительные (связанные</w:t>
      </w:r>
      <w:r w:rsidR="009A5E75" w:rsidRPr="005418F5">
        <w:rPr>
          <w:rFonts w:ascii="Times New Roman" w:hAnsi="Times New Roman"/>
          <w:sz w:val="28"/>
          <w:szCs w:val="24"/>
        </w:rPr>
        <w:t xml:space="preserve"> с а</w:t>
      </w:r>
      <w:r w:rsidRPr="005418F5">
        <w:rPr>
          <w:rFonts w:ascii="Times New Roman" w:hAnsi="Times New Roman"/>
          <w:sz w:val="28"/>
          <w:szCs w:val="24"/>
        </w:rPr>
        <w:t xml:space="preserve">ктивными способами передвижения). </w:t>
      </w:r>
    </w:p>
    <w:p w14:paraId="160D800C" w14:textId="5BB461D9" w:rsidR="003529C4" w:rsidRPr="005418F5" w:rsidRDefault="003529C4" w:rsidP="00E600A1">
      <w:pPr>
        <w:numPr>
          <w:ilvl w:val="0"/>
          <w:numId w:val="43"/>
        </w:numPr>
        <w:spacing w:after="0" w:line="240" w:lineRule="auto"/>
        <w:contextualSpacing/>
        <w:jc w:val="both"/>
        <w:rPr>
          <w:rFonts w:ascii="Times New Roman" w:hAnsi="Times New Roman"/>
          <w:sz w:val="28"/>
          <w:szCs w:val="24"/>
        </w:rPr>
      </w:pPr>
      <w:r w:rsidRPr="005418F5">
        <w:rPr>
          <w:rFonts w:ascii="Times New Roman" w:hAnsi="Times New Roman"/>
          <w:i/>
          <w:sz w:val="28"/>
          <w:szCs w:val="24"/>
        </w:rPr>
        <w:t>Спортивный туризм</w:t>
      </w:r>
      <w:r w:rsidRPr="005418F5">
        <w:rPr>
          <w:rFonts w:ascii="Times New Roman" w:hAnsi="Times New Roman"/>
          <w:sz w:val="28"/>
          <w:szCs w:val="24"/>
        </w:rPr>
        <w:t>, связанный</w:t>
      </w:r>
      <w:r w:rsidR="009A5E75" w:rsidRPr="005418F5">
        <w:rPr>
          <w:rFonts w:ascii="Times New Roman" w:hAnsi="Times New Roman"/>
          <w:sz w:val="28"/>
          <w:szCs w:val="24"/>
        </w:rPr>
        <w:t xml:space="preserve"> с з</w:t>
      </w:r>
      <w:r w:rsidRPr="005418F5">
        <w:rPr>
          <w:rFonts w:ascii="Times New Roman" w:hAnsi="Times New Roman"/>
          <w:sz w:val="28"/>
          <w:szCs w:val="24"/>
        </w:rPr>
        <w:t>анятием каким-либо видом спорта. Благодаря природно-климатическим условиям</w:t>
      </w:r>
      <w:r w:rsidR="009A5E75" w:rsidRPr="005418F5">
        <w:rPr>
          <w:rFonts w:ascii="Times New Roman" w:hAnsi="Times New Roman"/>
          <w:sz w:val="28"/>
          <w:szCs w:val="24"/>
        </w:rPr>
        <w:t xml:space="preserve"> на т</w:t>
      </w:r>
      <w:r w:rsidRPr="005418F5">
        <w:rPr>
          <w:rFonts w:ascii="Times New Roman" w:hAnsi="Times New Roman"/>
          <w:sz w:val="28"/>
          <w:szCs w:val="24"/>
        </w:rPr>
        <w:t xml:space="preserve">ерритории </w:t>
      </w:r>
      <w:r w:rsidR="00560CF5" w:rsidRPr="005418F5">
        <w:rPr>
          <w:rFonts w:ascii="Times New Roman" w:eastAsia="Times New Roman" w:hAnsi="Times New Roman"/>
          <w:sz w:val="28"/>
          <w:szCs w:val="24"/>
          <w:lang w:eastAsia="ru-RU"/>
        </w:rPr>
        <w:t xml:space="preserve">Троицкого </w:t>
      </w:r>
      <w:r w:rsidR="006967DF" w:rsidRPr="005418F5">
        <w:rPr>
          <w:rFonts w:ascii="Times New Roman" w:eastAsia="Times New Roman" w:hAnsi="Times New Roman"/>
          <w:sz w:val="28"/>
          <w:szCs w:val="24"/>
          <w:lang w:eastAsia="ru-RU"/>
        </w:rPr>
        <w:t>сельского поселения</w:t>
      </w:r>
      <w:r w:rsidRPr="005418F5">
        <w:rPr>
          <w:rFonts w:ascii="Times New Roman" w:hAnsi="Times New Roman"/>
          <w:sz w:val="28"/>
          <w:szCs w:val="24"/>
        </w:rPr>
        <w:t xml:space="preserve"> можно развивать следующие виды спортивного туризма:</w:t>
      </w:r>
    </w:p>
    <w:p w14:paraId="1EF5FF8A" w14:textId="73198901" w:rsidR="003529C4" w:rsidRPr="005418F5" w:rsidRDefault="006967DF" w:rsidP="00E600A1">
      <w:pPr>
        <w:pStyle w:val="a9"/>
        <w:numPr>
          <w:ilvl w:val="0"/>
          <w:numId w:val="53"/>
        </w:numPr>
        <w:spacing w:after="0" w:line="240" w:lineRule="auto"/>
        <w:ind w:left="2127"/>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вело</w:t>
      </w:r>
      <w:r w:rsidR="003529C4" w:rsidRPr="005418F5">
        <w:rPr>
          <w:rFonts w:ascii="Times New Roman" w:eastAsia="Times New Roman" w:hAnsi="Times New Roman"/>
          <w:sz w:val="28"/>
          <w:szCs w:val="24"/>
          <w:lang w:eastAsia="ru-RU"/>
        </w:rPr>
        <w:t>туризм;</w:t>
      </w:r>
      <w:r w:rsidR="00701714" w:rsidRPr="005418F5">
        <w:rPr>
          <w:rFonts w:ascii="Times New Roman" w:eastAsia="Times New Roman" w:hAnsi="Times New Roman"/>
          <w:sz w:val="28"/>
          <w:szCs w:val="24"/>
          <w:lang w:eastAsia="ru-RU"/>
        </w:rPr>
        <w:t xml:space="preserve"> </w:t>
      </w:r>
    </w:p>
    <w:p w14:paraId="5E5906EE" w14:textId="44563D54" w:rsidR="003529C4" w:rsidRPr="005418F5" w:rsidRDefault="003529C4" w:rsidP="00E600A1">
      <w:pPr>
        <w:pStyle w:val="a9"/>
        <w:numPr>
          <w:ilvl w:val="0"/>
          <w:numId w:val="53"/>
        </w:numPr>
        <w:spacing w:after="0" w:line="240" w:lineRule="auto"/>
        <w:ind w:left="2127"/>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конный туризм</w:t>
      </w:r>
      <w:r w:rsidR="002618C2" w:rsidRPr="005418F5">
        <w:rPr>
          <w:rFonts w:ascii="Times New Roman" w:eastAsia="Times New Roman" w:hAnsi="Times New Roman"/>
          <w:sz w:val="28"/>
          <w:szCs w:val="24"/>
          <w:lang w:eastAsia="ru-RU"/>
        </w:rPr>
        <w:t>.</w:t>
      </w:r>
    </w:p>
    <w:p w14:paraId="266F8C3C" w14:textId="55DF7644" w:rsidR="00DA1992" w:rsidRPr="005418F5" w:rsidRDefault="00321A86" w:rsidP="00DA1992">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w:t>
      </w:r>
      <w:r w:rsidR="00141AF0" w:rsidRPr="005418F5">
        <w:rPr>
          <w:rFonts w:ascii="Times New Roman" w:eastAsia="Times New Roman" w:hAnsi="Times New Roman"/>
          <w:sz w:val="28"/>
          <w:szCs w:val="24"/>
          <w:lang w:eastAsia="ru-RU"/>
        </w:rPr>
        <w:t xml:space="preserve">екомендуется строительство гостиницы на </w:t>
      </w:r>
      <w:r w:rsidR="00955D99" w:rsidRPr="005418F5">
        <w:rPr>
          <w:rFonts w:ascii="Times New Roman" w:eastAsia="Times New Roman" w:hAnsi="Times New Roman"/>
          <w:sz w:val="28"/>
          <w:szCs w:val="24"/>
          <w:lang w:eastAsia="ru-RU"/>
        </w:rPr>
        <w:t>60</w:t>
      </w:r>
      <w:r w:rsidR="00141AF0" w:rsidRPr="005418F5">
        <w:rPr>
          <w:rFonts w:ascii="Times New Roman" w:eastAsia="Times New Roman" w:hAnsi="Times New Roman"/>
          <w:sz w:val="28"/>
          <w:szCs w:val="24"/>
          <w:lang w:eastAsia="ru-RU"/>
        </w:rPr>
        <w:t xml:space="preserve"> мест на расчётный срок</w:t>
      </w:r>
      <w:r w:rsidR="00A544EE"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 </w:t>
      </w:r>
      <w:r w:rsidR="00A544EE" w:rsidRPr="005418F5">
        <w:rPr>
          <w:rFonts w:ascii="Times New Roman" w:eastAsia="Times New Roman" w:hAnsi="Times New Roman"/>
          <w:sz w:val="28"/>
          <w:szCs w:val="24"/>
          <w:lang w:eastAsia="ru-RU"/>
        </w:rPr>
        <w:t>Троицкое</w:t>
      </w:r>
      <w:r w:rsidR="00955D99"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По согласованию с Администрацией Омского муниципального района, данное мероприятие не рассматривается генеральным планом.</w:t>
      </w:r>
    </w:p>
    <w:p w14:paraId="790B29F7" w14:textId="77777777" w:rsidR="003A7901" w:rsidRPr="005418F5" w:rsidRDefault="003A7901" w:rsidP="00E600A1">
      <w:pPr>
        <w:pStyle w:val="2"/>
        <w:numPr>
          <w:ilvl w:val="1"/>
          <w:numId w:val="52"/>
        </w:numPr>
        <w:spacing w:before="240"/>
        <w:ind w:left="993" w:hanging="633"/>
        <w:jc w:val="both"/>
        <w:rPr>
          <w:b/>
        </w:rPr>
      </w:pPr>
      <w:bookmarkStart w:id="294" w:name="_Toc468971953"/>
      <w:bookmarkStart w:id="295" w:name="_Toc475037119"/>
      <w:bookmarkStart w:id="296" w:name="_Toc130392416"/>
      <w:r w:rsidRPr="005418F5">
        <w:rPr>
          <w:b/>
        </w:rPr>
        <w:t>Развитие зоны специального назначения</w:t>
      </w:r>
      <w:bookmarkEnd w:id="294"/>
      <w:bookmarkEnd w:id="295"/>
      <w:bookmarkEnd w:id="296"/>
    </w:p>
    <w:p w14:paraId="3C55E8EF" w14:textId="77777777" w:rsidR="003A7901" w:rsidRPr="005418F5" w:rsidRDefault="003A7901" w:rsidP="003A7901">
      <w:pPr>
        <w:spacing w:after="0" w:line="240" w:lineRule="auto"/>
        <w:rPr>
          <w:rFonts w:ascii="Times New Roman" w:hAnsi="Times New Roman"/>
          <w:sz w:val="16"/>
          <w:szCs w:val="16"/>
          <w:lang w:eastAsia="ru-RU"/>
        </w:rPr>
      </w:pPr>
    </w:p>
    <w:p w14:paraId="46D5EA92" w14:textId="77777777" w:rsidR="003A7901" w:rsidRPr="005418F5" w:rsidRDefault="003A7901" w:rsidP="003A7901">
      <w:pPr>
        <w:spacing w:after="0" w:line="240" w:lineRule="auto"/>
        <w:rPr>
          <w:rFonts w:ascii="Times New Roman" w:hAnsi="Times New Roman"/>
          <w:sz w:val="16"/>
          <w:szCs w:val="16"/>
          <w:lang w:eastAsia="ru-RU"/>
        </w:rPr>
      </w:pPr>
    </w:p>
    <w:p w14:paraId="1794C366" w14:textId="38140045"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Генеральным планом</w:t>
      </w:r>
      <w:r w:rsidR="009A5E75" w:rsidRPr="005418F5">
        <w:rPr>
          <w:rFonts w:ascii="Times New Roman" w:eastAsia="Times New Roman" w:hAnsi="Times New Roman"/>
          <w:sz w:val="28"/>
          <w:szCs w:val="28"/>
          <w:lang w:eastAsia="ru-RU"/>
        </w:rPr>
        <w:t xml:space="preserve"> в ч</w:t>
      </w:r>
      <w:r w:rsidRPr="005418F5">
        <w:rPr>
          <w:rFonts w:ascii="Times New Roman" w:eastAsia="Times New Roman" w:hAnsi="Times New Roman"/>
          <w:sz w:val="28"/>
          <w:szCs w:val="28"/>
          <w:lang w:eastAsia="ru-RU"/>
        </w:rPr>
        <w:t>асти развития зоны специального назначения предусматривается:</w:t>
      </w:r>
    </w:p>
    <w:p w14:paraId="4118EA29" w14:textId="77777777" w:rsidR="003A7901" w:rsidRPr="005418F5" w:rsidRDefault="00AA5A0A"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недопущение возникновения</w:t>
      </w:r>
      <w:r w:rsidR="003A7901" w:rsidRPr="005418F5">
        <w:rPr>
          <w:rFonts w:ascii="Times New Roman" w:hAnsi="Times New Roman"/>
          <w:sz w:val="28"/>
          <w:szCs w:val="28"/>
        </w:rPr>
        <w:t xml:space="preserve"> несанкционированных свалок;</w:t>
      </w:r>
    </w:p>
    <w:p w14:paraId="73DBF305" w14:textId="3C7A92AA" w:rsidR="003A7901" w:rsidRPr="005418F5"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hAnsi="Times New Roman"/>
          <w:sz w:val="28"/>
          <w:szCs w:val="28"/>
        </w:rPr>
        <w:t>организовать</w:t>
      </w:r>
      <w:r w:rsidRPr="005418F5">
        <w:rPr>
          <w:rFonts w:ascii="Times New Roman" w:eastAsia="Times New Roman" w:hAnsi="Times New Roman"/>
          <w:sz w:val="28"/>
          <w:szCs w:val="28"/>
          <w:lang w:eastAsia="ru-RU"/>
        </w:rPr>
        <w:t xml:space="preserve"> единые места для сбора металлолома, отработанных нефтепродуктов, люминесцентных ламп для последующей периодической вывозки</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тилизацию</w:t>
      </w:r>
      <w:r w:rsidR="00DC5FEC" w:rsidRPr="005418F5">
        <w:rPr>
          <w:rFonts w:ascii="Times New Roman" w:eastAsia="Times New Roman" w:hAnsi="Times New Roman"/>
          <w:sz w:val="28"/>
          <w:szCs w:val="28"/>
          <w:lang w:eastAsia="ru-RU"/>
        </w:rPr>
        <w:t>;</w:t>
      </w:r>
    </w:p>
    <w:p w14:paraId="5806F5A2" w14:textId="18167F7C" w:rsidR="00DC5FEC" w:rsidRPr="005418F5" w:rsidRDefault="00DC5FEC" w:rsidP="003A790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обеспечение утилизации</w:t>
      </w:r>
      <w:r w:rsidR="009A5E75" w:rsidRPr="005418F5">
        <w:rPr>
          <w:rFonts w:ascii="Times New Roman" w:eastAsia="Times New Roman" w:hAnsi="Times New Roman"/>
          <w:sz w:val="28"/>
          <w:szCs w:val="28"/>
          <w:lang w:eastAsia="ru-RU"/>
        </w:rPr>
        <w:t xml:space="preserve"> и о</w:t>
      </w:r>
      <w:r w:rsidR="00211603" w:rsidRPr="005418F5">
        <w:rPr>
          <w:rFonts w:ascii="Times New Roman" w:eastAsia="Times New Roman" w:hAnsi="Times New Roman"/>
          <w:sz w:val="28"/>
          <w:szCs w:val="28"/>
          <w:lang w:eastAsia="ru-RU"/>
        </w:rPr>
        <w:t xml:space="preserve">безвреживания </w:t>
      </w:r>
      <w:r w:rsidRPr="005418F5">
        <w:rPr>
          <w:rFonts w:ascii="Times New Roman" w:eastAsia="Times New Roman" w:hAnsi="Times New Roman"/>
          <w:sz w:val="28"/>
          <w:szCs w:val="28"/>
          <w:lang w:eastAsia="ru-RU"/>
        </w:rPr>
        <w:t>медицинских</w:t>
      </w:r>
      <w:r w:rsidR="009A5E75" w:rsidRPr="005418F5">
        <w:rPr>
          <w:rFonts w:ascii="Times New Roman" w:eastAsia="Times New Roman" w:hAnsi="Times New Roman"/>
          <w:sz w:val="28"/>
          <w:szCs w:val="28"/>
          <w:lang w:eastAsia="ru-RU"/>
        </w:rPr>
        <w:t xml:space="preserve"> и б</w:t>
      </w:r>
      <w:r w:rsidRPr="005418F5">
        <w:rPr>
          <w:rFonts w:ascii="Times New Roman" w:eastAsia="Times New Roman" w:hAnsi="Times New Roman"/>
          <w:sz w:val="28"/>
          <w:szCs w:val="28"/>
          <w:lang w:eastAsia="ru-RU"/>
        </w:rPr>
        <w:t>иологических отходов</w:t>
      </w:r>
      <w:r w:rsidR="003D3FA2" w:rsidRPr="005418F5">
        <w:rPr>
          <w:rFonts w:ascii="Times New Roman" w:eastAsia="Times New Roman" w:hAnsi="Times New Roman"/>
          <w:sz w:val="28"/>
          <w:szCs w:val="28"/>
          <w:lang w:eastAsia="ru-RU"/>
        </w:rPr>
        <w:t>.</w:t>
      </w:r>
    </w:p>
    <w:p w14:paraId="1E0A3A92" w14:textId="035CFC78"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Оценка воздействия отходов, размещаемых</w:t>
      </w:r>
      <w:r w:rsidR="009A5E75" w:rsidRPr="005418F5">
        <w:rPr>
          <w:rFonts w:ascii="Times New Roman" w:eastAsia="Times New Roman" w:hAnsi="Times New Roman"/>
          <w:sz w:val="28"/>
          <w:szCs w:val="28"/>
          <w:lang w:eastAsia="ru-RU"/>
        </w:rPr>
        <w:t xml:space="preserve"> на т</w:t>
      </w:r>
      <w:r w:rsidRPr="005418F5">
        <w:rPr>
          <w:rFonts w:ascii="Times New Roman" w:eastAsia="Times New Roman" w:hAnsi="Times New Roman"/>
          <w:sz w:val="28"/>
          <w:szCs w:val="28"/>
          <w:lang w:eastAsia="ru-RU"/>
        </w:rPr>
        <w:t xml:space="preserve">ерриториях предприятий </w:t>
      </w:r>
      <w:r w:rsidR="00DC5FEC" w:rsidRPr="005418F5">
        <w:rPr>
          <w:rFonts w:ascii="Times New Roman" w:hAnsi="Times New Roman"/>
          <w:sz w:val="28"/>
          <w:szCs w:val="28"/>
        </w:rPr>
        <w:t>анализируемых населённых пунктов,</w:t>
      </w:r>
      <w:r w:rsidR="00B04AE7" w:rsidRPr="005418F5">
        <w:rPr>
          <w:rFonts w:ascii="Times New Roman" w:hAnsi="Times New Roman"/>
          <w:sz w:val="28"/>
          <w:szCs w:val="28"/>
        </w:rPr>
        <w:t xml:space="preserve"> </w:t>
      </w:r>
      <w:r w:rsidRPr="005418F5">
        <w:rPr>
          <w:rFonts w:ascii="Times New Roman" w:eastAsia="Times New Roman" w:hAnsi="Times New Roman"/>
          <w:sz w:val="28"/>
          <w:szCs w:val="28"/>
          <w:lang w:eastAsia="ru-RU"/>
        </w:rPr>
        <w:t>должна проводиться</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 xml:space="preserve">чётом организации мест </w:t>
      </w:r>
      <w:r w:rsidRPr="005418F5">
        <w:rPr>
          <w:rFonts w:ascii="Times New Roman" w:eastAsia="Times New Roman" w:hAnsi="Times New Roman"/>
          <w:sz w:val="28"/>
          <w:szCs w:val="28"/>
          <w:lang w:eastAsia="ru-RU"/>
        </w:rPr>
        <w:lastRenderedPageBreak/>
        <w:t>накопления (хранения) отходов</w:t>
      </w:r>
      <w:r w:rsidR="009A5E75" w:rsidRPr="005418F5">
        <w:rPr>
          <w:rFonts w:ascii="Times New Roman" w:eastAsia="Times New Roman" w:hAnsi="Times New Roman"/>
          <w:sz w:val="28"/>
          <w:szCs w:val="28"/>
          <w:lang w:eastAsia="ru-RU"/>
        </w:rPr>
        <w:t xml:space="preserve"> и ф</w:t>
      </w:r>
      <w:r w:rsidR="00931554" w:rsidRPr="005418F5">
        <w:rPr>
          <w:rFonts w:ascii="Times New Roman" w:eastAsia="Times New Roman" w:hAnsi="Times New Roman"/>
          <w:sz w:val="28"/>
          <w:szCs w:val="28"/>
          <w:lang w:eastAsia="ru-RU"/>
        </w:rPr>
        <w:t>изико-химических</w:t>
      </w:r>
      <w:r w:rsidRPr="005418F5">
        <w:rPr>
          <w:rFonts w:ascii="Times New Roman" w:eastAsia="Times New Roman" w:hAnsi="Times New Roman"/>
          <w:sz w:val="28"/>
          <w:szCs w:val="28"/>
          <w:lang w:eastAsia="ru-RU"/>
        </w:rPr>
        <w:t xml:space="preserve"> свойств отходов: растворимости</w:t>
      </w:r>
      <w:r w:rsidR="009A5E75" w:rsidRPr="005418F5">
        <w:rPr>
          <w:rFonts w:ascii="Times New Roman" w:eastAsia="Times New Roman" w:hAnsi="Times New Roman"/>
          <w:sz w:val="28"/>
          <w:szCs w:val="28"/>
          <w:lang w:eastAsia="ru-RU"/>
        </w:rPr>
        <w:t xml:space="preserve"> в в</w:t>
      </w:r>
      <w:r w:rsidRPr="005418F5">
        <w:rPr>
          <w:rFonts w:ascii="Times New Roman" w:eastAsia="Times New Roman" w:hAnsi="Times New Roman"/>
          <w:sz w:val="28"/>
          <w:szCs w:val="28"/>
          <w:lang w:eastAsia="ru-RU"/>
        </w:rPr>
        <w:t>оде, летучести, реакционной способности, опасных свойств (взрыво-пожароопасности), агрегатного состояния.</w:t>
      </w:r>
    </w:p>
    <w:p w14:paraId="2E8D2F61" w14:textId="43ECA6A5" w:rsidR="003A7901" w:rsidRPr="005418F5" w:rsidRDefault="003A7901" w:rsidP="003A7901">
      <w:pPr>
        <w:spacing w:after="0" w:line="240" w:lineRule="auto"/>
        <w:rPr>
          <w:rFonts w:ascii="Times New Roman" w:hAnsi="Times New Roman"/>
          <w:sz w:val="16"/>
          <w:szCs w:val="16"/>
          <w:lang w:eastAsia="ru-RU"/>
        </w:rPr>
      </w:pPr>
    </w:p>
    <w:p w14:paraId="68C1D20B" w14:textId="1D991A01" w:rsidR="00C33D7E" w:rsidRPr="005418F5" w:rsidRDefault="00C33D7E" w:rsidP="003A7901">
      <w:pPr>
        <w:spacing w:after="0" w:line="240" w:lineRule="auto"/>
        <w:rPr>
          <w:rFonts w:ascii="Times New Roman" w:hAnsi="Times New Roman"/>
          <w:sz w:val="16"/>
          <w:szCs w:val="16"/>
          <w:lang w:eastAsia="ru-RU"/>
        </w:rPr>
      </w:pPr>
    </w:p>
    <w:p w14:paraId="15874F5D" w14:textId="26496855" w:rsidR="00C33D7E" w:rsidRPr="005418F5" w:rsidRDefault="00C33D7E" w:rsidP="003A7901">
      <w:pPr>
        <w:spacing w:after="0" w:line="240" w:lineRule="auto"/>
        <w:rPr>
          <w:rFonts w:ascii="Times New Roman" w:hAnsi="Times New Roman"/>
          <w:sz w:val="16"/>
          <w:szCs w:val="16"/>
          <w:lang w:eastAsia="ru-RU"/>
        </w:rPr>
      </w:pPr>
    </w:p>
    <w:p w14:paraId="69345B92" w14:textId="77777777" w:rsidR="00C33D7E" w:rsidRPr="005418F5" w:rsidRDefault="00C33D7E" w:rsidP="003A7901">
      <w:pPr>
        <w:spacing w:after="0" w:line="240" w:lineRule="auto"/>
        <w:rPr>
          <w:rFonts w:ascii="Times New Roman" w:hAnsi="Times New Roman"/>
          <w:sz w:val="16"/>
          <w:szCs w:val="16"/>
          <w:lang w:eastAsia="ru-RU"/>
        </w:rPr>
      </w:pPr>
    </w:p>
    <w:p w14:paraId="795F55B5" w14:textId="213BC682" w:rsidR="003A7901" w:rsidRPr="005418F5" w:rsidRDefault="00866F57" w:rsidP="00E600A1">
      <w:pPr>
        <w:pStyle w:val="2"/>
        <w:numPr>
          <w:ilvl w:val="1"/>
          <w:numId w:val="52"/>
        </w:numPr>
        <w:spacing w:before="240"/>
        <w:ind w:left="993" w:hanging="633"/>
        <w:jc w:val="both"/>
        <w:rPr>
          <w:b/>
        </w:rPr>
      </w:pPr>
      <w:bookmarkStart w:id="297" w:name="_Toc130392417"/>
      <w:r w:rsidRPr="005418F5">
        <w:rPr>
          <w:b/>
        </w:rPr>
        <w:t>Развитие коммунальной инфраструктуры</w:t>
      </w:r>
      <w:bookmarkEnd w:id="297"/>
    </w:p>
    <w:p w14:paraId="5967FDCF" w14:textId="77777777" w:rsidR="003A7901" w:rsidRPr="005418F5" w:rsidRDefault="003A7901" w:rsidP="003A7901">
      <w:pPr>
        <w:spacing w:after="0" w:line="240" w:lineRule="auto"/>
        <w:rPr>
          <w:rFonts w:ascii="Times New Roman" w:hAnsi="Times New Roman"/>
          <w:sz w:val="16"/>
          <w:szCs w:val="16"/>
          <w:lang w:eastAsia="ru-RU"/>
        </w:rPr>
      </w:pPr>
    </w:p>
    <w:p w14:paraId="2A201A38"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298" w:name="_Toc468971955"/>
      <w:bookmarkStart w:id="299" w:name="_Toc475037121"/>
      <w:bookmarkStart w:id="300" w:name="_Toc130392418"/>
      <w:r w:rsidRPr="005418F5">
        <w:rPr>
          <w:rFonts w:ascii="Times New Roman" w:hAnsi="Times New Roman"/>
          <w:sz w:val="28"/>
        </w:rPr>
        <w:t>Водоснабжение</w:t>
      </w:r>
      <w:bookmarkEnd w:id="298"/>
      <w:bookmarkEnd w:id="299"/>
      <w:bookmarkEnd w:id="300"/>
    </w:p>
    <w:p w14:paraId="2C9A9D14" w14:textId="77777777" w:rsidR="003A7901" w:rsidRPr="005418F5" w:rsidRDefault="003A7901" w:rsidP="003A7901">
      <w:pPr>
        <w:spacing w:after="0" w:line="240" w:lineRule="auto"/>
        <w:rPr>
          <w:rFonts w:ascii="Times New Roman" w:hAnsi="Times New Roman"/>
          <w:sz w:val="16"/>
          <w:szCs w:val="16"/>
          <w:lang w:eastAsia="ru-RU"/>
        </w:rPr>
      </w:pPr>
    </w:p>
    <w:p w14:paraId="15491AA9" w14:textId="4365B18F"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 соответствии</w:t>
      </w:r>
      <w:r w:rsidR="009A5E75" w:rsidRPr="005418F5">
        <w:rPr>
          <w:rFonts w:ascii="Times New Roman" w:eastAsia="Times New Roman" w:hAnsi="Times New Roman"/>
          <w:sz w:val="28"/>
          <w:szCs w:val="28"/>
          <w:lang w:eastAsia="ru-RU"/>
        </w:rPr>
        <w:t xml:space="preserve"> со с</w:t>
      </w:r>
      <w:r w:rsidR="00BD7CEE" w:rsidRPr="005418F5">
        <w:rPr>
          <w:rFonts w:ascii="Times New Roman" w:eastAsia="Times New Roman" w:hAnsi="Times New Roman"/>
          <w:sz w:val="28"/>
          <w:szCs w:val="28"/>
          <w:lang w:eastAsia="ru-RU"/>
        </w:rPr>
        <w:t>татьёй</w:t>
      </w:r>
      <w:r w:rsidRPr="005418F5">
        <w:rPr>
          <w:rFonts w:ascii="Times New Roman" w:eastAsia="Times New Roman" w:hAnsi="Times New Roman"/>
          <w:sz w:val="28"/>
          <w:szCs w:val="28"/>
          <w:lang w:eastAsia="ru-RU"/>
        </w:rPr>
        <w:t xml:space="preserve"> 10 главы 3 Федерального закона от </w:t>
      </w:r>
      <w:r w:rsidR="00A75E76" w:rsidRPr="005418F5">
        <w:rPr>
          <w:rFonts w:ascii="Times New Roman" w:eastAsia="Times New Roman" w:hAnsi="Times New Roman"/>
          <w:sz w:val="28"/>
          <w:szCs w:val="28"/>
          <w:lang w:eastAsia="ru-RU"/>
        </w:rPr>
        <w:t>0</w:t>
      </w:r>
      <w:r w:rsidRPr="005418F5">
        <w:rPr>
          <w:rFonts w:ascii="Times New Roman" w:eastAsia="Times New Roman" w:hAnsi="Times New Roman"/>
          <w:sz w:val="28"/>
          <w:szCs w:val="28"/>
          <w:lang w:eastAsia="ru-RU"/>
        </w:rPr>
        <w:t>7.12.2011 № 416</w:t>
      </w:r>
      <w:r w:rsidRPr="005418F5">
        <w:rPr>
          <w:rFonts w:ascii="Times New Roman" w:eastAsia="Times New Roman" w:hAnsi="Times New Roman"/>
          <w:sz w:val="28"/>
          <w:szCs w:val="28"/>
          <w:lang w:eastAsia="ru-RU"/>
        </w:rPr>
        <w:noBreakHyphen/>
        <w:t>ФЗ «О водоснабжении</w:t>
      </w:r>
      <w:r w:rsidR="009A5E75" w:rsidRPr="005418F5">
        <w:rPr>
          <w:rFonts w:ascii="Times New Roman" w:eastAsia="Times New Roman" w:hAnsi="Times New Roman"/>
          <w:sz w:val="28"/>
          <w:szCs w:val="28"/>
          <w:lang w:eastAsia="ru-RU"/>
        </w:rPr>
        <w:t xml:space="preserve"> и в</w:t>
      </w:r>
      <w:r w:rsidRPr="005418F5">
        <w:rPr>
          <w:rFonts w:ascii="Times New Roman" w:eastAsia="Times New Roman" w:hAnsi="Times New Roman"/>
          <w:sz w:val="28"/>
          <w:szCs w:val="28"/>
          <w:lang w:eastAsia="ru-RU"/>
        </w:rPr>
        <w:t>одоотведении» собственники</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ные законные владельцы централизованных систем холодного водоснабжения</w:t>
      </w:r>
      <w:r w:rsidR="009A5E75" w:rsidRPr="005418F5">
        <w:rPr>
          <w:rFonts w:ascii="Times New Roman" w:eastAsia="Times New Roman" w:hAnsi="Times New Roman"/>
          <w:sz w:val="28"/>
          <w:szCs w:val="28"/>
          <w:lang w:eastAsia="ru-RU"/>
        </w:rPr>
        <w:t xml:space="preserve"> и их о</w:t>
      </w:r>
      <w:r w:rsidRPr="005418F5">
        <w:rPr>
          <w:rFonts w:ascii="Times New Roman" w:eastAsia="Times New Roman" w:hAnsi="Times New Roman"/>
          <w:sz w:val="28"/>
          <w:szCs w:val="28"/>
          <w:lang w:eastAsia="ru-RU"/>
        </w:rPr>
        <w:t>тдельных объектов, организации, осуществляющие холодное водоснабжение, принимают меры</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беспечению безопасности таких систем</w:t>
      </w:r>
      <w:r w:rsidR="009A5E75" w:rsidRPr="005418F5">
        <w:rPr>
          <w:rFonts w:ascii="Times New Roman" w:eastAsia="Times New Roman" w:hAnsi="Times New Roman"/>
          <w:sz w:val="28"/>
          <w:szCs w:val="28"/>
          <w:lang w:eastAsia="ru-RU"/>
        </w:rPr>
        <w:t xml:space="preserve"> и их о</w:t>
      </w:r>
      <w:r w:rsidRPr="005418F5">
        <w:rPr>
          <w:rFonts w:ascii="Times New Roman" w:eastAsia="Times New Roman" w:hAnsi="Times New Roman"/>
          <w:sz w:val="28"/>
          <w:szCs w:val="28"/>
          <w:lang w:eastAsia="ru-RU"/>
        </w:rPr>
        <w:t>тдельных объектов, направленные</w:t>
      </w:r>
      <w:r w:rsidR="009A5E75" w:rsidRPr="005418F5">
        <w:rPr>
          <w:rFonts w:ascii="Times New Roman" w:eastAsia="Times New Roman" w:hAnsi="Times New Roman"/>
          <w:sz w:val="28"/>
          <w:szCs w:val="28"/>
          <w:lang w:eastAsia="ru-RU"/>
        </w:rPr>
        <w:t xml:space="preserve"> на п</w:t>
      </w:r>
      <w:r w:rsidRPr="005418F5">
        <w:rPr>
          <w:rFonts w:ascii="Times New Roman" w:eastAsia="Times New Roman" w:hAnsi="Times New Roman"/>
          <w:sz w:val="28"/>
          <w:szCs w:val="28"/>
          <w:lang w:eastAsia="ru-RU"/>
        </w:rPr>
        <w:t>редотвращение возникновения аварийных ситуаций, снижение риска</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мягчение последствий чрезвычайных ситуаций. </w:t>
      </w:r>
    </w:p>
    <w:p w14:paraId="309080D0" w14:textId="28E3C88A" w:rsidR="00AE6F8E" w:rsidRPr="005418F5" w:rsidRDefault="00AE6F8E" w:rsidP="00AE6F8E">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Система водоснабжения </w:t>
      </w:r>
      <w:r w:rsidR="001C0EBE" w:rsidRPr="005418F5">
        <w:rPr>
          <w:rFonts w:ascii="Times New Roman" w:hAnsi="Times New Roman"/>
          <w:sz w:val="28"/>
          <w:szCs w:val="28"/>
        </w:rPr>
        <w:t>Троицкого</w:t>
      </w:r>
      <w:r w:rsidR="00083CA7" w:rsidRPr="005418F5">
        <w:rPr>
          <w:rFonts w:ascii="Times New Roman" w:hAnsi="Times New Roman"/>
          <w:sz w:val="28"/>
          <w:szCs w:val="28"/>
        </w:rPr>
        <w:t xml:space="preserve"> поселения</w:t>
      </w:r>
      <w:r w:rsidR="004635B6" w:rsidRPr="005418F5">
        <w:rPr>
          <w:rFonts w:ascii="Times New Roman" w:eastAsia="Times New Roman" w:hAnsi="Times New Roman"/>
          <w:iCs/>
          <w:sz w:val="28"/>
          <w:szCs w:val="28"/>
          <w:lang w:eastAsia="ru-RU"/>
        </w:rPr>
        <w:t xml:space="preserve"> </w:t>
      </w:r>
      <w:r w:rsidRPr="005418F5">
        <w:rPr>
          <w:rFonts w:ascii="Times New Roman" w:eastAsia="Times New Roman" w:hAnsi="Times New Roman"/>
          <w:sz w:val="28"/>
          <w:szCs w:val="28"/>
          <w:lang w:eastAsia="ru-RU"/>
        </w:rPr>
        <w:t>предусматривается</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 развития</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асчётный срок (20</w:t>
      </w:r>
      <w:r w:rsidR="00302E2C" w:rsidRPr="005418F5">
        <w:rPr>
          <w:rFonts w:ascii="Times New Roman" w:eastAsia="Times New Roman" w:hAnsi="Times New Roman"/>
          <w:sz w:val="28"/>
          <w:szCs w:val="28"/>
          <w:lang w:eastAsia="ru-RU"/>
        </w:rPr>
        <w:t>4</w:t>
      </w:r>
      <w:r w:rsidR="001C0EBE" w:rsidRPr="005418F5">
        <w:rPr>
          <w:rFonts w:ascii="Times New Roman" w:eastAsia="Times New Roman" w:hAnsi="Times New Roman"/>
          <w:sz w:val="28"/>
          <w:szCs w:val="28"/>
          <w:lang w:eastAsia="ru-RU"/>
        </w:rPr>
        <w:t>1</w:t>
      </w:r>
      <w:r w:rsidRPr="005418F5">
        <w:rPr>
          <w:rFonts w:ascii="Times New Roman" w:eastAsia="Times New Roman" w:hAnsi="Times New Roman"/>
          <w:sz w:val="28"/>
          <w:szCs w:val="28"/>
          <w:lang w:eastAsia="ru-RU"/>
        </w:rPr>
        <w:t xml:space="preserve"> год). Охват населения централизованной услугой водоснабжения предлагается </w:t>
      </w:r>
      <w:r w:rsidR="00976090" w:rsidRPr="005418F5">
        <w:rPr>
          <w:rFonts w:ascii="Times New Roman" w:eastAsia="Times New Roman" w:hAnsi="Times New Roman"/>
          <w:sz w:val="28"/>
          <w:szCs w:val="28"/>
          <w:lang w:eastAsia="ru-RU"/>
        </w:rPr>
        <w:t>установить</w:t>
      </w:r>
      <w:r w:rsidR="009A5E75" w:rsidRPr="005418F5">
        <w:rPr>
          <w:rFonts w:ascii="Times New Roman" w:eastAsia="Times New Roman" w:hAnsi="Times New Roman"/>
          <w:sz w:val="28"/>
          <w:szCs w:val="28"/>
          <w:lang w:eastAsia="ru-RU"/>
        </w:rPr>
        <w:t xml:space="preserve"> </w:t>
      </w:r>
      <w:r w:rsidR="00176955" w:rsidRPr="005418F5">
        <w:rPr>
          <w:rFonts w:ascii="Times New Roman" w:eastAsia="Times New Roman" w:hAnsi="Times New Roman"/>
          <w:sz w:val="28"/>
          <w:szCs w:val="28"/>
          <w:lang w:eastAsia="ru-RU"/>
        </w:rPr>
        <w:t>во всех населённых пунктах</w:t>
      </w:r>
      <w:r w:rsidR="000266A6" w:rsidRPr="005418F5">
        <w:rPr>
          <w:rFonts w:ascii="Times New Roman" w:eastAsia="Times New Roman" w:hAnsi="Times New Roman"/>
          <w:sz w:val="28"/>
          <w:szCs w:val="28"/>
          <w:lang w:eastAsia="ru-RU"/>
        </w:rPr>
        <w:t>.</w:t>
      </w:r>
    </w:p>
    <w:p w14:paraId="32AA86FA" w14:textId="0D82C66A" w:rsidR="00405393" w:rsidRPr="005418F5" w:rsidRDefault="00405393" w:rsidP="00405393">
      <w:pPr>
        <w:spacing w:after="0" w:line="240" w:lineRule="auto"/>
        <w:ind w:firstLine="709"/>
        <w:jc w:val="both"/>
        <w:rPr>
          <w:rFonts w:ascii="Times New Roman" w:hAnsi="Times New Roman"/>
          <w:i/>
          <w:sz w:val="28"/>
          <w:szCs w:val="28"/>
        </w:rPr>
      </w:pPr>
      <w:r w:rsidRPr="005418F5">
        <w:rPr>
          <w:rFonts w:ascii="Times New Roman" w:hAnsi="Times New Roman"/>
          <w:sz w:val="28"/>
          <w:szCs w:val="28"/>
        </w:rPr>
        <w:t>Для улучшения условий водоснабжения</w:t>
      </w:r>
      <w:r w:rsidR="009A5E75" w:rsidRPr="005418F5">
        <w:rPr>
          <w:rFonts w:ascii="Times New Roman" w:hAnsi="Times New Roman"/>
          <w:sz w:val="28"/>
          <w:szCs w:val="28"/>
        </w:rPr>
        <w:t xml:space="preserve"> в н</w:t>
      </w:r>
      <w:r w:rsidRPr="005418F5">
        <w:rPr>
          <w:rFonts w:ascii="Times New Roman" w:hAnsi="Times New Roman"/>
          <w:sz w:val="28"/>
          <w:szCs w:val="28"/>
        </w:rPr>
        <w:t>аселённых пунктах необходимы первоочередные мероприятия</w:t>
      </w:r>
      <w:r w:rsidR="009A5E75" w:rsidRPr="005418F5">
        <w:rPr>
          <w:rFonts w:ascii="Times New Roman" w:hAnsi="Times New Roman"/>
          <w:sz w:val="28"/>
          <w:szCs w:val="28"/>
        </w:rPr>
        <w:t xml:space="preserve"> по с</w:t>
      </w:r>
      <w:r w:rsidRPr="005418F5">
        <w:rPr>
          <w:rFonts w:ascii="Times New Roman" w:hAnsi="Times New Roman"/>
          <w:sz w:val="28"/>
          <w:szCs w:val="28"/>
        </w:rPr>
        <w:t>троительству очистных сооружений, обеспечивающих водоподготовку</w:t>
      </w:r>
      <w:r w:rsidR="009A5E75" w:rsidRPr="005418F5">
        <w:rPr>
          <w:rFonts w:ascii="Times New Roman" w:hAnsi="Times New Roman"/>
          <w:sz w:val="28"/>
          <w:szCs w:val="28"/>
        </w:rPr>
        <w:t xml:space="preserve"> и о</w:t>
      </w:r>
      <w:r w:rsidRPr="005418F5">
        <w:rPr>
          <w:rFonts w:ascii="Times New Roman" w:hAnsi="Times New Roman"/>
          <w:sz w:val="28"/>
          <w:szCs w:val="28"/>
        </w:rPr>
        <w:t>беззараживание воды. Обязательно установление зон санитарной охраны</w:t>
      </w:r>
      <w:r w:rsidR="009A5E75" w:rsidRPr="005418F5">
        <w:rPr>
          <w:rFonts w:ascii="Times New Roman" w:hAnsi="Times New Roman"/>
          <w:sz w:val="28"/>
          <w:szCs w:val="28"/>
        </w:rPr>
        <w:t xml:space="preserve"> в с</w:t>
      </w:r>
      <w:r w:rsidRPr="005418F5">
        <w:rPr>
          <w:rFonts w:ascii="Times New Roman" w:hAnsi="Times New Roman"/>
          <w:sz w:val="28"/>
          <w:szCs w:val="28"/>
        </w:rPr>
        <w:t>оставе трёх поясов.</w:t>
      </w:r>
    </w:p>
    <w:p w14:paraId="5308EF60" w14:textId="4E88A60F" w:rsidR="00405393" w:rsidRPr="005418F5" w:rsidRDefault="00405393" w:rsidP="00405393">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Потребности</w:t>
      </w:r>
      <w:r w:rsidR="009A5E75" w:rsidRPr="005418F5">
        <w:rPr>
          <w:rFonts w:ascii="Times New Roman" w:hAnsi="Times New Roman"/>
          <w:sz w:val="28"/>
          <w:szCs w:val="28"/>
        </w:rPr>
        <w:t xml:space="preserve"> в в</w:t>
      </w:r>
      <w:r w:rsidRPr="005418F5">
        <w:rPr>
          <w:rFonts w:ascii="Times New Roman" w:hAnsi="Times New Roman"/>
          <w:sz w:val="28"/>
          <w:szCs w:val="28"/>
        </w:rPr>
        <w:t>оде питьевого качества</w:t>
      </w:r>
      <w:r w:rsidR="009A5E75" w:rsidRPr="005418F5">
        <w:rPr>
          <w:rFonts w:ascii="Times New Roman" w:hAnsi="Times New Roman"/>
          <w:sz w:val="28"/>
          <w:szCs w:val="28"/>
        </w:rPr>
        <w:t xml:space="preserve"> по с</w:t>
      </w:r>
      <w:r w:rsidRPr="005418F5">
        <w:rPr>
          <w:rFonts w:ascii="Times New Roman" w:hAnsi="Times New Roman"/>
          <w:sz w:val="28"/>
          <w:szCs w:val="28"/>
        </w:rPr>
        <w:t>ельским населённым пунктам определены</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н</w:t>
      </w:r>
      <w:r w:rsidRPr="005418F5">
        <w:rPr>
          <w:rFonts w:ascii="Times New Roman" w:hAnsi="Times New Roman"/>
          <w:sz w:val="28"/>
          <w:szCs w:val="28"/>
        </w:rPr>
        <w:t>ормативными документами. Норма водопотребления</w:t>
      </w:r>
      <w:r w:rsidR="009A5E75" w:rsidRPr="005418F5">
        <w:rPr>
          <w:rFonts w:ascii="Times New Roman" w:hAnsi="Times New Roman"/>
          <w:sz w:val="28"/>
          <w:szCs w:val="28"/>
        </w:rPr>
        <w:t xml:space="preserve"> на о</w:t>
      </w:r>
      <w:r w:rsidRPr="005418F5">
        <w:rPr>
          <w:rFonts w:ascii="Times New Roman" w:hAnsi="Times New Roman"/>
          <w:sz w:val="28"/>
          <w:szCs w:val="28"/>
        </w:rPr>
        <w:t xml:space="preserve">дного жителя принята </w:t>
      </w:r>
      <w:r w:rsidR="001C0EBE" w:rsidRPr="005418F5">
        <w:rPr>
          <w:rFonts w:ascii="Times New Roman" w:hAnsi="Times New Roman"/>
          <w:sz w:val="28"/>
          <w:szCs w:val="28"/>
        </w:rPr>
        <w:t>230</w:t>
      </w:r>
      <w:r w:rsidR="00976090" w:rsidRPr="005418F5">
        <w:rPr>
          <w:rFonts w:ascii="Times New Roman" w:hAnsi="Times New Roman"/>
          <w:sz w:val="28"/>
          <w:szCs w:val="28"/>
        </w:rPr>
        <w:t xml:space="preserve"> </w:t>
      </w:r>
      <w:r w:rsidRPr="005418F5">
        <w:rPr>
          <w:rFonts w:ascii="Times New Roman" w:hAnsi="Times New Roman"/>
          <w:sz w:val="28"/>
          <w:szCs w:val="28"/>
        </w:rPr>
        <w:t>л/сут.</w:t>
      </w:r>
      <w:r w:rsidR="009A5E75" w:rsidRPr="005418F5">
        <w:rPr>
          <w:rFonts w:ascii="Times New Roman" w:hAnsi="Times New Roman"/>
          <w:sz w:val="28"/>
          <w:szCs w:val="28"/>
        </w:rPr>
        <w:t xml:space="preserve"> в с</w:t>
      </w:r>
      <w:r w:rsidR="00976090" w:rsidRPr="005418F5">
        <w:rPr>
          <w:rFonts w:ascii="Times New Roman" w:hAnsi="Times New Roman"/>
          <w:sz w:val="28"/>
          <w:szCs w:val="28"/>
        </w:rPr>
        <w:t>оответствии</w:t>
      </w:r>
      <w:r w:rsidR="009A5E75" w:rsidRPr="005418F5">
        <w:rPr>
          <w:rFonts w:ascii="Times New Roman" w:hAnsi="Times New Roman"/>
          <w:sz w:val="28"/>
          <w:szCs w:val="28"/>
        </w:rPr>
        <w:t xml:space="preserve"> с </w:t>
      </w:r>
      <w:r w:rsidR="00083CA7" w:rsidRPr="005418F5">
        <w:rPr>
          <w:rFonts w:ascii="Times New Roman" w:hAnsi="Times New Roman"/>
          <w:sz w:val="28"/>
          <w:szCs w:val="28"/>
        </w:rPr>
        <w:t>Региональными</w:t>
      </w:r>
      <w:r w:rsidRPr="005418F5">
        <w:rPr>
          <w:rFonts w:ascii="Times New Roman" w:hAnsi="Times New Roman"/>
          <w:sz w:val="28"/>
          <w:szCs w:val="28"/>
        </w:rPr>
        <w:t xml:space="preserve"> норматив</w:t>
      </w:r>
      <w:r w:rsidR="00976090" w:rsidRPr="005418F5">
        <w:rPr>
          <w:rFonts w:ascii="Times New Roman" w:hAnsi="Times New Roman"/>
          <w:sz w:val="28"/>
          <w:szCs w:val="28"/>
        </w:rPr>
        <w:t xml:space="preserve">ами </w:t>
      </w:r>
      <w:r w:rsidRPr="005418F5">
        <w:rPr>
          <w:rFonts w:ascii="Times New Roman" w:hAnsi="Times New Roman"/>
          <w:sz w:val="28"/>
          <w:szCs w:val="28"/>
        </w:rPr>
        <w:t xml:space="preserve">градостроительного проектирования </w:t>
      </w:r>
      <w:r w:rsidR="00083CA7" w:rsidRPr="005418F5">
        <w:rPr>
          <w:rFonts w:ascii="Times New Roman" w:hAnsi="Times New Roman"/>
          <w:sz w:val="28"/>
          <w:szCs w:val="28"/>
        </w:rPr>
        <w:t>Омской области</w:t>
      </w:r>
      <w:r w:rsidRPr="005418F5">
        <w:rPr>
          <w:rFonts w:ascii="Times New Roman" w:hAnsi="Times New Roman"/>
          <w:sz w:val="28"/>
          <w:szCs w:val="28"/>
        </w:rPr>
        <w:t>. Полив приусадебных участков – 0,06 м</w:t>
      </w:r>
      <w:r w:rsidRPr="005418F5">
        <w:rPr>
          <w:rFonts w:ascii="Times New Roman" w:hAnsi="Times New Roman"/>
          <w:sz w:val="28"/>
          <w:szCs w:val="28"/>
          <w:vertAlign w:val="superscript"/>
        </w:rPr>
        <w:t>3</w:t>
      </w:r>
      <w:r w:rsidRPr="005418F5">
        <w:rPr>
          <w:rFonts w:ascii="Times New Roman" w:hAnsi="Times New Roman"/>
          <w:sz w:val="28"/>
          <w:szCs w:val="28"/>
        </w:rPr>
        <w:t>/сут.</w:t>
      </w:r>
      <w:r w:rsidR="009A5E75" w:rsidRPr="005418F5">
        <w:rPr>
          <w:rFonts w:ascii="Times New Roman" w:hAnsi="Times New Roman"/>
          <w:sz w:val="28"/>
          <w:szCs w:val="28"/>
        </w:rPr>
        <w:t xml:space="preserve"> на ч</w:t>
      </w:r>
      <w:r w:rsidRPr="005418F5">
        <w:rPr>
          <w:rFonts w:ascii="Times New Roman" w:hAnsi="Times New Roman"/>
          <w:sz w:val="28"/>
          <w:szCs w:val="28"/>
        </w:rPr>
        <w:t>еловека (СП 31.13330.2012).</w:t>
      </w:r>
    </w:p>
    <w:p w14:paraId="18D40574" w14:textId="7B4D86E8" w:rsidR="00405393" w:rsidRPr="005418F5" w:rsidRDefault="00405393" w:rsidP="00405393">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При расчётах прогнозного потребления воды</w:t>
      </w:r>
      <w:r w:rsidR="009A5E75" w:rsidRPr="005418F5">
        <w:rPr>
          <w:rFonts w:ascii="Times New Roman" w:eastAsia="Times New Roman" w:hAnsi="Times New Roman"/>
          <w:sz w:val="28"/>
          <w:szCs w:val="28"/>
          <w:lang w:eastAsia="ru-RU"/>
        </w:rPr>
        <w:t xml:space="preserve"> в </w:t>
      </w:r>
      <w:r w:rsidR="009A5E75" w:rsidRPr="005418F5">
        <w:rPr>
          <w:rFonts w:ascii="Times New Roman" w:hAnsi="Times New Roman"/>
          <w:sz w:val="28"/>
          <w:szCs w:val="28"/>
        </w:rPr>
        <w:t>а</w:t>
      </w:r>
      <w:r w:rsidR="0062612E" w:rsidRPr="005418F5">
        <w:rPr>
          <w:rFonts w:ascii="Times New Roman" w:hAnsi="Times New Roman"/>
          <w:sz w:val="28"/>
          <w:szCs w:val="28"/>
        </w:rPr>
        <w:t>нализируемых населённых пунктах</w:t>
      </w:r>
      <w:r w:rsidRPr="005418F5">
        <w:rPr>
          <w:rFonts w:ascii="Times New Roman" w:eastAsia="Times New Roman" w:hAnsi="Times New Roman"/>
          <w:sz w:val="28"/>
          <w:szCs w:val="28"/>
          <w:lang w:eastAsia="ru-RU"/>
        </w:rPr>
        <w:t xml:space="preserve"> приняты нормативы</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П 31.13330.2012 «Водоснабжение. Наружные сети</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 xml:space="preserve">ооружения». Неучтённые расходы </w:t>
      </w:r>
      <w:r w:rsidR="00302E2C" w:rsidRPr="005418F5">
        <w:rPr>
          <w:rFonts w:ascii="Times New Roman" w:eastAsia="Times New Roman" w:hAnsi="Times New Roman"/>
          <w:sz w:val="28"/>
          <w:szCs w:val="28"/>
          <w:lang w:eastAsia="ru-RU"/>
        </w:rPr>
        <w:t xml:space="preserve">на расчётный срок </w:t>
      </w:r>
      <w:r w:rsidRPr="005418F5">
        <w:rPr>
          <w:rFonts w:ascii="Times New Roman" w:eastAsia="Times New Roman" w:hAnsi="Times New Roman"/>
          <w:sz w:val="28"/>
          <w:szCs w:val="28"/>
          <w:lang w:eastAsia="ru-RU"/>
        </w:rPr>
        <w:t>приняты</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 xml:space="preserve">ровне </w:t>
      </w:r>
      <w:r w:rsidR="00976090" w:rsidRPr="005418F5">
        <w:rPr>
          <w:rFonts w:ascii="Times New Roman" w:eastAsia="Times New Roman" w:hAnsi="Times New Roman"/>
          <w:sz w:val="28"/>
          <w:szCs w:val="28"/>
          <w:lang w:eastAsia="ru-RU"/>
        </w:rPr>
        <w:t>1</w:t>
      </w:r>
      <w:r w:rsidR="00A56484" w:rsidRPr="005418F5">
        <w:rPr>
          <w:rFonts w:ascii="Times New Roman" w:eastAsia="Times New Roman" w:hAnsi="Times New Roman"/>
          <w:sz w:val="28"/>
          <w:szCs w:val="28"/>
          <w:lang w:eastAsia="ru-RU"/>
        </w:rPr>
        <w:t>0</w:t>
      </w:r>
      <w:r w:rsidRPr="005418F5">
        <w:rPr>
          <w:rFonts w:ascii="Times New Roman" w:eastAsia="Times New Roman" w:hAnsi="Times New Roman"/>
          <w:sz w:val="28"/>
          <w:szCs w:val="28"/>
          <w:lang w:eastAsia="ru-RU"/>
        </w:rPr>
        <w:t xml:space="preserve"> %. Коэффициент суточной неравномерности водопотребления принят</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ровне 1,2. Коэффициент, учитывающий степень благоустройства зданий, режим работы предприятий</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ругие местные условия принят</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ровне 1,3. Коэффициент, учитывающий число жителей</w:t>
      </w:r>
      <w:r w:rsidR="009A5E75" w:rsidRPr="005418F5">
        <w:rPr>
          <w:rFonts w:ascii="Times New Roman" w:eastAsia="Times New Roman" w:hAnsi="Times New Roman"/>
          <w:sz w:val="28"/>
          <w:szCs w:val="28"/>
          <w:lang w:eastAsia="ru-RU"/>
        </w:rPr>
        <w:t xml:space="preserve"> в н</w:t>
      </w:r>
      <w:r w:rsidRPr="005418F5">
        <w:rPr>
          <w:rFonts w:ascii="Times New Roman" w:eastAsia="Times New Roman" w:hAnsi="Times New Roman"/>
          <w:sz w:val="28"/>
          <w:szCs w:val="28"/>
          <w:lang w:eastAsia="ru-RU"/>
        </w:rPr>
        <w:t>аселённом пункте, принимается</w:t>
      </w:r>
      <w:r w:rsidR="009A5E75" w:rsidRPr="005418F5">
        <w:rPr>
          <w:rFonts w:ascii="Times New Roman" w:eastAsia="Times New Roman" w:hAnsi="Times New Roman"/>
          <w:sz w:val="28"/>
          <w:szCs w:val="28"/>
          <w:lang w:eastAsia="ru-RU"/>
        </w:rPr>
        <w:t xml:space="preserve"> по т</w:t>
      </w:r>
      <w:r w:rsidRPr="005418F5">
        <w:rPr>
          <w:rFonts w:ascii="Times New Roman" w:eastAsia="Times New Roman" w:hAnsi="Times New Roman"/>
          <w:sz w:val="28"/>
          <w:szCs w:val="28"/>
          <w:lang w:eastAsia="ru-RU"/>
        </w:rPr>
        <w:t xml:space="preserve">аблице 2 п. 5.2 СП 31.13330.2012. </w:t>
      </w:r>
    </w:p>
    <w:p w14:paraId="18E1E2DF" w14:textId="7EA1D02D" w:rsidR="00405393" w:rsidRPr="005418F5" w:rsidRDefault="00405393" w:rsidP="00405393">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Проектная потребность</w:t>
      </w:r>
      <w:r w:rsidR="009A5E75" w:rsidRPr="005418F5">
        <w:rPr>
          <w:rFonts w:ascii="Times New Roman" w:hAnsi="Times New Roman"/>
          <w:sz w:val="28"/>
          <w:szCs w:val="28"/>
        </w:rPr>
        <w:t xml:space="preserve"> в в</w:t>
      </w:r>
      <w:r w:rsidRPr="005418F5">
        <w:rPr>
          <w:rFonts w:ascii="Times New Roman" w:hAnsi="Times New Roman"/>
          <w:sz w:val="28"/>
          <w:szCs w:val="28"/>
        </w:rPr>
        <w:t>оде</w:t>
      </w:r>
      <w:r w:rsidR="009A5E75" w:rsidRPr="005418F5">
        <w:rPr>
          <w:rFonts w:ascii="Times New Roman" w:hAnsi="Times New Roman"/>
          <w:sz w:val="28"/>
          <w:szCs w:val="28"/>
        </w:rPr>
        <w:t xml:space="preserve"> по д</w:t>
      </w:r>
      <w:r w:rsidRPr="005418F5">
        <w:rPr>
          <w:rFonts w:ascii="Times New Roman" w:hAnsi="Times New Roman"/>
          <w:sz w:val="28"/>
          <w:szCs w:val="28"/>
        </w:rPr>
        <w:t>анным населённым пунктам</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w:t>
      </w:r>
      <w:r w:rsidR="00976090" w:rsidRPr="005418F5">
        <w:rPr>
          <w:rFonts w:ascii="Times New Roman" w:hAnsi="Times New Roman"/>
          <w:sz w:val="28"/>
          <w:szCs w:val="28"/>
        </w:rPr>
        <w:t xml:space="preserve">составит </w:t>
      </w:r>
      <w:r w:rsidR="001C0EBE" w:rsidRPr="005418F5">
        <w:rPr>
          <w:rFonts w:ascii="Times New Roman" w:hAnsi="Times New Roman"/>
          <w:sz w:val="28"/>
          <w:szCs w:val="28"/>
        </w:rPr>
        <w:t>4 738</w:t>
      </w:r>
      <w:r w:rsidR="00627FB0" w:rsidRPr="005418F5">
        <w:rPr>
          <w:rFonts w:ascii="Times New Roman" w:hAnsi="Times New Roman"/>
          <w:sz w:val="28"/>
          <w:szCs w:val="28"/>
        </w:rPr>
        <w:t xml:space="preserve"> </w:t>
      </w:r>
      <w:r w:rsidRPr="005418F5">
        <w:rPr>
          <w:rFonts w:ascii="Times New Roman" w:hAnsi="Times New Roman"/>
          <w:sz w:val="28"/>
          <w:szCs w:val="28"/>
        </w:rPr>
        <w:t>м</w:t>
      </w:r>
      <w:r w:rsidRPr="005418F5">
        <w:rPr>
          <w:rFonts w:ascii="Times New Roman" w:hAnsi="Times New Roman"/>
          <w:sz w:val="28"/>
          <w:szCs w:val="28"/>
          <w:vertAlign w:val="superscript"/>
        </w:rPr>
        <w:t>3</w:t>
      </w:r>
      <w:r w:rsidRPr="005418F5">
        <w:rPr>
          <w:rFonts w:ascii="Times New Roman" w:hAnsi="Times New Roman"/>
          <w:sz w:val="28"/>
          <w:szCs w:val="28"/>
        </w:rPr>
        <w:t>/сут. (</w:t>
      </w:r>
      <w:r w:rsidR="00976090" w:rsidRPr="005418F5">
        <w:rPr>
          <w:rFonts w:ascii="Times New Roman" w:hAnsi="Times New Roman"/>
          <w:sz w:val="28"/>
          <w:szCs w:val="28"/>
        </w:rPr>
        <w:t>суточный максимум,</w:t>
      </w:r>
      <w:r w:rsidR="009A5E75" w:rsidRPr="005418F5">
        <w:rPr>
          <w:rFonts w:ascii="Times New Roman" w:hAnsi="Times New Roman"/>
          <w:sz w:val="28"/>
          <w:szCs w:val="28"/>
        </w:rPr>
        <w:t xml:space="preserve"> в т</w:t>
      </w:r>
      <w:r w:rsidRPr="005418F5">
        <w:rPr>
          <w:rFonts w:ascii="Times New Roman" w:hAnsi="Times New Roman"/>
          <w:sz w:val="28"/>
          <w:szCs w:val="28"/>
        </w:rPr>
        <w:t>.ч.</w:t>
      </w:r>
      <w:r w:rsidR="009A5E75" w:rsidRPr="005418F5">
        <w:rPr>
          <w:rFonts w:ascii="Times New Roman" w:hAnsi="Times New Roman"/>
          <w:sz w:val="28"/>
          <w:szCs w:val="28"/>
        </w:rPr>
        <w:t xml:space="preserve"> на п</w:t>
      </w:r>
      <w:r w:rsidR="008C4AA7" w:rsidRPr="005418F5">
        <w:rPr>
          <w:rFonts w:ascii="Times New Roman" w:hAnsi="Times New Roman"/>
          <w:sz w:val="28"/>
          <w:szCs w:val="28"/>
        </w:rPr>
        <w:t>олив</w:t>
      </w:r>
      <w:r w:rsidRPr="005418F5">
        <w:rPr>
          <w:rFonts w:ascii="Times New Roman" w:hAnsi="Times New Roman"/>
          <w:sz w:val="28"/>
          <w:szCs w:val="28"/>
        </w:rPr>
        <w:t xml:space="preserve"> </w:t>
      </w:r>
      <w:r w:rsidR="001C0EBE" w:rsidRPr="005418F5">
        <w:rPr>
          <w:rFonts w:ascii="Times New Roman" w:hAnsi="Times New Roman"/>
          <w:sz w:val="28"/>
          <w:szCs w:val="28"/>
        </w:rPr>
        <w:t>190</w:t>
      </w:r>
      <w:r w:rsidRPr="005418F5">
        <w:rPr>
          <w:rFonts w:ascii="Times New Roman" w:hAnsi="Times New Roman"/>
          <w:sz w:val="28"/>
          <w:szCs w:val="28"/>
        </w:rPr>
        <w:t> м</w:t>
      </w:r>
      <w:r w:rsidRPr="005418F5">
        <w:rPr>
          <w:rFonts w:ascii="Times New Roman" w:hAnsi="Times New Roman"/>
          <w:sz w:val="28"/>
          <w:szCs w:val="28"/>
          <w:vertAlign w:val="superscript"/>
        </w:rPr>
        <w:t>3</w:t>
      </w:r>
      <w:r w:rsidRPr="005418F5">
        <w:rPr>
          <w:rFonts w:ascii="Times New Roman" w:hAnsi="Times New Roman"/>
          <w:sz w:val="28"/>
          <w:szCs w:val="28"/>
        </w:rPr>
        <w:t>/сут.).</w:t>
      </w:r>
    </w:p>
    <w:p w14:paraId="2CC9538A" w14:textId="4592D97C" w:rsidR="00405393" w:rsidRPr="005418F5" w:rsidRDefault="00405393" w:rsidP="00405393">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Ввиду того, что</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овременными требованиями</w:t>
      </w:r>
      <w:r w:rsidR="009A5E75" w:rsidRPr="005418F5">
        <w:rPr>
          <w:rFonts w:ascii="Times New Roman" w:hAnsi="Times New Roman"/>
          <w:sz w:val="28"/>
          <w:szCs w:val="28"/>
        </w:rPr>
        <w:t xml:space="preserve"> к с</w:t>
      </w:r>
      <w:r w:rsidRPr="005418F5">
        <w:rPr>
          <w:rFonts w:ascii="Times New Roman" w:hAnsi="Times New Roman"/>
          <w:sz w:val="28"/>
          <w:szCs w:val="28"/>
        </w:rPr>
        <w:t>истемам водоснабжения</w:t>
      </w:r>
      <w:r w:rsidR="009A5E75" w:rsidRPr="005418F5">
        <w:rPr>
          <w:rFonts w:ascii="Times New Roman" w:hAnsi="Times New Roman"/>
          <w:sz w:val="28"/>
          <w:szCs w:val="28"/>
        </w:rPr>
        <w:t xml:space="preserve"> в с</w:t>
      </w:r>
      <w:r w:rsidRPr="005418F5">
        <w:rPr>
          <w:rFonts w:ascii="Times New Roman" w:hAnsi="Times New Roman"/>
          <w:sz w:val="28"/>
          <w:szCs w:val="28"/>
        </w:rPr>
        <w:t>ельских населённых пунктах (СП 31.13330.2012 Водоснабжение. Наружные сети</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ооружения. Актуализированная редакция СНиП 2.04.02-84 (с Изменениями № 1, 2), системы водоснабжения должны быть централизованными, удовлетворяющими все потребности населённого пункта,</w:t>
      </w:r>
      <w:r w:rsidR="009A5E75" w:rsidRPr="005418F5">
        <w:rPr>
          <w:rFonts w:ascii="Times New Roman" w:hAnsi="Times New Roman"/>
          <w:sz w:val="28"/>
          <w:szCs w:val="28"/>
        </w:rPr>
        <w:t xml:space="preserve"> в р</w:t>
      </w:r>
      <w:r w:rsidRPr="005418F5">
        <w:rPr>
          <w:rFonts w:ascii="Times New Roman" w:hAnsi="Times New Roman"/>
          <w:sz w:val="28"/>
          <w:szCs w:val="28"/>
        </w:rPr>
        <w:t xml:space="preserve">асчёт недопотребления </w:t>
      </w:r>
      <w:r w:rsidRPr="005418F5">
        <w:rPr>
          <w:rFonts w:ascii="Times New Roman" w:hAnsi="Times New Roman"/>
          <w:sz w:val="28"/>
          <w:szCs w:val="28"/>
        </w:rPr>
        <w:lastRenderedPageBreak/>
        <w:t>включены объёмы</w:t>
      </w:r>
      <w:r w:rsidR="009A5E75" w:rsidRPr="005418F5">
        <w:rPr>
          <w:rFonts w:ascii="Times New Roman" w:hAnsi="Times New Roman"/>
          <w:sz w:val="28"/>
          <w:szCs w:val="28"/>
        </w:rPr>
        <w:t xml:space="preserve"> на н</w:t>
      </w:r>
      <w:r w:rsidRPr="005418F5">
        <w:rPr>
          <w:rFonts w:ascii="Times New Roman" w:hAnsi="Times New Roman"/>
          <w:sz w:val="28"/>
          <w:szCs w:val="28"/>
        </w:rPr>
        <w:t>ужды населения, полив приусадебных участков, объёмы воды</w:t>
      </w:r>
      <w:r w:rsidR="009A5E75" w:rsidRPr="005418F5">
        <w:rPr>
          <w:rFonts w:ascii="Times New Roman" w:hAnsi="Times New Roman"/>
          <w:sz w:val="28"/>
          <w:szCs w:val="28"/>
        </w:rPr>
        <w:t xml:space="preserve"> на н</w:t>
      </w:r>
      <w:r w:rsidRPr="005418F5">
        <w:rPr>
          <w:rFonts w:ascii="Times New Roman" w:hAnsi="Times New Roman"/>
          <w:sz w:val="28"/>
          <w:szCs w:val="28"/>
        </w:rPr>
        <w:t xml:space="preserve">ужды </w:t>
      </w:r>
      <w:r w:rsidR="00976090" w:rsidRPr="005418F5">
        <w:rPr>
          <w:rFonts w:ascii="Times New Roman" w:hAnsi="Times New Roman"/>
          <w:sz w:val="28"/>
          <w:szCs w:val="28"/>
        </w:rPr>
        <w:t>административного</w:t>
      </w:r>
      <w:r w:rsidRPr="005418F5">
        <w:rPr>
          <w:rFonts w:ascii="Times New Roman" w:hAnsi="Times New Roman"/>
          <w:sz w:val="28"/>
          <w:szCs w:val="28"/>
        </w:rPr>
        <w:t xml:space="preserve"> сектора.</w:t>
      </w:r>
    </w:p>
    <w:p w14:paraId="42969665" w14:textId="7B3FCD9C" w:rsidR="00405393" w:rsidRPr="005418F5" w:rsidRDefault="00937B2F" w:rsidP="00405393">
      <w:pPr>
        <w:spacing w:after="0" w:line="240" w:lineRule="auto"/>
        <w:ind w:firstLine="709"/>
        <w:jc w:val="both"/>
        <w:rPr>
          <w:rFonts w:ascii="Times New Roman" w:hAnsi="Times New Roman"/>
          <w:i/>
          <w:sz w:val="28"/>
          <w:szCs w:val="28"/>
        </w:rPr>
      </w:pPr>
      <w:r w:rsidRPr="005418F5">
        <w:rPr>
          <w:rFonts w:ascii="Times New Roman" w:hAnsi="Times New Roman"/>
          <w:sz w:val="28"/>
          <w:szCs w:val="28"/>
        </w:rPr>
        <w:t>Противопожарный водопровод, согласно современным технологическим нормам,</w:t>
      </w:r>
      <w:r w:rsidR="00405393" w:rsidRPr="005418F5">
        <w:rPr>
          <w:rFonts w:ascii="Times New Roman" w:hAnsi="Times New Roman"/>
          <w:sz w:val="28"/>
          <w:szCs w:val="28"/>
        </w:rPr>
        <w:t xml:space="preserve"> объединяется</w:t>
      </w:r>
      <w:r w:rsidR="009A5E75" w:rsidRPr="005418F5">
        <w:rPr>
          <w:rFonts w:ascii="Times New Roman" w:hAnsi="Times New Roman"/>
          <w:sz w:val="28"/>
          <w:szCs w:val="28"/>
        </w:rPr>
        <w:t xml:space="preserve"> с х</w:t>
      </w:r>
      <w:r w:rsidR="00405393" w:rsidRPr="005418F5">
        <w:rPr>
          <w:rFonts w:ascii="Times New Roman" w:hAnsi="Times New Roman"/>
          <w:sz w:val="28"/>
          <w:szCs w:val="28"/>
        </w:rPr>
        <w:t>озяйственно-питьевым водопроводом низкого давления. Расходы воды</w:t>
      </w:r>
      <w:r w:rsidR="009A5E75" w:rsidRPr="005418F5">
        <w:rPr>
          <w:rFonts w:ascii="Times New Roman" w:hAnsi="Times New Roman"/>
          <w:sz w:val="28"/>
          <w:szCs w:val="28"/>
        </w:rPr>
        <w:t xml:space="preserve"> на п</w:t>
      </w:r>
      <w:r w:rsidR="00405393" w:rsidRPr="005418F5">
        <w:rPr>
          <w:rFonts w:ascii="Times New Roman" w:hAnsi="Times New Roman"/>
          <w:sz w:val="28"/>
          <w:szCs w:val="28"/>
        </w:rPr>
        <w:t>ротивопожарные нужды</w:t>
      </w:r>
      <w:r w:rsidR="009A5E75" w:rsidRPr="005418F5">
        <w:rPr>
          <w:rFonts w:ascii="Times New Roman" w:hAnsi="Times New Roman"/>
          <w:sz w:val="28"/>
          <w:szCs w:val="28"/>
        </w:rPr>
        <w:t xml:space="preserve"> не у</w:t>
      </w:r>
      <w:r w:rsidR="00405393" w:rsidRPr="005418F5">
        <w:rPr>
          <w:rFonts w:ascii="Times New Roman" w:hAnsi="Times New Roman"/>
          <w:sz w:val="28"/>
          <w:szCs w:val="28"/>
        </w:rPr>
        <w:t>читываются, т.к. будут покрываться</w:t>
      </w:r>
      <w:r w:rsidR="009A5E75" w:rsidRPr="005418F5">
        <w:rPr>
          <w:rFonts w:ascii="Times New Roman" w:hAnsi="Times New Roman"/>
          <w:sz w:val="28"/>
          <w:szCs w:val="28"/>
        </w:rPr>
        <w:t xml:space="preserve"> за с</w:t>
      </w:r>
      <w:r w:rsidR="00405393" w:rsidRPr="005418F5">
        <w:rPr>
          <w:rFonts w:ascii="Times New Roman" w:hAnsi="Times New Roman"/>
          <w:sz w:val="28"/>
          <w:szCs w:val="28"/>
        </w:rPr>
        <w:t>чёт снижения подачи воды</w:t>
      </w:r>
      <w:r w:rsidR="009A5E75" w:rsidRPr="005418F5">
        <w:rPr>
          <w:rFonts w:ascii="Times New Roman" w:hAnsi="Times New Roman"/>
          <w:sz w:val="28"/>
          <w:szCs w:val="28"/>
        </w:rPr>
        <w:t xml:space="preserve"> в с</w:t>
      </w:r>
      <w:r w:rsidR="00405393" w:rsidRPr="005418F5">
        <w:rPr>
          <w:rFonts w:ascii="Times New Roman" w:hAnsi="Times New Roman"/>
          <w:sz w:val="28"/>
          <w:szCs w:val="28"/>
        </w:rPr>
        <w:t>еть.</w:t>
      </w:r>
    </w:p>
    <w:p w14:paraId="3B7B3BE7" w14:textId="3ABB47FC" w:rsidR="00405393" w:rsidRPr="005418F5" w:rsidRDefault="00405393" w:rsidP="00405393">
      <w:pPr>
        <w:autoSpaceDE w:val="0"/>
        <w:autoSpaceDN w:val="0"/>
        <w:adjustRightInd w:val="0"/>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52</w:t>
      </w:r>
      <w:r w:rsidRPr="005418F5">
        <w:rPr>
          <w:rFonts w:ascii="Times New Roman" w:eastAsia="Times New Roman" w:hAnsi="Times New Roman"/>
          <w:sz w:val="28"/>
          <w:szCs w:val="28"/>
          <w:lang w:bidi="en-US"/>
        </w:rPr>
        <w:fldChar w:fldCharType="end"/>
      </w:r>
    </w:p>
    <w:p w14:paraId="01B5D00F" w14:textId="5D3C70C1" w:rsidR="00405393" w:rsidRPr="005418F5" w:rsidRDefault="00405393" w:rsidP="00405393">
      <w:pPr>
        <w:spacing w:line="240" w:lineRule="auto"/>
        <w:jc w:val="center"/>
        <w:rPr>
          <w:rFonts w:ascii="Times New Roman" w:hAnsi="Times New Roman"/>
          <w:sz w:val="28"/>
          <w:szCs w:val="28"/>
        </w:rPr>
      </w:pPr>
      <w:r w:rsidRPr="005418F5">
        <w:rPr>
          <w:rFonts w:ascii="Times New Roman" w:hAnsi="Times New Roman"/>
          <w:sz w:val="28"/>
          <w:szCs w:val="28"/>
        </w:rPr>
        <w:t xml:space="preserve">Ожидаемое потребление воды </w:t>
      </w:r>
      <w:r w:rsidR="004B665D" w:rsidRPr="005418F5">
        <w:rPr>
          <w:rFonts w:ascii="Times New Roman" w:hAnsi="Times New Roman"/>
          <w:sz w:val="28"/>
          <w:szCs w:val="28"/>
        </w:rPr>
        <w:t>жилищно-коммунальным сектором</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707"/>
        <w:gridCol w:w="852"/>
        <w:gridCol w:w="962"/>
        <w:gridCol w:w="1023"/>
        <w:gridCol w:w="1137"/>
        <w:gridCol w:w="993"/>
        <w:gridCol w:w="992"/>
        <w:gridCol w:w="850"/>
        <w:gridCol w:w="991"/>
      </w:tblGrid>
      <w:tr w:rsidR="005418F5" w:rsidRPr="005418F5" w14:paraId="3044D3F8" w14:textId="77777777" w:rsidTr="00684D4B">
        <w:trPr>
          <w:trHeight w:val="283"/>
          <w:tblHeader/>
          <w:jc w:val="center"/>
        </w:trPr>
        <w:tc>
          <w:tcPr>
            <w:tcW w:w="2263" w:type="dxa"/>
            <w:vMerge w:val="restart"/>
            <w:shd w:val="clear" w:color="auto" w:fill="auto"/>
            <w:vAlign w:val="center"/>
            <w:hideMark/>
          </w:tcPr>
          <w:p w14:paraId="36FB7956"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Наименование потребителей</w:t>
            </w:r>
          </w:p>
        </w:tc>
        <w:tc>
          <w:tcPr>
            <w:tcW w:w="708" w:type="dxa"/>
            <w:vMerge w:val="restart"/>
            <w:shd w:val="clear" w:color="auto" w:fill="auto"/>
            <w:vAlign w:val="center"/>
            <w:hideMark/>
          </w:tcPr>
          <w:p w14:paraId="686AA053"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Ед. изм.</w:t>
            </w:r>
          </w:p>
        </w:tc>
        <w:tc>
          <w:tcPr>
            <w:tcW w:w="852" w:type="dxa"/>
            <w:vMerge w:val="restart"/>
            <w:shd w:val="clear" w:color="auto" w:fill="auto"/>
            <w:vAlign w:val="center"/>
            <w:hideMark/>
          </w:tcPr>
          <w:p w14:paraId="5D9576F4"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w:t>
            </w:r>
          </w:p>
        </w:tc>
        <w:tc>
          <w:tcPr>
            <w:tcW w:w="962" w:type="dxa"/>
            <w:vMerge w:val="restart"/>
            <w:shd w:val="clear" w:color="auto" w:fill="auto"/>
            <w:vAlign w:val="center"/>
            <w:hideMark/>
          </w:tcPr>
          <w:p w14:paraId="4A015092" w14:textId="1A297E95"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Норма, л/сут</w:t>
            </w:r>
            <w:r w:rsidR="009A5E75" w:rsidRPr="005418F5">
              <w:rPr>
                <w:rFonts w:ascii="Times New Roman" w:eastAsia="Times New Roman" w:hAnsi="Times New Roman"/>
                <w:sz w:val="20"/>
                <w:szCs w:val="20"/>
                <w:lang w:eastAsia="ru-RU"/>
              </w:rPr>
              <w:t xml:space="preserve"> на ч</w:t>
            </w:r>
            <w:r w:rsidRPr="005418F5">
              <w:rPr>
                <w:rFonts w:ascii="Times New Roman" w:eastAsia="Times New Roman" w:hAnsi="Times New Roman"/>
                <w:sz w:val="20"/>
                <w:szCs w:val="20"/>
                <w:lang w:eastAsia="ru-RU"/>
              </w:rPr>
              <w:t>ел.</w:t>
            </w:r>
          </w:p>
        </w:tc>
        <w:tc>
          <w:tcPr>
            <w:tcW w:w="1023" w:type="dxa"/>
            <w:vMerge w:val="restart"/>
            <w:shd w:val="clear" w:color="auto" w:fill="auto"/>
            <w:vAlign w:val="center"/>
            <w:hideMark/>
          </w:tcPr>
          <w:p w14:paraId="2F7CDA64"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 часовой неравномерности</w:t>
            </w:r>
          </w:p>
        </w:tc>
        <w:tc>
          <w:tcPr>
            <w:tcW w:w="1134" w:type="dxa"/>
            <w:vMerge w:val="restart"/>
            <w:shd w:val="clear" w:color="auto" w:fill="auto"/>
            <w:vAlign w:val="center"/>
            <w:hideMark/>
          </w:tcPr>
          <w:p w14:paraId="63D2F0A3"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 макс. потребления</w:t>
            </w:r>
          </w:p>
        </w:tc>
        <w:tc>
          <w:tcPr>
            <w:tcW w:w="3826" w:type="dxa"/>
            <w:gridSpan w:val="4"/>
            <w:shd w:val="clear" w:color="auto" w:fill="auto"/>
            <w:vAlign w:val="center"/>
            <w:hideMark/>
          </w:tcPr>
          <w:p w14:paraId="2E6693E7"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Расход воды м</w:t>
            </w:r>
            <w:r w:rsidRPr="005418F5">
              <w:rPr>
                <w:rFonts w:ascii="Times New Roman" w:eastAsia="Times New Roman" w:hAnsi="Times New Roman"/>
                <w:sz w:val="20"/>
                <w:szCs w:val="20"/>
                <w:vertAlign w:val="superscript"/>
                <w:lang w:eastAsia="ru-RU"/>
              </w:rPr>
              <w:t>3</w:t>
            </w:r>
          </w:p>
        </w:tc>
      </w:tr>
      <w:tr w:rsidR="005418F5" w:rsidRPr="005418F5" w14:paraId="0461312C" w14:textId="77777777" w:rsidTr="00684D4B">
        <w:trPr>
          <w:trHeight w:val="283"/>
          <w:tblHeader/>
          <w:jc w:val="center"/>
        </w:trPr>
        <w:tc>
          <w:tcPr>
            <w:tcW w:w="2263" w:type="dxa"/>
            <w:vMerge/>
            <w:vAlign w:val="center"/>
            <w:hideMark/>
          </w:tcPr>
          <w:p w14:paraId="5B849CC5"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708" w:type="dxa"/>
            <w:vMerge/>
            <w:vAlign w:val="center"/>
            <w:hideMark/>
          </w:tcPr>
          <w:p w14:paraId="097F1CF1"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852" w:type="dxa"/>
            <w:vMerge/>
            <w:vAlign w:val="center"/>
            <w:hideMark/>
          </w:tcPr>
          <w:p w14:paraId="6C860830"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962" w:type="dxa"/>
            <w:vMerge/>
            <w:vAlign w:val="center"/>
            <w:hideMark/>
          </w:tcPr>
          <w:p w14:paraId="6CF513F1"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1023" w:type="dxa"/>
            <w:vMerge/>
            <w:vAlign w:val="center"/>
            <w:hideMark/>
          </w:tcPr>
          <w:p w14:paraId="110B0428"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1134" w:type="dxa"/>
            <w:vMerge/>
            <w:vAlign w:val="center"/>
            <w:hideMark/>
          </w:tcPr>
          <w:p w14:paraId="6EAB32E4" w14:textId="77777777" w:rsidR="00405393" w:rsidRPr="005418F5" w:rsidRDefault="00405393" w:rsidP="00B12D76">
            <w:pPr>
              <w:spacing w:after="0" w:line="240" w:lineRule="auto"/>
              <w:rPr>
                <w:rFonts w:ascii="Times New Roman" w:eastAsia="Times New Roman" w:hAnsi="Times New Roman"/>
                <w:sz w:val="20"/>
                <w:szCs w:val="20"/>
                <w:lang w:eastAsia="ru-RU"/>
              </w:rPr>
            </w:pPr>
          </w:p>
        </w:tc>
        <w:tc>
          <w:tcPr>
            <w:tcW w:w="993" w:type="dxa"/>
            <w:shd w:val="clear" w:color="auto" w:fill="auto"/>
            <w:vAlign w:val="center"/>
            <w:hideMark/>
          </w:tcPr>
          <w:p w14:paraId="38CC5628"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сут</w:t>
            </w:r>
          </w:p>
        </w:tc>
        <w:tc>
          <w:tcPr>
            <w:tcW w:w="992" w:type="dxa"/>
            <w:shd w:val="clear" w:color="auto" w:fill="auto"/>
            <w:vAlign w:val="center"/>
            <w:hideMark/>
          </w:tcPr>
          <w:p w14:paraId="121203CB"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сут</w:t>
            </w:r>
            <w:r w:rsidRPr="005418F5">
              <w:rPr>
                <w:rFonts w:ascii="Times New Roman" w:eastAsia="Times New Roman" w:hAnsi="Times New Roman"/>
                <w:sz w:val="20"/>
                <w:szCs w:val="20"/>
                <w:vertAlign w:val="subscript"/>
                <w:lang w:eastAsia="ru-RU"/>
              </w:rPr>
              <w:t>max</w:t>
            </w:r>
          </w:p>
        </w:tc>
        <w:tc>
          <w:tcPr>
            <w:tcW w:w="850" w:type="dxa"/>
            <w:shd w:val="clear" w:color="auto" w:fill="auto"/>
            <w:vAlign w:val="center"/>
            <w:hideMark/>
          </w:tcPr>
          <w:p w14:paraId="58282C41"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час</w:t>
            </w:r>
          </w:p>
        </w:tc>
        <w:tc>
          <w:tcPr>
            <w:tcW w:w="991" w:type="dxa"/>
            <w:shd w:val="clear" w:color="auto" w:fill="auto"/>
            <w:vAlign w:val="center"/>
            <w:hideMark/>
          </w:tcPr>
          <w:p w14:paraId="1836AB95" w14:textId="77777777" w:rsidR="00405393" w:rsidRPr="005418F5" w:rsidRDefault="00405393"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час</w:t>
            </w:r>
            <w:r w:rsidRPr="005418F5">
              <w:rPr>
                <w:rFonts w:ascii="Times New Roman" w:eastAsia="Times New Roman" w:hAnsi="Times New Roman"/>
                <w:sz w:val="20"/>
                <w:szCs w:val="20"/>
                <w:vertAlign w:val="subscript"/>
                <w:lang w:eastAsia="ru-RU"/>
              </w:rPr>
              <w:t>max</w:t>
            </w:r>
          </w:p>
        </w:tc>
      </w:tr>
      <w:tr w:rsidR="005418F5" w:rsidRPr="005418F5" w14:paraId="11099E29" w14:textId="77777777" w:rsidTr="00684D4B">
        <w:trPr>
          <w:trHeight w:val="283"/>
          <w:jc w:val="center"/>
        </w:trPr>
        <w:tc>
          <w:tcPr>
            <w:tcW w:w="10768" w:type="dxa"/>
            <w:gridSpan w:val="10"/>
            <w:shd w:val="clear" w:color="auto" w:fill="auto"/>
            <w:vAlign w:val="center"/>
          </w:tcPr>
          <w:p w14:paraId="1FA827BF" w14:textId="7C1612A2" w:rsidR="00405393" w:rsidRPr="005418F5" w:rsidRDefault="0049355C" w:rsidP="00B12D76">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с. </w:t>
            </w:r>
            <w:r w:rsidR="00684D4B" w:rsidRPr="005418F5">
              <w:rPr>
                <w:rFonts w:ascii="Times New Roman" w:eastAsia="Times New Roman" w:hAnsi="Times New Roman"/>
                <w:sz w:val="20"/>
                <w:szCs w:val="20"/>
                <w:lang w:eastAsia="ru-RU"/>
              </w:rPr>
              <w:t>Троицкое</w:t>
            </w:r>
          </w:p>
        </w:tc>
      </w:tr>
      <w:tr w:rsidR="005418F5" w:rsidRPr="005418F5" w14:paraId="7D054308" w14:textId="77777777" w:rsidTr="00684D4B">
        <w:trPr>
          <w:trHeight w:val="283"/>
          <w:jc w:val="center"/>
        </w:trPr>
        <w:tc>
          <w:tcPr>
            <w:tcW w:w="2263" w:type="dxa"/>
            <w:shd w:val="clear" w:color="auto" w:fill="auto"/>
            <w:vAlign w:val="center"/>
            <w:hideMark/>
          </w:tcPr>
          <w:p w14:paraId="39054138"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w:t>
            </w:r>
          </w:p>
        </w:tc>
        <w:tc>
          <w:tcPr>
            <w:tcW w:w="708" w:type="dxa"/>
            <w:shd w:val="clear" w:color="auto" w:fill="auto"/>
            <w:noWrap/>
            <w:vAlign w:val="center"/>
            <w:hideMark/>
          </w:tcPr>
          <w:p w14:paraId="19A3CF46"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852" w:type="dxa"/>
            <w:noWrap/>
            <w:vAlign w:val="center"/>
            <w:hideMark/>
          </w:tcPr>
          <w:p w14:paraId="3C53604F" w14:textId="5BE07E1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11835</w:t>
            </w:r>
          </w:p>
        </w:tc>
        <w:tc>
          <w:tcPr>
            <w:tcW w:w="962" w:type="dxa"/>
            <w:noWrap/>
            <w:vAlign w:val="center"/>
            <w:hideMark/>
          </w:tcPr>
          <w:p w14:paraId="65A29329" w14:textId="4EC493B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230</w:t>
            </w:r>
          </w:p>
        </w:tc>
        <w:tc>
          <w:tcPr>
            <w:tcW w:w="1023" w:type="dxa"/>
            <w:noWrap/>
            <w:vAlign w:val="center"/>
            <w:hideMark/>
          </w:tcPr>
          <w:p w14:paraId="28F46B48" w14:textId="0FE49D3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134" w:type="dxa"/>
            <w:noWrap/>
            <w:vAlign w:val="center"/>
            <w:hideMark/>
          </w:tcPr>
          <w:p w14:paraId="43C46566" w14:textId="78A7E9F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1,690</w:t>
            </w:r>
          </w:p>
        </w:tc>
        <w:tc>
          <w:tcPr>
            <w:tcW w:w="993" w:type="dxa"/>
            <w:noWrap/>
            <w:vAlign w:val="center"/>
            <w:hideMark/>
          </w:tcPr>
          <w:p w14:paraId="6072D564" w14:textId="6717EFC6"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2722,1</w:t>
            </w:r>
          </w:p>
        </w:tc>
        <w:tc>
          <w:tcPr>
            <w:tcW w:w="992" w:type="dxa"/>
            <w:noWrap/>
            <w:vAlign w:val="center"/>
            <w:hideMark/>
          </w:tcPr>
          <w:p w14:paraId="30714747" w14:textId="3C46F94F"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3266,5</w:t>
            </w:r>
          </w:p>
        </w:tc>
        <w:tc>
          <w:tcPr>
            <w:tcW w:w="850" w:type="dxa"/>
            <w:noWrap/>
            <w:vAlign w:val="center"/>
            <w:hideMark/>
          </w:tcPr>
          <w:p w14:paraId="04C8427E" w14:textId="1EE4840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113,4</w:t>
            </w:r>
          </w:p>
        </w:tc>
        <w:tc>
          <w:tcPr>
            <w:tcW w:w="991" w:type="dxa"/>
            <w:noWrap/>
            <w:vAlign w:val="center"/>
            <w:hideMark/>
          </w:tcPr>
          <w:p w14:paraId="11AB8B22" w14:textId="4BF5CB5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191,7</w:t>
            </w:r>
          </w:p>
        </w:tc>
      </w:tr>
      <w:tr w:rsidR="005418F5" w:rsidRPr="005418F5" w14:paraId="2E3BB006" w14:textId="77777777" w:rsidTr="00684D4B">
        <w:trPr>
          <w:trHeight w:val="283"/>
          <w:jc w:val="center"/>
        </w:trPr>
        <w:tc>
          <w:tcPr>
            <w:tcW w:w="2263" w:type="dxa"/>
            <w:shd w:val="clear" w:color="auto" w:fill="auto"/>
            <w:vAlign w:val="center"/>
            <w:hideMark/>
          </w:tcPr>
          <w:p w14:paraId="4DE98623" w14:textId="47FD33EC"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Адм. здание и общественные здание </w:t>
            </w:r>
          </w:p>
        </w:tc>
        <w:tc>
          <w:tcPr>
            <w:tcW w:w="708" w:type="dxa"/>
            <w:shd w:val="clear" w:color="auto" w:fill="auto"/>
            <w:noWrap/>
            <w:vAlign w:val="center"/>
            <w:hideMark/>
          </w:tcPr>
          <w:p w14:paraId="12CBCCDA"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2" w:type="dxa"/>
            <w:noWrap/>
            <w:vAlign w:val="center"/>
            <w:hideMark/>
          </w:tcPr>
          <w:p w14:paraId="2F7E7C65" w14:textId="0672ED8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p>
        </w:tc>
        <w:tc>
          <w:tcPr>
            <w:tcW w:w="962" w:type="dxa"/>
            <w:noWrap/>
            <w:vAlign w:val="center"/>
          </w:tcPr>
          <w:p w14:paraId="2277072F" w14:textId="22914860"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hideMark/>
          </w:tcPr>
          <w:p w14:paraId="4B5B5D68" w14:textId="54ECAE33"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134" w:type="dxa"/>
            <w:noWrap/>
            <w:vAlign w:val="center"/>
            <w:hideMark/>
          </w:tcPr>
          <w:p w14:paraId="0B1B35A0" w14:textId="3AC4723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1,690</w:t>
            </w:r>
          </w:p>
        </w:tc>
        <w:tc>
          <w:tcPr>
            <w:tcW w:w="993" w:type="dxa"/>
            <w:noWrap/>
            <w:vAlign w:val="center"/>
            <w:hideMark/>
          </w:tcPr>
          <w:p w14:paraId="2DE5029C" w14:textId="4C09399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544,4</w:t>
            </w:r>
          </w:p>
        </w:tc>
        <w:tc>
          <w:tcPr>
            <w:tcW w:w="992" w:type="dxa"/>
            <w:noWrap/>
            <w:vAlign w:val="center"/>
            <w:hideMark/>
          </w:tcPr>
          <w:p w14:paraId="45A1D916" w14:textId="3B9AB78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653,3</w:t>
            </w:r>
          </w:p>
        </w:tc>
        <w:tc>
          <w:tcPr>
            <w:tcW w:w="850" w:type="dxa"/>
            <w:noWrap/>
            <w:vAlign w:val="center"/>
            <w:hideMark/>
          </w:tcPr>
          <w:p w14:paraId="6D120698" w14:textId="4A66B9E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22,7</w:t>
            </w:r>
          </w:p>
        </w:tc>
        <w:tc>
          <w:tcPr>
            <w:tcW w:w="991" w:type="dxa"/>
            <w:noWrap/>
            <w:vAlign w:val="center"/>
            <w:hideMark/>
          </w:tcPr>
          <w:p w14:paraId="6793DABF" w14:textId="3EEF5CB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38,3</w:t>
            </w:r>
          </w:p>
        </w:tc>
      </w:tr>
      <w:tr w:rsidR="005418F5" w:rsidRPr="005418F5" w14:paraId="6C99651E" w14:textId="77777777" w:rsidTr="00684D4B">
        <w:trPr>
          <w:trHeight w:val="283"/>
          <w:jc w:val="center"/>
        </w:trPr>
        <w:tc>
          <w:tcPr>
            <w:tcW w:w="2263" w:type="dxa"/>
            <w:shd w:val="clear" w:color="auto" w:fill="auto"/>
            <w:noWrap/>
            <w:vAlign w:val="center"/>
          </w:tcPr>
          <w:p w14:paraId="531C8611" w14:textId="66B956BA"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Противопожарное водоснабжение</w:t>
            </w:r>
          </w:p>
        </w:tc>
        <w:tc>
          <w:tcPr>
            <w:tcW w:w="708" w:type="dxa"/>
            <w:shd w:val="clear" w:color="auto" w:fill="auto"/>
            <w:noWrap/>
            <w:vAlign w:val="center"/>
          </w:tcPr>
          <w:p w14:paraId="085024CD" w14:textId="2BCA3926"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л/с</w:t>
            </w:r>
          </w:p>
        </w:tc>
        <w:tc>
          <w:tcPr>
            <w:tcW w:w="852" w:type="dxa"/>
            <w:noWrap/>
            <w:vAlign w:val="center"/>
          </w:tcPr>
          <w:p w14:paraId="05A09229" w14:textId="2A3B63C2"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w:t>
            </w:r>
          </w:p>
        </w:tc>
        <w:tc>
          <w:tcPr>
            <w:tcW w:w="962" w:type="dxa"/>
            <w:noWrap/>
            <w:vAlign w:val="center"/>
          </w:tcPr>
          <w:p w14:paraId="7C13DF85" w14:textId="3A924C83"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tcPr>
          <w:p w14:paraId="2172ED1A" w14:textId="626FF9C6"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134" w:type="dxa"/>
            <w:noWrap/>
            <w:vAlign w:val="center"/>
          </w:tcPr>
          <w:p w14:paraId="50FEB49E" w14:textId="059003F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1,690</w:t>
            </w:r>
          </w:p>
        </w:tc>
        <w:tc>
          <w:tcPr>
            <w:tcW w:w="993" w:type="dxa"/>
            <w:noWrap/>
            <w:vAlign w:val="center"/>
          </w:tcPr>
          <w:p w14:paraId="5663F7C0" w14:textId="25B7C1A2"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0,15</w:t>
            </w:r>
          </w:p>
        </w:tc>
        <w:tc>
          <w:tcPr>
            <w:tcW w:w="992" w:type="dxa"/>
            <w:noWrap/>
            <w:vAlign w:val="center"/>
          </w:tcPr>
          <w:p w14:paraId="54245F3C" w14:textId="3EC8DC4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0,18</w:t>
            </w:r>
          </w:p>
        </w:tc>
        <w:tc>
          <w:tcPr>
            <w:tcW w:w="850" w:type="dxa"/>
            <w:noWrap/>
            <w:vAlign w:val="center"/>
          </w:tcPr>
          <w:p w14:paraId="12665C83" w14:textId="03D9FD9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0,01</w:t>
            </w:r>
          </w:p>
        </w:tc>
        <w:tc>
          <w:tcPr>
            <w:tcW w:w="991" w:type="dxa"/>
            <w:noWrap/>
            <w:vAlign w:val="center"/>
          </w:tcPr>
          <w:p w14:paraId="7BF7CDA6" w14:textId="5CA5835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0,01</w:t>
            </w:r>
          </w:p>
        </w:tc>
      </w:tr>
      <w:tr w:rsidR="005418F5" w:rsidRPr="005418F5" w14:paraId="53A11ADA" w14:textId="77777777" w:rsidTr="00684D4B">
        <w:trPr>
          <w:trHeight w:val="283"/>
          <w:jc w:val="center"/>
        </w:trPr>
        <w:tc>
          <w:tcPr>
            <w:tcW w:w="2263" w:type="dxa"/>
            <w:shd w:val="clear" w:color="auto" w:fill="auto"/>
            <w:noWrap/>
            <w:vAlign w:val="center"/>
            <w:hideMark/>
          </w:tcPr>
          <w:p w14:paraId="42DC9977"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Поливка </w:t>
            </w:r>
          </w:p>
        </w:tc>
        <w:tc>
          <w:tcPr>
            <w:tcW w:w="708" w:type="dxa"/>
            <w:shd w:val="clear" w:color="auto" w:fill="auto"/>
            <w:noWrap/>
            <w:vAlign w:val="center"/>
            <w:hideMark/>
          </w:tcPr>
          <w:p w14:paraId="23F8486B"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852" w:type="dxa"/>
            <w:noWrap/>
            <w:vAlign w:val="center"/>
            <w:hideMark/>
          </w:tcPr>
          <w:p w14:paraId="06FEF0B7" w14:textId="21C416B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2367</w:t>
            </w:r>
          </w:p>
        </w:tc>
        <w:tc>
          <w:tcPr>
            <w:tcW w:w="962" w:type="dxa"/>
            <w:noWrap/>
            <w:vAlign w:val="center"/>
            <w:hideMark/>
          </w:tcPr>
          <w:p w14:paraId="7D6546A9" w14:textId="0F134426"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60</w:t>
            </w:r>
          </w:p>
        </w:tc>
        <w:tc>
          <w:tcPr>
            <w:tcW w:w="1023" w:type="dxa"/>
            <w:noWrap/>
            <w:vAlign w:val="center"/>
            <w:hideMark/>
          </w:tcPr>
          <w:p w14:paraId="3154CBB7" w14:textId="7871A14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134" w:type="dxa"/>
            <w:noWrap/>
            <w:vAlign w:val="center"/>
            <w:hideMark/>
          </w:tcPr>
          <w:p w14:paraId="1D17EAF2" w14:textId="31E3522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1,690</w:t>
            </w:r>
          </w:p>
        </w:tc>
        <w:tc>
          <w:tcPr>
            <w:tcW w:w="993" w:type="dxa"/>
            <w:noWrap/>
            <w:vAlign w:val="center"/>
            <w:hideMark/>
          </w:tcPr>
          <w:p w14:paraId="399D19FC" w14:textId="67A4A3B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142,0</w:t>
            </w:r>
          </w:p>
        </w:tc>
        <w:tc>
          <w:tcPr>
            <w:tcW w:w="992" w:type="dxa"/>
            <w:noWrap/>
            <w:vAlign w:val="center"/>
            <w:hideMark/>
          </w:tcPr>
          <w:p w14:paraId="5AFAAABE" w14:textId="12FAC42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170,4</w:t>
            </w:r>
          </w:p>
        </w:tc>
        <w:tc>
          <w:tcPr>
            <w:tcW w:w="850" w:type="dxa"/>
            <w:noWrap/>
            <w:vAlign w:val="center"/>
            <w:hideMark/>
          </w:tcPr>
          <w:p w14:paraId="5D751ED4" w14:textId="664FB01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5,9</w:t>
            </w:r>
          </w:p>
        </w:tc>
        <w:tc>
          <w:tcPr>
            <w:tcW w:w="991" w:type="dxa"/>
            <w:noWrap/>
            <w:vAlign w:val="center"/>
            <w:hideMark/>
          </w:tcPr>
          <w:p w14:paraId="712C82C1" w14:textId="4D43327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10,0</w:t>
            </w:r>
          </w:p>
        </w:tc>
      </w:tr>
      <w:tr w:rsidR="005418F5" w:rsidRPr="005418F5" w14:paraId="31852887" w14:textId="77777777" w:rsidTr="00684D4B">
        <w:trPr>
          <w:trHeight w:val="283"/>
          <w:jc w:val="center"/>
        </w:trPr>
        <w:tc>
          <w:tcPr>
            <w:tcW w:w="2263" w:type="dxa"/>
            <w:shd w:val="clear" w:color="auto" w:fill="auto"/>
            <w:vAlign w:val="center"/>
            <w:hideMark/>
          </w:tcPr>
          <w:p w14:paraId="668FF708"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Неучтённые расходы</w:t>
            </w:r>
          </w:p>
        </w:tc>
        <w:tc>
          <w:tcPr>
            <w:tcW w:w="708" w:type="dxa"/>
            <w:shd w:val="clear" w:color="auto" w:fill="auto"/>
            <w:noWrap/>
            <w:vAlign w:val="center"/>
            <w:hideMark/>
          </w:tcPr>
          <w:p w14:paraId="3C04E5F1"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2" w:type="dxa"/>
            <w:noWrap/>
            <w:vAlign w:val="center"/>
            <w:hideMark/>
          </w:tcPr>
          <w:p w14:paraId="22F627F1" w14:textId="336090B9"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w:t>
            </w:r>
          </w:p>
        </w:tc>
        <w:tc>
          <w:tcPr>
            <w:tcW w:w="962" w:type="dxa"/>
            <w:noWrap/>
            <w:vAlign w:val="center"/>
            <w:hideMark/>
          </w:tcPr>
          <w:p w14:paraId="586716C6" w14:textId="198E1BE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hideMark/>
          </w:tcPr>
          <w:p w14:paraId="05E19C0D" w14:textId="57D7A1A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w:t>
            </w:r>
          </w:p>
        </w:tc>
        <w:tc>
          <w:tcPr>
            <w:tcW w:w="1134" w:type="dxa"/>
            <w:noWrap/>
            <w:vAlign w:val="center"/>
            <w:hideMark/>
          </w:tcPr>
          <w:p w14:paraId="3B2C4456" w14:textId="513E6353"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1,690</w:t>
            </w:r>
          </w:p>
        </w:tc>
        <w:tc>
          <w:tcPr>
            <w:tcW w:w="993" w:type="dxa"/>
            <w:noWrap/>
            <w:vAlign w:val="center"/>
            <w:hideMark/>
          </w:tcPr>
          <w:p w14:paraId="2C467820" w14:textId="6A877F3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286,4</w:t>
            </w:r>
          </w:p>
        </w:tc>
        <w:tc>
          <w:tcPr>
            <w:tcW w:w="992" w:type="dxa"/>
            <w:noWrap/>
            <w:vAlign w:val="center"/>
            <w:hideMark/>
          </w:tcPr>
          <w:p w14:paraId="267B3825" w14:textId="16DA84D2"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343,7</w:t>
            </w:r>
          </w:p>
        </w:tc>
        <w:tc>
          <w:tcPr>
            <w:tcW w:w="850" w:type="dxa"/>
            <w:noWrap/>
            <w:vAlign w:val="center"/>
            <w:hideMark/>
          </w:tcPr>
          <w:p w14:paraId="6025B915" w14:textId="4DAE050F"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11,9</w:t>
            </w:r>
          </w:p>
        </w:tc>
        <w:tc>
          <w:tcPr>
            <w:tcW w:w="991" w:type="dxa"/>
            <w:noWrap/>
            <w:vAlign w:val="center"/>
            <w:hideMark/>
          </w:tcPr>
          <w:p w14:paraId="223A4C13" w14:textId="603263D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20,2</w:t>
            </w:r>
          </w:p>
        </w:tc>
      </w:tr>
      <w:tr w:rsidR="005418F5" w:rsidRPr="005418F5" w14:paraId="37AEFC91" w14:textId="77777777" w:rsidTr="00684D4B">
        <w:trPr>
          <w:trHeight w:val="227"/>
          <w:jc w:val="center"/>
        </w:trPr>
        <w:tc>
          <w:tcPr>
            <w:tcW w:w="6945" w:type="dxa"/>
            <w:gridSpan w:val="6"/>
            <w:shd w:val="clear" w:color="auto" w:fill="auto"/>
            <w:vAlign w:val="center"/>
          </w:tcPr>
          <w:p w14:paraId="0D8DEB65" w14:textId="705AFE1C" w:rsidR="001C0EBE" w:rsidRPr="005418F5" w:rsidRDefault="001C0EBE" w:rsidP="001C0EBE">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ИТОГО:</w:t>
            </w:r>
          </w:p>
        </w:tc>
        <w:tc>
          <w:tcPr>
            <w:tcW w:w="993" w:type="dxa"/>
            <w:noWrap/>
          </w:tcPr>
          <w:p w14:paraId="188C462E" w14:textId="450DCC80"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3695,0</w:t>
            </w:r>
          </w:p>
        </w:tc>
        <w:tc>
          <w:tcPr>
            <w:tcW w:w="992" w:type="dxa"/>
            <w:noWrap/>
          </w:tcPr>
          <w:p w14:paraId="586D06EF" w14:textId="5467A7D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4434,1</w:t>
            </w:r>
          </w:p>
        </w:tc>
        <w:tc>
          <w:tcPr>
            <w:tcW w:w="850" w:type="dxa"/>
            <w:noWrap/>
          </w:tcPr>
          <w:p w14:paraId="69AFEFD0" w14:textId="131BFB0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154,0</w:t>
            </w:r>
          </w:p>
        </w:tc>
        <w:tc>
          <w:tcPr>
            <w:tcW w:w="988" w:type="dxa"/>
            <w:noWrap/>
          </w:tcPr>
          <w:p w14:paraId="1D8FFB78" w14:textId="0A2F58C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260,2</w:t>
            </w:r>
          </w:p>
        </w:tc>
      </w:tr>
      <w:tr w:rsidR="005418F5" w:rsidRPr="005418F5" w14:paraId="163FEB8F" w14:textId="77777777" w:rsidTr="00684D4B">
        <w:trPr>
          <w:trHeight w:val="283"/>
          <w:jc w:val="center"/>
        </w:trPr>
        <w:tc>
          <w:tcPr>
            <w:tcW w:w="10768" w:type="dxa"/>
            <w:gridSpan w:val="10"/>
            <w:shd w:val="clear" w:color="auto" w:fill="auto"/>
            <w:vAlign w:val="center"/>
          </w:tcPr>
          <w:p w14:paraId="1E394605" w14:textId="45281386" w:rsidR="0049355C" w:rsidRPr="005418F5" w:rsidRDefault="0049355C" w:rsidP="0049355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д. </w:t>
            </w:r>
            <w:r w:rsidR="00684D4B" w:rsidRPr="005418F5">
              <w:rPr>
                <w:rFonts w:ascii="Times New Roman" w:eastAsia="Times New Roman" w:hAnsi="Times New Roman"/>
                <w:sz w:val="20"/>
                <w:szCs w:val="20"/>
                <w:lang w:eastAsia="ru-RU"/>
              </w:rPr>
              <w:t>Верхний Карбуш</w:t>
            </w:r>
          </w:p>
        </w:tc>
      </w:tr>
      <w:tr w:rsidR="005418F5" w:rsidRPr="005418F5" w14:paraId="3AA4AF71" w14:textId="77777777" w:rsidTr="00684D4B">
        <w:trPr>
          <w:trHeight w:val="283"/>
          <w:jc w:val="center"/>
        </w:trPr>
        <w:tc>
          <w:tcPr>
            <w:tcW w:w="2263" w:type="dxa"/>
            <w:shd w:val="clear" w:color="auto" w:fill="auto"/>
            <w:vAlign w:val="center"/>
            <w:hideMark/>
          </w:tcPr>
          <w:p w14:paraId="316EACEC"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w:t>
            </w:r>
          </w:p>
        </w:tc>
        <w:tc>
          <w:tcPr>
            <w:tcW w:w="708" w:type="dxa"/>
            <w:shd w:val="clear" w:color="auto" w:fill="auto"/>
            <w:noWrap/>
            <w:vAlign w:val="center"/>
            <w:hideMark/>
          </w:tcPr>
          <w:p w14:paraId="7DECBA2A"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852" w:type="dxa"/>
            <w:noWrap/>
            <w:vAlign w:val="center"/>
            <w:hideMark/>
          </w:tcPr>
          <w:p w14:paraId="7DAED4B1" w14:textId="48BE88B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789</w:t>
            </w:r>
          </w:p>
        </w:tc>
        <w:tc>
          <w:tcPr>
            <w:tcW w:w="962" w:type="dxa"/>
            <w:noWrap/>
            <w:vAlign w:val="center"/>
            <w:hideMark/>
          </w:tcPr>
          <w:p w14:paraId="372278D2" w14:textId="2A4ED6F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230</w:t>
            </w:r>
          </w:p>
        </w:tc>
        <w:tc>
          <w:tcPr>
            <w:tcW w:w="1023" w:type="dxa"/>
            <w:noWrap/>
            <w:vAlign w:val="center"/>
            <w:hideMark/>
          </w:tcPr>
          <w:p w14:paraId="4081E722" w14:textId="11BFC409"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1134" w:type="dxa"/>
            <w:noWrap/>
            <w:vAlign w:val="center"/>
            <w:hideMark/>
          </w:tcPr>
          <w:p w14:paraId="528CCAD5" w14:textId="428D655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2,860</w:t>
            </w:r>
          </w:p>
        </w:tc>
        <w:tc>
          <w:tcPr>
            <w:tcW w:w="993" w:type="dxa"/>
            <w:noWrap/>
            <w:vAlign w:val="center"/>
            <w:hideMark/>
          </w:tcPr>
          <w:p w14:paraId="7E4E3227" w14:textId="6C73877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181,38</w:t>
            </w:r>
          </w:p>
        </w:tc>
        <w:tc>
          <w:tcPr>
            <w:tcW w:w="992" w:type="dxa"/>
            <w:noWrap/>
            <w:vAlign w:val="center"/>
            <w:hideMark/>
          </w:tcPr>
          <w:p w14:paraId="18E70E23" w14:textId="5BCF21AB"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217,66</w:t>
            </w:r>
          </w:p>
        </w:tc>
        <w:tc>
          <w:tcPr>
            <w:tcW w:w="850" w:type="dxa"/>
            <w:noWrap/>
            <w:vAlign w:val="center"/>
            <w:hideMark/>
          </w:tcPr>
          <w:p w14:paraId="731613E0" w14:textId="4D7034E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7,558</w:t>
            </w:r>
          </w:p>
        </w:tc>
        <w:tc>
          <w:tcPr>
            <w:tcW w:w="991" w:type="dxa"/>
            <w:noWrap/>
            <w:vAlign w:val="center"/>
            <w:hideMark/>
          </w:tcPr>
          <w:p w14:paraId="31057D4D" w14:textId="1C29A20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21,615</w:t>
            </w:r>
          </w:p>
        </w:tc>
      </w:tr>
      <w:tr w:rsidR="005418F5" w:rsidRPr="005418F5" w14:paraId="7D1218DB" w14:textId="77777777" w:rsidTr="00684D4B">
        <w:trPr>
          <w:trHeight w:val="283"/>
          <w:jc w:val="center"/>
        </w:trPr>
        <w:tc>
          <w:tcPr>
            <w:tcW w:w="2263" w:type="dxa"/>
            <w:shd w:val="clear" w:color="auto" w:fill="auto"/>
            <w:vAlign w:val="center"/>
            <w:hideMark/>
          </w:tcPr>
          <w:p w14:paraId="5AEB4BEE"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Адм. здание и общественные здание </w:t>
            </w:r>
          </w:p>
        </w:tc>
        <w:tc>
          <w:tcPr>
            <w:tcW w:w="708" w:type="dxa"/>
            <w:shd w:val="clear" w:color="auto" w:fill="auto"/>
            <w:noWrap/>
            <w:vAlign w:val="center"/>
            <w:hideMark/>
          </w:tcPr>
          <w:p w14:paraId="0FCCC70D"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2" w:type="dxa"/>
            <w:noWrap/>
            <w:vAlign w:val="center"/>
            <w:hideMark/>
          </w:tcPr>
          <w:p w14:paraId="3DFCEC2E" w14:textId="436BCD7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p>
        </w:tc>
        <w:tc>
          <w:tcPr>
            <w:tcW w:w="962" w:type="dxa"/>
            <w:noWrap/>
            <w:vAlign w:val="center"/>
            <w:hideMark/>
          </w:tcPr>
          <w:p w14:paraId="2AFD6BDE" w14:textId="5EFBCEF0"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hideMark/>
          </w:tcPr>
          <w:p w14:paraId="571FDE3E" w14:textId="554363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1134" w:type="dxa"/>
            <w:noWrap/>
            <w:vAlign w:val="center"/>
            <w:hideMark/>
          </w:tcPr>
          <w:p w14:paraId="7C9DCC02" w14:textId="165C221B"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2,860</w:t>
            </w:r>
          </w:p>
        </w:tc>
        <w:tc>
          <w:tcPr>
            <w:tcW w:w="993" w:type="dxa"/>
            <w:noWrap/>
            <w:vAlign w:val="center"/>
            <w:hideMark/>
          </w:tcPr>
          <w:p w14:paraId="4CA8609D" w14:textId="5E201561"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36,3</w:t>
            </w:r>
          </w:p>
        </w:tc>
        <w:tc>
          <w:tcPr>
            <w:tcW w:w="992" w:type="dxa"/>
            <w:noWrap/>
            <w:vAlign w:val="center"/>
            <w:hideMark/>
          </w:tcPr>
          <w:p w14:paraId="728F327C" w14:textId="492F24D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43,53</w:t>
            </w:r>
          </w:p>
        </w:tc>
        <w:tc>
          <w:tcPr>
            <w:tcW w:w="850" w:type="dxa"/>
            <w:noWrap/>
            <w:vAlign w:val="center"/>
            <w:hideMark/>
          </w:tcPr>
          <w:p w14:paraId="7A90BBE0" w14:textId="6F2BA246"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1,512</w:t>
            </w:r>
          </w:p>
        </w:tc>
        <w:tc>
          <w:tcPr>
            <w:tcW w:w="991" w:type="dxa"/>
            <w:noWrap/>
            <w:vAlign w:val="center"/>
            <w:hideMark/>
          </w:tcPr>
          <w:p w14:paraId="1D8471E5" w14:textId="4C543C6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4,323</w:t>
            </w:r>
          </w:p>
        </w:tc>
      </w:tr>
      <w:tr w:rsidR="005418F5" w:rsidRPr="005418F5" w14:paraId="4F007979" w14:textId="77777777" w:rsidTr="00684D4B">
        <w:trPr>
          <w:trHeight w:val="283"/>
          <w:jc w:val="center"/>
        </w:trPr>
        <w:tc>
          <w:tcPr>
            <w:tcW w:w="2263" w:type="dxa"/>
            <w:shd w:val="clear" w:color="auto" w:fill="auto"/>
            <w:noWrap/>
            <w:vAlign w:val="center"/>
          </w:tcPr>
          <w:p w14:paraId="3A509261"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Противопожарное водоснабжение</w:t>
            </w:r>
          </w:p>
        </w:tc>
        <w:tc>
          <w:tcPr>
            <w:tcW w:w="708" w:type="dxa"/>
            <w:shd w:val="clear" w:color="auto" w:fill="auto"/>
            <w:noWrap/>
            <w:vAlign w:val="center"/>
          </w:tcPr>
          <w:p w14:paraId="400C60CA"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л/с</w:t>
            </w:r>
          </w:p>
        </w:tc>
        <w:tc>
          <w:tcPr>
            <w:tcW w:w="852" w:type="dxa"/>
            <w:noWrap/>
            <w:vAlign w:val="center"/>
          </w:tcPr>
          <w:p w14:paraId="35E9FF26" w14:textId="7B207DB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w:t>
            </w:r>
          </w:p>
        </w:tc>
        <w:tc>
          <w:tcPr>
            <w:tcW w:w="962" w:type="dxa"/>
            <w:noWrap/>
            <w:vAlign w:val="center"/>
          </w:tcPr>
          <w:p w14:paraId="6CEE1F81" w14:textId="7D3EAB9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tcPr>
          <w:p w14:paraId="063B9BBE" w14:textId="777526B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1134" w:type="dxa"/>
            <w:noWrap/>
            <w:vAlign w:val="center"/>
          </w:tcPr>
          <w:p w14:paraId="37D26F83" w14:textId="0C6552C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2,860</w:t>
            </w:r>
          </w:p>
        </w:tc>
        <w:tc>
          <w:tcPr>
            <w:tcW w:w="993" w:type="dxa"/>
            <w:noWrap/>
            <w:vAlign w:val="center"/>
          </w:tcPr>
          <w:p w14:paraId="1F0CC3DE" w14:textId="21FC27F2"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0,15</w:t>
            </w:r>
          </w:p>
        </w:tc>
        <w:tc>
          <w:tcPr>
            <w:tcW w:w="992" w:type="dxa"/>
            <w:noWrap/>
            <w:vAlign w:val="center"/>
          </w:tcPr>
          <w:p w14:paraId="47C2D5DE" w14:textId="3204801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0,18</w:t>
            </w:r>
          </w:p>
        </w:tc>
        <w:tc>
          <w:tcPr>
            <w:tcW w:w="850" w:type="dxa"/>
            <w:noWrap/>
            <w:vAlign w:val="center"/>
          </w:tcPr>
          <w:p w14:paraId="189384A9" w14:textId="129023ED"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0,01</w:t>
            </w:r>
          </w:p>
        </w:tc>
        <w:tc>
          <w:tcPr>
            <w:tcW w:w="991" w:type="dxa"/>
            <w:noWrap/>
            <w:vAlign w:val="center"/>
          </w:tcPr>
          <w:p w14:paraId="6E550728" w14:textId="3E070CBF"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0,02</w:t>
            </w:r>
          </w:p>
        </w:tc>
      </w:tr>
      <w:tr w:rsidR="005418F5" w:rsidRPr="005418F5" w14:paraId="01CDDE2C" w14:textId="77777777" w:rsidTr="00684D4B">
        <w:trPr>
          <w:trHeight w:val="283"/>
          <w:jc w:val="center"/>
        </w:trPr>
        <w:tc>
          <w:tcPr>
            <w:tcW w:w="2263" w:type="dxa"/>
            <w:shd w:val="clear" w:color="auto" w:fill="auto"/>
            <w:noWrap/>
            <w:vAlign w:val="center"/>
            <w:hideMark/>
          </w:tcPr>
          <w:p w14:paraId="6040FF2E"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Поливка </w:t>
            </w:r>
          </w:p>
        </w:tc>
        <w:tc>
          <w:tcPr>
            <w:tcW w:w="708" w:type="dxa"/>
            <w:shd w:val="clear" w:color="auto" w:fill="auto"/>
            <w:noWrap/>
            <w:vAlign w:val="center"/>
            <w:hideMark/>
          </w:tcPr>
          <w:p w14:paraId="388A7AF4"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852" w:type="dxa"/>
            <w:noWrap/>
            <w:vAlign w:val="center"/>
            <w:hideMark/>
          </w:tcPr>
          <w:p w14:paraId="339BA40E" w14:textId="7CD1601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263</w:t>
            </w:r>
          </w:p>
        </w:tc>
        <w:tc>
          <w:tcPr>
            <w:tcW w:w="962" w:type="dxa"/>
            <w:noWrap/>
            <w:vAlign w:val="center"/>
            <w:hideMark/>
          </w:tcPr>
          <w:p w14:paraId="74F17683" w14:textId="3D6D7B7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60</w:t>
            </w:r>
          </w:p>
        </w:tc>
        <w:tc>
          <w:tcPr>
            <w:tcW w:w="1023" w:type="dxa"/>
            <w:noWrap/>
            <w:vAlign w:val="center"/>
            <w:hideMark/>
          </w:tcPr>
          <w:p w14:paraId="6E5C8017" w14:textId="7519AEF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1134" w:type="dxa"/>
            <w:noWrap/>
            <w:vAlign w:val="center"/>
            <w:hideMark/>
          </w:tcPr>
          <w:p w14:paraId="6DAADFF9" w14:textId="24A6528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2,860</w:t>
            </w:r>
          </w:p>
        </w:tc>
        <w:tc>
          <w:tcPr>
            <w:tcW w:w="993" w:type="dxa"/>
            <w:noWrap/>
            <w:vAlign w:val="center"/>
            <w:hideMark/>
          </w:tcPr>
          <w:p w14:paraId="4F5F49C5" w14:textId="214DB31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15,78</w:t>
            </w:r>
          </w:p>
        </w:tc>
        <w:tc>
          <w:tcPr>
            <w:tcW w:w="992" w:type="dxa"/>
            <w:noWrap/>
            <w:vAlign w:val="center"/>
            <w:hideMark/>
          </w:tcPr>
          <w:p w14:paraId="159DDD37" w14:textId="0F141C5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18,94</w:t>
            </w:r>
          </w:p>
        </w:tc>
        <w:tc>
          <w:tcPr>
            <w:tcW w:w="850" w:type="dxa"/>
            <w:noWrap/>
            <w:vAlign w:val="center"/>
            <w:hideMark/>
          </w:tcPr>
          <w:p w14:paraId="643C47DE" w14:textId="75DA4F2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0,658</w:t>
            </w:r>
          </w:p>
        </w:tc>
        <w:tc>
          <w:tcPr>
            <w:tcW w:w="991" w:type="dxa"/>
            <w:noWrap/>
            <w:vAlign w:val="center"/>
            <w:hideMark/>
          </w:tcPr>
          <w:p w14:paraId="779DF506" w14:textId="644B3B69"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1,880</w:t>
            </w:r>
          </w:p>
        </w:tc>
      </w:tr>
      <w:tr w:rsidR="005418F5" w:rsidRPr="005418F5" w14:paraId="2E1EEC94" w14:textId="77777777" w:rsidTr="00684D4B">
        <w:trPr>
          <w:trHeight w:val="283"/>
          <w:jc w:val="center"/>
        </w:trPr>
        <w:tc>
          <w:tcPr>
            <w:tcW w:w="2263" w:type="dxa"/>
            <w:shd w:val="clear" w:color="auto" w:fill="auto"/>
            <w:vAlign w:val="center"/>
            <w:hideMark/>
          </w:tcPr>
          <w:p w14:paraId="51D0DC2E" w14:textId="77777777" w:rsidR="001C0EBE" w:rsidRPr="005418F5" w:rsidRDefault="001C0EBE" w:rsidP="001C0EBE">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Неучтённые расходы</w:t>
            </w:r>
          </w:p>
        </w:tc>
        <w:tc>
          <w:tcPr>
            <w:tcW w:w="708" w:type="dxa"/>
            <w:shd w:val="clear" w:color="auto" w:fill="auto"/>
            <w:noWrap/>
            <w:vAlign w:val="center"/>
            <w:hideMark/>
          </w:tcPr>
          <w:p w14:paraId="549BB245" w14:textId="7777777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852" w:type="dxa"/>
            <w:noWrap/>
            <w:vAlign w:val="center"/>
            <w:hideMark/>
          </w:tcPr>
          <w:p w14:paraId="7412DE93" w14:textId="034FD255"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w:t>
            </w:r>
          </w:p>
        </w:tc>
        <w:tc>
          <w:tcPr>
            <w:tcW w:w="962" w:type="dxa"/>
            <w:noWrap/>
            <w:vAlign w:val="center"/>
            <w:hideMark/>
          </w:tcPr>
          <w:p w14:paraId="12F1A19F" w14:textId="6849E153"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023" w:type="dxa"/>
            <w:noWrap/>
            <w:vAlign w:val="center"/>
            <w:hideMark/>
          </w:tcPr>
          <w:p w14:paraId="5AD1F9BF" w14:textId="68B1C3BF"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1,20</w:t>
            </w:r>
          </w:p>
        </w:tc>
        <w:tc>
          <w:tcPr>
            <w:tcW w:w="1134" w:type="dxa"/>
            <w:noWrap/>
            <w:vAlign w:val="center"/>
            <w:hideMark/>
          </w:tcPr>
          <w:p w14:paraId="4466FBF0" w14:textId="1093FC80"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2,860</w:t>
            </w:r>
          </w:p>
        </w:tc>
        <w:tc>
          <w:tcPr>
            <w:tcW w:w="993" w:type="dxa"/>
            <w:noWrap/>
            <w:vAlign w:val="center"/>
            <w:hideMark/>
          </w:tcPr>
          <w:p w14:paraId="3DDC0113" w14:textId="7D5AFF9B"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19,73</w:t>
            </w:r>
          </w:p>
        </w:tc>
        <w:tc>
          <w:tcPr>
            <w:tcW w:w="992" w:type="dxa"/>
            <w:noWrap/>
            <w:vAlign w:val="center"/>
            <w:hideMark/>
          </w:tcPr>
          <w:p w14:paraId="3C221C68" w14:textId="32B4C6AF"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23,68</w:t>
            </w:r>
          </w:p>
        </w:tc>
        <w:tc>
          <w:tcPr>
            <w:tcW w:w="850" w:type="dxa"/>
            <w:noWrap/>
            <w:vAlign w:val="center"/>
            <w:hideMark/>
          </w:tcPr>
          <w:p w14:paraId="03A887D8" w14:textId="43E240D4"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0,822</w:t>
            </w:r>
          </w:p>
        </w:tc>
        <w:tc>
          <w:tcPr>
            <w:tcW w:w="991" w:type="dxa"/>
            <w:noWrap/>
            <w:vAlign w:val="center"/>
            <w:hideMark/>
          </w:tcPr>
          <w:p w14:paraId="73701693" w14:textId="2FA72A23"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2,351</w:t>
            </w:r>
          </w:p>
        </w:tc>
      </w:tr>
      <w:tr w:rsidR="005418F5" w:rsidRPr="005418F5" w14:paraId="0248D372" w14:textId="77777777" w:rsidTr="00684D4B">
        <w:trPr>
          <w:trHeight w:val="227"/>
          <w:jc w:val="center"/>
        </w:trPr>
        <w:tc>
          <w:tcPr>
            <w:tcW w:w="6945" w:type="dxa"/>
            <w:gridSpan w:val="6"/>
            <w:shd w:val="clear" w:color="auto" w:fill="auto"/>
            <w:vAlign w:val="center"/>
          </w:tcPr>
          <w:p w14:paraId="7366C83F" w14:textId="14B31902" w:rsidR="001C0EBE" w:rsidRPr="005418F5" w:rsidRDefault="001C0EBE" w:rsidP="001C0EBE">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ИТОГО:</w:t>
            </w:r>
          </w:p>
        </w:tc>
        <w:tc>
          <w:tcPr>
            <w:tcW w:w="993" w:type="dxa"/>
            <w:noWrap/>
            <w:vAlign w:val="center"/>
          </w:tcPr>
          <w:p w14:paraId="491D1AF6" w14:textId="0107B1B2"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253,32</w:t>
            </w:r>
          </w:p>
        </w:tc>
        <w:tc>
          <w:tcPr>
            <w:tcW w:w="992" w:type="dxa"/>
            <w:noWrap/>
            <w:vAlign w:val="center"/>
          </w:tcPr>
          <w:p w14:paraId="7CA035CA" w14:textId="592C7438"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303,98</w:t>
            </w:r>
          </w:p>
        </w:tc>
        <w:tc>
          <w:tcPr>
            <w:tcW w:w="850" w:type="dxa"/>
            <w:noWrap/>
            <w:vAlign w:val="center"/>
          </w:tcPr>
          <w:p w14:paraId="293C9233" w14:textId="7DE1A04E"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10,555</w:t>
            </w:r>
          </w:p>
        </w:tc>
        <w:tc>
          <w:tcPr>
            <w:tcW w:w="988" w:type="dxa"/>
            <w:noWrap/>
            <w:vAlign w:val="center"/>
          </w:tcPr>
          <w:p w14:paraId="13C18645" w14:textId="673247D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30,187</w:t>
            </w:r>
          </w:p>
        </w:tc>
      </w:tr>
      <w:tr w:rsidR="001C0EBE" w:rsidRPr="005418F5" w14:paraId="3003968B" w14:textId="77777777" w:rsidTr="00684D4B">
        <w:trPr>
          <w:trHeight w:val="227"/>
          <w:jc w:val="center"/>
        </w:trPr>
        <w:tc>
          <w:tcPr>
            <w:tcW w:w="694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A11EE5" w14:textId="14A28F58" w:rsidR="001C0EBE" w:rsidRPr="005418F5" w:rsidRDefault="001C0EBE" w:rsidP="001C0EBE">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ИТОГО по поселению:</w:t>
            </w:r>
          </w:p>
        </w:tc>
        <w:tc>
          <w:tcPr>
            <w:tcW w:w="993" w:type="dxa"/>
            <w:tcBorders>
              <w:top w:val="single" w:sz="4" w:space="0" w:color="auto"/>
              <w:left w:val="single" w:sz="4" w:space="0" w:color="auto"/>
              <w:bottom w:val="single" w:sz="4" w:space="0" w:color="auto"/>
              <w:right w:val="single" w:sz="4" w:space="0" w:color="auto"/>
            </w:tcBorders>
            <w:noWrap/>
            <w:vAlign w:val="center"/>
          </w:tcPr>
          <w:p w14:paraId="352B1F45" w14:textId="0EE07CC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3948,4</w:t>
            </w:r>
          </w:p>
        </w:tc>
        <w:tc>
          <w:tcPr>
            <w:tcW w:w="992" w:type="dxa"/>
            <w:tcBorders>
              <w:top w:val="single" w:sz="4" w:space="0" w:color="auto"/>
              <w:left w:val="single" w:sz="4" w:space="0" w:color="auto"/>
              <w:bottom w:val="single" w:sz="4" w:space="0" w:color="auto"/>
              <w:right w:val="single" w:sz="4" w:space="0" w:color="auto"/>
            </w:tcBorders>
            <w:noWrap/>
            <w:vAlign w:val="center"/>
          </w:tcPr>
          <w:p w14:paraId="525B5915" w14:textId="4BD11647"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4738,0</w:t>
            </w:r>
          </w:p>
        </w:tc>
        <w:tc>
          <w:tcPr>
            <w:tcW w:w="850" w:type="dxa"/>
            <w:tcBorders>
              <w:top w:val="single" w:sz="4" w:space="0" w:color="auto"/>
              <w:left w:val="single" w:sz="4" w:space="0" w:color="auto"/>
              <w:bottom w:val="single" w:sz="4" w:space="0" w:color="auto"/>
              <w:right w:val="single" w:sz="4" w:space="0" w:color="auto"/>
            </w:tcBorders>
            <w:noWrap/>
            <w:vAlign w:val="center"/>
          </w:tcPr>
          <w:p w14:paraId="15754B41" w14:textId="3F8C718A"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164,5</w:t>
            </w:r>
          </w:p>
        </w:tc>
        <w:tc>
          <w:tcPr>
            <w:tcW w:w="988" w:type="dxa"/>
            <w:tcBorders>
              <w:top w:val="single" w:sz="4" w:space="0" w:color="auto"/>
              <w:left w:val="single" w:sz="4" w:space="0" w:color="auto"/>
              <w:bottom w:val="single" w:sz="4" w:space="0" w:color="auto"/>
              <w:right w:val="single" w:sz="4" w:space="0" w:color="auto"/>
            </w:tcBorders>
            <w:noWrap/>
            <w:vAlign w:val="center"/>
          </w:tcPr>
          <w:p w14:paraId="4FD4C12C" w14:textId="5289783C" w:rsidR="001C0EBE" w:rsidRPr="005418F5" w:rsidRDefault="001C0EBE" w:rsidP="001C0EBE">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290,4</w:t>
            </w:r>
          </w:p>
        </w:tc>
      </w:tr>
    </w:tbl>
    <w:p w14:paraId="4F1C1593" w14:textId="77777777" w:rsidR="00405393" w:rsidRPr="005418F5" w:rsidRDefault="00405393" w:rsidP="00405393">
      <w:pPr>
        <w:spacing w:after="0" w:line="240" w:lineRule="auto"/>
        <w:ind w:firstLine="709"/>
        <w:jc w:val="both"/>
        <w:rPr>
          <w:rFonts w:ascii="Times New Roman" w:hAnsi="Times New Roman"/>
          <w:sz w:val="28"/>
          <w:szCs w:val="28"/>
        </w:rPr>
      </w:pPr>
    </w:p>
    <w:p w14:paraId="03748C83" w14:textId="67724251" w:rsidR="00405393" w:rsidRPr="005418F5" w:rsidRDefault="00405393" w:rsidP="00405393">
      <w:pPr>
        <w:spacing w:after="0" w:line="240" w:lineRule="auto"/>
        <w:ind w:firstLine="709"/>
        <w:jc w:val="both"/>
        <w:rPr>
          <w:rFonts w:ascii="Times New Roman" w:hAnsi="Times New Roman"/>
          <w:sz w:val="28"/>
          <w:szCs w:val="28"/>
        </w:rPr>
      </w:pPr>
      <w:r w:rsidRPr="005418F5">
        <w:rPr>
          <w:rFonts w:ascii="Times New Roman" w:hAnsi="Times New Roman"/>
          <w:sz w:val="28"/>
          <w:szCs w:val="28"/>
        </w:rPr>
        <w:t>У водозаборов</w:t>
      </w:r>
      <w:r w:rsidR="009A5E75" w:rsidRPr="005418F5">
        <w:rPr>
          <w:rFonts w:ascii="Times New Roman" w:hAnsi="Times New Roman"/>
          <w:sz w:val="28"/>
          <w:szCs w:val="28"/>
        </w:rPr>
        <w:t xml:space="preserve"> на и</w:t>
      </w:r>
      <w:r w:rsidRPr="005418F5">
        <w:rPr>
          <w:rFonts w:ascii="Times New Roman" w:hAnsi="Times New Roman"/>
          <w:sz w:val="28"/>
          <w:szCs w:val="28"/>
        </w:rPr>
        <w:t>сточник</w:t>
      </w:r>
      <w:r w:rsidR="005E6B35" w:rsidRPr="005418F5">
        <w:rPr>
          <w:rFonts w:ascii="Times New Roman" w:hAnsi="Times New Roman"/>
          <w:sz w:val="28"/>
          <w:szCs w:val="28"/>
        </w:rPr>
        <w:t>ах</w:t>
      </w:r>
      <w:r w:rsidRPr="005418F5">
        <w:rPr>
          <w:rFonts w:ascii="Times New Roman" w:hAnsi="Times New Roman"/>
          <w:sz w:val="28"/>
          <w:szCs w:val="28"/>
        </w:rPr>
        <w:t xml:space="preserve"> водоснабжения необходимо организовать зону санитарной охраны</w:t>
      </w:r>
      <w:r w:rsidR="009A5E75" w:rsidRPr="005418F5">
        <w:rPr>
          <w:rFonts w:ascii="Times New Roman" w:hAnsi="Times New Roman"/>
          <w:sz w:val="28"/>
          <w:szCs w:val="28"/>
        </w:rPr>
        <w:t xml:space="preserve"> в с</w:t>
      </w:r>
      <w:r w:rsidRPr="005418F5">
        <w:rPr>
          <w:rFonts w:ascii="Times New Roman" w:hAnsi="Times New Roman"/>
          <w:sz w:val="28"/>
          <w:szCs w:val="28"/>
        </w:rPr>
        <w:t>оставе 3 поясов</w:t>
      </w:r>
      <w:r w:rsidR="009A5E75" w:rsidRPr="005418F5">
        <w:rPr>
          <w:rFonts w:ascii="Times New Roman" w:hAnsi="Times New Roman"/>
          <w:sz w:val="28"/>
          <w:szCs w:val="28"/>
        </w:rPr>
        <w:t xml:space="preserve"> с ц</w:t>
      </w:r>
      <w:r w:rsidRPr="005418F5">
        <w:rPr>
          <w:rFonts w:ascii="Times New Roman" w:hAnsi="Times New Roman"/>
          <w:sz w:val="28"/>
          <w:szCs w:val="28"/>
        </w:rPr>
        <w:t>елью исключения его загрязнения.</w:t>
      </w:r>
    </w:p>
    <w:p w14:paraId="721A4C0B" w14:textId="088E2F08" w:rsidR="00684D4B" w:rsidRPr="005418F5" w:rsidRDefault="00927DB4" w:rsidP="005E6B35">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Запаса мощности имеющихся скважин на территории </w:t>
      </w:r>
      <w:r w:rsidR="00D076B4" w:rsidRPr="005418F5">
        <w:rPr>
          <w:rFonts w:ascii="Times New Roman" w:hAnsi="Times New Roman"/>
          <w:sz w:val="28"/>
          <w:szCs w:val="28"/>
        </w:rPr>
        <w:t>сельского поселения</w:t>
      </w:r>
      <w:r w:rsidRPr="005418F5">
        <w:rPr>
          <w:rFonts w:ascii="Times New Roman" w:hAnsi="Times New Roman"/>
          <w:sz w:val="28"/>
          <w:szCs w:val="28"/>
        </w:rPr>
        <w:t xml:space="preserve"> достаточно для удовлетворения нужд жителей. </w:t>
      </w:r>
      <w:r w:rsidR="00684D4B" w:rsidRPr="005418F5">
        <w:rPr>
          <w:rFonts w:ascii="Times New Roman" w:hAnsi="Times New Roman"/>
          <w:sz w:val="28"/>
          <w:szCs w:val="28"/>
        </w:rPr>
        <w:t xml:space="preserve">Схемой водоснабжения и водоотведения </w:t>
      </w:r>
      <w:r w:rsidR="0059175A" w:rsidRPr="005418F5">
        <w:rPr>
          <w:rFonts w:ascii="Times New Roman" w:hAnsi="Times New Roman"/>
          <w:sz w:val="28"/>
          <w:szCs w:val="28"/>
        </w:rPr>
        <w:t>Т</w:t>
      </w:r>
      <w:r w:rsidR="00684D4B" w:rsidRPr="005418F5">
        <w:rPr>
          <w:rFonts w:ascii="Times New Roman" w:hAnsi="Times New Roman"/>
          <w:sz w:val="28"/>
          <w:szCs w:val="28"/>
        </w:rPr>
        <w:t>роицкого сельского поселения предусматривается:</w:t>
      </w:r>
    </w:p>
    <w:p w14:paraId="13D943F1" w14:textId="77777777" w:rsidR="0059175A" w:rsidRPr="005418F5" w:rsidRDefault="0059175A"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 Троицкое:</w:t>
      </w:r>
    </w:p>
    <w:p w14:paraId="33DF4616" w14:textId="77777777" w:rsidR="0059175A" w:rsidRPr="005418F5" w:rsidRDefault="0059175A"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закольцовка существующих тупиков сети на территории сложившейся застройки;</w:t>
      </w:r>
    </w:p>
    <w:p w14:paraId="17908F43" w14:textId="77777777" w:rsidR="0059175A" w:rsidRPr="005418F5" w:rsidRDefault="0059175A"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проложить водопровод общей протяжённостью 3,28 км.</w:t>
      </w:r>
    </w:p>
    <w:p w14:paraId="423D70AC" w14:textId="0F3521D1" w:rsidR="00684D4B" w:rsidRPr="005418F5" w:rsidRDefault="00684D4B" w:rsidP="00684D4B">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д. Верхний Карбуш:</w:t>
      </w:r>
    </w:p>
    <w:p w14:paraId="18E08520" w14:textId="1A19A3DE" w:rsidR="00684D4B" w:rsidRPr="005418F5" w:rsidRDefault="00684D4B"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установка водонасосной станции повышения давления с каскадным регулированием;</w:t>
      </w:r>
    </w:p>
    <w:p w14:paraId="0ACB0251" w14:textId="2FA7D2B6" w:rsidR="00E55E56" w:rsidRPr="005418F5" w:rsidRDefault="00E55E56"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проложить водопровод общей протяжённостью 1,8 км.</w:t>
      </w:r>
    </w:p>
    <w:p w14:paraId="5170CEF1" w14:textId="77777777" w:rsidR="0059175A" w:rsidRPr="005418F5" w:rsidRDefault="0059175A" w:rsidP="0059175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Схемой территориального планирования Омского муниципального района запланировано на территории поселения:</w:t>
      </w:r>
    </w:p>
    <w:p w14:paraId="6FBFDBB3" w14:textId="77777777" w:rsidR="0059175A" w:rsidRPr="005418F5" w:rsidRDefault="0059175A"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реконструкция магистрального водопровода с. Троицкое – с. Орловка, Ду800 мм (до 2025 г.);</w:t>
      </w:r>
    </w:p>
    <w:p w14:paraId="2E5C4E4D" w14:textId="7A097FF2" w:rsidR="0059175A" w:rsidRPr="005418F5" w:rsidRDefault="0059175A"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реконструкция водопровода в с. Троицкое протяжённостью 1,25 км, в д. Верхний Карбуш – 1,3 км (до 2025 г.)</w:t>
      </w:r>
      <w:r w:rsidR="003E4485" w:rsidRPr="005418F5">
        <w:rPr>
          <w:rFonts w:ascii="Times New Roman" w:hAnsi="Times New Roman"/>
          <w:sz w:val="28"/>
          <w:szCs w:val="28"/>
        </w:rPr>
        <w:t>;</w:t>
      </w:r>
    </w:p>
    <w:p w14:paraId="597E6923" w14:textId="2111684E" w:rsidR="003E4485" w:rsidRPr="005418F5" w:rsidRDefault="003E4485"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реконструкция насосной станции в д. Верхний Карбуш (до 2025 г.).</w:t>
      </w:r>
    </w:p>
    <w:p w14:paraId="61F1AC8C" w14:textId="77777777" w:rsidR="00AD70A5" w:rsidRPr="005418F5" w:rsidRDefault="00AD70A5" w:rsidP="00AD70A5">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Схемой территориального планирования Омской области запланировано на территории поселения:</w:t>
      </w:r>
    </w:p>
    <w:p w14:paraId="68BC82FB" w14:textId="75B21F60" w:rsidR="00E55E56" w:rsidRPr="005418F5" w:rsidRDefault="00E55E56" w:rsidP="00AD70A5">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реконструкция водозаборных сооружений Любино-Исилькульского группового водопровода (50,0 тыс. м</w:t>
      </w:r>
      <w:r w:rsidRPr="005418F5">
        <w:rPr>
          <w:rFonts w:ascii="Times New Roman" w:hAnsi="Times New Roman"/>
          <w:sz w:val="28"/>
          <w:szCs w:val="28"/>
          <w:vertAlign w:val="superscript"/>
        </w:rPr>
        <w:t>3</w:t>
      </w:r>
      <w:r w:rsidRPr="005418F5">
        <w:rPr>
          <w:rFonts w:ascii="Times New Roman" w:hAnsi="Times New Roman"/>
          <w:sz w:val="28"/>
          <w:szCs w:val="28"/>
        </w:rPr>
        <w:t>/сут);</w:t>
      </w:r>
    </w:p>
    <w:p w14:paraId="67BC757E" w14:textId="4CC11527" w:rsidR="00E55E56" w:rsidRPr="005418F5" w:rsidRDefault="00E55E56" w:rsidP="00E55E56">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реконструкция ВНС 2-го подъёма Любино-Исилькульского группового водопровода (50,0 тыс. м</w:t>
      </w:r>
      <w:r w:rsidRPr="005418F5">
        <w:rPr>
          <w:rFonts w:ascii="Times New Roman" w:hAnsi="Times New Roman"/>
          <w:sz w:val="28"/>
          <w:szCs w:val="28"/>
          <w:vertAlign w:val="superscript"/>
        </w:rPr>
        <w:t>3</w:t>
      </w:r>
      <w:r w:rsidRPr="005418F5">
        <w:rPr>
          <w:rFonts w:ascii="Times New Roman" w:hAnsi="Times New Roman"/>
          <w:sz w:val="28"/>
          <w:szCs w:val="28"/>
        </w:rPr>
        <w:t>/сут)</w:t>
      </w:r>
      <w:r w:rsidR="0059175A" w:rsidRPr="005418F5">
        <w:rPr>
          <w:rFonts w:ascii="Times New Roman" w:hAnsi="Times New Roman"/>
          <w:sz w:val="28"/>
          <w:szCs w:val="28"/>
        </w:rPr>
        <w:t>.</w:t>
      </w:r>
    </w:p>
    <w:p w14:paraId="5C4E1986" w14:textId="43F50DE8" w:rsidR="0059175A" w:rsidRPr="005418F5" w:rsidRDefault="0059175A" w:rsidP="0059175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Для обеспечения жителей сельского поселения централизованной системой водоснабжения надлежащего качества </w:t>
      </w:r>
      <w:r w:rsidR="00DF0A02" w:rsidRPr="005418F5">
        <w:rPr>
          <w:rFonts w:ascii="Times New Roman" w:hAnsi="Times New Roman"/>
          <w:sz w:val="28"/>
          <w:szCs w:val="28"/>
        </w:rPr>
        <w:t xml:space="preserve">дополнительно Генеральным планом </w:t>
      </w:r>
      <w:r w:rsidRPr="005418F5">
        <w:rPr>
          <w:rFonts w:ascii="Times New Roman" w:hAnsi="Times New Roman"/>
          <w:sz w:val="28"/>
          <w:szCs w:val="28"/>
        </w:rPr>
        <w:t>предусмотрены следующие мероприятия:</w:t>
      </w:r>
    </w:p>
    <w:p w14:paraId="3B360CCF" w14:textId="77777777" w:rsidR="0059175A" w:rsidRPr="005418F5" w:rsidRDefault="0059175A"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с. Троицкое: </w:t>
      </w:r>
    </w:p>
    <w:p w14:paraId="13E14B9C" w14:textId="6E698DC7" w:rsidR="0059175A" w:rsidRPr="005418F5" w:rsidRDefault="0059175A"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 xml:space="preserve">реконструкция в части замены изношенного трубопровода – </w:t>
      </w:r>
      <w:r w:rsidR="00DF0A02" w:rsidRPr="005418F5">
        <w:rPr>
          <w:rFonts w:ascii="Times New Roman" w:hAnsi="Times New Roman"/>
          <w:sz w:val="28"/>
          <w:szCs w:val="28"/>
        </w:rPr>
        <w:t>15,0</w:t>
      </w:r>
      <w:r w:rsidRPr="005418F5">
        <w:rPr>
          <w:rFonts w:ascii="Times New Roman" w:hAnsi="Times New Roman"/>
          <w:sz w:val="28"/>
          <w:szCs w:val="28"/>
        </w:rPr>
        <w:t xml:space="preserve"> км;</w:t>
      </w:r>
    </w:p>
    <w:p w14:paraId="34BD419A" w14:textId="77777777" w:rsidR="00DF0A02" w:rsidRPr="005418F5" w:rsidRDefault="00DF0A02"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строительство 3 резервуаров чистой воды, по 4 тыс. м</w:t>
      </w:r>
      <w:r w:rsidRPr="005418F5">
        <w:rPr>
          <w:rFonts w:ascii="Times New Roman" w:hAnsi="Times New Roman"/>
          <w:sz w:val="28"/>
          <w:szCs w:val="28"/>
          <w:vertAlign w:val="superscript"/>
        </w:rPr>
        <w:t>3</w:t>
      </w:r>
      <w:r w:rsidRPr="005418F5">
        <w:rPr>
          <w:rFonts w:ascii="Times New Roman" w:hAnsi="Times New Roman"/>
          <w:sz w:val="28"/>
          <w:szCs w:val="28"/>
        </w:rPr>
        <w:t>.</w:t>
      </w:r>
    </w:p>
    <w:p w14:paraId="39D2AEAC" w14:textId="77777777" w:rsidR="0059175A" w:rsidRPr="005418F5" w:rsidRDefault="0059175A" w:rsidP="0059175A">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д. Верхний Карбуш: </w:t>
      </w:r>
    </w:p>
    <w:p w14:paraId="749D2FC5" w14:textId="0CB56723" w:rsidR="00DF0A02" w:rsidRPr="005418F5" w:rsidRDefault="00DF0A02"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строительство резервуара чистой воды, мощностью 1 тыс. м</w:t>
      </w:r>
      <w:r w:rsidRPr="005418F5">
        <w:rPr>
          <w:rFonts w:ascii="Times New Roman" w:hAnsi="Times New Roman"/>
          <w:sz w:val="28"/>
          <w:szCs w:val="28"/>
          <w:vertAlign w:val="superscript"/>
        </w:rPr>
        <w:t>3</w:t>
      </w:r>
      <w:r w:rsidRPr="005418F5">
        <w:rPr>
          <w:rFonts w:ascii="Times New Roman" w:hAnsi="Times New Roman"/>
          <w:sz w:val="28"/>
          <w:szCs w:val="28"/>
        </w:rPr>
        <w:t>.</w:t>
      </w:r>
    </w:p>
    <w:p w14:paraId="1709811C" w14:textId="0AE0E34B" w:rsidR="005E6B35" w:rsidRPr="005418F5" w:rsidRDefault="005E6B35" w:rsidP="005E6B35">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Технические характеристики объектов</w:t>
      </w:r>
      <w:r w:rsidR="009A5E75" w:rsidRPr="005418F5">
        <w:rPr>
          <w:rFonts w:ascii="Times New Roman" w:hAnsi="Times New Roman"/>
          <w:sz w:val="28"/>
          <w:szCs w:val="28"/>
        </w:rPr>
        <w:t xml:space="preserve"> и с</w:t>
      </w:r>
      <w:r w:rsidRPr="005418F5">
        <w:rPr>
          <w:rFonts w:ascii="Times New Roman" w:hAnsi="Times New Roman"/>
          <w:sz w:val="28"/>
          <w:szCs w:val="28"/>
        </w:rPr>
        <w:t>етей системы водоснабжения уточнить</w:t>
      </w:r>
      <w:r w:rsidR="009A5E75" w:rsidRPr="005418F5">
        <w:rPr>
          <w:rFonts w:ascii="Times New Roman" w:hAnsi="Times New Roman"/>
          <w:sz w:val="28"/>
          <w:szCs w:val="28"/>
        </w:rPr>
        <w:t xml:space="preserve"> на с</w:t>
      </w:r>
      <w:r w:rsidRPr="005418F5">
        <w:rPr>
          <w:rFonts w:ascii="Times New Roman" w:hAnsi="Times New Roman"/>
          <w:sz w:val="28"/>
          <w:szCs w:val="28"/>
        </w:rPr>
        <w:t>тадии проектирования. При разработке проектной документации предусмотреть мероприятия</w:t>
      </w:r>
      <w:r w:rsidR="009A5E75" w:rsidRPr="005418F5">
        <w:rPr>
          <w:rFonts w:ascii="Times New Roman" w:hAnsi="Times New Roman"/>
          <w:sz w:val="28"/>
          <w:szCs w:val="28"/>
        </w:rPr>
        <w:t xml:space="preserve"> </w:t>
      </w:r>
      <w:r w:rsidR="008819F5" w:rsidRPr="005418F5">
        <w:rPr>
          <w:rFonts w:ascii="Times New Roman" w:hAnsi="Times New Roman"/>
          <w:sz w:val="28"/>
          <w:szCs w:val="28"/>
        </w:rPr>
        <w:t>по пожаротушению, согласно требованиям,</w:t>
      </w:r>
      <w:r w:rsidRPr="005418F5">
        <w:rPr>
          <w:rFonts w:ascii="Times New Roman" w:hAnsi="Times New Roman"/>
          <w:sz w:val="28"/>
          <w:szCs w:val="28"/>
        </w:rPr>
        <w:t xml:space="preserve"> СНиП 2.04.02-84*.</w:t>
      </w:r>
    </w:p>
    <w:p w14:paraId="4CB223B3" w14:textId="0F459E1B" w:rsidR="003A0398" w:rsidRPr="005418F5" w:rsidRDefault="00807F63" w:rsidP="005E6B35">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Диаметры трубопроводов водопроводной сети рассчитаны</w:t>
      </w:r>
      <w:r w:rsidR="009A5E75" w:rsidRPr="005418F5">
        <w:rPr>
          <w:rFonts w:ascii="Times New Roman" w:hAnsi="Times New Roman"/>
          <w:sz w:val="28"/>
          <w:szCs w:val="28"/>
        </w:rPr>
        <w:t xml:space="preserve"> из у</w:t>
      </w:r>
      <w:r w:rsidRPr="005418F5">
        <w:rPr>
          <w:rFonts w:ascii="Times New Roman" w:hAnsi="Times New Roman"/>
          <w:sz w:val="28"/>
          <w:szCs w:val="28"/>
        </w:rPr>
        <w:t>словия пропуска расчётного расхода (хозяйственно-питьевой</w:t>
      </w:r>
      <w:r w:rsidR="009A5E75" w:rsidRPr="005418F5">
        <w:rPr>
          <w:rFonts w:ascii="Times New Roman" w:hAnsi="Times New Roman"/>
          <w:sz w:val="28"/>
          <w:szCs w:val="28"/>
        </w:rPr>
        <w:t xml:space="preserve"> и п</w:t>
      </w:r>
      <w:r w:rsidRPr="005418F5">
        <w:rPr>
          <w:rFonts w:ascii="Times New Roman" w:hAnsi="Times New Roman"/>
          <w:sz w:val="28"/>
          <w:szCs w:val="28"/>
        </w:rPr>
        <w:t>ротивопожарный)</w:t>
      </w:r>
      <w:r w:rsidR="009A5E75" w:rsidRPr="005418F5">
        <w:rPr>
          <w:rFonts w:ascii="Times New Roman" w:hAnsi="Times New Roman"/>
          <w:sz w:val="28"/>
          <w:szCs w:val="28"/>
        </w:rPr>
        <w:t xml:space="preserve"> с о</w:t>
      </w:r>
      <w:r w:rsidRPr="005418F5">
        <w:rPr>
          <w:rFonts w:ascii="Times New Roman" w:hAnsi="Times New Roman"/>
          <w:sz w:val="28"/>
          <w:szCs w:val="28"/>
        </w:rPr>
        <w:t>птимальной скоростью. Выбор диаметров труб водоводов</w:t>
      </w:r>
      <w:r w:rsidR="009A5E75" w:rsidRPr="005418F5">
        <w:rPr>
          <w:rFonts w:ascii="Times New Roman" w:hAnsi="Times New Roman"/>
          <w:sz w:val="28"/>
          <w:szCs w:val="28"/>
        </w:rPr>
        <w:t xml:space="preserve"> и в</w:t>
      </w:r>
      <w:r w:rsidRPr="005418F5">
        <w:rPr>
          <w:rFonts w:ascii="Times New Roman" w:hAnsi="Times New Roman"/>
          <w:sz w:val="28"/>
          <w:szCs w:val="28"/>
        </w:rPr>
        <w:t>одопроводных сетей надлежит производить</w:t>
      </w:r>
      <w:r w:rsidR="009A5E75" w:rsidRPr="005418F5">
        <w:rPr>
          <w:rFonts w:ascii="Times New Roman" w:hAnsi="Times New Roman"/>
          <w:sz w:val="28"/>
          <w:szCs w:val="28"/>
        </w:rPr>
        <w:t xml:space="preserve"> на о</w:t>
      </w:r>
      <w:r w:rsidRPr="005418F5">
        <w:rPr>
          <w:rFonts w:ascii="Times New Roman" w:hAnsi="Times New Roman"/>
          <w:sz w:val="28"/>
          <w:szCs w:val="28"/>
        </w:rPr>
        <w:t>сновании проекта водоснабжения населённых пунктов, учитывая при этом условия</w:t>
      </w:r>
      <w:r w:rsidR="009A5E75" w:rsidRPr="005418F5">
        <w:rPr>
          <w:rFonts w:ascii="Times New Roman" w:hAnsi="Times New Roman"/>
          <w:sz w:val="28"/>
          <w:szCs w:val="28"/>
        </w:rPr>
        <w:t xml:space="preserve"> их р</w:t>
      </w:r>
      <w:r w:rsidRPr="005418F5">
        <w:rPr>
          <w:rFonts w:ascii="Times New Roman" w:hAnsi="Times New Roman"/>
          <w:sz w:val="28"/>
          <w:szCs w:val="28"/>
        </w:rPr>
        <w:t>аботы при аварийном выключении отдельных участков.</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П 31.13330.2012 «Водоснабжение. Наружные сети</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ооружения» диаметр труб водопровода</w:t>
      </w:r>
      <w:r w:rsidR="009A5E75" w:rsidRPr="005418F5">
        <w:rPr>
          <w:rFonts w:ascii="Times New Roman" w:hAnsi="Times New Roman"/>
          <w:sz w:val="28"/>
          <w:szCs w:val="28"/>
        </w:rPr>
        <w:t xml:space="preserve"> в с</w:t>
      </w:r>
      <w:r w:rsidRPr="005418F5">
        <w:rPr>
          <w:rFonts w:ascii="Times New Roman" w:hAnsi="Times New Roman"/>
          <w:sz w:val="28"/>
          <w:szCs w:val="28"/>
        </w:rPr>
        <w:t>ельских населённых пунктах должен быть</w:t>
      </w:r>
      <w:r w:rsidR="009A5E75" w:rsidRPr="005418F5">
        <w:rPr>
          <w:rFonts w:ascii="Times New Roman" w:hAnsi="Times New Roman"/>
          <w:sz w:val="28"/>
          <w:szCs w:val="28"/>
        </w:rPr>
        <w:t xml:space="preserve"> не м</w:t>
      </w:r>
      <w:r w:rsidRPr="005418F5">
        <w:rPr>
          <w:rFonts w:ascii="Times New Roman" w:hAnsi="Times New Roman"/>
          <w:sz w:val="28"/>
          <w:szCs w:val="28"/>
        </w:rPr>
        <w:t>енее 75 мм. Материал водопроводных сетей – полимер.</w:t>
      </w:r>
    </w:p>
    <w:p w14:paraId="69106836" w14:textId="193AED21" w:rsidR="003A0398" w:rsidRPr="005418F5" w:rsidRDefault="003A0398" w:rsidP="003A0398">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Расположение линий водопровода</w:t>
      </w:r>
      <w:r w:rsidR="009A5E75" w:rsidRPr="005418F5">
        <w:rPr>
          <w:rFonts w:ascii="Times New Roman" w:hAnsi="Times New Roman"/>
          <w:sz w:val="28"/>
          <w:szCs w:val="28"/>
        </w:rPr>
        <w:t xml:space="preserve"> на с</w:t>
      </w:r>
      <w:r w:rsidRPr="005418F5">
        <w:rPr>
          <w:rFonts w:ascii="Times New Roman" w:hAnsi="Times New Roman"/>
          <w:sz w:val="28"/>
          <w:szCs w:val="28"/>
        </w:rPr>
        <w:t>хеме генерального плана,</w:t>
      </w:r>
      <w:r w:rsidR="009A5E75" w:rsidRPr="005418F5">
        <w:rPr>
          <w:rFonts w:ascii="Times New Roman" w:hAnsi="Times New Roman"/>
          <w:sz w:val="28"/>
          <w:szCs w:val="28"/>
        </w:rPr>
        <w:t xml:space="preserve"> а т</w:t>
      </w:r>
      <w:r w:rsidRPr="005418F5">
        <w:rPr>
          <w:rFonts w:ascii="Times New Roman" w:hAnsi="Times New Roman"/>
          <w:sz w:val="28"/>
          <w:szCs w:val="28"/>
        </w:rPr>
        <w:t>акже минимальные расстояния</w:t>
      </w:r>
      <w:r w:rsidR="009A5E75" w:rsidRPr="005418F5">
        <w:rPr>
          <w:rFonts w:ascii="Times New Roman" w:hAnsi="Times New Roman"/>
          <w:sz w:val="28"/>
          <w:szCs w:val="28"/>
        </w:rPr>
        <w:t xml:space="preserve"> в п</w:t>
      </w:r>
      <w:r w:rsidRPr="005418F5">
        <w:rPr>
          <w:rFonts w:ascii="Times New Roman" w:hAnsi="Times New Roman"/>
          <w:sz w:val="28"/>
          <w:szCs w:val="28"/>
        </w:rPr>
        <w:t>лане</w:t>
      </w:r>
      <w:r w:rsidR="009A5E75" w:rsidRPr="005418F5">
        <w:rPr>
          <w:rFonts w:ascii="Times New Roman" w:hAnsi="Times New Roman"/>
          <w:sz w:val="28"/>
          <w:szCs w:val="28"/>
        </w:rPr>
        <w:t xml:space="preserve"> и п</w:t>
      </w:r>
      <w:r w:rsidRPr="005418F5">
        <w:rPr>
          <w:rFonts w:ascii="Times New Roman" w:hAnsi="Times New Roman"/>
          <w:sz w:val="28"/>
          <w:szCs w:val="28"/>
        </w:rPr>
        <w:t>ри пересечениях</w:t>
      </w:r>
      <w:r w:rsidR="009A5E75" w:rsidRPr="005418F5">
        <w:rPr>
          <w:rFonts w:ascii="Times New Roman" w:hAnsi="Times New Roman"/>
          <w:sz w:val="28"/>
          <w:szCs w:val="28"/>
        </w:rPr>
        <w:t xml:space="preserve"> от н</w:t>
      </w:r>
      <w:r w:rsidRPr="005418F5">
        <w:rPr>
          <w:rFonts w:ascii="Times New Roman" w:hAnsi="Times New Roman"/>
          <w:sz w:val="28"/>
          <w:szCs w:val="28"/>
        </w:rPr>
        <w:t>аружной поверхности труб</w:t>
      </w:r>
      <w:r w:rsidR="009A5E75" w:rsidRPr="005418F5">
        <w:rPr>
          <w:rFonts w:ascii="Times New Roman" w:hAnsi="Times New Roman"/>
          <w:sz w:val="28"/>
          <w:szCs w:val="28"/>
        </w:rPr>
        <w:t xml:space="preserve"> до с</w:t>
      </w:r>
      <w:r w:rsidRPr="005418F5">
        <w:rPr>
          <w:rFonts w:ascii="Times New Roman" w:hAnsi="Times New Roman"/>
          <w:sz w:val="28"/>
          <w:szCs w:val="28"/>
        </w:rPr>
        <w:t>ооружений</w:t>
      </w:r>
      <w:r w:rsidR="009A5E75" w:rsidRPr="005418F5">
        <w:rPr>
          <w:rFonts w:ascii="Times New Roman" w:hAnsi="Times New Roman"/>
          <w:sz w:val="28"/>
          <w:szCs w:val="28"/>
        </w:rPr>
        <w:t xml:space="preserve"> и и</w:t>
      </w:r>
      <w:r w:rsidRPr="005418F5">
        <w:rPr>
          <w:rFonts w:ascii="Times New Roman" w:hAnsi="Times New Roman"/>
          <w:sz w:val="28"/>
          <w:szCs w:val="28"/>
        </w:rPr>
        <w:t xml:space="preserve">нженерных сетей должны приниматься согласно СП </w:t>
      </w:r>
      <w:r w:rsidR="004F570C" w:rsidRPr="005418F5">
        <w:rPr>
          <w:rFonts w:ascii="Times New Roman" w:hAnsi="Times New Roman"/>
          <w:sz w:val="28"/>
          <w:szCs w:val="28"/>
        </w:rPr>
        <w:t>42.13330.2016</w:t>
      </w:r>
      <w:r w:rsidRPr="005418F5">
        <w:rPr>
          <w:rFonts w:ascii="Times New Roman" w:hAnsi="Times New Roman"/>
          <w:sz w:val="28"/>
          <w:szCs w:val="28"/>
        </w:rPr>
        <w:t xml:space="preserve">. </w:t>
      </w:r>
    </w:p>
    <w:p w14:paraId="357AC5D2" w14:textId="275FAFD0" w:rsidR="003A7901" w:rsidRPr="005418F5" w:rsidRDefault="003A7901" w:rsidP="003A0398">
      <w:pPr>
        <w:spacing w:after="0" w:line="240" w:lineRule="auto"/>
        <w:ind w:firstLine="709"/>
        <w:contextualSpacing/>
        <w:jc w:val="both"/>
        <w:rPr>
          <w:rFonts w:ascii="Times New Roman" w:hAnsi="Times New Roman"/>
          <w:sz w:val="28"/>
          <w:szCs w:val="28"/>
          <w:lang w:bidi="ru-RU"/>
        </w:rPr>
      </w:pPr>
      <w:r w:rsidRPr="005418F5">
        <w:rPr>
          <w:rFonts w:ascii="Times New Roman" w:hAnsi="Times New Roman"/>
          <w:sz w:val="28"/>
          <w:szCs w:val="28"/>
          <w:lang w:bidi="ru-RU"/>
        </w:rPr>
        <w:t>Основные направления, принципы, задачи</w:t>
      </w:r>
      <w:r w:rsidR="009A5E75" w:rsidRPr="005418F5">
        <w:rPr>
          <w:rFonts w:ascii="Times New Roman" w:hAnsi="Times New Roman"/>
          <w:sz w:val="28"/>
          <w:szCs w:val="28"/>
          <w:lang w:bidi="ru-RU"/>
        </w:rPr>
        <w:t xml:space="preserve"> и п</w:t>
      </w:r>
      <w:r w:rsidRPr="005418F5">
        <w:rPr>
          <w:rFonts w:ascii="Times New Roman" w:hAnsi="Times New Roman"/>
          <w:sz w:val="28"/>
          <w:szCs w:val="28"/>
          <w:lang w:bidi="ru-RU"/>
        </w:rPr>
        <w:t>оказатели развития централизованн</w:t>
      </w:r>
      <w:r w:rsidR="00891FAF" w:rsidRPr="005418F5">
        <w:rPr>
          <w:rFonts w:ascii="Times New Roman" w:hAnsi="Times New Roman"/>
          <w:sz w:val="28"/>
          <w:szCs w:val="28"/>
          <w:lang w:bidi="ru-RU"/>
        </w:rPr>
        <w:t>ой</w:t>
      </w:r>
      <w:r w:rsidRPr="005418F5">
        <w:rPr>
          <w:rFonts w:ascii="Times New Roman" w:hAnsi="Times New Roman"/>
          <w:sz w:val="28"/>
          <w:szCs w:val="28"/>
          <w:lang w:bidi="ru-RU"/>
        </w:rPr>
        <w:t xml:space="preserve"> систем</w:t>
      </w:r>
      <w:r w:rsidR="00891FAF" w:rsidRPr="005418F5">
        <w:rPr>
          <w:rFonts w:ascii="Times New Roman" w:hAnsi="Times New Roman"/>
          <w:sz w:val="28"/>
          <w:szCs w:val="28"/>
          <w:lang w:bidi="ru-RU"/>
        </w:rPr>
        <w:t>ы</w:t>
      </w:r>
      <w:r w:rsidRPr="005418F5">
        <w:rPr>
          <w:rFonts w:ascii="Times New Roman" w:hAnsi="Times New Roman"/>
          <w:sz w:val="28"/>
          <w:szCs w:val="28"/>
          <w:lang w:bidi="ru-RU"/>
        </w:rPr>
        <w:t xml:space="preserve"> водоснабжения.</w:t>
      </w:r>
    </w:p>
    <w:p w14:paraId="4203D9D6" w14:textId="2B669A84"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повышение качества питьевой</w:t>
      </w:r>
      <w:r w:rsidR="009A5E75" w:rsidRPr="005418F5">
        <w:rPr>
          <w:rFonts w:ascii="Times New Roman" w:hAnsi="Times New Roman"/>
          <w:sz w:val="28"/>
          <w:szCs w:val="28"/>
        </w:rPr>
        <w:t xml:space="preserve"> и г</w:t>
      </w:r>
      <w:r w:rsidRPr="005418F5">
        <w:rPr>
          <w:rFonts w:ascii="Times New Roman" w:hAnsi="Times New Roman"/>
          <w:sz w:val="28"/>
          <w:szCs w:val="28"/>
        </w:rPr>
        <w:t>орячей воды;</w:t>
      </w:r>
    </w:p>
    <w:p w14:paraId="28C8CAB3" w14:textId="10E1395B"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повышение надёжности водоснабжения</w:t>
      </w:r>
      <w:r w:rsidR="009A5E75" w:rsidRPr="005418F5">
        <w:rPr>
          <w:rFonts w:ascii="Times New Roman" w:hAnsi="Times New Roman"/>
          <w:sz w:val="28"/>
          <w:szCs w:val="28"/>
        </w:rPr>
        <w:t xml:space="preserve"> с в</w:t>
      </w:r>
      <w:r w:rsidRPr="005418F5">
        <w:rPr>
          <w:rFonts w:ascii="Times New Roman" w:hAnsi="Times New Roman"/>
          <w:sz w:val="28"/>
          <w:szCs w:val="28"/>
        </w:rPr>
        <w:t>ыделением объектов централизованных систем водоснабжения, которые необходимо построить, модернизировать или реконструировать;</w:t>
      </w:r>
    </w:p>
    <w:p w14:paraId="3A14F458"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повышение качества обслуживания абонентов;</w:t>
      </w:r>
    </w:p>
    <w:p w14:paraId="50EE9A1A" w14:textId="69A18C6D"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энергосбережение</w:t>
      </w:r>
      <w:r w:rsidR="009A5E75" w:rsidRPr="005418F5">
        <w:rPr>
          <w:rFonts w:ascii="Times New Roman" w:hAnsi="Times New Roman"/>
          <w:sz w:val="28"/>
          <w:szCs w:val="28"/>
        </w:rPr>
        <w:t xml:space="preserve"> и п</w:t>
      </w:r>
      <w:r w:rsidRPr="005418F5">
        <w:rPr>
          <w:rFonts w:ascii="Times New Roman" w:hAnsi="Times New Roman"/>
          <w:sz w:val="28"/>
          <w:szCs w:val="28"/>
        </w:rPr>
        <w:t>овышение энергетической эффективности объектов централизованных систем водоснабжения;</w:t>
      </w:r>
    </w:p>
    <w:p w14:paraId="6C9AB1E2"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снижение удельных расходов энергетических ресурсов;</w:t>
      </w:r>
    </w:p>
    <w:p w14:paraId="05A70E29" w14:textId="7609AA61"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подключение</w:t>
      </w:r>
      <w:r w:rsidR="009A5E75" w:rsidRPr="005418F5">
        <w:rPr>
          <w:rFonts w:ascii="Times New Roman" w:hAnsi="Times New Roman"/>
          <w:sz w:val="28"/>
          <w:szCs w:val="28"/>
        </w:rPr>
        <w:t xml:space="preserve"> к ц</w:t>
      </w:r>
      <w:r w:rsidRPr="005418F5">
        <w:rPr>
          <w:rFonts w:ascii="Times New Roman" w:hAnsi="Times New Roman"/>
          <w:sz w:val="28"/>
          <w:szCs w:val="28"/>
        </w:rPr>
        <w:t>ентрализованным системам водоснабжения новых абонентов</w:t>
      </w:r>
      <w:r w:rsidR="009A5E75" w:rsidRPr="005418F5">
        <w:rPr>
          <w:rFonts w:ascii="Times New Roman" w:hAnsi="Times New Roman"/>
          <w:sz w:val="28"/>
          <w:szCs w:val="28"/>
        </w:rPr>
        <w:t xml:space="preserve"> с у</w:t>
      </w:r>
      <w:r w:rsidRPr="005418F5">
        <w:rPr>
          <w:rFonts w:ascii="Times New Roman" w:hAnsi="Times New Roman"/>
          <w:sz w:val="28"/>
          <w:szCs w:val="28"/>
        </w:rPr>
        <w:t>казанием мест</w:t>
      </w:r>
      <w:r w:rsidR="009A5E75" w:rsidRPr="005418F5">
        <w:rPr>
          <w:rFonts w:ascii="Times New Roman" w:hAnsi="Times New Roman"/>
          <w:sz w:val="28"/>
          <w:szCs w:val="28"/>
        </w:rPr>
        <w:t xml:space="preserve"> их р</w:t>
      </w:r>
      <w:r w:rsidRPr="005418F5">
        <w:rPr>
          <w:rFonts w:ascii="Times New Roman" w:hAnsi="Times New Roman"/>
          <w:sz w:val="28"/>
          <w:szCs w:val="28"/>
        </w:rPr>
        <w:t>асположения, нагрузок</w:t>
      </w:r>
      <w:r w:rsidR="009A5E75" w:rsidRPr="005418F5">
        <w:rPr>
          <w:rFonts w:ascii="Times New Roman" w:hAnsi="Times New Roman"/>
          <w:sz w:val="28"/>
          <w:szCs w:val="28"/>
        </w:rPr>
        <w:t xml:space="preserve"> и с</w:t>
      </w:r>
      <w:r w:rsidRPr="005418F5">
        <w:rPr>
          <w:rFonts w:ascii="Times New Roman" w:hAnsi="Times New Roman"/>
          <w:sz w:val="28"/>
          <w:szCs w:val="28"/>
        </w:rPr>
        <w:t>роков подключения,</w:t>
      </w:r>
      <w:r w:rsidR="009A5E75" w:rsidRPr="005418F5">
        <w:rPr>
          <w:rFonts w:ascii="Times New Roman" w:hAnsi="Times New Roman"/>
          <w:sz w:val="28"/>
          <w:szCs w:val="28"/>
        </w:rPr>
        <w:t xml:space="preserve"> с в</w:t>
      </w:r>
      <w:r w:rsidRPr="005418F5">
        <w:rPr>
          <w:rFonts w:ascii="Times New Roman" w:hAnsi="Times New Roman"/>
          <w:sz w:val="28"/>
          <w:szCs w:val="28"/>
        </w:rPr>
        <w:t>ыделением объектов, строительство которых финансируется</w:t>
      </w:r>
      <w:r w:rsidR="009A5E75" w:rsidRPr="005418F5">
        <w:rPr>
          <w:rFonts w:ascii="Times New Roman" w:hAnsi="Times New Roman"/>
          <w:sz w:val="28"/>
          <w:szCs w:val="28"/>
        </w:rPr>
        <w:t xml:space="preserve"> за с</w:t>
      </w:r>
      <w:r w:rsidRPr="005418F5">
        <w:rPr>
          <w:rFonts w:ascii="Times New Roman" w:hAnsi="Times New Roman"/>
          <w:sz w:val="28"/>
          <w:szCs w:val="28"/>
        </w:rPr>
        <w:t>чёт утверждённой</w:t>
      </w:r>
      <w:r w:rsidR="009A5E75" w:rsidRPr="005418F5">
        <w:rPr>
          <w:rFonts w:ascii="Times New Roman" w:hAnsi="Times New Roman"/>
          <w:sz w:val="28"/>
          <w:szCs w:val="28"/>
        </w:rPr>
        <w:t xml:space="preserve"> в у</w:t>
      </w:r>
      <w:r w:rsidRPr="005418F5">
        <w:rPr>
          <w:rFonts w:ascii="Times New Roman" w:hAnsi="Times New Roman"/>
          <w:sz w:val="28"/>
          <w:szCs w:val="28"/>
        </w:rPr>
        <w:t>становленном порядке платы</w:t>
      </w:r>
      <w:r w:rsidR="009A5E75" w:rsidRPr="005418F5">
        <w:rPr>
          <w:rFonts w:ascii="Times New Roman" w:hAnsi="Times New Roman"/>
          <w:sz w:val="28"/>
          <w:szCs w:val="28"/>
        </w:rPr>
        <w:t xml:space="preserve"> за п</w:t>
      </w:r>
      <w:r w:rsidRPr="005418F5">
        <w:rPr>
          <w:rFonts w:ascii="Times New Roman" w:hAnsi="Times New Roman"/>
          <w:sz w:val="28"/>
          <w:szCs w:val="28"/>
        </w:rPr>
        <w:t>одключение;</w:t>
      </w:r>
    </w:p>
    <w:p w14:paraId="74D6F376" w14:textId="55228839"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защиту централизованных систем водоснабжения</w:t>
      </w:r>
      <w:r w:rsidR="009A5E75" w:rsidRPr="005418F5">
        <w:rPr>
          <w:rFonts w:ascii="Times New Roman" w:hAnsi="Times New Roman"/>
          <w:sz w:val="28"/>
          <w:szCs w:val="28"/>
        </w:rPr>
        <w:t xml:space="preserve"> и их о</w:t>
      </w:r>
      <w:r w:rsidRPr="005418F5">
        <w:rPr>
          <w:rFonts w:ascii="Times New Roman" w:hAnsi="Times New Roman"/>
          <w:sz w:val="28"/>
          <w:szCs w:val="28"/>
        </w:rPr>
        <w:t>тдельных объектов</w:t>
      </w:r>
      <w:r w:rsidR="009A5E75" w:rsidRPr="005418F5">
        <w:rPr>
          <w:rFonts w:ascii="Times New Roman" w:hAnsi="Times New Roman"/>
          <w:sz w:val="28"/>
          <w:szCs w:val="28"/>
        </w:rPr>
        <w:t xml:space="preserve"> от у</w:t>
      </w:r>
      <w:r w:rsidRPr="005418F5">
        <w:rPr>
          <w:rFonts w:ascii="Times New Roman" w:hAnsi="Times New Roman"/>
          <w:sz w:val="28"/>
          <w:szCs w:val="28"/>
        </w:rPr>
        <w:t>гроз техногенного, природного характера</w:t>
      </w:r>
      <w:r w:rsidR="009A5E75" w:rsidRPr="005418F5">
        <w:rPr>
          <w:rFonts w:ascii="Times New Roman" w:hAnsi="Times New Roman"/>
          <w:sz w:val="28"/>
          <w:szCs w:val="28"/>
        </w:rPr>
        <w:t xml:space="preserve"> и т</w:t>
      </w:r>
      <w:r w:rsidRPr="005418F5">
        <w:rPr>
          <w:rFonts w:ascii="Times New Roman" w:hAnsi="Times New Roman"/>
          <w:sz w:val="28"/>
          <w:szCs w:val="28"/>
        </w:rPr>
        <w:t>еррористических актов, предотвращение возникновения аварийных ситуаций, снижение риска</w:t>
      </w:r>
      <w:r w:rsidR="009A5E75" w:rsidRPr="005418F5">
        <w:rPr>
          <w:rFonts w:ascii="Times New Roman" w:hAnsi="Times New Roman"/>
          <w:sz w:val="28"/>
          <w:szCs w:val="28"/>
        </w:rPr>
        <w:t xml:space="preserve"> и с</w:t>
      </w:r>
      <w:r w:rsidRPr="005418F5">
        <w:rPr>
          <w:rFonts w:ascii="Times New Roman" w:hAnsi="Times New Roman"/>
          <w:sz w:val="28"/>
          <w:szCs w:val="28"/>
        </w:rPr>
        <w:t>мягчение последствий чрезвычайных ситуаций.</w:t>
      </w:r>
    </w:p>
    <w:p w14:paraId="7546FB63" w14:textId="6B0E9B7B" w:rsidR="003A7901" w:rsidRPr="005418F5" w:rsidRDefault="00891FAF"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На расчётный срок</w:t>
      </w:r>
      <w:r w:rsidR="003A7901" w:rsidRPr="005418F5">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w:t>
      </w:r>
      <w:r w:rsidR="009A5E75" w:rsidRPr="005418F5">
        <w:rPr>
          <w:rFonts w:ascii="Times New Roman" w:hAnsi="Times New Roman"/>
          <w:sz w:val="28"/>
          <w:szCs w:val="28"/>
        </w:rPr>
        <w:t xml:space="preserve"> с ц</w:t>
      </w:r>
      <w:r w:rsidR="003A7901" w:rsidRPr="005418F5">
        <w:rPr>
          <w:rFonts w:ascii="Times New Roman" w:hAnsi="Times New Roman"/>
          <w:sz w:val="28"/>
          <w:szCs w:val="28"/>
        </w:rPr>
        <w:t>елью определения границ трёх поясов зон санитарной охраны, организации защиты площадок водозаборов</w:t>
      </w:r>
      <w:r w:rsidR="009A5E75" w:rsidRPr="005418F5">
        <w:rPr>
          <w:rFonts w:ascii="Times New Roman" w:hAnsi="Times New Roman"/>
          <w:sz w:val="28"/>
          <w:szCs w:val="28"/>
        </w:rPr>
        <w:t xml:space="preserve"> от с</w:t>
      </w:r>
      <w:r w:rsidR="003A7901" w:rsidRPr="005418F5">
        <w:rPr>
          <w:rFonts w:ascii="Times New Roman" w:hAnsi="Times New Roman"/>
          <w:sz w:val="28"/>
          <w:szCs w:val="28"/>
        </w:rPr>
        <w:t>лучайного или умышленного загрязнения</w:t>
      </w:r>
      <w:r w:rsidR="009A5E75" w:rsidRPr="005418F5">
        <w:rPr>
          <w:rFonts w:ascii="Times New Roman" w:hAnsi="Times New Roman"/>
          <w:sz w:val="28"/>
          <w:szCs w:val="28"/>
        </w:rPr>
        <w:t xml:space="preserve"> и п</w:t>
      </w:r>
      <w:r w:rsidR="003A7901" w:rsidRPr="005418F5">
        <w:rPr>
          <w:rFonts w:ascii="Times New Roman" w:hAnsi="Times New Roman"/>
          <w:sz w:val="28"/>
          <w:szCs w:val="28"/>
        </w:rPr>
        <w:t>овреждения,</w:t>
      </w:r>
      <w:r w:rsidR="009A5E75" w:rsidRPr="005418F5">
        <w:rPr>
          <w:rFonts w:ascii="Times New Roman" w:hAnsi="Times New Roman"/>
          <w:sz w:val="28"/>
          <w:szCs w:val="28"/>
        </w:rPr>
        <w:t xml:space="preserve"> а т</w:t>
      </w:r>
      <w:r w:rsidR="003A7901" w:rsidRPr="005418F5">
        <w:rPr>
          <w:rFonts w:ascii="Times New Roman" w:hAnsi="Times New Roman"/>
          <w:sz w:val="28"/>
          <w:szCs w:val="28"/>
        </w:rPr>
        <w:t xml:space="preserve">акже предупреждения загрязнения воды источников водоснабжения. </w:t>
      </w:r>
      <w:r w:rsidR="00285346" w:rsidRPr="005418F5">
        <w:rPr>
          <w:rFonts w:ascii="Times New Roman" w:hAnsi="Times New Roman"/>
          <w:sz w:val="28"/>
          <w:szCs w:val="28"/>
        </w:rPr>
        <w:t>Процедура</w:t>
      </w:r>
      <w:r w:rsidR="009A5E75" w:rsidRPr="005418F5">
        <w:rPr>
          <w:rFonts w:ascii="Times New Roman" w:hAnsi="Times New Roman"/>
          <w:sz w:val="28"/>
          <w:szCs w:val="28"/>
        </w:rPr>
        <w:t xml:space="preserve"> и т</w:t>
      </w:r>
      <w:r w:rsidR="00285346" w:rsidRPr="005418F5">
        <w:rPr>
          <w:rFonts w:ascii="Times New Roman" w:hAnsi="Times New Roman"/>
          <w:sz w:val="28"/>
          <w:szCs w:val="28"/>
        </w:rPr>
        <w:t>ребования описаны</w:t>
      </w:r>
      <w:r w:rsidR="009A5E75" w:rsidRPr="005418F5">
        <w:rPr>
          <w:rFonts w:ascii="Times New Roman" w:hAnsi="Times New Roman"/>
          <w:sz w:val="28"/>
          <w:szCs w:val="28"/>
        </w:rPr>
        <w:t xml:space="preserve"> в р</w:t>
      </w:r>
      <w:r w:rsidR="00285346" w:rsidRPr="005418F5">
        <w:rPr>
          <w:rFonts w:ascii="Times New Roman" w:hAnsi="Times New Roman"/>
          <w:sz w:val="28"/>
          <w:szCs w:val="28"/>
        </w:rPr>
        <w:t>азд. 5.5.</w:t>
      </w:r>
    </w:p>
    <w:p w14:paraId="3F26F92E" w14:textId="4179CB2A" w:rsidR="00411C3A" w:rsidRPr="005418F5" w:rsidRDefault="00411C3A" w:rsidP="00411C3A">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При разработке Генерального плана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 xml:space="preserve">сельского поселения </w:t>
      </w:r>
      <w:r w:rsidRPr="005418F5">
        <w:rPr>
          <w:rFonts w:ascii="Times New Roman" w:eastAsia="Times New Roman" w:hAnsi="Times New Roman"/>
          <w:sz w:val="28"/>
          <w:szCs w:val="28"/>
          <w:lang w:eastAsia="ru-RU"/>
        </w:rPr>
        <w:t>необходимо предусмотреть следующие мероприятия</w:t>
      </w:r>
      <w:r w:rsidR="009A5E75" w:rsidRPr="005418F5">
        <w:rPr>
          <w:rFonts w:ascii="Times New Roman" w:eastAsia="Times New Roman" w:hAnsi="Times New Roman"/>
          <w:sz w:val="28"/>
          <w:szCs w:val="28"/>
          <w:lang w:eastAsia="ru-RU"/>
        </w:rPr>
        <w:t xml:space="preserve"> по о</w:t>
      </w:r>
      <w:r w:rsidRPr="005418F5">
        <w:rPr>
          <w:rFonts w:ascii="Times New Roman" w:eastAsia="Times New Roman" w:hAnsi="Times New Roman"/>
          <w:sz w:val="28"/>
          <w:szCs w:val="28"/>
          <w:lang w:eastAsia="ru-RU"/>
        </w:rPr>
        <w:t xml:space="preserve">хране водных ресурсов: </w:t>
      </w:r>
    </w:p>
    <w:p w14:paraId="5532290F" w14:textId="6285BC95" w:rsidR="00411C3A" w:rsidRPr="005418F5" w:rsidRDefault="00411C3A" w:rsidP="00EB65A5">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источником питьевого водоснабжения населённых пунктов являются подземные воды,</w:t>
      </w:r>
      <w:r w:rsidR="009A5E75" w:rsidRPr="005418F5">
        <w:rPr>
          <w:rFonts w:ascii="Times New Roman" w:hAnsi="Times New Roman"/>
          <w:sz w:val="28"/>
          <w:szCs w:val="28"/>
        </w:rPr>
        <w:t xml:space="preserve"> в ц</w:t>
      </w:r>
      <w:r w:rsidRPr="005418F5">
        <w:rPr>
          <w:rFonts w:ascii="Times New Roman" w:hAnsi="Times New Roman"/>
          <w:sz w:val="28"/>
          <w:szCs w:val="28"/>
        </w:rPr>
        <w:t>елях охраны источника</w:t>
      </w:r>
      <w:r w:rsidR="009A5E75" w:rsidRPr="005418F5">
        <w:rPr>
          <w:rFonts w:ascii="Times New Roman" w:hAnsi="Times New Roman"/>
          <w:sz w:val="28"/>
          <w:szCs w:val="28"/>
        </w:rPr>
        <w:t xml:space="preserve"> от з</w:t>
      </w:r>
      <w:r w:rsidRPr="005418F5">
        <w:rPr>
          <w:rFonts w:ascii="Times New Roman" w:hAnsi="Times New Roman"/>
          <w:sz w:val="28"/>
          <w:szCs w:val="28"/>
        </w:rPr>
        <w:t>агрязнения должны быть организованы 3 пояса санитарной охраны. Соответственно должен быть разработан</w:t>
      </w:r>
      <w:r w:rsidR="009A5E75" w:rsidRPr="005418F5">
        <w:rPr>
          <w:rFonts w:ascii="Times New Roman" w:hAnsi="Times New Roman"/>
          <w:sz w:val="28"/>
          <w:szCs w:val="28"/>
        </w:rPr>
        <w:t xml:space="preserve"> и у</w:t>
      </w:r>
      <w:r w:rsidRPr="005418F5">
        <w:rPr>
          <w:rFonts w:ascii="Times New Roman" w:hAnsi="Times New Roman"/>
          <w:sz w:val="28"/>
          <w:szCs w:val="28"/>
        </w:rPr>
        <w:t>тверждён</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оответствующем порядке проект зон санитарной охраны подземного водозабора хозяйственно-питьевого водоснабжения</w:t>
      </w:r>
      <w:r w:rsidR="009A5E75" w:rsidRPr="005418F5">
        <w:rPr>
          <w:rFonts w:ascii="Times New Roman" w:hAnsi="Times New Roman"/>
          <w:sz w:val="28"/>
          <w:szCs w:val="28"/>
        </w:rPr>
        <w:t xml:space="preserve"> с п</w:t>
      </w:r>
      <w:r w:rsidRPr="005418F5">
        <w:rPr>
          <w:rFonts w:ascii="Times New Roman" w:hAnsi="Times New Roman"/>
          <w:sz w:val="28"/>
          <w:szCs w:val="28"/>
        </w:rPr>
        <w:t>ланом мероприятий. Границы зон санитарной охраны источников питьевого водоснабжения должны быть занесены</w:t>
      </w:r>
      <w:r w:rsidR="009A5E75" w:rsidRPr="005418F5">
        <w:rPr>
          <w:rFonts w:ascii="Times New Roman" w:hAnsi="Times New Roman"/>
          <w:sz w:val="28"/>
          <w:szCs w:val="28"/>
        </w:rPr>
        <w:t xml:space="preserve"> в с</w:t>
      </w:r>
      <w:r w:rsidRPr="005418F5">
        <w:rPr>
          <w:rFonts w:ascii="Times New Roman" w:hAnsi="Times New Roman"/>
          <w:sz w:val="28"/>
          <w:szCs w:val="28"/>
        </w:rPr>
        <w:t>хему территориального планирования как зоны</w:t>
      </w:r>
      <w:r w:rsidR="009A5E75" w:rsidRPr="005418F5">
        <w:rPr>
          <w:rFonts w:ascii="Times New Roman" w:hAnsi="Times New Roman"/>
          <w:sz w:val="28"/>
          <w:szCs w:val="28"/>
        </w:rPr>
        <w:t xml:space="preserve"> с о</w:t>
      </w:r>
      <w:r w:rsidRPr="005418F5">
        <w:rPr>
          <w:rFonts w:ascii="Times New Roman" w:hAnsi="Times New Roman"/>
          <w:sz w:val="28"/>
          <w:szCs w:val="28"/>
        </w:rPr>
        <w:t>собыми условиями использования</w:t>
      </w:r>
      <w:r w:rsidR="009A5E75" w:rsidRPr="005418F5">
        <w:rPr>
          <w:rFonts w:ascii="Times New Roman" w:hAnsi="Times New Roman"/>
          <w:sz w:val="28"/>
          <w:szCs w:val="28"/>
        </w:rPr>
        <w:t xml:space="preserve"> и о</w:t>
      </w:r>
      <w:r w:rsidRPr="005418F5">
        <w:rPr>
          <w:rFonts w:ascii="Times New Roman" w:hAnsi="Times New Roman"/>
          <w:sz w:val="28"/>
          <w:szCs w:val="28"/>
        </w:rPr>
        <w:t>тображаться</w:t>
      </w:r>
      <w:r w:rsidR="009A5E75" w:rsidRPr="005418F5">
        <w:rPr>
          <w:rFonts w:ascii="Times New Roman" w:hAnsi="Times New Roman"/>
          <w:sz w:val="28"/>
          <w:szCs w:val="28"/>
        </w:rPr>
        <w:t xml:space="preserve"> в Ф</w:t>
      </w:r>
      <w:r w:rsidRPr="005418F5">
        <w:rPr>
          <w:rFonts w:ascii="Times New Roman" w:hAnsi="Times New Roman"/>
          <w:sz w:val="28"/>
          <w:szCs w:val="28"/>
        </w:rPr>
        <w:t xml:space="preserve">едеральной государственной информационной системе (далее – ФГИС ТП); </w:t>
      </w:r>
    </w:p>
    <w:p w14:paraId="03E988F9" w14:textId="734A7D0F" w:rsidR="00411C3A" w:rsidRPr="005418F5" w:rsidRDefault="00411C3A" w:rsidP="00EB65A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hAnsi="Times New Roman"/>
          <w:sz w:val="28"/>
          <w:szCs w:val="28"/>
        </w:rPr>
        <w:t>при планировании развития территорий, входящих</w:t>
      </w:r>
      <w:r w:rsidR="009A5E75" w:rsidRPr="005418F5">
        <w:rPr>
          <w:rFonts w:ascii="Times New Roman" w:hAnsi="Times New Roman"/>
          <w:sz w:val="28"/>
          <w:szCs w:val="28"/>
        </w:rPr>
        <w:t xml:space="preserve"> в с</w:t>
      </w:r>
      <w:r w:rsidRPr="005418F5">
        <w:rPr>
          <w:rFonts w:ascii="Times New Roman" w:hAnsi="Times New Roman"/>
          <w:sz w:val="28"/>
          <w:szCs w:val="28"/>
        </w:rPr>
        <w:t>остав зон санитарной охраны водозаборных узлов, необходимо обратить особое внимание</w:t>
      </w:r>
      <w:r w:rsidR="009A5E75" w:rsidRPr="005418F5">
        <w:rPr>
          <w:rFonts w:ascii="Times New Roman" w:hAnsi="Times New Roman"/>
          <w:sz w:val="28"/>
          <w:szCs w:val="28"/>
        </w:rPr>
        <w:t xml:space="preserve"> на н</w:t>
      </w:r>
      <w:r w:rsidRPr="005418F5">
        <w:rPr>
          <w:rFonts w:ascii="Times New Roman" w:hAnsi="Times New Roman"/>
          <w:sz w:val="28"/>
          <w:szCs w:val="28"/>
        </w:rPr>
        <w:t>едопустимость размещения</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2 пояса зоны санитарной охраны</w:t>
      </w:r>
      <w:r w:rsidRPr="005418F5">
        <w:rPr>
          <w:rFonts w:ascii="Times New Roman" w:eastAsia="Times New Roman" w:hAnsi="Times New Roman"/>
          <w:sz w:val="28"/>
          <w:szCs w:val="28"/>
          <w:lang w:eastAsia="ru-RU"/>
        </w:rPr>
        <w:t xml:space="preserve"> (далее – ЗСО) складов горюче-смазочных материалов, ядохимикатов</w:t>
      </w:r>
      <w:r w:rsidR="009A5E75" w:rsidRPr="005418F5">
        <w:rPr>
          <w:rFonts w:ascii="Times New Roman" w:eastAsia="Times New Roman" w:hAnsi="Times New Roman"/>
          <w:sz w:val="28"/>
          <w:szCs w:val="28"/>
          <w:lang w:eastAsia="ru-RU"/>
        </w:rPr>
        <w:t xml:space="preserve"> и м</w:t>
      </w:r>
      <w:r w:rsidRPr="005418F5">
        <w:rPr>
          <w:rFonts w:ascii="Times New Roman" w:eastAsia="Times New Roman" w:hAnsi="Times New Roman"/>
          <w:sz w:val="28"/>
          <w:szCs w:val="28"/>
          <w:lang w:eastAsia="ru-RU"/>
        </w:rPr>
        <w:t>инеральных удобрений, накопителей промстоков, шламохранилищ</w:t>
      </w:r>
      <w:r w:rsidR="009A5E75" w:rsidRPr="005418F5">
        <w:rPr>
          <w:rFonts w:ascii="Times New Roman" w:eastAsia="Times New Roman" w:hAnsi="Times New Roman"/>
          <w:sz w:val="28"/>
          <w:szCs w:val="28"/>
          <w:lang w:eastAsia="ru-RU"/>
        </w:rPr>
        <w:t xml:space="preserve"> и д</w:t>
      </w:r>
      <w:r w:rsidRPr="005418F5">
        <w:rPr>
          <w:rFonts w:ascii="Times New Roman" w:eastAsia="Times New Roman" w:hAnsi="Times New Roman"/>
          <w:sz w:val="28"/>
          <w:szCs w:val="28"/>
          <w:lang w:eastAsia="ru-RU"/>
        </w:rPr>
        <w:t>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w:t>
      </w:r>
      <w:r w:rsidR="009A5E75" w:rsidRPr="005418F5">
        <w:rPr>
          <w:rFonts w:ascii="Times New Roman" w:eastAsia="Times New Roman" w:hAnsi="Times New Roman"/>
          <w:sz w:val="28"/>
          <w:szCs w:val="28"/>
          <w:lang w:eastAsia="ru-RU"/>
        </w:rPr>
        <w:t xml:space="preserve"> в п</w:t>
      </w:r>
      <w:r w:rsidRPr="005418F5">
        <w:rPr>
          <w:rFonts w:ascii="Times New Roman" w:eastAsia="Times New Roman" w:hAnsi="Times New Roman"/>
          <w:sz w:val="28"/>
          <w:szCs w:val="28"/>
          <w:lang w:eastAsia="ru-RU"/>
        </w:rPr>
        <w:t>ределах третьего пояса ЗСО</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огласованию</w:t>
      </w:r>
      <w:r w:rsidR="009A5E75" w:rsidRPr="005418F5">
        <w:rPr>
          <w:rFonts w:ascii="Times New Roman" w:eastAsia="Times New Roman" w:hAnsi="Times New Roman"/>
          <w:sz w:val="28"/>
          <w:szCs w:val="28"/>
          <w:lang w:eastAsia="ru-RU"/>
        </w:rPr>
        <w:t xml:space="preserve"> с о</w:t>
      </w:r>
      <w:r w:rsidRPr="005418F5">
        <w:rPr>
          <w:rFonts w:ascii="Times New Roman" w:eastAsia="Times New Roman" w:hAnsi="Times New Roman"/>
          <w:sz w:val="28"/>
          <w:szCs w:val="28"/>
          <w:lang w:eastAsia="ru-RU"/>
        </w:rPr>
        <w:t>рганами Роспотребнадзора только при условии выполнения специальных мероприятий</w:t>
      </w:r>
      <w:r w:rsidR="009A5E75" w:rsidRPr="005418F5">
        <w:rPr>
          <w:rFonts w:ascii="Times New Roman" w:eastAsia="Times New Roman" w:hAnsi="Times New Roman"/>
          <w:sz w:val="28"/>
          <w:szCs w:val="28"/>
          <w:lang w:eastAsia="ru-RU"/>
        </w:rPr>
        <w:t xml:space="preserve"> по з</w:t>
      </w:r>
      <w:r w:rsidRPr="005418F5">
        <w:rPr>
          <w:rFonts w:ascii="Times New Roman" w:eastAsia="Times New Roman" w:hAnsi="Times New Roman"/>
          <w:sz w:val="28"/>
          <w:szCs w:val="28"/>
          <w:lang w:eastAsia="ru-RU"/>
        </w:rPr>
        <w:t xml:space="preserve">ащите водоносного горизонта; </w:t>
      </w:r>
    </w:p>
    <w:p w14:paraId="3138668A" w14:textId="4AAC4FA8" w:rsidR="00411C3A" w:rsidRPr="005418F5" w:rsidRDefault="00411C3A" w:rsidP="00EB65A5">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eastAsia="Times New Roman" w:hAnsi="Times New Roman"/>
          <w:sz w:val="28"/>
          <w:szCs w:val="28"/>
          <w:lang w:eastAsia="ru-RU"/>
        </w:rPr>
        <w:t>одним</w:t>
      </w:r>
      <w:r w:rsidR="009A5E75" w:rsidRPr="005418F5">
        <w:rPr>
          <w:rFonts w:ascii="Times New Roman" w:eastAsia="Times New Roman" w:hAnsi="Times New Roman"/>
          <w:sz w:val="28"/>
          <w:szCs w:val="28"/>
          <w:lang w:eastAsia="ru-RU"/>
        </w:rPr>
        <w:t xml:space="preserve"> из о</w:t>
      </w:r>
      <w:r w:rsidRPr="005418F5">
        <w:rPr>
          <w:rFonts w:ascii="Times New Roman" w:eastAsia="Times New Roman" w:hAnsi="Times New Roman"/>
          <w:sz w:val="28"/>
          <w:szCs w:val="28"/>
          <w:lang w:eastAsia="ru-RU"/>
        </w:rPr>
        <w:t>сновных мероприятий, направленных</w:t>
      </w:r>
      <w:r w:rsidR="009A5E75" w:rsidRPr="005418F5">
        <w:rPr>
          <w:rFonts w:ascii="Times New Roman" w:eastAsia="Times New Roman" w:hAnsi="Times New Roman"/>
          <w:sz w:val="28"/>
          <w:szCs w:val="28"/>
          <w:lang w:eastAsia="ru-RU"/>
        </w:rPr>
        <w:t xml:space="preserve"> на у</w:t>
      </w:r>
      <w:r w:rsidRPr="005418F5">
        <w:rPr>
          <w:rFonts w:ascii="Times New Roman" w:eastAsia="Times New Roman" w:hAnsi="Times New Roman"/>
          <w:sz w:val="28"/>
          <w:szCs w:val="28"/>
          <w:lang w:eastAsia="ru-RU"/>
        </w:rPr>
        <w:t xml:space="preserve">лучшение качества </w:t>
      </w:r>
      <w:r w:rsidRPr="005418F5">
        <w:rPr>
          <w:rFonts w:ascii="Times New Roman" w:hAnsi="Times New Roman"/>
          <w:sz w:val="28"/>
          <w:szCs w:val="28"/>
        </w:rPr>
        <w:t>воды</w:t>
      </w:r>
      <w:r w:rsidR="009A5E75" w:rsidRPr="005418F5">
        <w:rPr>
          <w:rFonts w:ascii="Times New Roman" w:hAnsi="Times New Roman"/>
          <w:sz w:val="28"/>
          <w:szCs w:val="28"/>
        </w:rPr>
        <w:t xml:space="preserve"> в в</w:t>
      </w:r>
      <w:r w:rsidRPr="005418F5">
        <w:rPr>
          <w:rFonts w:ascii="Times New Roman" w:hAnsi="Times New Roman"/>
          <w:sz w:val="28"/>
          <w:szCs w:val="28"/>
        </w:rPr>
        <w:t xml:space="preserve">одных объектах </w:t>
      </w:r>
      <w:r w:rsidR="00D076B4" w:rsidRPr="005418F5">
        <w:rPr>
          <w:rFonts w:ascii="Times New Roman" w:hAnsi="Times New Roman"/>
          <w:sz w:val="28"/>
          <w:szCs w:val="28"/>
        </w:rPr>
        <w:t>сельского поселения</w:t>
      </w:r>
      <w:r w:rsidR="008819F5" w:rsidRPr="005418F5">
        <w:rPr>
          <w:rFonts w:ascii="Times New Roman" w:hAnsi="Times New Roman"/>
          <w:sz w:val="28"/>
          <w:szCs w:val="28"/>
        </w:rPr>
        <w:t>,</w:t>
      </w:r>
      <w:r w:rsidRPr="005418F5">
        <w:rPr>
          <w:rFonts w:ascii="Times New Roman" w:hAnsi="Times New Roman"/>
          <w:sz w:val="28"/>
          <w:szCs w:val="28"/>
        </w:rPr>
        <w:t xml:space="preserve"> является строительство (реконструкция) очистных сооружений. Доведение сточных вод</w:t>
      </w:r>
      <w:r w:rsidR="009A5E75" w:rsidRPr="005418F5">
        <w:rPr>
          <w:rFonts w:ascii="Times New Roman" w:hAnsi="Times New Roman"/>
          <w:sz w:val="28"/>
          <w:szCs w:val="28"/>
        </w:rPr>
        <w:t xml:space="preserve"> на о</w:t>
      </w:r>
      <w:r w:rsidRPr="005418F5">
        <w:rPr>
          <w:rFonts w:ascii="Times New Roman" w:hAnsi="Times New Roman"/>
          <w:sz w:val="28"/>
          <w:szCs w:val="28"/>
        </w:rPr>
        <w:t>чистных сооружениях</w:t>
      </w:r>
      <w:r w:rsidR="009A5E75" w:rsidRPr="005418F5">
        <w:rPr>
          <w:rFonts w:ascii="Times New Roman" w:hAnsi="Times New Roman"/>
          <w:sz w:val="28"/>
          <w:szCs w:val="28"/>
        </w:rPr>
        <w:t xml:space="preserve"> до н</w:t>
      </w:r>
      <w:r w:rsidRPr="005418F5">
        <w:rPr>
          <w:rFonts w:ascii="Times New Roman" w:hAnsi="Times New Roman"/>
          <w:sz w:val="28"/>
          <w:szCs w:val="28"/>
        </w:rPr>
        <w:t xml:space="preserve">ормативного качества позволит улучшить </w:t>
      </w:r>
      <w:r w:rsidRPr="005418F5">
        <w:rPr>
          <w:rFonts w:ascii="Times New Roman" w:hAnsi="Times New Roman"/>
          <w:sz w:val="28"/>
          <w:szCs w:val="28"/>
        </w:rPr>
        <w:lastRenderedPageBreak/>
        <w:t>качество воды</w:t>
      </w:r>
      <w:r w:rsidR="009A5E75" w:rsidRPr="005418F5">
        <w:rPr>
          <w:rFonts w:ascii="Times New Roman" w:hAnsi="Times New Roman"/>
          <w:sz w:val="28"/>
          <w:szCs w:val="28"/>
        </w:rPr>
        <w:t xml:space="preserve"> в в</w:t>
      </w:r>
      <w:r w:rsidRPr="005418F5">
        <w:rPr>
          <w:rFonts w:ascii="Times New Roman" w:hAnsi="Times New Roman"/>
          <w:sz w:val="28"/>
          <w:szCs w:val="28"/>
        </w:rPr>
        <w:t xml:space="preserve">одных объектах, оздоровить общую санитарную обстановку; </w:t>
      </w:r>
    </w:p>
    <w:p w14:paraId="5BC28ACE" w14:textId="4EBAB4E9" w:rsidR="00411C3A" w:rsidRPr="005418F5" w:rsidRDefault="00411C3A" w:rsidP="00EB65A5">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необходимо исключить сброс без очистки поверхностных стоков, формирующихся</w:t>
      </w:r>
      <w:r w:rsidR="009A5E75" w:rsidRPr="005418F5">
        <w:rPr>
          <w:rFonts w:ascii="Times New Roman" w:hAnsi="Times New Roman"/>
          <w:sz w:val="28"/>
          <w:szCs w:val="28"/>
        </w:rPr>
        <w:t xml:space="preserve"> на у</w:t>
      </w:r>
      <w:r w:rsidRPr="005418F5">
        <w:rPr>
          <w:rFonts w:ascii="Times New Roman" w:hAnsi="Times New Roman"/>
          <w:sz w:val="28"/>
          <w:szCs w:val="28"/>
        </w:rPr>
        <w:t>рбанизированных территориях. Территории, вновь застраиваемые</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г</w:t>
      </w:r>
      <w:r w:rsidRPr="005418F5">
        <w:rPr>
          <w:rFonts w:ascii="Times New Roman" w:hAnsi="Times New Roman"/>
          <w:sz w:val="28"/>
          <w:szCs w:val="28"/>
        </w:rPr>
        <w:t>радостроительным планом, должны оснащаться системами ливневой канализации, отводящими поверхностные стоки</w:t>
      </w:r>
      <w:r w:rsidR="009A5E75" w:rsidRPr="005418F5">
        <w:rPr>
          <w:rFonts w:ascii="Times New Roman" w:hAnsi="Times New Roman"/>
          <w:sz w:val="28"/>
          <w:szCs w:val="28"/>
        </w:rPr>
        <w:t xml:space="preserve"> на о</w:t>
      </w:r>
      <w:r w:rsidRPr="005418F5">
        <w:rPr>
          <w:rFonts w:ascii="Times New Roman" w:hAnsi="Times New Roman"/>
          <w:sz w:val="28"/>
          <w:szCs w:val="28"/>
        </w:rPr>
        <w:t>чистные сооружения</w:t>
      </w:r>
      <w:r w:rsidR="00880B28" w:rsidRPr="005418F5">
        <w:rPr>
          <w:rFonts w:ascii="Times New Roman" w:hAnsi="Times New Roman"/>
          <w:sz w:val="28"/>
          <w:szCs w:val="28"/>
        </w:rPr>
        <w:t>.</w:t>
      </w:r>
    </w:p>
    <w:p w14:paraId="02F50341" w14:textId="77777777" w:rsidR="00411C3A" w:rsidRPr="005418F5" w:rsidRDefault="00411C3A" w:rsidP="003A7901">
      <w:pPr>
        <w:spacing w:after="0" w:line="240" w:lineRule="auto"/>
        <w:ind w:firstLine="709"/>
        <w:jc w:val="both"/>
        <w:rPr>
          <w:rFonts w:ascii="Times New Roman" w:eastAsia="Times New Roman" w:hAnsi="Times New Roman"/>
          <w:sz w:val="28"/>
          <w:szCs w:val="28"/>
          <w:lang w:eastAsia="ru-RU"/>
        </w:rPr>
      </w:pPr>
    </w:p>
    <w:p w14:paraId="0C8A9402"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301" w:name="_Toc468971956"/>
      <w:bookmarkStart w:id="302" w:name="_Toc475037122"/>
      <w:bookmarkStart w:id="303" w:name="_Toc130392419"/>
      <w:r w:rsidRPr="005418F5">
        <w:rPr>
          <w:rFonts w:ascii="Times New Roman" w:hAnsi="Times New Roman"/>
          <w:sz w:val="28"/>
        </w:rPr>
        <w:t>Водоотведение</w:t>
      </w:r>
      <w:bookmarkEnd w:id="301"/>
      <w:bookmarkEnd w:id="302"/>
      <w:bookmarkEnd w:id="303"/>
    </w:p>
    <w:p w14:paraId="3B5CB778" w14:textId="77777777" w:rsidR="003A7901" w:rsidRPr="005418F5" w:rsidRDefault="003A7901" w:rsidP="003A7901">
      <w:pPr>
        <w:spacing w:after="0" w:line="240" w:lineRule="auto"/>
        <w:rPr>
          <w:rFonts w:ascii="Times New Roman" w:hAnsi="Times New Roman"/>
          <w:sz w:val="16"/>
          <w:szCs w:val="16"/>
          <w:lang w:eastAsia="ru-RU"/>
        </w:rPr>
      </w:pPr>
    </w:p>
    <w:p w14:paraId="51B8FD2B" w14:textId="77777777" w:rsidR="00F23079" w:rsidRPr="005418F5" w:rsidRDefault="006805C0" w:rsidP="001D7D2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Система водоотведения </w:t>
      </w:r>
      <w:r w:rsidR="00F23079" w:rsidRPr="005418F5">
        <w:rPr>
          <w:rFonts w:ascii="Times New Roman" w:eastAsia="Times New Roman" w:hAnsi="Times New Roman"/>
          <w:sz w:val="28"/>
          <w:szCs w:val="28"/>
          <w:lang w:eastAsia="ru-RU"/>
        </w:rPr>
        <w:t>Троицкого</w:t>
      </w:r>
      <w:r w:rsidR="00627FB0" w:rsidRPr="005418F5">
        <w:rPr>
          <w:rFonts w:ascii="Times New Roman" w:eastAsia="Times New Roman" w:hAnsi="Times New Roman"/>
          <w:sz w:val="28"/>
          <w:szCs w:val="28"/>
          <w:lang w:eastAsia="ru-RU"/>
        </w:rPr>
        <w:t xml:space="preserve"> сельского поселения</w:t>
      </w:r>
      <w:r w:rsidR="0034005A" w:rsidRPr="005418F5">
        <w:rPr>
          <w:rFonts w:ascii="Times New Roman" w:eastAsia="Times New Roman" w:hAnsi="Times New Roman"/>
          <w:sz w:val="28"/>
          <w:szCs w:val="28"/>
          <w:lang w:eastAsia="ru-RU"/>
        </w:rPr>
        <w:t xml:space="preserve"> </w:t>
      </w:r>
      <w:r w:rsidRPr="005418F5">
        <w:rPr>
          <w:rFonts w:ascii="Times New Roman" w:eastAsia="Times New Roman" w:hAnsi="Times New Roman"/>
          <w:sz w:val="28"/>
          <w:szCs w:val="28"/>
          <w:lang w:eastAsia="ru-RU"/>
        </w:rPr>
        <w:t>предусматривается</w:t>
      </w:r>
      <w:r w:rsidR="009A5E75" w:rsidRPr="005418F5">
        <w:rPr>
          <w:rFonts w:ascii="Times New Roman" w:eastAsia="Times New Roman" w:hAnsi="Times New Roman"/>
          <w:sz w:val="28"/>
          <w:szCs w:val="28"/>
          <w:lang w:eastAsia="ru-RU"/>
        </w:rPr>
        <w:t xml:space="preserve"> с у</w:t>
      </w:r>
      <w:r w:rsidRPr="005418F5">
        <w:rPr>
          <w:rFonts w:ascii="Times New Roman" w:eastAsia="Times New Roman" w:hAnsi="Times New Roman"/>
          <w:sz w:val="28"/>
          <w:szCs w:val="28"/>
          <w:lang w:eastAsia="ru-RU"/>
        </w:rPr>
        <w:t>чётом развития</w:t>
      </w:r>
      <w:r w:rsidR="009A5E75" w:rsidRPr="005418F5">
        <w:rPr>
          <w:rFonts w:ascii="Times New Roman" w:eastAsia="Times New Roman" w:hAnsi="Times New Roman"/>
          <w:sz w:val="28"/>
          <w:szCs w:val="28"/>
          <w:lang w:eastAsia="ru-RU"/>
        </w:rPr>
        <w:t xml:space="preserve"> на р</w:t>
      </w:r>
      <w:r w:rsidRPr="005418F5">
        <w:rPr>
          <w:rFonts w:ascii="Times New Roman" w:eastAsia="Times New Roman" w:hAnsi="Times New Roman"/>
          <w:sz w:val="28"/>
          <w:szCs w:val="28"/>
          <w:lang w:eastAsia="ru-RU"/>
        </w:rPr>
        <w:t>асчётный срок (20</w:t>
      </w:r>
      <w:r w:rsidR="00B41EB7" w:rsidRPr="005418F5">
        <w:rPr>
          <w:rFonts w:ascii="Times New Roman" w:eastAsia="Times New Roman" w:hAnsi="Times New Roman"/>
          <w:sz w:val="28"/>
          <w:szCs w:val="28"/>
          <w:lang w:eastAsia="ru-RU"/>
        </w:rPr>
        <w:t>4</w:t>
      </w:r>
      <w:r w:rsidR="00F23079" w:rsidRPr="005418F5">
        <w:rPr>
          <w:rFonts w:ascii="Times New Roman" w:eastAsia="Times New Roman" w:hAnsi="Times New Roman"/>
          <w:sz w:val="28"/>
          <w:szCs w:val="28"/>
          <w:lang w:eastAsia="ru-RU"/>
        </w:rPr>
        <w:t>1</w:t>
      </w:r>
      <w:r w:rsidRPr="005418F5">
        <w:rPr>
          <w:rFonts w:ascii="Times New Roman" w:eastAsia="Times New Roman" w:hAnsi="Times New Roman"/>
          <w:sz w:val="28"/>
          <w:szCs w:val="28"/>
          <w:lang w:eastAsia="ru-RU"/>
        </w:rPr>
        <w:t xml:space="preserve"> год).</w:t>
      </w:r>
      <w:r w:rsidR="009A5E75" w:rsidRPr="005418F5">
        <w:rPr>
          <w:rFonts w:ascii="Times New Roman" w:eastAsia="Times New Roman" w:hAnsi="Times New Roman"/>
          <w:sz w:val="28"/>
          <w:szCs w:val="28"/>
          <w:lang w:eastAsia="ru-RU"/>
        </w:rPr>
        <w:t xml:space="preserve"> В ц</w:t>
      </w:r>
      <w:r w:rsidR="001D7D2F" w:rsidRPr="005418F5">
        <w:rPr>
          <w:rFonts w:ascii="Times New Roman" w:eastAsia="Times New Roman" w:hAnsi="Times New Roman"/>
          <w:sz w:val="28"/>
          <w:szCs w:val="28"/>
          <w:lang w:eastAsia="ru-RU"/>
        </w:rPr>
        <w:t>елях улучшения экологической обстановки</w:t>
      </w:r>
      <w:r w:rsidR="009A5E75" w:rsidRPr="005418F5">
        <w:rPr>
          <w:rFonts w:ascii="Times New Roman" w:eastAsia="Times New Roman" w:hAnsi="Times New Roman"/>
          <w:sz w:val="28"/>
          <w:szCs w:val="28"/>
          <w:lang w:eastAsia="ru-RU"/>
        </w:rPr>
        <w:t xml:space="preserve"> на т</w:t>
      </w:r>
      <w:r w:rsidR="001D7D2F" w:rsidRPr="005418F5">
        <w:rPr>
          <w:rFonts w:ascii="Times New Roman" w:eastAsia="Times New Roman" w:hAnsi="Times New Roman"/>
          <w:sz w:val="28"/>
          <w:szCs w:val="28"/>
          <w:lang w:eastAsia="ru-RU"/>
        </w:rPr>
        <w:t xml:space="preserve">ерритории </w:t>
      </w:r>
      <w:r w:rsidR="00627FB0" w:rsidRPr="005418F5">
        <w:rPr>
          <w:rFonts w:ascii="Times New Roman" w:eastAsia="Times New Roman" w:hAnsi="Times New Roman"/>
          <w:sz w:val="28"/>
          <w:szCs w:val="28"/>
          <w:lang w:eastAsia="ru-RU"/>
        </w:rPr>
        <w:t>поселения</w:t>
      </w:r>
      <w:r w:rsidR="001D7D2F" w:rsidRPr="005418F5">
        <w:rPr>
          <w:rFonts w:ascii="Times New Roman" w:eastAsia="Times New Roman" w:hAnsi="Times New Roman"/>
          <w:sz w:val="28"/>
          <w:szCs w:val="28"/>
          <w:lang w:eastAsia="ru-RU"/>
        </w:rPr>
        <w:t xml:space="preserve"> генеральным планом предлагается организация </w:t>
      </w:r>
      <w:r w:rsidR="00F23079" w:rsidRPr="005418F5">
        <w:rPr>
          <w:rFonts w:ascii="Times New Roman" w:eastAsia="Times New Roman" w:hAnsi="Times New Roman"/>
          <w:sz w:val="28"/>
          <w:szCs w:val="28"/>
          <w:lang w:eastAsia="ru-RU"/>
        </w:rPr>
        <w:t>централизованной</w:t>
      </w:r>
      <w:r w:rsidR="001D7D2F" w:rsidRPr="005418F5">
        <w:rPr>
          <w:rFonts w:ascii="Times New Roman" w:eastAsia="Times New Roman" w:hAnsi="Times New Roman"/>
          <w:sz w:val="28"/>
          <w:szCs w:val="28"/>
          <w:lang w:eastAsia="ru-RU"/>
        </w:rPr>
        <w:t xml:space="preserve"> системы водоотведения.</w:t>
      </w:r>
    </w:p>
    <w:p w14:paraId="1F1B898B" w14:textId="3E181F50" w:rsidR="006805C0" w:rsidRPr="005418F5" w:rsidRDefault="001D7D2F" w:rsidP="001D7D2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Размещение площад</w:t>
      </w:r>
      <w:r w:rsidR="009E2404" w:rsidRPr="005418F5">
        <w:rPr>
          <w:rFonts w:ascii="Times New Roman" w:eastAsia="Times New Roman" w:hAnsi="Times New Roman"/>
          <w:sz w:val="28"/>
          <w:szCs w:val="28"/>
          <w:lang w:eastAsia="ru-RU"/>
        </w:rPr>
        <w:t>ки проектируемой</w:t>
      </w:r>
      <w:r w:rsidRPr="005418F5">
        <w:rPr>
          <w:rFonts w:ascii="Times New Roman" w:eastAsia="Times New Roman" w:hAnsi="Times New Roman"/>
          <w:sz w:val="28"/>
          <w:szCs w:val="28"/>
          <w:lang w:eastAsia="ru-RU"/>
        </w:rPr>
        <w:t xml:space="preserve"> КОС предусмотрено</w:t>
      </w:r>
      <w:r w:rsidR="009A5E75" w:rsidRPr="005418F5">
        <w:rPr>
          <w:rFonts w:ascii="Times New Roman" w:eastAsia="Times New Roman" w:hAnsi="Times New Roman"/>
          <w:sz w:val="28"/>
          <w:szCs w:val="28"/>
          <w:lang w:eastAsia="ru-RU"/>
        </w:rPr>
        <w:t xml:space="preserve"> с с</w:t>
      </w:r>
      <w:r w:rsidRPr="005418F5">
        <w:rPr>
          <w:rFonts w:ascii="Times New Roman" w:eastAsia="Times New Roman" w:hAnsi="Times New Roman"/>
          <w:sz w:val="28"/>
          <w:szCs w:val="28"/>
          <w:lang w:eastAsia="ru-RU"/>
        </w:rPr>
        <w:t>облюдением санитарно-защитных зон, предусмотренных СанПиН 2.2.1/2.1.1.1200-03 «Санитарно-защитные зоны</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анитарная классификация предприятий, сооружений</w:t>
      </w:r>
      <w:r w:rsidR="009A5E75" w:rsidRPr="005418F5">
        <w:rPr>
          <w:rFonts w:ascii="Times New Roman" w:eastAsia="Times New Roman" w:hAnsi="Times New Roman"/>
          <w:sz w:val="28"/>
          <w:szCs w:val="28"/>
          <w:lang w:eastAsia="ru-RU"/>
        </w:rPr>
        <w:t xml:space="preserve"> и и</w:t>
      </w:r>
      <w:r w:rsidRPr="005418F5">
        <w:rPr>
          <w:rFonts w:ascii="Times New Roman" w:eastAsia="Times New Roman" w:hAnsi="Times New Roman"/>
          <w:sz w:val="28"/>
          <w:szCs w:val="28"/>
          <w:lang w:eastAsia="ru-RU"/>
        </w:rPr>
        <w:t>ных объектов». Для проведения качественной очистки канализационных стоков рекомендовано применить современные технологии</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редусмотреть весь комплекс оборудования для сокращения санитарно-защитной зоны. Сброс очищенных сточных вод предусмотрен</w:t>
      </w:r>
      <w:r w:rsidR="009A5E75" w:rsidRPr="005418F5">
        <w:rPr>
          <w:rFonts w:ascii="Times New Roman" w:eastAsia="Times New Roman" w:hAnsi="Times New Roman"/>
          <w:sz w:val="28"/>
          <w:szCs w:val="28"/>
          <w:lang w:eastAsia="ru-RU"/>
        </w:rPr>
        <w:t xml:space="preserve"> в в</w:t>
      </w:r>
      <w:r w:rsidR="000056E1" w:rsidRPr="005418F5">
        <w:rPr>
          <w:rFonts w:ascii="Times New Roman" w:eastAsia="Times New Roman" w:hAnsi="Times New Roman"/>
          <w:sz w:val="28"/>
          <w:szCs w:val="28"/>
          <w:lang w:eastAsia="ru-RU"/>
        </w:rPr>
        <w:t>одоток</w:t>
      </w:r>
      <w:r w:rsidR="009E2404" w:rsidRPr="005418F5">
        <w:rPr>
          <w:rFonts w:ascii="Times New Roman" w:eastAsia="Times New Roman" w:hAnsi="Times New Roman"/>
          <w:sz w:val="28"/>
          <w:szCs w:val="28"/>
          <w:lang w:eastAsia="ru-RU"/>
        </w:rPr>
        <w:t xml:space="preserve"> (р. Иртыш)</w:t>
      </w:r>
      <w:r w:rsidRPr="005418F5">
        <w:rPr>
          <w:rFonts w:ascii="Times New Roman" w:eastAsia="Times New Roman" w:hAnsi="Times New Roman"/>
          <w:sz w:val="28"/>
          <w:szCs w:val="28"/>
          <w:lang w:eastAsia="ru-RU"/>
        </w:rPr>
        <w:t>.</w:t>
      </w:r>
    </w:p>
    <w:p w14:paraId="7E7860AD" w14:textId="6593A15F" w:rsidR="006805C0" w:rsidRPr="005418F5" w:rsidRDefault="006805C0" w:rsidP="006805C0">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Диаметры канализационных сетей </w:t>
      </w:r>
      <w:r w:rsidR="00680574" w:rsidRPr="005418F5">
        <w:rPr>
          <w:rFonts w:ascii="Times New Roman" w:eastAsia="Times New Roman" w:hAnsi="Times New Roman"/>
          <w:sz w:val="28"/>
          <w:szCs w:val="28"/>
          <w:lang w:eastAsia="ru-RU"/>
        </w:rPr>
        <w:t xml:space="preserve">должны быть </w:t>
      </w:r>
      <w:r w:rsidRPr="005418F5">
        <w:rPr>
          <w:rFonts w:ascii="Times New Roman" w:eastAsia="Times New Roman" w:hAnsi="Times New Roman"/>
          <w:sz w:val="28"/>
          <w:szCs w:val="28"/>
          <w:lang w:eastAsia="ru-RU"/>
        </w:rPr>
        <w:t>рассчитаны</w:t>
      </w:r>
      <w:r w:rsidR="009A5E75" w:rsidRPr="005418F5">
        <w:rPr>
          <w:rFonts w:ascii="Times New Roman" w:eastAsia="Times New Roman" w:hAnsi="Times New Roman"/>
          <w:sz w:val="28"/>
          <w:szCs w:val="28"/>
          <w:lang w:eastAsia="ru-RU"/>
        </w:rPr>
        <w:t xml:space="preserve"> из у</w:t>
      </w:r>
      <w:r w:rsidRPr="005418F5">
        <w:rPr>
          <w:rFonts w:ascii="Times New Roman" w:eastAsia="Times New Roman" w:hAnsi="Times New Roman"/>
          <w:sz w:val="28"/>
          <w:szCs w:val="28"/>
          <w:lang w:eastAsia="ru-RU"/>
        </w:rPr>
        <w:t xml:space="preserve">словия пропуска максимального часового </w:t>
      </w:r>
      <w:r w:rsidR="00D52209" w:rsidRPr="005418F5">
        <w:rPr>
          <w:rFonts w:ascii="Times New Roman" w:eastAsia="Times New Roman" w:hAnsi="Times New Roman"/>
          <w:sz w:val="28"/>
          <w:szCs w:val="28"/>
          <w:lang w:eastAsia="ru-RU"/>
        </w:rPr>
        <w:t>объёма</w:t>
      </w:r>
      <w:r w:rsidRPr="005418F5">
        <w:rPr>
          <w:rFonts w:ascii="Times New Roman" w:eastAsia="Times New Roman" w:hAnsi="Times New Roman"/>
          <w:sz w:val="28"/>
          <w:szCs w:val="28"/>
          <w:lang w:eastAsia="ru-RU"/>
        </w:rPr>
        <w:t xml:space="preserve"> сточных вод. При рабочем проектировании необходимо выполнить </w:t>
      </w:r>
      <w:r w:rsidR="00D52209" w:rsidRPr="005418F5">
        <w:rPr>
          <w:rFonts w:ascii="Times New Roman" w:eastAsia="Times New Roman" w:hAnsi="Times New Roman"/>
          <w:sz w:val="28"/>
          <w:szCs w:val="28"/>
          <w:lang w:eastAsia="ru-RU"/>
        </w:rPr>
        <w:t>расчёт</w:t>
      </w:r>
      <w:r w:rsidRPr="005418F5">
        <w:rPr>
          <w:rFonts w:ascii="Times New Roman" w:eastAsia="Times New Roman" w:hAnsi="Times New Roman"/>
          <w:sz w:val="28"/>
          <w:szCs w:val="28"/>
          <w:lang w:eastAsia="ru-RU"/>
        </w:rPr>
        <w:t xml:space="preserve"> канализационной сети</w:t>
      </w:r>
      <w:r w:rsidR="009A5E75" w:rsidRPr="005418F5">
        <w:rPr>
          <w:rFonts w:ascii="Times New Roman" w:eastAsia="Times New Roman" w:hAnsi="Times New Roman"/>
          <w:sz w:val="28"/>
          <w:szCs w:val="28"/>
          <w:lang w:eastAsia="ru-RU"/>
        </w:rPr>
        <w:t xml:space="preserve"> с п</w:t>
      </w:r>
      <w:r w:rsidRPr="005418F5">
        <w:rPr>
          <w:rFonts w:ascii="Times New Roman" w:eastAsia="Times New Roman" w:hAnsi="Times New Roman"/>
          <w:sz w:val="28"/>
          <w:szCs w:val="28"/>
          <w:lang w:eastAsia="ru-RU"/>
        </w:rPr>
        <w:t>рименением специализированных программных комплексов</w:t>
      </w:r>
      <w:r w:rsidR="009A5E75" w:rsidRPr="005418F5">
        <w:rPr>
          <w:rFonts w:ascii="Times New Roman" w:eastAsia="Times New Roman" w:hAnsi="Times New Roman"/>
          <w:sz w:val="28"/>
          <w:szCs w:val="28"/>
          <w:lang w:eastAsia="ru-RU"/>
        </w:rPr>
        <w:t xml:space="preserve"> и у</w:t>
      </w:r>
      <w:r w:rsidRPr="005418F5">
        <w:rPr>
          <w:rFonts w:ascii="Times New Roman" w:eastAsia="Times New Roman" w:hAnsi="Times New Roman"/>
          <w:sz w:val="28"/>
          <w:szCs w:val="28"/>
          <w:lang w:eastAsia="ru-RU"/>
        </w:rPr>
        <w:t>точнить диаметры</w:t>
      </w:r>
      <w:r w:rsidR="009A5E75" w:rsidRPr="005418F5">
        <w:rPr>
          <w:rFonts w:ascii="Times New Roman" w:eastAsia="Times New Roman" w:hAnsi="Times New Roman"/>
          <w:sz w:val="28"/>
          <w:szCs w:val="28"/>
          <w:lang w:eastAsia="ru-RU"/>
        </w:rPr>
        <w:t xml:space="preserve"> по у</w:t>
      </w:r>
      <w:r w:rsidRPr="005418F5">
        <w:rPr>
          <w:rFonts w:ascii="Times New Roman" w:eastAsia="Times New Roman" w:hAnsi="Times New Roman"/>
          <w:sz w:val="28"/>
          <w:szCs w:val="28"/>
          <w:lang w:eastAsia="ru-RU"/>
        </w:rPr>
        <w:t>часткам.</w:t>
      </w:r>
    </w:p>
    <w:p w14:paraId="6B21BC1D" w14:textId="069F5B85" w:rsidR="000B14DF" w:rsidRPr="005418F5" w:rsidRDefault="000B14DF" w:rsidP="000B14DF">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Централизованные схемы канализации проектируют объединёнными для жилых</w:t>
      </w:r>
      <w:r w:rsidR="009A5E75" w:rsidRPr="005418F5">
        <w:rPr>
          <w:rFonts w:ascii="Times New Roman" w:eastAsia="Times New Roman" w:hAnsi="Times New Roman"/>
          <w:sz w:val="28"/>
          <w:szCs w:val="28"/>
          <w:lang w:eastAsia="ru-RU"/>
        </w:rPr>
        <w:t xml:space="preserve"> и п</w:t>
      </w:r>
      <w:r w:rsidRPr="005418F5">
        <w:rPr>
          <w:rFonts w:ascii="Times New Roman" w:eastAsia="Times New Roman" w:hAnsi="Times New Roman"/>
          <w:sz w:val="28"/>
          <w:szCs w:val="28"/>
          <w:lang w:eastAsia="ru-RU"/>
        </w:rPr>
        <w:t xml:space="preserve">роизводственных зон, исключая навозсодержащие сточные воды. </w:t>
      </w:r>
    </w:p>
    <w:p w14:paraId="083A9AB3" w14:textId="3969A000" w:rsidR="00CC0F11" w:rsidRPr="005418F5" w:rsidRDefault="00CC0F11" w:rsidP="00CC0F11">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Общий баланс притока сточных вод</w:t>
      </w:r>
      <w:r w:rsidR="009A5E75" w:rsidRPr="005418F5">
        <w:rPr>
          <w:rFonts w:ascii="Times New Roman" w:hAnsi="Times New Roman"/>
          <w:sz w:val="28"/>
          <w:szCs w:val="28"/>
        </w:rPr>
        <w:t xml:space="preserve"> с т</w:t>
      </w:r>
      <w:r w:rsidRPr="005418F5">
        <w:rPr>
          <w:rFonts w:ascii="Times New Roman" w:hAnsi="Times New Roman"/>
          <w:sz w:val="28"/>
          <w:szCs w:val="28"/>
        </w:rPr>
        <w:t>ерритории анализируемых населённых пунктов</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составит </w:t>
      </w:r>
      <w:r w:rsidR="009E2404" w:rsidRPr="005418F5">
        <w:rPr>
          <w:rFonts w:ascii="Times New Roman" w:hAnsi="Times New Roman"/>
          <w:sz w:val="28"/>
          <w:szCs w:val="28"/>
        </w:rPr>
        <w:t>4634</w:t>
      </w:r>
      <w:r w:rsidRPr="005418F5">
        <w:rPr>
          <w:rFonts w:ascii="Times New Roman" w:hAnsi="Times New Roman"/>
          <w:sz w:val="28"/>
          <w:szCs w:val="28"/>
        </w:rPr>
        <w:t xml:space="preserve"> м</w:t>
      </w:r>
      <w:r w:rsidRPr="005418F5">
        <w:rPr>
          <w:rFonts w:ascii="Times New Roman" w:hAnsi="Times New Roman"/>
          <w:sz w:val="28"/>
          <w:szCs w:val="28"/>
          <w:vertAlign w:val="superscript"/>
        </w:rPr>
        <w:t>3</w:t>
      </w:r>
      <w:r w:rsidRPr="005418F5">
        <w:rPr>
          <w:rFonts w:ascii="Times New Roman" w:hAnsi="Times New Roman"/>
          <w:sz w:val="28"/>
          <w:szCs w:val="28"/>
        </w:rPr>
        <w:t>/сут.</w:t>
      </w:r>
    </w:p>
    <w:p w14:paraId="4B4D89BC" w14:textId="35655168" w:rsidR="003A7901" w:rsidRPr="005418F5"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53</w:t>
      </w:r>
      <w:r w:rsidRPr="005418F5">
        <w:rPr>
          <w:rFonts w:ascii="Times New Roman" w:eastAsia="Times New Roman" w:hAnsi="Times New Roman"/>
          <w:sz w:val="28"/>
          <w:szCs w:val="28"/>
          <w:lang w:bidi="en-US"/>
        </w:rPr>
        <w:fldChar w:fldCharType="end"/>
      </w:r>
    </w:p>
    <w:p w14:paraId="78A9E0C9" w14:textId="64EE642F" w:rsidR="003A7901" w:rsidRPr="005418F5" w:rsidRDefault="003A7901" w:rsidP="003A7901">
      <w:pPr>
        <w:spacing w:line="240" w:lineRule="auto"/>
        <w:jc w:val="center"/>
        <w:rPr>
          <w:rFonts w:ascii="Times New Roman" w:hAnsi="Times New Roman"/>
          <w:sz w:val="28"/>
          <w:szCs w:val="28"/>
        </w:rPr>
      </w:pPr>
      <w:r w:rsidRPr="005418F5">
        <w:rPr>
          <w:rFonts w:ascii="Times New Roman" w:hAnsi="Times New Roman"/>
          <w:sz w:val="28"/>
          <w:szCs w:val="28"/>
        </w:rPr>
        <w:t xml:space="preserve">Ожидаемое </w:t>
      </w:r>
      <w:r w:rsidR="009A1202" w:rsidRPr="005418F5">
        <w:rPr>
          <w:rFonts w:ascii="Times New Roman" w:hAnsi="Times New Roman"/>
          <w:sz w:val="28"/>
          <w:szCs w:val="28"/>
        </w:rPr>
        <w:t>водоотведение</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530"/>
        <w:gridCol w:w="779"/>
        <w:gridCol w:w="784"/>
        <w:gridCol w:w="1664"/>
        <w:gridCol w:w="1450"/>
        <w:gridCol w:w="1448"/>
      </w:tblGrid>
      <w:tr w:rsidR="005418F5" w:rsidRPr="005418F5" w14:paraId="6C5B1908" w14:textId="77777777" w:rsidTr="003A7901">
        <w:trPr>
          <w:trHeight w:val="283"/>
          <w:tblHeader/>
          <w:jc w:val="center"/>
        </w:trPr>
        <w:tc>
          <w:tcPr>
            <w:tcW w:w="540" w:type="dxa"/>
            <w:shd w:val="clear" w:color="auto" w:fill="auto"/>
            <w:vAlign w:val="center"/>
            <w:hideMark/>
          </w:tcPr>
          <w:p w14:paraId="28218A03" w14:textId="77777777"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п/п</w:t>
            </w:r>
          </w:p>
        </w:tc>
        <w:tc>
          <w:tcPr>
            <w:tcW w:w="3530" w:type="dxa"/>
            <w:shd w:val="clear" w:color="auto" w:fill="auto"/>
            <w:vAlign w:val="center"/>
            <w:hideMark/>
          </w:tcPr>
          <w:p w14:paraId="29B86CD5" w14:textId="77777777"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Зона</w:t>
            </w:r>
          </w:p>
        </w:tc>
        <w:tc>
          <w:tcPr>
            <w:tcW w:w="779" w:type="dxa"/>
            <w:shd w:val="clear" w:color="auto" w:fill="auto"/>
            <w:vAlign w:val="center"/>
            <w:hideMark/>
          </w:tcPr>
          <w:p w14:paraId="2333F5C2" w14:textId="77777777"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Ед.</w:t>
            </w:r>
          </w:p>
        </w:tc>
        <w:tc>
          <w:tcPr>
            <w:tcW w:w="784" w:type="dxa"/>
            <w:shd w:val="clear" w:color="auto" w:fill="auto"/>
            <w:vAlign w:val="center"/>
            <w:hideMark/>
          </w:tcPr>
          <w:p w14:paraId="1B67C6CE" w14:textId="77777777"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Кол.</w:t>
            </w:r>
          </w:p>
        </w:tc>
        <w:tc>
          <w:tcPr>
            <w:tcW w:w="1664" w:type="dxa"/>
            <w:shd w:val="clear" w:color="auto" w:fill="auto"/>
            <w:vAlign w:val="center"/>
            <w:hideMark/>
          </w:tcPr>
          <w:p w14:paraId="77429091" w14:textId="4A73BB6D"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Суточный</w:t>
            </w:r>
            <w:r w:rsidR="009E2404" w:rsidRPr="005418F5">
              <w:rPr>
                <w:rFonts w:ascii="Times New Roman" w:eastAsia="Times New Roman" w:hAnsi="Times New Roman"/>
                <w:sz w:val="20"/>
                <w:szCs w:val="20"/>
                <w:lang w:eastAsia="ru-RU"/>
              </w:rPr>
              <w:t>,</w:t>
            </w:r>
            <w:r w:rsidRPr="005418F5">
              <w:rPr>
                <w:rFonts w:ascii="Times New Roman" w:eastAsia="Times New Roman" w:hAnsi="Times New Roman"/>
                <w:sz w:val="20"/>
                <w:szCs w:val="20"/>
                <w:lang w:eastAsia="ru-RU"/>
              </w:rPr>
              <w:t xml:space="preserve"> м</w:t>
            </w:r>
            <w:r w:rsidRPr="005418F5">
              <w:rPr>
                <w:rFonts w:ascii="Times New Roman" w:eastAsia="Times New Roman" w:hAnsi="Times New Roman"/>
                <w:sz w:val="20"/>
                <w:szCs w:val="20"/>
                <w:vertAlign w:val="superscript"/>
                <w:lang w:eastAsia="ru-RU"/>
              </w:rPr>
              <w:t>3</w:t>
            </w:r>
            <w:r w:rsidRPr="005418F5">
              <w:rPr>
                <w:rFonts w:ascii="Times New Roman" w:eastAsia="Times New Roman" w:hAnsi="Times New Roman"/>
                <w:sz w:val="20"/>
                <w:szCs w:val="20"/>
                <w:lang w:eastAsia="ru-RU"/>
              </w:rPr>
              <w:t>/сут</w:t>
            </w:r>
          </w:p>
        </w:tc>
        <w:tc>
          <w:tcPr>
            <w:tcW w:w="1450" w:type="dxa"/>
            <w:shd w:val="clear" w:color="auto" w:fill="auto"/>
            <w:vAlign w:val="center"/>
            <w:hideMark/>
          </w:tcPr>
          <w:p w14:paraId="4FB112AC" w14:textId="54EA27BA"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Часовой</w:t>
            </w:r>
            <w:r w:rsidR="009E2404" w:rsidRPr="005418F5">
              <w:rPr>
                <w:rFonts w:ascii="Times New Roman" w:eastAsia="Times New Roman" w:hAnsi="Times New Roman"/>
                <w:sz w:val="20"/>
                <w:szCs w:val="20"/>
                <w:lang w:eastAsia="ru-RU"/>
              </w:rPr>
              <w:t>,</w:t>
            </w:r>
            <w:r w:rsidRPr="005418F5">
              <w:rPr>
                <w:rFonts w:ascii="Times New Roman" w:eastAsia="Times New Roman" w:hAnsi="Times New Roman"/>
                <w:sz w:val="20"/>
                <w:szCs w:val="20"/>
                <w:lang w:eastAsia="ru-RU"/>
              </w:rPr>
              <w:t xml:space="preserve"> м</w:t>
            </w:r>
            <w:r w:rsidRPr="005418F5">
              <w:rPr>
                <w:rFonts w:ascii="Times New Roman" w:eastAsia="Times New Roman" w:hAnsi="Times New Roman"/>
                <w:sz w:val="20"/>
                <w:szCs w:val="20"/>
                <w:vertAlign w:val="superscript"/>
                <w:lang w:eastAsia="ru-RU"/>
              </w:rPr>
              <w:t>3</w:t>
            </w:r>
            <w:r w:rsidRPr="005418F5">
              <w:rPr>
                <w:rFonts w:ascii="Times New Roman" w:eastAsia="Times New Roman" w:hAnsi="Times New Roman"/>
                <w:sz w:val="20"/>
                <w:szCs w:val="20"/>
                <w:lang w:eastAsia="ru-RU"/>
              </w:rPr>
              <w:t>/час</w:t>
            </w:r>
          </w:p>
        </w:tc>
        <w:tc>
          <w:tcPr>
            <w:tcW w:w="1448" w:type="dxa"/>
            <w:shd w:val="clear" w:color="auto" w:fill="auto"/>
            <w:vAlign w:val="center"/>
            <w:hideMark/>
          </w:tcPr>
          <w:p w14:paraId="57261E09" w14:textId="730CBB20" w:rsidR="003A7901" w:rsidRPr="005418F5" w:rsidRDefault="003A7901"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Расчётный</w:t>
            </w:r>
            <w:r w:rsidR="009E2404" w:rsidRPr="005418F5">
              <w:rPr>
                <w:rFonts w:ascii="Times New Roman" w:eastAsia="Times New Roman" w:hAnsi="Times New Roman"/>
                <w:sz w:val="20"/>
                <w:szCs w:val="20"/>
                <w:lang w:eastAsia="ru-RU"/>
              </w:rPr>
              <w:t>,</w:t>
            </w:r>
            <w:r w:rsidRPr="005418F5">
              <w:rPr>
                <w:rFonts w:ascii="Times New Roman" w:eastAsia="Times New Roman" w:hAnsi="Times New Roman"/>
                <w:sz w:val="20"/>
                <w:szCs w:val="20"/>
                <w:lang w:eastAsia="ru-RU"/>
              </w:rPr>
              <w:t xml:space="preserve"> л/с</w:t>
            </w:r>
          </w:p>
        </w:tc>
      </w:tr>
      <w:tr w:rsidR="005418F5" w:rsidRPr="005418F5" w14:paraId="0482860C" w14:textId="77777777" w:rsidTr="00680574">
        <w:trPr>
          <w:trHeight w:val="283"/>
          <w:jc w:val="center"/>
        </w:trPr>
        <w:tc>
          <w:tcPr>
            <w:tcW w:w="10195" w:type="dxa"/>
            <w:gridSpan w:val="7"/>
            <w:shd w:val="clear" w:color="auto" w:fill="auto"/>
            <w:vAlign w:val="center"/>
          </w:tcPr>
          <w:p w14:paraId="7DDC38F8" w14:textId="4BB68D97" w:rsidR="00D52209" w:rsidRPr="005418F5" w:rsidRDefault="006F5EBF" w:rsidP="003A7901">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с. </w:t>
            </w:r>
            <w:r w:rsidR="009E2404" w:rsidRPr="005418F5">
              <w:rPr>
                <w:rFonts w:ascii="Times New Roman" w:eastAsia="Times New Roman" w:hAnsi="Times New Roman"/>
                <w:sz w:val="20"/>
                <w:szCs w:val="20"/>
                <w:lang w:eastAsia="ru-RU"/>
              </w:rPr>
              <w:t>Троицкое</w:t>
            </w:r>
          </w:p>
        </w:tc>
      </w:tr>
      <w:tr w:rsidR="005418F5" w:rsidRPr="005418F5" w14:paraId="76503C67" w14:textId="77777777" w:rsidTr="009E2404">
        <w:trPr>
          <w:trHeight w:val="283"/>
          <w:jc w:val="center"/>
        </w:trPr>
        <w:tc>
          <w:tcPr>
            <w:tcW w:w="540" w:type="dxa"/>
            <w:shd w:val="clear" w:color="auto" w:fill="auto"/>
            <w:noWrap/>
            <w:vAlign w:val="center"/>
            <w:hideMark/>
          </w:tcPr>
          <w:p w14:paraId="1E5D28E4"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w:t>
            </w:r>
          </w:p>
        </w:tc>
        <w:tc>
          <w:tcPr>
            <w:tcW w:w="3530" w:type="dxa"/>
            <w:shd w:val="clear" w:color="auto" w:fill="auto"/>
            <w:vAlign w:val="center"/>
            <w:hideMark/>
          </w:tcPr>
          <w:p w14:paraId="76F684F2" w14:textId="66BC35F6"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 проживающие в благоустроенных домах</w:t>
            </w:r>
          </w:p>
        </w:tc>
        <w:tc>
          <w:tcPr>
            <w:tcW w:w="779" w:type="dxa"/>
            <w:shd w:val="clear" w:color="auto" w:fill="auto"/>
            <w:noWrap/>
            <w:vAlign w:val="center"/>
            <w:hideMark/>
          </w:tcPr>
          <w:p w14:paraId="6A573B1C"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784" w:type="dxa"/>
            <w:shd w:val="clear" w:color="auto" w:fill="auto"/>
            <w:noWrap/>
            <w:vAlign w:val="center"/>
            <w:hideMark/>
          </w:tcPr>
          <w:p w14:paraId="2F83A379" w14:textId="2F02D07F"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11835</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8232DEC" w14:textId="5B491424"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3429,7</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8A5B630" w14:textId="34BB856E"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182,1</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784B2826" w14:textId="5F5A209F"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50,6</w:t>
            </w:r>
          </w:p>
        </w:tc>
      </w:tr>
      <w:tr w:rsidR="005418F5" w:rsidRPr="005418F5" w14:paraId="0A4A5933" w14:textId="77777777" w:rsidTr="009E2404">
        <w:trPr>
          <w:trHeight w:val="283"/>
          <w:jc w:val="center"/>
        </w:trPr>
        <w:tc>
          <w:tcPr>
            <w:tcW w:w="540" w:type="dxa"/>
            <w:shd w:val="clear" w:color="auto" w:fill="auto"/>
            <w:noWrap/>
            <w:vAlign w:val="center"/>
            <w:hideMark/>
          </w:tcPr>
          <w:p w14:paraId="7F2A2C55"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w:t>
            </w:r>
          </w:p>
        </w:tc>
        <w:tc>
          <w:tcPr>
            <w:tcW w:w="3530" w:type="dxa"/>
            <w:shd w:val="clear" w:color="auto" w:fill="auto"/>
            <w:noWrap/>
            <w:vAlign w:val="center"/>
            <w:hideMark/>
          </w:tcPr>
          <w:p w14:paraId="0FF3AEE5" w14:textId="1B2259C0"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Существующие общественные и административные здания</w:t>
            </w:r>
          </w:p>
        </w:tc>
        <w:tc>
          <w:tcPr>
            <w:tcW w:w="779" w:type="dxa"/>
            <w:shd w:val="clear" w:color="auto" w:fill="auto"/>
            <w:noWrap/>
            <w:vAlign w:val="center"/>
            <w:hideMark/>
          </w:tcPr>
          <w:p w14:paraId="12893DF8"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w:t>
            </w:r>
          </w:p>
        </w:tc>
        <w:tc>
          <w:tcPr>
            <w:tcW w:w="784" w:type="dxa"/>
            <w:shd w:val="clear" w:color="auto" w:fill="auto"/>
            <w:noWrap/>
            <w:vAlign w:val="center"/>
            <w:hideMark/>
          </w:tcPr>
          <w:p w14:paraId="361AFE1B" w14:textId="340B9624"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44930F53" w14:textId="77351F12"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685,9</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58BFC1DC" w14:textId="354EB24B"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36,4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4F7D058A" w14:textId="455D7DF8"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10,116</w:t>
            </w:r>
          </w:p>
        </w:tc>
      </w:tr>
      <w:tr w:rsidR="005418F5" w:rsidRPr="005418F5" w14:paraId="6ECCEC4E" w14:textId="77777777" w:rsidTr="009E2404">
        <w:trPr>
          <w:trHeight w:val="283"/>
          <w:jc w:val="center"/>
        </w:trPr>
        <w:tc>
          <w:tcPr>
            <w:tcW w:w="540" w:type="dxa"/>
            <w:shd w:val="clear" w:color="auto" w:fill="auto"/>
            <w:noWrap/>
            <w:vAlign w:val="center"/>
            <w:hideMark/>
          </w:tcPr>
          <w:p w14:paraId="614CB9BD"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w:t>
            </w:r>
          </w:p>
        </w:tc>
        <w:tc>
          <w:tcPr>
            <w:tcW w:w="3530" w:type="dxa"/>
            <w:shd w:val="clear" w:color="auto" w:fill="auto"/>
            <w:vAlign w:val="center"/>
            <w:hideMark/>
          </w:tcPr>
          <w:p w14:paraId="577E7B0C" w14:textId="6E45CCD5"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Проектируемые общественные и административные здания</w:t>
            </w:r>
          </w:p>
        </w:tc>
        <w:tc>
          <w:tcPr>
            <w:tcW w:w="779" w:type="dxa"/>
            <w:shd w:val="clear" w:color="auto" w:fill="auto"/>
            <w:noWrap/>
            <w:vAlign w:val="center"/>
          </w:tcPr>
          <w:p w14:paraId="2A437113" w14:textId="727623E6"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784" w:type="dxa"/>
            <w:shd w:val="clear" w:color="auto" w:fill="auto"/>
            <w:noWrap/>
            <w:vAlign w:val="center"/>
            <w:hideMark/>
          </w:tcPr>
          <w:p w14:paraId="7855A716" w14:textId="5BFF769C"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08F7F83F" w14:textId="54D384EA"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228,6</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BFB491A" w14:textId="56034613"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12,140</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2303778" w14:textId="712CEED5"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3,372</w:t>
            </w:r>
          </w:p>
        </w:tc>
      </w:tr>
      <w:tr w:rsidR="005418F5" w:rsidRPr="005418F5" w14:paraId="3BEFB315" w14:textId="77777777" w:rsidTr="009E2404">
        <w:trPr>
          <w:trHeight w:val="283"/>
          <w:jc w:val="center"/>
        </w:trPr>
        <w:tc>
          <w:tcPr>
            <w:tcW w:w="56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8C02D" w14:textId="3C4398D5" w:rsidR="009E2404" w:rsidRPr="005418F5" w:rsidRDefault="009E2404" w:rsidP="009E2404">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1C313187" w14:textId="5020B8EA"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4344,2</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2645BDD8" w14:textId="753DE972"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230,7</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5C90D95D" w14:textId="03362F2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64,1</w:t>
            </w:r>
          </w:p>
        </w:tc>
      </w:tr>
      <w:tr w:rsidR="005418F5" w:rsidRPr="005418F5" w14:paraId="56CD2595" w14:textId="77777777" w:rsidTr="00BE7819">
        <w:trPr>
          <w:trHeight w:val="283"/>
          <w:jc w:val="center"/>
        </w:trPr>
        <w:tc>
          <w:tcPr>
            <w:tcW w:w="10195" w:type="dxa"/>
            <w:gridSpan w:val="7"/>
            <w:shd w:val="clear" w:color="auto" w:fill="auto"/>
            <w:vAlign w:val="center"/>
          </w:tcPr>
          <w:p w14:paraId="335ECC37" w14:textId="467723D7" w:rsidR="008819F5" w:rsidRPr="005418F5" w:rsidRDefault="006F5EBF" w:rsidP="00BE7819">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д. </w:t>
            </w:r>
            <w:r w:rsidR="009E2404" w:rsidRPr="005418F5">
              <w:rPr>
                <w:rFonts w:ascii="Times New Roman" w:eastAsia="Times New Roman" w:hAnsi="Times New Roman"/>
                <w:sz w:val="20"/>
                <w:szCs w:val="20"/>
                <w:lang w:eastAsia="ru-RU"/>
              </w:rPr>
              <w:t>Верхний Карбуш</w:t>
            </w:r>
          </w:p>
        </w:tc>
      </w:tr>
      <w:tr w:rsidR="005418F5" w:rsidRPr="005418F5" w14:paraId="092D4E1D" w14:textId="77777777" w:rsidTr="009E2404">
        <w:trPr>
          <w:trHeight w:val="283"/>
          <w:jc w:val="center"/>
        </w:trPr>
        <w:tc>
          <w:tcPr>
            <w:tcW w:w="540" w:type="dxa"/>
            <w:shd w:val="clear" w:color="auto" w:fill="auto"/>
            <w:noWrap/>
            <w:vAlign w:val="center"/>
            <w:hideMark/>
          </w:tcPr>
          <w:p w14:paraId="1727A989"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w:t>
            </w:r>
          </w:p>
        </w:tc>
        <w:tc>
          <w:tcPr>
            <w:tcW w:w="3530" w:type="dxa"/>
            <w:shd w:val="clear" w:color="auto" w:fill="auto"/>
            <w:vAlign w:val="center"/>
            <w:hideMark/>
          </w:tcPr>
          <w:p w14:paraId="679FAF87" w14:textId="77777777"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Население проживающие в благоустроенных домах</w:t>
            </w:r>
          </w:p>
        </w:tc>
        <w:tc>
          <w:tcPr>
            <w:tcW w:w="779" w:type="dxa"/>
            <w:shd w:val="clear" w:color="auto" w:fill="auto"/>
            <w:noWrap/>
            <w:vAlign w:val="center"/>
            <w:hideMark/>
          </w:tcPr>
          <w:p w14:paraId="741DC82C"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чел.</w:t>
            </w:r>
          </w:p>
        </w:tc>
        <w:tc>
          <w:tcPr>
            <w:tcW w:w="784" w:type="dxa"/>
            <w:shd w:val="clear" w:color="auto" w:fill="auto"/>
            <w:noWrap/>
            <w:vAlign w:val="center"/>
            <w:hideMark/>
          </w:tcPr>
          <w:p w14:paraId="35954309" w14:textId="37DA1300"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789</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3A397E45" w14:textId="5E7607F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229,3</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AADFA47" w14:textId="6CAD5AA3"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7,18</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0F674E23" w14:textId="77B6C88D"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1,994</w:t>
            </w:r>
          </w:p>
        </w:tc>
      </w:tr>
      <w:tr w:rsidR="005418F5" w:rsidRPr="005418F5" w14:paraId="75226D44" w14:textId="77777777" w:rsidTr="009E2404">
        <w:trPr>
          <w:trHeight w:val="283"/>
          <w:jc w:val="center"/>
        </w:trPr>
        <w:tc>
          <w:tcPr>
            <w:tcW w:w="540" w:type="dxa"/>
            <w:shd w:val="clear" w:color="auto" w:fill="auto"/>
            <w:noWrap/>
            <w:vAlign w:val="center"/>
            <w:hideMark/>
          </w:tcPr>
          <w:p w14:paraId="2A1A6742"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w:t>
            </w:r>
          </w:p>
        </w:tc>
        <w:tc>
          <w:tcPr>
            <w:tcW w:w="3530" w:type="dxa"/>
            <w:shd w:val="clear" w:color="auto" w:fill="auto"/>
            <w:noWrap/>
            <w:vAlign w:val="center"/>
            <w:hideMark/>
          </w:tcPr>
          <w:p w14:paraId="51F815B5" w14:textId="77777777"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Существующие общественные и административные здания</w:t>
            </w:r>
          </w:p>
        </w:tc>
        <w:tc>
          <w:tcPr>
            <w:tcW w:w="779" w:type="dxa"/>
            <w:shd w:val="clear" w:color="auto" w:fill="auto"/>
            <w:noWrap/>
            <w:vAlign w:val="center"/>
            <w:hideMark/>
          </w:tcPr>
          <w:p w14:paraId="3565AC94"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w:t>
            </w:r>
          </w:p>
        </w:tc>
        <w:tc>
          <w:tcPr>
            <w:tcW w:w="784" w:type="dxa"/>
            <w:shd w:val="clear" w:color="auto" w:fill="auto"/>
            <w:noWrap/>
            <w:vAlign w:val="center"/>
            <w:hideMark/>
          </w:tcPr>
          <w:p w14:paraId="189A6BDB" w14:textId="2E9FD76A"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77286BF9" w14:textId="3BB3854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45,9</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64C3313B" w14:textId="103DF29C"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1,4</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2F44955A" w14:textId="5C394C10"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0,4</w:t>
            </w:r>
          </w:p>
        </w:tc>
      </w:tr>
      <w:tr w:rsidR="005418F5" w:rsidRPr="005418F5" w14:paraId="44924F70" w14:textId="77777777" w:rsidTr="009E2404">
        <w:trPr>
          <w:trHeight w:val="283"/>
          <w:jc w:val="center"/>
        </w:trPr>
        <w:tc>
          <w:tcPr>
            <w:tcW w:w="540" w:type="dxa"/>
            <w:shd w:val="clear" w:color="auto" w:fill="auto"/>
            <w:noWrap/>
            <w:vAlign w:val="center"/>
            <w:hideMark/>
          </w:tcPr>
          <w:p w14:paraId="44C6C629" w14:textId="77777777"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lastRenderedPageBreak/>
              <w:t>3</w:t>
            </w:r>
          </w:p>
        </w:tc>
        <w:tc>
          <w:tcPr>
            <w:tcW w:w="3530" w:type="dxa"/>
            <w:shd w:val="clear" w:color="auto" w:fill="auto"/>
            <w:vAlign w:val="center"/>
            <w:hideMark/>
          </w:tcPr>
          <w:p w14:paraId="18ACE17F" w14:textId="77777777" w:rsidR="009E2404" w:rsidRPr="005418F5" w:rsidRDefault="009E2404" w:rsidP="009E2404">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Проектируемые общественные и административные здания</w:t>
            </w:r>
          </w:p>
        </w:tc>
        <w:tc>
          <w:tcPr>
            <w:tcW w:w="779" w:type="dxa"/>
            <w:shd w:val="clear" w:color="auto" w:fill="auto"/>
            <w:noWrap/>
            <w:vAlign w:val="center"/>
          </w:tcPr>
          <w:p w14:paraId="3B538D5E" w14:textId="394C179B"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c>
          <w:tcPr>
            <w:tcW w:w="784" w:type="dxa"/>
            <w:shd w:val="clear" w:color="auto" w:fill="auto"/>
            <w:noWrap/>
            <w:vAlign w:val="center"/>
            <w:hideMark/>
          </w:tcPr>
          <w:p w14:paraId="0F632CE3" w14:textId="0C34A872" w:rsidR="009E2404" w:rsidRPr="005418F5" w:rsidRDefault="009E2404" w:rsidP="009E2404">
            <w:pPr>
              <w:spacing w:after="0" w:line="240" w:lineRule="auto"/>
              <w:jc w:val="center"/>
              <w:rPr>
                <w:rFonts w:ascii="Times New Roman" w:eastAsia="Times New Roman" w:hAnsi="Times New Roman"/>
                <w:sz w:val="20"/>
                <w:szCs w:val="20"/>
                <w:lang w:eastAsia="ru-RU"/>
              </w:rPr>
            </w:pP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6ABDBCDB" w14:textId="5111EC0E"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15,3</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0C0306D6" w14:textId="1F0EFDCE"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0,5</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B29FB15" w14:textId="2A5FA421"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0,13</w:t>
            </w:r>
          </w:p>
        </w:tc>
      </w:tr>
      <w:tr w:rsidR="005418F5" w:rsidRPr="005418F5" w14:paraId="390EF7BE" w14:textId="77777777" w:rsidTr="009E2404">
        <w:trPr>
          <w:trHeight w:val="283"/>
          <w:jc w:val="center"/>
        </w:trPr>
        <w:tc>
          <w:tcPr>
            <w:tcW w:w="56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A17DF" w14:textId="77777777" w:rsidR="009E2404" w:rsidRPr="005418F5" w:rsidRDefault="009E2404" w:rsidP="009E2404">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ИТОГО: </w:t>
            </w:r>
          </w:p>
        </w:tc>
        <w:tc>
          <w:tcPr>
            <w:tcW w:w="1664" w:type="dxa"/>
            <w:tcBorders>
              <w:top w:val="single" w:sz="4" w:space="0" w:color="auto"/>
              <w:left w:val="single" w:sz="4" w:space="0" w:color="auto"/>
              <w:bottom w:val="single" w:sz="4" w:space="0" w:color="auto"/>
              <w:right w:val="single" w:sz="4" w:space="0" w:color="auto"/>
            </w:tcBorders>
            <w:noWrap/>
            <w:vAlign w:val="center"/>
            <w:hideMark/>
          </w:tcPr>
          <w:p w14:paraId="2032870D" w14:textId="5F4C653C"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290,41</w:t>
            </w:r>
          </w:p>
        </w:tc>
        <w:tc>
          <w:tcPr>
            <w:tcW w:w="1450" w:type="dxa"/>
            <w:tcBorders>
              <w:top w:val="single" w:sz="4" w:space="0" w:color="auto"/>
              <w:left w:val="single" w:sz="4" w:space="0" w:color="auto"/>
              <w:bottom w:val="single" w:sz="4" w:space="0" w:color="auto"/>
              <w:right w:val="single" w:sz="4" w:space="0" w:color="auto"/>
            </w:tcBorders>
            <w:noWrap/>
            <w:vAlign w:val="center"/>
            <w:hideMark/>
          </w:tcPr>
          <w:p w14:paraId="4D73CAAC" w14:textId="471A0966"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9,09</w:t>
            </w:r>
          </w:p>
        </w:tc>
        <w:tc>
          <w:tcPr>
            <w:tcW w:w="1448" w:type="dxa"/>
            <w:tcBorders>
              <w:top w:val="single" w:sz="4" w:space="0" w:color="auto"/>
              <w:left w:val="single" w:sz="4" w:space="0" w:color="auto"/>
              <w:bottom w:val="single" w:sz="4" w:space="0" w:color="auto"/>
              <w:right w:val="single" w:sz="4" w:space="0" w:color="auto"/>
            </w:tcBorders>
            <w:noWrap/>
            <w:vAlign w:val="center"/>
            <w:hideMark/>
          </w:tcPr>
          <w:p w14:paraId="6E33173A" w14:textId="6763AD03"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2,526</w:t>
            </w:r>
          </w:p>
        </w:tc>
      </w:tr>
      <w:tr w:rsidR="009E2404" w:rsidRPr="005418F5" w14:paraId="36C4F04D" w14:textId="77777777" w:rsidTr="009E2404">
        <w:trPr>
          <w:trHeight w:val="283"/>
          <w:jc w:val="center"/>
        </w:trPr>
        <w:tc>
          <w:tcPr>
            <w:tcW w:w="563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E4A70" w14:textId="72A164CC" w:rsidR="009E2404" w:rsidRPr="005418F5" w:rsidRDefault="009E2404" w:rsidP="009E2404">
            <w:pPr>
              <w:spacing w:after="0" w:line="240" w:lineRule="auto"/>
              <w:jc w:val="right"/>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ИТОГО по поселению: </w:t>
            </w:r>
          </w:p>
        </w:tc>
        <w:tc>
          <w:tcPr>
            <w:tcW w:w="1664" w:type="dxa"/>
            <w:tcBorders>
              <w:top w:val="single" w:sz="4" w:space="0" w:color="auto"/>
              <w:left w:val="single" w:sz="4" w:space="0" w:color="auto"/>
              <w:bottom w:val="single" w:sz="4" w:space="0" w:color="auto"/>
              <w:right w:val="single" w:sz="4" w:space="0" w:color="auto"/>
            </w:tcBorders>
            <w:noWrap/>
            <w:vAlign w:val="center"/>
          </w:tcPr>
          <w:p w14:paraId="257A80DB" w14:textId="2140C86D"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4634,6</w:t>
            </w:r>
          </w:p>
        </w:tc>
        <w:tc>
          <w:tcPr>
            <w:tcW w:w="1450" w:type="dxa"/>
            <w:tcBorders>
              <w:top w:val="single" w:sz="4" w:space="0" w:color="auto"/>
              <w:left w:val="single" w:sz="4" w:space="0" w:color="auto"/>
              <w:bottom w:val="single" w:sz="4" w:space="0" w:color="auto"/>
              <w:right w:val="single" w:sz="4" w:space="0" w:color="auto"/>
            </w:tcBorders>
            <w:noWrap/>
            <w:vAlign w:val="center"/>
          </w:tcPr>
          <w:p w14:paraId="67AE270D" w14:textId="6E9BD35C"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239,7</w:t>
            </w:r>
          </w:p>
        </w:tc>
        <w:tc>
          <w:tcPr>
            <w:tcW w:w="1448" w:type="dxa"/>
            <w:tcBorders>
              <w:top w:val="single" w:sz="4" w:space="0" w:color="auto"/>
              <w:left w:val="single" w:sz="4" w:space="0" w:color="auto"/>
              <w:bottom w:val="single" w:sz="4" w:space="0" w:color="auto"/>
              <w:right w:val="single" w:sz="4" w:space="0" w:color="auto"/>
            </w:tcBorders>
            <w:noWrap/>
            <w:vAlign w:val="center"/>
          </w:tcPr>
          <w:p w14:paraId="1F1D013B" w14:textId="3D5141D2" w:rsidR="009E2404" w:rsidRPr="005418F5" w:rsidRDefault="009E2404" w:rsidP="009E2404">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66,6</w:t>
            </w:r>
          </w:p>
        </w:tc>
      </w:tr>
    </w:tbl>
    <w:p w14:paraId="75B5EE7D" w14:textId="77777777" w:rsidR="003A7901" w:rsidRPr="005418F5" w:rsidRDefault="003A7901" w:rsidP="003A7901">
      <w:pPr>
        <w:spacing w:after="0" w:line="240" w:lineRule="auto"/>
        <w:ind w:firstLine="709"/>
        <w:jc w:val="both"/>
        <w:rPr>
          <w:rFonts w:ascii="Times New Roman" w:eastAsia="Times New Roman" w:hAnsi="Times New Roman"/>
          <w:sz w:val="28"/>
          <w:szCs w:val="28"/>
          <w:lang w:eastAsia="ru-RU"/>
        </w:rPr>
      </w:pPr>
    </w:p>
    <w:p w14:paraId="5F8B24A6" w14:textId="57027303" w:rsidR="00002D9C" w:rsidRPr="005418F5" w:rsidRDefault="00002D9C" w:rsidP="00002D9C">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Вновь проектируемые сети канализации выполнить</w:t>
      </w:r>
      <w:r w:rsidR="009A5E75" w:rsidRPr="005418F5">
        <w:rPr>
          <w:rFonts w:ascii="Times New Roman" w:eastAsia="Times New Roman" w:hAnsi="Times New Roman"/>
          <w:sz w:val="28"/>
          <w:szCs w:val="28"/>
          <w:lang w:eastAsia="ru-RU"/>
        </w:rPr>
        <w:t xml:space="preserve"> из т</w:t>
      </w:r>
      <w:r w:rsidRPr="005418F5">
        <w:rPr>
          <w:rFonts w:ascii="Times New Roman" w:eastAsia="Times New Roman" w:hAnsi="Times New Roman"/>
          <w:sz w:val="28"/>
          <w:szCs w:val="28"/>
          <w:lang w:eastAsia="ru-RU"/>
        </w:rPr>
        <w:t>руб полимерных материалов</w:t>
      </w:r>
      <w:r w:rsidR="009A5E75" w:rsidRPr="005418F5">
        <w:rPr>
          <w:rFonts w:ascii="Times New Roman" w:eastAsia="Times New Roman" w:hAnsi="Times New Roman"/>
          <w:sz w:val="28"/>
          <w:szCs w:val="28"/>
          <w:lang w:eastAsia="ru-RU"/>
        </w:rPr>
        <w:t xml:space="preserve"> и к</w:t>
      </w:r>
      <w:r w:rsidRPr="005418F5">
        <w:rPr>
          <w:rFonts w:ascii="Times New Roman" w:eastAsia="Times New Roman" w:hAnsi="Times New Roman"/>
          <w:sz w:val="28"/>
          <w:szCs w:val="28"/>
          <w:lang w:eastAsia="ru-RU"/>
        </w:rPr>
        <w:t>олодцев</w:t>
      </w:r>
      <w:r w:rsidR="009A5E75" w:rsidRPr="005418F5">
        <w:rPr>
          <w:rFonts w:ascii="Times New Roman" w:eastAsia="Times New Roman" w:hAnsi="Times New Roman"/>
          <w:sz w:val="28"/>
          <w:szCs w:val="28"/>
          <w:lang w:eastAsia="ru-RU"/>
        </w:rPr>
        <w:t xml:space="preserve"> из с</w:t>
      </w:r>
      <w:r w:rsidRPr="005418F5">
        <w:rPr>
          <w:rFonts w:ascii="Times New Roman" w:eastAsia="Times New Roman" w:hAnsi="Times New Roman"/>
          <w:sz w:val="28"/>
          <w:szCs w:val="28"/>
          <w:lang w:eastAsia="ru-RU"/>
        </w:rPr>
        <w:t>овременных конструкций.</w:t>
      </w:r>
    </w:p>
    <w:p w14:paraId="7809DC3A" w14:textId="08B08DB4" w:rsidR="003A7901" w:rsidRPr="005418F5" w:rsidRDefault="004A4985" w:rsidP="003A7901">
      <w:pPr>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Отведение дождевого</w:t>
      </w:r>
      <w:r w:rsidR="009A5E75" w:rsidRPr="005418F5">
        <w:rPr>
          <w:rFonts w:ascii="Times New Roman" w:eastAsia="Times New Roman" w:hAnsi="Times New Roman"/>
          <w:sz w:val="28"/>
          <w:szCs w:val="28"/>
          <w:lang w:eastAsia="ru-RU"/>
        </w:rPr>
        <w:t xml:space="preserve"> и т</w:t>
      </w:r>
      <w:r w:rsidRPr="005418F5">
        <w:rPr>
          <w:rFonts w:ascii="Times New Roman" w:eastAsia="Times New Roman" w:hAnsi="Times New Roman"/>
          <w:sz w:val="28"/>
          <w:szCs w:val="28"/>
          <w:lang w:eastAsia="ru-RU"/>
        </w:rPr>
        <w:t>алого стока производится</w:t>
      </w:r>
      <w:r w:rsidR="009A5E75" w:rsidRPr="005418F5">
        <w:rPr>
          <w:rFonts w:ascii="Times New Roman" w:eastAsia="Times New Roman" w:hAnsi="Times New Roman"/>
          <w:sz w:val="28"/>
          <w:szCs w:val="28"/>
          <w:lang w:eastAsia="ru-RU"/>
        </w:rPr>
        <w:t xml:space="preserve"> с т</w:t>
      </w:r>
      <w:r w:rsidRPr="005418F5">
        <w:rPr>
          <w:rFonts w:ascii="Times New Roman" w:eastAsia="Times New Roman" w:hAnsi="Times New Roman"/>
          <w:sz w:val="28"/>
          <w:szCs w:val="28"/>
          <w:lang w:eastAsia="ru-RU"/>
        </w:rPr>
        <w:t>ерритории</w:t>
      </w:r>
      <w:r w:rsidR="009A5E75" w:rsidRPr="005418F5">
        <w:rPr>
          <w:rFonts w:ascii="Times New Roman" w:eastAsia="Times New Roman" w:hAnsi="Times New Roman"/>
          <w:sz w:val="28"/>
          <w:szCs w:val="28"/>
          <w:lang w:eastAsia="ru-RU"/>
        </w:rPr>
        <w:t xml:space="preserve"> </w:t>
      </w:r>
      <w:r w:rsidR="00365B58" w:rsidRPr="005418F5">
        <w:rPr>
          <w:rFonts w:ascii="Times New Roman" w:eastAsia="Times New Roman" w:hAnsi="Times New Roman"/>
          <w:sz w:val="28"/>
          <w:szCs w:val="28"/>
          <w:lang w:eastAsia="ru-RU"/>
        </w:rPr>
        <w:t xml:space="preserve">МКД </w:t>
      </w:r>
      <w:r w:rsidR="009A5E75" w:rsidRPr="005418F5">
        <w:rPr>
          <w:rFonts w:ascii="Times New Roman" w:eastAsia="Times New Roman" w:hAnsi="Times New Roman"/>
          <w:sz w:val="28"/>
          <w:szCs w:val="28"/>
          <w:lang w:eastAsia="ru-RU"/>
        </w:rPr>
        <w:t>с п</w:t>
      </w:r>
      <w:r w:rsidRPr="005418F5">
        <w:rPr>
          <w:rFonts w:ascii="Times New Roman" w:eastAsia="Times New Roman" w:hAnsi="Times New Roman"/>
          <w:sz w:val="28"/>
          <w:szCs w:val="28"/>
          <w:lang w:eastAsia="ru-RU"/>
        </w:rPr>
        <w:t xml:space="preserve">омощью придорожных лотков </w:t>
      </w:r>
      <w:r w:rsidR="00D636AD" w:rsidRPr="005418F5">
        <w:rPr>
          <w:rFonts w:ascii="Times New Roman" w:eastAsia="Times New Roman" w:hAnsi="Times New Roman"/>
          <w:sz w:val="28"/>
          <w:szCs w:val="28"/>
          <w:lang w:eastAsia="ru-RU"/>
        </w:rPr>
        <w:t>(открытая самотёчная канализация)</w:t>
      </w:r>
      <w:r w:rsidR="009A5E75" w:rsidRPr="005418F5">
        <w:rPr>
          <w:rFonts w:ascii="Times New Roman" w:eastAsia="Times New Roman" w:hAnsi="Times New Roman"/>
          <w:sz w:val="28"/>
          <w:szCs w:val="28"/>
          <w:lang w:eastAsia="ru-RU"/>
        </w:rPr>
        <w:t xml:space="preserve"> в п</w:t>
      </w:r>
      <w:r w:rsidR="00D636AD" w:rsidRPr="005418F5">
        <w:rPr>
          <w:rFonts w:ascii="Times New Roman" w:eastAsia="Times New Roman" w:hAnsi="Times New Roman"/>
          <w:sz w:val="28"/>
          <w:szCs w:val="28"/>
          <w:lang w:eastAsia="ru-RU"/>
        </w:rPr>
        <w:t>роектируемые КОС</w:t>
      </w:r>
      <w:r w:rsidRPr="005418F5">
        <w:rPr>
          <w:rFonts w:ascii="Times New Roman" w:eastAsia="Times New Roman" w:hAnsi="Times New Roman"/>
          <w:sz w:val="28"/>
          <w:szCs w:val="28"/>
          <w:lang w:eastAsia="ru-RU"/>
        </w:rPr>
        <w:t>.</w:t>
      </w:r>
    </w:p>
    <w:p w14:paraId="7A12860C" w14:textId="77777777" w:rsidR="00365B58" w:rsidRPr="005418F5" w:rsidRDefault="00365B58" w:rsidP="00365B58">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Схемой водоснабжения и водоотведения Троицкого сельского поселения предусматривается:</w:t>
      </w:r>
    </w:p>
    <w:p w14:paraId="33AD75D8" w14:textId="77777777" w:rsidR="00365B58" w:rsidRPr="005418F5" w:rsidRDefault="00365B58"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 Троицкое:</w:t>
      </w:r>
    </w:p>
    <w:p w14:paraId="208EA022" w14:textId="64BCE1B7" w:rsidR="00365B58" w:rsidRPr="005418F5" w:rsidRDefault="00755C17"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реконструкция (замена чугунных труб на полиэтиленовые) канализационной сети общей протяжённостью 3,5 км</w:t>
      </w:r>
      <w:r w:rsidR="00365B58" w:rsidRPr="005418F5">
        <w:rPr>
          <w:rFonts w:ascii="Times New Roman" w:hAnsi="Times New Roman"/>
          <w:sz w:val="28"/>
          <w:szCs w:val="28"/>
        </w:rPr>
        <w:t>;</w:t>
      </w:r>
    </w:p>
    <w:p w14:paraId="1AA208D4" w14:textId="32CDD73B" w:rsidR="00365B58" w:rsidRPr="005418F5" w:rsidRDefault="00365B58"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 xml:space="preserve">проложить </w:t>
      </w:r>
      <w:r w:rsidR="00755C17" w:rsidRPr="005418F5">
        <w:rPr>
          <w:rFonts w:ascii="Times New Roman" w:hAnsi="Times New Roman"/>
          <w:sz w:val="28"/>
          <w:szCs w:val="28"/>
        </w:rPr>
        <w:t>канализацию</w:t>
      </w:r>
      <w:r w:rsidRPr="005418F5">
        <w:rPr>
          <w:rFonts w:ascii="Times New Roman" w:hAnsi="Times New Roman"/>
          <w:sz w:val="28"/>
          <w:szCs w:val="28"/>
        </w:rPr>
        <w:t xml:space="preserve"> общей протяжённостью 3 км.</w:t>
      </w:r>
    </w:p>
    <w:p w14:paraId="553963A3" w14:textId="77777777" w:rsidR="00365B58" w:rsidRPr="005418F5" w:rsidRDefault="00365B58"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д. Верхний Карбуш:</w:t>
      </w:r>
    </w:p>
    <w:p w14:paraId="27ADB537" w14:textId="72DE3F0A" w:rsidR="00365B58" w:rsidRPr="005418F5" w:rsidRDefault="00365B58"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 xml:space="preserve">проложить </w:t>
      </w:r>
      <w:r w:rsidR="00755C17" w:rsidRPr="005418F5">
        <w:rPr>
          <w:rFonts w:ascii="Times New Roman" w:hAnsi="Times New Roman"/>
          <w:sz w:val="28"/>
          <w:szCs w:val="28"/>
        </w:rPr>
        <w:t xml:space="preserve">канализацию </w:t>
      </w:r>
      <w:r w:rsidRPr="005418F5">
        <w:rPr>
          <w:rFonts w:ascii="Times New Roman" w:hAnsi="Times New Roman"/>
          <w:sz w:val="28"/>
          <w:szCs w:val="28"/>
        </w:rPr>
        <w:t xml:space="preserve">общей протяжённостью </w:t>
      </w:r>
      <w:r w:rsidR="00755C17" w:rsidRPr="005418F5">
        <w:rPr>
          <w:rFonts w:ascii="Times New Roman" w:hAnsi="Times New Roman"/>
          <w:sz w:val="28"/>
          <w:szCs w:val="28"/>
        </w:rPr>
        <w:t>1,5</w:t>
      </w:r>
      <w:r w:rsidRPr="005418F5">
        <w:rPr>
          <w:rFonts w:ascii="Times New Roman" w:hAnsi="Times New Roman"/>
          <w:sz w:val="28"/>
          <w:szCs w:val="28"/>
        </w:rPr>
        <w:t xml:space="preserve"> км.</w:t>
      </w:r>
    </w:p>
    <w:p w14:paraId="4E0DB694" w14:textId="77777777" w:rsidR="00365B58" w:rsidRPr="005418F5" w:rsidRDefault="00365B58" w:rsidP="00365B58">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Схемой территориального планирования Омского муниципального района запланировано на территории поселения:</w:t>
      </w:r>
    </w:p>
    <w:p w14:paraId="7F221D0F" w14:textId="26546B98" w:rsidR="00365B58" w:rsidRPr="005418F5" w:rsidRDefault="00755C17"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реконструкция канализационных насосных станций</w:t>
      </w:r>
      <w:r w:rsidR="00365B58" w:rsidRPr="005418F5">
        <w:rPr>
          <w:rFonts w:ascii="Times New Roman" w:hAnsi="Times New Roman"/>
          <w:sz w:val="28"/>
          <w:szCs w:val="28"/>
        </w:rPr>
        <w:t xml:space="preserve"> (до 2025 г.);</w:t>
      </w:r>
    </w:p>
    <w:p w14:paraId="5AC1CBB9" w14:textId="38580050" w:rsidR="00365B58" w:rsidRPr="005418F5" w:rsidRDefault="00365B58"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реконструкция </w:t>
      </w:r>
      <w:r w:rsidR="00755C17" w:rsidRPr="005418F5">
        <w:rPr>
          <w:rFonts w:ascii="Times New Roman" w:hAnsi="Times New Roman"/>
          <w:sz w:val="28"/>
          <w:szCs w:val="28"/>
        </w:rPr>
        <w:t>канализационных коллекторов</w:t>
      </w:r>
      <w:r w:rsidRPr="005418F5">
        <w:rPr>
          <w:rFonts w:ascii="Times New Roman" w:hAnsi="Times New Roman"/>
          <w:sz w:val="28"/>
          <w:szCs w:val="28"/>
        </w:rPr>
        <w:t xml:space="preserve"> </w:t>
      </w:r>
      <w:r w:rsidR="00755C17" w:rsidRPr="005418F5">
        <w:rPr>
          <w:rFonts w:ascii="Times New Roman" w:hAnsi="Times New Roman"/>
          <w:sz w:val="28"/>
          <w:szCs w:val="28"/>
        </w:rPr>
        <w:t xml:space="preserve">п. Новоомский – с. Троицкое – г. Омск </w:t>
      </w:r>
      <w:r w:rsidRPr="005418F5">
        <w:rPr>
          <w:rFonts w:ascii="Times New Roman" w:hAnsi="Times New Roman"/>
          <w:sz w:val="28"/>
          <w:szCs w:val="28"/>
        </w:rPr>
        <w:t>(до 2025 г.).</w:t>
      </w:r>
    </w:p>
    <w:p w14:paraId="57B15B09" w14:textId="77777777" w:rsidR="00365B58" w:rsidRPr="005418F5" w:rsidRDefault="00365B58" w:rsidP="00365B58">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Схемой территориального планирования Омской области запланировано на территории поселения:</w:t>
      </w:r>
    </w:p>
    <w:p w14:paraId="49FE5883" w14:textId="23250656" w:rsidR="00365B58" w:rsidRPr="005418F5" w:rsidRDefault="00755C17"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строительство канализационного коллектора с очистными сооружениями от города Омска, до микрорайона «Ясная Поляна» </w:t>
      </w:r>
      <w:r w:rsidR="00365B58" w:rsidRPr="005418F5">
        <w:rPr>
          <w:rFonts w:ascii="Times New Roman" w:hAnsi="Times New Roman"/>
          <w:sz w:val="28"/>
          <w:szCs w:val="28"/>
        </w:rPr>
        <w:t>(</w:t>
      </w:r>
      <w:r w:rsidRPr="005418F5">
        <w:rPr>
          <w:rFonts w:ascii="Times New Roman" w:hAnsi="Times New Roman"/>
          <w:sz w:val="28"/>
          <w:szCs w:val="28"/>
        </w:rPr>
        <w:t>протяжённость 15 км, до 2023 г.</w:t>
      </w:r>
      <w:r w:rsidR="00365B58" w:rsidRPr="005418F5">
        <w:rPr>
          <w:rFonts w:ascii="Times New Roman" w:hAnsi="Times New Roman"/>
          <w:sz w:val="28"/>
          <w:szCs w:val="28"/>
        </w:rPr>
        <w:t>)</w:t>
      </w:r>
      <w:r w:rsidRPr="005418F5">
        <w:rPr>
          <w:rFonts w:ascii="Times New Roman" w:hAnsi="Times New Roman"/>
          <w:sz w:val="28"/>
          <w:szCs w:val="28"/>
        </w:rPr>
        <w:t>.</w:t>
      </w:r>
    </w:p>
    <w:p w14:paraId="5066CE2A" w14:textId="77777777" w:rsidR="00365B58" w:rsidRPr="005418F5" w:rsidRDefault="00365B58" w:rsidP="00365B58">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Для обеспечения жителей сельского поселения централизованной системой водоснабжения надлежащего качества дополнительно Генеральным планом предусмотрены следующие мероприятия:</w:t>
      </w:r>
    </w:p>
    <w:p w14:paraId="130012C7" w14:textId="77777777" w:rsidR="00365B58" w:rsidRPr="005418F5" w:rsidRDefault="00365B58" w:rsidP="00365B58">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с. Троицкое: </w:t>
      </w:r>
    </w:p>
    <w:p w14:paraId="30C3DDF4" w14:textId="1EB322D0" w:rsidR="00365B58" w:rsidRPr="005418F5" w:rsidRDefault="00365B58" w:rsidP="00E600A1">
      <w:pPr>
        <w:pStyle w:val="a9"/>
        <w:numPr>
          <w:ilvl w:val="0"/>
          <w:numId w:val="53"/>
        </w:numPr>
        <w:spacing w:after="0" w:line="240" w:lineRule="auto"/>
        <w:jc w:val="both"/>
        <w:rPr>
          <w:rFonts w:ascii="Times New Roman" w:hAnsi="Times New Roman"/>
          <w:sz w:val="28"/>
          <w:szCs w:val="28"/>
        </w:rPr>
      </w:pPr>
      <w:r w:rsidRPr="005418F5">
        <w:rPr>
          <w:rFonts w:ascii="Times New Roman" w:hAnsi="Times New Roman"/>
          <w:sz w:val="28"/>
          <w:szCs w:val="28"/>
        </w:rPr>
        <w:t xml:space="preserve">строительство </w:t>
      </w:r>
      <w:r w:rsidR="00755C17" w:rsidRPr="005418F5">
        <w:rPr>
          <w:rFonts w:ascii="Times New Roman" w:hAnsi="Times New Roman"/>
          <w:sz w:val="28"/>
          <w:szCs w:val="28"/>
        </w:rPr>
        <w:t xml:space="preserve">КОС мощностью 250 </w:t>
      </w:r>
      <w:r w:rsidRPr="005418F5">
        <w:rPr>
          <w:rFonts w:ascii="Times New Roman" w:hAnsi="Times New Roman"/>
          <w:sz w:val="28"/>
          <w:szCs w:val="28"/>
        </w:rPr>
        <w:t>м</w:t>
      </w:r>
      <w:r w:rsidRPr="005418F5">
        <w:rPr>
          <w:rFonts w:ascii="Times New Roman" w:hAnsi="Times New Roman"/>
          <w:sz w:val="28"/>
          <w:szCs w:val="28"/>
          <w:vertAlign w:val="superscript"/>
        </w:rPr>
        <w:t>3</w:t>
      </w:r>
      <w:r w:rsidR="00755C17" w:rsidRPr="005418F5">
        <w:rPr>
          <w:rFonts w:ascii="Times New Roman" w:hAnsi="Times New Roman"/>
          <w:sz w:val="28"/>
          <w:szCs w:val="28"/>
        </w:rPr>
        <w:t>/час</w:t>
      </w:r>
      <w:r w:rsidRPr="005418F5">
        <w:rPr>
          <w:rFonts w:ascii="Times New Roman" w:hAnsi="Times New Roman"/>
          <w:sz w:val="28"/>
          <w:szCs w:val="28"/>
        </w:rPr>
        <w:t>.</w:t>
      </w:r>
    </w:p>
    <w:p w14:paraId="04785E4D" w14:textId="09363407" w:rsidR="001D7D2F" w:rsidRPr="005418F5" w:rsidRDefault="001D7D2F" w:rsidP="001D7D2F">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Технические характеристики объектов</w:t>
      </w:r>
      <w:r w:rsidR="009A5E75" w:rsidRPr="005418F5">
        <w:rPr>
          <w:rFonts w:ascii="Times New Roman" w:eastAsia="Times New Roman" w:hAnsi="Times New Roman"/>
          <w:sz w:val="28"/>
          <w:szCs w:val="28"/>
          <w:lang w:eastAsia="ru-RU"/>
        </w:rPr>
        <w:t xml:space="preserve"> и с</w:t>
      </w:r>
      <w:r w:rsidRPr="005418F5">
        <w:rPr>
          <w:rFonts w:ascii="Times New Roman" w:eastAsia="Times New Roman" w:hAnsi="Times New Roman"/>
          <w:sz w:val="28"/>
          <w:szCs w:val="28"/>
          <w:lang w:eastAsia="ru-RU"/>
        </w:rPr>
        <w:t>етей системы водоотведения уточнить</w:t>
      </w:r>
      <w:r w:rsidR="009A5E75" w:rsidRPr="005418F5">
        <w:rPr>
          <w:rFonts w:ascii="Times New Roman" w:eastAsia="Times New Roman" w:hAnsi="Times New Roman"/>
          <w:sz w:val="28"/>
          <w:szCs w:val="28"/>
          <w:lang w:eastAsia="ru-RU"/>
        </w:rPr>
        <w:t xml:space="preserve"> на с</w:t>
      </w:r>
      <w:r w:rsidRPr="005418F5">
        <w:rPr>
          <w:rFonts w:ascii="Times New Roman" w:eastAsia="Times New Roman" w:hAnsi="Times New Roman"/>
          <w:sz w:val="28"/>
          <w:szCs w:val="28"/>
          <w:lang w:eastAsia="ru-RU"/>
        </w:rPr>
        <w:t>тадии проектирования.</w:t>
      </w:r>
    </w:p>
    <w:p w14:paraId="18C65703" w14:textId="75864E42" w:rsidR="009A215F" w:rsidRPr="005418F5" w:rsidRDefault="009A215F" w:rsidP="001D7D2F">
      <w:pPr>
        <w:spacing w:after="0" w:line="240" w:lineRule="auto"/>
        <w:ind w:firstLine="709"/>
        <w:contextualSpacing/>
        <w:jc w:val="both"/>
        <w:rPr>
          <w:rFonts w:ascii="Times New Roman" w:eastAsia="Times New Roman" w:hAnsi="Times New Roman"/>
          <w:sz w:val="28"/>
          <w:szCs w:val="28"/>
          <w:lang w:eastAsia="ru-RU"/>
        </w:rPr>
      </w:pPr>
      <w:r w:rsidRPr="005418F5">
        <w:rPr>
          <w:rFonts w:ascii="Times New Roman" w:hAnsi="Times New Roman"/>
          <w:sz w:val="28"/>
          <w:szCs w:val="28"/>
        </w:rPr>
        <w:t>Потребность</w:t>
      </w:r>
      <w:r w:rsidR="009A5E75" w:rsidRPr="005418F5">
        <w:rPr>
          <w:rFonts w:ascii="Times New Roman" w:hAnsi="Times New Roman"/>
          <w:sz w:val="28"/>
          <w:szCs w:val="28"/>
        </w:rPr>
        <w:t xml:space="preserve"> в д</w:t>
      </w:r>
      <w:r w:rsidRPr="005418F5">
        <w:rPr>
          <w:rFonts w:ascii="Times New Roman" w:hAnsi="Times New Roman"/>
          <w:sz w:val="28"/>
          <w:szCs w:val="28"/>
        </w:rPr>
        <w:t>анных объектах рассчитана</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н</w:t>
      </w:r>
      <w:r w:rsidRPr="005418F5">
        <w:rPr>
          <w:rFonts w:ascii="Times New Roman" w:hAnsi="Times New Roman"/>
          <w:sz w:val="28"/>
          <w:szCs w:val="28"/>
        </w:rPr>
        <w:t>ормативами водопотребления СП 31.13330.2012 «Водоснабжение. Наружные сети</w:t>
      </w:r>
      <w:r w:rsidR="009A5E75" w:rsidRPr="005418F5">
        <w:rPr>
          <w:rFonts w:ascii="Times New Roman" w:hAnsi="Times New Roman"/>
          <w:sz w:val="28"/>
          <w:szCs w:val="28"/>
        </w:rPr>
        <w:t xml:space="preserve"> и с</w:t>
      </w:r>
      <w:r w:rsidRPr="005418F5">
        <w:rPr>
          <w:rFonts w:ascii="Times New Roman" w:hAnsi="Times New Roman"/>
          <w:sz w:val="28"/>
          <w:szCs w:val="28"/>
        </w:rPr>
        <w:t>ооружения»</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ребованиями СанПиН 2.1.5.980-00 «Водоотведение населённых мест, санитарная охрана водных объектов». </w:t>
      </w:r>
    </w:p>
    <w:p w14:paraId="0C04D9EC" w14:textId="77777777" w:rsidR="003A7901" w:rsidRPr="005418F5" w:rsidRDefault="003A7901" w:rsidP="003A7901">
      <w:pPr>
        <w:spacing w:after="0" w:line="240" w:lineRule="auto"/>
        <w:rPr>
          <w:rFonts w:ascii="Times New Roman" w:hAnsi="Times New Roman"/>
          <w:sz w:val="16"/>
          <w:szCs w:val="16"/>
          <w:lang w:eastAsia="ru-RU"/>
        </w:rPr>
      </w:pPr>
    </w:p>
    <w:p w14:paraId="3128DF51"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304" w:name="_Toc468971957"/>
      <w:bookmarkStart w:id="305" w:name="_Toc475037123"/>
      <w:bookmarkStart w:id="306" w:name="_Toc130392420"/>
      <w:r w:rsidRPr="005418F5">
        <w:rPr>
          <w:rFonts w:ascii="Times New Roman" w:hAnsi="Times New Roman"/>
          <w:sz w:val="28"/>
        </w:rPr>
        <w:t>Теплоснабжение</w:t>
      </w:r>
      <w:bookmarkEnd w:id="304"/>
      <w:bookmarkEnd w:id="305"/>
      <w:bookmarkEnd w:id="306"/>
    </w:p>
    <w:p w14:paraId="080C0331" w14:textId="77777777" w:rsidR="003A7901" w:rsidRPr="005418F5" w:rsidRDefault="003A7901" w:rsidP="003A7901">
      <w:pPr>
        <w:spacing w:after="0" w:line="240" w:lineRule="auto"/>
        <w:rPr>
          <w:rFonts w:ascii="Times New Roman" w:hAnsi="Times New Roman"/>
          <w:sz w:val="16"/>
          <w:szCs w:val="16"/>
          <w:lang w:eastAsia="ru-RU"/>
        </w:rPr>
      </w:pPr>
    </w:p>
    <w:p w14:paraId="4FE31D55" w14:textId="12D6EFAD" w:rsidR="00263FB4" w:rsidRPr="005418F5" w:rsidRDefault="00263FB4" w:rsidP="00263FB4">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lastRenderedPageBreak/>
        <w:t>Мероприятия</w:t>
      </w:r>
      <w:r w:rsidR="009A5E75" w:rsidRPr="005418F5">
        <w:rPr>
          <w:rFonts w:ascii="Times New Roman" w:hAnsi="Times New Roman"/>
          <w:sz w:val="28"/>
          <w:szCs w:val="28"/>
        </w:rPr>
        <w:t xml:space="preserve"> по р</w:t>
      </w:r>
      <w:r w:rsidRPr="005418F5">
        <w:rPr>
          <w:rFonts w:ascii="Times New Roman" w:hAnsi="Times New Roman"/>
          <w:sz w:val="28"/>
          <w:szCs w:val="28"/>
        </w:rPr>
        <w:t xml:space="preserve">азвитию системы теплоснабжения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00BA6A20" w:rsidRPr="005418F5">
        <w:rPr>
          <w:rFonts w:ascii="Times New Roman" w:hAnsi="Times New Roman"/>
          <w:sz w:val="28"/>
          <w:szCs w:val="28"/>
        </w:rPr>
        <w:t xml:space="preserve"> </w:t>
      </w:r>
      <w:r w:rsidRPr="005418F5">
        <w:rPr>
          <w:rFonts w:ascii="Times New Roman" w:hAnsi="Times New Roman"/>
          <w:sz w:val="28"/>
          <w:szCs w:val="28"/>
        </w:rPr>
        <w:t>предусмотрены</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ребованиями СП 124.13330.2012 «Тепловые сети. Актуализированная редакция СНиП 41-02-2003», «СП 50.13330.2012 Тепловая защита зданий. Актуализированная редакция СНиП 23-02-2003», «СП 89.13330.2016 Котельные установки. Актуализированная редакция СНиП II-35-76».</w:t>
      </w:r>
    </w:p>
    <w:p w14:paraId="56E91800" w14:textId="65CD3F9F" w:rsidR="00263FB4" w:rsidRPr="005418F5" w:rsidRDefault="00263FB4" w:rsidP="00B61301">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Климатические данные для расчёта тепловых нагрузок приняты</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 xml:space="preserve">СН 23-317-2000 </w:t>
      </w:r>
      <w:r w:rsidR="003E2FBA" w:rsidRPr="005418F5">
        <w:rPr>
          <w:rFonts w:ascii="Times New Roman" w:hAnsi="Times New Roman"/>
          <w:sz w:val="28"/>
          <w:szCs w:val="28"/>
        </w:rPr>
        <w:t>Омской</w:t>
      </w:r>
      <w:r w:rsidRPr="005418F5">
        <w:rPr>
          <w:rFonts w:ascii="Times New Roman" w:hAnsi="Times New Roman"/>
          <w:sz w:val="28"/>
          <w:szCs w:val="28"/>
        </w:rPr>
        <w:t xml:space="preserve"> области «Энергосбережение</w:t>
      </w:r>
      <w:r w:rsidR="009A5E75" w:rsidRPr="005418F5">
        <w:rPr>
          <w:rFonts w:ascii="Times New Roman" w:hAnsi="Times New Roman"/>
          <w:sz w:val="28"/>
          <w:szCs w:val="28"/>
        </w:rPr>
        <w:t xml:space="preserve"> в ж</w:t>
      </w:r>
      <w:r w:rsidRPr="005418F5">
        <w:rPr>
          <w:rFonts w:ascii="Times New Roman" w:hAnsi="Times New Roman"/>
          <w:sz w:val="28"/>
          <w:szCs w:val="28"/>
        </w:rPr>
        <w:t>илых</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бщественных зданиях. Нормативы</w:t>
      </w:r>
      <w:r w:rsidR="009A5E75" w:rsidRPr="005418F5">
        <w:rPr>
          <w:rFonts w:ascii="Times New Roman" w:hAnsi="Times New Roman"/>
          <w:sz w:val="28"/>
          <w:szCs w:val="28"/>
        </w:rPr>
        <w:t xml:space="preserve"> по т</w:t>
      </w:r>
      <w:r w:rsidRPr="005418F5">
        <w:rPr>
          <w:rFonts w:ascii="Times New Roman" w:hAnsi="Times New Roman"/>
          <w:sz w:val="28"/>
          <w:szCs w:val="28"/>
        </w:rPr>
        <w:t>еплопотреблению</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еплозащите»: </w:t>
      </w:r>
      <w:r w:rsidR="00B61301" w:rsidRPr="005418F5">
        <w:rPr>
          <w:rFonts w:ascii="Times New Roman" w:hAnsi="Times New Roman"/>
          <w:sz w:val="28"/>
          <w:szCs w:val="28"/>
        </w:rPr>
        <w:t>средняя температура за отопительный период минус 9,9 °С, продолжительность – 257 суток, средняя температура за год минус 3,4 °С.</w:t>
      </w:r>
    </w:p>
    <w:p w14:paraId="474A94D6" w14:textId="3EF35AB9" w:rsidR="00263FB4" w:rsidRPr="005418F5" w:rsidRDefault="00263FB4" w:rsidP="00263FB4">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На территории </w:t>
      </w:r>
      <w:r w:rsidR="00B44C23" w:rsidRPr="005418F5">
        <w:rPr>
          <w:rFonts w:ascii="Times New Roman" w:hAnsi="Times New Roman"/>
          <w:sz w:val="28"/>
          <w:szCs w:val="28"/>
        </w:rPr>
        <w:t>поселения</w:t>
      </w:r>
      <w:r w:rsidRPr="005418F5">
        <w:rPr>
          <w:rFonts w:ascii="Times New Roman" w:hAnsi="Times New Roman"/>
          <w:sz w:val="28"/>
          <w:szCs w:val="28"/>
        </w:rPr>
        <w:t xml:space="preserve"> предусматривается использование сочетания централизованной</w:t>
      </w:r>
      <w:r w:rsidR="009A5E75" w:rsidRPr="005418F5">
        <w:rPr>
          <w:rFonts w:ascii="Times New Roman" w:hAnsi="Times New Roman"/>
          <w:sz w:val="28"/>
          <w:szCs w:val="28"/>
        </w:rPr>
        <w:t xml:space="preserve"> и д</w:t>
      </w:r>
      <w:r w:rsidRPr="005418F5">
        <w:rPr>
          <w:rFonts w:ascii="Times New Roman" w:hAnsi="Times New Roman"/>
          <w:sz w:val="28"/>
          <w:szCs w:val="28"/>
        </w:rPr>
        <w:t>ецентрализованной системы теплоснабжения.</w:t>
      </w:r>
    </w:p>
    <w:p w14:paraId="7A837744" w14:textId="75B0176D" w:rsidR="005B183A" w:rsidRPr="005418F5" w:rsidRDefault="005B183A" w:rsidP="005B183A">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Система теплоснабжения закрытая, двухтрубная. Схема подключения потребителей</w:t>
      </w:r>
      <w:r w:rsidR="009A5E75" w:rsidRPr="005418F5">
        <w:rPr>
          <w:rFonts w:ascii="Times New Roman" w:hAnsi="Times New Roman"/>
          <w:sz w:val="28"/>
          <w:szCs w:val="28"/>
        </w:rPr>
        <w:t xml:space="preserve"> к с</w:t>
      </w:r>
      <w:r w:rsidRPr="005418F5">
        <w:rPr>
          <w:rFonts w:ascii="Times New Roman" w:hAnsi="Times New Roman"/>
          <w:sz w:val="28"/>
          <w:szCs w:val="28"/>
        </w:rPr>
        <w:t>истеме теплоснабжения – зависимая. Расчётный температурный график отпуска тепла – 95/70 °С.</w:t>
      </w:r>
    </w:p>
    <w:p w14:paraId="653D7706" w14:textId="06A7B62C" w:rsidR="00B61301" w:rsidRPr="005418F5" w:rsidRDefault="005B183A" w:rsidP="007A72EC">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Действующ</w:t>
      </w:r>
      <w:r w:rsidR="003C4298" w:rsidRPr="005418F5">
        <w:rPr>
          <w:rFonts w:ascii="Times New Roman" w:hAnsi="Times New Roman"/>
          <w:sz w:val="28"/>
          <w:szCs w:val="28"/>
        </w:rPr>
        <w:t>ая</w:t>
      </w:r>
      <w:r w:rsidRPr="005418F5">
        <w:rPr>
          <w:rFonts w:ascii="Times New Roman" w:hAnsi="Times New Roman"/>
          <w:sz w:val="28"/>
          <w:szCs w:val="28"/>
        </w:rPr>
        <w:t xml:space="preserve"> котельн</w:t>
      </w:r>
      <w:r w:rsidR="003C4298" w:rsidRPr="005418F5">
        <w:rPr>
          <w:rFonts w:ascii="Times New Roman" w:hAnsi="Times New Roman"/>
          <w:sz w:val="28"/>
          <w:szCs w:val="28"/>
        </w:rPr>
        <w:t>ая</w:t>
      </w:r>
      <w:r w:rsidRPr="005418F5">
        <w:rPr>
          <w:rFonts w:ascii="Times New Roman" w:hAnsi="Times New Roman"/>
          <w:sz w:val="28"/>
          <w:szCs w:val="28"/>
        </w:rPr>
        <w:t xml:space="preserve"> сохраня</w:t>
      </w:r>
      <w:r w:rsidR="003C4298" w:rsidRPr="005418F5">
        <w:rPr>
          <w:rFonts w:ascii="Times New Roman" w:hAnsi="Times New Roman"/>
          <w:sz w:val="28"/>
          <w:szCs w:val="28"/>
        </w:rPr>
        <w:t>е</w:t>
      </w:r>
      <w:r w:rsidRPr="005418F5">
        <w:rPr>
          <w:rFonts w:ascii="Times New Roman" w:hAnsi="Times New Roman"/>
          <w:sz w:val="28"/>
          <w:szCs w:val="28"/>
        </w:rPr>
        <w:t>тся</w:t>
      </w:r>
      <w:r w:rsidR="00B61301" w:rsidRPr="005418F5">
        <w:rPr>
          <w:rFonts w:ascii="Times New Roman" w:hAnsi="Times New Roman"/>
          <w:sz w:val="28"/>
          <w:szCs w:val="28"/>
        </w:rPr>
        <w:t xml:space="preserve">. Жилые и социальные объекты, размещаемые </w:t>
      </w:r>
      <w:r w:rsidR="008F2F2E" w:rsidRPr="005418F5">
        <w:rPr>
          <w:rFonts w:ascii="Times New Roman" w:hAnsi="Times New Roman"/>
          <w:sz w:val="28"/>
          <w:szCs w:val="28"/>
        </w:rPr>
        <w:t>вне радиуса действия существующей котельной обеспечиваются индивидуальными источниками теплоснабжения. Промышленные объекты проектируются с учётом строительства собственных котельных.</w:t>
      </w:r>
    </w:p>
    <w:p w14:paraId="208371E7" w14:textId="600B3F4D" w:rsidR="005B183A" w:rsidRPr="005418F5" w:rsidRDefault="00B61301" w:rsidP="007A72EC">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СТП</w:t>
      </w:r>
      <w:r w:rsidR="003C4298" w:rsidRPr="005418F5">
        <w:rPr>
          <w:rFonts w:ascii="Times New Roman" w:hAnsi="Times New Roman"/>
          <w:sz w:val="28"/>
          <w:szCs w:val="28"/>
        </w:rPr>
        <w:t xml:space="preserve"> </w:t>
      </w:r>
      <w:r w:rsidR="00C7102E" w:rsidRPr="005418F5">
        <w:rPr>
          <w:rFonts w:ascii="Times New Roman" w:hAnsi="Times New Roman"/>
          <w:sz w:val="28"/>
          <w:szCs w:val="28"/>
        </w:rPr>
        <w:t>Омского района</w:t>
      </w:r>
      <w:r w:rsidRPr="005418F5">
        <w:rPr>
          <w:rFonts w:ascii="Times New Roman" w:hAnsi="Times New Roman"/>
          <w:sz w:val="28"/>
          <w:szCs w:val="28"/>
        </w:rPr>
        <w:t xml:space="preserve"> на территории поселения запланировано</w:t>
      </w:r>
      <w:r w:rsidR="007A72EC" w:rsidRPr="005418F5">
        <w:rPr>
          <w:rFonts w:ascii="Times New Roman" w:hAnsi="Times New Roman"/>
          <w:sz w:val="28"/>
          <w:szCs w:val="28"/>
        </w:rPr>
        <w:t>:</w:t>
      </w:r>
    </w:p>
    <w:p w14:paraId="49178059" w14:textId="6F9DDAA4" w:rsidR="00CD41A8" w:rsidRPr="005418F5" w:rsidRDefault="00CD41A8" w:rsidP="00B61301">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реконстру</w:t>
      </w:r>
      <w:r w:rsidR="00B61301" w:rsidRPr="005418F5">
        <w:rPr>
          <w:rFonts w:ascii="Times New Roman" w:hAnsi="Times New Roman"/>
          <w:sz w:val="28"/>
          <w:szCs w:val="28"/>
        </w:rPr>
        <w:t>кция</w:t>
      </w:r>
      <w:r w:rsidRPr="005418F5">
        <w:rPr>
          <w:rFonts w:ascii="Times New Roman" w:hAnsi="Times New Roman"/>
          <w:sz w:val="28"/>
          <w:szCs w:val="28"/>
        </w:rPr>
        <w:t xml:space="preserve"> котельн</w:t>
      </w:r>
      <w:r w:rsidR="00B61301" w:rsidRPr="005418F5">
        <w:rPr>
          <w:rFonts w:ascii="Times New Roman" w:hAnsi="Times New Roman"/>
          <w:sz w:val="28"/>
          <w:szCs w:val="28"/>
        </w:rPr>
        <w:t>ой</w:t>
      </w:r>
      <w:r w:rsidRPr="005418F5">
        <w:rPr>
          <w:rFonts w:ascii="Times New Roman" w:hAnsi="Times New Roman"/>
          <w:sz w:val="28"/>
          <w:szCs w:val="28"/>
        </w:rPr>
        <w:t xml:space="preserve"> </w:t>
      </w:r>
      <w:r w:rsidR="00B61301" w:rsidRPr="005418F5">
        <w:rPr>
          <w:rFonts w:ascii="Times New Roman" w:hAnsi="Times New Roman"/>
          <w:sz w:val="28"/>
          <w:szCs w:val="28"/>
        </w:rPr>
        <w:t>в с. Троицкое</w:t>
      </w:r>
      <w:r w:rsidRPr="005418F5">
        <w:rPr>
          <w:rFonts w:ascii="Times New Roman" w:hAnsi="Times New Roman"/>
          <w:sz w:val="28"/>
          <w:szCs w:val="28"/>
        </w:rPr>
        <w:t xml:space="preserve"> </w:t>
      </w:r>
      <w:r w:rsidR="00B61301" w:rsidRPr="005418F5">
        <w:rPr>
          <w:rFonts w:ascii="Times New Roman" w:hAnsi="Times New Roman"/>
          <w:sz w:val="28"/>
          <w:szCs w:val="28"/>
        </w:rPr>
        <w:t>с заменой физически устаревшего оборудования и наладки оптимальных режимов работы</w:t>
      </w:r>
      <w:r w:rsidRPr="005418F5">
        <w:rPr>
          <w:rFonts w:ascii="Times New Roman" w:hAnsi="Times New Roman"/>
          <w:sz w:val="28"/>
          <w:szCs w:val="28"/>
        </w:rPr>
        <w:t>;</w:t>
      </w:r>
    </w:p>
    <w:p w14:paraId="034A05FE" w14:textId="77777777" w:rsidR="00B61301" w:rsidRPr="005418F5" w:rsidRDefault="00B61301" w:rsidP="00B61301">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В соответствии со Схемой теплоснабжения Омского района, рекомендуется:</w:t>
      </w:r>
    </w:p>
    <w:p w14:paraId="6B341127" w14:textId="330814C3" w:rsidR="003C4298" w:rsidRPr="005418F5" w:rsidRDefault="003C4298" w:rsidP="007A72EC">
      <w:pPr>
        <w:numPr>
          <w:ilvl w:val="0"/>
          <w:numId w:val="14"/>
        </w:numPr>
        <w:tabs>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замена труб существующего теплопровода на стальные изолированные пенополиуретаном в полиэтиленовой оболочке</w:t>
      </w:r>
      <w:r w:rsidR="00EB66AD" w:rsidRPr="005418F5">
        <w:rPr>
          <w:rFonts w:ascii="Times New Roman" w:hAnsi="Times New Roman"/>
          <w:sz w:val="28"/>
          <w:szCs w:val="28"/>
        </w:rPr>
        <w:t xml:space="preserve">, </w:t>
      </w:r>
      <w:r w:rsidR="00B61301" w:rsidRPr="005418F5">
        <w:rPr>
          <w:rFonts w:ascii="Times New Roman" w:hAnsi="Times New Roman"/>
          <w:sz w:val="28"/>
          <w:szCs w:val="28"/>
        </w:rPr>
        <w:t>1,2</w:t>
      </w:r>
      <w:r w:rsidR="00EB66AD" w:rsidRPr="005418F5">
        <w:rPr>
          <w:rFonts w:ascii="Times New Roman" w:hAnsi="Times New Roman"/>
          <w:sz w:val="28"/>
          <w:szCs w:val="28"/>
        </w:rPr>
        <w:t xml:space="preserve"> </w:t>
      </w:r>
      <w:r w:rsidR="00B44C23" w:rsidRPr="005418F5">
        <w:rPr>
          <w:rFonts w:ascii="Times New Roman" w:hAnsi="Times New Roman"/>
          <w:sz w:val="28"/>
          <w:szCs w:val="28"/>
        </w:rPr>
        <w:t>к</w:t>
      </w:r>
      <w:r w:rsidR="00EB66AD" w:rsidRPr="005418F5">
        <w:rPr>
          <w:rFonts w:ascii="Times New Roman" w:hAnsi="Times New Roman"/>
          <w:sz w:val="28"/>
          <w:szCs w:val="28"/>
        </w:rPr>
        <w:t>м.</w:t>
      </w:r>
    </w:p>
    <w:p w14:paraId="2D2EA2BA" w14:textId="71257835" w:rsidR="00F16134" w:rsidRPr="005418F5" w:rsidRDefault="00F16134" w:rsidP="003A7901">
      <w:pPr>
        <w:spacing w:after="0" w:line="240" w:lineRule="auto"/>
        <w:rPr>
          <w:rFonts w:ascii="Times New Roman" w:hAnsi="Times New Roman"/>
          <w:sz w:val="16"/>
          <w:szCs w:val="16"/>
          <w:lang w:eastAsia="ru-RU"/>
        </w:rPr>
      </w:pPr>
    </w:p>
    <w:p w14:paraId="458183C3" w14:textId="77777777" w:rsidR="00F16134" w:rsidRPr="005418F5" w:rsidRDefault="00F16134" w:rsidP="003A7901">
      <w:pPr>
        <w:spacing w:after="0" w:line="240" w:lineRule="auto"/>
        <w:rPr>
          <w:rFonts w:ascii="Times New Roman" w:hAnsi="Times New Roman"/>
          <w:sz w:val="16"/>
          <w:szCs w:val="16"/>
          <w:lang w:eastAsia="ru-RU"/>
        </w:rPr>
      </w:pPr>
    </w:p>
    <w:p w14:paraId="15669FB8"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307" w:name="_Toc468971958"/>
      <w:bookmarkStart w:id="308" w:name="_Toc475037124"/>
      <w:bookmarkStart w:id="309" w:name="_Toc130392421"/>
      <w:r w:rsidRPr="005418F5">
        <w:rPr>
          <w:rFonts w:ascii="Times New Roman" w:hAnsi="Times New Roman"/>
          <w:sz w:val="28"/>
        </w:rPr>
        <w:t>Газоснабжение</w:t>
      </w:r>
      <w:bookmarkEnd w:id="307"/>
      <w:bookmarkEnd w:id="308"/>
      <w:bookmarkEnd w:id="309"/>
    </w:p>
    <w:p w14:paraId="1D0A0593" w14:textId="77777777" w:rsidR="003A7901" w:rsidRPr="005418F5" w:rsidRDefault="003A7901" w:rsidP="003A7901">
      <w:pPr>
        <w:spacing w:after="0" w:line="240" w:lineRule="auto"/>
        <w:rPr>
          <w:rFonts w:ascii="Times New Roman" w:hAnsi="Times New Roman"/>
          <w:sz w:val="16"/>
          <w:szCs w:val="16"/>
          <w:lang w:eastAsia="ru-RU"/>
        </w:rPr>
      </w:pPr>
    </w:p>
    <w:p w14:paraId="7CBF89C8" w14:textId="217C9859" w:rsidR="00962C2F" w:rsidRPr="005418F5" w:rsidRDefault="00962C2F" w:rsidP="006F08A1">
      <w:pPr>
        <w:spacing w:after="0" w:line="240" w:lineRule="auto"/>
        <w:ind w:firstLine="709"/>
        <w:jc w:val="both"/>
        <w:rPr>
          <w:rFonts w:ascii="Times New Roman" w:hAnsi="Times New Roman"/>
          <w:sz w:val="28"/>
          <w:szCs w:val="28"/>
        </w:rPr>
      </w:pPr>
      <w:bookmarkStart w:id="310" w:name="_Toc468971959"/>
      <w:bookmarkStart w:id="311" w:name="_Toc475037125"/>
      <w:r w:rsidRPr="005418F5">
        <w:rPr>
          <w:rFonts w:ascii="Times New Roman" w:hAnsi="Times New Roman"/>
          <w:sz w:val="28"/>
          <w:szCs w:val="28"/>
        </w:rPr>
        <w:t>В соответствии с РНГП Омской области, норматив потребления природного газа составляет 300 м</w:t>
      </w:r>
      <w:r w:rsidRPr="005418F5">
        <w:rPr>
          <w:rFonts w:ascii="Times New Roman" w:hAnsi="Times New Roman"/>
          <w:sz w:val="28"/>
          <w:szCs w:val="28"/>
          <w:vertAlign w:val="superscript"/>
        </w:rPr>
        <w:t>3</w:t>
      </w:r>
      <w:r w:rsidRPr="005418F5">
        <w:rPr>
          <w:rFonts w:ascii="Times New Roman" w:hAnsi="Times New Roman"/>
          <w:sz w:val="28"/>
          <w:szCs w:val="28"/>
        </w:rPr>
        <w:t xml:space="preserve">/чел./год при использовании местных водонагревателей. </w:t>
      </w:r>
    </w:p>
    <w:p w14:paraId="06006B51" w14:textId="1ED87CFE" w:rsidR="006F08A1" w:rsidRPr="005418F5" w:rsidRDefault="006F08A1" w:rsidP="006F08A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54</w:t>
      </w:r>
      <w:r w:rsidRPr="005418F5">
        <w:rPr>
          <w:rFonts w:ascii="Times New Roman" w:eastAsia="Times New Roman" w:hAnsi="Times New Roman"/>
          <w:sz w:val="28"/>
          <w:szCs w:val="28"/>
          <w:lang w:bidi="en-US"/>
        </w:rPr>
        <w:fldChar w:fldCharType="end"/>
      </w:r>
    </w:p>
    <w:p w14:paraId="5921A87D" w14:textId="69C5D94B" w:rsidR="006F08A1" w:rsidRPr="005418F5" w:rsidRDefault="006F08A1" w:rsidP="006F08A1">
      <w:pPr>
        <w:spacing w:line="240" w:lineRule="auto"/>
        <w:jc w:val="center"/>
        <w:rPr>
          <w:rFonts w:ascii="Times New Roman" w:hAnsi="Times New Roman"/>
          <w:sz w:val="28"/>
          <w:szCs w:val="28"/>
        </w:rPr>
      </w:pPr>
      <w:r w:rsidRPr="005418F5">
        <w:rPr>
          <w:rFonts w:ascii="Times New Roman" w:hAnsi="Times New Roman"/>
          <w:sz w:val="28"/>
          <w:szCs w:val="28"/>
        </w:rPr>
        <w:t>Расчёт потребления природного газа для коммунального сектора (население)</w:t>
      </w:r>
    </w:p>
    <w:tbl>
      <w:tblPr>
        <w:tblW w:w="10201" w:type="dxa"/>
        <w:tblLayout w:type="fixed"/>
        <w:tblLook w:val="04A0" w:firstRow="1" w:lastRow="0" w:firstColumn="1" w:lastColumn="0" w:noHBand="0" w:noVBand="1"/>
      </w:tblPr>
      <w:tblGrid>
        <w:gridCol w:w="3114"/>
        <w:gridCol w:w="1134"/>
        <w:gridCol w:w="1276"/>
        <w:gridCol w:w="8"/>
        <w:gridCol w:w="1126"/>
        <w:gridCol w:w="8"/>
        <w:gridCol w:w="1126"/>
        <w:gridCol w:w="8"/>
        <w:gridCol w:w="1126"/>
        <w:gridCol w:w="8"/>
        <w:gridCol w:w="1267"/>
      </w:tblGrid>
      <w:tr w:rsidR="005418F5" w:rsidRPr="005418F5" w14:paraId="0BA92308" w14:textId="77777777" w:rsidTr="00FC123F">
        <w:trPr>
          <w:trHeight w:val="57"/>
          <w:tblHeader/>
        </w:trPr>
        <w:tc>
          <w:tcPr>
            <w:tcW w:w="31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F5087A"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Направление использования</w:t>
            </w:r>
          </w:p>
        </w:tc>
        <w:tc>
          <w:tcPr>
            <w:tcW w:w="2410" w:type="dxa"/>
            <w:gridSpan w:val="2"/>
            <w:tcBorders>
              <w:top w:val="single" w:sz="4" w:space="0" w:color="auto"/>
              <w:left w:val="nil"/>
              <w:bottom w:val="single" w:sz="4" w:space="0" w:color="auto"/>
              <w:right w:val="single" w:sz="4" w:space="0" w:color="000000"/>
            </w:tcBorders>
            <w:shd w:val="clear" w:color="auto" w:fill="auto"/>
            <w:vAlign w:val="center"/>
            <w:hideMark/>
          </w:tcPr>
          <w:p w14:paraId="56532090"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Численность населения, чел.</w:t>
            </w:r>
          </w:p>
        </w:tc>
        <w:tc>
          <w:tcPr>
            <w:tcW w:w="2268" w:type="dxa"/>
            <w:gridSpan w:val="4"/>
            <w:tcBorders>
              <w:top w:val="single" w:sz="4" w:space="0" w:color="auto"/>
              <w:left w:val="nil"/>
              <w:bottom w:val="single" w:sz="4" w:space="0" w:color="auto"/>
              <w:right w:val="single" w:sz="4" w:space="0" w:color="000000"/>
            </w:tcBorders>
            <w:shd w:val="clear" w:color="auto" w:fill="auto"/>
            <w:vAlign w:val="center"/>
            <w:hideMark/>
          </w:tcPr>
          <w:p w14:paraId="4E1511E6"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Расход газа, тыс.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/год</w:t>
            </w:r>
          </w:p>
        </w:tc>
        <w:tc>
          <w:tcPr>
            <w:tcW w:w="2409" w:type="dxa"/>
            <w:gridSpan w:val="4"/>
            <w:tcBorders>
              <w:top w:val="single" w:sz="4" w:space="0" w:color="auto"/>
              <w:left w:val="nil"/>
              <w:bottom w:val="single" w:sz="4" w:space="0" w:color="auto"/>
              <w:right w:val="single" w:sz="4" w:space="0" w:color="000000"/>
            </w:tcBorders>
            <w:shd w:val="clear" w:color="auto" w:fill="auto"/>
            <w:vAlign w:val="center"/>
            <w:hideMark/>
          </w:tcPr>
          <w:p w14:paraId="195C7960"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Расход газа,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/час</w:t>
            </w:r>
          </w:p>
        </w:tc>
      </w:tr>
      <w:tr w:rsidR="005418F5" w:rsidRPr="005418F5" w14:paraId="184AC30D" w14:textId="77777777" w:rsidTr="00FC123F">
        <w:trPr>
          <w:trHeight w:val="57"/>
          <w:tblHeader/>
        </w:trPr>
        <w:tc>
          <w:tcPr>
            <w:tcW w:w="3114" w:type="dxa"/>
            <w:vMerge/>
            <w:tcBorders>
              <w:top w:val="single" w:sz="4" w:space="0" w:color="auto"/>
              <w:left w:val="single" w:sz="4" w:space="0" w:color="auto"/>
              <w:bottom w:val="single" w:sz="4" w:space="0" w:color="000000"/>
              <w:right w:val="single" w:sz="4" w:space="0" w:color="auto"/>
            </w:tcBorders>
            <w:vAlign w:val="center"/>
            <w:hideMark/>
          </w:tcPr>
          <w:p w14:paraId="72B1A47F" w14:textId="77777777" w:rsidR="006F08A1" w:rsidRPr="005418F5" w:rsidRDefault="006F08A1" w:rsidP="006F08A1">
            <w:pPr>
              <w:spacing w:after="0" w:line="240" w:lineRule="auto"/>
              <w:rPr>
                <w:rFonts w:ascii="Times New Roman" w:eastAsia="Times New Roman" w:hAnsi="Times New Roman"/>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4009DFD"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очередь</w:t>
            </w:r>
          </w:p>
        </w:tc>
        <w:tc>
          <w:tcPr>
            <w:tcW w:w="1276" w:type="dxa"/>
            <w:tcBorders>
              <w:top w:val="nil"/>
              <w:left w:val="nil"/>
              <w:bottom w:val="single" w:sz="4" w:space="0" w:color="auto"/>
              <w:right w:val="single" w:sz="4" w:space="0" w:color="auto"/>
            </w:tcBorders>
            <w:shd w:val="clear" w:color="auto" w:fill="auto"/>
            <w:vAlign w:val="center"/>
            <w:hideMark/>
          </w:tcPr>
          <w:p w14:paraId="46B9C482"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tc>
        <w:tc>
          <w:tcPr>
            <w:tcW w:w="1134" w:type="dxa"/>
            <w:gridSpan w:val="2"/>
            <w:tcBorders>
              <w:top w:val="nil"/>
              <w:left w:val="nil"/>
              <w:bottom w:val="single" w:sz="4" w:space="0" w:color="auto"/>
              <w:right w:val="single" w:sz="4" w:space="0" w:color="auto"/>
            </w:tcBorders>
            <w:shd w:val="clear" w:color="auto" w:fill="auto"/>
            <w:vAlign w:val="center"/>
            <w:hideMark/>
          </w:tcPr>
          <w:p w14:paraId="5FB481A5"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очередь</w:t>
            </w:r>
          </w:p>
        </w:tc>
        <w:tc>
          <w:tcPr>
            <w:tcW w:w="1134" w:type="dxa"/>
            <w:gridSpan w:val="2"/>
            <w:tcBorders>
              <w:top w:val="nil"/>
              <w:left w:val="nil"/>
              <w:bottom w:val="single" w:sz="4" w:space="0" w:color="auto"/>
              <w:right w:val="single" w:sz="4" w:space="0" w:color="auto"/>
            </w:tcBorders>
            <w:shd w:val="clear" w:color="auto" w:fill="auto"/>
            <w:vAlign w:val="center"/>
            <w:hideMark/>
          </w:tcPr>
          <w:p w14:paraId="2ADE8FA7"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tc>
        <w:tc>
          <w:tcPr>
            <w:tcW w:w="1134" w:type="dxa"/>
            <w:gridSpan w:val="2"/>
            <w:tcBorders>
              <w:top w:val="nil"/>
              <w:left w:val="nil"/>
              <w:bottom w:val="single" w:sz="4" w:space="0" w:color="auto"/>
              <w:right w:val="single" w:sz="4" w:space="0" w:color="auto"/>
            </w:tcBorders>
            <w:shd w:val="clear" w:color="auto" w:fill="auto"/>
            <w:vAlign w:val="center"/>
            <w:hideMark/>
          </w:tcPr>
          <w:p w14:paraId="3739C50C"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очередь</w:t>
            </w:r>
          </w:p>
        </w:tc>
        <w:tc>
          <w:tcPr>
            <w:tcW w:w="1275" w:type="dxa"/>
            <w:gridSpan w:val="2"/>
            <w:tcBorders>
              <w:top w:val="nil"/>
              <w:left w:val="nil"/>
              <w:bottom w:val="single" w:sz="4" w:space="0" w:color="auto"/>
              <w:right w:val="single" w:sz="4" w:space="0" w:color="auto"/>
            </w:tcBorders>
            <w:shd w:val="clear" w:color="auto" w:fill="auto"/>
            <w:vAlign w:val="center"/>
            <w:hideMark/>
          </w:tcPr>
          <w:p w14:paraId="3E492CDC" w14:textId="77777777" w:rsidR="006F08A1" w:rsidRPr="005418F5" w:rsidRDefault="006F08A1" w:rsidP="006F08A1">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tc>
      </w:tr>
      <w:tr w:rsidR="005418F5" w:rsidRPr="005418F5" w14:paraId="5C9956F8"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07297602"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134" w:type="dxa"/>
            <w:tcBorders>
              <w:top w:val="nil"/>
              <w:left w:val="nil"/>
              <w:bottom w:val="nil"/>
              <w:right w:val="single" w:sz="4" w:space="0" w:color="auto"/>
            </w:tcBorders>
            <w:shd w:val="clear" w:color="auto" w:fill="auto"/>
            <w:vAlign w:val="bottom"/>
            <w:hideMark/>
          </w:tcPr>
          <w:p w14:paraId="5CA0EB9D"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276" w:type="dxa"/>
            <w:tcBorders>
              <w:top w:val="nil"/>
              <w:left w:val="nil"/>
              <w:bottom w:val="nil"/>
              <w:right w:val="single" w:sz="4" w:space="0" w:color="auto"/>
            </w:tcBorders>
            <w:shd w:val="clear" w:color="auto" w:fill="auto"/>
            <w:vAlign w:val="bottom"/>
            <w:hideMark/>
          </w:tcPr>
          <w:p w14:paraId="247BCB6A"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3C377222"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362246E9"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5C073A33"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275" w:type="dxa"/>
            <w:gridSpan w:val="2"/>
            <w:tcBorders>
              <w:top w:val="nil"/>
              <w:left w:val="nil"/>
              <w:bottom w:val="single" w:sz="4" w:space="0" w:color="auto"/>
              <w:right w:val="single" w:sz="4" w:space="0" w:color="auto"/>
            </w:tcBorders>
            <w:shd w:val="clear" w:color="auto" w:fill="auto"/>
            <w:vAlign w:val="bottom"/>
            <w:hideMark/>
          </w:tcPr>
          <w:p w14:paraId="1C50A367"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5730C964"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01AA5CE9" w14:textId="77777777" w:rsidR="006F08A1" w:rsidRPr="005418F5" w:rsidRDefault="006F08A1" w:rsidP="00E600A1">
            <w:pPr>
              <w:pStyle w:val="a9"/>
              <w:numPr>
                <w:ilvl w:val="0"/>
                <w:numId w:val="83"/>
              </w:numPr>
              <w:spacing w:after="0" w:line="240" w:lineRule="auto"/>
              <w:ind w:left="306" w:hanging="229"/>
              <w:rPr>
                <w:rFonts w:ascii="Times New Roman" w:eastAsia="Times New Roman" w:hAnsi="Times New Roman"/>
                <w:lang w:eastAsia="ru-RU"/>
              </w:rPr>
            </w:pPr>
            <w:r w:rsidRPr="005418F5">
              <w:rPr>
                <w:rFonts w:ascii="Times New Roman" w:eastAsia="Times New Roman" w:hAnsi="Times New Roman"/>
                <w:lang w:eastAsia="ru-RU"/>
              </w:rPr>
              <w:t>На пищеприготовление</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FBB10EF"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9 826</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85AD2A"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11 835</w:t>
            </w:r>
          </w:p>
        </w:tc>
        <w:tc>
          <w:tcPr>
            <w:tcW w:w="1134" w:type="dxa"/>
            <w:gridSpan w:val="2"/>
            <w:tcBorders>
              <w:top w:val="nil"/>
              <w:left w:val="nil"/>
              <w:bottom w:val="single" w:sz="4" w:space="0" w:color="auto"/>
              <w:right w:val="single" w:sz="4" w:space="0" w:color="auto"/>
            </w:tcBorders>
            <w:shd w:val="clear" w:color="auto" w:fill="auto"/>
            <w:vAlign w:val="bottom"/>
            <w:hideMark/>
          </w:tcPr>
          <w:p w14:paraId="115111E2"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2948</w:t>
            </w:r>
          </w:p>
        </w:tc>
        <w:tc>
          <w:tcPr>
            <w:tcW w:w="1134" w:type="dxa"/>
            <w:gridSpan w:val="2"/>
            <w:tcBorders>
              <w:top w:val="nil"/>
              <w:left w:val="nil"/>
              <w:bottom w:val="single" w:sz="4" w:space="0" w:color="auto"/>
              <w:right w:val="single" w:sz="4" w:space="0" w:color="auto"/>
            </w:tcBorders>
            <w:shd w:val="clear" w:color="auto" w:fill="auto"/>
            <w:vAlign w:val="bottom"/>
            <w:hideMark/>
          </w:tcPr>
          <w:p w14:paraId="6E27B49C"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3551</w:t>
            </w:r>
          </w:p>
        </w:tc>
        <w:tc>
          <w:tcPr>
            <w:tcW w:w="1134" w:type="dxa"/>
            <w:gridSpan w:val="2"/>
            <w:tcBorders>
              <w:top w:val="nil"/>
              <w:left w:val="nil"/>
              <w:bottom w:val="single" w:sz="4" w:space="0" w:color="auto"/>
              <w:right w:val="single" w:sz="4" w:space="0" w:color="auto"/>
            </w:tcBorders>
            <w:shd w:val="clear" w:color="auto" w:fill="auto"/>
            <w:vAlign w:val="bottom"/>
            <w:hideMark/>
          </w:tcPr>
          <w:p w14:paraId="0448B6A4"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1404</w:t>
            </w:r>
          </w:p>
        </w:tc>
        <w:tc>
          <w:tcPr>
            <w:tcW w:w="1275" w:type="dxa"/>
            <w:gridSpan w:val="2"/>
            <w:tcBorders>
              <w:top w:val="nil"/>
              <w:left w:val="nil"/>
              <w:bottom w:val="single" w:sz="4" w:space="0" w:color="auto"/>
              <w:right w:val="single" w:sz="4" w:space="0" w:color="auto"/>
            </w:tcBorders>
            <w:shd w:val="clear" w:color="auto" w:fill="auto"/>
            <w:vAlign w:val="bottom"/>
            <w:hideMark/>
          </w:tcPr>
          <w:p w14:paraId="74936FB1"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1691</w:t>
            </w:r>
          </w:p>
        </w:tc>
      </w:tr>
      <w:tr w:rsidR="005418F5" w:rsidRPr="005418F5" w14:paraId="3062D1E9"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05AAF758" w14:textId="77777777" w:rsidR="006F08A1" w:rsidRPr="005418F5" w:rsidRDefault="006F08A1" w:rsidP="00E600A1">
            <w:pPr>
              <w:pStyle w:val="a9"/>
              <w:numPr>
                <w:ilvl w:val="0"/>
                <w:numId w:val="83"/>
              </w:numPr>
              <w:spacing w:after="0" w:line="240" w:lineRule="auto"/>
              <w:ind w:left="306" w:hanging="229"/>
              <w:rPr>
                <w:rFonts w:ascii="Times New Roman" w:eastAsia="Times New Roman" w:hAnsi="Times New Roman"/>
                <w:lang w:eastAsia="ru-RU"/>
              </w:rPr>
            </w:pPr>
            <w:r w:rsidRPr="005418F5">
              <w:rPr>
                <w:rFonts w:ascii="Times New Roman" w:eastAsia="Times New Roman" w:hAnsi="Times New Roman"/>
                <w:lang w:eastAsia="ru-RU"/>
              </w:rPr>
              <w:t>На центральное отопление</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ADFA1AC" w14:textId="77777777" w:rsidR="006F08A1" w:rsidRPr="005418F5" w:rsidRDefault="006F08A1" w:rsidP="006F08A1">
            <w:pPr>
              <w:spacing w:after="0" w:line="240" w:lineRule="auto"/>
              <w:rPr>
                <w:rFonts w:ascii="Times New Roman" w:eastAsia="Times New Roman" w:hAnsi="Times New Roman"/>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4049E786" w14:textId="77777777" w:rsidR="006F08A1" w:rsidRPr="005418F5" w:rsidRDefault="006F08A1" w:rsidP="006F08A1">
            <w:pPr>
              <w:spacing w:after="0" w:line="240" w:lineRule="auto"/>
              <w:rPr>
                <w:rFonts w:ascii="Times New Roman" w:eastAsia="Times New Roman" w:hAnsi="Times New Roman"/>
                <w:lang w:eastAsia="ru-RU"/>
              </w:rPr>
            </w:pPr>
          </w:p>
        </w:tc>
        <w:tc>
          <w:tcPr>
            <w:tcW w:w="1134" w:type="dxa"/>
            <w:gridSpan w:val="2"/>
            <w:tcBorders>
              <w:top w:val="nil"/>
              <w:left w:val="nil"/>
              <w:bottom w:val="single" w:sz="4" w:space="0" w:color="auto"/>
              <w:right w:val="single" w:sz="4" w:space="0" w:color="auto"/>
            </w:tcBorders>
            <w:shd w:val="clear" w:color="auto" w:fill="auto"/>
            <w:vAlign w:val="bottom"/>
            <w:hideMark/>
          </w:tcPr>
          <w:p w14:paraId="6E43E7AD"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1218</w:t>
            </w:r>
          </w:p>
        </w:tc>
        <w:tc>
          <w:tcPr>
            <w:tcW w:w="1134" w:type="dxa"/>
            <w:gridSpan w:val="2"/>
            <w:tcBorders>
              <w:top w:val="nil"/>
              <w:left w:val="nil"/>
              <w:bottom w:val="single" w:sz="4" w:space="0" w:color="auto"/>
              <w:right w:val="single" w:sz="4" w:space="0" w:color="auto"/>
            </w:tcBorders>
            <w:shd w:val="clear" w:color="auto" w:fill="auto"/>
            <w:vAlign w:val="bottom"/>
            <w:hideMark/>
          </w:tcPr>
          <w:p w14:paraId="3E1BDC8C"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1218</w:t>
            </w:r>
          </w:p>
        </w:tc>
        <w:tc>
          <w:tcPr>
            <w:tcW w:w="1134" w:type="dxa"/>
            <w:gridSpan w:val="2"/>
            <w:tcBorders>
              <w:top w:val="nil"/>
              <w:left w:val="nil"/>
              <w:bottom w:val="single" w:sz="4" w:space="0" w:color="auto"/>
              <w:right w:val="single" w:sz="4" w:space="0" w:color="auto"/>
            </w:tcBorders>
            <w:shd w:val="clear" w:color="auto" w:fill="auto"/>
            <w:vAlign w:val="bottom"/>
            <w:hideMark/>
          </w:tcPr>
          <w:p w14:paraId="4DE8B4B6"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580</w:t>
            </w:r>
          </w:p>
        </w:tc>
        <w:tc>
          <w:tcPr>
            <w:tcW w:w="1275" w:type="dxa"/>
            <w:gridSpan w:val="2"/>
            <w:tcBorders>
              <w:top w:val="nil"/>
              <w:left w:val="nil"/>
              <w:bottom w:val="single" w:sz="4" w:space="0" w:color="auto"/>
              <w:right w:val="single" w:sz="4" w:space="0" w:color="auto"/>
            </w:tcBorders>
            <w:shd w:val="clear" w:color="auto" w:fill="auto"/>
            <w:vAlign w:val="bottom"/>
            <w:hideMark/>
          </w:tcPr>
          <w:p w14:paraId="73697963"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580</w:t>
            </w:r>
          </w:p>
        </w:tc>
      </w:tr>
      <w:tr w:rsidR="005418F5" w:rsidRPr="005418F5" w14:paraId="70E52090"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5A1BB6BA"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134" w:type="dxa"/>
            <w:tcBorders>
              <w:top w:val="nil"/>
              <w:left w:val="nil"/>
              <w:bottom w:val="nil"/>
              <w:right w:val="single" w:sz="4" w:space="0" w:color="auto"/>
            </w:tcBorders>
            <w:shd w:val="clear" w:color="auto" w:fill="auto"/>
            <w:vAlign w:val="bottom"/>
            <w:hideMark/>
          </w:tcPr>
          <w:p w14:paraId="743DEAAA"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276" w:type="dxa"/>
            <w:tcBorders>
              <w:top w:val="nil"/>
              <w:left w:val="nil"/>
              <w:bottom w:val="nil"/>
              <w:right w:val="single" w:sz="4" w:space="0" w:color="auto"/>
            </w:tcBorders>
            <w:shd w:val="clear" w:color="auto" w:fill="auto"/>
            <w:vAlign w:val="bottom"/>
            <w:hideMark/>
          </w:tcPr>
          <w:p w14:paraId="06606795"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3B72814B"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32D6DCA2"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134" w:type="dxa"/>
            <w:gridSpan w:val="2"/>
            <w:tcBorders>
              <w:top w:val="nil"/>
              <w:left w:val="nil"/>
              <w:bottom w:val="single" w:sz="4" w:space="0" w:color="auto"/>
              <w:right w:val="single" w:sz="4" w:space="0" w:color="auto"/>
            </w:tcBorders>
            <w:shd w:val="clear" w:color="auto" w:fill="auto"/>
            <w:vAlign w:val="bottom"/>
            <w:hideMark/>
          </w:tcPr>
          <w:p w14:paraId="77DB0A24"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275" w:type="dxa"/>
            <w:gridSpan w:val="2"/>
            <w:tcBorders>
              <w:top w:val="nil"/>
              <w:left w:val="nil"/>
              <w:bottom w:val="single" w:sz="4" w:space="0" w:color="auto"/>
              <w:right w:val="single" w:sz="4" w:space="0" w:color="auto"/>
            </w:tcBorders>
            <w:shd w:val="clear" w:color="auto" w:fill="auto"/>
            <w:vAlign w:val="bottom"/>
            <w:hideMark/>
          </w:tcPr>
          <w:p w14:paraId="2920F85F" w14:textId="77777777" w:rsidR="006F08A1" w:rsidRPr="005418F5" w:rsidRDefault="006F08A1" w:rsidP="006F08A1">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47694CD2"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211F1C2A" w14:textId="77777777" w:rsidR="006F08A1" w:rsidRPr="005418F5" w:rsidRDefault="006F08A1" w:rsidP="00E600A1">
            <w:pPr>
              <w:pStyle w:val="a9"/>
              <w:numPr>
                <w:ilvl w:val="0"/>
                <w:numId w:val="83"/>
              </w:numPr>
              <w:spacing w:after="0" w:line="240" w:lineRule="auto"/>
              <w:ind w:left="306" w:hanging="229"/>
              <w:rPr>
                <w:rFonts w:ascii="Times New Roman" w:eastAsia="Times New Roman" w:hAnsi="Times New Roman"/>
                <w:lang w:eastAsia="ru-RU"/>
              </w:rPr>
            </w:pPr>
            <w:r w:rsidRPr="005418F5">
              <w:rPr>
                <w:rFonts w:ascii="Times New Roman" w:eastAsia="Times New Roman" w:hAnsi="Times New Roman"/>
                <w:lang w:eastAsia="ru-RU"/>
              </w:rPr>
              <w:t>На пищеприготовление</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8847CE"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655</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378DCB"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789</w:t>
            </w:r>
          </w:p>
        </w:tc>
        <w:tc>
          <w:tcPr>
            <w:tcW w:w="1134" w:type="dxa"/>
            <w:gridSpan w:val="2"/>
            <w:tcBorders>
              <w:top w:val="nil"/>
              <w:left w:val="nil"/>
              <w:bottom w:val="single" w:sz="4" w:space="0" w:color="auto"/>
              <w:right w:val="single" w:sz="4" w:space="0" w:color="auto"/>
            </w:tcBorders>
            <w:shd w:val="clear" w:color="auto" w:fill="auto"/>
            <w:vAlign w:val="bottom"/>
            <w:hideMark/>
          </w:tcPr>
          <w:p w14:paraId="02476411"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196</w:t>
            </w:r>
          </w:p>
        </w:tc>
        <w:tc>
          <w:tcPr>
            <w:tcW w:w="1134" w:type="dxa"/>
            <w:gridSpan w:val="2"/>
            <w:tcBorders>
              <w:top w:val="nil"/>
              <w:left w:val="nil"/>
              <w:bottom w:val="single" w:sz="4" w:space="0" w:color="auto"/>
              <w:right w:val="single" w:sz="4" w:space="0" w:color="auto"/>
            </w:tcBorders>
            <w:shd w:val="clear" w:color="auto" w:fill="auto"/>
            <w:vAlign w:val="bottom"/>
            <w:hideMark/>
          </w:tcPr>
          <w:p w14:paraId="07D67FF3"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237</w:t>
            </w:r>
          </w:p>
        </w:tc>
        <w:tc>
          <w:tcPr>
            <w:tcW w:w="1134" w:type="dxa"/>
            <w:gridSpan w:val="2"/>
            <w:tcBorders>
              <w:top w:val="nil"/>
              <w:left w:val="nil"/>
              <w:bottom w:val="single" w:sz="4" w:space="0" w:color="auto"/>
              <w:right w:val="single" w:sz="4" w:space="0" w:color="auto"/>
            </w:tcBorders>
            <w:shd w:val="clear" w:color="auto" w:fill="auto"/>
            <w:vAlign w:val="bottom"/>
            <w:hideMark/>
          </w:tcPr>
          <w:p w14:paraId="4AF7415B"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94</w:t>
            </w:r>
          </w:p>
        </w:tc>
        <w:tc>
          <w:tcPr>
            <w:tcW w:w="1275" w:type="dxa"/>
            <w:gridSpan w:val="2"/>
            <w:tcBorders>
              <w:top w:val="nil"/>
              <w:left w:val="nil"/>
              <w:bottom w:val="single" w:sz="4" w:space="0" w:color="auto"/>
              <w:right w:val="single" w:sz="4" w:space="0" w:color="auto"/>
            </w:tcBorders>
            <w:shd w:val="clear" w:color="auto" w:fill="auto"/>
            <w:vAlign w:val="bottom"/>
            <w:hideMark/>
          </w:tcPr>
          <w:p w14:paraId="0A9313BF"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113</w:t>
            </w:r>
          </w:p>
        </w:tc>
      </w:tr>
      <w:tr w:rsidR="005418F5" w:rsidRPr="005418F5" w14:paraId="14AEBB57" w14:textId="77777777" w:rsidTr="00FC123F">
        <w:trPr>
          <w:trHeight w:val="57"/>
        </w:trPr>
        <w:tc>
          <w:tcPr>
            <w:tcW w:w="3114" w:type="dxa"/>
            <w:tcBorders>
              <w:top w:val="nil"/>
              <w:left w:val="single" w:sz="4" w:space="0" w:color="auto"/>
              <w:bottom w:val="single" w:sz="4" w:space="0" w:color="auto"/>
              <w:right w:val="single" w:sz="4" w:space="0" w:color="auto"/>
            </w:tcBorders>
            <w:shd w:val="clear" w:color="auto" w:fill="auto"/>
            <w:vAlign w:val="bottom"/>
            <w:hideMark/>
          </w:tcPr>
          <w:p w14:paraId="2DB4E43D" w14:textId="77777777" w:rsidR="006F08A1" w:rsidRPr="005418F5" w:rsidRDefault="006F08A1" w:rsidP="00E600A1">
            <w:pPr>
              <w:pStyle w:val="a9"/>
              <w:numPr>
                <w:ilvl w:val="0"/>
                <w:numId w:val="83"/>
              </w:numPr>
              <w:spacing w:after="0" w:line="240" w:lineRule="auto"/>
              <w:ind w:left="306" w:hanging="229"/>
              <w:rPr>
                <w:rFonts w:ascii="Times New Roman" w:eastAsia="Times New Roman" w:hAnsi="Times New Roman"/>
                <w:lang w:eastAsia="ru-RU"/>
              </w:rPr>
            </w:pPr>
            <w:r w:rsidRPr="005418F5">
              <w:rPr>
                <w:rFonts w:ascii="Times New Roman" w:eastAsia="Times New Roman" w:hAnsi="Times New Roman"/>
                <w:lang w:eastAsia="ru-RU"/>
              </w:rPr>
              <w:t>На центральное отопление</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FA4CABC" w14:textId="77777777" w:rsidR="006F08A1" w:rsidRPr="005418F5" w:rsidRDefault="006F08A1" w:rsidP="006F08A1">
            <w:pPr>
              <w:spacing w:after="0" w:line="240" w:lineRule="auto"/>
              <w:rPr>
                <w:rFonts w:ascii="Times New Roman" w:eastAsia="Times New Roman" w:hAnsi="Times New Roman"/>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40024837" w14:textId="77777777" w:rsidR="006F08A1" w:rsidRPr="005418F5" w:rsidRDefault="006F08A1" w:rsidP="006F08A1">
            <w:pPr>
              <w:spacing w:after="0" w:line="240" w:lineRule="auto"/>
              <w:rPr>
                <w:rFonts w:ascii="Times New Roman" w:eastAsia="Times New Roman" w:hAnsi="Times New Roman"/>
                <w:lang w:eastAsia="ru-RU"/>
              </w:rPr>
            </w:pPr>
          </w:p>
        </w:tc>
        <w:tc>
          <w:tcPr>
            <w:tcW w:w="1134" w:type="dxa"/>
            <w:gridSpan w:val="2"/>
            <w:tcBorders>
              <w:top w:val="nil"/>
              <w:left w:val="nil"/>
              <w:bottom w:val="single" w:sz="4" w:space="0" w:color="auto"/>
              <w:right w:val="single" w:sz="4" w:space="0" w:color="auto"/>
            </w:tcBorders>
            <w:shd w:val="clear" w:color="auto" w:fill="auto"/>
            <w:vAlign w:val="bottom"/>
            <w:hideMark/>
          </w:tcPr>
          <w:p w14:paraId="32994F7B"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0</w:t>
            </w:r>
          </w:p>
        </w:tc>
        <w:tc>
          <w:tcPr>
            <w:tcW w:w="1134" w:type="dxa"/>
            <w:gridSpan w:val="2"/>
            <w:tcBorders>
              <w:top w:val="nil"/>
              <w:left w:val="nil"/>
              <w:bottom w:val="single" w:sz="4" w:space="0" w:color="auto"/>
              <w:right w:val="single" w:sz="4" w:space="0" w:color="auto"/>
            </w:tcBorders>
            <w:shd w:val="clear" w:color="auto" w:fill="auto"/>
            <w:vAlign w:val="bottom"/>
            <w:hideMark/>
          </w:tcPr>
          <w:p w14:paraId="3E8AF1EF"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0</w:t>
            </w:r>
          </w:p>
        </w:tc>
        <w:tc>
          <w:tcPr>
            <w:tcW w:w="1134" w:type="dxa"/>
            <w:gridSpan w:val="2"/>
            <w:tcBorders>
              <w:top w:val="nil"/>
              <w:left w:val="nil"/>
              <w:bottom w:val="single" w:sz="4" w:space="0" w:color="auto"/>
              <w:right w:val="single" w:sz="4" w:space="0" w:color="auto"/>
            </w:tcBorders>
            <w:shd w:val="clear" w:color="auto" w:fill="auto"/>
            <w:vAlign w:val="bottom"/>
            <w:hideMark/>
          </w:tcPr>
          <w:p w14:paraId="737025E7"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0</w:t>
            </w:r>
          </w:p>
        </w:tc>
        <w:tc>
          <w:tcPr>
            <w:tcW w:w="1275" w:type="dxa"/>
            <w:gridSpan w:val="2"/>
            <w:tcBorders>
              <w:top w:val="nil"/>
              <w:left w:val="nil"/>
              <w:bottom w:val="single" w:sz="4" w:space="0" w:color="auto"/>
              <w:right w:val="single" w:sz="4" w:space="0" w:color="auto"/>
            </w:tcBorders>
            <w:shd w:val="clear" w:color="auto" w:fill="auto"/>
            <w:vAlign w:val="bottom"/>
            <w:hideMark/>
          </w:tcPr>
          <w:p w14:paraId="306B0515"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0</w:t>
            </w:r>
          </w:p>
        </w:tc>
      </w:tr>
      <w:tr w:rsidR="006F08A1" w:rsidRPr="005418F5" w14:paraId="13C33869" w14:textId="77777777" w:rsidTr="00FC123F">
        <w:trPr>
          <w:trHeight w:val="57"/>
        </w:trPr>
        <w:tc>
          <w:tcPr>
            <w:tcW w:w="5532"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E55C1BD"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Итого по сельскому поселению</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0AF62DEE"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4362</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214CB4C4"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5005</w:t>
            </w:r>
          </w:p>
        </w:tc>
        <w:tc>
          <w:tcPr>
            <w:tcW w:w="1134" w:type="dxa"/>
            <w:gridSpan w:val="2"/>
            <w:tcBorders>
              <w:top w:val="nil"/>
              <w:left w:val="nil"/>
              <w:bottom w:val="single" w:sz="4" w:space="0" w:color="auto"/>
              <w:right w:val="single" w:sz="4" w:space="0" w:color="auto"/>
            </w:tcBorders>
            <w:shd w:val="clear" w:color="auto" w:fill="auto"/>
            <w:noWrap/>
            <w:vAlign w:val="bottom"/>
            <w:hideMark/>
          </w:tcPr>
          <w:p w14:paraId="16BF8A9D"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2077</w:t>
            </w:r>
          </w:p>
        </w:tc>
        <w:tc>
          <w:tcPr>
            <w:tcW w:w="1267" w:type="dxa"/>
            <w:tcBorders>
              <w:top w:val="nil"/>
              <w:left w:val="nil"/>
              <w:bottom w:val="single" w:sz="4" w:space="0" w:color="auto"/>
              <w:right w:val="single" w:sz="4" w:space="0" w:color="auto"/>
            </w:tcBorders>
            <w:shd w:val="clear" w:color="auto" w:fill="auto"/>
            <w:noWrap/>
            <w:vAlign w:val="bottom"/>
            <w:hideMark/>
          </w:tcPr>
          <w:p w14:paraId="4D35607B" w14:textId="77777777" w:rsidR="006F08A1" w:rsidRPr="005418F5" w:rsidRDefault="006F08A1" w:rsidP="006F08A1">
            <w:pPr>
              <w:spacing w:after="0" w:line="240" w:lineRule="auto"/>
              <w:jc w:val="right"/>
              <w:rPr>
                <w:rFonts w:ascii="Times New Roman" w:eastAsia="Times New Roman" w:hAnsi="Times New Roman"/>
                <w:lang w:eastAsia="ru-RU"/>
              </w:rPr>
            </w:pPr>
            <w:r w:rsidRPr="005418F5">
              <w:rPr>
                <w:rFonts w:ascii="Times New Roman" w:eastAsia="Times New Roman" w:hAnsi="Times New Roman"/>
                <w:lang w:eastAsia="ru-RU"/>
              </w:rPr>
              <w:t>2383</w:t>
            </w:r>
          </w:p>
        </w:tc>
      </w:tr>
    </w:tbl>
    <w:p w14:paraId="47C51133" w14:textId="77777777" w:rsidR="006F08A1" w:rsidRPr="005418F5" w:rsidRDefault="006F08A1" w:rsidP="006F08A1">
      <w:pPr>
        <w:spacing w:after="0" w:line="240" w:lineRule="auto"/>
        <w:ind w:firstLine="709"/>
        <w:jc w:val="both"/>
        <w:rPr>
          <w:rFonts w:ascii="Times New Roman" w:hAnsi="Times New Roman"/>
          <w:sz w:val="28"/>
          <w:szCs w:val="28"/>
        </w:rPr>
      </w:pPr>
    </w:p>
    <w:p w14:paraId="5B15BD7C" w14:textId="45677ED6" w:rsidR="00962C2F" w:rsidRPr="005418F5" w:rsidRDefault="00962C2F" w:rsidP="00962C2F">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 xml:space="preserve">Суммарный расход природного газа на первую очередь составит около </w:t>
      </w:r>
      <w:r w:rsidR="009A1869" w:rsidRPr="005418F5">
        <w:rPr>
          <w:rFonts w:ascii="Times New Roman" w:hAnsi="Times New Roman"/>
          <w:sz w:val="28"/>
          <w:szCs w:val="28"/>
        </w:rPr>
        <w:t>4,4</w:t>
      </w:r>
      <w:r w:rsidRPr="005418F5">
        <w:rPr>
          <w:rFonts w:ascii="Times New Roman" w:hAnsi="Times New Roman"/>
          <w:sz w:val="28"/>
          <w:szCs w:val="28"/>
        </w:rPr>
        <w:t xml:space="preserve"> млн. м</w:t>
      </w:r>
      <w:r w:rsidRPr="005418F5">
        <w:rPr>
          <w:rFonts w:ascii="Times New Roman" w:hAnsi="Times New Roman"/>
          <w:sz w:val="28"/>
          <w:szCs w:val="28"/>
          <w:vertAlign w:val="superscript"/>
        </w:rPr>
        <w:t>3</w:t>
      </w:r>
      <w:r w:rsidRPr="005418F5">
        <w:rPr>
          <w:rFonts w:ascii="Times New Roman" w:hAnsi="Times New Roman"/>
          <w:sz w:val="28"/>
          <w:szCs w:val="28"/>
        </w:rPr>
        <w:t xml:space="preserve">, на расчётный срок – около </w:t>
      </w:r>
      <w:r w:rsidR="009A1869" w:rsidRPr="005418F5">
        <w:rPr>
          <w:rFonts w:ascii="Times New Roman" w:hAnsi="Times New Roman"/>
          <w:sz w:val="28"/>
          <w:szCs w:val="28"/>
        </w:rPr>
        <w:t>5,0</w:t>
      </w:r>
      <w:r w:rsidRPr="005418F5">
        <w:rPr>
          <w:rFonts w:ascii="Times New Roman" w:hAnsi="Times New Roman"/>
          <w:sz w:val="28"/>
          <w:szCs w:val="28"/>
        </w:rPr>
        <w:t xml:space="preserve"> млн. м</w:t>
      </w:r>
      <w:r w:rsidRPr="005418F5">
        <w:rPr>
          <w:rFonts w:ascii="Times New Roman" w:hAnsi="Times New Roman"/>
          <w:sz w:val="28"/>
          <w:szCs w:val="28"/>
          <w:vertAlign w:val="superscript"/>
        </w:rPr>
        <w:t>3</w:t>
      </w:r>
      <w:r w:rsidRPr="005418F5">
        <w:rPr>
          <w:rFonts w:ascii="Times New Roman" w:hAnsi="Times New Roman"/>
          <w:sz w:val="28"/>
          <w:szCs w:val="28"/>
        </w:rPr>
        <w:t>.</w:t>
      </w:r>
    </w:p>
    <w:p w14:paraId="3CFFC816" w14:textId="108EB0BB" w:rsidR="006C4609" w:rsidRPr="005418F5" w:rsidRDefault="006C4609" w:rsidP="00CD41A8">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Схемой территориального планирования Российской Федерации в области федерального транспорта (в части трубопроводного транспорта) на территории Троицкого сельского поселения запланировано строительство газопровода-отвода и ГРС-29 г. Омск Омской области.</w:t>
      </w:r>
    </w:p>
    <w:p w14:paraId="2C9A2EE8" w14:textId="25E71362" w:rsidR="00CD41A8" w:rsidRPr="005418F5" w:rsidRDefault="00CD41A8" w:rsidP="00CD41A8">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Для развития централизованной системы газораспределения </w:t>
      </w:r>
      <w:r w:rsidR="00E65E75" w:rsidRPr="005418F5">
        <w:rPr>
          <w:rFonts w:ascii="Times New Roman" w:hAnsi="Times New Roman"/>
          <w:sz w:val="28"/>
          <w:szCs w:val="28"/>
        </w:rPr>
        <w:t>Троицкого</w:t>
      </w:r>
      <w:r w:rsidRPr="005418F5">
        <w:rPr>
          <w:rFonts w:ascii="Times New Roman" w:hAnsi="Times New Roman"/>
          <w:sz w:val="28"/>
          <w:szCs w:val="28"/>
        </w:rPr>
        <w:t xml:space="preserve"> сельского поселения</w:t>
      </w:r>
      <w:r w:rsidR="004B3520" w:rsidRPr="005418F5">
        <w:rPr>
          <w:rFonts w:ascii="Times New Roman" w:hAnsi="Times New Roman"/>
          <w:sz w:val="28"/>
          <w:szCs w:val="28"/>
        </w:rPr>
        <w:t xml:space="preserve"> Генеральным планом дополнительно </w:t>
      </w:r>
      <w:r w:rsidRPr="005418F5">
        <w:rPr>
          <w:rFonts w:ascii="Times New Roman" w:hAnsi="Times New Roman"/>
          <w:sz w:val="28"/>
          <w:szCs w:val="28"/>
        </w:rPr>
        <w:t>предусмотрено размещение следующих объектов местного значения:</w:t>
      </w:r>
    </w:p>
    <w:p w14:paraId="12D44637" w14:textId="1E1F9F6D" w:rsidR="00CD41A8" w:rsidRPr="005418F5" w:rsidRDefault="00E65E75" w:rsidP="00CD41A8">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 Троицкое</w:t>
      </w:r>
    </w:p>
    <w:p w14:paraId="4876F610" w14:textId="6218A64A" w:rsidR="00CD41A8" w:rsidRPr="005418F5" w:rsidRDefault="00CD41A8" w:rsidP="00E600A1">
      <w:pPr>
        <w:pStyle w:val="a9"/>
        <w:numPr>
          <w:ilvl w:val="0"/>
          <w:numId w:val="53"/>
        </w:numPr>
        <w:spacing w:after="0" w:line="240" w:lineRule="auto"/>
        <w:ind w:left="2127"/>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проектируемый </w:t>
      </w:r>
      <w:r w:rsidR="00E65E75" w:rsidRPr="005418F5">
        <w:rPr>
          <w:rFonts w:ascii="Times New Roman" w:eastAsia="Times New Roman" w:hAnsi="Times New Roman"/>
          <w:sz w:val="28"/>
          <w:szCs w:val="28"/>
          <w:lang w:eastAsia="ru-RU"/>
        </w:rPr>
        <w:t xml:space="preserve">в новых жилых микрорайонах </w:t>
      </w:r>
      <w:r w:rsidRPr="005418F5">
        <w:rPr>
          <w:rFonts w:ascii="Times New Roman" w:eastAsia="Times New Roman" w:hAnsi="Times New Roman"/>
          <w:sz w:val="28"/>
          <w:szCs w:val="28"/>
          <w:lang w:eastAsia="ru-RU"/>
        </w:rPr>
        <w:t>газорегуляторный пункт</w:t>
      </w:r>
      <w:r w:rsidR="00E65E75" w:rsidRPr="005418F5">
        <w:rPr>
          <w:rFonts w:ascii="Times New Roman" w:eastAsia="Times New Roman" w:hAnsi="Times New Roman"/>
          <w:sz w:val="28"/>
          <w:szCs w:val="28"/>
          <w:lang w:eastAsia="ru-RU"/>
        </w:rPr>
        <w:t xml:space="preserve"> (ГРП)</w:t>
      </w:r>
      <w:r w:rsidRPr="005418F5">
        <w:rPr>
          <w:rFonts w:ascii="Times New Roman" w:eastAsia="Times New Roman" w:hAnsi="Times New Roman"/>
          <w:sz w:val="28"/>
          <w:szCs w:val="28"/>
          <w:lang w:eastAsia="ru-RU"/>
        </w:rPr>
        <w:t>;</w:t>
      </w:r>
    </w:p>
    <w:p w14:paraId="07F36A69" w14:textId="56B0B15A" w:rsidR="00CD41A8" w:rsidRPr="005418F5" w:rsidRDefault="00454006" w:rsidP="00E600A1">
      <w:pPr>
        <w:pStyle w:val="a9"/>
        <w:numPr>
          <w:ilvl w:val="0"/>
          <w:numId w:val="53"/>
        </w:numPr>
        <w:spacing w:after="0" w:line="240" w:lineRule="auto"/>
        <w:ind w:left="2127"/>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распределительный</w:t>
      </w:r>
      <w:r w:rsidR="00CD41A8" w:rsidRPr="005418F5">
        <w:rPr>
          <w:rFonts w:ascii="Times New Roman" w:eastAsia="Times New Roman" w:hAnsi="Times New Roman"/>
          <w:sz w:val="28"/>
          <w:szCs w:val="28"/>
          <w:lang w:eastAsia="ru-RU"/>
        </w:rPr>
        <w:t xml:space="preserve"> газопровод </w:t>
      </w:r>
      <w:r w:rsidRPr="005418F5">
        <w:rPr>
          <w:rFonts w:ascii="Times New Roman" w:eastAsia="Times New Roman" w:hAnsi="Times New Roman"/>
          <w:sz w:val="28"/>
          <w:szCs w:val="28"/>
          <w:lang w:eastAsia="ru-RU"/>
        </w:rPr>
        <w:t>протяжённостью</w:t>
      </w:r>
      <w:r w:rsidR="00CD41A8" w:rsidRPr="005418F5">
        <w:rPr>
          <w:rFonts w:ascii="Times New Roman" w:eastAsia="Times New Roman" w:hAnsi="Times New Roman"/>
          <w:sz w:val="28"/>
          <w:szCs w:val="28"/>
          <w:lang w:eastAsia="ru-RU"/>
        </w:rPr>
        <w:t xml:space="preserve"> </w:t>
      </w:r>
      <w:r w:rsidR="00E65E75" w:rsidRPr="005418F5">
        <w:rPr>
          <w:rFonts w:ascii="Times New Roman" w:eastAsia="Times New Roman" w:hAnsi="Times New Roman"/>
          <w:sz w:val="28"/>
          <w:szCs w:val="28"/>
          <w:lang w:eastAsia="ru-RU"/>
        </w:rPr>
        <w:t>не менее 4</w:t>
      </w:r>
      <w:r w:rsidR="00CD41A8" w:rsidRPr="005418F5">
        <w:rPr>
          <w:rFonts w:ascii="Times New Roman" w:eastAsia="Times New Roman" w:hAnsi="Times New Roman"/>
          <w:sz w:val="28"/>
          <w:szCs w:val="28"/>
          <w:lang w:eastAsia="ru-RU"/>
        </w:rPr>
        <w:t xml:space="preserve"> км</w:t>
      </w:r>
      <w:r w:rsidRPr="005418F5">
        <w:rPr>
          <w:rFonts w:ascii="Times New Roman" w:eastAsia="Times New Roman" w:hAnsi="Times New Roman"/>
          <w:sz w:val="28"/>
          <w:szCs w:val="28"/>
          <w:lang w:eastAsia="ru-RU"/>
        </w:rPr>
        <w:t>.</w:t>
      </w:r>
    </w:p>
    <w:p w14:paraId="362AF43F" w14:textId="2C3852D0" w:rsidR="00CD41A8" w:rsidRPr="005418F5" w:rsidRDefault="00E65E75" w:rsidP="00454006">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д. Верхний Карбуш</w:t>
      </w:r>
    </w:p>
    <w:p w14:paraId="56E18058" w14:textId="7C6E57FE" w:rsidR="00454006" w:rsidRPr="005418F5" w:rsidRDefault="00454006" w:rsidP="00E600A1">
      <w:pPr>
        <w:pStyle w:val="a9"/>
        <w:numPr>
          <w:ilvl w:val="0"/>
          <w:numId w:val="53"/>
        </w:numPr>
        <w:spacing w:after="0" w:line="240" w:lineRule="auto"/>
        <w:ind w:left="2127"/>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распределительный газопровод протяжённостью</w:t>
      </w:r>
      <w:r w:rsidR="00E65E75" w:rsidRPr="005418F5">
        <w:rPr>
          <w:rFonts w:ascii="Times New Roman" w:eastAsia="Times New Roman" w:hAnsi="Times New Roman"/>
          <w:sz w:val="28"/>
          <w:szCs w:val="28"/>
          <w:lang w:eastAsia="ru-RU"/>
        </w:rPr>
        <w:t xml:space="preserve"> не менее</w:t>
      </w:r>
      <w:r w:rsidRPr="005418F5">
        <w:rPr>
          <w:rFonts w:ascii="Times New Roman" w:eastAsia="Times New Roman" w:hAnsi="Times New Roman"/>
          <w:sz w:val="28"/>
          <w:szCs w:val="28"/>
          <w:lang w:eastAsia="ru-RU"/>
        </w:rPr>
        <w:t xml:space="preserve"> </w:t>
      </w:r>
      <w:r w:rsidR="00E65E75" w:rsidRPr="005418F5">
        <w:rPr>
          <w:rFonts w:ascii="Times New Roman" w:eastAsia="Times New Roman" w:hAnsi="Times New Roman"/>
          <w:sz w:val="28"/>
          <w:szCs w:val="28"/>
          <w:lang w:eastAsia="ru-RU"/>
        </w:rPr>
        <w:t>1,5</w:t>
      </w:r>
      <w:r w:rsidRPr="005418F5">
        <w:rPr>
          <w:rFonts w:ascii="Times New Roman" w:eastAsia="Times New Roman" w:hAnsi="Times New Roman"/>
          <w:sz w:val="28"/>
          <w:szCs w:val="28"/>
          <w:lang w:eastAsia="ru-RU"/>
        </w:rPr>
        <w:t xml:space="preserve"> км.</w:t>
      </w:r>
    </w:p>
    <w:p w14:paraId="1004B9BA" w14:textId="77777777" w:rsidR="005B1D53" w:rsidRPr="005418F5" w:rsidRDefault="005B1D53" w:rsidP="005B1D53">
      <w:pPr>
        <w:spacing w:after="0" w:line="240" w:lineRule="auto"/>
        <w:ind w:firstLine="709"/>
        <w:jc w:val="both"/>
        <w:rPr>
          <w:rFonts w:ascii="Times New Roman" w:hAnsi="Times New Roman"/>
          <w:sz w:val="28"/>
          <w:szCs w:val="28"/>
        </w:rPr>
      </w:pPr>
    </w:p>
    <w:p w14:paraId="2055D011"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312" w:name="_Toc130392422"/>
      <w:r w:rsidRPr="005418F5">
        <w:rPr>
          <w:rFonts w:ascii="Times New Roman" w:hAnsi="Times New Roman"/>
          <w:sz w:val="28"/>
        </w:rPr>
        <w:t>Электроснабжение</w:t>
      </w:r>
      <w:bookmarkEnd w:id="310"/>
      <w:bookmarkEnd w:id="311"/>
      <w:bookmarkEnd w:id="312"/>
      <w:r w:rsidRPr="005418F5">
        <w:rPr>
          <w:rFonts w:ascii="Times New Roman" w:hAnsi="Times New Roman"/>
          <w:sz w:val="28"/>
        </w:rPr>
        <w:tab/>
      </w:r>
    </w:p>
    <w:p w14:paraId="171BD832" w14:textId="77777777" w:rsidR="003A7901" w:rsidRPr="005418F5" w:rsidRDefault="003A7901" w:rsidP="003A7901">
      <w:pPr>
        <w:spacing w:after="0" w:line="240" w:lineRule="auto"/>
        <w:rPr>
          <w:rFonts w:ascii="Times New Roman" w:hAnsi="Times New Roman"/>
          <w:sz w:val="16"/>
          <w:szCs w:val="16"/>
          <w:lang w:eastAsia="ru-RU"/>
        </w:rPr>
      </w:pPr>
    </w:p>
    <w:p w14:paraId="4EED0988" w14:textId="00D92904"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Генеральным планом предусмотрены мероприятия, принятые</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т</w:t>
      </w:r>
      <w:r w:rsidRPr="005418F5">
        <w:rPr>
          <w:rFonts w:ascii="Times New Roman" w:hAnsi="Times New Roman"/>
          <w:sz w:val="28"/>
          <w:szCs w:val="28"/>
        </w:rPr>
        <w:t>ребованиями «Правил устройства электроустановок» седьмого издания</w:t>
      </w:r>
      <w:r w:rsidR="009A5E75" w:rsidRPr="005418F5">
        <w:rPr>
          <w:rFonts w:ascii="Times New Roman" w:hAnsi="Times New Roman"/>
          <w:sz w:val="28"/>
          <w:szCs w:val="28"/>
        </w:rPr>
        <w:t xml:space="preserve"> и н</w:t>
      </w:r>
      <w:r w:rsidRPr="005418F5">
        <w:rPr>
          <w:rFonts w:ascii="Times New Roman" w:hAnsi="Times New Roman"/>
          <w:sz w:val="28"/>
          <w:szCs w:val="28"/>
        </w:rPr>
        <w:t>аправленные</w:t>
      </w:r>
      <w:r w:rsidR="009A5E75" w:rsidRPr="005418F5">
        <w:rPr>
          <w:rFonts w:ascii="Times New Roman" w:hAnsi="Times New Roman"/>
          <w:sz w:val="28"/>
          <w:szCs w:val="28"/>
        </w:rPr>
        <w:t xml:space="preserve"> на п</w:t>
      </w:r>
      <w:r w:rsidRPr="005418F5">
        <w:rPr>
          <w:rFonts w:ascii="Times New Roman" w:hAnsi="Times New Roman"/>
          <w:sz w:val="28"/>
          <w:szCs w:val="28"/>
        </w:rPr>
        <w:t xml:space="preserve">овышение надёжности системы электроснабжения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Pr="005418F5">
        <w:rPr>
          <w:rFonts w:ascii="Times New Roman" w:hAnsi="Times New Roman"/>
          <w:sz w:val="28"/>
          <w:szCs w:val="28"/>
        </w:rPr>
        <w:t>.</w:t>
      </w:r>
    </w:p>
    <w:p w14:paraId="769378F9" w14:textId="6C4EEED2"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Проектные потребители электрической энергии относятся</w:t>
      </w:r>
      <w:r w:rsidR="009A5E75" w:rsidRPr="005418F5">
        <w:rPr>
          <w:rFonts w:ascii="Times New Roman" w:hAnsi="Times New Roman"/>
          <w:sz w:val="28"/>
          <w:szCs w:val="28"/>
        </w:rPr>
        <w:t xml:space="preserve"> к э</w:t>
      </w:r>
      <w:r w:rsidRPr="005418F5">
        <w:rPr>
          <w:rFonts w:ascii="Times New Roman" w:hAnsi="Times New Roman"/>
          <w:sz w:val="28"/>
          <w:szCs w:val="28"/>
        </w:rPr>
        <w:t>лектроприемникам третьей</w:t>
      </w:r>
      <w:r w:rsidR="009A5E75" w:rsidRPr="005418F5">
        <w:rPr>
          <w:rFonts w:ascii="Times New Roman" w:hAnsi="Times New Roman"/>
          <w:sz w:val="28"/>
          <w:szCs w:val="28"/>
        </w:rPr>
        <w:t xml:space="preserve"> и в</w:t>
      </w:r>
      <w:r w:rsidRPr="005418F5">
        <w:rPr>
          <w:rFonts w:ascii="Times New Roman" w:hAnsi="Times New Roman"/>
          <w:sz w:val="28"/>
          <w:szCs w:val="28"/>
        </w:rPr>
        <w:t>торой категории надёжности.</w:t>
      </w:r>
    </w:p>
    <w:p w14:paraId="1294EF1B" w14:textId="64AE6863"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 xml:space="preserve">Снабжение потребителей </w:t>
      </w:r>
      <w:r w:rsidR="009744B6" w:rsidRPr="005418F5">
        <w:rPr>
          <w:rFonts w:ascii="Times New Roman" w:eastAsia="Times New Roman" w:hAnsi="Times New Roman"/>
          <w:sz w:val="28"/>
          <w:szCs w:val="24"/>
          <w:lang w:eastAsia="ru-RU"/>
        </w:rPr>
        <w:t>Троицкого</w:t>
      </w:r>
      <w:r w:rsidR="00883320" w:rsidRPr="005418F5">
        <w:rPr>
          <w:rFonts w:ascii="Times New Roman" w:eastAsia="Times New Roman" w:hAnsi="Times New Roman"/>
          <w:sz w:val="28"/>
          <w:szCs w:val="24"/>
          <w:lang w:eastAsia="ru-RU"/>
        </w:rPr>
        <w:t xml:space="preserve"> сельского поселения</w:t>
      </w:r>
      <w:r w:rsidRPr="005418F5">
        <w:rPr>
          <w:rFonts w:ascii="Times New Roman" w:hAnsi="Times New Roman"/>
          <w:sz w:val="28"/>
          <w:szCs w:val="28"/>
        </w:rPr>
        <w:t xml:space="preserve"> электрической энергией, относящихся</w:t>
      </w:r>
      <w:r w:rsidR="009A5E75" w:rsidRPr="005418F5">
        <w:rPr>
          <w:rFonts w:ascii="Times New Roman" w:hAnsi="Times New Roman"/>
          <w:sz w:val="28"/>
          <w:szCs w:val="28"/>
        </w:rPr>
        <w:t xml:space="preserve"> к I</w:t>
      </w:r>
      <w:r w:rsidRPr="005418F5">
        <w:rPr>
          <w:rFonts w:ascii="Times New Roman" w:hAnsi="Times New Roman"/>
          <w:sz w:val="28"/>
          <w:szCs w:val="28"/>
        </w:rPr>
        <w:t>II категории</w:t>
      </w:r>
      <w:r w:rsidR="009A5E75" w:rsidRPr="005418F5">
        <w:rPr>
          <w:rFonts w:ascii="Times New Roman" w:hAnsi="Times New Roman"/>
          <w:sz w:val="28"/>
          <w:szCs w:val="28"/>
        </w:rPr>
        <w:t xml:space="preserve"> по н</w:t>
      </w:r>
      <w:r w:rsidRPr="005418F5">
        <w:rPr>
          <w:rFonts w:ascii="Times New Roman" w:hAnsi="Times New Roman"/>
          <w:sz w:val="28"/>
          <w:szCs w:val="28"/>
        </w:rPr>
        <w:t>адёжности электроснабжения, планируется</w:t>
      </w:r>
      <w:r w:rsidR="009A5E75" w:rsidRPr="005418F5">
        <w:rPr>
          <w:rFonts w:ascii="Times New Roman" w:hAnsi="Times New Roman"/>
          <w:sz w:val="28"/>
          <w:szCs w:val="28"/>
        </w:rPr>
        <w:t xml:space="preserve"> от о</w:t>
      </w:r>
      <w:r w:rsidRPr="005418F5">
        <w:rPr>
          <w:rFonts w:ascii="Times New Roman" w:hAnsi="Times New Roman"/>
          <w:sz w:val="28"/>
          <w:szCs w:val="28"/>
        </w:rPr>
        <w:t>дного источника питания.</w:t>
      </w:r>
    </w:p>
    <w:p w14:paraId="76A5A204" w14:textId="3A4AD611"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Электроснабжение потребителей</w:t>
      </w:r>
      <w:r w:rsidR="009A5E75" w:rsidRPr="005418F5">
        <w:rPr>
          <w:rFonts w:ascii="Times New Roman" w:hAnsi="Times New Roman"/>
          <w:sz w:val="28"/>
          <w:szCs w:val="28"/>
        </w:rPr>
        <w:t xml:space="preserve"> II к</w:t>
      </w:r>
      <w:r w:rsidRPr="005418F5">
        <w:rPr>
          <w:rFonts w:ascii="Times New Roman" w:hAnsi="Times New Roman"/>
          <w:sz w:val="28"/>
          <w:szCs w:val="28"/>
        </w:rPr>
        <w:t>атегории надёжности предлагается осуществлять</w:t>
      </w:r>
      <w:r w:rsidR="009A5E75" w:rsidRPr="005418F5">
        <w:rPr>
          <w:rFonts w:ascii="Times New Roman" w:hAnsi="Times New Roman"/>
          <w:sz w:val="28"/>
          <w:szCs w:val="28"/>
        </w:rPr>
        <w:t xml:space="preserve"> от о</w:t>
      </w:r>
      <w:r w:rsidRPr="005418F5">
        <w:rPr>
          <w:rFonts w:ascii="Times New Roman" w:hAnsi="Times New Roman"/>
          <w:sz w:val="28"/>
          <w:szCs w:val="28"/>
        </w:rPr>
        <w:t>днотрансформаторных подстанций.</w:t>
      </w:r>
      <w:r w:rsidR="009A5E75" w:rsidRPr="005418F5">
        <w:rPr>
          <w:rFonts w:ascii="Times New Roman" w:hAnsi="Times New Roman"/>
          <w:sz w:val="28"/>
          <w:szCs w:val="28"/>
        </w:rPr>
        <w:t xml:space="preserve"> В к</w:t>
      </w:r>
      <w:r w:rsidRPr="005418F5">
        <w:rPr>
          <w:rFonts w:ascii="Times New Roman" w:hAnsi="Times New Roman"/>
          <w:sz w:val="28"/>
          <w:szCs w:val="28"/>
        </w:rPr>
        <w:t>ачестве резервного источника электроэнергии предлагается использовать дизель-генераторы, расположенные</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потребителей.</w:t>
      </w:r>
    </w:p>
    <w:p w14:paraId="4B457108" w14:textId="02EE0BC4"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Генеральным планом</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9744B6" w:rsidRPr="005418F5">
        <w:rPr>
          <w:rFonts w:ascii="Times New Roman" w:eastAsia="Times New Roman" w:hAnsi="Times New Roman"/>
          <w:sz w:val="28"/>
          <w:szCs w:val="24"/>
          <w:lang w:eastAsia="ru-RU"/>
        </w:rPr>
        <w:t>Троицкого</w:t>
      </w:r>
      <w:r w:rsidR="00883320" w:rsidRPr="005418F5">
        <w:rPr>
          <w:rFonts w:ascii="Times New Roman" w:eastAsia="Times New Roman" w:hAnsi="Times New Roman"/>
          <w:sz w:val="28"/>
          <w:szCs w:val="24"/>
          <w:lang w:eastAsia="ru-RU"/>
        </w:rPr>
        <w:t xml:space="preserve"> сельского поселения</w:t>
      </w:r>
      <w:r w:rsidRPr="005418F5">
        <w:rPr>
          <w:rFonts w:ascii="Times New Roman" w:hAnsi="Times New Roman"/>
          <w:sz w:val="28"/>
          <w:szCs w:val="28"/>
        </w:rPr>
        <w:t xml:space="preserve"> предусматривается строительство</w:t>
      </w:r>
      <w:r w:rsidR="009A5E75" w:rsidRPr="005418F5">
        <w:rPr>
          <w:rFonts w:ascii="Times New Roman" w:hAnsi="Times New Roman"/>
          <w:sz w:val="28"/>
          <w:szCs w:val="28"/>
        </w:rPr>
        <w:t xml:space="preserve"> и р</w:t>
      </w:r>
      <w:r w:rsidRPr="005418F5">
        <w:rPr>
          <w:rFonts w:ascii="Times New Roman" w:hAnsi="Times New Roman"/>
          <w:sz w:val="28"/>
          <w:szCs w:val="28"/>
        </w:rPr>
        <w:t>еконструкция объектов системы электроснабжения</w:t>
      </w:r>
      <w:r w:rsidR="009A5E75" w:rsidRPr="005418F5">
        <w:rPr>
          <w:rFonts w:ascii="Times New Roman" w:hAnsi="Times New Roman"/>
          <w:sz w:val="28"/>
          <w:szCs w:val="28"/>
        </w:rPr>
        <w:t xml:space="preserve"> с ц</w:t>
      </w:r>
      <w:r w:rsidRPr="005418F5">
        <w:rPr>
          <w:rFonts w:ascii="Times New Roman" w:hAnsi="Times New Roman"/>
          <w:sz w:val="28"/>
          <w:szCs w:val="28"/>
        </w:rPr>
        <w:t>елью обеспечения возможности гарантированного подключения</w:t>
      </w:r>
      <w:r w:rsidR="009A5E75" w:rsidRPr="005418F5">
        <w:rPr>
          <w:rFonts w:ascii="Times New Roman" w:hAnsi="Times New Roman"/>
          <w:sz w:val="28"/>
          <w:szCs w:val="28"/>
        </w:rPr>
        <w:t xml:space="preserve"> к с</w:t>
      </w:r>
      <w:r w:rsidRPr="005418F5">
        <w:rPr>
          <w:rFonts w:ascii="Times New Roman" w:hAnsi="Times New Roman"/>
          <w:sz w:val="28"/>
          <w:szCs w:val="28"/>
        </w:rPr>
        <w:t>етям электроснабжения проектных потребителей электрической энергии</w:t>
      </w:r>
      <w:r w:rsidR="009A5E75" w:rsidRPr="005418F5">
        <w:rPr>
          <w:rFonts w:ascii="Times New Roman" w:hAnsi="Times New Roman"/>
          <w:sz w:val="28"/>
          <w:szCs w:val="28"/>
        </w:rPr>
        <w:t xml:space="preserve"> и п</w:t>
      </w:r>
      <w:r w:rsidRPr="005418F5">
        <w:rPr>
          <w:rFonts w:ascii="Times New Roman" w:hAnsi="Times New Roman"/>
          <w:sz w:val="28"/>
          <w:szCs w:val="28"/>
        </w:rPr>
        <w:t>овышения надёжности электроснабжения существующих.</w:t>
      </w:r>
    </w:p>
    <w:p w14:paraId="420E2A3B" w14:textId="1291860F"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Марку</w:t>
      </w:r>
      <w:r w:rsidR="009A5E75" w:rsidRPr="005418F5">
        <w:rPr>
          <w:rFonts w:ascii="Times New Roman" w:hAnsi="Times New Roman"/>
          <w:sz w:val="28"/>
          <w:szCs w:val="28"/>
        </w:rPr>
        <w:t xml:space="preserve"> и м</w:t>
      </w:r>
      <w:r w:rsidRPr="005418F5">
        <w:rPr>
          <w:rFonts w:ascii="Times New Roman" w:hAnsi="Times New Roman"/>
          <w:sz w:val="28"/>
          <w:szCs w:val="28"/>
        </w:rPr>
        <w:t>ощность проектных ТП 10/0,4 кВ, сечения проводов</w:t>
      </w:r>
      <w:r w:rsidR="009A5E75" w:rsidRPr="005418F5">
        <w:rPr>
          <w:rFonts w:ascii="Times New Roman" w:hAnsi="Times New Roman"/>
          <w:sz w:val="28"/>
          <w:szCs w:val="28"/>
        </w:rPr>
        <w:t xml:space="preserve"> и м</w:t>
      </w:r>
      <w:r w:rsidRPr="005418F5">
        <w:rPr>
          <w:rFonts w:ascii="Times New Roman" w:hAnsi="Times New Roman"/>
          <w:sz w:val="28"/>
          <w:szCs w:val="28"/>
        </w:rPr>
        <w:t>арку опор уточнить</w:t>
      </w:r>
      <w:r w:rsidR="009A5E75" w:rsidRPr="005418F5">
        <w:rPr>
          <w:rFonts w:ascii="Times New Roman" w:hAnsi="Times New Roman"/>
          <w:sz w:val="28"/>
          <w:szCs w:val="28"/>
        </w:rPr>
        <w:t xml:space="preserve"> на с</w:t>
      </w:r>
      <w:r w:rsidRPr="005418F5">
        <w:rPr>
          <w:rFonts w:ascii="Times New Roman" w:hAnsi="Times New Roman"/>
          <w:sz w:val="28"/>
          <w:szCs w:val="28"/>
        </w:rPr>
        <w:t>тадии рабочего проектирования. Воздушные ЛЭП напряжением 10</w:t>
      </w:r>
      <w:r w:rsidR="009A5E75" w:rsidRPr="005418F5">
        <w:rPr>
          <w:rFonts w:ascii="Times New Roman" w:hAnsi="Times New Roman"/>
          <w:sz w:val="28"/>
          <w:szCs w:val="28"/>
        </w:rPr>
        <w:t xml:space="preserve"> кВ р</w:t>
      </w:r>
      <w:r w:rsidRPr="005418F5">
        <w:rPr>
          <w:rFonts w:ascii="Times New Roman" w:hAnsi="Times New Roman"/>
          <w:sz w:val="28"/>
          <w:szCs w:val="28"/>
        </w:rPr>
        <w:t>екомендовано выполнить</w:t>
      </w:r>
      <w:r w:rsidR="009A5E75" w:rsidRPr="005418F5">
        <w:rPr>
          <w:rFonts w:ascii="Times New Roman" w:hAnsi="Times New Roman"/>
          <w:sz w:val="28"/>
          <w:szCs w:val="28"/>
        </w:rPr>
        <w:t xml:space="preserve"> с п</w:t>
      </w:r>
      <w:r w:rsidRPr="005418F5">
        <w:rPr>
          <w:rFonts w:ascii="Times New Roman" w:hAnsi="Times New Roman"/>
          <w:sz w:val="28"/>
          <w:szCs w:val="28"/>
        </w:rPr>
        <w:t>рименением самонесущего изолированного провода СИП-3</w:t>
      </w:r>
      <w:r w:rsidR="009A5E75" w:rsidRPr="005418F5">
        <w:rPr>
          <w:rFonts w:ascii="Times New Roman" w:hAnsi="Times New Roman"/>
          <w:sz w:val="28"/>
          <w:szCs w:val="28"/>
        </w:rPr>
        <w:t xml:space="preserve"> на ж</w:t>
      </w:r>
      <w:r w:rsidRPr="005418F5">
        <w:rPr>
          <w:rFonts w:ascii="Times New Roman" w:hAnsi="Times New Roman"/>
          <w:sz w:val="28"/>
          <w:szCs w:val="28"/>
        </w:rPr>
        <w:t>елезобетонных опорах.</w:t>
      </w:r>
    </w:p>
    <w:p w14:paraId="3476E99C" w14:textId="0A0AC101" w:rsidR="00D95CB7"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Часть существующих ТП 10/0,4</w:t>
      </w:r>
      <w:r w:rsidR="009A5E75" w:rsidRPr="005418F5">
        <w:rPr>
          <w:rFonts w:ascii="Times New Roman" w:hAnsi="Times New Roman"/>
          <w:sz w:val="28"/>
          <w:szCs w:val="28"/>
        </w:rPr>
        <w:t xml:space="preserve"> кВ и Л</w:t>
      </w:r>
      <w:r w:rsidRPr="005418F5">
        <w:rPr>
          <w:rFonts w:ascii="Times New Roman" w:hAnsi="Times New Roman"/>
          <w:sz w:val="28"/>
          <w:szCs w:val="28"/>
        </w:rPr>
        <w:t>ЭП 10</w:t>
      </w:r>
      <w:r w:rsidR="009A5E75" w:rsidRPr="005418F5">
        <w:rPr>
          <w:rFonts w:ascii="Times New Roman" w:hAnsi="Times New Roman"/>
          <w:sz w:val="28"/>
          <w:szCs w:val="28"/>
        </w:rPr>
        <w:t xml:space="preserve"> кВ п</w:t>
      </w:r>
      <w:r w:rsidRPr="005418F5">
        <w:rPr>
          <w:rFonts w:ascii="Times New Roman" w:hAnsi="Times New Roman"/>
          <w:sz w:val="28"/>
          <w:szCs w:val="28"/>
        </w:rPr>
        <w:t>редлагается сохранить</w:t>
      </w:r>
      <w:r w:rsidR="009A5E75" w:rsidRPr="005418F5">
        <w:rPr>
          <w:rFonts w:ascii="Times New Roman" w:hAnsi="Times New Roman"/>
          <w:sz w:val="28"/>
          <w:szCs w:val="28"/>
        </w:rPr>
        <w:t xml:space="preserve"> с п</w:t>
      </w:r>
      <w:r w:rsidRPr="005418F5">
        <w:rPr>
          <w:rFonts w:ascii="Times New Roman" w:hAnsi="Times New Roman"/>
          <w:sz w:val="28"/>
          <w:szCs w:val="28"/>
        </w:rPr>
        <w:t>оследующей</w:t>
      </w:r>
      <w:r w:rsidR="009A5E75" w:rsidRPr="005418F5">
        <w:rPr>
          <w:rFonts w:ascii="Times New Roman" w:hAnsi="Times New Roman"/>
          <w:sz w:val="28"/>
          <w:szCs w:val="28"/>
        </w:rPr>
        <w:t xml:space="preserve"> их з</w:t>
      </w:r>
      <w:r w:rsidRPr="005418F5">
        <w:rPr>
          <w:rFonts w:ascii="Times New Roman" w:hAnsi="Times New Roman"/>
          <w:sz w:val="28"/>
          <w:szCs w:val="28"/>
        </w:rPr>
        <w:t>аменой</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w:t>
      </w:r>
      <w:r w:rsidR="009A5E75" w:rsidRPr="005418F5">
        <w:rPr>
          <w:rFonts w:ascii="Times New Roman" w:hAnsi="Times New Roman"/>
          <w:sz w:val="28"/>
          <w:szCs w:val="28"/>
        </w:rPr>
        <w:t xml:space="preserve"> по м</w:t>
      </w:r>
      <w:r w:rsidRPr="005418F5">
        <w:rPr>
          <w:rFonts w:ascii="Times New Roman" w:hAnsi="Times New Roman"/>
          <w:sz w:val="28"/>
          <w:szCs w:val="28"/>
        </w:rPr>
        <w:t>ере физического</w:t>
      </w:r>
      <w:r w:rsidR="009A5E75" w:rsidRPr="005418F5">
        <w:rPr>
          <w:rFonts w:ascii="Times New Roman" w:hAnsi="Times New Roman"/>
          <w:sz w:val="28"/>
          <w:szCs w:val="28"/>
        </w:rPr>
        <w:t xml:space="preserve"> и м</w:t>
      </w:r>
      <w:r w:rsidRPr="005418F5">
        <w:rPr>
          <w:rFonts w:ascii="Times New Roman" w:hAnsi="Times New Roman"/>
          <w:sz w:val="28"/>
          <w:szCs w:val="28"/>
        </w:rPr>
        <w:t>орального износа.</w:t>
      </w:r>
    </w:p>
    <w:p w14:paraId="50ECC6C9" w14:textId="4ED189FF" w:rsidR="005D68DC" w:rsidRPr="005418F5" w:rsidRDefault="00D95CB7" w:rsidP="00D95CB7">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lastRenderedPageBreak/>
        <w:t>Для определения расчётных электрических нагрузок выполнен расчёт</w:t>
      </w:r>
      <w:r w:rsidR="009A5E75" w:rsidRPr="005418F5">
        <w:rPr>
          <w:rFonts w:ascii="Times New Roman" w:hAnsi="Times New Roman"/>
          <w:sz w:val="28"/>
          <w:szCs w:val="28"/>
        </w:rPr>
        <w:t xml:space="preserve"> по у</w:t>
      </w:r>
      <w:r w:rsidR="004B1565" w:rsidRPr="005418F5">
        <w:rPr>
          <w:rFonts w:ascii="Times New Roman" w:hAnsi="Times New Roman"/>
          <w:sz w:val="28"/>
          <w:szCs w:val="28"/>
        </w:rPr>
        <w:t>крупнённым</w:t>
      </w:r>
      <w:r w:rsidRPr="005418F5">
        <w:rPr>
          <w:rFonts w:ascii="Times New Roman" w:hAnsi="Times New Roman"/>
          <w:sz w:val="28"/>
          <w:szCs w:val="28"/>
        </w:rPr>
        <w:t xml:space="preserve"> показателям</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С</w:t>
      </w:r>
      <w:r w:rsidRPr="005418F5">
        <w:rPr>
          <w:rFonts w:ascii="Times New Roman" w:hAnsi="Times New Roman"/>
          <w:sz w:val="28"/>
          <w:szCs w:val="28"/>
        </w:rPr>
        <w:t>П 256.1325800.2016 Электроустановки жилых</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бщественных зданий. Правила проектирования</w:t>
      </w:r>
      <w:r w:rsidR="009A5E75" w:rsidRPr="005418F5">
        <w:rPr>
          <w:rFonts w:ascii="Times New Roman" w:hAnsi="Times New Roman"/>
          <w:sz w:val="28"/>
          <w:szCs w:val="28"/>
        </w:rPr>
        <w:t xml:space="preserve"> и м</w:t>
      </w:r>
      <w:r w:rsidRPr="005418F5">
        <w:rPr>
          <w:rFonts w:ascii="Times New Roman" w:hAnsi="Times New Roman"/>
          <w:sz w:val="28"/>
          <w:szCs w:val="28"/>
        </w:rPr>
        <w:t>онтажа (с Изменениями № 1, 2). Расчёт выполнен без учёта нагрузки промышленных объектов. Для</w:t>
      </w:r>
      <w:r w:rsidR="005D68DC" w:rsidRPr="005418F5">
        <w:rPr>
          <w:rFonts w:ascii="Times New Roman" w:hAnsi="Times New Roman"/>
          <w:sz w:val="28"/>
          <w:szCs w:val="28"/>
        </w:rPr>
        <w:t xml:space="preserve"> определения расчётных электрических нагрузок выполнен расчёт</w:t>
      </w:r>
      <w:r w:rsidR="009A5E75" w:rsidRPr="005418F5">
        <w:rPr>
          <w:rFonts w:ascii="Times New Roman" w:hAnsi="Times New Roman"/>
          <w:sz w:val="28"/>
          <w:szCs w:val="28"/>
        </w:rPr>
        <w:t xml:space="preserve"> по у</w:t>
      </w:r>
      <w:r w:rsidR="005D68DC" w:rsidRPr="005418F5">
        <w:rPr>
          <w:rFonts w:ascii="Times New Roman" w:hAnsi="Times New Roman"/>
          <w:sz w:val="28"/>
          <w:szCs w:val="28"/>
        </w:rPr>
        <w:t>крупнённым показателям согласно РД 34.20.185-94 «Инструкция</w:t>
      </w:r>
      <w:r w:rsidR="009A5E75" w:rsidRPr="005418F5">
        <w:rPr>
          <w:rFonts w:ascii="Times New Roman" w:hAnsi="Times New Roman"/>
          <w:sz w:val="28"/>
          <w:szCs w:val="28"/>
        </w:rPr>
        <w:t xml:space="preserve"> по п</w:t>
      </w:r>
      <w:r w:rsidR="005D68DC" w:rsidRPr="005418F5">
        <w:rPr>
          <w:rFonts w:ascii="Times New Roman" w:hAnsi="Times New Roman"/>
          <w:sz w:val="28"/>
          <w:szCs w:val="28"/>
        </w:rPr>
        <w:t>роектированию городских электрических сетей». Расчёт выполнен без учёта нагрузки промышленных объектов.</w:t>
      </w:r>
    </w:p>
    <w:p w14:paraId="2692E0F1" w14:textId="0CAFE987" w:rsidR="005D68DC" w:rsidRPr="005418F5" w:rsidRDefault="005D68DC" w:rsidP="005D68DC">
      <w:pPr>
        <w:spacing w:after="0" w:line="240" w:lineRule="auto"/>
        <w:ind w:firstLine="709"/>
        <w:contextualSpacing/>
        <w:jc w:val="both"/>
        <w:rPr>
          <w:rFonts w:ascii="Times New Roman" w:hAnsi="Times New Roman"/>
          <w:sz w:val="28"/>
          <w:szCs w:val="28"/>
        </w:rPr>
      </w:pPr>
      <w:r w:rsidRPr="005418F5">
        <w:rPr>
          <w:rFonts w:ascii="Times New Roman" w:hAnsi="Times New Roman"/>
          <w:sz w:val="28"/>
          <w:szCs w:val="28"/>
        </w:rPr>
        <w:t>Расчёт суммарной электрической нагрузки</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 (20</w:t>
      </w:r>
      <w:r w:rsidR="00C967C7" w:rsidRPr="005418F5">
        <w:rPr>
          <w:rFonts w:ascii="Times New Roman" w:hAnsi="Times New Roman"/>
          <w:sz w:val="28"/>
          <w:szCs w:val="28"/>
        </w:rPr>
        <w:t>4</w:t>
      </w:r>
      <w:r w:rsidR="009744B6" w:rsidRPr="005418F5">
        <w:rPr>
          <w:rFonts w:ascii="Times New Roman" w:hAnsi="Times New Roman"/>
          <w:sz w:val="28"/>
          <w:szCs w:val="28"/>
        </w:rPr>
        <w:t>1</w:t>
      </w:r>
      <w:r w:rsidRPr="005418F5">
        <w:rPr>
          <w:rFonts w:ascii="Times New Roman" w:hAnsi="Times New Roman"/>
          <w:sz w:val="28"/>
          <w:szCs w:val="28"/>
        </w:rPr>
        <w:t xml:space="preserve"> год) </w:t>
      </w:r>
      <w:r w:rsidR="009A5E75" w:rsidRPr="005418F5">
        <w:rPr>
          <w:rFonts w:ascii="Times New Roman" w:hAnsi="Times New Roman"/>
          <w:sz w:val="28"/>
          <w:szCs w:val="28"/>
        </w:rPr>
        <w:t>с у</w:t>
      </w:r>
      <w:r w:rsidR="0055192F" w:rsidRPr="005418F5">
        <w:rPr>
          <w:rFonts w:ascii="Times New Roman" w:hAnsi="Times New Roman"/>
          <w:sz w:val="28"/>
          <w:szCs w:val="28"/>
        </w:rPr>
        <w:t xml:space="preserve">чётом </w:t>
      </w:r>
      <w:r w:rsidR="00883320" w:rsidRPr="005418F5">
        <w:rPr>
          <w:rFonts w:ascii="Times New Roman" w:hAnsi="Times New Roman"/>
          <w:sz w:val="28"/>
          <w:szCs w:val="28"/>
        </w:rPr>
        <w:t>Р</w:t>
      </w:r>
      <w:r w:rsidR="0055192F" w:rsidRPr="005418F5">
        <w:rPr>
          <w:rFonts w:ascii="Times New Roman" w:hAnsi="Times New Roman"/>
          <w:sz w:val="28"/>
          <w:szCs w:val="28"/>
        </w:rPr>
        <w:t xml:space="preserve">НГП </w:t>
      </w:r>
      <w:r w:rsidR="00883320" w:rsidRPr="005418F5">
        <w:rPr>
          <w:rFonts w:ascii="Times New Roman" w:hAnsi="Times New Roman"/>
          <w:sz w:val="28"/>
          <w:szCs w:val="28"/>
        </w:rPr>
        <w:t>Омской области</w:t>
      </w:r>
      <w:r w:rsidR="00F67AC2" w:rsidRPr="005418F5">
        <w:rPr>
          <w:rFonts w:ascii="Times New Roman" w:hAnsi="Times New Roman"/>
          <w:sz w:val="28"/>
          <w:szCs w:val="28"/>
        </w:rPr>
        <w:t>,</w:t>
      </w:r>
      <w:r w:rsidR="0055192F" w:rsidRPr="005418F5">
        <w:rPr>
          <w:rFonts w:ascii="Times New Roman" w:hAnsi="Times New Roman"/>
          <w:sz w:val="28"/>
          <w:szCs w:val="28"/>
        </w:rPr>
        <w:t xml:space="preserve"> </w:t>
      </w:r>
      <w:r w:rsidRPr="005418F5">
        <w:rPr>
          <w:rFonts w:ascii="Times New Roman" w:hAnsi="Times New Roman"/>
          <w:sz w:val="28"/>
          <w:szCs w:val="28"/>
        </w:rPr>
        <w:t xml:space="preserve">приведён ниже (таблица </w:t>
      </w:r>
      <w:r w:rsidR="00C965F4" w:rsidRPr="005418F5">
        <w:rPr>
          <w:rFonts w:ascii="Times New Roman" w:hAnsi="Times New Roman"/>
          <w:sz w:val="28"/>
          <w:szCs w:val="28"/>
        </w:rPr>
        <w:fldChar w:fldCharType="begin"/>
      </w:r>
      <w:r w:rsidR="00C965F4" w:rsidRPr="005418F5">
        <w:rPr>
          <w:rFonts w:ascii="Times New Roman" w:hAnsi="Times New Roman"/>
          <w:sz w:val="28"/>
          <w:szCs w:val="28"/>
        </w:rPr>
        <w:instrText xml:space="preserve"> REF Tbl_Electro \h </w:instrText>
      </w:r>
      <w:r w:rsidR="00896B4D" w:rsidRPr="005418F5">
        <w:rPr>
          <w:rFonts w:ascii="Times New Roman" w:hAnsi="Times New Roman"/>
          <w:sz w:val="28"/>
          <w:szCs w:val="28"/>
        </w:rPr>
        <w:instrText xml:space="preserve"> \* MERGEFORMAT </w:instrText>
      </w:r>
      <w:r w:rsidR="00C965F4" w:rsidRPr="005418F5">
        <w:rPr>
          <w:rFonts w:ascii="Times New Roman" w:hAnsi="Times New Roman"/>
          <w:sz w:val="28"/>
          <w:szCs w:val="28"/>
        </w:rPr>
      </w:r>
      <w:r w:rsidR="00C965F4" w:rsidRPr="005418F5">
        <w:rPr>
          <w:rFonts w:ascii="Times New Roman" w:hAnsi="Times New Roman"/>
          <w:sz w:val="28"/>
          <w:szCs w:val="28"/>
        </w:rPr>
        <w:fldChar w:fldCharType="separate"/>
      </w:r>
      <w:r w:rsidR="00050D39" w:rsidRPr="005418F5">
        <w:rPr>
          <w:rFonts w:ascii="Times New Roman" w:eastAsia="Times New Roman" w:hAnsi="Times New Roman"/>
          <w:noProof/>
          <w:sz w:val="28"/>
          <w:szCs w:val="28"/>
          <w:lang w:bidi="en-US"/>
        </w:rPr>
        <w:t>55</w:t>
      </w:r>
      <w:r w:rsidR="00C965F4" w:rsidRPr="005418F5">
        <w:rPr>
          <w:rFonts w:ascii="Times New Roman" w:hAnsi="Times New Roman"/>
          <w:sz w:val="28"/>
          <w:szCs w:val="28"/>
        </w:rPr>
        <w:fldChar w:fldCharType="end"/>
      </w:r>
      <w:r w:rsidRPr="005418F5">
        <w:rPr>
          <w:rFonts w:ascii="Times New Roman" w:hAnsi="Times New Roman"/>
          <w:sz w:val="28"/>
          <w:szCs w:val="28"/>
        </w:rPr>
        <w:t>).</w:t>
      </w:r>
      <w:r w:rsidR="00F67AC2" w:rsidRPr="005418F5">
        <w:rPr>
          <w:rFonts w:ascii="Times New Roman" w:hAnsi="Times New Roman"/>
          <w:sz w:val="28"/>
          <w:szCs w:val="28"/>
        </w:rPr>
        <w:t xml:space="preserve"> Принят максимум – </w:t>
      </w:r>
      <w:r w:rsidR="00883320" w:rsidRPr="005418F5">
        <w:rPr>
          <w:rFonts w:ascii="Times New Roman" w:hAnsi="Times New Roman"/>
          <w:sz w:val="28"/>
          <w:szCs w:val="28"/>
        </w:rPr>
        <w:t>2750</w:t>
      </w:r>
      <w:r w:rsidR="00F67AC2" w:rsidRPr="005418F5">
        <w:rPr>
          <w:rFonts w:ascii="Times New Roman" w:hAnsi="Times New Roman"/>
          <w:sz w:val="28"/>
          <w:szCs w:val="28"/>
        </w:rPr>
        <w:t xml:space="preserve"> кВт×ч на 1 человека</w:t>
      </w:r>
      <w:r w:rsidR="009A5E75" w:rsidRPr="005418F5">
        <w:rPr>
          <w:rFonts w:ascii="Times New Roman" w:hAnsi="Times New Roman"/>
          <w:sz w:val="28"/>
          <w:szCs w:val="28"/>
        </w:rPr>
        <w:t xml:space="preserve"> в </w:t>
      </w:r>
      <w:r w:rsidR="00883320" w:rsidRPr="005418F5">
        <w:rPr>
          <w:rFonts w:ascii="Times New Roman" w:hAnsi="Times New Roman"/>
          <w:sz w:val="28"/>
          <w:szCs w:val="28"/>
        </w:rPr>
        <w:t>год</w:t>
      </w:r>
      <w:r w:rsidR="00F67AC2" w:rsidRPr="005418F5">
        <w:rPr>
          <w:rFonts w:ascii="Times New Roman" w:hAnsi="Times New Roman"/>
          <w:sz w:val="28"/>
          <w:szCs w:val="28"/>
        </w:rPr>
        <w:t>, годовое число часов использования максимума электрической нагрузки – 5</w:t>
      </w:r>
      <w:r w:rsidR="00883320" w:rsidRPr="005418F5">
        <w:rPr>
          <w:rFonts w:ascii="Times New Roman" w:hAnsi="Times New Roman"/>
          <w:sz w:val="28"/>
          <w:szCs w:val="28"/>
        </w:rPr>
        <w:t>5</w:t>
      </w:r>
      <w:r w:rsidR="00F67AC2" w:rsidRPr="005418F5">
        <w:rPr>
          <w:rFonts w:ascii="Times New Roman" w:hAnsi="Times New Roman"/>
          <w:sz w:val="28"/>
          <w:szCs w:val="28"/>
        </w:rPr>
        <w:t>00.</w:t>
      </w:r>
    </w:p>
    <w:p w14:paraId="170895E7" w14:textId="50E3B3C0" w:rsidR="005D68DC" w:rsidRPr="005418F5" w:rsidRDefault="005D68DC" w:rsidP="005D68D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bookmarkStart w:id="313" w:name="Tbl_Electro"/>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55</w:t>
      </w:r>
      <w:r w:rsidRPr="005418F5">
        <w:rPr>
          <w:rFonts w:ascii="Times New Roman" w:eastAsia="Times New Roman" w:hAnsi="Times New Roman"/>
          <w:sz w:val="28"/>
          <w:szCs w:val="28"/>
          <w:lang w:bidi="en-US"/>
        </w:rPr>
        <w:fldChar w:fldCharType="end"/>
      </w:r>
      <w:bookmarkEnd w:id="313"/>
    </w:p>
    <w:p w14:paraId="3F6B6D00" w14:textId="4633A29E" w:rsidR="005D68DC" w:rsidRPr="005418F5" w:rsidRDefault="005D68DC" w:rsidP="005D68DC">
      <w:pPr>
        <w:spacing w:line="240" w:lineRule="auto"/>
        <w:jc w:val="center"/>
        <w:rPr>
          <w:rFonts w:ascii="Times New Roman" w:hAnsi="Times New Roman"/>
          <w:sz w:val="28"/>
          <w:szCs w:val="28"/>
        </w:rPr>
      </w:pPr>
      <w:r w:rsidRPr="005418F5">
        <w:rPr>
          <w:rFonts w:ascii="Times New Roman" w:hAnsi="Times New Roman"/>
          <w:sz w:val="28"/>
          <w:szCs w:val="28"/>
        </w:rPr>
        <w:t xml:space="preserve">Расчёт суммарной электрической нагрузки </w:t>
      </w:r>
      <w:r w:rsidR="00FF4CE9" w:rsidRPr="005418F5">
        <w:rPr>
          <w:rFonts w:ascii="Times New Roman" w:hAnsi="Times New Roman"/>
          <w:sz w:val="28"/>
          <w:szCs w:val="28"/>
        </w:rPr>
        <w:t>для коммунального сектора (население)</w:t>
      </w:r>
    </w:p>
    <w:tbl>
      <w:tblPr>
        <w:tblW w:w="10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6"/>
        <w:gridCol w:w="1275"/>
        <w:gridCol w:w="1452"/>
        <w:gridCol w:w="1452"/>
        <w:gridCol w:w="1452"/>
        <w:gridCol w:w="1453"/>
      </w:tblGrid>
      <w:tr w:rsidR="005418F5" w:rsidRPr="005418F5" w14:paraId="04BA3740" w14:textId="77777777" w:rsidTr="009744B6">
        <w:trPr>
          <w:trHeight w:val="170"/>
          <w:jc w:val="center"/>
        </w:trPr>
        <w:tc>
          <w:tcPr>
            <w:tcW w:w="2122" w:type="dxa"/>
            <w:vMerge w:val="restart"/>
            <w:shd w:val="clear" w:color="auto" w:fill="auto"/>
            <w:vAlign w:val="center"/>
            <w:hideMark/>
          </w:tcPr>
          <w:p w14:paraId="174167AD"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Населённый пункт</w:t>
            </w:r>
          </w:p>
        </w:tc>
        <w:tc>
          <w:tcPr>
            <w:tcW w:w="2551" w:type="dxa"/>
            <w:gridSpan w:val="2"/>
            <w:shd w:val="clear" w:color="auto" w:fill="auto"/>
            <w:vAlign w:val="center"/>
            <w:hideMark/>
          </w:tcPr>
          <w:p w14:paraId="4333270C"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Население, человек</w:t>
            </w:r>
          </w:p>
        </w:tc>
        <w:tc>
          <w:tcPr>
            <w:tcW w:w="2904" w:type="dxa"/>
            <w:gridSpan w:val="2"/>
            <w:shd w:val="clear" w:color="auto" w:fill="auto"/>
            <w:vAlign w:val="center"/>
            <w:hideMark/>
          </w:tcPr>
          <w:p w14:paraId="1C6DD0FA"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Расход электроэнергии, тыс. кВт/год</w:t>
            </w:r>
          </w:p>
        </w:tc>
        <w:tc>
          <w:tcPr>
            <w:tcW w:w="2905" w:type="dxa"/>
            <w:gridSpan w:val="2"/>
            <w:shd w:val="clear" w:color="auto" w:fill="auto"/>
            <w:vAlign w:val="center"/>
            <w:hideMark/>
          </w:tcPr>
          <w:p w14:paraId="3BF6C396" w14:textId="78EBC5C7" w:rsidR="00D95CB7" w:rsidRPr="005418F5" w:rsidRDefault="00E360FF"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Максимальная мощность</w:t>
            </w:r>
            <w:r w:rsidR="00D95CB7" w:rsidRPr="005418F5">
              <w:rPr>
                <w:rFonts w:ascii="Times New Roman" w:eastAsia="Times New Roman" w:hAnsi="Times New Roman"/>
                <w:szCs w:val="24"/>
                <w:lang w:eastAsia="ru-RU"/>
              </w:rPr>
              <w:t>, тыс. кВт</w:t>
            </w:r>
          </w:p>
        </w:tc>
      </w:tr>
      <w:tr w:rsidR="005418F5" w:rsidRPr="005418F5" w14:paraId="7F932DF9" w14:textId="77777777" w:rsidTr="009744B6">
        <w:trPr>
          <w:trHeight w:val="170"/>
          <w:jc w:val="center"/>
        </w:trPr>
        <w:tc>
          <w:tcPr>
            <w:tcW w:w="2122" w:type="dxa"/>
            <w:vMerge/>
            <w:shd w:val="clear" w:color="auto" w:fill="auto"/>
            <w:vAlign w:val="center"/>
            <w:hideMark/>
          </w:tcPr>
          <w:p w14:paraId="76E638FC" w14:textId="77777777" w:rsidR="00D95CB7" w:rsidRPr="005418F5" w:rsidRDefault="00D95CB7" w:rsidP="00D95CB7">
            <w:pPr>
              <w:spacing w:after="0" w:line="240" w:lineRule="auto"/>
              <w:rPr>
                <w:rFonts w:ascii="Times New Roman" w:eastAsia="Times New Roman" w:hAnsi="Times New Roman"/>
                <w:szCs w:val="24"/>
                <w:lang w:eastAsia="ru-RU"/>
              </w:rPr>
            </w:pPr>
          </w:p>
        </w:tc>
        <w:tc>
          <w:tcPr>
            <w:tcW w:w="1276" w:type="dxa"/>
            <w:shd w:val="clear" w:color="auto" w:fill="auto"/>
            <w:vAlign w:val="center"/>
            <w:hideMark/>
          </w:tcPr>
          <w:p w14:paraId="79251839"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Первая очередь</w:t>
            </w:r>
          </w:p>
        </w:tc>
        <w:tc>
          <w:tcPr>
            <w:tcW w:w="1275" w:type="dxa"/>
            <w:shd w:val="clear" w:color="auto" w:fill="auto"/>
            <w:vAlign w:val="center"/>
            <w:hideMark/>
          </w:tcPr>
          <w:p w14:paraId="1F1F4C81"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Расчётный срок</w:t>
            </w:r>
          </w:p>
        </w:tc>
        <w:tc>
          <w:tcPr>
            <w:tcW w:w="1452" w:type="dxa"/>
            <w:shd w:val="clear" w:color="auto" w:fill="auto"/>
            <w:vAlign w:val="center"/>
            <w:hideMark/>
          </w:tcPr>
          <w:p w14:paraId="0EC6A5D7"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Первая очередь</w:t>
            </w:r>
          </w:p>
        </w:tc>
        <w:tc>
          <w:tcPr>
            <w:tcW w:w="1452" w:type="dxa"/>
            <w:shd w:val="clear" w:color="auto" w:fill="auto"/>
            <w:vAlign w:val="center"/>
            <w:hideMark/>
          </w:tcPr>
          <w:p w14:paraId="75D4ECB0"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Расчётный срок</w:t>
            </w:r>
          </w:p>
        </w:tc>
        <w:tc>
          <w:tcPr>
            <w:tcW w:w="1452" w:type="dxa"/>
            <w:shd w:val="clear" w:color="auto" w:fill="auto"/>
            <w:vAlign w:val="center"/>
            <w:hideMark/>
          </w:tcPr>
          <w:p w14:paraId="04891600"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Первая очередь</w:t>
            </w:r>
          </w:p>
        </w:tc>
        <w:tc>
          <w:tcPr>
            <w:tcW w:w="1453" w:type="dxa"/>
            <w:shd w:val="clear" w:color="auto" w:fill="auto"/>
            <w:vAlign w:val="center"/>
            <w:hideMark/>
          </w:tcPr>
          <w:p w14:paraId="1A1DAD6F" w14:textId="77777777" w:rsidR="00D95CB7" w:rsidRPr="005418F5" w:rsidRDefault="00D95CB7" w:rsidP="00D95CB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Расчётный срок</w:t>
            </w:r>
          </w:p>
        </w:tc>
      </w:tr>
      <w:tr w:rsidR="005418F5" w:rsidRPr="005418F5" w14:paraId="60740BBA" w14:textId="77777777" w:rsidTr="009744B6">
        <w:trPr>
          <w:trHeight w:val="170"/>
          <w:jc w:val="center"/>
        </w:trPr>
        <w:tc>
          <w:tcPr>
            <w:tcW w:w="2122" w:type="dxa"/>
            <w:vMerge/>
            <w:shd w:val="clear" w:color="auto" w:fill="auto"/>
            <w:vAlign w:val="center"/>
            <w:hideMark/>
          </w:tcPr>
          <w:p w14:paraId="4C57A191" w14:textId="77777777" w:rsidR="00C967C7" w:rsidRPr="005418F5" w:rsidRDefault="00C967C7" w:rsidP="00C967C7">
            <w:pPr>
              <w:spacing w:after="0" w:line="240" w:lineRule="auto"/>
              <w:rPr>
                <w:rFonts w:ascii="Times New Roman" w:eastAsia="Times New Roman" w:hAnsi="Times New Roman"/>
                <w:szCs w:val="24"/>
                <w:lang w:eastAsia="ru-RU"/>
              </w:rPr>
            </w:pPr>
          </w:p>
        </w:tc>
        <w:tc>
          <w:tcPr>
            <w:tcW w:w="1276" w:type="dxa"/>
            <w:shd w:val="clear" w:color="auto" w:fill="auto"/>
            <w:vAlign w:val="center"/>
            <w:hideMark/>
          </w:tcPr>
          <w:p w14:paraId="58DE181B" w14:textId="235072D1"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2030 г.</w:t>
            </w:r>
          </w:p>
        </w:tc>
        <w:tc>
          <w:tcPr>
            <w:tcW w:w="1275" w:type="dxa"/>
            <w:shd w:val="clear" w:color="auto" w:fill="auto"/>
            <w:vAlign w:val="center"/>
            <w:hideMark/>
          </w:tcPr>
          <w:p w14:paraId="5B4FBB3E" w14:textId="649A773D"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2040 г.</w:t>
            </w:r>
          </w:p>
        </w:tc>
        <w:tc>
          <w:tcPr>
            <w:tcW w:w="1452" w:type="dxa"/>
            <w:shd w:val="clear" w:color="auto" w:fill="auto"/>
            <w:vAlign w:val="center"/>
            <w:hideMark/>
          </w:tcPr>
          <w:p w14:paraId="1CCF27E5" w14:textId="571A155D"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2030 г.</w:t>
            </w:r>
          </w:p>
        </w:tc>
        <w:tc>
          <w:tcPr>
            <w:tcW w:w="1452" w:type="dxa"/>
            <w:shd w:val="clear" w:color="auto" w:fill="auto"/>
            <w:vAlign w:val="center"/>
            <w:hideMark/>
          </w:tcPr>
          <w:p w14:paraId="523A4505" w14:textId="41886191"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2040 г.</w:t>
            </w:r>
          </w:p>
        </w:tc>
        <w:tc>
          <w:tcPr>
            <w:tcW w:w="1452" w:type="dxa"/>
            <w:shd w:val="clear" w:color="auto" w:fill="auto"/>
            <w:vAlign w:val="center"/>
            <w:hideMark/>
          </w:tcPr>
          <w:p w14:paraId="2076BFF0" w14:textId="246B503C"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2030 г.</w:t>
            </w:r>
          </w:p>
        </w:tc>
        <w:tc>
          <w:tcPr>
            <w:tcW w:w="1453" w:type="dxa"/>
            <w:shd w:val="clear" w:color="auto" w:fill="auto"/>
            <w:vAlign w:val="center"/>
            <w:hideMark/>
          </w:tcPr>
          <w:p w14:paraId="06AE1BFA" w14:textId="2F144F22" w:rsidR="00C967C7" w:rsidRPr="005418F5" w:rsidRDefault="00C967C7" w:rsidP="00C967C7">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2040 г.</w:t>
            </w:r>
          </w:p>
        </w:tc>
      </w:tr>
      <w:tr w:rsidR="005418F5" w:rsidRPr="005418F5" w14:paraId="3A037F7D" w14:textId="77777777" w:rsidTr="009744B6">
        <w:trPr>
          <w:trHeight w:val="170"/>
          <w:jc w:val="center"/>
        </w:trPr>
        <w:tc>
          <w:tcPr>
            <w:tcW w:w="2122" w:type="dxa"/>
            <w:shd w:val="clear" w:color="auto" w:fill="auto"/>
            <w:vAlign w:val="center"/>
            <w:hideMark/>
          </w:tcPr>
          <w:p w14:paraId="5EF2CA77" w14:textId="25C659B6" w:rsidR="009744B6" w:rsidRPr="005418F5" w:rsidRDefault="009744B6" w:rsidP="009744B6">
            <w:pPr>
              <w:spacing w:after="0" w:line="240" w:lineRule="auto"/>
              <w:rPr>
                <w:rFonts w:ascii="Times New Roman" w:eastAsia="Times New Roman" w:hAnsi="Times New Roman"/>
                <w:szCs w:val="24"/>
                <w:lang w:eastAsia="ru-RU"/>
              </w:rPr>
            </w:pPr>
            <w:r w:rsidRPr="005418F5">
              <w:rPr>
                <w:rFonts w:ascii="Times New Roman" w:eastAsia="Times New Roman" w:hAnsi="Times New Roman"/>
                <w:szCs w:val="24"/>
                <w:lang w:eastAsia="ru-RU"/>
              </w:rPr>
              <w:t>с. Троицкое</w:t>
            </w:r>
          </w:p>
        </w:tc>
        <w:tc>
          <w:tcPr>
            <w:tcW w:w="1276" w:type="dxa"/>
            <w:shd w:val="clear" w:color="auto" w:fill="auto"/>
            <w:vAlign w:val="center"/>
            <w:hideMark/>
          </w:tcPr>
          <w:p w14:paraId="234E26A7" w14:textId="6AB91BBB"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9 826</w:t>
            </w:r>
          </w:p>
        </w:tc>
        <w:tc>
          <w:tcPr>
            <w:tcW w:w="1275" w:type="dxa"/>
            <w:shd w:val="clear" w:color="auto" w:fill="auto"/>
            <w:vAlign w:val="center"/>
            <w:hideMark/>
          </w:tcPr>
          <w:p w14:paraId="082D8BF8" w14:textId="2798A31B"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11 835</w:t>
            </w:r>
          </w:p>
        </w:tc>
        <w:tc>
          <w:tcPr>
            <w:tcW w:w="1452" w:type="dxa"/>
            <w:shd w:val="clear" w:color="auto" w:fill="auto"/>
            <w:vAlign w:val="center"/>
            <w:hideMark/>
          </w:tcPr>
          <w:p w14:paraId="565F5E84" w14:textId="54C3D181"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27022</w:t>
            </w:r>
          </w:p>
        </w:tc>
        <w:tc>
          <w:tcPr>
            <w:tcW w:w="1452" w:type="dxa"/>
            <w:shd w:val="clear" w:color="auto" w:fill="auto"/>
            <w:vAlign w:val="center"/>
            <w:hideMark/>
          </w:tcPr>
          <w:p w14:paraId="23B9DB5A" w14:textId="4BEC2C39"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32546</w:t>
            </w:r>
          </w:p>
        </w:tc>
        <w:tc>
          <w:tcPr>
            <w:tcW w:w="1452" w:type="dxa"/>
            <w:shd w:val="clear" w:color="auto" w:fill="auto"/>
            <w:vAlign w:val="center"/>
            <w:hideMark/>
          </w:tcPr>
          <w:p w14:paraId="2C20C6AA" w14:textId="6E83CBAE"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4913,1</w:t>
            </w:r>
          </w:p>
        </w:tc>
        <w:tc>
          <w:tcPr>
            <w:tcW w:w="1453" w:type="dxa"/>
            <w:shd w:val="clear" w:color="auto" w:fill="auto"/>
            <w:vAlign w:val="center"/>
            <w:hideMark/>
          </w:tcPr>
          <w:p w14:paraId="00723FBA" w14:textId="4AC511E9"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5917,5</w:t>
            </w:r>
          </w:p>
        </w:tc>
      </w:tr>
      <w:tr w:rsidR="005418F5" w:rsidRPr="005418F5" w14:paraId="4ACF2762" w14:textId="77777777" w:rsidTr="009744B6">
        <w:trPr>
          <w:trHeight w:val="170"/>
          <w:jc w:val="center"/>
        </w:trPr>
        <w:tc>
          <w:tcPr>
            <w:tcW w:w="2122" w:type="dxa"/>
            <w:shd w:val="clear" w:color="auto" w:fill="auto"/>
            <w:vAlign w:val="center"/>
          </w:tcPr>
          <w:p w14:paraId="2CA165B4" w14:textId="76B5F2BD" w:rsidR="009744B6" w:rsidRPr="005418F5" w:rsidRDefault="009744B6" w:rsidP="009744B6">
            <w:pPr>
              <w:spacing w:after="0" w:line="240" w:lineRule="auto"/>
              <w:rPr>
                <w:rFonts w:ascii="Times New Roman" w:eastAsia="Times New Roman" w:hAnsi="Times New Roman"/>
                <w:szCs w:val="24"/>
                <w:lang w:eastAsia="ru-RU"/>
              </w:rPr>
            </w:pPr>
            <w:r w:rsidRPr="005418F5">
              <w:rPr>
                <w:rFonts w:ascii="Times New Roman" w:eastAsia="Times New Roman" w:hAnsi="Times New Roman"/>
                <w:szCs w:val="24"/>
                <w:lang w:eastAsia="ru-RU"/>
              </w:rPr>
              <w:t>д. Верхний Карбуш</w:t>
            </w:r>
          </w:p>
        </w:tc>
        <w:tc>
          <w:tcPr>
            <w:tcW w:w="1276" w:type="dxa"/>
            <w:shd w:val="clear" w:color="auto" w:fill="auto"/>
            <w:vAlign w:val="center"/>
          </w:tcPr>
          <w:p w14:paraId="46C7771E" w14:textId="2F8EB6BB"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655</w:t>
            </w:r>
          </w:p>
        </w:tc>
        <w:tc>
          <w:tcPr>
            <w:tcW w:w="1275" w:type="dxa"/>
            <w:shd w:val="clear" w:color="auto" w:fill="auto"/>
            <w:vAlign w:val="center"/>
          </w:tcPr>
          <w:p w14:paraId="6D3193BC" w14:textId="031339F3"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789</w:t>
            </w:r>
          </w:p>
        </w:tc>
        <w:tc>
          <w:tcPr>
            <w:tcW w:w="1452" w:type="dxa"/>
            <w:shd w:val="clear" w:color="auto" w:fill="auto"/>
            <w:vAlign w:val="center"/>
          </w:tcPr>
          <w:p w14:paraId="21FD8B56" w14:textId="66627FF8"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1801</w:t>
            </w:r>
          </w:p>
        </w:tc>
        <w:tc>
          <w:tcPr>
            <w:tcW w:w="1452" w:type="dxa"/>
            <w:shd w:val="clear" w:color="auto" w:fill="auto"/>
            <w:vAlign w:val="center"/>
          </w:tcPr>
          <w:p w14:paraId="16D7156C" w14:textId="48C903C0"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2169</w:t>
            </w:r>
          </w:p>
        </w:tc>
        <w:tc>
          <w:tcPr>
            <w:tcW w:w="1452" w:type="dxa"/>
            <w:shd w:val="clear" w:color="auto" w:fill="auto"/>
            <w:vAlign w:val="center"/>
          </w:tcPr>
          <w:p w14:paraId="545D8608" w14:textId="6FDE1C6C"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327,4</w:t>
            </w:r>
          </w:p>
        </w:tc>
        <w:tc>
          <w:tcPr>
            <w:tcW w:w="1453" w:type="dxa"/>
            <w:shd w:val="clear" w:color="auto" w:fill="auto"/>
            <w:vAlign w:val="center"/>
          </w:tcPr>
          <w:p w14:paraId="22EBCAC8" w14:textId="7D03F1F7" w:rsidR="009744B6" w:rsidRPr="005418F5" w:rsidRDefault="009744B6" w:rsidP="009744B6">
            <w:pPr>
              <w:spacing w:after="0" w:line="240" w:lineRule="auto"/>
              <w:jc w:val="center"/>
              <w:rPr>
                <w:rFonts w:ascii="Times New Roman" w:eastAsia="Times New Roman" w:hAnsi="Times New Roman"/>
                <w:szCs w:val="24"/>
                <w:lang w:eastAsia="ru-RU"/>
              </w:rPr>
            </w:pPr>
            <w:r w:rsidRPr="005418F5">
              <w:rPr>
                <w:rFonts w:ascii="Times New Roman" w:eastAsia="Times New Roman" w:hAnsi="Times New Roman"/>
                <w:szCs w:val="24"/>
                <w:lang w:eastAsia="ru-RU"/>
              </w:rPr>
              <w:t>394,3</w:t>
            </w:r>
          </w:p>
        </w:tc>
      </w:tr>
      <w:tr w:rsidR="009744B6" w:rsidRPr="005418F5" w14:paraId="02D9971D" w14:textId="77777777" w:rsidTr="009744B6">
        <w:trPr>
          <w:trHeight w:val="170"/>
          <w:jc w:val="center"/>
        </w:trPr>
        <w:tc>
          <w:tcPr>
            <w:tcW w:w="2122" w:type="dxa"/>
            <w:shd w:val="clear" w:color="auto" w:fill="auto"/>
            <w:vAlign w:val="center"/>
          </w:tcPr>
          <w:p w14:paraId="47EB99AC" w14:textId="4A51414C" w:rsidR="009744B6" w:rsidRPr="005418F5" w:rsidRDefault="009744B6" w:rsidP="009744B6">
            <w:pPr>
              <w:spacing w:after="0" w:line="240" w:lineRule="auto"/>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Итого:</w:t>
            </w:r>
          </w:p>
        </w:tc>
        <w:tc>
          <w:tcPr>
            <w:tcW w:w="1276" w:type="dxa"/>
            <w:shd w:val="clear" w:color="auto" w:fill="auto"/>
            <w:vAlign w:val="center"/>
          </w:tcPr>
          <w:p w14:paraId="34732A89" w14:textId="600B733C"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10481</w:t>
            </w:r>
          </w:p>
        </w:tc>
        <w:tc>
          <w:tcPr>
            <w:tcW w:w="1275" w:type="dxa"/>
            <w:shd w:val="clear" w:color="auto" w:fill="auto"/>
            <w:vAlign w:val="center"/>
          </w:tcPr>
          <w:p w14:paraId="41339573" w14:textId="5C5268D2"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12624</w:t>
            </w:r>
          </w:p>
        </w:tc>
        <w:tc>
          <w:tcPr>
            <w:tcW w:w="1452" w:type="dxa"/>
            <w:shd w:val="clear" w:color="auto" w:fill="auto"/>
            <w:vAlign w:val="center"/>
          </w:tcPr>
          <w:p w14:paraId="72F921C9" w14:textId="7DB8A8C8"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28823</w:t>
            </w:r>
          </w:p>
        </w:tc>
        <w:tc>
          <w:tcPr>
            <w:tcW w:w="1452" w:type="dxa"/>
            <w:shd w:val="clear" w:color="auto" w:fill="auto"/>
            <w:vAlign w:val="center"/>
          </w:tcPr>
          <w:p w14:paraId="5A920106" w14:textId="3AF73C9B"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34715</w:t>
            </w:r>
          </w:p>
        </w:tc>
        <w:tc>
          <w:tcPr>
            <w:tcW w:w="1452" w:type="dxa"/>
            <w:shd w:val="clear" w:color="auto" w:fill="auto"/>
            <w:vAlign w:val="center"/>
          </w:tcPr>
          <w:p w14:paraId="2E3E1753" w14:textId="684B1217"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5240</w:t>
            </w:r>
          </w:p>
        </w:tc>
        <w:tc>
          <w:tcPr>
            <w:tcW w:w="1453" w:type="dxa"/>
            <w:shd w:val="clear" w:color="auto" w:fill="auto"/>
            <w:vAlign w:val="center"/>
          </w:tcPr>
          <w:p w14:paraId="1F11A452" w14:textId="193DE56F" w:rsidR="009744B6" w:rsidRPr="005418F5" w:rsidRDefault="009744B6" w:rsidP="009744B6">
            <w:pPr>
              <w:spacing w:after="0" w:line="240" w:lineRule="auto"/>
              <w:jc w:val="center"/>
              <w:rPr>
                <w:rFonts w:ascii="Times New Roman" w:eastAsia="Times New Roman" w:hAnsi="Times New Roman"/>
                <w:b/>
                <w:bCs/>
                <w:i/>
                <w:iCs/>
                <w:szCs w:val="24"/>
                <w:lang w:eastAsia="ru-RU"/>
              </w:rPr>
            </w:pPr>
            <w:r w:rsidRPr="005418F5">
              <w:rPr>
                <w:rFonts w:ascii="Times New Roman" w:eastAsia="Times New Roman" w:hAnsi="Times New Roman"/>
                <w:b/>
                <w:bCs/>
                <w:i/>
                <w:iCs/>
                <w:szCs w:val="24"/>
                <w:lang w:eastAsia="ru-RU"/>
              </w:rPr>
              <w:t>6312</w:t>
            </w:r>
          </w:p>
        </w:tc>
      </w:tr>
    </w:tbl>
    <w:p w14:paraId="6C63B513" w14:textId="77777777" w:rsidR="003C2EE3" w:rsidRPr="005418F5" w:rsidRDefault="003C2EE3" w:rsidP="00ED6DFA">
      <w:pPr>
        <w:spacing w:after="0" w:line="240" w:lineRule="auto"/>
        <w:ind w:firstLine="709"/>
        <w:jc w:val="both"/>
        <w:rPr>
          <w:rFonts w:ascii="Times New Roman" w:hAnsi="Times New Roman"/>
          <w:sz w:val="28"/>
          <w:szCs w:val="28"/>
        </w:rPr>
      </w:pPr>
    </w:p>
    <w:p w14:paraId="3424DCB8" w14:textId="7E9171E1" w:rsidR="00C137B3" w:rsidRPr="005418F5" w:rsidRDefault="004F2016" w:rsidP="003C2EE3">
      <w:pPr>
        <w:spacing w:after="0" w:line="240" w:lineRule="auto"/>
        <w:ind w:firstLine="709"/>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Генеральным планом рекомендуется</w:t>
      </w:r>
      <w:r w:rsidR="00C137B3" w:rsidRPr="005418F5">
        <w:rPr>
          <w:rFonts w:ascii="Times New Roman" w:eastAsia="Times New Roman" w:hAnsi="Times New Roman"/>
          <w:sz w:val="28"/>
          <w:szCs w:val="24"/>
          <w:lang w:eastAsia="ru-RU"/>
        </w:rPr>
        <w:t>:</w:t>
      </w:r>
    </w:p>
    <w:p w14:paraId="560BA452" w14:textId="60BD6437" w:rsidR="00B06928" w:rsidRPr="005418F5" w:rsidRDefault="00B06928" w:rsidP="003550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 </w:t>
      </w:r>
      <w:r w:rsidR="009744B6" w:rsidRPr="005418F5">
        <w:rPr>
          <w:rFonts w:ascii="Times New Roman" w:eastAsia="Times New Roman" w:hAnsi="Times New Roman"/>
          <w:sz w:val="28"/>
          <w:szCs w:val="28"/>
          <w:lang w:eastAsia="ru-RU"/>
        </w:rPr>
        <w:t>Троицкое</w:t>
      </w:r>
    </w:p>
    <w:p w14:paraId="32C04CCA" w14:textId="0018B04A" w:rsidR="00B06928" w:rsidRPr="005418F5" w:rsidRDefault="00B06928"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eastAsia="Times New Roman" w:hAnsi="Times New Roman"/>
          <w:sz w:val="28"/>
          <w:szCs w:val="28"/>
          <w:lang w:eastAsia="ru-RU"/>
        </w:rPr>
        <w:t>проектируемые</w:t>
      </w:r>
      <w:r w:rsidRPr="005418F5">
        <w:rPr>
          <w:rFonts w:ascii="Times New Roman" w:hAnsi="Times New Roman"/>
          <w:sz w:val="28"/>
          <w:szCs w:val="28"/>
        </w:rPr>
        <w:t xml:space="preserve"> трансформаторные подстанции 10/0,4 кВ – </w:t>
      </w:r>
      <w:r w:rsidR="003550E9" w:rsidRPr="005418F5">
        <w:rPr>
          <w:rFonts w:ascii="Times New Roman" w:hAnsi="Times New Roman"/>
          <w:sz w:val="28"/>
          <w:szCs w:val="28"/>
        </w:rPr>
        <w:t>4</w:t>
      </w:r>
      <w:r w:rsidRPr="005418F5">
        <w:rPr>
          <w:rFonts w:ascii="Times New Roman" w:hAnsi="Times New Roman"/>
          <w:sz w:val="28"/>
          <w:szCs w:val="28"/>
        </w:rPr>
        <w:t xml:space="preserve"> объект</w:t>
      </w:r>
      <w:r w:rsidR="003550E9" w:rsidRPr="005418F5">
        <w:rPr>
          <w:rFonts w:ascii="Times New Roman" w:hAnsi="Times New Roman"/>
          <w:sz w:val="28"/>
          <w:szCs w:val="28"/>
        </w:rPr>
        <w:t>а</w:t>
      </w:r>
      <w:r w:rsidRPr="005418F5">
        <w:rPr>
          <w:rFonts w:ascii="Times New Roman" w:hAnsi="Times New Roman"/>
          <w:sz w:val="28"/>
          <w:szCs w:val="28"/>
        </w:rPr>
        <w:t>;</w:t>
      </w:r>
    </w:p>
    <w:p w14:paraId="475E3A9B" w14:textId="6333439C" w:rsidR="00B06928" w:rsidRPr="005418F5" w:rsidRDefault="00B06928"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проектируемые воздушные и кабельные линии электропередачи напряжением </w:t>
      </w:r>
      <w:r w:rsidR="009744B6" w:rsidRPr="005418F5">
        <w:rPr>
          <w:rFonts w:ascii="Times New Roman" w:hAnsi="Times New Roman"/>
          <w:sz w:val="28"/>
          <w:szCs w:val="28"/>
        </w:rPr>
        <w:t>0,4</w:t>
      </w:r>
      <w:r w:rsidRPr="005418F5">
        <w:rPr>
          <w:rFonts w:ascii="Times New Roman" w:hAnsi="Times New Roman"/>
          <w:sz w:val="28"/>
          <w:szCs w:val="28"/>
        </w:rPr>
        <w:t xml:space="preserve"> кВ</w:t>
      </w:r>
      <w:r w:rsidR="003550E9" w:rsidRPr="005418F5">
        <w:rPr>
          <w:rFonts w:ascii="Times New Roman" w:hAnsi="Times New Roman"/>
          <w:sz w:val="28"/>
          <w:szCs w:val="28"/>
        </w:rPr>
        <w:t xml:space="preserve"> </w:t>
      </w:r>
      <w:r w:rsidRPr="005418F5">
        <w:rPr>
          <w:rFonts w:ascii="Times New Roman" w:hAnsi="Times New Roman"/>
          <w:sz w:val="28"/>
          <w:szCs w:val="28"/>
        </w:rPr>
        <w:t xml:space="preserve">общей </w:t>
      </w:r>
      <w:r w:rsidR="003550E9" w:rsidRPr="005418F5">
        <w:rPr>
          <w:rFonts w:ascii="Times New Roman" w:hAnsi="Times New Roman"/>
          <w:sz w:val="28"/>
          <w:szCs w:val="28"/>
        </w:rPr>
        <w:t>протяжённостью</w:t>
      </w:r>
      <w:r w:rsidRPr="005418F5">
        <w:rPr>
          <w:rFonts w:ascii="Times New Roman" w:hAnsi="Times New Roman"/>
          <w:sz w:val="28"/>
          <w:szCs w:val="28"/>
        </w:rPr>
        <w:t xml:space="preserve"> </w:t>
      </w:r>
      <w:r w:rsidR="009744B6" w:rsidRPr="005418F5">
        <w:rPr>
          <w:rFonts w:ascii="Times New Roman" w:hAnsi="Times New Roman"/>
          <w:sz w:val="28"/>
          <w:szCs w:val="28"/>
        </w:rPr>
        <w:t>4</w:t>
      </w:r>
      <w:r w:rsidRPr="005418F5">
        <w:rPr>
          <w:rFonts w:ascii="Times New Roman" w:hAnsi="Times New Roman"/>
          <w:sz w:val="28"/>
          <w:szCs w:val="28"/>
        </w:rPr>
        <w:t>,0 км.</w:t>
      </w:r>
    </w:p>
    <w:p w14:paraId="34C5604E" w14:textId="0035F3A7" w:rsidR="00B06928" w:rsidRPr="005418F5" w:rsidRDefault="00B06928" w:rsidP="003550E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д. </w:t>
      </w:r>
      <w:r w:rsidR="009744B6" w:rsidRPr="005418F5">
        <w:rPr>
          <w:rFonts w:ascii="Times New Roman" w:eastAsia="Times New Roman" w:hAnsi="Times New Roman"/>
          <w:sz w:val="28"/>
          <w:szCs w:val="28"/>
          <w:lang w:eastAsia="ru-RU"/>
        </w:rPr>
        <w:t>Верхний Карбуш</w:t>
      </w:r>
    </w:p>
    <w:p w14:paraId="2F54A593" w14:textId="26F302A5" w:rsidR="00B06928" w:rsidRPr="005418F5" w:rsidRDefault="00B06928"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проектируемая трансформаторная подстанция 10/0,4 кВ – </w:t>
      </w:r>
      <w:r w:rsidR="009744B6" w:rsidRPr="005418F5">
        <w:rPr>
          <w:rFonts w:ascii="Times New Roman" w:hAnsi="Times New Roman"/>
          <w:sz w:val="28"/>
          <w:szCs w:val="28"/>
        </w:rPr>
        <w:t>2</w:t>
      </w:r>
      <w:r w:rsidRPr="005418F5">
        <w:rPr>
          <w:rFonts w:ascii="Times New Roman" w:hAnsi="Times New Roman"/>
          <w:sz w:val="28"/>
          <w:szCs w:val="28"/>
        </w:rPr>
        <w:t xml:space="preserve"> объект</w:t>
      </w:r>
      <w:r w:rsidR="009744B6" w:rsidRPr="005418F5">
        <w:rPr>
          <w:rFonts w:ascii="Times New Roman" w:hAnsi="Times New Roman"/>
          <w:sz w:val="28"/>
          <w:szCs w:val="28"/>
        </w:rPr>
        <w:t>а</w:t>
      </w:r>
      <w:r w:rsidRPr="005418F5">
        <w:rPr>
          <w:rFonts w:ascii="Times New Roman" w:hAnsi="Times New Roman"/>
          <w:sz w:val="28"/>
          <w:szCs w:val="28"/>
        </w:rPr>
        <w:t>;</w:t>
      </w:r>
    </w:p>
    <w:p w14:paraId="0B049CAB" w14:textId="4E7923E5" w:rsidR="00B06928" w:rsidRPr="005418F5" w:rsidRDefault="00B06928"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проектируемые воздушные и кабельные линии электропередачи напряжением </w:t>
      </w:r>
      <w:r w:rsidR="009744B6" w:rsidRPr="005418F5">
        <w:rPr>
          <w:rFonts w:ascii="Times New Roman" w:hAnsi="Times New Roman"/>
          <w:sz w:val="28"/>
          <w:szCs w:val="28"/>
        </w:rPr>
        <w:t>0,4</w:t>
      </w:r>
      <w:r w:rsidRPr="005418F5">
        <w:rPr>
          <w:rFonts w:ascii="Times New Roman" w:hAnsi="Times New Roman"/>
          <w:sz w:val="28"/>
          <w:szCs w:val="28"/>
        </w:rPr>
        <w:t xml:space="preserve"> кВ</w:t>
      </w:r>
      <w:r w:rsidR="003550E9" w:rsidRPr="005418F5">
        <w:rPr>
          <w:rFonts w:ascii="Times New Roman" w:hAnsi="Times New Roman"/>
          <w:sz w:val="28"/>
          <w:szCs w:val="28"/>
        </w:rPr>
        <w:t xml:space="preserve"> </w:t>
      </w:r>
      <w:r w:rsidRPr="005418F5">
        <w:rPr>
          <w:rFonts w:ascii="Times New Roman" w:hAnsi="Times New Roman"/>
          <w:sz w:val="28"/>
          <w:szCs w:val="28"/>
        </w:rPr>
        <w:t xml:space="preserve">общей </w:t>
      </w:r>
      <w:r w:rsidR="003550E9" w:rsidRPr="005418F5">
        <w:rPr>
          <w:rFonts w:ascii="Times New Roman" w:hAnsi="Times New Roman"/>
          <w:sz w:val="28"/>
          <w:szCs w:val="28"/>
        </w:rPr>
        <w:t>протяжённостью</w:t>
      </w:r>
      <w:r w:rsidRPr="005418F5">
        <w:rPr>
          <w:rFonts w:ascii="Times New Roman" w:hAnsi="Times New Roman"/>
          <w:sz w:val="28"/>
          <w:szCs w:val="28"/>
        </w:rPr>
        <w:t xml:space="preserve"> </w:t>
      </w:r>
      <w:r w:rsidR="009744B6" w:rsidRPr="005418F5">
        <w:rPr>
          <w:rFonts w:ascii="Times New Roman" w:hAnsi="Times New Roman"/>
          <w:sz w:val="28"/>
          <w:szCs w:val="28"/>
        </w:rPr>
        <w:t>1,5</w:t>
      </w:r>
      <w:r w:rsidRPr="005418F5">
        <w:rPr>
          <w:rFonts w:ascii="Times New Roman" w:hAnsi="Times New Roman"/>
          <w:sz w:val="28"/>
          <w:szCs w:val="28"/>
        </w:rPr>
        <w:t xml:space="preserve"> км.</w:t>
      </w:r>
    </w:p>
    <w:p w14:paraId="7A9E1F8F" w14:textId="5989B0F7" w:rsidR="00D43650" w:rsidRPr="005418F5" w:rsidRDefault="00D43650" w:rsidP="00B06928">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Технические характеристики оборудования и протяжённость необходимо уточнять на этапе проектирования.</w:t>
      </w:r>
    </w:p>
    <w:p w14:paraId="7CDF2B0D" w14:textId="218B5DE7" w:rsidR="00ED6DFA" w:rsidRPr="005418F5" w:rsidRDefault="00ED6DFA" w:rsidP="00B06928">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Важным блоком задач органов местного самоуправления</w:t>
      </w:r>
      <w:r w:rsidR="009A5E75" w:rsidRPr="005418F5">
        <w:rPr>
          <w:rFonts w:ascii="Times New Roman" w:hAnsi="Times New Roman"/>
          <w:sz w:val="28"/>
          <w:szCs w:val="28"/>
        </w:rPr>
        <w:t xml:space="preserve"> в с</w:t>
      </w:r>
      <w:r w:rsidRPr="005418F5">
        <w:rPr>
          <w:rFonts w:ascii="Times New Roman" w:hAnsi="Times New Roman"/>
          <w:sz w:val="28"/>
          <w:szCs w:val="28"/>
        </w:rPr>
        <w:t>фере энергосбережения является снижение затрат</w:t>
      </w:r>
      <w:r w:rsidR="009A5E75" w:rsidRPr="005418F5">
        <w:rPr>
          <w:rFonts w:ascii="Times New Roman" w:hAnsi="Times New Roman"/>
          <w:sz w:val="28"/>
          <w:szCs w:val="28"/>
        </w:rPr>
        <w:t xml:space="preserve"> на э</w:t>
      </w:r>
      <w:r w:rsidRPr="005418F5">
        <w:rPr>
          <w:rFonts w:ascii="Times New Roman" w:hAnsi="Times New Roman"/>
          <w:sz w:val="28"/>
          <w:szCs w:val="28"/>
        </w:rPr>
        <w:t>нергоносители, уменьшение потерь энергоресурсов, укрепление экологической безопасности путём развития малой</w:t>
      </w:r>
      <w:r w:rsidR="009A5E75" w:rsidRPr="005418F5">
        <w:rPr>
          <w:rFonts w:ascii="Times New Roman" w:hAnsi="Times New Roman"/>
          <w:sz w:val="28"/>
          <w:szCs w:val="28"/>
        </w:rPr>
        <w:t xml:space="preserve"> и а</w:t>
      </w:r>
      <w:r w:rsidRPr="005418F5">
        <w:rPr>
          <w:rFonts w:ascii="Times New Roman" w:hAnsi="Times New Roman"/>
          <w:sz w:val="28"/>
          <w:szCs w:val="28"/>
        </w:rPr>
        <w:t>льтернативной энергетики</w:t>
      </w:r>
      <w:r w:rsidR="009A5E75" w:rsidRPr="005418F5">
        <w:rPr>
          <w:rFonts w:ascii="Times New Roman" w:hAnsi="Times New Roman"/>
          <w:sz w:val="28"/>
          <w:szCs w:val="28"/>
        </w:rPr>
        <w:t xml:space="preserve"> с и</w:t>
      </w:r>
      <w:r w:rsidRPr="005418F5">
        <w:rPr>
          <w:rFonts w:ascii="Times New Roman" w:hAnsi="Times New Roman"/>
          <w:sz w:val="28"/>
          <w:szCs w:val="28"/>
        </w:rPr>
        <w:t xml:space="preserve">спользованием местных ресурсов. </w:t>
      </w:r>
    </w:p>
    <w:p w14:paraId="18837B26" w14:textId="56F382F1" w:rsidR="00ED6DFA" w:rsidRPr="005418F5" w:rsidRDefault="00ED6DFA" w:rsidP="00ED6DFA">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Приоритетные направления для решения поставленных задач связаны</w:t>
      </w:r>
      <w:r w:rsidR="009A5E75" w:rsidRPr="005418F5">
        <w:rPr>
          <w:rFonts w:ascii="Times New Roman" w:hAnsi="Times New Roman"/>
          <w:sz w:val="28"/>
          <w:szCs w:val="28"/>
        </w:rPr>
        <w:t xml:space="preserve"> с н</w:t>
      </w:r>
      <w:r w:rsidRPr="005418F5">
        <w:rPr>
          <w:rFonts w:ascii="Times New Roman" w:hAnsi="Times New Roman"/>
          <w:sz w:val="28"/>
          <w:szCs w:val="28"/>
        </w:rPr>
        <w:t>еобходимостью использования возобновляемых источников энергии</w:t>
      </w:r>
      <w:r w:rsidR="009A5E75" w:rsidRPr="005418F5">
        <w:rPr>
          <w:rFonts w:ascii="Times New Roman" w:hAnsi="Times New Roman"/>
          <w:sz w:val="28"/>
          <w:szCs w:val="28"/>
        </w:rPr>
        <w:t xml:space="preserve"> на о</w:t>
      </w:r>
      <w:r w:rsidRPr="005418F5">
        <w:rPr>
          <w:rFonts w:ascii="Times New Roman" w:hAnsi="Times New Roman"/>
          <w:sz w:val="28"/>
          <w:szCs w:val="28"/>
        </w:rPr>
        <w:t>снове:</w:t>
      </w:r>
    </w:p>
    <w:p w14:paraId="07182A2A" w14:textId="2505791A" w:rsidR="00ED6DFA" w:rsidRPr="005418F5" w:rsidRDefault="00ED6DFA" w:rsidP="00E600A1">
      <w:pPr>
        <w:numPr>
          <w:ilvl w:val="0"/>
          <w:numId w:val="50"/>
        </w:numPr>
        <w:spacing w:after="0" w:line="240" w:lineRule="auto"/>
        <w:jc w:val="both"/>
        <w:rPr>
          <w:rFonts w:ascii="Times New Roman" w:hAnsi="Times New Roman"/>
          <w:sz w:val="28"/>
          <w:szCs w:val="28"/>
        </w:rPr>
      </w:pPr>
      <w:r w:rsidRPr="005418F5">
        <w:rPr>
          <w:rFonts w:ascii="Times New Roman" w:hAnsi="Times New Roman"/>
          <w:sz w:val="28"/>
          <w:szCs w:val="28"/>
        </w:rPr>
        <w:t>биоэнергетики для обеспечения функционирования социальных</w:t>
      </w:r>
      <w:r w:rsidR="009A5E75" w:rsidRPr="005418F5">
        <w:rPr>
          <w:rFonts w:ascii="Times New Roman" w:hAnsi="Times New Roman"/>
          <w:sz w:val="28"/>
          <w:szCs w:val="28"/>
        </w:rPr>
        <w:t xml:space="preserve"> и п</w:t>
      </w:r>
      <w:r w:rsidRPr="005418F5">
        <w:rPr>
          <w:rFonts w:ascii="Times New Roman" w:hAnsi="Times New Roman"/>
          <w:sz w:val="28"/>
          <w:szCs w:val="28"/>
        </w:rPr>
        <w:t>ромышленных объектов, жилого сектора</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древесного сырья как</w:t>
      </w:r>
      <w:r w:rsidR="009A5E75" w:rsidRPr="005418F5">
        <w:rPr>
          <w:rFonts w:ascii="Times New Roman" w:hAnsi="Times New Roman"/>
          <w:sz w:val="28"/>
          <w:szCs w:val="28"/>
        </w:rPr>
        <w:t xml:space="preserve"> в в</w:t>
      </w:r>
      <w:r w:rsidRPr="005418F5">
        <w:rPr>
          <w:rFonts w:ascii="Times New Roman" w:hAnsi="Times New Roman"/>
          <w:sz w:val="28"/>
          <w:szCs w:val="28"/>
        </w:rPr>
        <w:t>иде использования отходов лесной отрасли (опил, щепа)</w:t>
      </w:r>
      <w:r w:rsidR="009A5E75" w:rsidRPr="005418F5">
        <w:rPr>
          <w:rFonts w:ascii="Times New Roman" w:hAnsi="Times New Roman"/>
          <w:sz w:val="28"/>
          <w:szCs w:val="28"/>
        </w:rPr>
        <w:t xml:space="preserve"> в п</w:t>
      </w:r>
      <w:r w:rsidRPr="005418F5">
        <w:rPr>
          <w:rFonts w:ascii="Times New Roman" w:hAnsi="Times New Roman"/>
          <w:sz w:val="28"/>
          <w:szCs w:val="28"/>
        </w:rPr>
        <w:t xml:space="preserve">оселениях, предполагающих развитие </w:t>
      </w:r>
      <w:r w:rsidRPr="005418F5">
        <w:rPr>
          <w:rFonts w:ascii="Times New Roman" w:hAnsi="Times New Roman"/>
          <w:sz w:val="28"/>
          <w:szCs w:val="28"/>
        </w:rPr>
        <w:lastRenderedPageBreak/>
        <w:t>лесообрабатывающей отрасли, так</w:t>
      </w:r>
      <w:r w:rsidR="009A5E75" w:rsidRPr="005418F5">
        <w:rPr>
          <w:rFonts w:ascii="Times New Roman" w:hAnsi="Times New Roman"/>
          <w:sz w:val="28"/>
          <w:szCs w:val="28"/>
        </w:rPr>
        <w:t xml:space="preserve"> и и</w:t>
      </w:r>
      <w:r w:rsidRPr="005418F5">
        <w:rPr>
          <w:rFonts w:ascii="Times New Roman" w:hAnsi="Times New Roman"/>
          <w:sz w:val="28"/>
          <w:szCs w:val="28"/>
        </w:rPr>
        <w:t>спользование топливных брикетов, пеллет;</w:t>
      </w:r>
    </w:p>
    <w:p w14:paraId="45163A11" w14:textId="52B999C5" w:rsidR="00ED6DFA" w:rsidRPr="005418F5" w:rsidRDefault="00ED6DFA" w:rsidP="00E600A1">
      <w:pPr>
        <w:numPr>
          <w:ilvl w:val="0"/>
          <w:numId w:val="50"/>
        </w:numPr>
        <w:spacing w:after="0" w:line="240" w:lineRule="auto"/>
        <w:jc w:val="both"/>
        <w:rPr>
          <w:rFonts w:ascii="Times New Roman" w:hAnsi="Times New Roman"/>
          <w:sz w:val="28"/>
          <w:szCs w:val="28"/>
        </w:rPr>
      </w:pPr>
      <w:r w:rsidRPr="005418F5">
        <w:rPr>
          <w:rFonts w:ascii="Times New Roman" w:hAnsi="Times New Roman"/>
          <w:sz w:val="28"/>
          <w:szCs w:val="28"/>
        </w:rPr>
        <w:t>биоэнергетики для индивидуального жилищного строительства</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автономных теплогенерирующих установок, использующих пеллеты, топливные брикеты</w:t>
      </w:r>
      <w:r w:rsidR="009A5E75" w:rsidRPr="005418F5">
        <w:rPr>
          <w:rFonts w:ascii="Times New Roman" w:hAnsi="Times New Roman"/>
          <w:sz w:val="28"/>
          <w:szCs w:val="28"/>
        </w:rPr>
        <w:t xml:space="preserve"> из д</w:t>
      </w:r>
      <w:r w:rsidRPr="005418F5">
        <w:rPr>
          <w:rFonts w:ascii="Times New Roman" w:hAnsi="Times New Roman"/>
          <w:sz w:val="28"/>
          <w:szCs w:val="28"/>
        </w:rPr>
        <w:t>ревесных отходов;</w:t>
      </w:r>
    </w:p>
    <w:p w14:paraId="00BE697C" w14:textId="3187A0E8" w:rsidR="00ED6DFA" w:rsidRPr="005418F5" w:rsidRDefault="00ED6DFA" w:rsidP="00E600A1">
      <w:pPr>
        <w:numPr>
          <w:ilvl w:val="0"/>
          <w:numId w:val="50"/>
        </w:numPr>
        <w:spacing w:after="0" w:line="240" w:lineRule="auto"/>
        <w:jc w:val="both"/>
        <w:rPr>
          <w:rFonts w:ascii="Times New Roman" w:hAnsi="Times New Roman"/>
          <w:sz w:val="28"/>
          <w:szCs w:val="28"/>
        </w:rPr>
      </w:pPr>
      <w:r w:rsidRPr="005418F5">
        <w:rPr>
          <w:rFonts w:ascii="Times New Roman" w:hAnsi="Times New Roman"/>
          <w:sz w:val="28"/>
          <w:szCs w:val="28"/>
        </w:rPr>
        <w:t>биоэнергетики</w:t>
      </w:r>
      <w:r w:rsidR="009A5E75" w:rsidRPr="005418F5">
        <w:rPr>
          <w:rFonts w:ascii="Times New Roman" w:hAnsi="Times New Roman"/>
          <w:sz w:val="28"/>
          <w:szCs w:val="28"/>
        </w:rPr>
        <w:t xml:space="preserve"> с и</w:t>
      </w:r>
      <w:r w:rsidRPr="005418F5">
        <w:rPr>
          <w:rFonts w:ascii="Times New Roman" w:hAnsi="Times New Roman"/>
          <w:sz w:val="28"/>
          <w:szCs w:val="28"/>
        </w:rPr>
        <w:t>спользованием биогаза</w:t>
      </w:r>
      <w:r w:rsidR="009A5E75" w:rsidRPr="005418F5">
        <w:rPr>
          <w:rFonts w:ascii="Times New Roman" w:hAnsi="Times New Roman"/>
          <w:sz w:val="28"/>
          <w:szCs w:val="28"/>
        </w:rPr>
        <w:t xml:space="preserve"> на о</w:t>
      </w:r>
      <w:r w:rsidRPr="005418F5">
        <w:rPr>
          <w:rFonts w:ascii="Times New Roman" w:hAnsi="Times New Roman"/>
          <w:sz w:val="28"/>
          <w:szCs w:val="28"/>
        </w:rPr>
        <w:t>снове применения мусороперерабатывающих технологий,</w:t>
      </w:r>
      <w:r w:rsidR="009A5E75" w:rsidRPr="005418F5">
        <w:rPr>
          <w:rFonts w:ascii="Times New Roman" w:hAnsi="Times New Roman"/>
          <w:sz w:val="28"/>
          <w:szCs w:val="28"/>
        </w:rPr>
        <w:t xml:space="preserve"> в о</w:t>
      </w:r>
      <w:r w:rsidRPr="005418F5">
        <w:rPr>
          <w:rFonts w:ascii="Times New Roman" w:hAnsi="Times New Roman"/>
          <w:sz w:val="28"/>
          <w:szCs w:val="28"/>
        </w:rPr>
        <w:t>сновном, для нужд агропромышленного комплекса</w:t>
      </w:r>
      <w:r w:rsidR="009A5E75" w:rsidRPr="005418F5">
        <w:rPr>
          <w:rFonts w:ascii="Times New Roman" w:hAnsi="Times New Roman"/>
          <w:sz w:val="28"/>
          <w:szCs w:val="28"/>
        </w:rPr>
        <w:t xml:space="preserve"> и н</w:t>
      </w:r>
      <w:r w:rsidRPr="005418F5">
        <w:rPr>
          <w:rFonts w:ascii="Times New Roman" w:hAnsi="Times New Roman"/>
          <w:sz w:val="28"/>
          <w:szCs w:val="28"/>
        </w:rPr>
        <w:t>аселения.</w:t>
      </w:r>
    </w:p>
    <w:p w14:paraId="23E15C37" w14:textId="3B6CCBD3" w:rsidR="00ED6DFA" w:rsidRPr="005418F5" w:rsidRDefault="00ED6DFA" w:rsidP="00ED6DFA">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связи</w:t>
      </w:r>
      <w:r w:rsidR="009A5E75" w:rsidRPr="005418F5">
        <w:rPr>
          <w:rFonts w:ascii="Times New Roman" w:hAnsi="Times New Roman"/>
          <w:sz w:val="28"/>
          <w:szCs w:val="28"/>
        </w:rPr>
        <w:t xml:space="preserve"> с м</w:t>
      </w:r>
      <w:r w:rsidRPr="005418F5">
        <w:rPr>
          <w:rFonts w:ascii="Times New Roman" w:hAnsi="Times New Roman"/>
          <w:sz w:val="28"/>
          <w:szCs w:val="28"/>
        </w:rPr>
        <w:t>одернизацией коммунального хозяйства необходимо при приобретении нового оборудования предполагать возможность работы</w:t>
      </w:r>
      <w:r w:rsidR="009A5E75" w:rsidRPr="005418F5">
        <w:rPr>
          <w:rFonts w:ascii="Times New Roman" w:hAnsi="Times New Roman"/>
          <w:sz w:val="28"/>
          <w:szCs w:val="28"/>
        </w:rPr>
        <w:t xml:space="preserve"> на с</w:t>
      </w:r>
      <w:r w:rsidRPr="005418F5">
        <w:rPr>
          <w:rFonts w:ascii="Times New Roman" w:hAnsi="Times New Roman"/>
          <w:sz w:val="28"/>
          <w:szCs w:val="28"/>
        </w:rPr>
        <w:t>мешанных видах топлива.</w:t>
      </w:r>
      <w:r w:rsidR="009A5E75" w:rsidRPr="005418F5">
        <w:rPr>
          <w:rFonts w:ascii="Times New Roman" w:hAnsi="Times New Roman"/>
          <w:sz w:val="28"/>
          <w:szCs w:val="28"/>
        </w:rPr>
        <w:t xml:space="preserve"> В б</w:t>
      </w:r>
      <w:r w:rsidRPr="005418F5">
        <w:rPr>
          <w:rFonts w:ascii="Times New Roman" w:hAnsi="Times New Roman"/>
          <w:sz w:val="28"/>
          <w:szCs w:val="28"/>
        </w:rPr>
        <w:t>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14:paraId="179B7D3B" w14:textId="0246B24C" w:rsidR="00ED6DFA" w:rsidRPr="005418F5" w:rsidRDefault="00ED6DFA" w:rsidP="00ED6DFA">
      <w:pPr>
        <w:spacing w:after="0" w:line="240" w:lineRule="auto"/>
        <w:ind w:firstLine="709"/>
        <w:jc w:val="both"/>
        <w:rPr>
          <w:rFonts w:ascii="Times New Roman" w:hAnsi="Times New Roman"/>
          <w:sz w:val="28"/>
          <w:szCs w:val="28"/>
        </w:rPr>
      </w:pPr>
      <w:r w:rsidRPr="005418F5">
        <w:rPr>
          <w:rFonts w:ascii="Times New Roman" w:hAnsi="Times New Roman"/>
          <w:sz w:val="28"/>
          <w:szCs w:val="28"/>
        </w:rPr>
        <w:t>Кроме того, необходимо осуществлять поиск поставщиков альтернативных видов топлива</w:t>
      </w:r>
      <w:r w:rsidR="009A5E75" w:rsidRPr="005418F5">
        <w:rPr>
          <w:rFonts w:ascii="Times New Roman" w:hAnsi="Times New Roman"/>
          <w:sz w:val="28"/>
          <w:szCs w:val="28"/>
        </w:rPr>
        <w:t xml:space="preserve"> в с</w:t>
      </w:r>
      <w:r w:rsidRPr="005418F5">
        <w:rPr>
          <w:rFonts w:ascii="Times New Roman" w:hAnsi="Times New Roman"/>
          <w:sz w:val="28"/>
          <w:szCs w:val="28"/>
        </w:rPr>
        <w:t>оседних районах</w:t>
      </w:r>
      <w:r w:rsidR="009A5E75" w:rsidRPr="005418F5">
        <w:rPr>
          <w:rFonts w:ascii="Times New Roman" w:hAnsi="Times New Roman"/>
          <w:sz w:val="28"/>
          <w:szCs w:val="28"/>
        </w:rPr>
        <w:t xml:space="preserve"> с ц</w:t>
      </w:r>
      <w:r w:rsidRPr="005418F5">
        <w:rPr>
          <w:rFonts w:ascii="Times New Roman" w:hAnsi="Times New Roman"/>
          <w:sz w:val="28"/>
          <w:szCs w:val="28"/>
        </w:rPr>
        <w:t>елью снижения транспортных расходов, устранения необходимости летнего «досрочного» завоза дизельного топлива</w:t>
      </w:r>
      <w:r w:rsidR="009A5E75" w:rsidRPr="005418F5">
        <w:rPr>
          <w:rFonts w:ascii="Times New Roman" w:hAnsi="Times New Roman"/>
          <w:sz w:val="28"/>
          <w:szCs w:val="28"/>
        </w:rPr>
        <w:t xml:space="preserve"> и у</w:t>
      </w:r>
      <w:r w:rsidRPr="005418F5">
        <w:rPr>
          <w:rFonts w:ascii="Times New Roman" w:hAnsi="Times New Roman"/>
          <w:sz w:val="28"/>
          <w:szCs w:val="28"/>
        </w:rPr>
        <w:t>гля.</w:t>
      </w:r>
    </w:p>
    <w:p w14:paraId="431FF7D8" w14:textId="77777777" w:rsidR="003A7901" w:rsidRPr="005418F5" w:rsidRDefault="003A7901" w:rsidP="003A7901">
      <w:pPr>
        <w:spacing w:after="0" w:line="240" w:lineRule="auto"/>
        <w:rPr>
          <w:rFonts w:ascii="Times New Roman" w:hAnsi="Times New Roman"/>
          <w:sz w:val="16"/>
          <w:szCs w:val="16"/>
          <w:lang w:eastAsia="ru-RU"/>
        </w:rPr>
      </w:pPr>
    </w:p>
    <w:p w14:paraId="3C73EC87" w14:textId="77777777" w:rsidR="003A7901" w:rsidRPr="005418F5" w:rsidRDefault="003A7901" w:rsidP="00E600A1">
      <w:pPr>
        <w:pStyle w:val="3"/>
        <w:numPr>
          <w:ilvl w:val="2"/>
          <w:numId w:val="52"/>
        </w:numPr>
        <w:tabs>
          <w:tab w:val="left" w:pos="1418"/>
        </w:tabs>
        <w:spacing w:before="120"/>
        <w:ind w:left="1418" w:hanging="698"/>
        <w:jc w:val="both"/>
        <w:rPr>
          <w:rFonts w:ascii="Times New Roman" w:hAnsi="Times New Roman"/>
          <w:sz w:val="28"/>
        </w:rPr>
      </w:pPr>
      <w:bookmarkStart w:id="314" w:name="_Toc468971960"/>
      <w:bookmarkStart w:id="315" w:name="_Toc475037126"/>
      <w:bookmarkStart w:id="316" w:name="_Toc130392423"/>
      <w:r w:rsidRPr="005418F5">
        <w:rPr>
          <w:rFonts w:ascii="Times New Roman" w:hAnsi="Times New Roman"/>
          <w:sz w:val="28"/>
        </w:rPr>
        <w:t>Связь</w:t>
      </w:r>
      <w:bookmarkEnd w:id="314"/>
      <w:bookmarkEnd w:id="315"/>
      <w:bookmarkEnd w:id="316"/>
    </w:p>
    <w:p w14:paraId="4645CB1D" w14:textId="77777777" w:rsidR="003A7901" w:rsidRPr="005418F5" w:rsidRDefault="003A7901" w:rsidP="003A7901">
      <w:pPr>
        <w:spacing w:after="0" w:line="240" w:lineRule="auto"/>
        <w:rPr>
          <w:rFonts w:ascii="Times New Roman" w:hAnsi="Times New Roman"/>
          <w:sz w:val="16"/>
          <w:szCs w:val="16"/>
          <w:lang w:eastAsia="ru-RU"/>
        </w:rPr>
      </w:pPr>
    </w:p>
    <w:p w14:paraId="7E8DE9BA" w14:textId="77777777" w:rsidR="003A7901" w:rsidRPr="005418F5" w:rsidRDefault="003A7901" w:rsidP="003A7901">
      <w:pPr>
        <w:spacing w:after="0" w:line="240" w:lineRule="auto"/>
        <w:rPr>
          <w:rFonts w:ascii="Times New Roman" w:hAnsi="Times New Roman"/>
          <w:sz w:val="16"/>
          <w:szCs w:val="16"/>
          <w:lang w:eastAsia="ru-RU"/>
        </w:rPr>
      </w:pPr>
    </w:p>
    <w:p w14:paraId="254C8EBD" w14:textId="4803E2D1" w:rsidR="00C150B0" w:rsidRPr="005418F5" w:rsidRDefault="00C150B0" w:rsidP="00C150B0">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Раздел выполнен</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д</w:t>
      </w:r>
      <w:r w:rsidRPr="005418F5">
        <w:rPr>
          <w:rFonts w:ascii="Times New Roman" w:hAnsi="Times New Roman"/>
          <w:sz w:val="28"/>
          <w:szCs w:val="28"/>
        </w:rPr>
        <w:t>ействующими нормативными документами.</w:t>
      </w:r>
    </w:p>
    <w:p w14:paraId="050CC068" w14:textId="7016757A"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Генеральным планом</w:t>
      </w:r>
      <w:r w:rsidR="009A5E75" w:rsidRPr="005418F5">
        <w:rPr>
          <w:rFonts w:ascii="Times New Roman" w:hAnsi="Times New Roman"/>
          <w:sz w:val="28"/>
          <w:szCs w:val="28"/>
        </w:rPr>
        <w:t xml:space="preserve"> на р</w:t>
      </w:r>
      <w:r w:rsidRPr="005418F5">
        <w:rPr>
          <w:rFonts w:ascii="Times New Roman" w:hAnsi="Times New Roman"/>
          <w:sz w:val="28"/>
          <w:szCs w:val="28"/>
        </w:rPr>
        <w:t>асчётный срок предусматривается развитие основного комплекса электрической связи</w:t>
      </w:r>
      <w:r w:rsidR="009A5E75" w:rsidRPr="005418F5">
        <w:rPr>
          <w:rFonts w:ascii="Times New Roman" w:hAnsi="Times New Roman"/>
          <w:sz w:val="28"/>
          <w:szCs w:val="28"/>
        </w:rPr>
        <w:t xml:space="preserve"> и т</w:t>
      </w:r>
      <w:r w:rsidRPr="005418F5">
        <w:rPr>
          <w:rFonts w:ascii="Times New Roman" w:hAnsi="Times New Roman"/>
          <w:sz w:val="28"/>
          <w:szCs w:val="28"/>
        </w:rPr>
        <w:t>елекоммуникаций, включающего</w:t>
      </w:r>
      <w:r w:rsidR="009A5E75" w:rsidRPr="005418F5">
        <w:rPr>
          <w:rFonts w:ascii="Times New Roman" w:hAnsi="Times New Roman"/>
          <w:sz w:val="28"/>
          <w:szCs w:val="28"/>
        </w:rPr>
        <w:t xml:space="preserve"> в с</w:t>
      </w:r>
      <w:r w:rsidRPr="005418F5">
        <w:rPr>
          <w:rFonts w:ascii="Times New Roman" w:hAnsi="Times New Roman"/>
          <w:sz w:val="28"/>
          <w:szCs w:val="28"/>
        </w:rPr>
        <w:t>ебя:</w:t>
      </w:r>
    </w:p>
    <w:p w14:paraId="553DFDCB"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мобильную (сотовую связь), радиотелефонную связь;</w:t>
      </w:r>
    </w:p>
    <w:p w14:paraId="463E2E6F" w14:textId="10614638"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цифровые коммуникационные информационные сети</w:t>
      </w:r>
      <w:r w:rsidR="009A5E75" w:rsidRPr="005418F5">
        <w:rPr>
          <w:rFonts w:ascii="Times New Roman" w:hAnsi="Times New Roman"/>
          <w:sz w:val="28"/>
          <w:szCs w:val="28"/>
        </w:rPr>
        <w:t xml:space="preserve"> и с</w:t>
      </w:r>
      <w:r w:rsidRPr="005418F5">
        <w:rPr>
          <w:rFonts w:ascii="Times New Roman" w:hAnsi="Times New Roman"/>
          <w:sz w:val="28"/>
          <w:szCs w:val="28"/>
        </w:rPr>
        <w:t>истемы передачи данных;</w:t>
      </w:r>
    </w:p>
    <w:p w14:paraId="5A88426C"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радиовещание;</w:t>
      </w:r>
    </w:p>
    <w:p w14:paraId="38690ADE"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телевизионное вещание.</w:t>
      </w:r>
    </w:p>
    <w:p w14:paraId="30D2B420" w14:textId="24D2D714"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Важным моментом</w:t>
      </w:r>
      <w:r w:rsidR="009A5E75" w:rsidRPr="005418F5">
        <w:rPr>
          <w:rFonts w:ascii="Times New Roman" w:hAnsi="Times New Roman"/>
          <w:sz w:val="28"/>
          <w:szCs w:val="28"/>
        </w:rPr>
        <w:t xml:space="preserve"> на с</w:t>
      </w:r>
      <w:r w:rsidRPr="005418F5">
        <w:rPr>
          <w:rFonts w:ascii="Times New Roman" w:hAnsi="Times New Roman"/>
          <w:sz w:val="28"/>
          <w:szCs w:val="28"/>
        </w:rPr>
        <w:t>овременном этапе является развитие информационных телекоммуникационных сетей</w:t>
      </w:r>
      <w:r w:rsidR="009A5E75" w:rsidRPr="005418F5">
        <w:rPr>
          <w:rFonts w:ascii="Times New Roman" w:hAnsi="Times New Roman"/>
          <w:sz w:val="28"/>
          <w:szCs w:val="28"/>
        </w:rPr>
        <w:t xml:space="preserve"> и с</w:t>
      </w:r>
      <w:r w:rsidRPr="005418F5">
        <w:rPr>
          <w:rFonts w:ascii="Times New Roman" w:hAnsi="Times New Roman"/>
          <w:sz w:val="28"/>
          <w:szCs w:val="28"/>
        </w:rPr>
        <w:t>етей передачи данных (мультисервисная сеть)</w:t>
      </w:r>
      <w:r w:rsidR="009A5E75" w:rsidRPr="005418F5">
        <w:rPr>
          <w:rFonts w:ascii="Times New Roman" w:hAnsi="Times New Roman"/>
          <w:sz w:val="28"/>
          <w:szCs w:val="28"/>
        </w:rPr>
        <w:t xml:space="preserve"> с п</w:t>
      </w:r>
      <w:r w:rsidRPr="005418F5">
        <w:rPr>
          <w:rFonts w:ascii="Times New Roman" w:hAnsi="Times New Roman"/>
          <w:sz w:val="28"/>
          <w:szCs w:val="28"/>
        </w:rPr>
        <w:t>редоставлением населению различных мультимедийных услуг, включая услуги доступа</w:t>
      </w:r>
      <w:r w:rsidR="009A5E75" w:rsidRPr="005418F5">
        <w:rPr>
          <w:rFonts w:ascii="Times New Roman" w:hAnsi="Times New Roman"/>
          <w:sz w:val="28"/>
          <w:szCs w:val="28"/>
        </w:rPr>
        <w:t xml:space="preserve"> в с</w:t>
      </w:r>
      <w:r w:rsidRPr="005418F5">
        <w:rPr>
          <w:rFonts w:ascii="Times New Roman" w:hAnsi="Times New Roman"/>
          <w:sz w:val="28"/>
          <w:szCs w:val="28"/>
        </w:rPr>
        <w:t>еть «Интернет». Мультисервисная сеть позволит предоставить населению</w:t>
      </w:r>
      <w:r w:rsidR="009A5E75" w:rsidRPr="005418F5">
        <w:rPr>
          <w:rFonts w:ascii="Times New Roman" w:hAnsi="Times New Roman"/>
          <w:sz w:val="28"/>
          <w:szCs w:val="28"/>
        </w:rPr>
        <w:t xml:space="preserve"> и о</w:t>
      </w:r>
      <w:r w:rsidRPr="005418F5">
        <w:rPr>
          <w:rFonts w:ascii="Times New Roman" w:hAnsi="Times New Roman"/>
          <w:sz w:val="28"/>
          <w:szCs w:val="28"/>
        </w:rPr>
        <w:t>рганизациям пакет услуг голосовой телефонии, высокоскоростного доступа</w:t>
      </w:r>
      <w:r w:rsidR="009A5E75" w:rsidRPr="005418F5">
        <w:rPr>
          <w:rFonts w:ascii="Times New Roman" w:hAnsi="Times New Roman"/>
          <w:sz w:val="28"/>
          <w:szCs w:val="28"/>
        </w:rPr>
        <w:t xml:space="preserve"> к с</w:t>
      </w:r>
      <w:r w:rsidRPr="005418F5">
        <w:rPr>
          <w:rFonts w:ascii="Times New Roman" w:hAnsi="Times New Roman"/>
          <w:sz w:val="28"/>
          <w:szCs w:val="28"/>
        </w:rPr>
        <w:t>ети Интернет</w:t>
      </w:r>
      <w:r w:rsidR="009A5E75" w:rsidRPr="005418F5">
        <w:rPr>
          <w:rFonts w:ascii="Times New Roman" w:hAnsi="Times New Roman"/>
          <w:sz w:val="28"/>
          <w:szCs w:val="28"/>
        </w:rPr>
        <w:t xml:space="preserve"> и у</w:t>
      </w:r>
      <w:r w:rsidRPr="005418F5">
        <w:rPr>
          <w:rFonts w:ascii="Times New Roman" w:hAnsi="Times New Roman"/>
          <w:sz w:val="28"/>
          <w:szCs w:val="28"/>
        </w:rPr>
        <w:t>слуг IPTV</w:t>
      </w:r>
      <w:r w:rsidRPr="005418F5">
        <w:rPr>
          <w:rFonts w:ascii="Times New Roman" w:hAnsi="Times New Roman"/>
          <w:sz w:val="28"/>
          <w:szCs w:val="28"/>
          <w:vertAlign w:val="superscript"/>
        </w:rPr>
        <w:footnoteReference w:id="16"/>
      </w:r>
      <w:r w:rsidR="009A5E75" w:rsidRPr="005418F5">
        <w:rPr>
          <w:rFonts w:ascii="Times New Roman" w:hAnsi="Times New Roman"/>
          <w:sz w:val="28"/>
          <w:szCs w:val="28"/>
        </w:rPr>
        <w:t xml:space="preserve"> по о</w:t>
      </w:r>
      <w:r w:rsidRPr="005418F5">
        <w:rPr>
          <w:rFonts w:ascii="Times New Roman" w:hAnsi="Times New Roman"/>
          <w:sz w:val="28"/>
          <w:szCs w:val="28"/>
        </w:rPr>
        <w:t>дному проводу.</w:t>
      </w:r>
    </w:p>
    <w:p w14:paraId="1E55026C" w14:textId="2625F7B2" w:rsidR="003A7901" w:rsidRPr="005418F5" w:rsidRDefault="003A7901" w:rsidP="003A7901">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Основные мероприятия</w:t>
      </w:r>
      <w:r w:rsidR="009A5E75" w:rsidRPr="005418F5">
        <w:rPr>
          <w:rFonts w:ascii="Times New Roman" w:hAnsi="Times New Roman"/>
          <w:sz w:val="28"/>
          <w:szCs w:val="28"/>
        </w:rPr>
        <w:t xml:space="preserve"> по р</w:t>
      </w:r>
      <w:r w:rsidRPr="005418F5">
        <w:rPr>
          <w:rFonts w:ascii="Times New Roman" w:hAnsi="Times New Roman"/>
          <w:sz w:val="28"/>
          <w:szCs w:val="28"/>
        </w:rPr>
        <w:t>азвитию телефонной сети следующие:</w:t>
      </w:r>
    </w:p>
    <w:p w14:paraId="3E4AB80F" w14:textId="784F3566"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создание</w:t>
      </w:r>
      <w:r w:rsidR="009A5E75" w:rsidRPr="005418F5">
        <w:rPr>
          <w:rFonts w:ascii="Times New Roman" w:hAnsi="Times New Roman"/>
          <w:sz w:val="28"/>
          <w:szCs w:val="28"/>
        </w:rPr>
        <w:t xml:space="preserve"> и р</w:t>
      </w:r>
      <w:r w:rsidRPr="005418F5">
        <w:rPr>
          <w:rFonts w:ascii="Times New Roman" w:hAnsi="Times New Roman"/>
          <w:sz w:val="28"/>
          <w:szCs w:val="28"/>
        </w:rPr>
        <w:t>азвитие информационных телекоммуникационных сетей передачи данных;</w:t>
      </w:r>
    </w:p>
    <w:p w14:paraId="5383F496" w14:textId="77777777" w:rsidR="003A7901" w:rsidRPr="005418F5"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расширение мультимедийных услуг, предоставляемых населению, включая «Интернет».</w:t>
      </w:r>
    </w:p>
    <w:p w14:paraId="1F0CD352" w14:textId="20115F92" w:rsidR="00BE1DE4" w:rsidRPr="005418F5" w:rsidRDefault="00C150B0" w:rsidP="00BE1DE4">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Ёмкость сети связи общего пользования определена</w:t>
      </w:r>
      <w:r w:rsidR="009A5E75" w:rsidRPr="005418F5">
        <w:rPr>
          <w:rFonts w:ascii="Times New Roman" w:hAnsi="Times New Roman"/>
          <w:sz w:val="28"/>
          <w:szCs w:val="28"/>
        </w:rPr>
        <w:t xml:space="preserve"> из р</w:t>
      </w:r>
      <w:r w:rsidRPr="005418F5">
        <w:rPr>
          <w:rFonts w:ascii="Times New Roman" w:hAnsi="Times New Roman"/>
          <w:sz w:val="28"/>
          <w:szCs w:val="28"/>
        </w:rPr>
        <w:t>асчёта 100 % обеспечения квартирного сектора широкополосным доступом</w:t>
      </w:r>
      <w:r w:rsidR="009A5E75" w:rsidRPr="005418F5">
        <w:rPr>
          <w:rFonts w:ascii="Times New Roman" w:hAnsi="Times New Roman"/>
          <w:sz w:val="28"/>
          <w:szCs w:val="28"/>
        </w:rPr>
        <w:t xml:space="preserve"> в и</w:t>
      </w:r>
      <w:r w:rsidRPr="005418F5">
        <w:rPr>
          <w:rFonts w:ascii="Times New Roman" w:hAnsi="Times New Roman"/>
          <w:sz w:val="28"/>
          <w:szCs w:val="28"/>
        </w:rPr>
        <w:t>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w:t>
      </w:r>
      <w:r w:rsidR="009A5E75" w:rsidRPr="005418F5">
        <w:rPr>
          <w:rFonts w:ascii="Times New Roman" w:hAnsi="Times New Roman"/>
          <w:sz w:val="28"/>
          <w:szCs w:val="28"/>
        </w:rPr>
        <w:t xml:space="preserve"> от о</w:t>
      </w:r>
      <w:r w:rsidRPr="005418F5">
        <w:rPr>
          <w:rFonts w:ascii="Times New Roman" w:hAnsi="Times New Roman"/>
          <w:sz w:val="28"/>
          <w:szCs w:val="28"/>
        </w:rPr>
        <w:t xml:space="preserve">бщего числа абонентов. </w:t>
      </w:r>
      <w:r w:rsidR="00BE1DE4" w:rsidRPr="005418F5">
        <w:rPr>
          <w:rFonts w:ascii="Times New Roman" w:hAnsi="Times New Roman"/>
          <w:sz w:val="28"/>
          <w:szCs w:val="28"/>
        </w:rPr>
        <w:t>Расчёт ёмкости телефонной связи общего пользования на расчётный срок (204</w:t>
      </w:r>
      <w:r w:rsidR="002E393D" w:rsidRPr="005418F5">
        <w:rPr>
          <w:rFonts w:ascii="Times New Roman" w:hAnsi="Times New Roman"/>
          <w:sz w:val="28"/>
          <w:szCs w:val="28"/>
        </w:rPr>
        <w:t>1</w:t>
      </w:r>
      <w:r w:rsidR="00BE1DE4" w:rsidRPr="005418F5">
        <w:rPr>
          <w:rFonts w:ascii="Times New Roman" w:hAnsi="Times New Roman"/>
          <w:sz w:val="28"/>
          <w:szCs w:val="28"/>
        </w:rPr>
        <w:t xml:space="preserve"> год) представлен ниже (таблица </w:t>
      </w:r>
      <w:r w:rsidR="00BE1DE4" w:rsidRPr="005418F5">
        <w:rPr>
          <w:rFonts w:ascii="Times New Roman" w:hAnsi="Times New Roman"/>
          <w:sz w:val="28"/>
          <w:szCs w:val="28"/>
        </w:rPr>
        <w:fldChar w:fldCharType="begin"/>
      </w:r>
      <w:r w:rsidR="00BE1DE4" w:rsidRPr="005418F5">
        <w:rPr>
          <w:rFonts w:ascii="Times New Roman" w:hAnsi="Times New Roman"/>
          <w:sz w:val="28"/>
          <w:szCs w:val="28"/>
        </w:rPr>
        <w:instrText xml:space="preserve"> REF Tbl_Svyaz \h </w:instrText>
      </w:r>
      <w:r w:rsidR="00896B4D" w:rsidRPr="005418F5">
        <w:rPr>
          <w:rFonts w:ascii="Times New Roman" w:hAnsi="Times New Roman"/>
          <w:sz w:val="28"/>
          <w:szCs w:val="28"/>
        </w:rPr>
        <w:instrText xml:space="preserve"> \* MERGEFORMAT </w:instrText>
      </w:r>
      <w:r w:rsidR="00BE1DE4" w:rsidRPr="005418F5">
        <w:rPr>
          <w:rFonts w:ascii="Times New Roman" w:hAnsi="Times New Roman"/>
          <w:sz w:val="28"/>
          <w:szCs w:val="28"/>
        </w:rPr>
      </w:r>
      <w:r w:rsidR="00BE1DE4" w:rsidRPr="005418F5">
        <w:rPr>
          <w:rFonts w:ascii="Times New Roman" w:hAnsi="Times New Roman"/>
          <w:sz w:val="28"/>
          <w:szCs w:val="28"/>
        </w:rPr>
        <w:fldChar w:fldCharType="separate"/>
      </w:r>
      <w:r w:rsidR="00050D39" w:rsidRPr="005418F5">
        <w:rPr>
          <w:rFonts w:ascii="Times New Roman" w:eastAsia="Times New Roman" w:hAnsi="Times New Roman"/>
          <w:noProof/>
          <w:sz w:val="28"/>
          <w:szCs w:val="28"/>
          <w:lang w:bidi="en-US"/>
        </w:rPr>
        <w:t>56</w:t>
      </w:r>
      <w:r w:rsidR="00BE1DE4" w:rsidRPr="005418F5">
        <w:rPr>
          <w:rFonts w:ascii="Times New Roman" w:hAnsi="Times New Roman"/>
          <w:sz w:val="28"/>
          <w:szCs w:val="28"/>
        </w:rPr>
        <w:fldChar w:fldCharType="end"/>
      </w:r>
      <w:r w:rsidR="00BE1DE4" w:rsidRPr="005418F5">
        <w:rPr>
          <w:rFonts w:ascii="Times New Roman" w:hAnsi="Times New Roman"/>
          <w:sz w:val="28"/>
          <w:szCs w:val="28"/>
        </w:rPr>
        <w:t>).</w:t>
      </w:r>
    </w:p>
    <w:p w14:paraId="2A1203F5" w14:textId="471BDE57" w:rsidR="00E50CB4" w:rsidRPr="005418F5" w:rsidRDefault="00E50CB4" w:rsidP="00E50CB4">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Таблица </w:t>
      </w:r>
      <w:bookmarkStart w:id="317" w:name="Tbl_Svyaz"/>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56</w:t>
      </w:r>
      <w:r w:rsidRPr="005418F5">
        <w:rPr>
          <w:rFonts w:ascii="Times New Roman" w:eastAsia="Times New Roman" w:hAnsi="Times New Roman"/>
          <w:sz w:val="28"/>
          <w:szCs w:val="28"/>
          <w:lang w:bidi="en-US"/>
        </w:rPr>
        <w:fldChar w:fldCharType="end"/>
      </w:r>
      <w:bookmarkEnd w:id="317"/>
    </w:p>
    <w:p w14:paraId="102E9A0F" w14:textId="2E295DCB" w:rsidR="00E50CB4" w:rsidRPr="005418F5" w:rsidRDefault="00E50CB4" w:rsidP="00E50CB4">
      <w:pPr>
        <w:spacing w:line="240" w:lineRule="auto"/>
        <w:jc w:val="center"/>
        <w:rPr>
          <w:rFonts w:ascii="Times New Roman" w:hAnsi="Times New Roman"/>
          <w:sz w:val="28"/>
          <w:szCs w:val="28"/>
        </w:rPr>
      </w:pPr>
      <w:r w:rsidRPr="005418F5">
        <w:rPr>
          <w:rFonts w:ascii="Times New Roman" w:hAnsi="Times New Roman"/>
          <w:sz w:val="28"/>
          <w:szCs w:val="28"/>
        </w:rPr>
        <w:t xml:space="preserve">Расчёт ёмкости сети связи общего пользования на расчётный срок с учётом общественной застройки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3"/>
        <w:gridCol w:w="2024"/>
        <w:gridCol w:w="2202"/>
        <w:gridCol w:w="1813"/>
        <w:gridCol w:w="1633"/>
      </w:tblGrid>
      <w:tr w:rsidR="005418F5" w:rsidRPr="005418F5" w14:paraId="7F1FE12F" w14:textId="77777777" w:rsidTr="00AF3690">
        <w:trPr>
          <w:trHeight w:val="57"/>
          <w:jc w:val="center"/>
        </w:trPr>
        <w:tc>
          <w:tcPr>
            <w:tcW w:w="2523" w:type="dxa"/>
            <w:vMerge w:val="restart"/>
            <w:shd w:val="clear" w:color="auto" w:fill="auto"/>
            <w:vAlign w:val="center"/>
            <w:hideMark/>
          </w:tcPr>
          <w:p w14:paraId="66D8F2EF"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Наименование муниципальных образований</w:t>
            </w:r>
          </w:p>
        </w:tc>
        <w:tc>
          <w:tcPr>
            <w:tcW w:w="2024" w:type="dxa"/>
            <w:vMerge w:val="restart"/>
            <w:shd w:val="clear" w:color="auto" w:fill="auto"/>
            <w:vAlign w:val="center"/>
            <w:hideMark/>
          </w:tcPr>
          <w:p w14:paraId="2BECB196"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Численность населения на первую очередь, чел.</w:t>
            </w:r>
          </w:p>
        </w:tc>
        <w:tc>
          <w:tcPr>
            <w:tcW w:w="2202" w:type="dxa"/>
            <w:vMerge w:val="restart"/>
            <w:shd w:val="clear" w:color="auto" w:fill="auto"/>
            <w:vAlign w:val="center"/>
            <w:hideMark/>
          </w:tcPr>
          <w:p w14:paraId="32659D83"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Численность населения на расчётный срок, чел.</w:t>
            </w:r>
          </w:p>
        </w:tc>
        <w:tc>
          <w:tcPr>
            <w:tcW w:w="3446" w:type="dxa"/>
            <w:gridSpan w:val="2"/>
            <w:shd w:val="clear" w:color="auto" w:fill="auto"/>
            <w:vAlign w:val="center"/>
            <w:hideMark/>
          </w:tcPr>
          <w:p w14:paraId="7F587225"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Число телефонов, шт.</w:t>
            </w:r>
          </w:p>
        </w:tc>
      </w:tr>
      <w:tr w:rsidR="005418F5" w:rsidRPr="005418F5" w14:paraId="7E8D885F" w14:textId="77777777" w:rsidTr="00AF3690">
        <w:trPr>
          <w:trHeight w:val="57"/>
          <w:jc w:val="center"/>
        </w:trPr>
        <w:tc>
          <w:tcPr>
            <w:tcW w:w="2523" w:type="dxa"/>
            <w:vMerge/>
            <w:shd w:val="clear" w:color="auto" w:fill="auto"/>
            <w:vAlign w:val="center"/>
            <w:hideMark/>
          </w:tcPr>
          <w:p w14:paraId="050ED013" w14:textId="77777777" w:rsidR="00E50CB4" w:rsidRPr="005418F5" w:rsidRDefault="00E50CB4" w:rsidP="00AF3690">
            <w:pPr>
              <w:spacing w:after="0" w:line="240" w:lineRule="auto"/>
              <w:rPr>
                <w:rFonts w:ascii="Times New Roman" w:eastAsia="Times New Roman" w:hAnsi="Times New Roman"/>
                <w:sz w:val="24"/>
                <w:szCs w:val="24"/>
                <w:lang w:eastAsia="ru-RU"/>
              </w:rPr>
            </w:pPr>
          </w:p>
        </w:tc>
        <w:tc>
          <w:tcPr>
            <w:tcW w:w="2024" w:type="dxa"/>
            <w:vMerge/>
            <w:shd w:val="clear" w:color="auto" w:fill="auto"/>
            <w:vAlign w:val="center"/>
            <w:hideMark/>
          </w:tcPr>
          <w:p w14:paraId="24511018" w14:textId="77777777" w:rsidR="00E50CB4" w:rsidRPr="005418F5" w:rsidRDefault="00E50CB4" w:rsidP="00AF3690">
            <w:pPr>
              <w:spacing w:after="0" w:line="240" w:lineRule="auto"/>
              <w:rPr>
                <w:rFonts w:ascii="Times New Roman" w:eastAsia="Times New Roman" w:hAnsi="Times New Roman"/>
                <w:sz w:val="24"/>
                <w:szCs w:val="24"/>
                <w:lang w:eastAsia="ru-RU"/>
              </w:rPr>
            </w:pPr>
          </w:p>
        </w:tc>
        <w:tc>
          <w:tcPr>
            <w:tcW w:w="2202" w:type="dxa"/>
            <w:vMerge/>
            <w:shd w:val="clear" w:color="auto" w:fill="auto"/>
            <w:vAlign w:val="center"/>
            <w:hideMark/>
          </w:tcPr>
          <w:p w14:paraId="54E31C1E" w14:textId="77777777" w:rsidR="00E50CB4" w:rsidRPr="005418F5" w:rsidRDefault="00E50CB4" w:rsidP="00AF3690">
            <w:pPr>
              <w:spacing w:after="0" w:line="240" w:lineRule="auto"/>
              <w:rPr>
                <w:rFonts w:ascii="Times New Roman" w:eastAsia="Times New Roman" w:hAnsi="Times New Roman"/>
                <w:sz w:val="24"/>
                <w:szCs w:val="24"/>
                <w:lang w:eastAsia="ru-RU"/>
              </w:rPr>
            </w:pPr>
          </w:p>
        </w:tc>
        <w:tc>
          <w:tcPr>
            <w:tcW w:w="1813" w:type="dxa"/>
            <w:shd w:val="clear" w:color="auto" w:fill="auto"/>
            <w:vAlign w:val="center"/>
            <w:hideMark/>
          </w:tcPr>
          <w:p w14:paraId="27BA9BF8"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 очередь</w:t>
            </w:r>
          </w:p>
        </w:tc>
        <w:tc>
          <w:tcPr>
            <w:tcW w:w="1633" w:type="dxa"/>
            <w:shd w:val="clear" w:color="auto" w:fill="auto"/>
            <w:vAlign w:val="center"/>
            <w:hideMark/>
          </w:tcPr>
          <w:p w14:paraId="3CFE303E" w14:textId="77777777" w:rsidR="00E50CB4" w:rsidRPr="005418F5" w:rsidRDefault="00E50CB4" w:rsidP="00AF3690">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Расчётный срок</w:t>
            </w:r>
          </w:p>
        </w:tc>
      </w:tr>
      <w:tr w:rsidR="005418F5" w:rsidRPr="005418F5" w14:paraId="60CF8B39" w14:textId="77777777" w:rsidTr="002E393D">
        <w:trPr>
          <w:trHeight w:val="57"/>
          <w:jc w:val="center"/>
        </w:trPr>
        <w:tc>
          <w:tcPr>
            <w:tcW w:w="2523" w:type="dxa"/>
            <w:shd w:val="clear" w:color="auto" w:fill="auto"/>
            <w:vAlign w:val="center"/>
            <w:hideMark/>
          </w:tcPr>
          <w:p w14:paraId="16B59A27" w14:textId="41F2C068" w:rsidR="002E393D" w:rsidRPr="005418F5" w:rsidRDefault="002E393D" w:rsidP="002E393D">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с. Троицкое</w:t>
            </w:r>
          </w:p>
        </w:tc>
        <w:tc>
          <w:tcPr>
            <w:tcW w:w="2024" w:type="dxa"/>
            <w:shd w:val="clear" w:color="auto" w:fill="auto"/>
            <w:hideMark/>
          </w:tcPr>
          <w:p w14:paraId="4FE78489" w14:textId="6E961E0C"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9 826</w:t>
            </w:r>
          </w:p>
        </w:tc>
        <w:tc>
          <w:tcPr>
            <w:tcW w:w="2202" w:type="dxa"/>
            <w:shd w:val="clear" w:color="auto" w:fill="auto"/>
            <w:hideMark/>
          </w:tcPr>
          <w:p w14:paraId="7FD468B6" w14:textId="2C3B4B25"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11 835</w:t>
            </w:r>
          </w:p>
        </w:tc>
        <w:tc>
          <w:tcPr>
            <w:tcW w:w="1813" w:type="dxa"/>
            <w:shd w:val="clear" w:color="auto" w:fill="auto"/>
            <w:hideMark/>
          </w:tcPr>
          <w:p w14:paraId="12C2125E" w14:textId="22328A03"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3930</w:t>
            </w:r>
          </w:p>
        </w:tc>
        <w:tc>
          <w:tcPr>
            <w:tcW w:w="1633" w:type="dxa"/>
            <w:shd w:val="clear" w:color="auto" w:fill="auto"/>
            <w:hideMark/>
          </w:tcPr>
          <w:p w14:paraId="3A476A8E" w14:textId="0303AA01"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4734</w:t>
            </w:r>
          </w:p>
        </w:tc>
      </w:tr>
      <w:tr w:rsidR="005418F5" w:rsidRPr="005418F5" w14:paraId="24C6F89B" w14:textId="77777777" w:rsidTr="002E393D">
        <w:trPr>
          <w:trHeight w:val="57"/>
          <w:jc w:val="center"/>
        </w:trPr>
        <w:tc>
          <w:tcPr>
            <w:tcW w:w="2523" w:type="dxa"/>
            <w:shd w:val="clear" w:color="auto" w:fill="auto"/>
            <w:vAlign w:val="center"/>
          </w:tcPr>
          <w:p w14:paraId="68485C61" w14:textId="41B4FEA8" w:rsidR="002E393D" w:rsidRPr="005418F5" w:rsidRDefault="002E393D" w:rsidP="002E393D">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д. Верхний Карбуш</w:t>
            </w:r>
          </w:p>
        </w:tc>
        <w:tc>
          <w:tcPr>
            <w:tcW w:w="2024" w:type="dxa"/>
            <w:shd w:val="clear" w:color="auto" w:fill="auto"/>
          </w:tcPr>
          <w:p w14:paraId="3B0CD5E5" w14:textId="54E0000E"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655</w:t>
            </w:r>
          </w:p>
        </w:tc>
        <w:tc>
          <w:tcPr>
            <w:tcW w:w="2202" w:type="dxa"/>
            <w:shd w:val="clear" w:color="auto" w:fill="auto"/>
          </w:tcPr>
          <w:p w14:paraId="7676982A" w14:textId="2C0E1866"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789</w:t>
            </w:r>
          </w:p>
        </w:tc>
        <w:tc>
          <w:tcPr>
            <w:tcW w:w="1813" w:type="dxa"/>
            <w:shd w:val="clear" w:color="auto" w:fill="auto"/>
          </w:tcPr>
          <w:p w14:paraId="3EB88BA1" w14:textId="0775FDCA"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262</w:t>
            </w:r>
          </w:p>
        </w:tc>
        <w:tc>
          <w:tcPr>
            <w:tcW w:w="1633" w:type="dxa"/>
            <w:shd w:val="clear" w:color="auto" w:fill="auto"/>
          </w:tcPr>
          <w:p w14:paraId="48D16971" w14:textId="1753CC16"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315</w:t>
            </w:r>
          </w:p>
        </w:tc>
      </w:tr>
      <w:tr w:rsidR="002E393D" w:rsidRPr="005418F5" w14:paraId="2EF18DAC" w14:textId="77777777" w:rsidTr="002E393D">
        <w:trPr>
          <w:trHeight w:val="57"/>
          <w:jc w:val="center"/>
        </w:trPr>
        <w:tc>
          <w:tcPr>
            <w:tcW w:w="2523" w:type="dxa"/>
            <w:shd w:val="clear" w:color="auto" w:fill="auto"/>
            <w:vAlign w:val="center"/>
          </w:tcPr>
          <w:p w14:paraId="75FF2B3B" w14:textId="31FEBE77" w:rsidR="002E393D" w:rsidRPr="005418F5" w:rsidRDefault="002E393D" w:rsidP="002E393D">
            <w:pPr>
              <w:spacing w:after="0" w:line="240" w:lineRule="auto"/>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Итого:</w:t>
            </w:r>
          </w:p>
        </w:tc>
        <w:tc>
          <w:tcPr>
            <w:tcW w:w="2024" w:type="dxa"/>
            <w:shd w:val="clear" w:color="auto" w:fill="auto"/>
          </w:tcPr>
          <w:p w14:paraId="592A701E" w14:textId="17673180"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10 481</w:t>
            </w:r>
          </w:p>
        </w:tc>
        <w:tc>
          <w:tcPr>
            <w:tcW w:w="2202" w:type="dxa"/>
            <w:shd w:val="clear" w:color="auto" w:fill="auto"/>
          </w:tcPr>
          <w:p w14:paraId="4C1C0823" w14:textId="507C11B0"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12 624</w:t>
            </w:r>
          </w:p>
        </w:tc>
        <w:tc>
          <w:tcPr>
            <w:tcW w:w="1813" w:type="dxa"/>
            <w:shd w:val="clear" w:color="auto" w:fill="auto"/>
          </w:tcPr>
          <w:p w14:paraId="6A710D5D" w14:textId="45E1DA6D"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4192</w:t>
            </w:r>
          </w:p>
        </w:tc>
        <w:tc>
          <w:tcPr>
            <w:tcW w:w="1633" w:type="dxa"/>
            <w:shd w:val="clear" w:color="auto" w:fill="auto"/>
          </w:tcPr>
          <w:p w14:paraId="0E1AA325" w14:textId="0E7BBA65" w:rsidR="002E393D" w:rsidRPr="005418F5" w:rsidRDefault="002E393D" w:rsidP="002E393D">
            <w:pPr>
              <w:spacing w:after="0" w:line="240" w:lineRule="auto"/>
              <w:jc w:val="center"/>
              <w:rPr>
                <w:rFonts w:ascii="Times New Roman" w:eastAsia="Times New Roman" w:hAnsi="Times New Roman"/>
                <w:sz w:val="24"/>
                <w:szCs w:val="24"/>
                <w:lang w:eastAsia="ru-RU"/>
              </w:rPr>
            </w:pPr>
            <w:r w:rsidRPr="005418F5">
              <w:rPr>
                <w:rFonts w:ascii="Times New Roman" w:eastAsia="Times New Roman" w:hAnsi="Times New Roman"/>
                <w:sz w:val="24"/>
                <w:szCs w:val="24"/>
                <w:lang w:eastAsia="ru-RU"/>
              </w:rPr>
              <w:t>5049</w:t>
            </w:r>
          </w:p>
        </w:tc>
      </w:tr>
    </w:tbl>
    <w:p w14:paraId="10FEBBC6" w14:textId="77777777" w:rsidR="00E50CB4" w:rsidRPr="005418F5" w:rsidRDefault="00E50CB4" w:rsidP="00C150B0">
      <w:pPr>
        <w:spacing w:after="0" w:line="240" w:lineRule="auto"/>
        <w:ind w:firstLine="709"/>
        <w:jc w:val="both"/>
        <w:rPr>
          <w:rFonts w:ascii="Times New Roman" w:hAnsi="Times New Roman"/>
          <w:sz w:val="28"/>
          <w:szCs w:val="28"/>
        </w:rPr>
      </w:pPr>
    </w:p>
    <w:p w14:paraId="3DE0D52A" w14:textId="78341C8D" w:rsidR="00C150B0" w:rsidRPr="005418F5" w:rsidRDefault="00C150B0" w:rsidP="00C150B0">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 учётом фактической востребованности, ёмкость </w:t>
      </w:r>
      <w:r w:rsidR="00E50CB4" w:rsidRPr="005418F5">
        <w:rPr>
          <w:rFonts w:ascii="Times New Roman" w:hAnsi="Times New Roman"/>
          <w:sz w:val="28"/>
          <w:szCs w:val="28"/>
        </w:rPr>
        <w:t xml:space="preserve">мультисервисной сети передачи данных </w:t>
      </w:r>
      <w:r w:rsidRPr="005418F5">
        <w:rPr>
          <w:rFonts w:ascii="Times New Roman" w:hAnsi="Times New Roman"/>
          <w:sz w:val="28"/>
          <w:szCs w:val="28"/>
        </w:rPr>
        <w:t>принята</w:t>
      </w:r>
      <w:r w:rsidR="009A5E75" w:rsidRPr="005418F5">
        <w:rPr>
          <w:rFonts w:ascii="Times New Roman" w:hAnsi="Times New Roman"/>
          <w:sz w:val="28"/>
          <w:szCs w:val="28"/>
        </w:rPr>
        <w:t xml:space="preserve"> в р</w:t>
      </w:r>
      <w:r w:rsidRPr="005418F5">
        <w:rPr>
          <w:rFonts w:ascii="Times New Roman" w:hAnsi="Times New Roman"/>
          <w:sz w:val="28"/>
          <w:szCs w:val="28"/>
        </w:rPr>
        <w:t xml:space="preserve">азмере </w:t>
      </w:r>
      <w:r w:rsidR="00013C75" w:rsidRPr="005418F5">
        <w:rPr>
          <w:rFonts w:ascii="Times New Roman" w:hAnsi="Times New Roman"/>
          <w:sz w:val="28"/>
          <w:szCs w:val="28"/>
        </w:rPr>
        <w:t>400</w:t>
      </w:r>
      <w:r w:rsidR="00F17CED" w:rsidRPr="005418F5">
        <w:rPr>
          <w:rFonts w:ascii="Times New Roman" w:hAnsi="Times New Roman"/>
          <w:sz w:val="28"/>
          <w:szCs w:val="28"/>
        </w:rPr>
        <w:t xml:space="preserve"> </w:t>
      </w:r>
      <w:r w:rsidR="00C236A3" w:rsidRPr="005418F5">
        <w:rPr>
          <w:rFonts w:ascii="Times New Roman" w:hAnsi="Times New Roman"/>
          <w:sz w:val="28"/>
          <w:szCs w:val="28"/>
        </w:rPr>
        <w:t>точ</w:t>
      </w:r>
      <w:r w:rsidR="00F8013D" w:rsidRPr="005418F5">
        <w:rPr>
          <w:rFonts w:ascii="Times New Roman" w:hAnsi="Times New Roman"/>
          <w:sz w:val="28"/>
          <w:szCs w:val="28"/>
        </w:rPr>
        <w:t>ек</w:t>
      </w:r>
      <w:r w:rsidRPr="005418F5">
        <w:rPr>
          <w:rFonts w:ascii="Times New Roman" w:hAnsi="Times New Roman"/>
          <w:sz w:val="28"/>
          <w:szCs w:val="28"/>
        </w:rPr>
        <w:t xml:space="preserve"> на 1000 жителей. Требуемая ёмкость</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при численности населения </w:t>
      </w:r>
      <w:r w:rsidR="00013C75" w:rsidRPr="005418F5">
        <w:rPr>
          <w:rFonts w:ascii="Times New Roman" w:hAnsi="Times New Roman"/>
          <w:sz w:val="28"/>
          <w:szCs w:val="28"/>
        </w:rPr>
        <w:t>12,624</w:t>
      </w:r>
      <w:r w:rsidR="0011400E" w:rsidRPr="005418F5">
        <w:rPr>
          <w:rFonts w:ascii="Times New Roman" w:hAnsi="Times New Roman"/>
          <w:sz w:val="28"/>
          <w:szCs w:val="28"/>
        </w:rPr>
        <w:t xml:space="preserve"> </w:t>
      </w:r>
      <w:r w:rsidRPr="005418F5">
        <w:rPr>
          <w:rFonts w:ascii="Times New Roman" w:hAnsi="Times New Roman"/>
          <w:sz w:val="28"/>
          <w:szCs w:val="28"/>
        </w:rPr>
        <w:t xml:space="preserve">тыс. человек составит </w:t>
      </w:r>
      <w:r w:rsidR="00013C75" w:rsidRPr="005418F5">
        <w:rPr>
          <w:rFonts w:ascii="Times New Roman" w:hAnsi="Times New Roman"/>
          <w:sz w:val="28"/>
          <w:szCs w:val="28"/>
        </w:rPr>
        <w:t>5049</w:t>
      </w:r>
      <w:r w:rsidRPr="005418F5">
        <w:rPr>
          <w:rFonts w:ascii="Times New Roman" w:hAnsi="Times New Roman"/>
          <w:sz w:val="28"/>
          <w:szCs w:val="28"/>
        </w:rPr>
        <w:t xml:space="preserve"> точ</w:t>
      </w:r>
      <w:r w:rsidR="000547F0" w:rsidRPr="005418F5">
        <w:rPr>
          <w:rFonts w:ascii="Times New Roman" w:hAnsi="Times New Roman"/>
          <w:sz w:val="28"/>
          <w:szCs w:val="28"/>
        </w:rPr>
        <w:t>ек</w:t>
      </w:r>
      <w:r w:rsidR="00F17CED" w:rsidRPr="005418F5">
        <w:rPr>
          <w:rFonts w:ascii="Times New Roman" w:hAnsi="Times New Roman"/>
          <w:sz w:val="28"/>
          <w:szCs w:val="28"/>
        </w:rPr>
        <w:t xml:space="preserve"> </w:t>
      </w:r>
      <w:r w:rsidRPr="005418F5">
        <w:rPr>
          <w:rFonts w:ascii="Times New Roman" w:hAnsi="Times New Roman"/>
          <w:sz w:val="28"/>
          <w:szCs w:val="28"/>
        </w:rPr>
        <w:t xml:space="preserve">доступа. Нагрузка мультисервисной сети передачи данных составит </w:t>
      </w:r>
      <w:r w:rsidR="00013C75" w:rsidRPr="005418F5">
        <w:rPr>
          <w:rFonts w:ascii="Times New Roman" w:hAnsi="Times New Roman"/>
          <w:sz w:val="28"/>
          <w:szCs w:val="28"/>
        </w:rPr>
        <w:t>6,32</w:t>
      </w:r>
      <w:r w:rsidRPr="005418F5">
        <w:rPr>
          <w:rFonts w:ascii="Times New Roman" w:hAnsi="Times New Roman"/>
          <w:sz w:val="28"/>
          <w:szCs w:val="28"/>
        </w:rPr>
        <w:t xml:space="preserve"> Гбит/с.</w:t>
      </w:r>
    </w:p>
    <w:p w14:paraId="4F60E61A" w14:textId="21703418" w:rsidR="007A56D8" w:rsidRPr="005418F5" w:rsidRDefault="006B4795" w:rsidP="007A56D8">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Генеральным планом</w:t>
      </w:r>
      <w:r w:rsidR="007A56D8" w:rsidRPr="005418F5">
        <w:rPr>
          <w:rFonts w:ascii="Times New Roman" w:hAnsi="Times New Roman"/>
          <w:sz w:val="28"/>
          <w:szCs w:val="28"/>
        </w:rPr>
        <w:t xml:space="preserve"> для развития системы связи и информатизации в </w:t>
      </w:r>
      <w:r w:rsidR="00560CF5" w:rsidRPr="005418F5">
        <w:rPr>
          <w:rFonts w:ascii="Times New Roman" w:eastAsia="Times New Roman" w:hAnsi="Times New Roman"/>
          <w:sz w:val="28"/>
          <w:szCs w:val="24"/>
          <w:lang w:eastAsia="ru-RU"/>
        </w:rPr>
        <w:t xml:space="preserve">Троицком </w:t>
      </w:r>
      <w:r w:rsidR="007A56D8" w:rsidRPr="005418F5">
        <w:rPr>
          <w:rFonts w:ascii="Times New Roman" w:hAnsi="Times New Roman"/>
          <w:sz w:val="28"/>
          <w:szCs w:val="28"/>
        </w:rPr>
        <w:t>сельском поселении предусмотрено размещение следующих объектов местного значения:</w:t>
      </w:r>
    </w:p>
    <w:p w14:paraId="53684916" w14:textId="1F7E1F2F" w:rsidR="007A56D8" w:rsidRPr="005418F5" w:rsidRDefault="007A56D8" w:rsidP="007A56D8">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 </w:t>
      </w:r>
      <w:r w:rsidR="00013C75" w:rsidRPr="005418F5">
        <w:rPr>
          <w:rFonts w:ascii="Times New Roman" w:eastAsia="Times New Roman" w:hAnsi="Times New Roman"/>
          <w:sz w:val="28"/>
          <w:szCs w:val="28"/>
          <w:lang w:eastAsia="ru-RU"/>
        </w:rPr>
        <w:t>Троицкое</w:t>
      </w:r>
    </w:p>
    <w:p w14:paraId="4F89A9E8" w14:textId="5B83AC3F" w:rsidR="007A56D8" w:rsidRPr="005418F5" w:rsidRDefault="00013C75"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строительство </w:t>
      </w:r>
      <w:r w:rsidR="007A56D8" w:rsidRPr="005418F5">
        <w:rPr>
          <w:rFonts w:ascii="Times New Roman" w:hAnsi="Times New Roman"/>
          <w:sz w:val="28"/>
          <w:szCs w:val="28"/>
        </w:rPr>
        <w:t>АТС ёмкост</w:t>
      </w:r>
      <w:r w:rsidRPr="005418F5">
        <w:rPr>
          <w:rFonts w:ascii="Times New Roman" w:hAnsi="Times New Roman"/>
          <w:sz w:val="28"/>
          <w:szCs w:val="28"/>
        </w:rPr>
        <w:t>ью</w:t>
      </w:r>
      <w:r w:rsidR="007A56D8" w:rsidRPr="005418F5">
        <w:rPr>
          <w:rFonts w:ascii="Times New Roman" w:hAnsi="Times New Roman"/>
          <w:sz w:val="28"/>
          <w:szCs w:val="28"/>
        </w:rPr>
        <w:t xml:space="preserve"> до </w:t>
      </w:r>
      <w:r w:rsidRPr="005418F5">
        <w:rPr>
          <w:rFonts w:ascii="Times New Roman" w:hAnsi="Times New Roman"/>
          <w:sz w:val="28"/>
          <w:szCs w:val="28"/>
        </w:rPr>
        <w:t>4750</w:t>
      </w:r>
      <w:r w:rsidR="007A56D8" w:rsidRPr="005418F5">
        <w:rPr>
          <w:rFonts w:ascii="Times New Roman" w:hAnsi="Times New Roman"/>
          <w:sz w:val="28"/>
          <w:szCs w:val="28"/>
        </w:rPr>
        <w:t xml:space="preserve"> номеров;</w:t>
      </w:r>
    </w:p>
    <w:p w14:paraId="4AD7F650" w14:textId="170DC628" w:rsidR="007A56D8" w:rsidRPr="005418F5" w:rsidRDefault="007A56D8"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проектируемая распределительная сеть связи протяжённостью </w:t>
      </w:r>
      <w:r w:rsidR="00013C75" w:rsidRPr="005418F5">
        <w:rPr>
          <w:rFonts w:ascii="Times New Roman" w:hAnsi="Times New Roman"/>
          <w:sz w:val="28"/>
          <w:szCs w:val="28"/>
        </w:rPr>
        <w:t>не менее 10</w:t>
      </w:r>
      <w:r w:rsidRPr="005418F5">
        <w:rPr>
          <w:rFonts w:ascii="Times New Roman" w:hAnsi="Times New Roman"/>
          <w:sz w:val="28"/>
          <w:szCs w:val="28"/>
        </w:rPr>
        <w:t xml:space="preserve"> км;</w:t>
      </w:r>
    </w:p>
    <w:p w14:paraId="05332FE5" w14:textId="1F46140A" w:rsidR="0070211E" w:rsidRPr="005418F5" w:rsidRDefault="0070211E" w:rsidP="0070211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д. </w:t>
      </w:r>
      <w:r w:rsidR="00013C75" w:rsidRPr="005418F5">
        <w:rPr>
          <w:rFonts w:ascii="Times New Roman" w:eastAsia="Times New Roman" w:hAnsi="Times New Roman"/>
          <w:sz w:val="28"/>
          <w:szCs w:val="28"/>
          <w:lang w:eastAsia="ru-RU"/>
        </w:rPr>
        <w:t>Верхний Карбуш</w:t>
      </w:r>
    </w:p>
    <w:p w14:paraId="0FB2DCE6" w14:textId="031C352A" w:rsidR="00013C75" w:rsidRPr="005418F5" w:rsidRDefault="00013C75"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строительство АТС ёмкостью до 350 номеров;</w:t>
      </w:r>
    </w:p>
    <w:p w14:paraId="675C59C8" w14:textId="490B8DE7" w:rsidR="0070211E" w:rsidRPr="005418F5" w:rsidRDefault="0070211E" w:rsidP="00E600A1">
      <w:pPr>
        <w:pStyle w:val="a9"/>
        <w:numPr>
          <w:ilvl w:val="0"/>
          <w:numId w:val="53"/>
        </w:numPr>
        <w:spacing w:after="0" w:line="240" w:lineRule="auto"/>
        <w:ind w:left="1843"/>
        <w:jc w:val="both"/>
        <w:rPr>
          <w:rFonts w:ascii="Times New Roman" w:hAnsi="Times New Roman"/>
          <w:sz w:val="28"/>
          <w:szCs w:val="28"/>
        </w:rPr>
      </w:pPr>
      <w:r w:rsidRPr="005418F5">
        <w:rPr>
          <w:rFonts w:ascii="Times New Roman" w:hAnsi="Times New Roman"/>
          <w:sz w:val="28"/>
          <w:szCs w:val="28"/>
        </w:rPr>
        <w:t xml:space="preserve">проектируемая распределительная сеть связи протяжённостью </w:t>
      </w:r>
      <w:r w:rsidR="00013C75" w:rsidRPr="005418F5">
        <w:rPr>
          <w:rFonts w:ascii="Times New Roman" w:hAnsi="Times New Roman"/>
          <w:sz w:val="28"/>
          <w:szCs w:val="28"/>
        </w:rPr>
        <w:t>не менее 3</w:t>
      </w:r>
      <w:r w:rsidRPr="005418F5">
        <w:rPr>
          <w:rFonts w:ascii="Times New Roman" w:hAnsi="Times New Roman"/>
          <w:sz w:val="28"/>
          <w:szCs w:val="28"/>
        </w:rPr>
        <w:t xml:space="preserve"> км.</w:t>
      </w:r>
    </w:p>
    <w:p w14:paraId="1AEF361A" w14:textId="6FA4D22B" w:rsidR="00013C75" w:rsidRPr="005418F5" w:rsidRDefault="00013C75" w:rsidP="003239FE">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Технические характеристики сетей электросвязи и оборудования АТС необходимо уточнить на этапе проектирования.</w:t>
      </w:r>
    </w:p>
    <w:p w14:paraId="523600D4" w14:textId="3D3E146B" w:rsidR="003239FE" w:rsidRPr="005418F5" w:rsidRDefault="003239FE" w:rsidP="003239FE">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Основными направлениями развития телекоммуникационного комплекса </w:t>
      </w:r>
      <w:r w:rsidR="00A4125D" w:rsidRPr="005418F5">
        <w:rPr>
          <w:rFonts w:ascii="Times New Roman" w:eastAsia="Times New Roman" w:hAnsi="Times New Roman"/>
          <w:sz w:val="28"/>
          <w:szCs w:val="28"/>
          <w:lang w:eastAsia="ru-RU"/>
        </w:rPr>
        <w:t>Троицкого</w:t>
      </w:r>
      <w:r w:rsidR="00BA6A20" w:rsidRPr="005418F5">
        <w:rPr>
          <w:rFonts w:ascii="Times New Roman" w:eastAsia="Times New Roman" w:hAnsi="Times New Roman"/>
          <w:sz w:val="28"/>
          <w:szCs w:val="28"/>
          <w:lang w:eastAsia="ru-RU"/>
        </w:rPr>
        <w:t xml:space="preserve"> сельского поселения</w:t>
      </w:r>
      <w:r w:rsidR="00BA6A20" w:rsidRPr="005418F5">
        <w:rPr>
          <w:rFonts w:ascii="Times New Roman" w:hAnsi="Times New Roman"/>
          <w:sz w:val="28"/>
          <w:szCs w:val="28"/>
        </w:rPr>
        <w:t xml:space="preserve"> </w:t>
      </w:r>
      <w:r w:rsidRPr="005418F5">
        <w:rPr>
          <w:rFonts w:ascii="Times New Roman" w:hAnsi="Times New Roman"/>
          <w:sz w:val="28"/>
          <w:szCs w:val="28"/>
        </w:rPr>
        <w:t xml:space="preserve">являются: </w:t>
      </w:r>
    </w:p>
    <w:p w14:paraId="7CCA9449" w14:textId="77777777" w:rsidR="003239FE" w:rsidRPr="005418F5"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улучшение качества связи телефонной сети общего пользования; </w:t>
      </w:r>
    </w:p>
    <w:p w14:paraId="02A7BB78" w14:textId="77777777" w:rsidR="003239FE" w:rsidRPr="005418F5"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расширение мультимедийных услуг, предоставляемых населению, включая «Интернет»;</w:t>
      </w:r>
    </w:p>
    <w:p w14:paraId="77CFA350" w14:textId="6B88D607" w:rsidR="003239FE" w:rsidRPr="005418F5"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развитие эфирного радиовещания, осуществляемого</w:t>
      </w:r>
      <w:r w:rsidR="009A5E75" w:rsidRPr="005418F5">
        <w:rPr>
          <w:rFonts w:ascii="Times New Roman" w:hAnsi="Times New Roman"/>
          <w:sz w:val="28"/>
          <w:szCs w:val="28"/>
        </w:rPr>
        <w:t xml:space="preserve"> в У</w:t>
      </w:r>
      <w:r w:rsidRPr="005418F5">
        <w:rPr>
          <w:rFonts w:ascii="Times New Roman" w:hAnsi="Times New Roman"/>
          <w:sz w:val="28"/>
          <w:szCs w:val="28"/>
        </w:rPr>
        <w:t>КВ</w:t>
      </w:r>
      <w:r w:rsidR="009A5E75" w:rsidRPr="005418F5">
        <w:rPr>
          <w:rFonts w:ascii="Times New Roman" w:hAnsi="Times New Roman"/>
          <w:sz w:val="28"/>
          <w:szCs w:val="28"/>
        </w:rPr>
        <w:t xml:space="preserve"> и FM д</w:t>
      </w:r>
      <w:r w:rsidRPr="005418F5">
        <w:rPr>
          <w:rFonts w:ascii="Times New Roman" w:hAnsi="Times New Roman"/>
          <w:sz w:val="28"/>
          <w:szCs w:val="28"/>
        </w:rPr>
        <w:t>иапазонах,</w:t>
      </w:r>
      <w:r w:rsidR="009A5E75" w:rsidRPr="005418F5">
        <w:rPr>
          <w:rFonts w:ascii="Times New Roman" w:hAnsi="Times New Roman"/>
          <w:sz w:val="28"/>
          <w:szCs w:val="28"/>
        </w:rPr>
        <w:t xml:space="preserve"> за с</w:t>
      </w:r>
      <w:r w:rsidRPr="005418F5">
        <w:rPr>
          <w:rFonts w:ascii="Times New Roman" w:hAnsi="Times New Roman"/>
          <w:sz w:val="28"/>
          <w:szCs w:val="28"/>
        </w:rPr>
        <w:t xml:space="preserve">чёт увеличения количества радиовещательных станций; </w:t>
      </w:r>
    </w:p>
    <w:p w14:paraId="73B92128" w14:textId="245B7100" w:rsidR="003239FE" w:rsidRPr="005418F5"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развитие сотовой связи</w:t>
      </w:r>
      <w:r w:rsidR="009A5E75" w:rsidRPr="005418F5">
        <w:rPr>
          <w:rFonts w:ascii="Times New Roman" w:hAnsi="Times New Roman"/>
          <w:sz w:val="28"/>
          <w:szCs w:val="28"/>
        </w:rPr>
        <w:t xml:space="preserve"> за с</w:t>
      </w:r>
      <w:r w:rsidRPr="005418F5">
        <w:rPr>
          <w:rFonts w:ascii="Times New Roman" w:hAnsi="Times New Roman"/>
          <w:sz w:val="28"/>
          <w:szCs w:val="28"/>
        </w:rPr>
        <w:t>чёт увеличения покрытия территории сотовой связью различных операторов</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рименения новейших технологий; </w:t>
      </w:r>
    </w:p>
    <w:p w14:paraId="2039FE6F" w14:textId="6C16FB2A" w:rsidR="003239FE" w:rsidRPr="005418F5" w:rsidRDefault="003239FE" w:rsidP="003239FE">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развитие сети эфирного цифрового телевизионного вещания</w:t>
      </w:r>
      <w:r w:rsidR="009A5E75" w:rsidRPr="005418F5">
        <w:rPr>
          <w:rFonts w:ascii="Times New Roman" w:hAnsi="Times New Roman"/>
          <w:sz w:val="28"/>
          <w:szCs w:val="28"/>
        </w:rPr>
        <w:t xml:space="preserve"> за с</w:t>
      </w:r>
      <w:r w:rsidRPr="005418F5">
        <w:rPr>
          <w:rFonts w:ascii="Times New Roman" w:hAnsi="Times New Roman"/>
          <w:sz w:val="28"/>
          <w:szCs w:val="28"/>
        </w:rPr>
        <w:t>чёт увеличения количества</w:t>
      </w:r>
      <w:r w:rsidR="009A5E75" w:rsidRPr="005418F5">
        <w:rPr>
          <w:rFonts w:ascii="Times New Roman" w:hAnsi="Times New Roman"/>
          <w:sz w:val="28"/>
          <w:szCs w:val="28"/>
        </w:rPr>
        <w:t xml:space="preserve"> и у</w:t>
      </w:r>
      <w:r w:rsidRPr="005418F5">
        <w:rPr>
          <w:rFonts w:ascii="Times New Roman" w:hAnsi="Times New Roman"/>
          <w:sz w:val="28"/>
          <w:szCs w:val="28"/>
        </w:rPr>
        <w:t>лучшения качества принимаемых телевизионных каналов.</w:t>
      </w:r>
    </w:p>
    <w:p w14:paraId="73C16A9F" w14:textId="6E916D45" w:rsidR="006264D5" w:rsidRPr="005418F5" w:rsidRDefault="003239FE" w:rsidP="003239FE">
      <w:pPr>
        <w:spacing w:after="0" w:line="240" w:lineRule="auto"/>
        <w:ind w:firstLine="709"/>
        <w:jc w:val="both"/>
        <w:rPr>
          <w:rFonts w:ascii="Times New Roman" w:hAnsi="Times New Roman"/>
          <w:sz w:val="28"/>
          <w:szCs w:val="28"/>
        </w:rPr>
      </w:pPr>
      <w:r w:rsidRPr="005418F5">
        <w:rPr>
          <w:rFonts w:ascii="Times New Roman" w:hAnsi="Times New Roman"/>
          <w:sz w:val="28"/>
          <w:szCs w:val="28"/>
        </w:rPr>
        <w:t>Генеральным планом предлагается создание условий для дальнейшего развития</w:t>
      </w:r>
      <w:r w:rsidR="009A5E75" w:rsidRPr="005418F5">
        <w:rPr>
          <w:rFonts w:ascii="Times New Roman" w:hAnsi="Times New Roman"/>
          <w:sz w:val="28"/>
          <w:szCs w:val="28"/>
        </w:rPr>
        <w:t xml:space="preserve"> и у</w:t>
      </w:r>
      <w:r w:rsidRPr="005418F5">
        <w:rPr>
          <w:rFonts w:ascii="Times New Roman" w:hAnsi="Times New Roman"/>
          <w:sz w:val="28"/>
          <w:szCs w:val="28"/>
        </w:rPr>
        <w:t>величения зоны покрытия сотовыми сетями мобильной связи стандарта GSM,</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w:t>
      </w:r>
      <w:r w:rsidR="009A5E75" w:rsidRPr="005418F5">
        <w:rPr>
          <w:rFonts w:ascii="Times New Roman" w:hAnsi="Times New Roman"/>
          <w:sz w:val="28"/>
          <w:szCs w:val="28"/>
        </w:rPr>
        <w:t xml:space="preserve"> на о</w:t>
      </w:r>
      <w:r w:rsidRPr="005418F5">
        <w:rPr>
          <w:rFonts w:ascii="Times New Roman" w:hAnsi="Times New Roman"/>
          <w:sz w:val="28"/>
          <w:szCs w:val="28"/>
        </w:rPr>
        <w:t>снове технологий 4G. Для организации мобильной связи предусмотрено сохранение существующего антенно-мачтового сооружения, так как оно</w:t>
      </w:r>
      <w:r w:rsidR="009A5E75" w:rsidRPr="005418F5">
        <w:rPr>
          <w:rFonts w:ascii="Times New Roman" w:hAnsi="Times New Roman"/>
          <w:sz w:val="28"/>
          <w:szCs w:val="28"/>
        </w:rPr>
        <w:t xml:space="preserve"> в п</w:t>
      </w:r>
      <w:r w:rsidRPr="005418F5">
        <w:rPr>
          <w:rFonts w:ascii="Times New Roman" w:hAnsi="Times New Roman"/>
          <w:sz w:val="28"/>
          <w:szCs w:val="28"/>
        </w:rPr>
        <w:t>олной мере удовлетворяет потребности как существующих, так</w:t>
      </w:r>
      <w:r w:rsidR="009A5E75" w:rsidRPr="005418F5">
        <w:rPr>
          <w:rFonts w:ascii="Times New Roman" w:hAnsi="Times New Roman"/>
          <w:sz w:val="28"/>
          <w:szCs w:val="28"/>
        </w:rPr>
        <w:t xml:space="preserve"> и н</w:t>
      </w:r>
      <w:r w:rsidRPr="005418F5">
        <w:rPr>
          <w:rFonts w:ascii="Times New Roman" w:hAnsi="Times New Roman"/>
          <w:sz w:val="28"/>
          <w:szCs w:val="28"/>
        </w:rPr>
        <w:t>овых операторов предоставления услуг связи согласно РД 45.162 – 2001 «Ведомственные нормы технологического проектирования. Комплексы сетей сотовой</w:t>
      </w:r>
      <w:r w:rsidR="009A5E75" w:rsidRPr="005418F5">
        <w:rPr>
          <w:rFonts w:ascii="Times New Roman" w:hAnsi="Times New Roman"/>
          <w:sz w:val="28"/>
          <w:szCs w:val="28"/>
        </w:rPr>
        <w:t xml:space="preserve"> и с</w:t>
      </w:r>
      <w:r w:rsidRPr="005418F5">
        <w:rPr>
          <w:rFonts w:ascii="Times New Roman" w:hAnsi="Times New Roman"/>
          <w:sz w:val="28"/>
          <w:szCs w:val="28"/>
        </w:rPr>
        <w:t>путниковой подвижной связи общего пользования».</w:t>
      </w:r>
    </w:p>
    <w:p w14:paraId="5C19F48A" w14:textId="77777777" w:rsidR="00971A68" w:rsidRPr="005418F5" w:rsidRDefault="00971A68" w:rsidP="003239FE">
      <w:pPr>
        <w:spacing w:after="0" w:line="240" w:lineRule="auto"/>
        <w:ind w:firstLine="709"/>
        <w:jc w:val="both"/>
        <w:rPr>
          <w:rFonts w:ascii="Times New Roman" w:hAnsi="Times New Roman"/>
          <w:sz w:val="28"/>
          <w:szCs w:val="28"/>
        </w:rPr>
      </w:pPr>
    </w:p>
    <w:p w14:paraId="5E244807" w14:textId="774974EA" w:rsidR="00F46947" w:rsidRPr="005418F5" w:rsidRDefault="00971A68" w:rsidP="00E600A1">
      <w:pPr>
        <w:pStyle w:val="2"/>
        <w:numPr>
          <w:ilvl w:val="1"/>
          <w:numId w:val="52"/>
        </w:numPr>
        <w:spacing w:before="240"/>
        <w:ind w:left="1134" w:hanging="774"/>
        <w:jc w:val="both"/>
        <w:rPr>
          <w:b/>
          <w:sz w:val="32"/>
        </w:rPr>
      </w:pPr>
      <w:bookmarkStart w:id="318" w:name="_Toc130392424"/>
      <w:bookmarkStart w:id="319" w:name="_Toc337125143"/>
      <w:bookmarkStart w:id="320" w:name="_Toc340212823"/>
      <w:bookmarkStart w:id="321" w:name="_Toc342835935"/>
      <w:bookmarkStart w:id="322" w:name="_Toc345316173"/>
      <w:bookmarkStart w:id="323" w:name="_Toc345510122"/>
      <w:bookmarkStart w:id="324" w:name="_Toc373678875"/>
      <w:bookmarkStart w:id="325" w:name="_Toc391717261"/>
      <w:bookmarkStart w:id="326" w:name="_Toc391717366"/>
      <w:bookmarkStart w:id="327" w:name="_Toc397187996"/>
      <w:bookmarkStart w:id="328" w:name="_Toc397241504"/>
      <w:bookmarkStart w:id="329" w:name="_Toc402346754"/>
      <w:bookmarkStart w:id="330" w:name="_Toc403824919"/>
      <w:bookmarkStart w:id="331" w:name="_Toc404432627"/>
      <w:bookmarkStart w:id="332" w:name="_Toc419370722"/>
      <w:bookmarkStart w:id="333" w:name="_Toc419973690"/>
      <w:bookmarkStart w:id="334" w:name="_Toc442008423"/>
      <w:bookmarkStart w:id="335" w:name="_Toc442523064"/>
      <w:bookmarkStart w:id="336" w:name="_Toc442523322"/>
      <w:bookmarkStart w:id="337" w:name="_Toc468971961"/>
      <w:bookmarkStart w:id="338" w:name="_Toc475037127"/>
      <w:r w:rsidRPr="005418F5">
        <w:rPr>
          <w:b/>
        </w:rPr>
        <w:t>Предложения по охране окружающей природной среды и улучшению санитарно-гигиенических условий, по охране воздушного бассейн</w:t>
      </w:r>
      <w:r w:rsidR="00AD1AE8" w:rsidRPr="005418F5">
        <w:rPr>
          <w:b/>
        </w:rPr>
        <w:t>а и</w:t>
      </w:r>
      <w:r w:rsidRPr="005418F5">
        <w:rPr>
          <w:b/>
        </w:rPr>
        <w:t xml:space="preserve"> почвенного покрова, организации системы охраняемых природных территорий (охрана окружающей среды)</w:t>
      </w:r>
      <w:bookmarkEnd w:id="318"/>
    </w:p>
    <w:p w14:paraId="30EC0E88" w14:textId="77777777" w:rsidR="00F46947" w:rsidRPr="005418F5" w:rsidRDefault="00F46947" w:rsidP="00F46947">
      <w:pPr>
        <w:spacing w:after="0" w:line="240" w:lineRule="auto"/>
        <w:ind w:firstLine="709"/>
        <w:jc w:val="both"/>
        <w:rPr>
          <w:rFonts w:ascii="Times New Roman" w:hAnsi="Times New Roman"/>
          <w:sz w:val="28"/>
          <w:szCs w:val="28"/>
        </w:rPr>
      </w:pPr>
    </w:p>
    <w:p w14:paraId="6AF65703" w14:textId="385CF795" w:rsidR="00F46947" w:rsidRPr="005418F5" w:rsidRDefault="00F46947" w:rsidP="00F46947">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Одним</w:t>
      </w:r>
      <w:r w:rsidR="009A5E75" w:rsidRPr="005418F5">
        <w:rPr>
          <w:rFonts w:ascii="Times New Roman" w:hAnsi="Times New Roman"/>
          <w:sz w:val="28"/>
          <w:szCs w:val="28"/>
        </w:rPr>
        <w:t xml:space="preserve"> из в</w:t>
      </w:r>
      <w:r w:rsidRPr="005418F5">
        <w:rPr>
          <w:rFonts w:ascii="Times New Roman" w:hAnsi="Times New Roman"/>
          <w:sz w:val="28"/>
          <w:szCs w:val="28"/>
        </w:rPr>
        <w:t>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w:t>
      </w:r>
      <w:r w:rsidR="009A5E75" w:rsidRPr="005418F5">
        <w:rPr>
          <w:rFonts w:ascii="Times New Roman" w:hAnsi="Times New Roman"/>
          <w:sz w:val="28"/>
          <w:szCs w:val="28"/>
        </w:rPr>
        <w:t xml:space="preserve"> и к</w:t>
      </w:r>
      <w:r w:rsidRPr="005418F5">
        <w:rPr>
          <w:rFonts w:ascii="Times New Roman" w:hAnsi="Times New Roman"/>
          <w:sz w:val="28"/>
          <w:szCs w:val="28"/>
        </w:rPr>
        <w:t>ачества жизни населения.</w:t>
      </w:r>
    </w:p>
    <w:p w14:paraId="0775059B" w14:textId="6A4882CC" w:rsidR="00F46947" w:rsidRPr="005418F5" w:rsidRDefault="00F46947" w:rsidP="00F46947">
      <w:pPr>
        <w:spacing w:after="0" w:line="240" w:lineRule="auto"/>
        <w:ind w:firstLine="709"/>
        <w:jc w:val="both"/>
        <w:rPr>
          <w:rFonts w:ascii="Times New Roman" w:hAnsi="Times New Roman"/>
          <w:sz w:val="28"/>
          <w:szCs w:val="28"/>
        </w:rPr>
      </w:pPr>
      <w:r w:rsidRPr="005418F5">
        <w:rPr>
          <w:rFonts w:ascii="Times New Roman" w:hAnsi="Times New Roman"/>
          <w:sz w:val="28"/>
          <w:szCs w:val="28"/>
        </w:rPr>
        <w:t>Помимо проблем тепло-, газо-, водоснабжения</w:t>
      </w:r>
      <w:r w:rsidR="009A5E75" w:rsidRPr="005418F5">
        <w:rPr>
          <w:rFonts w:ascii="Times New Roman" w:hAnsi="Times New Roman"/>
          <w:sz w:val="28"/>
          <w:szCs w:val="28"/>
        </w:rPr>
        <w:t xml:space="preserve"> и в</w:t>
      </w:r>
      <w:r w:rsidRPr="005418F5">
        <w:rPr>
          <w:rFonts w:ascii="Times New Roman" w:hAnsi="Times New Roman"/>
          <w:sz w:val="28"/>
          <w:szCs w:val="28"/>
        </w:rPr>
        <w:t>одоотведения населения, существуют проблемы благоустройства, обеспеченности населения безопасными</w:t>
      </w:r>
      <w:r w:rsidR="009A5E75" w:rsidRPr="005418F5">
        <w:rPr>
          <w:rFonts w:ascii="Times New Roman" w:hAnsi="Times New Roman"/>
          <w:sz w:val="28"/>
          <w:szCs w:val="28"/>
        </w:rPr>
        <w:t xml:space="preserve"> и к</w:t>
      </w:r>
      <w:r w:rsidRPr="005418F5">
        <w:rPr>
          <w:rFonts w:ascii="Times New Roman" w:hAnsi="Times New Roman"/>
          <w:sz w:val="28"/>
          <w:szCs w:val="28"/>
        </w:rPr>
        <w:t>омфортными зонами отдыха.</w:t>
      </w:r>
      <w:r w:rsidR="009A5E75" w:rsidRPr="005418F5">
        <w:rPr>
          <w:rFonts w:ascii="Times New Roman" w:hAnsi="Times New Roman"/>
          <w:sz w:val="28"/>
          <w:szCs w:val="28"/>
        </w:rPr>
        <w:t xml:space="preserve"> В п</w:t>
      </w:r>
      <w:r w:rsidRPr="005418F5">
        <w:rPr>
          <w:rFonts w:ascii="Times New Roman" w:hAnsi="Times New Roman"/>
          <w:sz w:val="28"/>
          <w:szCs w:val="28"/>
        </w:rPr>
        <w:t>ервую очередь данные проблемы отрицательно отражаются</w:t>
      </w:r>
      <w:r w:rsidR="009A5E75" w:rsidRPr="005418F5">
        <w:rPr>
          <w:rFonts w:ascii="Times New Roman" w:hAnsi="Times New Roman"/>
          <w:sz w:val="28"/>
          <w:szCs w:val="28"/>
        </w:rPr>
        <w:t xml:space="preserve"> на и</w:t>
      </w:r>
      <w:r w:rsidRPr="005418F5">
        <w:rPr>
          <w:rFonts w:ascii="Times New Roman" w:hAnsi="Times New Roman"/>
          <w:sz w:val="28"/>
          <w:szCs w:val="28"/>
        </w:rPr>
        <w:t xml:space="preserve">мидже </w:t>
      </w:r>
      <w:r w:rsidR="00130C1F" w:rsidRPr="005418F5">
        <w:rPr>
          <w:rFonts w:ascii="Times New Roman" w:hAnsi="Times New Roman"/>
          <w:sz w:val="28"/>
          <w:szCs w:val="28"/>
        </w:rPr>
        <w:t>населённых пунктов</w:t>
      </w:r>
      <w:r w:rsidR="009A5E75" w:rsidRPr="005418F5">
        <w:rPr>
          <w:rFonts w:ascii="Times New Roman" w:hAnsi="Times New Roman"/>
          <w:sz w:val="28"/>
          <w:szCs w:val="28"/>
        </w:rPr>
        <w:t xml:space="preserve"> в ц</w:t>
      </w:r>
      <w:r w:rsidRPr="005418F5">
        <w:rPr>
          <w:rFonts w:ascii="Times New Roman" w:hAnsi="Times New Roman"/>
          <w:sz w:val="28"/>
          <w:szCs w:val="28"/>
        </w:rPr>
        <w:t>елом, эстетическом развитии его жителей. Решение данной проблемы возможно путём проведения работ</w:t>
      </w:r>
      <w:r w:rsidR="009A5E75" w:rsidRPr="005418F5">
        <w:rPr>
          <w:rFonts w:ascii="Times New Roman" w:hAnsi="Times New Roman"/>
          <w:sz w:val="28"/>
          <w:szCs w:val="28"/>
        </w:rPr>
        <w:t xml:space="preserve"> по б</w:t>
      </w:r>
      <w:r w:rsidRPr="005418F5">
        <w:rPr>
          <w:rFonts w:ascii="Times New Roman" w:hAnsi="Times New Roman"/>
          <w:sz w:val="28"/>
          <w:szCs w:val="28"/>
        </w:rPr>
        <w:t>лагоустройству.</w:t>
      </w:r>
    </w:p>
    <w:p w14:paraId="2F64B3FF" w14:textId="1F83396D" w:rsidR="00F46947" w:rsidRPr="005418F5" w:rsidRDefault="00F46947" w:rsidP="00F46947">
      <w:pPr>
        <w:spacing w:after="0" w:line="240" w:lineRule="auto"/>
        <w:ind w:firstLine="709"/>
        <w:jc w:val="both"/>
        <w:rPr>
          <w:rFonts w:ascii="Times New Roman" w:hAnsi="Times New Roman"/>
          <w:sz w:val="28"/>
          <w:szCs w:val="28"/>
        </w:rPr>
      </w:pPr>
      <w:r w:rsidRPr="005418F5">
        <w:rPr>
          <w:rFonts w:ascii="Times New Roman" w:hAnsi="Times New Roman"/>
          <w:sz w:val="28"/>
          <w:szCs w:val="28"/>
        </w:rPr>
        <w:t>Важнейшим аспектом</w:t>
      </w:r>
      <w:r w:rsidR="009A5E75" w:rsidRPr="005418F5">
        <w:rPr>
          <w:rFonts w:ascii="Times New Roman" w:hAnsi="Times New Roman"/>
          <w:sz w:val="28"/>
          <w:szCs w:val="28"/>
        </w:rPr>
        <w:t xml:space="preserve"> в р</w:t>
      </w:r>
      <w:r w:rsidRPr="005418F5">
        <w:rPr>
          <w:rFonts w:ascii="Times New Roman" w:hAnsi="Times New Roman"/>
          <w:sz w:val="28"/>
          <w:szCs w:val="28"/>
        </w:rPr>
        <w:t>еализации данного Генерального плана является создание</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E31497" w:rsidRPr="005418F5">
        <w:rPr>
          <w:rFonts w:ascii="Times New Roman" w:eastAsia="Times New Roman" w:hAnsi="Times New Roman"/>
          <w:sz w:val="28"/>
          <w:szCs w:val="28"/>
          <w:lang w:eastAsia="ru-RU"/>
        </w:rPr>
        <w:t>Троицкого</w:t>
      </w:r>
      <w:r w:rsidR="00BA6A20" w:rsidRPr="005418F5">
        <w:rPr>
          <w:rFonts w:ascii="Times New Roman" w:eastAsia="Times New Roman" w:hAnsi="Times New Roman"/>
          <w:sz w:val="28"/>
          <w:szCs w:val="28"/>
          <w:lang w:eastAsia="ru-RU"/>
        </w:rPr>
        <w:t xml:space="preserve"> сельского поселения</w:t>
      </w:r>
      <w:r w:rsidR="00BA6A20" w:rsidRPr="005418F5">
        <w:rPr>
          <w:rFonts w:ascii="Times New Roman" w:hAnsi="Times New Roman"/>
          <w:sz w:val="28"/>
          <w:szCs w:val="28"/>
        </w:rPr>
        <w:t xml:space="preserve"> </w:t>
      </w:r>
      <w:r w:rsidRPr="005418F5">
        <w:rPr>
          <w:rFonts w:ascii="Times New Roman" w:hAnsi="Times New Roman"/>
          <w:sz w:val="28"/>
          <w:szCs w:val="28"/>
        </w:rPr>
        <w:t>условий комфортного</w:t>
      </w:r>
      <w:r w:rsidR="009A5E75" w:rsidRPr="005418F5">
        <w:rPr>
          <w:rFonts w:ascii="Times New Roman" w:hAnsi="Times New Roman"/>
          <w:sz w:val="28"/>
          <w:szCs w:val="28"/>
        </w:rPr>
        <w:t xml:space="preserve"> и б</w:t>
      </w:r>
      <w:r w:rsidRPr="005418F5">
        <w:rPr>
          <w:rFonts w:ascii="Times New Roman" w:hAnsi="Times New Roman"/>
          <w:sz w:val="28"/>
          <w:szCs w:val="28"/>
        </w:rPr>
        <w:t>езопасного проживания граждан, благоустройство мест общего пользования. Проблема благоустройства территории является одной</w:t>
      </w:r>
      <w:r w:rsidR="009A5E75" w:rsidRPr="005418F5">
        <w:rPr>
          <w:rFonts w:ascii="Times New Roman" w:hAnsi="Times New Roman"/>
          <w:sz w:val="28"/>
          <w:szCs w:val="28"/>
        </w:rPr>
        <w:t xml:space="preserve"> из н</w:t>
      </w:r>
      <w:r w:rsidRPr="005418F5">
        <w:rPr>
          <w:rFonts w:ascii="Times New Roman" w:hAnsi="Times New Roman"/>
          <w:sz w:val="28"/>
          <w:szCs w:val="28"/>
        </w:rPr>
        <w:t>асущных, требующих каждодневного внимания</w:t>
      </w:r>
      <w:r w:rsidR="009A5E75" w:rsidRPr="005418F5">
        <w:rPr>
          <w:rFonts w:ascii="Times New Roman" w:hAnsi="Times New Roman"/>
          <w:sz w:val="28"/>
          <w:szCs w:val="28"/>
        </w:rPr>
        <w:t xml:space="preserve"> и э</w:t>
      </w:r>
      <w:r w:rsidRPr="005418F5">
        <w:rPr>
          <w:rFonts w:ascii="Times New Roman" w:hAnsi="Times New Roman"/>
          <w:sz w:val="28"/>
          <w:szCs w:val="28"/>
        </w:rPr>
        <w:t>ффективного решения.</w:t>
      </w:r>
    </w:p>
    <w:p w14:paraId="455A0950" w14:textId="083E9AC7"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Для создания системы зелёных насаждений предусмотрены следующие мероприятия</w:t>
      </w:r>
      <w:r w:rsidR="009A5E75" w:rsidRPr="005418F5">
        <w:rPr>
          <w:rFonts w:ascii="Times New Roman" w:hAnsi="Times New Roman"/>
          <w:sz w:val="28"/>
          <w:szCs w:val="24"/>
        </w:rPr>
        <w:t xml:space="preserve"> по о</w:t>
      </w:r>
      <w:r w:rsidRPr="005418F5">
        <w:rPr>
          <w:rFonts w:ascii="Times New Roman" w:hAnsi="Times New Roman"/>
          <w:sz w:val="28"/>
          <w:szCs w:val="24"/>
        </w:rPr>
        <w:t>зеленению территории:</w:t>
      </w:r>
    </w:p>
    <w:p w14:paraId="2A242D70" w14:textId="5FAA3290"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восстановление растительного покрова</w:t>
      </w:r>
      <w:r w:rsidR="009A5E75" w:rsidRPr="005418F5">
        <w:rPr>
          <w:rFonts w:ascii="Times New Roman" w:hAnsi="Times New Roman"/>
          <w:sz w:val="28"/>
          <w:szCs w:val="28"/>
        </w:rPr>
        <w:t xml:space="preserve"> в м</w:t>
      </w:r>
      <w:r w:rsidRPr="005418F5">
        <w:rPr>
          <w:rFonts w:ascii="Times New Roman" w:hAnsi="Times New Roman"/>
          <w:sz w:val="28"/>
          <w:szCs w:val="28"/>
        </w:rPr>
        <w:t>естах сильной деградации зелёных насаждений;</w:t>
      </w:r>
    </w:p>
    <w:p w14:paraId="48EFE054" w14:textId="59682D7E"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целенаправленное формирование крупных насаждений, устойчивых</w:t>
      </w:r>
      <w:r w:rsidR="009A5E75" w:rsidRPr="005418F5">
        <w:rPr>
          <w:rFonts w:ascii="Times New Roman" w:hAnsi="Times New Roman"/>
          <w:sz w:val="28"/>
          <w:szCs w:val="28"/>
        </w:rPr>
        <w:t xml:space="preserve"> к в</w:t>
      </w:r>
      <w:r w:rsidRPr="005418F5">
        <w:rPr>
          <w:rFonts w:ascii="Times New Roman" w:hAnsi="Times New Roman"/>
          <w:sz w:val="28"/>
          <w:szCs w:val="28"/>
        </w:rPr>
        <w:t>лиянию антропогенных</w:t>
      </w:r>
      <w:r w:rsidR="009A5E75" w:rsidRPr="005418F5">
        <w:rPr>
          <w:rFonts w:ascii="Times New Roman" w:hAnsi="Times New Roman"/>
          <w:sz w:val="28"/>
          <w:szCs w:val="28"/>
        </w:rPr>
        <w:t xml:space="preserve"> и т</w:t>
      </w:r>
      <w:r w:rsidRPr="005418F5">
        <w:rPr>
          <w:rFonts w:ascii="Times New Roman" w:hAnsi="Times New Roman"/>
          <w:sz w:val="28"/>
          <w:szCs w:val="28"/>
        </w:rPr>
        <w:t>ехногенных факторов</w:t>
      </w:r>
      <w:r w:rsidR="009A5E75" w:rsidRPr="005418F5">
        <w:rPr>
          <w:rFonts w:ascii="Times New Roman" w:hAnsi="Times New Roman"/>
          <w:sz w:val="28"/>
          <w:szCs w:val="28"/>
        </w:rPr>
        <w:t xml:space="preserve"> в с</w:t>
      </w:r>
      <w:r w:rsidRPr="005418F5">
        <w:rPr>
          <w:rFonts w:ascii="Times New Roman" w:hAnsi="Times New Roman"/>
          <w:sz w:val="28"/>
          <w:szCs w:val="28"/>
        </w:rPr>
        <w:t>оставе озеленённых территорий общего пользования</w:t>
      </w:r>
      <w:r w:rsidR="009A5E75" w:rsidRPr="005418F5">
        <w:rPr>
          <w:rFonts w:ascii="Times New Roman" w:hAnsi="Times New Roman"/>
          <w:sz w:val="28"/>
          <w:szCs w:val="28"/>
        </w:rPr>
        <w:t xml:space="preserve"> и о</w:t>
      </w:r>
      <w:r w:rsidRPr="005418F5">
        <w:rPr>
          <w:rFonts w:ascii="Times New Roman" w:hAnsi="Times New Roman"/>
          <w:sz w:val="28"/>
          <w:szCs w:val="28"/>
        </w:rPr>
        <w:t xml:space="preserve">зеленённых территорий специального назначения; </w:t>
      </w:r>
    </w:p>
    <w:p w14:paraId="357DCAA9" w14:textId="586C985D"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посадка газонов</w:t>
      </w:r>
      <w:r w:rsidR="009A5E75" w:rsidRPr="005418F5">
        <w:rPr>
          <w:rFonts w:ascii="Times New Roman" w:hAnsi="Times New Roman"/>
          <w:sz w:val="28"/>
          <w:szCs w:val="28"/>
        </w:rPr>
        <w:t xml:space="preserve"> на п</w:t>
      </w:r>
      <w:r w:rsidRPr="005418F5">
        <w:rPr>
          <w:rFonts w:ascii="Times New Roman" w:hAnsi="Times New Roman"/>
          <w:sz w:val="28"/>
          <w:szCs w:val="28"/>
        </w:rPr>
        <w:t>лощадях,</w:t>
      </w:r>
      <w:r w:rsidR="009A5E75" w:rsidRPr="005418F5">
        <w:rPr>
          <w:rFonts w:ascii="Times New Roman" w:hAnsi="Times New Roman"/>
          <w:sz w:val="28"/>
          <w:szCs w:val="28"/>
        </w:rPr>
        <w:t xml:space="preserve"> не з</w:t>
      </w:r>
      <w:r w:rsidRPr="005418F5">
        <w:rPr>
          <w:rFonts w:ascii="Times New Roman" w:hAnsi="Times New Roman"/>
          <w:sz w:val="28"/>
          <w:szCs w:val="28"/>
        </w:rPr>
        <w:t>анятых дорожным покрытием, для предотвращения образования пылящих поверхностей;</w:t>
      </w:r>
    </w:p>
    <w:p w14:paraId="35D48E8F"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организация шумозащитных зелёных насаждений вдоль улиц жилой застройки;</w:t>
      </w:r>
    </w:p>
    <w:p w14:paraId="366DE3A2" w14:textId="50469350"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создание мобильного</w:t>
      </w:r>
      <w:r w:rsidR="009A5E75" w:rsidRPr="005418F5">
        <w:rPr>
          <w:rFonts w:ascii="Times New Roman" w:hAnsi="Times New Roman"/>
          <w:sz w:val="28"/>
          <w:szCs w:val="28"/>
        </w:rPr>
        <w:t xml:space="preserve"> и в</w:t>
      </w:r>
      <w:r w:rsidRPr="005418F5">
        <w:rPr>
          <w:rFonts w:ascii="Times New Roman" w:hAnsi="Times New Roman"/>
          <w:sz w:val="28"/>
          <w:szCs w:val="28"/>
        </w:rPr>
        <w:t>ертикального озеленения (трельяжи, шпалеры, перголы, цветочницы, вазоны);</w:t>
      </w:r>
    </w:p>
    <w:p w14:paraId="30C295F8"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организация озеленения санитарно-защитных зон.</w:t>
      </w:r>
    </w:p>
    <w:p w14:paraId="340015F3" w14:textId="541F34C4"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Озеленение придомовой территории жилого участка производится между отмосткой жилого дома</w:t>
      </w:r>
      <w:r w:rsidR="009A5E75" w:rsidRPr="005418F5">
        <w:rPr>
          <w:rFonts w:ascii="Times New Roman" w:hAnsi="Times New Roman"/>
          <w:sz w:val="28"/>
          <w:szCs w:val="24"/>
        </w:rPr>
        <w:t xml:space="preserve"> и п</w:t>
      </w:r>
      <w:r w:rsidRPr="005418F5">
        <w:rPr>
          <w:rFonts w:ascii="Times New Roman" w:hAnsi="Times New Roman"/>
          <w:sz w:val="28"/>
          <w:szCs w:val="24"/>
        </w:rPr>
        <w:t>роездом (придомовые полосы озеленения), между проездом</w:t>
      </w:r>
      <w:r w:rsidR="009A5E75" w:rsidRPr="005418F5">
        <w:rPr>
          <w:rFonts w:ascii="Times New Roman" w:hAnsi="Times New Roman"/>
          <w:sz w:val="28"/>
          <w:szCs w:val="24"/>
        </w:rPr>
        <w:t xml:space="preserve"> и в</w:t>
      </w:r>
      <w:r w:rsidRPr="005418F5">
        <w:rPr>
          <w:rFonts w:ascii="Times New Roman" w:hAnsi="Times New Roman"/>
          <w:sz w:val="28"/>
          <w:szCs w:val="24"/>
        </w:rPr>
        <w:t xml:space="preserve">нешними границами участка. </w:t>
      </w:r>
    </w:p>
    <w:p w14:paraId="0256D05E" w14:textId="28334811"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Создание системы зелёных насаждений</w:t>
      </w:r>
      <w:r w:rsidR="009A5E75" w:rsidRPr="005418F5">
        <w:rPr>
          <w:rFonts w:ascii="Times New Roman" w:hAnsi="Times New Roman"/>
          <w:sz w:val="28"/>
          <w:szCs w:val="24"/>
        </w:rPr>
        <w:t xml:space="preserve"> на с</w:t>
      </w:r>
      <w:r w:rsidRPr="005418F5">
        <w:rPr>
          <w:rFonts w:ascii="Times New Roman" w:hAnsi="Times New Roman"/>
          <w:sz w:val="28"/>
          <w:szCs w:val="24"/>
        </w:rPr>
        <w:t>елитебной территории является необходимым условием для повышения уровня экологического состояния поселения, так как улучшается микроклимат, нормализуется температурно-влажностный режим. Зелёные насаждения очищают воздух</w:t>
      </w:r>
      <w:r w:rsidR="009A5E75" w:rsidRPr="005418F5">
        <w:rPr>
          <w:rFonts w:ascii="Times New Roman" w:hAnsi="Times New Roman"/>
          <w:sz w:val="28"/>
          <w:szCs w:val="24"/>
        </w:rPr>
        <w:t xml:space="preserve"> от п</w:t>
      </w:r>
      <w:r w:rsidRPr="005418F5">
        <w:rPr>
          <w:rFonts w:ascii="Times New Roman" w:hAnsi="Times New Roman"/>
          <w:sz w:val="28"/>
          <w:szCs w:val="24"/>
        </w:rPr>
        <w:t>ыли, газов, являются шумозащитой жилых</w:t>
      </w:r>
      <w:r w:rsidR="009A5E75" w:rsidRPr="005418F5">
        <w:rPr>
          <w:rFonts w:ascii="Times New Roman" w:hAnsi="Times New Roman"/>
          <w:sz w:val="28"/>
          <w:szCs w:val="24"/>
        </w:rPr>
        <w:t xml:space="preserve"> и п</w:t>
      </w:r>
      <w:r w:rsidRPr="005418F5">
        <w:rPr>
          <w:rFonts w:ascii="Times New Roman" w:hAnsi="Times New Roman"/>
          <w:sz w:val="28"/>
          <w:szCs w:val="24"/>
        </w:rPr>
        <w:t>роизводственных территорий.</w:t>
      </w:r>
    </w:p>
    <w:p w14:paraId="57844564" w14:textId="77777777"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Система зелёных насаждений населённых пунктов складывается из:</w:t>
      </w:r>
    </w:p>
    <w:p w14:paraId="086703B9"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озеленённых территорий общего пользования (парки);</w:t>
      </w:r>
    </w:p>
    <w:p w14:paraId="73067405" w14:textId="2FA621E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озеленённых территорий ограниченного пользования (зелёные насаждения</w:t>
      </w:r>
      <w:r w:rsidR="009A5E75" w:rsidRPr="005418F5">
        <w:rPr>
          <w:rFonts w:ascii="Times New Roman" w:hAnsi="Times New Roman"/>
          <w:sz w:val="28"/>
          <w:szCs w:val="28"/>
        </w:rPr>
        <w:t xml:space="preserve"> на у</w:t>
      </w:r>
      <w:r w:rsidRPr="005418F5">
        <w:rPr>
          <w:rFonts w:ascii="Times New Roman" w:hAnsi="Times New Roman"/>
          <w:sz w:val="28"/>
          <w:szCs w:val="28"/>
        </w:rPr>
        <w:t>частках жилых массивов, учреждений здравоохранения, пришкольных участков, детских садов);</w:t>
      </w:r>
    </w:p>
    <w:p w14:paraId="599DDD46"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озеленённых территорий специального назначения (защитное озеленение).</w:t>
      </w:r>
    </w:p>
    <w:p w14:paraId="183EB135" w14:textId="1C22308F"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w:t>
      </w:r>
      <w:r w:rsidR="009A5E75" w:rsidRPr="005418F5">
        <w:rPr>
          <w:rFonts w:ascii="Times New Roman" w:hAnsi="Times New Roman"/>
          <w:sz w:val="28"/>
          <w:szCs w:val="24"/>
        </w:rPr>
        <w:t xml:space="preserve"> и ц</w:t>
      </w:r>
      <w:r w:rsidRPr="005418F5">
        <w:rPr>
          <w:rFonts w:ascii="Times New Roman" w:hAnsi="Times New Roman"/>
          <w:sz w:val="28"/>
          <w:szCs w:val="24"/>
        </w:rPr>
        <w:t>ветниками, которые следует создавать</w:t>
      </w:r>
      <w:r w:rsidR="009A5E75" w:rsidRPr="005418F5">
        <w:rPr>
          <w:rFonts w:ascii="Times New Roman" w:hAnsi="Times New Roman"/>
          <w:sz w:val="28"/>
          <w:szCs w:val="24"/>
        </w:rPr>
        <w:t xml:space="preserve"> на в</w:t>
      </w:r>
      <w:r w:rsidRPr="005418F5">
        <w:rPr>
          <w:rFonts w:ascii="Times New Roman" w:hAnsi="Times New Roman"/>
          <w:sz w:val="28"/>
          <w:szCs w:val="24"/>
        </w:rPr>
        <w:t>сех свободных</w:t>
      </w:r>
      <w:r w:rsidR="009A5E75" w:rsidRPr="005418F5">
        <w:rPr>
          <w:rFonts w:ascii="Times New Roman" w:hAnsi="Times New Roman"/>
          <w:sz w:val="28"/>
          <w:szCs w:val="24"/>
        </w:rPr>
        <w:t xml:space="preserve"> от п</w:t>
      </w:r>
      <w:r w:rsidRPr="005418F5">
        <w:rPr>
          <w:rFonts w:ascii="Times New Roman" w:hAnsi="Times New Roman"/>
          <w:sz w:val="28"/>
          <w:szCs w:val="24"/>
        </w:rPr>
        <w:t>окрытий участках.</w:t>
      </w:r>
    </w:p>
    <w:p w14:paraId="3820EB83" w14:textId="19275C44"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Генеральным планом рекомендуются следующие мероприятия</w:t>
      </w:r>
      <w:r w:rsidR="009A5E75" w:rsidRPr="005418F5">
        <w:rPr>
          <w:rFonts w:ascii="Times New Roman" w:hAnsi="Times New Roman"/>
          <w:sz w:val="28"/>
          <w:szCs w:val="24"/>
        </w:rPr>
        <w:t xml:space="preserve"> по о</w:t>
      </w:r>
      <w:r w:rsidRPr="005418F5">
        <w:rPr>
          <w:rFonts w:ascii="Times New Roman" w:hAnsi="Times New Roman"/>
          <w:sz w:val="28"/>
          <w:szCs w:val="24"/>
        </w:rPr>
        <w:t>хране растительности:</w:t>
      </w:r>
    </w:p>
    <w:p w14:paraId="61F7CF56" w14:textId="45A58D44"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вырубка погибших</w:t>
      </w:r>
      <w:r w:rsidR="009A5E75" w:rsidRPr="005418F5">
        <w:rPr>
          <w:rFonts w:ascii="Times New Roman" w:hAnsi="Times New Roman"/>
          <w:sz w:val="28"/>
          <w:szCs w:val="28"/>
        </w:rPr>
        <w:t xml:space="preserve"> и п</w:t>
      </w:r>
      <w:r w:rsidRPr="005418F5">
        <w:rPr>
          <w:rFonts w:ascii="Times New Roman" w:hAnsi="Times New Roman"/>
          <w:sz w:val="28"/>
          <w:szCs w:val="28"/>
        </w:rPr>
        <w:t>овреждённых зелёных насаждений;</w:t>
      </w:r>
    </w:p>
    <w:p w14:paraId="7ADA12C5" w14:textId="478A2CB0"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очистка озеленённых территорий</w:t>
      </w:r>
      <w:r w:rsidR="009A5E75" w:rsidRPr="005418F5">
        <w:rPr>
          <w:rFonts w:ascii="Times New Roman" w:hAnsi="Times New Roman"/>
          <w:sz w:val="28"/>
          <w:szCs w:val="28"/>
        </w:rPr>
        <w:t xml:space="preserve"> от з</w:t>
      </w:r>
      <w:r w:rsidRPr="005418F5">
        <w:rPr>
          <w:rFonts w:ascii="Times New Roman" w:hAnsi="Times New Roman"/>
          <w:sz w:val="28"/>
          <w:szCs w:val="28"/>
        </w:rPr>
        <w:t>ахламления, загрязнения</w:t>
      </w:r>
      <w:r w:rsidR="009A5E75" w:rsidRPr="005418F5">
        <w:rPr>
          <w:rFonts w:ascii="Times New Roman" w:hAnsi="Times New Roman"/>
          <w:sz w:val="28"/>
          <w:szCs w:val="28"/>
        </w:rPr>
        <w:t xml:space="preserve"> и и</w:t>
      </w:r>
      <w:r w:rsidRPr="005418F5">
        <w:rPr>
          <w:rFonts w:ascii="Times New Roman" w:hAnsi="Times New Roman"/>
          <w:sz w:val="28"/>
          <w:szCs w:val="28"/>
        </w:rPr>
        <w:t>ного негативного воздействия;</w:t>
      </w:r>
    </w:p>
    <w:p w14:paraId="1B0F0B6D" w14:textId="1A815211"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лесопосадки</w:t>
      </w:r>
      <w:r w:rsidR="009A5E75" w:rsidRPr="005418F5">
        <w:rPr>
          <w:rFonts w:ascii="Times New Roman" w:hAnsi="Times New Roman"/>
          <w:sz w:val="28"/>
          <w:szCs w:val="28"/>
        </w:rPr>
        <w:t xml:space="preserve"> на н</w:t>
      </w:r>
      <w:r w:rsidRPr="005418F5">
        <w:rPr>
          <w:rFonts w:ascii="Times New Roman" w:hAnsi="Times New Roman"/>
          <w:sz w:val="28"/>
          <w:szCs w:val="28"/>
        </w:rPr>
        <w:t>арушенных землях;</w:t>
      </w:r>
    </w:p>
    <w:p w14:paraId="2B3611D1" w14:textId="2D425AC4"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восстановление растительного покрова</w:t>
      </w:r>
      <w:r w:rsidR="009A5E75" w:rsidRPr="005418F5">
        <w:rPr>
          <w:rFonts w:ascii="Times New Roman" w:hAnsi="Times New Roman"/>
          <w:sz w:val="28"/>
          <w:szCs w:val="28"/>
        </w:rPr>
        <w:t xml:space="preserve"> в м</w:t>
      </w:r>
      <w:r w:rsidRPr="005418F5">
        <w:rPr>
          <w:rFonts w:ascii="Times New Roman" w:hAnsi="Times New Roman"/>
          <w:sz w:val="28"/>
          <w:szCs w:val="28"/>
        </w:rPr>
        <w:t>естах сильной деградации зелёных насаждений;</w:t>
      </w:r>
    </w:p>
    <w:p w14:paraId="545641C3" w14:textId="21170881"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целенаправленное формирование крупных массивов насаждений</w:t>
      </w:r>
      <w:r w:rsidR="009A5E75" w:rsidRPr="005418F5">
        <w:rPr>
          <w:rFonts w:ascii="Times New Roman" w:hAnsi="Times New Roman"/>
          <w:sz w:val="28"/>
          <w:szCs w:val="28"/>
        </w:rPr>
        <w:t xml:space="preserve"> из д</w:t>
      </w:r>
      <w:r w:rsidRPr="005418F5">
        <w:rPr>
          <w:rFonts w:ascii="Times New Roman" w:hAnsi="Times New Roman"/>
          <w:sz w:val="28"/>
          <w:szCs w:val="28"/>
        </w:rPr>
        <w:t>екоративных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устойчивых</w:t>
      </w:r>
      <w:r w:rsidR="009A5E75" w:rsidRPr="005418F5">
        <w:rPr>
          <w:rFonts w:ascii="Times New Roman" w:hAnsi="Times New Roman"/>
          <w:sz w:val="28"/>
          <w:szCs w:val="28"/>
        </w:rPr>
        <w:t xml:space="preserve"> к в</w:t>
      </w:r>
      <w:r w:rsidRPr="005418F5">
        <w:rPr>
          <w:rFonts w:ascii="Times New Roman" w:hAnsi="Times New Roman"/>
          <w:sz w:val="28"/>
          <w:szCs w:val="28"/>
        </w:rPr>
        <w:t>лиянию антропо-</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ехногенных факторов. </w:t>
      </w:r>
    </w:p>
    <w:p w14:paraId="0C25B095" w14:textId="22EE5118"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Ассортимент деревьев</w:t>
      </w:r>
      <w:r w:rsidR="009A5E75" w:rsidRPr="005418F5">
        <w:rPr>
          <w:rFonts w:ascii="Times New Roman" w:hAnsi="Times New Roman"/>
          <w:sz w:val="28"/>
          <w:szCs w:val="24"/>
        </w:rPr>
        <w:t xml:space="preserve"> и к</w:t>
      </w:r>
      <w:r w:rsidRPr="005418F5">
        <w:rPr>
          <w:rFonts w:ascii="Times New Roman" w:hAnsi="Times New Roman"/>
          <w:sz w:val="28"/>
          <w:szCs w:val="24"/>
        </w:rPr>
        <w:t>устарников определяется</w:t>
      </w:r>
      <w:r w:rsidR="009A5E75" w:rsidRPr="005418F5">
        <w:rPr>
          <w:rFonts w:ascii="Times New Roman" w:hAnsi="Times New Roman"/>
          <w:sz w:val="28"/>
          <w:szCs w:val="24"/>
        </w:rPr>
        <w:t xml:space="preserve"> с у</w:t>
      </w:r>
      <w:r w:rsidRPr="005418F5">
        <w:rPr>
          <w:rFonts w:ascii="Times New Roman" w:hAnsi="Times New Roman"/>
          <w:sz w:val="28"/>
          <w:szCs w:val="24"/>
        </w:rPr>
        <w:t>чётом условий</w:t>
      </w:r>
      <w:r w:rsidR="009A5E75" w:rsidRPr="005418F5">
        <w:rPr>
          <w:rFonts w:ascii="Times New Roman" w:hAnsi="Times New Roman"/>
          <w:sz w:val="28"/>
          <w:szCs w:val="24"/>
        </w:rPr>
        <w:t xml:space="preserve"> их п</w:t>
      </w:r>
      <w:r w:rsidRPr="005418F5">
        <w:rPr>
          <w:rFonts w:ascii="Times New Roman" w:hAnsi="Times New Roman"/>
          <w:sz w:val="28"/>
          <w:szCs w:val="24"/>
        </w:rPr>
        <w:t>роизрастания, функционального назначения зоны</w:t>
      </w:r>
      <w:r w:rsidR="009A5E75" w:rsidRPr="005418F5">
        <w:rPr>
          <w:rFonts w:ascii="Times New Roman" w:hAnsi="Times New Roman"/>
          <w:sz w:val="28"/>
          <w:szCs w:val="24"/>
        </w:rPr>
        <w:t xml:space="preserve"> и с ц</w:t>
      </w:r>
      <w:r w:rsidRPr="005418F5">
        <w:rPr>
          <w:rFonts w:ascii="Times New Roman" w:hAnsi="Times New Roman"/>
          <w:sz w:val="28"/>
          <w:szCs w:val="24"/>
        </w:rPr>
        <w:t>елью улучшения декоративной направленности.</w:t>
      </w:r>
    </w:p>
    <w:p w14:paraId="1CF3F655" w14:textId="6DECBB59"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При строительстве</w:t>
      </w:r>
      <w:r w:rsidR="009A5E75" w:rsidRPr="005418F5">
        <w:rPr>
          <w:rFonts w:ascii="Times New Roman" w:hAnsi="Times New Roman"/>
          <w:sz w:val="28"/>
          <w:szCs w:val="24"/>
        </w:rPr>
        <w:t xml:space="preserve"> на т</w:t>
      </w:r>
      <w:r w:rsidRPr="005418F5">
        <w:rPr>
          <w:rFonts w:ascii="Times New Roman" w:hAnsi="Times New Roman"/>
          <w:sz w:val="28"/>
          <w:szCs w:val="24"/>
        </w:rPr>
        <w:t>ерритории общественно-деловой зоны</w:t>
      </w:r>
      <w:r w:rsidR="009A5E75" w:rsidRPr="005418F5">
        <w:rPr>
          <w:rFonts w:ascii="Times New Roman" w:hAnsi="Times New Roman"/>
          <w:sz w:val="28"/>
          <w:szCs w:val="24"/>
        </w:rPr>
        <w:t xml:space="preserve"> и ж</w:t>
      </w:r>
      <w:r w:rsidRPr="005418F5">
        <w:rPr>
          <w:rFonts w:ascii="Times New Roman" w:hAnsi="Times New Roman"/>
          <w:sz w:val="28"/>
          <w:szCs w:val="24"/>
        </w:rPr>
        <w:t>илой зоны</w:t>
      </w:r>
      <w:r w:rsidR="009135E5" w:rsidRPr="005418F5">
        <w:rPr>
          <w:rFonts w:ascii="Times New Roman" w:hAnsi="Times New Roman"/>
          <w:sz w:val="28"/>
          <w:szCs w:val="24"/>
        </w:rPr>
        <w:t xml:space="preserve"> </w:t>
      </w:r>
      <w:r w:rsidRPr="005418F5">
        <w:rPr>
          <w:rFonts w:ascii="Times New Roman" w:hAnsi="Times New Roman"/>
          <w:sz w:val="28"/>
          <w:szCs w:val="24"/>
        </w:rPr>
        <w:t>проектом Генерального плана рекомендуется произвести благоустройство территории:</w:t>
      </w:r>
    </w:p>
    <w:p w14:paraId="563DE92E"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устройство газонов, цветников, посадка зелёных оград;</w:t>
      </w:r>
    </w:p>
    <w:p w14:paraId="20275C6F" w14:textId="552A661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оборудование территории малыми архитектурными формами – беседками, навесами, площадками для игр детей</w:t>
      </w:r>
      <w:r w:rsidR="009A5E75" w:rsidRPr="005418F5">
        <w:rPr>
          <w:rFonts w:ascii="Times New Roman" w:hAnsi="Times New Roman"/>
          <w:sz w:val="28"/>
          <w:szCs w:val="28"/>
        </w:rPr>
        <w:t xml:space="preserve"> и о</w:t>
      </w:r>
      <w:r w:rsidRPr="005418F5">
        <w:rPr>
          <w:rFonts w:ascii="Times New Roman" w:hAnsi="Times New Roman"/>
          <w:sz w:val="28"/>
          <w:szCs w:val="28"/>
        </w:rPr>
        <w:t>тдыха взрослого населения, павильонами для ожидания автотранспорта;</w:t>
      </w:r>
    </w:p>
    <w:p w14:paraId="2111D62F"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lastRenderedPageBreak/>
        <w:t>устройство внутриквартальных проездов, тротуаров, пешеходных дорожек;</w:t>
      </w:r>
    </w:p>
    <w:p w14:paraId="445283F8" w14:textId="18337AD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ремонт существующих покрытий внутридворовых проездов</w:t>
      </w:r>
      <w:r w:rsidR="009A5E75" w:rsidRPr="005418F5">
        <w:rPr>
          <w:rFonts w:ascii="Times New Roman" w:hAnsi="Times New Roman"/>
          <w:sz w:val="28"/>
          <w:szCs w:val="28"/>
        </w:rPr>
        <w:t xml:space="preserve"> и д</w:t>
      </w:r>
      <w:r w:rsidRPr="005418F5">
        <w:rPr>
          <w:rFonts w:ascii="Times New Roman" w:hAnsi="Times New Roman"/>
          <w:sz w:val="28"/>
          <w:szCs w:val="28"/>
        </w:rPr>
        <w:t>орожек;</w:t>
      </w:r>
    </w:p>
    <w:p w14:paraId="2C9D9218"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освещение территории;</w:t>
      </w:r>
    </w:p>
    <w:p w14:paraId="33FA63C2" w14:textId="38ED337F"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обустройство мест </w:t>
      </w:r>
      <w:r w:rsidR="00BE1DE4" w:rsidRPr="005418F5">
        <w:rPr>
          <w:rFonts w:ascii="Times New Roman" w:hAnsi="Times New Roman"/>
          <w:sz w:val="28"/>
          <w:szCs w:val="28"/>
        </w:rPr>
        <w:t>(площадок) временного накопления отходов</w:t>
      </w:r>
      <w:r w:rsidRPr="005418F5">
        <w:rPr>
          <w:rFonts w:ascii="Times New Roman" w:hAnsi="Times New Roman"/>
          <w:sz w:val="28"/>
          <w:szCs w:val="28"/>
        </w:rPr>
        <w:t>.</w:t>
      </w:r>
    </w:p>
    <w:p w14:paraId="27D1D66E" w14:textId="77777777" w:rsidR="007013F4" w:rsidRPr="005418F5" w:rsidRDefault="007013F4" w:rsidP="007013F4">
      <w:pPr>
        <w:spacing w:after="0" w:line="240" w:lineRule="auto"/>
        <w:ind w:firstLine="709"/>
        <w:jc w:val="both"/>
        <w:rPr>
          <w:rFonts w:ascii="Times New Roman" w:hAnsi="Times New Roman"/>
          <w:sz w:val="28"/>
          <w:szCs w:val="24"/>
        </w:rPr>
      </w:pPr>
      <w:r w:rsidRPr="005418F5">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14:paraId="381C0258"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 xml:space="preserve">организация твёрдых видов покрытия проездов; </w:t>
      </w:r>
    </w:p>
    <w:p w14:paraId="2592AF48"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075B114F"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озеленение, ограждение, оборудование площадок;</w:t>
      </w:r>
    </w:p>
    <w:p w14:paraId="4BB3C75C" w14:textId="77777777" w:rsidR="007013F4" w:rsidRPr="005418F5"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5418F5">
        <w:rPr>
          <w:rFonts w:ascii="Times New Roman" w:hAnsi="Times New Roman"/>
          <w:sz w:val="28"/>
          <w:szCs w:val="28"/>
        </w:rPr>
        <w:t>установка скамеек, урн, осветительного оборудования, носителей информационного оформления.</w:t>
      </w:r>
    </w:p>
    <w:p w14:paraId="4AF3EF16" w14:textId="239CCCFF" w:rsidR="00F46947" w:rsidRPr="005418F5" w:rsidRDefault="00F46947" w:rsidP="00F46947">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Система санитарной очистки</w:t>
      </w:r>
      <w:r w:rsidR="009A5E75" w:rsidRPr="005418F5">
        <w:rPr>
          <w:rFonts w:ascii="Times New Roman" w:hAnsi="Times New Roman"/>
          <w:sz w:val="28"/>
          <w:szCs w:val="28"/>
        </w:rPr>
        <w:t xml:space="preserve"> и у</w:t>
      </w:r>
      <w:r w:rsidRPr="005418F5">
        <w:rPr>
          <w:rFonts w:ascii="Times New Roman" w:hAnsi="Times New Roman"/>
          <w:sz w:val="28"/>
          <w:szCs w:val="28"/>
        </w:rPr>
        <w:t>борки территорий населённых мест должна предусматривать рациональный сбор, быстрое удаление, надёжное обезвреживание</w:t>
      </w:r>
      <w:r w:rsidR="009A5E75" w:rsidRPr="005418F5">
        <w:rPr>
          <w:rFonts w:ascii="Times New Roman" w:hAnsi="Times New Roman"/>
          <w:sz w:val="28"/>
          <w:szCs w:val="28"/>
        </w:rPr>
        <w:t xml:space="preserve"> и э</w:t>
      </w:r>
      <w:r w:rsidRPr="005418F5">
        <w:rPr>
          <w:rFonts w:ascii="Times New Roman" w:hAnsi="Times New Roman"/>
          <w:sz w:val="28"/>
          <w:szCs w:val="28"/>
        </w:rPr>
        <w:t>кономически целесообразную утилизацию бытовых отходов: хозяйственно-бытовых,</w:t>
      </w:r>
      <w:r w:rsidR="009A5E75" w:rsidRPr="005418F5">
        <w:rPr>
          <w:rFonts w:ascii="Times New Roman" w:hAnsi="Times New Roman"/>
          <w:sz w:val="28"/>
          <w:szCs w:val="28"/>
        </w:rPr>
        <w:t xml:space="preserve"> в т</w:t>
      </w:r>
      <w:r w:rsidRPr="005418F5">
        <w:rPr>
          <w:rFonts w:ascii="Times New Roman" w:hAnsi="Times New Roman"/>
          <w:sz w:val="28"/>
          <w:szCs w:val="28"/>
        </w:rPr>
        <w:t>ом числе пищевых отходов</w:t>
      </w:r>
      <w:r w:rsidR="009A5E75" w:rsidRPr="005418F5">
        <w:rPr>
          <w:rFonts w:ascii="Times New Roman" w:hAnsi="Times New Roman"/>
          <w:sz w:val="28"/>
          <w:szCs w:val="28"/>
        </w:rPr>
        <w:t xml:space="preserve"> из ж</w:t>
      </w:r>
      <w:r w:rsidRPr="005418F5">
        <w:rPr>
          <w:rFonts w:ascii="Times New Roman" w:hAnsi="Times New Roman"/>
          <w:sz w:val="28"/>
          <w:szCs w:val="28"/>
        </w:rPr>
        <w:t>илых</w:t>
      </w:r>
      <w:r w:rsidR="009A5E75" w:rsidRPr="005418F5">
        <w:rPr>
          <w:rFonts w:ascii="Times New Roman" w:hAnsi="Times New Roman"/>
          <w:sz w:val="28"/>
          <w:szCs w:val="28"/>
        </w:rPr>
        <w:t xml:space="preserve"> и о</w:t>
      </w:r>
      <w:r w:rsidRPr="005418F5">
        <w:rPr>
          <w:rFonts w:ascii="Times New Roman" w:hAnsi="Times New Roman"/>
          <w:sz w:val="28"/>
          <w:szCs w:val="28"/>
        </w:rPr>
        <w:t>бщественных зданий, предприятий торговли, общественного питания</w:t>
      </w:r>
      <w:r w:rsidR="009A5E75" w:rsidRPr="005418F5">
        <w:rPr>
          <w:rFonts w:ascii="Times New Roman" w:hAnsi="Times New Roman"/>
          <w:sz w:val="28"/>
          <w:szCs w:val="28"/>
        </w:rPr>
        <w:t xml:space="preserve"> и к</w:t>
      </w:r>
      <w:r w:rsidRPr="005418F5">
        <w:rPr>
          <w:rFonts w:ascii="Times New Roman" w:hAnsi="Times New Roman"/>
          <w:sz w:val="28"/>
          <w:szCs w:val="28"/>
        </w:rPr>
        <w:t>ультурно-бытового назначения; жидких</w:t>
      </w:r>
      <w:r w:rsidR="009A5E75" w:rsidRPr="005418F5">
        <w:rPr>
          <w:rFonts w:ascii="Times New Roman" w:hAnsi="Times New Roman"/>
          <w:sz w:val="28"/>
          <w:szCs w:val="28"/>
        </w:rPr>
        <w:t xml:space="preserve"> из н</w:t>
      </w:r>
      <w:r w:rsidRPr="005418F5">
        <w:rPr>
          <w:rFonts w:ascii="Times New Roman" w:hAnsi="Times New Roman"/>
          <w:sz w:val="28"/>
          <w:szCs w:val="28"/>
        </w:rPr>
        <w:t>еканализованных зданий; уличного мусора</w:t>
      </w:r>
      <w:r w:rsidR="009A5E75" w:rsidRPr="005418F5">
        <w:rPr>
          <w:rFonts w:ascii="Times New Roman" w:hAnsi="Times New Roman"/>
          <w:sz w:val="28"/>
          <w:szCs w:val="28"/>
        </w:rPr>
        <w:t xml:space="preserve"> и с</w:t>
      </w:r>
      <w:r w:rsidRPr="005418F5">
        <w:rPr>
          <w:rFonts w:ascii="Times New Roman" w:hAnsi="Times New Roman"/>
          <w:sz w:val="28"/>
          <w:szCs w:val="28"/>
        </w:rPr>
        <w:t>мета,</w:t>
      </w:r>
      <w:r w:rsidR="009A5E75" w:rsidRPr="005418F5">
        <w:rPr>
          <w:rFonts w:ascii="Times New Roman" w:hAnsi="Times New Roman"/>
          <w:sz w:val="28"/>
          <w:szCs w:val="28"/>
        </w:rPr>
        <w:t xml:space="preserve"> и д</w:t>
      </w:r>
      <w:r w:rsidRPr="005418F5">
        <w:rPr>
          <w:rFonts w:ascii="Times New Roman" w:hAnsi="Times New Roman"/>
          <w:sz w:val="28"/>
          <w:szCs w:val="28"/>
        </w:rPr>
        <w:t>ругих бытовых отходов, скапливающихся</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ерритории населённого пункта.</w:t>
      </w:r>
    </w:p>
    <w:p w14:paraId="6479BF9A" w14:textId="77777777" w:rsidR="00A561FC" w:rsidRPr="005418F5" w:rsidRDefault="00A561FC" w:rsidP="00A561FC">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
    <w:p w14:paraId="15E59F54" w14:textId="77777777" w:rsidR="00A561FC" w:rsidRPr="005418F5" w:rsidRDefault="00A561FC" w:rsidP="00A561FC">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 xml:space="preserve">Санитарная очистка и уборка территории </w:t>
      </w:r>
      <w:r w:rsidRPr="005418F5">
        <w:rPr>
          <w:rFonts w:ascii="Times New Roman" w:hAnsi="Times New Roman"/>
          <w:sz w:val="28"/>
          <w:szCs w:val="28"/>
        </w:rPr>
        <w:t xml:space="preserve">должна осуществляться </w:t>
      </w:r>
      <w:r w:rsidRPr="005418F5">
        <w:rPr>
          <w:rFonts w:ascii="Times New Roman" w:hAnsi="Times New Roman"/>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1645A348" w14:textId="1B452E8C" w:rsidR="00F46947" w:rsidRPr="005418F5" w:rsidRDefault="00F46947" w:rsidP="00F46947">
      <w:pPr>
        <w:spacing w:after="0" w:line="240" w:lineRule="auto"/>
        <w:ind w:firstLine="709"/>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 число основополагающих документов регионального уровня</w:t>
      </w:r>
      <w:r w:rsidR="009A5E75" w:rsidRPr="005418F5">
        <w:rPr>
          <w:rFonts w:ascii="Times New Roman" w:eastAsia="Times New Roman" w:hAnsi="Times New Roman"/>
          <w:sz w:val="28"/>
          <w:szCs w:val="24"/>
          <w:lang w:eastAsia="ru-RU"/>
        </w:rPr>
        <w:t xml:space="preserve"> в ч</w:t>
      </w:r>
      <w:r w:rsidRPr="005418F5">
        <w:rPr>
          <w:rFonts w:ascii="Times New Roman" w:eastAsia="Times New Roman" w:hAnsi="Times New Roman"/>
          <w:sz w:val="28"/>
          <w:szCs w:val="24"/>
          <w:lang w:eastAsia="ru-RU"/>
        </w:rPr>
        <w:t xml:space="preserve">асти обеспечения экологической безопасности входят: </w:t>
      </w:r>
    </w:p>
    <w:p w14:paraId="71200974" w14:textId="2C78A3C5" w:rsidR="00F46947" w:rsidRPr="005418F5" w:rsidRDefault="003E2FB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Территориальная схема обращения с отходами производства и потребления в Омской области </w:t>
      </w:r>
      <w:r w:rsidR="00AC4E76" w:rsidRPr="005418F5">
        <w:rPr>
          <w:rFonts w:ascii="Times New Roman" w:eastAsia="Times New Roman" w:hAnsi="Times New Roman"/>
          <w:sz w:val="28"/>
          <w:szCs w:val="24"/>
          <w:lang w:eastAsia="ru-RU"/>
        </w:rPr>
        <w:t xml:space="preserve">(утверждена </w:t>
      </w:r>
      <w:r w:rsidRPr="005418F5">
        <w:rPr>
          <w:rFonts w:ascii="Times New Roman" w:eastAsia="Times New Roman" w:hAnsi="Times New Roman"/>
          <w:sz w:val="28"/>
          <w:szCs w:val="24"/>
          <w:lang w:eastAsia="ru-RU"/>
        </w:rPr>
        <w:t>приказом Министерства природных ресурсов и экологии Омской области от 26.05.2020 № 39</w:t>
      </w:r>
      <w:r w:rsidR="00AC4E76" w:rsidRPr="005418F5">
        <w:rPr>
          <w:rFonts w:ascii="Times New Roman" w:eastAsia="Times New Roman" w:hAnsi="Times New Roman"/>
          <w:sz w:val="28"/>
          <w:szCs w:val="24"/>
          <w:lang w:eastAsia="ru-RU"/>
        </w:rPr>
        <w:t>)</w:t>
      </w:r>
      <w:r w:rsidR="00F46947" w:rsidRPr="005418F5">
        <w:rPr>
          <w:rFonts w:ascii="Times New Roman" w:eastAsia="Times New Roman" w:hAnsi="Times New Roman"/>
          <w:sz w:val="28"/>
          <w:szCs w:val="24"/>
          <w:lang w:eastAsia="ru-RU"/>
        </w:rPr>
        <w:t xml:space="preserve">; </w:t>
      </w:r>
    </w:p>
    <w:p w14:paraId="75179D00" w14:textId="290DED89" w:rsidR="00F46947" w:rsidRPr="005418F5" w:rsidRDefault="00DD0A1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Государственная программа </w:t>
      </w:r>
      <w:r w:rsidR="003E2FBA" w:rsidRPr="005418F5">
        <w:rPr>
          <w:rFonts w:ascii="Times New Roman" w:eastAsia="Times New Roman" w:hAnsi="Times New Roman"/>
          <w:sz w:val="28"/>
          <w:szCs w:val="24"/>
          <w:lang w:eastAsia="ru-RU"/>
        </w:rPr>
        <w:t>Омской</w:t>
      </w:r>
      <w:r w:rsidRPr="005418F5">
        <w:rPr>
          <w:rFonts w:ascii="Times New Roman" w:eastAsia="Times New Roman" w:hAnsi="Times New Roman"/>
          <w:sz w:val="28"/>
          <w:szCs w:val="24"/>
          <w:lang w:eastAsia="ru-RU"/>
        </w:rPr>
        <w:t xml:space="preserve"> области «</w:t>
      </w:r>
      <w:r w:rsidR="003E2FBA" w:rsidRPr="005418F5">
        <w:rPr>
          <w:rFonts w:ascii="Times New Roman" w:eastAsia="Times New Roman" w:hAnsi="Times New Roman"/>
          <w:sz w:val="28"/>
          <w:szCs w:val="24"/>
          <w:lang w:eastAsia="ru-RU"/>
        </w:rPr>
        <w:t>Охрана окружающей среды Омской области»</w:t>
      </w:r>
      <w:r w:rsidRPr="005418F5">
        <w:rPr>
          <w:rFonts w:ascii="Times New Roman" w:eastAsia="Times New Roman" w:hAnsi="Times New Roman"/>
          <w:sz w:val="28"/>
          <w:szCs w:val="24"/>
          <w:lang w:eastAsia="ru-RU"/>
        </w:rPr>
        <w:t xml:space="preserve"> (утверждена </w:t>
      </w:r>
      <w:r w:rsidR="003E2FBA" w:rsidRPr="005418F5">
        <w:rPr>
          <w:rFonts w:ascii="Times New Roman" w:eastAsia="Times New Roman" w:hAnsi="Times New Roman"/>
          <w:sz w:val="28"/>
          <w:szCs w:val="24"/>
          <w:lang w:eastAsia="ru-RU"/>
        </w:rPr>
        <w:t>постановлением Правительства Омской области от 15.10.2013 № 255-п</w:t>
      </w:r>
      <w:r w:rsidRPr="005418F5">
        <w:rPr>
          <w:rFonts w:ascii="Times New Roman" w:eastAsia="Times New Roman" w:hAnsi="Times New Roman"/>
          <w:sz w:val="28"/>
          <w:szCs w:val="24"/>
          <w:lang w:eastAsia="ru-RU"/>
        </w:rPr>
        <w:t>)</w:t>
      </w:r>
      <w:r w:rsidR="00F46947" w:rsidRPr="005418F5">
        <w:rPr>
          <w:rFonts w:ascii="Times New Roman" w:eastAsia="Times New Roman" w:hAnsi="Times New Roman"/>
          <w:sz w:val="28"/>
          <w:szCs w:val="24"/>
          <w:lang w:eastAsia="ru-RU"/>
        </w:rPr>
        <w:t>;</w:t>
      </w:r>
    </w:p>
    <w:p w14:paraId="25EEFE90" w14:textId="2E19FB50" w:rsidR="00F46947" w:rsidRPr="005418F5" w:rsidRDefault="005D10A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Государственная программа </w:t>
      </w:r>
      <w:r w:rsidR="003E2FBA" w:rsidRPr="005418F5">
        <w:rPr>
          <w:rFonts w:ascii="Times New Roman" w:eastAsia="Times New Roman" w:hAnsi="Times New Roman"/>
          <w:sz w:val="28"/>
          <w:szCs w:val="24"/>
          <w:lang w:eastAsia="ru-RU"/>
        </w:rPr>
        <w:t>Омской</w:t>
      </w:r>
      <w:r w:rsidRPr="005418F5">
        <w:rPr>
          <w:rFonts w:ascii="Times New Roman" w:eastAsia="Times New Roman" w:hAnsi="Times New Roman"/>
          <w:sz w:val="28"/>
          <w:szCs w:val="24"/>
          <w:lang w:eastAsia="ru-RU"/>
        </w:rPr>
        <w:t xml:space="preserve"> области «</w:t>
      </w:r>
      <w:r w:rsidR="003E2FBA" w:rsidRPr="005418F5">
        <w:rPr>
          <w:rFonts w:ascii="Times New Roman" w:eastAsia="Times New Roman" w:hAnsi="Times New Roman"/>
          <w:sz w:val="28"/>
          <w:szCs w:val="24"/>
          <w:lang w:eastAsia="ru-RU"/>
        </w:rPr>
        <w:t>Энергосбережение и повышение энергетической эффективности в Омской области</w:t>
      </w:r>
      <w:r w:rsidRPr="005418F5">
        <w:rPr>
          <w:rFonts w:ascii="Times New Roman" w:eastAsia="Times New Roman" w:hAnsi="Times New Roman"/>
          <w:sz w:val="28"/>
          <w:szCs w:val="24"/>
          <w:lang w:eastAsia="ru-RU"/>
        </w:rPr>
        <w:t xml:space="preserve">» (утверждена </w:t>
      </w:r>
      <w:r w:rsidR="003E2FBA" w:rsidRPr="005418F5">
        <w:rPr>
          <w:rFonts w:ascii="Times New Roman" w:eastAsia="Times New Roman" w:hAnsi="Times New Roman"/>
          <w:sz w:val="28"/>
          <w:szCs w:val="24"/>
          <w:lang w:eastAsia="ru-RU"/>
        </w:rPr>
        <w:t>п</w:t>
      </w:r>
      <w:r w:rsidRPr="005418F5">
        <w:rPr>
          <w:rFonts w:ascii="Times New Roman" w:eastAsia="Times New Roman" w:hAnsi="Times New Roman"/>
          <w:sz w:val="28"/>
          <w:szCs w:val="24"/>
          <w:lang w:eastAsia="ru-RU"/>
        </w:rPr>
        <w:t xml:space="preserve">остановлением </w:t>
      </w:r>
      <w:r w:rsidR="003E2FBA" w:rsidRPr="005418F5">
        <w:rPr>
          <w:rFonts w:ascii="Times New Roman" w:eastAsia="Times New Roman" w:hAnsi="Times New Roman"/>
          <w:sz w:val="28"/>
          <w:szCs w:val="24"/>
          <w:lang w:eastAsia="ru-RU"/>
        </w:rPr>
        <w:t>Правительства Омской области от 16.10.2013 № 263-п</w:t>
      </w:r>
      <w:r w:rsidRPr="005418F5">
        <w:rPr>
          <w:rFonts w:ascii="Times New Roman" w:eastAsia="Times New Roman" w:hAnsi="Times New Roman"/>
          <w:sz w:val="28"/>
          <w:szCs w:val="24"/>
          <w:lang w:eastAsia="ru-RU"/>
        </w:rPr>
        <w:t>)</w:t>
      </w:r>
      <w:r w:rsidR="00F46947" w:rsidRPr="005418F5">
        <w:rPr>
          <w:rFonts w:ascii="Times New Roman" w:eastAsia="Times New Roman" w:hAnsi="Times New Roman"/>
          <w:sz w:val="28"/>
          <w:szCs w:val="24"/>
          <w:lang w:eastAsia="ru-RU"/>
        </w:rPr>
        <w:t>.</w:t>
      </w:r>
    </w:p>
    <w:p w14:paraId="5CA8B400" w14:textId="4FFE324D" w:rsidR="00295FCC" w:rsidRPr="005418F5" w:rsidRDefault="00295FCC" w:rsidP="00295FCC">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w:t>
      </w:r>
      <w:r w:rsidR="009A5E75" w:rsidRPr="005418F5">
        <w:rPr>
          <w:rFonts w:ascii="Times New Roman" w:hAnsi="Times New Roman"/>
          <w:sz w:val="28"/>
          <w:szCs w:val="28"/>
        </w:rPr>
        <w:t xml:space="preserve"> и п</w:t>
      </w:r>
      <w:r w:rsidRPr="005418F5">
        <w:rPr>
          <w:rFonts w:ascii="Times New Roman" w:hAnsi="Times New Roman"/>
          <w:sz w:val="28"/>
          <w:szCs w:val="28"/>
        </w:rPr>
        <w:t>отребления, что является серьёзной проблемой для любой интенсивно развивающейся территории. Отходы несут</w:t>
      </w:r>
      <w:r w:rsidR="009A5E75" w:rsidRPr="005418F5">
        <w:rPr>
          <w:rFonts w:ascii="Times New Roman" w:hAnsi="Times New Roman"/>
          <w:sz w:val="28"/>
          <w:szCs w:val="28"/>
        </w:rPr>
        <w:t xml:space="preserve"> в с</w:t>
      </w:r>
      <w:r w:rsidRPr="005418F5">
        <w:rPr>
          <w:rFonts w:ascii="Times New Roman" w:hAnsi="Times New Roman"/>
          <w:sz w:val="28"/>
          <w:szCs w:val="28"/>
        </w:rPr>
        <w:t>ебе целый комплекс проблем:</w:t>
      </w:r>
    </w:p>
    <w:p w14:paraId="4F0E4E19" w14:textId="77777777" w:rsidR="00295FCC" w:rsidRPr="005418F5" w:rsidRDefault="00295FCC"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ухудшение эстетических характеристик территории (мусор, запах); </w:t>
      </w:r>
    </w:p>
    <w:p w14:paraId="72D6F6B6" w14:textId="1B920A8C" w:rsidR="00295FCC" w:rsidRPr="005418F5" w:rsidRDefault="00295FCC"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локальное загрязнение почвы</w:t>
      </w:r>
      <w:r w:rsidR="009A5E75" w:rsidRPr="005418F5">
        <w:rPr>
          <w:rFonts w:ascii="Times New Roman" w:eastAsia="Times New Roman" w:hAnsi="Times New Roman"/>
          <w:sz w:val="28"/>
          <w:szCs w:val="24"/>
          <w:lang w:eastAsia="ru-RU"/>
        </w:rPr>
        <w:t xml:space="preserve"> и а</w:t>
      </w:r>
      <w:r w:rsidRPr="005418F5">
        <w:rPr>
          <w:rFonts w:ascii="Times New Roman" w:eastAsia="Times New Roman" w:hAnsi="Times New Roman"/>
          <w:sz w:val="28"/>
          <w:szCs w:val="24"/>
          <w:lang w:eastAsia="ru-RU"/>
        </w:rPr>
        <w:t>тмосферного воздуха;</w:t>
      </w:r>
    </w:p>
    <w:p w14:paraId="3BC397F5" w14:textId="6A18C11C" w:rsidR="00295FCC" w:rsidRPr="005418F5" w:rsidRDefault="00295FCC" w:rsidP="00E600A1">
      <w:pPr>
        <w:numPr>
          <w:ilvl w:val="0"/>
          <w:numId w:val="50"/>
        </w:numPr>
        <w:spacing w:after="0" w:line="240" w:lineRule="auto"/>
        <w:jc w:val="both"/>
        <w:rPr>
          <w:rFonts w:ascii="Times New Roman" w:hAnsi="Times New Roman"/>
          <w:sz w:val="28"/>
          <w:szCs w:val="28"/>
        </w:rPr>
      </w:pPr>
      <w:r w:rsidRPr="005418F5">
        <w:rPr>
          <w:rFonts w:ascii="Times New Roman" w:eastAsia="Times New Roman" w:hAnsi="Times New Roman"/>
          <w:sz w:val="28"/>
          <w:szCs w:val="24"/>
          <w:lang w:eastAsia="ru-RU"/>
        </w:rPr>
        <w:t>большой объем захоронения отходов</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ерритории населённых пунктов свидетельствует</w:t>
      </w:r>
      <w:r w:rsidR="009A5E75" w:rsidRPr="005418F5">
        <w:rPr>
          <w:rFonts w:ascii="Times New Roman" w:eastAsia="Times New Roman" w:hAnsi="Times New Roman"/>
          <w:sz w:val="28"/>
          <w:szCs w:val="24"/>
          <w:lang w:eastAsia="ru-RU"/>
        </w:rPr>
        <w:t xml:space="preserve"> об о</w:t>
      </w:r>
      <w:r w:rsidRPr="005418F5">
        <w:rPr>
          <w:rFonts w:ascii="Times New Roman" w:eastAsia="Times New Roman" w:hAnsi="Times New Roman"/>
          <w:sz w:val="28"/>
          <w:szCs w:val="24"/>
          <w:lang w:eastAsia="ru-RU"/>
        </w:rPr>
        <w:t>граниченности использования экономического потен</w:t>
      </w:r>
      <w:r w:rsidRPr="005418F5">
        <w:rPr>
          <w:rFonts w:ascii="Times New Roman" w:hAnsi="Times New Roman"/>
          <w:sz w:val="28"/>
          <w:szCs w:val="28"/>
        </w:rPr>
        <w:t>циала отходов.</w:t>
      </w:r>
    </w:p>
    <w:p w14:paraId="59A964F3" w14:textId="395E484E" w:rsidR="007013F4"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Генеральным планом рекомендуются мероприятия</w:t>
      </w:r>
      <w:r w:rsidR="009A5E75" w:rsidRPr="005418F5">
        <w:rPr>
          <w:rFonts w:ascii="Times New Roman" w:hAnsi="Times New Roman"/>
          <w:sz w:val="28"/>
          <w:szCs w:val="28"/>
          <w:lang w:bidi="ru-RU"/>
        </w:rPr>
        <w:t xml:space="preserve"> по с</w:t>
      </w:r>
      <w:r w:rsidRPr="005418F5">
        <w:rPr>
          <w:rFonts w:ascii="Times New Roman" w:hAnsi="Times New Roman"/>
          <w:sz w:val="28"/>
          <w:szCs w:val="28"/>
          <w:lang w:bidi="ru-RU"/>
        </w:rPr>
        <w:t>овершенствованию системы санитарной очистки</w:t>
      </w:r>
      <w:r w:rsidR="009A5E75" w:rsidRPr="005418F5">
        <w:rPr>
          <w:rFonts w:ascii="Times New Roman" w:hAnsi="Times New Roman"/>
          <w:sz w:val="28"/>
          <w:szCs w:val="28"/>
          <w:lang w:bidi="ru-RU"/>
        </w:rPr>
        <w:t xml:space="preserve"> и у</w:t>
      </w:r>
      <w:r w:rsidRPr="005418F5">
        <w:rPr>
          <w:rFonts w:ascii="Times New Roman" w:hAnsi="Times New Roman"/>
          <w:sz w:val="28"/>
          <w:szCs w:val="28"/>
          <w:lang w:bidi="ru-RU"/>
        </w:rPr>
        <w:t xml:space="preserve">борки территории </w:t>
      </w:r>
      <w:r w:rsidR="00535364" w:rsidRPr="005418F5">
        <w:rPr>
          <w:rFonts w:ascii="Times New Roman" w:hAnsi="Times New Roman"/>
          <w:sz w:val="28"/>
          <w:szCs w:val="28"/>
          <w:lang w:bidi="ru-RU"/>
        </w:rPr>
        <w:t>населённых пунктов</w:t>
      </w:r>
      <w:r w:rsidRPr="005418F5">
        <w:rPr>
          <w:rFonts w:ascii="Times New Roman" w:hAnsi="Times New Roman"/>
          <w:sz w:val="28"/>
          <w:szCs w:val="28"/>
          <w:lang w:bidi="ru-RU"/>
        </w:rPr>
        <w:t>, которые позволят обеспечить рациональную организацию работы</w:t>
      </w:r>
      <w:r w:rsidR="009A5E75" w:rsidRPr="005418F5">
        <w:rPr>
          <w:rFonts w:ascii="Times New Roman" w:hAnsi="Times New Roman"/>
          <w:sz w:val="28"/>
          <w:szCs w:val="28"/>
          <w:lang w:bidi="ru-RU"/>
        </w:rPr>
        <w:t xml:space="preserve"> по с</w:t>
      </w:r>
      <w:r w:rsidRPr="005418F5">
        <w:rPr>
          <w:rFonts w:ascii="Times New Roman" w:hAnsi="Times New Roman"/>
          <w:sz w:val="28"/>
          <w:szCs w:val="28"/>
          <w:lang w:bidi="ru-RU"/>
        </w:rPr>
        <w:t xml:space="preserve">бору, </w:t>
      </w:r>
      <w:r w:rsidR="00BB77E4" w:rsidRPr="005418F5">
        <w:rPr>
          <w:rFonts w:ascii="Times New Roman" w:hAnsi="Times New Roman"/>
          <w:sz w:val="28"/>
          <w:szCs w:val="28"/>
          <w:lang w:bidi="ru-RU"/>
        </w:rPr>
        <w:t>транспортированию</w:t>
      </w:r>
      <w:r w:rsidRPr="005418F5">
        <w:rPr>
          <w:rFonts w:ascii="Times New Roman" w:hAnsi="Times New Roman"/>
          <w:sz w:val="28"/>
          <w:szCs w:val="28"/>
          <w:lang w:bidi="ru-RU"/>
        </w:rPr>
        <w:t>, обезвреживанию</w:t>
      </w:r>
      <w:r w:rsidR="009A5E75" w:rsidRPr="005418F5">
        <w:rPr>
          <w:rFonts w:ascii="Times New Roman" w:hAnsi="Times New Roman"/>
          <w:sz w:val="28"/>
          <w:szCs w:val="28"/>
          <w:lang w:bidi="ru-RU"/>
        </w:rPr>
        <w:t xml:space="preserve"> и у</w:t>
      </w:r>
      <w:r w:rsidRPr="005418F5">
        <w:rPr>
          <w:rFonts w:ascii="Times New Roman" w:hAnsi="Times New Roman"/>
          <w:sz w:val="28"/>
          <w:szCs w:val="28"/>
          <w:lang w:bidi="ru-RU"/>
        </w:rPr>
        <w:t>тилизации отходов.</w:t>
      </w:r>
    </w:p>
    <w:p w14:paraId="52929B0A" w14:textId="1AFDDB3F" w:rsidR="007013F4"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Первоочередными мероприятиями</w:t>
      </w:r>
      <w:r w:rsidR="009A5E75" w:rsidRPr="005418F5">
        <w:rPr>
          <w:rFonts w:ascii="Times New Roman" w:hAnsi="Times New Roman"/>
          <w:sz w:val="28"/>
          <w:szCs w:val="28"/>
          <w:lang w:bidi="ru-RU"/>
        </w:rPr>
        <w:t xml:space="preserve"> по р</w:t>
      </w:r>
      <w:r w:rsidRPr="005418F5">
        <w:rPr>
          <w:rFonts w:ascii="Times New Roman" w:hAnsi="Times New Roman"/>
          <w:sz w:val="28"/>
          <w:szCs w:val="28"/>
          <w:lang w:bidi="ru-RU"/>
        </w:rPr>
        <w:t>еализации данной задачи являются:</w:t>
      </w:r>
    </w:p>
    <w:p w14:paraId="5D52A386" w14:textId="60788D7B"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планово-регулярной системы очистки, своевременный сбор</w:t>
      </w:r>
      <w:r w:rsidR="009A5E75" w:rsidRPr="005418F5">
        <w:rPr>
          <w:rFonts w:ascii="Times New Roman" w:eastAsia="Times New Roman" w:hAnsi="Times New Roman"/>
          <w:sz w:val="28"/>
          <w:szCs w:val="24"/>
          <w:lang w:eastAsia="ru-RU"/>
        </w:rPr>
        <w:t xml:space="preserve"> и т</w:t>
      </w:r>
      <w:r w:rsidR="00BB77E4" w:rsidRPr="005418F5">
        <w:rPr>
          <w:rFonts w:ascii="Times New Roman" w:eastAsia="Times New Roman" w:hAnsi="Times New Roman"/>
          <w:sz w:val="28"/>
          <w:szCs w:val="24"/>
          <w:lang w:eastAsia="ru-RU"/>
        </w:rPr>
        <w:t>ранспортировани</w:t>
      </w:r>
      <w:r w:rsidR="00790AD6" w:rsidRPr="005418F5">
        <w:rPr>
          <w:rFonts w:ascii="Times New Roman" w:eastAsia="Times New Roman" w:hAnsi="Times New Roman"/>
          <w:sz w:val="28"/>
          <w:szCs w:val="24"/>
          <w:lang w:eastAsia="ru-RU"/>
        </w:rPr>
        <w:t>е</w:t>
      </w:r>
      <w:r w:rsidRPr="005418F5">
        <w:rPr>
          <w:rFonts w:ascii="Times New Roman" w:eastAsia="Times New Roman" w:hAnsi="Times New Roman"/>
          <w:sz w:val="28"/>
          <w:szCs w:val="24"/>
          <w:lang w:eastAsia="ru-RU"/>
        </w:rPr>
        <w:t xml:space="preserve"> отходов</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олигон ТКО;</w:t>
      </w:r>
    </w:p>
    <w:p w14:paraId="433BDC18" w14:textId="1623D8B7"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обустройство</w:t>
      </w:r>
      <w:r w:rsidR="009A5E75" w:rsidRPr="005418F5">
        <w:rPr>
          <w:rFonts w:ascii="Times New Roman" w:eastAsia="Times New Roman" w:hAnsi="Times New Roman"/>
          <w:sz w:val="28"/>
          <w:szCs w:val="24"/>
          <w:lang w:eastAsia="ru-RU"/>
        </w:rPr>
        <w:t xml:space="preserve"> и р</w:t>
      </w:r>
      <w:r w:rsidRPr="005418F5">
        <w:rPr>
          <w:rFonts w:ascii="Times New Roman" w:eastAsia="Times New Roman" w:hAnsi="Times New Roman"/>
          <w:sz w:val="28"/>
          <w:szCs w:val="24"/>
          <w:lang w:eastAsia="ru-RU"/>
        </w:rPr>
        <w:t xml:space="preserve">азмещение </w:t>
      </w:r>
      <w:r w:rsidR="00790AD6" w:rsidRPr="005418F5">
        <w:rPr>
          <w:rFonts w:ascii="Times New Roman" w:eastAsia="Times New Roman" w:hAnsi="Times New Roman"/>
          <w:sz w:val="28"/>
          <w:szCs w:val="24"/>
          <w:lang w:eastAsia="ru-RU"/>
        </w:rPr>
        <w:t>мест (площадок) временного накопления твёрдых коммунальных отходов</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оответствии</w:t>
      </w:r>
      <w:r w:rsidR="009A5E75" w:rsidRPr="005418F5">
        <w:rPr>
          <w:rFonts w:ascii="Times New Roman" w:eastAsia="Times New Roman" w:hAnsi="Times New Roman"/>
          <w:sz w:val="28"/>
          <w:szCs w:val="24"/>
          <w:lang w:eastAsia="ru-RU"/>
        </w:rPr>
        <w:t xml:space="preserve"> с </w:t>
      </w:r>
      <w:r w:rsidR="00D47C58" w:rsidRPr="005418F5">
        <w:rPr>
          <w:rFonts w:ascii="Times New Roman" w:eastAsia="Times New Roman" w:hAnsi="Times New Roman"/>
          <w:sz w:val="28"/>
          <w:szCs w:val="24"/>
          <w:lang w:eastAsia="ru-RU"/>
        </w:rPr>
        <w:t>СанПиН 2.1.3684-21</w:t>
      </w:r>
      <w:r w:rsidRPr="005418F5">
        <w:rPr>
          <w:rFonts w:ascii="Times New Roman" w:eastAsia="Times New Roman" w:hAnsi="Times New Roman"/>
          <w:sz w:val="28"/>
          <w:szCs w:val="24"/>
          <w:lang w:eastAsia="ru-RU"/>
        </w:rPr>
        <w:t>.</w:t>
      </w:r>
    </w:p>
    <w:p w14:paraId="6A776094" w14:textId="03EB47F7" w:rsidR="007013F4"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 xml:space="preserve">Проектом генерального плана также рекомендуются следующие мероприятия </w:t>
      </w:r>
      <w:r w:rsidRPr="005418F5">
        <w:rPr>
          <w:rFonts w:ascii="Times New Roman" w:hAnsi="Times New Roman"/>
          <w:sz w:val="28"/>
          <w:szCs w:val="28"/>
          <w:lang w:bidi="ru-RU"/>
        </w:rPr>
        <w:br/>
        <w:t>по совершенствованию системы санитарной очистки</w:t>
      </w:r>
      <w:r w:rsidR="009A5E75" w:rsidRPr="005418F5">
        <w:rPr>
          <w:rFonts w:ascii="Times New Roman" w:hAnsi="Times New Roman"/>
          <w:sz w:val="28"/>
          <w:szCs w:val="28"/>
          <w:lang w:bidi="ru-RU"/>
        </w:rPr>
        <w:t xml:space="preserve"> и у</w:t>
      </w:r>
      <w:r w:rsidRPr="005418F5">
        <w:rPr>
          <w:rFonts w:ascii="Times New Roman" w:hAnsi="Times New Roman"/>
          <w:sz w:val="28"/>
          <w:szCs w:val="28"/>
          <w:lang w:bidi="ru-RU"/>
        </w:rPr>
        <w:t xml:space="preserve">борки территории </w:t>
      </w:r>
      <w:r w:rsidR="00D076B4" w:rsidRPr="005418F5">
        <w:rPr>
          <w:rFonts w:ascii="Times New Roman" w:hAnsi="Times New Roman"/>
          <w:sz w:val="28"/>
          <w:szCs w:val="28"/>
          <w:lang w:bidi="ru-RU"/>
        </w:rPr>
        <w:t>сельского поселения</w:t>
      </w:r>
      <w:r w:rsidRPr="005418F5">
        <w:rPr>
          <w:rFonts w:ascii="Times New Roman" w:hAnsi="Times New Roman"/>
          <w:sz w:val="28"/>
          <w:szCs w:val="28"/>
          <w:lang w:bidi="ru-RU"/>
        </w:rPr>
        <w:t>:</w:t>
      </w:r>
    </w:p>
    <w:p w14:paraId="00C10222" w14:textId="30AA3F95"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приобретение специализированной техники для </w:t>
      </w:r>
      <w:r w:rsidR="00BB77E4" w:rsidRPr="005418F5">
        <w:rPr>
          <w:rFonts w:ascii="Times New Roman" w:eastAsia="Times New Roman" w:hAnsi="Times New Roman"/>
          <w:sz w:val="28"/>
          <w:szCs w:val="24"/>
          <w:lang w:eastAsia="ru-RU"/>
        </w:rPr>
        <w:t>транспортирования</w:t>
      </w:r>
      <w:r w:rsidRPr="005418F5">
        <w:rPr>
          <w:rFonts w:ascii="Times New Roman" w:eastAsia="Times New Roman" w:hAnsi="Times New Roman"/>
          <w:sz w:val="28"/>
          <w:szCs w:val="24"/>
          <w:lang w:eastAsia="ru-RU"/>
        </w:rPr>
        <w:t xml:space="preserve"> ТКО; </w:t>
      </w:r>
    </w:p>
    <w:p w14:paraId="294B41DF" w14:textId="77777777"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14:paraId="472ACCE8" w14:textId="1F2C81ED"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развитие инфраструктуры</w:t>
      </w:r>
      <w:r w:rsidR="009A5E75" w:rsidRPr="005418F5">
        <w:rPr>
          <w:rFonts w:ascii="Times New Roman" w:eastAsia="Times New Roman" w:hAnsi="Times New Roman"/>
          <w:sz w:val="28"/>
          <w:szCs w:val="24"/>
          <w:lang w:eastAsia="ru-RU"/>
        </w:rPr>
        <w:t xml:space="preserve"> по р</w:t>
      </w:r>
      <w:r w:rsidRPr="005418F5">
        <w:rPr>
          <w:rFonts w:ascii="Times New Roman" w:eastAsia="Times New Roman" w:hAnsi="Times New Roman"/>
          <w:sz w:val="28"/>
          <w:szCs w:val="24"/>
          <w:lang w:eastAsia="ru-RU"/>
        </w:rPr>
        <w:t>аздельному сбору, утилизации (использованию), обезвреживанию</w:t>
      </w:r>
      <w:r w:rsidR="009A5E75" w:rsidRPr="005418F5">
        <w:rPr>
          <w:rFonts w:ascii="Times New Roman" w:eastAsia="Times New Roman" w:hAnsi="Times New Roman"/>
          <w:sz w:val="28"/>
          <w:szCs w:val="24"/>
          <w:lang w:eastAsia="ru-RU"/>
        </w:rPr>
        <w:t xml:space="preserve"> и э</w:t>
      </w:r>
      <w:r w:rsidRPr="005418F5">
        <w:rPr>
          <w:rFonts w:ascii="Times New Roman" w:eastAsia="Times New Roman" w:hAnsi="Times New Roman"/>
          <w:sz w:val="28"/>
          <w:szCs w:val="24"/>
          <w:lang w:eastAsia="ru-RU"/>
        </w:rPr>
        <w:t xml:space="preserve">кологически </w:t>
      </w:r>
      <w:r w:rsidR="005E2A00" w:rsidRPr="005418F5">
        <w:rPr>
          <w:rFonts w:ascii="Times New Roman" w:eastAsia="Times New Roman" w:hAnsi="Times New Roman"/>
          <w:sz w:val="28"/>
          <w:szCs w:val="24"/>
          <w:lang w:eastAsia="ru-RU"/>
        </w:rPr>
        <w:t>безопасному размещению</w:t>
      </w:r>
      <w:r w:rsidRPr="005418F5">
        <w:rPr>
          <w:rFonts w:ascii="Times New Roman" w:eastAsia="Times New Roman" w:hAnsi="Times New Roman"/>
          <w:sz w:val="28"/>
          <w:szCs w:val="24"/>
          <w:lang w:eastAsia="ru-RU"/>
        </w:rPr>
        <w:t xml:space="preserve"> ТКО; </w:t>
      </w:r>
    </w:p>
    <w:p w14:paraId="5003CE03" w14:textId="54280CCB"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обеспечение экологической</w:t>
      </w:r>
      <w:r w:rsidR="009A5E75" w:rsidRPr="005418F5">
        <w:rPr>
          <w:rFonts w:ascii="Times New Roman" w:eastAsia="Times New Roman" w:hAnsi="Times New Roman"/>
          <w:sz w:val="28"/>
          <w:szCs w:val="24"/>
          <w:lang w:eastAsia="ru-RU"/>
        </w:rPr>
        <w:t xml:space="preserve"> и с</w:t>
      </w:r>
      <w:r w:rsidRPr="005418F5">
        <w:rPr>
          <w:rFonts w:ascii="Times New Roman" w:eastAsia="Times New Roman" w:hAnsi="Times New Roman"/>
          <w:sz w:val="28"/>
          <w:szCs w:val="24"/>
          <w:lang w:eastAsia="ru-RU"/>
        </w:rPr>
        <w:t>анитарно-эпидемиологической безопасности при сборе, обезвреживании</w:t>
      </w:r>
      <w:r w:rsidR="009A5E75" w:rsidRPr="005418F5">
        <w:rPr>
          <w:rFonts w:ascii="Times New Roman" w:eastAsia="Times New Roman" w:hAnsi="Times New Roman"/>
          <w:sz w:val="28"/>
          <w:szCs w:val="24"/>
          <w:lang w:eastAsia="ru-RU"/>
        </w:rPr>
        <w:t xml:space="preserve"> и з</w:t>
      </w:r>
      <w:r w:rsidRPr="005418F5">
        <w:rPr>
          <w:rFonts w:ascii="Times New Roman" w:eastAsia="Times New Roman" w:hAnsi="Times New Roman"/>
          <w:sz w:val="28"/>
          <w:szCs w:val="24"/>
          <w:lang w:eastAsia="ru-RU"/>
        </w:rPr>
        <w:t>ахоронении ТКО;</w:t>
      </w:r>
    </w:p>
    <w:p w14:paraId="3D0336A3" w14:textId="046448EC"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ведение реестра объектов образования, обработки</w:t>
      </w:r>
      <w:r w:rsidR="009A5E75" w:rsidRPr="005418F5">
        <w:rPr>
          <w:rFonts w:ascii="Times New Roman" w:eastAsia="Times New Roman" w:hAnsi="Times New Roman"/>
          <w:sz w:val="28"/>
          <w:szCs w:val="24"/>
          <w:lang w:eastAsia="ru-RU"/>
        </w:rPr>
        <w:t xml:space="preserve"> и у</w:t>
      </w:r>
      <w:r w:rsidRPr="005418F5">
        <w:rPr>
          <w:rFonts w:ascii="Times New Roman" w:eastAsia="Times New Roman" w:hAnsi="Times New Roman"/>
          <w:sz w:val="28"/>
          <w:szCs w:val="24"/>
          <w:lang w:eastAsia="ru-RU"/>
        </w:rPr>
        <w:t>тилизации ТКО;</w:t>
      </w:r>
    </w:p>
    <w:p w14:paraId="3F53D41F" w14:textId="1C126CD6"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проведение</w:t>
      </w:r>
      <w:r w:rsidR="009A5E75" w:rsidRPr="005418F5">
        <w:rPr>
          <w:rFonts w:ascii="Times New Roman" w:eastAsia="Times New Roman" w:hAnsi="Times New Roman"/>
          <w:sz w:val="28"/>
          <w:szCs w:val="24"/>
          <w:lang w:eastAsia="ru-RU"/>
        </w:rPr>
        <w:t xml:space="preserve"> в ш</w:t>
      </w:r>
      <w:r w:rsidRPr="005418F5">
        <w:rPr>
          <w:rFonts w:ascii="Times New Roman" w:eastAsia="Times New Roman" w:hAnsi="Times New Roman"/>
          <w:sz w:val="28"/>
          <w:szCs w:val="24"/>
          <w:lang w:eastAsia="ru-RU"/>
        </w:rPr>
        <w:t xml:space="preserve">колах </w:t>
      </w:r>
      <w:r w:rsidR="00D076B4" w:rsidRPr="005418F5">
        <w:rPr>
          <w:rFonts w:ascii="Times New Roman" w:eastAsia="Times New Roman" w:hAnsi="Times New Roman"/>
          <w:sz w:val="28"/>
          <w:szCs w:val="24"/>
          <w:lang w:eastAsia="ru-RU"/>
        </w:rPr>
        <w:t>сельского поселения</w:t>
      </w:r>
      <w:r w:rsidRPr="005418F5">
        <w:rPr>
          <w:rFonts w:ascii="Times New Roman" w:eastAsia="Times New Roman" w:hAnsi="Times New Roman"/>
          <w:sz w:val="28"/>
          <w:szCs w:val="24"/>
          <w:lang w:eastAsia="ru-RU"/>
        </w:rPr>
        <w:t xml:space="preserve"> мероприятий</w:t>
      </w:r>
      <w:r w:rsidR="009A5E75" w:rsidRPr="005418F5">
        <w:rPr>
          <w:rFonts w:ascii="Times New Roman" w:eastAsia="Times New Roman" w:hAnsi="Times New Roman"/>
          <w:sz w:val="28"/>
          <w:szCs w:val="24"/>
          <w:lang w:eastAsia="ru-RU"/>
        </w:rPr>
        <w:t xml:space="preserve"> по э</w:t>
      </w:r>
      <w:r w:rsidRPr="005418F5">
        <w:rPr>
          <w:rFonts w:ascii="Times New Roman" w:eastAsia="Times New Roman" w:hAnsi="Times New Roman"/>
          <w:sz w:val="28"/>
          <w:szCs w:val="24"/>
          <w:lang w:eastAsia="ru-RU"/>
        </w:rPr>
        <w:t>кологическому воспитанию;</w:t>
      </w:r>
    </w:p>
    <w:p w14:paraId="0DFD78FD" w14:textId="58F48591"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проведение разъяснительной работы среди жителей </w:t>
      </w:r>
      <w:r w:rsidR="00D076B4" w:rsidRPr="005418F5">
        <w:rPr>
          <w:rFonts w:ascii="Times New Roman" w:eastAsia="Times New Roman" w:hAnsi="Times New Roman"/>
          <w:sz w:val="28"/>
          <w:szCs w:val="24"/>
          <w:lang w:eastAsia="ru-RU"/>
        </w:rPr>
        <w:t>сельского поселения</w:t>
      </w:r>
      <w:r w:rsidR="00BE1DE4"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eastAsia="ru-RU"/>
        </w:rPr>
        <w:t>по в</w:t>
      </w:r>
      <w:r w:rsidRPr="005418F5">
        <w:rPr>
          <w:rFonts w:ascii="Times New Roman" w:eastAsia="Times New Roman" w:hAnsi="Times New Roman"/>
          <w:sz w:val="28"/>
          <w:szCs w:val="24"/>
          <w:lang w:eastAsia="ru-RU"/>
        </w:rPr>
        <w:t>опросам соблюдения экологической культуры;</w:t>
      </w:r>
    </w:p>
    <w:p w14:paraId="50173F93" w14:textId="30C796C8" w:rsidR="007013F4" w:rsidRPr="005418F5" w:rsidRDefault="007013F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проведение семинаров, консультаций для жителей </w:t>
      </w:r>
      <w:r w:rsidR="00D076B4" w:rsidRPr="005418F5">
        <w:rPr>
          <w:rFonts w:ascii="Times New Roman" w:eastAsia="Times New Roman" w:hAnsi="Times New Roman"/>
          <w:sz w:val="28"/>
          <w:szCs w:val="24"/>
          <w:lang w:eastAsia="ru-RU"/>
        </w:rPr>
        <w:t>сельского поселения</w:t>
      </w:r>
      <w:r w:rsidR="00BE1DE4" w:rsidRPr="005418F5">
        <w:rPr>
          <w:rFonts w:ascii="Times New Roman" w:eastAsia="Times New Roman" w:hAnsi="Times New Roman"/>
          <w:sz w:val="28"/>
          <w:szCs w:val="24"/>
          <w:lang w:eastAsia="ru-RU"/>
        </w:rPr>
        <w:t xml:space="preserve"> </w:t>
      </w:r>
      <w:r w:rsidR="009A5E75" w:rsidRPr="005418F5">
        <w:rPr>
          <w:rFonts w:ascii="Times New Roman" w:eastAsia="Times New Roman" w:hAnsi="Times New Roman"/>
          <w:sz w:val="28"/>
          <w:szCs w:val="24"/>
          <w:lang w:eastAsia="ru-RU"/>
        </w:rPr>
        <w:t>по в</w:t>
      </w:r>
      <w:r w:rsidRPr="005418F5">
        <w:rPr>
          <w:rFonts w:ascii="Times New Roman" w:eastAsia="Times New Roman" w:hAnsi="Times New Roman"/>
          <w:sz w:val="28"/>
          <w:szCs w:val="24"/>
          <w:lang w:eastAsia="ru-RU"/>
        </w:rPr>
        <w:t>опросам санитарной очистки территорий.</w:t>
      </w:r>
    </w:p>
    <w:p w14:paraId="26EED70D" w14:textId="23B9997A" w:rsidR="007013F4"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Для вывоза крупногабаритных отходов (предметы мебели, отходы после ремонта квартир, обрезки деревьев</w:t>
      </w:r>
      <w:r w:rsidR="009A5E75" w:rsidRPr="005418F5">
        <w:rPr>
          <w:rFonts w:ascii="Times New Roman" w:hAnsi="Times New Roman"/>
          <w:sz w:val="28"/>
          <w:szCs w:val="28"/>
          <w:lang w:bidi="ru-RU"/>
        </w:rPr>
        <w:t xml:space="preserve"> и т</w:t>
      </w:r>
      <w:r w:rsidRPr="005418F5">
        <w:rPr>
          <w:rFonts w:ascii="Times New Roman" w:hAnsi="Times New Roman"/>
          <w:sz w:val="28"/>
          <w:szCs w:val="28"/>
          <w:lang w:bidi="ru-RU"/>
        </w:rPr>
        <w:t>.д.), строительного мусора, отходов производства</w:t>
      </w:r>
      <w:r w:rsidR="009A5E75" w:rsidRPr="005418F5">
        <w:rPr>
          <w:rFonts w:ascii="Times New Roman" w:hAnsi="Times New Roman"/>
          <w:sz w:val="28"/>
          <w:szCs w:val="28"/>
          <w:lang w:bidi="ru-RU"/>
        </w:rPr>
        <w:t xml:space="preserve"> и т</w:t>
      </w:r>
      <w:r w:rsidR="005E2A00" w:rsidRPr="005418F5">
        <w:rPr>
          <w:rFonts w:ascii="Times New Roman" w:hAnsi="Times New Roman"/>
          <w:sz w:val="28"/>
          <w:szCs w:val="28"/>
          <w:lang w:bidi="ru-RU"/>
        </w:rPr>
        <w:t>вёрдых</w:t>
      </w:r>
      <w:r w:rsidRPr="005418F5">
        <w:rPr>
          <w:rFonts w:ascii="Times New Roman" w:hAnsi="Times New Roman"/>
          <w:sz w:val="28"/>
          <w:szCs w:val="28"/>
          <w:lang w:bidi="ru-RU"/>
        </w:rPr>
        <w:t xml:space="preserve"> коммунальных отходов</w:t>
      </w:r>
      <w:r w:rsidR="009A5E75" w:rsidRPr="005418F5">
        <w:rPr>
          <w:rFonts w:ascii="Times New Roman" w:hAnsi="Times New Roman"/>
          <w:sz w:val="28"/>
          <w:szCs w:val="28"/>
          <w:lang w:bidi="ru-RU"/>
        </w:rPr>
        <w:t xml:space="preserve"> по з</w:t>
      </w:r>
      <w:r w:rsidRPr="005418F5">
        <w:rPr>
          <w:rFonts w:ascii="Times New Roman" w:hAnsi="Times New Roman"/>
          <w:sz w:val="28"/>
          <w:szCs w:val="28"/>
          <w:lang w:bidi="ru-RU"/>
        </w:rPr>
        <w:t>аявкам предприятий целесообразно применять бортовые машины.</w:t>
      </w:r>
    </w:p>
    <w:p w14:paraId="33BCCFBC" w14:textId="3D79DA4D" w:rsidR="003E483E" w:rsidRPr="005418F5" w:rsidRDefault="003E483E" w:rsidP="00A06077">
      <w:pPr>
        <w:spacing w:after="0" w:line="240" w:lineRule="auto"/>
        <w:ind w:firstLine="709"/>
        <w:jc w:val="both"/>
        <w:rPr>
          <w:rFonts w:ascii="Times New Roman" w:hAnsi="Times New Roman"/>
          <w:sz w:val="28"/>
          <w:szCs w:val="28"/>
          <w:lang w:bidi="ru-RU"/>
        </w:rPr>
      </w:pPr>
      <w:r w:rsidRPr="005418F5">
        <w:rPr>
          <w:rFonts w:ascii="Times New Roman" w:eastAsia="Times New Roman" w:hAnsi="Times New Roman"/>
          <w:sz w:val="28"/>
          <w:szCs w:val="24"/>
          <w:lang w:eastAsia="ru-RU" w:bidi="ru-RU"/>
        </w:rPr>
        <w:t>Для того чтобы норма накопления ТКО соответствовала фактическому образованию отходов вычисляется усреднённая норма накопления отходов.</w:t>
      </w:r>
      <w:r w:rsidR="009A5E75" w:rsidRPr="005418F5">
        <w:rPr>
          <w:rFonts w:ascii="Times New Roman" w:eastAsia="Times New Roman" w:hAnsi="Times New Roman"/>
          <w:sz w:val="28"/>
          <w:szCs w:val="24"/>
          <w:lang w:eastAsia="ru-RU" w:bidi="ru-RU"/>
        </w:rPr>
        <w:t xml:space="preserve"> </w:t>
      </w:r>
      <w:r w:rsidR="009A5E75" w:rsidRPr="005418F5">
        <w:rPr>
          <w:rFonts w:ascii="Times New Roman" w:hAnsi="Times New Roman"/>
          <w:sz w:val="28"/>
          <w:szCs w:val="28"/>
          <w:lang w:bidi="ru-RU"/>
        </w:rPr>
        <w:lastRenderedPageBreak/>
        <w:t>В</w:t>
      </w:r>
      <w:r w:rsidR="009A5E75" w:rsidRPr="005418F5">
        <w:rPr>
          <w:rFonts w:ascii="Times New Roman" w:eastAsia="Times New Roman" w:hAnsi="Times New Roman"/>
          <w:sz w:val="28"/>
          <w:szCs w:val="24"/>
          <w:lang w:eastAsia="ru-RU" w:bidi="ru-RU"/>
        </w:rPr>
        <w:t> </w:t>
      </w:r>
      <w:r w:rsidR="009A5E75" w:rsidRPr="005418F5">
        <w:rPr>
          <w:rFonts w:ascii="Times New Roman" w:hAnsi="Times New Roman"/>
          <w:sz w:val="28"/>
          <w:szCs w:val="28"/>
          <w:lang w:bidi="ru-RU"/>
        </w:rPr>
        <w:t>с</w:t>
      </w:r>
      <w:r w:rsidRPr="005418F5">
        <w:rPr>
          <w:rFonts w:ascii="Times New Roman" w:hAnsi="Times New Roman"/>
          <w:sz w:val="28"/>
          <w:szCs w:val="28"/>
          <w:lang w:bidi="ru-RU"/>
        </w:rPr>
        <w:t>оответствии</w:t>
      </w:r>
      <w:r w:rsidR="009A5E75" w:rsidRPr="005418F5">
        <w:rPr>
          <w:rFonts w:ascii="Times New Roman" w:hAnsi="Times New Roman"/>
          <w:sz w:val="28"/>
          <w:szCs w:val="28"/>
          <w:lang w:bidi="ru-RU"/>
        </w:rPr>
        <w:t xml:space="preserve"> с П</w:t>
      </w:r>
      <w:r w:rsidR="00EC2080" w:rsidRPr="005418F5">
        <w:rPr>
          <w:rFonts w:ascii="Times New Roman" w:hAnsi="Times New Roman"/>
          <w:sz w:val="28"/>
          <w:szCs w:val="28"/>
          <w:lang w:bidi="ru-RU"/>
        </w:rPr>
        <w:t xml:space="preserve">риказом </w:t>
      </w:r>
      <w:r w:rsidR="00A06077" w:rsidRPr="005418F5">
        <w:rPr>
          <w:rFonts w:ascii="Times New Roman" w:hAnsi="Times New Roman"/>
          <w:sz w:val="28"/>
          <w:szCs w:val="28"/>
          <w:lang w:bidi="ru-RU"/>
        </w:rPr>
        <w:t>Региональной энергетической комиссии Омской области от 31.05.2017 № 61/27</w:t>
      </w:r>
      <w:r w:rsidR="00BF418D" w:rsidRPr="005418F5">
        <w:rPr>
          <w:rFonts w:ascii="Times New Roman" w:hAnsi="Times New Roman"/>
          <w:sz w:val="28"/>
          <w:szCs w:val="28"/>
          <w:lang w:bidi="ru-RU"/>
        </w:rPr>
        <w:t xml:space="preserve"> «</w:t>
      </w:r>
      <w:r w:rsidR="00A06077" w:rsidRPr="005418F5">
        <w:rPr>
          <w:rFonts w:ascii="Times New Roman" w:hAnsi="Times New Roman"/>
          <w:sz w:val="28"/>
          <w:szCs w:val="28"/>
          <w:lang w:bidi="ru-RU"/>
        </w:rPr>
        <w:t>Об утверждении нормативов накопления твёрдых коммунальных отходов на территории Омской области</w:t>
      </w:r>
      <w:r w:rsidR="00BF418D" w:rsidRPr="005418F5">
        <w:rPr>
          <w:rFonts w:ascii="Times New Roman" w:hAnsi="Times New Roman"/>
          <w:sz w:val="28"/>
          <w:szCs w:val="28"/>
          <w:lang w:bidi="ru-RU"/>
        </w:rPr>
        <w:t>»</w:t>
      </w:r>
      <w:r w:rsidRPr="005418F5">
        <w:rPr>
          <w:rFonts w:ascii="Times New Roman" w:hAnsi="Times New Roman"/>
          <w:sz w:val="28"/>
          <w:szCs w:val="28"/>
          <w:lang w:bidi="ru-RU"/>
        </w:rPr>
        <w:t>, норма накопления коммунальных отходов на 1 человека</w:t>
      </w:r>
      <w:r w:rsidR="00A06077" w:rsidRPr="005418F5">
        <w:rPr>
          <w:rFonts w:ascii="Times New Roman" w:hAnsi="Times New Roman"/>
          <w:sz w:val="28"/>
          <w:szCs w:val="28"/>
          <w:lang w:bidi="ru-RU"/>
        </w:rPr>
        <w:t xml:space="preserve"> в муниципальных района области </w:t>
      </w:r>
      <w:r w:rsidRPr="005418F5">
        <w:rPr>
          <w:rFonts w:ascii="Times New Roman" w:hAnsi="Times New Roman"/>
          <w:sz w:val="28"/>
          <w:szCs w:val="28"/>
          <w:lang w:bidi="ru-RU"/>
        </w:rPr>
        <w:t>составляет</w:t>
      </w:r>
      <w:r w:rsidR="00A06077" w:rsidRPr="005418F5">
        <w:rPr>
          <w:rFonts w:ascii="Times New Roman" w:hAnsi="Times New Roman"/>
          <w:sz w:val="28"/>
          <w:szCs w:val="28"/>
          <w:lang w:bidi="ru-RU"/>
        </w:rPr>
        <w:t>:</w:t>
      </w:r>
      <w:r w:rsidRPr="005418F5">
        <w:rPr>
          <w:rFonts w:ascii="Times New Roman" w:hAnsi="Times New Roman"/>
          <w:sz w:val="28"/>
          <w:szCs w:val="28"/>
          <w:lang w:bidi="ru-RU"/>
        </w:rPr>
        <w:t xml:space="preserve"> </w:t>
      </w:r>
      <w:r w:rsidR="00A06077" w:rsidRPr="005418F5">
        <w:rPr>
          <w:rFonts w:ascii="Times New Roman" w:hAnsi="Times New Roman"/>
          <w:sz w:val="28"/>
          <w:szCs w:val="28"/>
          <w:lang w:bidi="ru-RU"/>
        </w:rPr>
        <w:t>304,41</w:t>
      </w:r>
      <w:r w:rsidRPr="005418F5">
        <w:rPr>
          <w:rFonts w:ascii="Times New Roman" w:hAnsi="Times New Roman"/>
          <w:sz w:val="28"/>
          <w:szCs w:val="28"/>
          <w:lang w:bidi="ru-RU"/>
        </w:rPr>
        <w:t xml:space="preserve"> кг/год</w:t>
      </w:r>
      <w:r w:rsidR="00A06077" w:rsidRPr="005418F5">
        <w:rPr>
          <w:rFonts w:ascii="Times New Roman" w:hAnsi="Times New Roman"/>
          <w:sz w:val="28"/>
          <w:szCs w:val="28"/>
          <w:lang w:bidi="ru-RU"/>
        </w:rPr>
        <w:t xml:space="preserve"> для благоустроенного жилого фонда и 267,472 кг/год – для неблагоустроенного фонда</w:t>
      </w:r>
      <w:r w:rsidRPr="005418F5">
        <w:rPr>
          <w:rFonts w:ascii="Times New Roman" w:hAnsi="Times New Roman"/>
          <w:sz w:val="28"/>
          <w:szCs w:val="28"/>
          <w:lang w:bidi="ru-RU"/>
        </w:rPr>
        <w:t xml:space="preserve">. </w:t>
      </w:r>
      <w:r w:rsidR="00F73A73" w:rsidRPr="005418F5">
        <w:rPr>
          <w:rFonts w:ascii="Times New Roman" w:hAnsi="Times New Roman"/>
          <w:sz w:val="28"/>
          <w:szCs w:val="28"/>
          <w:lang w:bidi="ru-RU"/>
        </w:rPr>
        <w:t>С учётом распределения населения, проживающего в МКД и в частном секторе поселения, норматив накопления составляет 269,7 кг/год на 1 человека.</w:t>
      </w:r>
    </w:p>
    <w:p w14:paraId="6D7A3A1C" w14:textId="715495E9" w:rsidR="003E483E" w:rsidRPr="005418F5" w:rsidRDefault="003E483E" w:rsidP="003E483E">
      <w:pPr>
        <w:spacing w:after="0" w:line="240" w:lineRule="auto"/>
        <w:ind w:firstLine="709"/>
        <w:jc w:val="both"/>
        <w:rPr>
          <w:rFonts w:ascii="Times New Roman" w:eastAsia="Times New Roman" w:hAnsi="Times New Roman"/>
          <w:sz w:val="28"/>
          <w:szCs w:val="24"/>
          <w:lang w:eastAsia="ru-RU" w:bidi="ru-RU"/>
        </w:rPr>
      </w:pPr>
      <w:r w:rsidRPr="005418F5">
        <w:rPr>
          <w:rFonts w:ascii="Times New Roman" w:eastAsia="Times New Roman" w:hAnsi="Times New Roman"/>
          <w:sz w:val="28"/>
          <w:szCs w:val="24"/>
          <w:lang w:eastAsia="ru-RU" w:bidi="ru-RU"/>
        </w:rPr>
        <w:t>По данным исследований, проводимых ГУП УНИИ АКХ им. Памфилова годовой рост нормы накопления ТКО следует принимать 1,5 %. Таким образом,</w:t>
      </w:r>
      <w:r w:rsidR="009A5E75" w:rsidRPr="005418F5">
        <w:rPr>
          <w:rFonts w:ascii="Times New Roman" w:eastAsia="Times New Roman" w:hAnsi="Times New Roman"/>
          <w:sz w:val="28"/>
          <w:szCs w:val="24"/>
          <w:lang w:eastAsia="ru-RU" w:bidi="ru-RU"/>
        </w:rPr>
        <w:t xml:space="preserve"> в п</w:t>
      </w:r>
      <w:r w:rsidRPr="005418F5">
        <w:rPr>
          <w:rFonts w:ascii="Times New Roman" w:eastAsia="Times New Roman" w:hAnsi="Times New Roman"/>
          <w:sz w:val="28"/>
          <w:szCs w:val="24"/>
          <w:lang w:eastAsia="ru-RU" w:bidi="ru-RU"/>
        </w:rPr>
        <w:t>ерспективе предполагается увеличение объёмов, образующихся твёрдых коммунальных отходов, как</w:t>
      </w:r>
      <w:r w:rsidR="009A5E75" w:rsidRPr="005418F5">
        <w:rPr>
          <w:rFonts w:ascii="Times New Roman" w:eastAsia="Times New Roman" w:hAnsi="Times New Roman"/>
          <w:sz w:val="28"/>
          <w:szCs w:val="24"/>
          <w:lang w:eastAsia="ru-RU" w:bidi="ru-RU"/>
        </w:rPr>
        <w:t xml:space="preserve"> в а</w:t>
      </w:r>
      <w:r w:rsidRPr="005418F5">
        <w:rPr>
          <w:rFonts w:ascii="Times New Roman" w:eastAsia="Times New Roman" w:hAnsi="Times New Roman"/>
          <w:sz w:val="28"/>
          <w:szCs w:val="24"/>
          <w:lang w:eastAsia="ru-RU" w:bidi="ru-RU"/>
        </w:rPr>
        <w:t>бсолютных величинах, так</w:t>
      </w:r>
      <w:r w:rsidR="009A5E75" w:rsidRPr="005418F5">
        <w:rPr>
          <w:rFonts w:ascii="Times New Roman" w:eastAsia="Times New Roman" w:hAnsi="Times New Roman"/>
          <w:sz w:val="28"/>
          <w:szCs w:val="24"/>
          <w:lang w:eastAsia="ru-RU" w:bidi="ru-RU"/>
        </w:rPr>
        <w:t xml:space="preserve"> и на д</w:t>
      </w:r>
      <w:r w:rsidRPr="005418F5">
        <w:rPr>
          <w:rFonts w:ascii="Times New Roman" w:eastAsia="Times New Roman" w:hAnsi="Times New Roman"/>
          <w:sz w:val="28"/>
          <w:szCs w:val="24"/>
          <w:lang w:eastAsia="ru-RU" w:bidi="ru-RU"/>
        </w:rPr>
        <w:t>ушу населения</w:t>
      </w:r>
      <w:r w:rsidR="009A5E75" w:rsidRPr="005418F5">
        <w:rPr>
          <w:rFonts w:ascii="Times New Roman" w:eastAsia="Times New Roman" w:hAnsi="Times New Roman"/>
          <w:sz w:val="28"/>
          <w:szCs w:val="24"/>
          <w:lang w:eastAsia="ru-RU" w:bidi="ru-RU"/>
        </w:rPr>
        <w:t xml:space="preserve"> и у</w:t>
      </w:r>
      <w:r w:rsidRPr="005418F5">
        <w:rPr>
          <w:rFonts w:ascii="Times New Roman" w:eastAsia="Times New Roman" w:hAnsi="Times New Roman"/>
          <w:sz w:val="28"/>
          <w:szCs w:val="24"/>
          <w:lang w:eastAsia="ru-RU" w:bidi="ru-RU"/>
        </w:rPr>
        <w:t>сложнение морфологического состава твёрдых коммунальных отходов, включающих</w:t>
      </w:r>
      <w:r w:rsidR="009A5E75" w:rsidRPr="005418F5">
        <w:rPr>
          <w:rFonts w:ascii="Times New Roman" w:eastAsia="Times New Roman" w:hAnsi="Times New Roman"/>
          <w:sz w:val="28"/>
          <w:szCs w:val="24"/>
          <w:lang w:eastAsia="ru-RU" w:bidi="ru-RU"/>
        </w:rPr>
        <w:t xml:space="preserve"> в с</w:t>
      </w:r>
      <w:r w:rsidRPr="005418F5">
        <w:rPr>
          <w:rFonts w:ascii="Times New Roman" w:eastAsia="Times New Roman" w:hAnsi="Times New Roman"/>
          <w:sz w:val="28"/>
          <w:szCs w:val="24"/>
          <w:lang w:eastAsia="ru-RU" w:bidi="ru-RU"/>
        </w:rPr>
        <w:t>ебя всё большее количество экологически опасных компонентов. Нормы накопления ТКО для жилого фонда поселения предоставлены</w:t>
      </w:r>
      <w:r w:rsidR="009A5E75" w:rsidRPr="005418F5">
        <w:rPr>
          <w:rFonts w:ascii="Times New Roman" w:eastAsia="Times New Roman" w:hAnsi="Times New Roman"/>
          <w:sz w:val="28"/>
          <w:szCs w:val="24"/>
          <w:lang w:eastAsia="ru-RU" w:bidi="ru-RU"/>
        </w:rPr>
        <w:t xml:space="preserve"> в т</w:t>
      </w:r>
      <w:r w:rsidRPr="005418F5">
        <w:rPr>
          <w:rFonts w:ascii="Times New Roman" w:eastAsia="Times New Roman" w:hAnsi="Times New Roman"/>
          <w:sz w:val="28"/>
          <w:szCs w:val="24"/>
          <w:lang w:eastAsia="ru-RU" w:bidi="ru-RU"/>
        </w:rPr>
        <w:t xml:space="preserve">аблице </w:t>
      </w:r>
      <w:r w:rsidRPr="005418F5">
        <w:rPr>
          <w:rFonts w:ascii="Times New Roman" w:eastAsia="Times New Roman" w:hAnsi="Times New Roman"/>
          <w:sz w:val="28"/>
          <w:szCs w:val="24"/>
          <w:lang w:eastAsia="ru-RU" w:bidi="ru-RU"/>
        </w:rPr>
        <w:fldChar w:fldCharType="begin"/>
      </w:r>
      <w:r w:rsidRPr="005418F5">
        <w:rPr>
          <w:rFonts w:ascii="Times New Roman" w:eastAsia="Times New Roman" w:hAnsi="Times New Roman"/>
          <w:sz w:val="28"/>
          <w:szCs w:val="24"/>
          <w:lang w:eastAsia="ru-RU" w:bidi="ru-RU"/>
        </w:rPr>
        <w:instrText xml:space="preserve"> REF Tbl_Othody \h </w:instrText>
      </w:r>
      <w:r w:rsidR="00896B4D" w:rsidRPr="005418F5">
        <w:rPr>
          <w:rFonts w:ascii="Times New Roman" w:eastAsia="Times New Roman" w:hAnsi="Times New Roman"/>
          <w:sz w:val="28"/>
          <w:szCs w:val="24"/>
          <w:lang w:eastAsia="ru-RU" w:bidi="ru-RU"/>
        </w:rPr>
        <w:instrText xml:space="preserve"> \* MERGEFORMAT </w:instrText>
      </w:r>
      <w:r w:rsidRPr="005418F5">
        <w:rPr>
          <w:rFonts w:ascii="Times New Roman" w:eastAsia="Times New Roman" w:hAnsi="Times New Roman"/>
          <w:sz w:val="28"/>
          <w:szCs w:val="24"/>
          <w:lang w:eastAsia="ru-RU" w:bidi="ru-RU"/>
        </w:rPr>
      </w:r>
      <w:r w:rsidRPr="005418F5">
        <w:rPr>
          <w:rFonts w:ascii="Times New Roman" w:eastAsia="Times New Roman" w:hAnsi="Times New Roman"/>
          <w:sz w:val="28"/>
          <w:szCs w:val="24"/>
          <w:lang w:eastAsia="ru-RU" w:bidi="ru-RU"/>
        </w:rPr>
        <w:fldChar w:fldCharType="separate"/>
      </w:r>
      <w:r w:rsidR="00050D39" w:rsidRPr="005418F5">
        <w:rPr>
          <w:rFonts w:ascii="Times New Roman" w:eastAsia="Times New Roman" w:hAnsi="Times New Roman"/>
          <w:noProof/>
          <w:sz w:val="28"/>
          <w:szCs w:val="24"/>
          <w:lang w:bidi="en-US"/>
        </w:rPr>
        <w:t>57</w:t>
      </w:r>
      <w:r w:rsidRPr="005418F5">
        <w:rPr>
          <w:rFonts w:ascii="Times New Roman" w:eastAsia="Times New Roman" w:hAnsi="Times New Roman"/>
          <w:sz w:val="28"/>
          <w:szCs w:val="24"/>
          <w:lang w:eastAsia="ru-RU" w:bidi="ru-RU"/>
        </w:rPr>
        <w:fldChar w:fldCharType="end"/>
      </w:r>
      <w:r w:rsidRPr="005418F5">
        <w:rPr>
          <w:rFonts w:ascii="Times New Roman" w:eastAsia="Times New Roman" w:hAnsi="Times New Roman"/>
          <w:sz w:val="28"/>
          <w:szCs w:val="24"/>
          <w:lang w:eastAsia="ru-RU" w:bidi="ru-RU"/>
        </w:rPr>
        <w:t>.</w:t>
      </w:r>
    </w:p>
    <w:p w14:paraId="051423B6" w14:textId="20B35AC7" w:rsidR="003E483E" w:rsidRPr="005418F5" w:rsidRDefault="003E483E"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bookmarkStart w:id="339" w:name="Tbl_Othody"/>
      <w:r w:rsidRPr="005418F5">
        <w:rPr>
          <w:rFonts w:ascii="Times New Roman" w:eastAsia="Times New Roman" w:hAnsi="Times New Roman"/>
          <w:sz w:val="24"/>
          <w:szCs w:val="24"/>
          <w:lang w:eastAsia="ru-RU"/>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4"/>
          <w:szCs w:val="24"/>
          <w:lang w:eastAsia="ru-RU"/>
        </w:rPr>
        <w:fldChar w:fldCharType="separate"/>
      </w:r>
      <w:r w:rsidR="00050D39" w:rsidRPr="005418F5">
        <w:rPr>
          <w:rFonts w:ascii="Times New Roman" w:eastAsia="Times New Roman" w:hAnsi="Times New Roman"/>
          <w:noProof/>
          <w:sz w:val="28"/>
          <w:szCs w:val="24"/>
          <w:lang w:bidi="en-US"/>
        </w:rPr>
        <w:t>57</w:t>
      </w:r>
      <w:r w:rsidRPr="005418F5">
        <w:rPr>
          <w:rFonts w:ascii="Times New Roman" w:eastAsia="Times New Roman" w:hAnsi="Times New Roman"/>
          <w:sz w:val="24"/>
          <w:szCs w:val="24"/>
          <w:lang w:eastAsia="ru-RU"/>
        </w:rPr>
        <w:fldChar w:fldCharType="end"/>
      </w:r>
      <w:bookmarkEnd w:id="339"/>
    </w:p>
    <w:p w14:paraId="70AAA101" w14:textId="07CFB3B2" w:rsidR="003E483E" w:rsidRPr="005418F5" w:rsidRDefault="003E483E" w:rsidP="003E483E">
      <w:pPr>
        <w:tabs>
          <w:tab w:val="left" w:pos="1418"/>
        </w:tabs>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Объёмы накопления твёрдых коммунальных отходов</w:t>
      </w:r>
      <w:r w:rsidR="009A5E75" w:rsidRPr="005418F5">
        <w:rPr>
          <w:rFonts w:ascii="Times New Roman" w:eastAsia="Times New Roman" w:hAnsi="Times New Roman"/>
          <w:sz w:val="28"/>
          <w:szCs w:val="24"/>
          <w:lang w:eastAsia="ru-RU"/>
        </w:rPr>
        <w:t xml:space="preserve"> в а</w:t>
      </w:r>
      <w:r w:rsidR="00016F5A" w:rsidRPr="005418F5">
        <w:rPr>
          <w:rFonts w:ascii="Times New Roman" w:eastAsia="Times New Roman" w:hAnsi="Times New Roman"/>
          <w:sz w:val="28"/>
          <w:szCs w:val="24"/>
          <w:lang w:eastAsia="ru-RU"/>
        </w:rPr>
        <w:t>нализируемых населённых пунктах</w:t>
      </w:r>
    </w:p>
    <w:tbl>
      <w:tblPr>
        <w:tblW w:w="5000" w:type="pct"/>
        <w:jc w:val="center"/>
        <w:tblLook w:val="04A0" w:firstRow="1" w:lastRow="0" w:firstColumn="1" w:lastColumn="0" w:noHBand="0" w:noVBand="1"/>
      </w:tblPr>
      <w:tblGrid>
        <w:gridCol w:w="3540"/>
        <w:gridCol w:w="1275"/>
        <w:gridCol w:w="982"/>
        <w:gridCol w:w="982"/>
        <w:gridCol w:w="1312"/>
        <w:gridCol w:w="2104"/>
      </w:tblGrid>
      <w:tr w:rsidR="005418F5" w:rsidRPr="005418F5" w14:paraId="30984AE0" w14:textId="77777777" w:rsidTr="00FF5FCC">
        <w:trPr>
          <w:trHeight w:val="57"/>
          <w:jc w:val="center"/>
        </w:trPr>
        <w:tc>
          <w:tcPr>
            <w:tcW w:w="17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885D7EF"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Объект/участок</w:t>
            </w:r>
          </w:p>
        </w:tc>
        <w:tc>
          <w:tcPr>
            <w:tcW w:w="5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B9D507"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Объём образования ТКО в месяц, т</w:t>
            </w:r>
          </w:p>
        </w:tc>
        <w:tc>
          <w:tcPr>
            <w:tcW w:w="1061" w:type="pct"/>
            <w:gridSpan w:val="2"/>
            <w:tcBorders>
              <w:top w:val="single" w:sz="4" w:space="0" w:color="auto"/>
              <w:left w:val="nil"/>
              <w:bottom w:val="single" w:sz="4" w:space="0" w:color="auto"/>
              <w:right w:val="single" w:sz="4" w:space="0" w:color="000000"/>
            </w:tcBorders>
            <w:shd w:val="clear" w:color="auto" w:fill="auto"/>
            <w:vAlign w:val="center"/>
            <w:hideMark/>
          </w:tcPr>
          <w:p w14:paraId="712E21EA"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Объём образования ТКО в год</w:t>
            </w:r>
          </w:p>
        </w:tc>
        <w:tc>
          <w:tcPr>
            <w:tcW w:w="568" w:type="pct"/>
            <w:tcBorders>
              <w:top w:val="single" w:sz="4" w:space="0" w:color="auto"/>
              <w:left w:val="nil"/>
              <w:bottom w:val="nil"/>
              <w:right w:val="single" w:sz="4" w:space="0" w:color="auto"/>
            </w:tcBorders>
            <w:shd w:val="clear" w:color="auto" w:fill="auto"/>
            <w:vAlign w:val="center"/>
            <w:hideMark/>
          </w:tcPr>
          <w:p w14:paraId="11D80CF1"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Численность населения, чел.</w:t>
            </w:r>
          </w:p>
        </w:tc>
        <w:tc>
          <w:tcPr>
            <w:tcW w:w="1046" w:type="pct"/>
            <w:tcBorders>
              <w:top w:val="single" w:sz="4" w:space="0" w:color="auto"/>
              <w:left w:val="nil"/>
              <w:bottom w:val="nil"/>
              <w:right w:val="single" w:sz="4" w:space="0" w:color="auto"/>
            </w:tcBorders>
            <w:shd w:val="clear" w:color="auto" w:fill="auto"/>
            <w:vAlign w:val="center"/>
            <w:hideMark/>
          </w:tcPr>
          <w:p w14:paraId="287521A4"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Годовые дифференцированные нормы накопления ТКО, кг/чел. в год</w:t>
            </w:r>
          </w:p>
        </w:tc>
      </w:tr>
      <w:tr w:rsidR="005418F5" w:rsidRPr="005418F5" w14:paraId="47008C8E" w14:textId="77777777" w:rsidTr="00FF5FCC">
        <w:trPr>
          <w:trHeight w:val="57"/>
          <w:jc w:val="center"/>
        </w:trPr>
        <w:tc>
          <w:tcPr>
            <w:tcW w:w="178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D7D32FD" w14:textId="77777777" w:rsidR="00FF5FCC" w:rsidRPr="005418F5" w:rsidRDefault="00FF5FCC" w:rsidP="00FF5FCC">
            <w:pPr>
              <w:spacing w:after="0" w:line="240" w:lineRule="auto"/>
              <w:rPr>
                <w:rFonts w:ascii="Times New Roman" w:eastAsia="Times New Roman" w:hAnsi="Times New Roman"/>
                <w:sz w:val="20"/>
                <w:szCs w:val="20"/>
                <w:lang w:eastAsia="ru-RU"/>
              </w:rPr>
            </w:pPr>
          </w:p>
        </w:tc>
        <w:tc>
          <w:tcPr>
            <w:tcW w:w="53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719F5EB"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p>
        </w:tc>
        <w:tc>
          <w:tcPr>
            <w:tcW w:w="531" w:type="pct"/>
            <w:tcBorders>
              <w:top w:val="nil"/>
              <w:left w:val="nil"/>
              <w:bottom w:val="single" w:sz="4" w:space="0" w:color="auto"/>
              <w:right w:val="single" w:sz="4" w:space="0" w:color="auto"/>
            </w:tcBorders>
            <w:shd w:val="clear" w:color="auto" w:fill="auto"/>
            <w:vAlign w:val="center"/>
            <w:hideMark/>
          </w:tcPr>
          <w:p w14:paraId="29FC0254"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тонн</w:t>
            </w:r>
          </w:p>
        </w:tc>
        <w:tc>
          <w:tcPr>
            <w:tcW w:w="531" w:type="pct"/>
            <w:tcBorders>
              <w:top w:val="nil"/>
              <w:left w:val="nil"/>
              <w:bottom w:val="single" w:sz="4" w:space="0" w:color="auto"/>
              <w:right w:val="single" w:sz="4" w:space="0" w:color="auto"/>
            </w:tcBorders>
            <w:shd w:val="clear" w:color="auto" w:fill="auto"/>
            <w:vAlign w:val="center"/>
            <w:hideMark/>
          </w:tcPr>
          <w:p w14:paraId="43F20EB5"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м.куб.</w:t>
            </w:r>
          </w:p>
        </w:tc>
        <w:tc>
          <w:tcPr>
            <w:tcW w:w="568" w:type="pct"/>
            <w:tcBorders>
              <w:top w:val="single" w:sz="4" w:space="0" w:color="auto"/>
              <w:left w:val="nil"/>
              <w:bottom w:val="nil"/>
              <w:right w:val="single" w:sz="4" w:space="0" w:color="auto"/>
            </w:tcBorders>
            <w:shd w:val="clear" w:color="auto" w:fill="auto"/>
            <w:vAlign w:val="center"/>
            <w:hideMark/>
          </w:tcPr>
          <w:p w14:paraId="382B0674" w14:textId="729F0206" w:rsidR="00FF5FCC" w:rsidRPr="005418F5" w:rsidRDefault="00FF5FCC" w:rsidP="00FF5FCC">
            <w:pPr>
              <w:spacing w:after="0" w:line="240" w:lineRule="auto"/>
              <w:jc w:val="center"/>
              <w:rPr>
                <w:rFonts w:ascii="Times New Roman" w:eastAsia="Times New Roman" w:hAnsi="Times New Roman"/>
                <w:sz w:val="20"/>
                <w:szCs w:val="20"/>
                <w:lang w:eastAsia="ru-RU"/>
              </w:rPr>
            </w:pPr>
          </w:p>
        </w:tc>
        <w:tc>
          <w:tcPr>
            <w:tcW w:w="1046" w:type="pct"/>
            <w:tcBorders>
              <w:top w:val="single" w:sz="4" w:space="0" w:color="auto"/>
              <w:left w:val="nil"/>
              <w:bottom w:val="nil"/>
              <w:right w:val="single" w:sz="4" w:space="0" w:color="auto"/>
            </w:tcBorders>
            <w:shd w:val="clear" w:color="auto" w:fill="auto"/>
            <w:vAlign w:val="center"/>
            <w:hideMark/>
          </w:tcPr>
          <w:p w14:paraId="65A35BAB" w14:textId="591D978A" w:rsidR="00FF5FCC" w:rsidRPr="005418F5" w:rsidRDefault="00FF5FCC" w:rsidP="00FF5FCC">
            <w:pPr>
              <w:spacing w:after="0" w:line="240" w:lineRule="auto"/>
              <w:jc w:val="center"/>
              <w:rPr>
                <w:rFonts w:ascii="Times New Roman" w:eastAsia="Times New Roman" w:hAnsi="Times New Roman"/>
                <w:sz w:val="20"/>
                <w:szCs w:val="20"/>
                <w:lang w:eastAsia="ru-RU"/>
              </w:rPr>
            </w:pPr>
          </w:p>
        </w:tc>
      </w:tr>
      <w:tr w:rsidR="005418F5" w:rsidRPr="005418F5" w14:paraId="251B8EC7" w14:textId="77777777" w:rsidTr="00FF5FCC">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7B1D10D4"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 Троицкое</w:t>
            </w:r>
          </w:p>
        </w:tc>
      </w:tr>
      <w:tr w:rsidR="005418F5" w:rsidRPr="005418F5" w14:paraId="40105BC4"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2D412237"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Существующее положение</w:t>
            </w:r>
          </w:p>
        </w:tc>
        <w:tc>
          <w:tcPr>
            <w:tcW w:w="538" w:type="pct"/>
            <w:tcBorders>
              <w:top w:val="nil"/>
              <w:left w:val="nil"/>
              <w:bottom w:val="single" w:sz="4" w:space="0" w:color="auto"/>
              <w:right w:val="single" w:sz="4" w:space="0" w:color="auto"/>
            </w:tcBorders>
            <w:shd w:val="clear" w:color="auto" w:fill="auto"/>
            <w:vAlign w:val="center"/>
            <w:hideMark/>
          </w:tcPr>
          <w:p w14:paraId="36CA5B1E" w14:textId="6C2BE49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200</w:t>
            </w:r>
          </w:p>
        </w:tc>
        <w:tc>
          <w:tcPr>
            <w:tcW w:w="531" w:type="pct"/>
            <w:tcBorders>
              <w:top w:val="nil"/>
              <w:left w:val="nil"/>
              <w:bottom w:val="single" w:sz="4" w:space="0" w:color="auto"/>
              <w:right w:val="single" w:sz="4" w:space="0" w:color="auto"/>
            </w:tcBorders>
            <w:shd w:val="clear" w:color="auto" w:fill="auto"/>
            <w:vAlign w:val="center"/>
            <w:hideMark/>
          </w:tcPr>
          <w:p w14:paraId="0C165E26" w14:textId="2F74B771"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2 397</w:t>
            </w:r>
          </w:p>
        </w:tc>
        <w:tc>
          <w:tcPr>
            <w:tcW w:w="531" w:type="pct"/>
            <w:tcBorders>
              <w:top w:val="nil"/>
              <w:left w:val="nil"/>
              <w:bottom w:val="single" w:sz="4" w:space="0" w:color="auto"/>
              <w:right w:val="single" w:sz="4" w:space="0" w:color="auto"/>
            </w:tcBorders>
            <w:shd w:val="clear" w:color="auto" w:fill="auto"/>
            <w:vAlign w:val="center"/>
            <w:hideMark/>
          </w:tcPr>
          <w:p w14:paraId="51269FE3" w14:textId="58104C42"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13 085</w:t>
            </w:r>
          </w:p>
        </w:tc>
        <w:tc>
          <w:tcPr>
            <w:tcW w:w="568" w:type="pct"/>
            <w:tcBorders>
              <w:top w:val="nil"/>
              <w:left w:val="nil"/>
              <w:bottom w:val="single" w:sz="4" w:space="0" w:color="auto"/>
              <w:right w:val="single" w:sz="4" w:space="0" w:color="auto"/>
            </w:tcBorders>
            <w:shd w:val="clear" w:color="auto" w:fill="auto"/>
            <w:vAlign w:val="center"/>
            <w:hideMark/>
          </w:tcPr>
          <w:p w14:paraId="51D09743"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8 149</w:t>
            </w:r>
          </w:p>
        </w:tc>
        <w:tc>
          <w:tcPr>
            <w:tcW w:w="1046" w:type="pct"/>
            <w:tcBorders>
              <w:top w:val="nil"/>
              <w:left w:val="nil"/>
              <w:bottom w:val="single" w:sz="4" w:space="0" w:color="auto"/>
              <w:right w:val="single" w:sz="4" w:space="0" w:color="auto"/>
            </w:tcBorders>
            <w:shd w:val="clear" w:color="auto" w:fill="auto"/>
            <w:vAlign w:val="center"/>
            <w:hideMark/>
          </w:tcPr>
          <w:p w14:paraId="4A47D056"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294,2</w:t>
            </w:r>
          </w:p>
        </w:tc>
      </w:tr>
      <w:tr w:rsidR="005418F5" w:rsidRPr="005418F5" w14:paraId="02906010"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4E9D56F4"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Первая очередь</w:t>
            </w:r>
          </w:p>
        </w:tc>
        <w:tc>
          <w:tcPr>
            <w:tcW w:w="538" w:type="pct"/>
            <w:tcBorders>
              <w:top w:val="nil"/>
              <w:left w:val="nil"/>
              <w:bottom w:val="single" w:sz="4" w:space="0" w:color="auto"/>
              <w:right w:val="single" w:sz="4" w:space="0" w:color="auto"/>
            </w:tcBorders>
            <w:shd w:val="clear" w:color="auto" w:fill="auto"/>
            <w:vAlign w:val="center"/>
            <w:hideMark/>
          </w:tcPr>
          <w:p w14:paraId="051DA5F0" w14:textId="333C3A69"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280</w:t>
            </w:r>
          </w:p>
        </w:tc>
        <w:tc>
          <w:tcPr>
            <w:tcW w:w="531" w:type="pct"/>
            <w:tcBorders>
              <w:top w:val="nil"/>
              <w:left w:val="nil"/>
              <w:bottom w:val="single" w:sz="4" w:space="0" w:color="auto"/>
              <w:right w:val="single" w:sz="4" w:space="0" w:color="auto"/>
            </w:tcBorders>
            <w:shd w:val="clear" w:color="auto" w:fill="auto"/>
            <w:vAlign w:val="center"/>
            <w:hideMark/>
          </w:tcPr>
          <w:p w14:paraId="5D738CC0" w14:textId="26E2E1D8"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3 355</w:t>
            </w:r>
          </w:p>
        </w:tc>
        <w:tc>
          <w:tcPr>
            <w:tcW w:w="531" w:type="pct"/>
            <w:tcBorders>
              <w:top w:val="nil"/>
              <w:left w:val="nil"/>
              <w:bottom w:val="single" w:sz="4" w:space="0" w:color="auto"/>
              <w:right w:val="single" w:sz="4" w:space="0" w:color="auto"/>
            </w:tcBorders>
            <w:shd w:val="clear" w:color="auto" w:fill="auto"/>
            <w:vAlign w:val="center"/>
            <w:hideMark/>
          </w:tcPr>
          <w:p w14:paraId="34EB942B" w14:textId="179CEECE"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18 311</w:t>
            </w:r>
          </w:p>
        </w:tc>
        <w:tc>
          <w:tcPr>
            <w:tcW w:w="568" w:type="pct"/>
            <w:tcBorders>
              <w:top w:val="nil"/>
              <w:left w:val="nil"/>
              <w:bottom w:val="single" w:sz="4" w:space="0" w:color="auto"/>
              <w:right w:val="single" w:sz="4" w:space="0" w:color="auto"/>
            </w:tcBorders>
            <w:shd w:val="clear" w:color="auto" w:fill="auto"/>
            <w:vAlign w:val="center"/>
            <w:hideMark/>
          </w:tcPr>
          <w:p w14:paraId="4C9FF71C"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9 826</w:t>
            </w:r>
          </w:p>
        </w:tc>
        <w:tc>
          <w:tcPr>
            <w:tcW w:w="1046" w:type="pct"/>
            <w:tcBorders>
              <w:top w:val="nil"/>
              <w:left w:val="nil"/>
              <w:bottom w:val="single" w:sz="4" w:space="0" w:color="auto"/>
              <w:right w:val="single" w:sz="4" w:space="0" w:color="auto"/>
            </w:tcBorders>
            <w:shd w:val="clear" w:color="auto" w:fill="auto"/>
            <w:vAlign w:val="center"/>
            <w:hideMark/>
          </w:tcPr>
          <w:p w14:paraId="2FD7BD92"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341,4</w:t>
            </w:r>
          </w:p>
        </w:tc>
      </w:tr>
      <w:tr w:rsidR="005418F5" w:rsidRPr="005418F5" w14:paraId="1D7E7870"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77C1E701"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Расчётный срок</w:t>
            </w:r>
          </w:p>
        </w:tc>
        <w:tc>
          <w:tcPr>
            <w:tcW w:w="538" w:type="pct"/>
            <w:tcBorders>
              <w:top w:val="nil"/>
              <w:left w:val="nil"/>
              <w:bottom w:val="single" w:sz="4" w:space="0" w:color="auto"/>
              <w:right w:val="single" w:sz="4" w:space="0" w:color="auto"/>
            </w:tcBorders>
            <w:shd w:val="clear" w:color="auto" w:fill="auto"/>
            <w:vAlign w:val="center"/>
            <w:hideMark/>
          </w:tcPr>
          <w:p w14:paraId="64C7FD1C" w14:textId="6C6595A0"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391</w:t>
            </w:r>
          </w:p>
        </w:tc>
        <w:tc>
          <w:tcPr>
            <w:tcW w:w="531" w:type="pct"/>
            <w:tcBorders>
              <w:top w:val="nil"/>
              <w:left w:val="nil"/>
              <w:bottom w:val="single" w:sz="4" w:space="0" w:color="auto"/>
              <w:right w:val="single" w:sz="4" w:space="0" w:color="auto"/>
            </w:tcBorders>
            <w:shd w:val="clear" w:color="auto" w:fill="auto"/>
            <w:vAlign w:val="center"/>
            <w:hideMark/>
          </w:tcPr>
          <w:p w14:paraId="674613BB" w14:textId="377BD8E3"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4 689</w:t>
            </w:r>
          </w:p>
        </w:tc>
        <w:tc>
          <w:tcPr>
            <w:tcW w:w="531" w:type="pct"/>
            <w:tcBorders>
              <w:top w:val="nil"/>
              <w:left w:val="nil"/>
              <w:bottom w:val="single" w:sz="4" w:space="0" w:color="auto"/>
              <w:right w:val="single" w:sz="4" w:space="0" w:color="auto"/>
            </w:tcBorders>
            <w:shd w:val="clear" w:color="auto" w:fill="auto"/>
            <w:vAlign w:val="center"/>
            <w:hideMark/>
          </w:tcPr>
          <w:p w14:paraId="066FD0BE" w14:textId="175A596A"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25 595</w:t>
            </w:r>
          </w:p>
        </w:tc>
        <w:tc>
          <w:tcPr>
            <w:tcW w:w="568" w:type="pct"/>
            <w:tcBorders>
              <w:top w:val="nil"/>
              <w:left w:val="nil"/>
              <w:bottom w:val="single" w:sz="4" w:space="0" w:color="auto"/>
              <w:right w:val="single" w:sz="4" w:space="0" w:color="auto"/>
            </w:tcBorders>
            <w:shd w:val="clear" w:color="auto" w:fill="auto"/>
            <w:vAlign w:val="center"/>
            <w:hideMark/>
          </w:tcPr>
          <w:p w14:paraId="0AA7BA68"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11 835</w:t>
            </w:r>
          </w:p>
        </w:tc>
        <w:tc>
          <w:tcPr>
            <w:tcW w:w="1046" w:type="pct"/>
            <w:tcBorders>
              <w:top w:val="nil"/>
              <w:left w:val="nil"/>
              <w:bottom w:val="single" w:sz="4" w:space="0" w:color="auto"/>
              <w:right w:val="single" w:sz="4" w:space="0" w:color="auto"/>
            </w:tcBorders>
            <w:shd w:val="clear" w:color="auto" w:fill="auto"/>
            <w:vAlign w:val="center"/>
            <w:hideMark/>
          </w:tcPr>
          <w:p w14:paraId="5FA6CFCB"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396,2</w:t>
            </w:r>
          </w:p>
        </w:tc>
      </w:tr>
      <w:tr w:rsidR="005418F5" w:rsidRPr="005418F5" w14:paraId="668524DD" w14:textId="77777777" w:rsidTr="00FF5FCC">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7DF246D"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д. Верхний Карбуш</w:t>
            </w:r>
          </w:p>
        </w:tc>
      </w:tr>
      <w:tr w:rsidR="005418F5" w:rsidRPr="005418F5" w14:paraId="69B2ACF7"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1CE42620"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Существующее положение</w:t>
            </w:r>
          </w:p>
        </w:tc>
        <w:tc>
          <w:tcPr>
            <w:tcW w:w="538" w:type="pct"/>
            <w:tcBorders>
              <w:top w:val="nil"/>
              <w:left w:val="nil"/>
              <w:bottom w:val="single" w:sz="4" w:space="0" w:color="auto"/>
              <w:right w:val="single" w:sz="4" w:space="0" w:color="auto"/>
            </w:tcBorders>
            <w:shd w:val="clear" w:color="auto" w:fill="auto"/>
            <w:vAlign w:val="center"/>
            <w:hideMark/>
          </w:tcPr>
          <w:p w14:paraId="77976C6B" w14:textId="2645D5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13,3</w:t>
            </w:r>
          </w:p>
        </w:tc>
        <w:tc>
          <w:tcPr>
            <w:tcW w:w="531" w:type="pct"/>
            <w:tcBorders>
              <w:top w:val="nil"/>
              <w:left w:val="nil"/>
              <w:bottom w:val="single" w:sz="4" w:space="0" w:color="auto"/>
              <w:right w:val="single" w:sz="4" w:space="0" w:color="auto"/>
            </w:tcBorders>
            <w:shd w:val="clear" w:color="auto" w:fill="auto"/>
            <w:vAlign w:val="center"/>
            <w:hideMark/>
          </w:tcPr>
          <w:p w14:paraId="07273A10" w14:textId="08FC85D5"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160</w:t>
            </w:r>
          </w:p>
        </w:tc>
        <w:tc>
          <w:tcPr>
            <w:tcW w:w="531" w:type="pct"/>
            <w:tcBorders>
              <w:top w:val="nil"/>
              <w:left w:val="nil"/>
              <w:bottom w:val="single" w:sz="4" w:space="0" w:color="auto"/>
              <w:right w:val="single" w:sz="4" w:space="0" w:color="auto"/>
            </w:tcBorders>
            <w:shd w:val="clear" w:color="auto" w:fill="auto"/>
            <w:vAlign w:val="center"/>
            <w:hideMark/>
          </w:tcPr>
          <w:p w14:paraId="06EB2E97" w14:textId="547431E4"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872</w:t>
            </w:r>
          </w:p>
        </w:tc>
        <w:tc>
          <w:tcPr>
            <w:tcW w:w="568" w:type="pct"/>
            <w:tcBorders>
              <w:top w:val="nil"/>
              <w:left w:val="nil"/>
              <w:bottom w:val="single" w:sz="4" w:space="0" w:color="auto"/>
              <w:right w:val="single" w:sz="4" w:space="0" w:color="auto"/>
            </w:tcBorders>
            <w:shd w:val="clear" w:color="auto" w:fill="auto"/>
            <w:vAlign w:val="center"/>
            <w:hideMark/>
          </w:tcPr>
          <w:p w14:paraId="076701DE"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543</w:t>
            </w:r>
          </w:p>
        </w:tc>
        <w:tc>
          <w:tcPr>
            <w:tcW w:w="1046" w:type="pct"/>
            <w:tcBorders>
              <w:top w:val="nil"/>
              <w:left w:val="nil"/>
              <w:bottom w:val="single" w:sz="4" w:space="0" w:color="auto"/>
              <w:right w:val="single" w:sz="4" w:space="0" w:color="auto"/>
            </w:tcBorders>
            <w:shd w:val="clear" w:color="auto" w:fill="auto"/>
            <w:vAlign w:val="center"/>
            <w:hideMark/>
          </w:tcPr>
          <w:p w14:paraId="15BF5F2B"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294,2</w:t>
            </w:r>
          </w:p>
        </w:tc>
      </w:tr>
      <w:tr w:rsidR="005418F5" w:rsidRPr="005418F5" w14:paraId="43F29675"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06A2705A"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Первая очередь</w:t>
            </w:r>
          </w:p>
        </w:tc>
        <w:tc>
          <w:tcPr>
            <w:tcW w:w="538" w:type="pct"/>
            <w:tcBorders>
              <w:top w:val="nil"/>
              <w:left w:val="nil"/>
              <w:bottom w:val="single" w:sz="4" w:space="0" w:color="auto"/>
              <w:right w:val="single" w:sz="4" w:space="0" w:color="auto"/>
            </w:tcBorders>
            <w:shd w:val="clear" w:color="auto" w:fill="auto"/>
            <w:vAlign w:val="center"/>
            <w:hideMark/>
          </w:tcPr>
          <w:p w14:paraId="20BCE066" w14:textId="1B180BDC"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18,6</w:t>
            </w:r>
          </w:p>
        </w:tc>
        <w:tc>
          <w:tcPr>
            <w:tcW w:w="531" w:type="pct"/>
            <w:tcBorders>
              <w:top w:val="nil"/>
              <w:left w:val="nil"/>
              <w:bottom w:val="single" w:sz="4" w:space="0" w:color="auto"/>
              <w:right w:val="single" w:sz="4" w:space="0" w:color="auto"/>
            </w:tcBorders>
            <w:shd w:val="clear" w:color="auto" w:fill="auto"/>
            <w:vAlign w:val="center"/>
            <w:hideMark/>
          </w:tcPr>
          <w:p w14:paraId="08F96946" w14:textId="7C264775"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224</w:t>
            </w:r>
          </w:p>
        </w:tc>
        <w:tc>
          <w:tcPr>
            <w:tcW w:w="531" w:type="pct"/>
            <w:tcBorders>
              <w:top w:val="nil"/>
              <w:left w:val="nil"/>
              <w:bottom w:val="single" w:sz="4" w:space="0" w:color="auto"/>
              <w:right w:val="single" w:sz="4" w:space="0" w:color="auto"/>
            </w:tcBorders>
            <w:shd w:val="clear" w:color="auto" w:fill="auto"/>
            <w:vAlign w:val="center"/>
            <w:hideMark/>
          </w:tcPr>
          <w:p w14:paraId="63484917" w14:textId="325B3EEA"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1 220</w:t>
            </w:r>
          </w:p>
        </w:tc>
        <w:tc>
          <w:tcPr>
            <w:tcW w:w="568" w:type="pct"/>
            <w:tcBorders>
              <w:top w:val="nil"/>
              <w:left w:val="nil"/>
              <w:bottom w:val="single" w:sz="4" w:space="0" w:color="auto"/>
              <w:right w:val="single" w:sz="4" w:space="0" w:color="auto"/>
            </w:tcBorders>
            <w:shd w:val="clear" w:color="auto" w:fill="auto"/>
            <w:vAlign w:val="center"/>
            <w:hideMark/>
          </w:tcPr>
          <w:p w14:paraId="6728ED11"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655</w:t>
            </w:r>
          </w:p>
        </w:tc>
        <w:tc>
          <w:tcPr>
            <w:tcW w:w="1046" w:type="pct"/>
            <w:tcBorders>
              <w:top w:val="nil"/>
              <w:left w:val="nil"/>
              <w:bottom w:val="single" w:sz="4" w:space="0" w:color="auto"/>
              <w:right w:val="single" w:sz="4" w:space="0" w:color="auto"/>
            </w:tcBorders>
            <w:shd w:val="clear" w:color="auto" w:fill="auto"/>
            <w:vAlign w:val="center"/>
            <w:hideMark/>
          </w:tcPr>
          <w:p w14:paraId="281B8CBA"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341,4</w:t>
            </w:r>
          </w:p>
        </w:tc>
      </w:tr>
      <w:tr w:rsidR="005418F5" w:rsidRPr="005418F5" w14:paraId="5793B4D5"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4C82ED01"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Расчётный срок</w:t>
            </w:r>
          </w:p>
        </w:tc>
        <w:tc>
          <w:tcPr>
            <w:tcW w:w="538" w:type="pct"/>
            <w:tcBorders>
              <w:top w:val="nil"/>
              <w:left w:val="nil"/>
              <w:bottom w:val="single" w:sz="4" w:space="0" w:color="auto"/>
              <w:right w:val="single" w:sz="4" w:space="0" w:color="auto"/>
            </w:tcBorders>
            <w:shd w:val="clear" w:color="auto" w:fill="auto"/>
            <w:vAlign w:val="center"/>
            <w:hideMark/>
          </w:tcPr>
          <w:p w14:paraId="55CB2BC9" w14:textId="3E84BFFB"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26,0</w:t>
            </w:r>
          </w:p>
        </w:tc>
        <w:tc>
          <w:tcPr>
            <w:tcW w:w="531" w:type="pct"/>
            <w:tcBorders>
              <w:top w:val="nil"/>
              <w:left w:val="nil"/>
              <w:bottom w:val="single" w:sz="4" w:space="0" w:color="auto"/>
              <w:right w:val="single" w:sz="4" w:space="0" w:color="auto"/>
            </w:tcBorders>
            <w:shd w:val="clear" w:color="auto" w:fill="auto"/>
            <w:vAlign w:val="center"/>
            <w:hideMark/>
          </w:tcPr>
          <w:p w14:paraId="6E5B917D" w14:textId="132A1FC4"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312</w:t>
            </w:r>
          </w:p>
        </w:tc>
        <w:tc>
          <w:tcPr>
            <w:tcW w:w="531" w:type="pct"/>
            <w:tcBorders>
              <w:top w:val="nil"/>
              <w:left w:val="nil"/>
              <w:bottom w:val="single" w:sz="4" w:space="0" w:color="auto"/>
              <w:right w:val="single" w:sz="4" w:space="0" w:color="auto"/>
            </w:tcBorders>
            <w:shd w:val="clear" w:color="auto" w:fill="auto"/>
            <w:vAlign w:val="center"/>
            <w:hideMark/>
          </w:tcPr>
          <w:p w14:paraId="49E94F96" w14:textId="01919D8A"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1 705</w:t>
            </w:r>
          </w:p>
        </w:tc>
        <w:tc>
          <w:tcPr>
            <w:tcW w:w="568" w:type="pct"/>
            <w:tcBorders>
              <w:top w:val="nil"/>
              <w:left w:val="nil"/>
              <w:bottom w:val="single" w:sz="4" w:space="0" w:color="auto"/>
              <w:right w:val="single" w:sz="4" w:space="0" w:color="auto"/>
            </w:tcBorders>
            <w:shd w:val="clear" w:color="auto" w:fill="auto"/>
            <w:vAlign w:val="center"/>
            <w:hideMark/>
          </w:tcPr>
          <w:p w14:paraId="169F0BFB"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789</w:t>
            </w:r>
          </w:p>
        </w:tc>
        <w:tc>
          <w:tcPr>
            <w:tcW w:w="1046" w:type="pct"/>
            <w:tcBorders>
              <w:top w:val="nil"/>
              <w:left w:val="nil"/>
              <w:bottom w:val="single" w:sz="4" w:space="0" w:color="auto"/>
              <w:right w:val="single" w:sz="4" w:space="0" w:color="auto"/>
            </w:tcBorders>
            <w:shd w:val="clear" w:color="auto" w:fill="auto"/>
            <w:vAlign w:val="center"/>
            <w:hideMark/>
          </w:tcPr>
          <w:p w14:paraId="6E9B5188"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396,2</w:t>
            </w:r>
          </w:p>
        </w:tc>
      </w:tr>
      <w:tr w:rsidR="005418F5" w:rsidRPr="005418F5" w14:paraId="3C3386D7" w14:textId="77777777" w:rsidTr="00FF5FCC">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88D34E8"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Итого по сельскому поселению</w:t>
            </w:r>
          </w:p>
        </w:tc>
      </w:tr>
      <w:tr w:rsidR="005418F5" w:rsidRPr="005418F5" w14:paraId="31F9494F"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1FC8C8CA"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Существующее положение</w:t>
            </w:r>
          </w:p>
        </w:tc>
        <w:tc>
          <w:tcPr>
            <w:tcW w:w="538" w:type="pct"/>
            <w:tcBorders>
              <w:top w:val="nil"/>
              <w:left w:val="nil"/>
              <w:bottom w:val="single" w:sz="4" w:space="0" w:color="auto"/>
              <w:right w:val="single" w:sz="4" w:space="0" w:color="auto"/>
            </w:tcBorders>
            <w:shd w:val="clear" w:color="auto" w:fill="auto"/>
            <w:vAlign w:val="center"/>
            <w:hideMark/>
          </w:tcPr>
          <w:p w14:paraId="74CBA953" w14:textId="46DF9743"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213</w:t>
            </w:r>
          </w:p>
        </w:tc>
        <w:tc>
          <w:tcPr>
            <w:tcW w:w="531" w:type="pct"/>
            <w:tcBorders>
              <w:top w:val="nil"/>
              <w:left w:val="nil"/>
              <w:bottom w:val="single" w:sz="4" w:space="0" w:color="auto"/>
              <w:right w:val="single" w:sz="4" w:space="0" w:color="auto"/>
            </w:tcBorders>
            <w:shd w:val="clear" w:color="auto" w:fill="auto"/>
            <w:vAlign w:val="center"/>
            <w:hideMark/>
          </w:tcPr>
          <w:p w14:paraId="442BBAFB" w14:textId="3AF1661D"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2 557</w:t>
            </w:r>
          </w:p>
        </w:tc>
        <w:tc>
          <w:tcPr>
            <w:tcW w:w="531" w:type="pct"/>
            <w:tcBorders>
              <w:top w:val="nil"/>
              <w:left w:val="nil"/>
              <w:bottom w:val="single" w:sz="4" w:space="0" w:color="auto"/>
              <w:right w:val="single" w:sz="4" w:space="0" w:color="auto"/>
            </w:tcBorders>
            <w:shd w:val="clear" w:color="auto" w:fill="auto"/>
            <w:vAlign w:val="center"/>
            <w:hideMark/>
          </w:tcPr>
          <w:p w14:paraId="5CB10354" w14:textId="178395B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13 957</w:t>
            </w:r>
          </w:p>
        </w:tc>
        <w:tc>
          <w:tcPr>
            <w:tcW w:w="568" w:type="pct"/>
            <w:tcBorders>
              <w:top w:val="nil"/>
              <w:left w:val="nil"/>
              <w:bottom w:val="single" w:sz="4" w:space="0" w:color="auto"/>
              <w:right w:val="single" w:sz="4" w:space="0" w:color="auto"/>
            </w:tcBorders>
            <w:shd w:val="clear" w:color="auto" w:fill="auto"/>
            <w:vAlign w:val="center"/>
            <w:hideMark/>
          </w:tcPr>
          <w:p w14:paraId="0DD986AF" w14:textId="336DABA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8 692</w:t>
            </w:r>
          </w:p>
        </w:tc>
        <w:tc>
          <w:tcPr>
            <w:tcW w:w="1046" w:type="pct"/>
            <w:vMerge w:val="restart"/>
            <w:tcBorders>
              <w:top w:val="nil"/>
              <w:left w:val="single" w:sz="4" w:space="0" w:color="auto"/>
              <w:bottom w:val="single" w:sz="4" w:space="0" w:color="000000"/>
              <w:right w:val="single" w:sz="4" w:space="0" w:color="auto"/>
            </w:tcBorders>
            <w:shd w:val="clear" w:color="auto" w:fill="auto"/>
            <w:vAlign w:val="center"/>
            <w:hideMark/>
          </w:tcPr>
          <w:p w14:paraId="6D10A0E4" w14:textId="7A87DA4C"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w:t>
            </w:r>
          </w:p>
        </w:tc>
      </w:tr>
      <w:tr w:rsidR="005418F5" w:rsidRPr="005418F5" w14:paraId="6F2243D4"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437E268D"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Первая очередь</w:t>
            </w:r>
          </w:p>
        </w:tc>
        <w:tc>
          <w:tcPr>
            <w:tcW w:w="538" w:type="pct"/>
            <w:tcBorders>
              <w:top w:val="nil"/>
              <w:left w:val="nil"/>
              <w:bottom w:val="single" w:sz="4" w:space="0" w:color="auto"/>
              <w:right w:val="single" w:sz="4" w:space="0" w:color="auto"/>
            </w:tcBorders>
            <w:shd w:val="clear" w:color="auto" w:fill="auto"/>
            <w:vAlign w:val="center"/>
            <w:hideMark/>
          </w:tcPr>
          <w:p w14:paraId="5999DAAB" w14:textId="75DB903A"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298</w:t>
            </w:r>
          </w:p>
        </w:tc>
        <w:tc>
          <w:tcPr>
            <w:tcW w:w="531" w:type="pct"/>
            <w:tcBorders>
              <w:top w:val="nil"/>
              <w:left w:val="nil"/>
              <w:bottom w:val="single" w:sz="4" w:space="0" w:color="auto"/>
              <w:right w:val="single" w:sz="4" w:space="0" w:color="auto"/>
            </w:tcBorders>
            <w:shd w:val="clear" w:color="auto" w:fill="auto"/>
            <w:vAlign w:val="center"/>
            <w:hideMark/>
          </w:tcPr>
          <w:p w14:paraId="7E66BE17" w14:textId="3CE7383C"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3 578</w:t>
            </w:r>
          </w:p>
        </w:tc>
        <w:tc>
          <w:tcPr>
            <w:tcW w:w="531" w:type="pct"/>
            <w:tcBorders>
              <w:top w:val="nil"/>
              <w:left w:val="nil"/>
              <w:bottom w:val="single" w:sz="4" w:space="0" w:color="auto"/>
              <w:right w:val="single" w:sz="4" w:space="0" w:color="auto"/>
            </w:tcBorders>
            <w:shd w:val="clear" w:color="auto" w:fill="auto"/>
            <w:vAlign w:val="center"/>
            <w:hideMark/>
          </w:tcPr>
          <w:p w14:paraId="46976EBE" w14:textId="7B6BE535"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19 531</w:t>
            </w:r>
          </w:p>
        </w:tc>
        <w:tc>
          <w:tcPr>
            <w:tcW w:w="568" w:type="pct"/>
            <w:tcBorders>
              <w:top w:val="nil"/>
              <w:left w:val="nil"/>
              <w:bottom w:val="single" w:sz="4" w:space="0" w:color="auto"/>
              <w:right w:val="single" w:sz="4" w:space="0" w:color="auto"/>
            </w:tcBorders>
            <w:shd w:val="clear" w:color="auto" w:fill="auto"/>
            <w:vAlign w:val="center"/>
            <w:hideMark/>
          </w:tcPr>
          <w:p w14:paraId="3A804890" w14:textId="79DFE1E2"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10 481</w:t>
            </w:r>
          </w:p>
        </w:tc>
        <w:tc>
          <w:tcPr>
            <w:tcW w:w="1046" w:type="pct"/>
            <w:vMerge/>
            <w:tcBorders>
              <w:top w:val="nil"/>
              <w:left w:val="single" w:sz="4" w:space="0" w:color="auto"/>
              <w:bottom w:val="single" w:sz="4" w:space="0" w:color="000000"/>
              <w:right w:val="single" w:sz="4" w:space="0" w:color="auto"/>
            </w:tcBorders>
            <w:shd w:val="clear" w:color="auto" w:fill="auto"/>
            <w:vAlign w:val="center"/>
            <w:hideMark/>
          </w:tcPr>
          <w:p w14:paraId="666C9879"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p>
        </w:tc>
      </w:tr>
      <w:tr w:rsidR="00FF5FCC" w:rsidRPr="005418F5" w14:paraId="56D4EEAF" w14:textId="77777777" w:rsidTr="00FF5FCC">
        <w:trPr>
          <w:trHeight w:val="57"/>
          <w:jc w:val="center"/>
        </w:trPr>
        <w:tc>
          <w:tcPr>
            <w:tcW w:w="1786" w:type="pct"/>
            <w:tcBorders>
              <w:top w:val="nil"/>
              <w:left w:val="single" w:sz="4" w:space="0" w:color="auto"/>
              <w:bottom w:val="single" w:sz="4" w:space="0" w:color="auto"/>
              <w:right w:val="single" w:sz="4" w:space="0" w:color="auto"/>
            </w:tcBorders>
            <w:shd w:val="clear" w:color="auto" w:fill="auto"/>
            <w:vAlign w:val="center"/>
            <w:hideMark/>
          </w:tcPr>
          <w:p w14:paraId="10910F1C" w14:textId="77777777" w:rsidR="00FF5FCC" w:rsidRPr="005418F5" w:rsidRDefault="00FF5FCC" w:rsidP="00FF5FC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Расчётный срок</w:t>
            </w:r>
          </w:p>
        </w:tc>
        <w:tc>
          <w:tcPr>
            <w:tcW w:w="538" w:type="pct"/>
            <w:tcBorders>
              <w:top w:val="nil"/>
              <w:left w:val="nil"/>
              <w:bottom w:val="single" w:sz="4" w:space="0" w:color="auto"/>
              <w:right w:val="single" w:sz="4" w:space="0" w:color="auto"/>
            </w:tcBorders>
            <w:shd w:val="clear" w:color="auto" w:fill="auto"/>
            <w:vAlign w:val="center"/>
            <w:hideMark/>
          </w:tcPr>
          <w:p w14:paraId="27FD58A6" w14:textId="487F1684"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417</w:t>
            </w:r>
          </w:p>
        </w:tc>
        <w:tc>
          <w:tcPr>
            <w:tcW w:w="531" w:type="pct"/>
            <w:tcBorders>
              <w:top w:val="nil"/>
              <w:left w:val="nil"/>
              <w:bottom w:val="single" w:sz="4" w:space="0" w:color="auto"/>
              <w:right w:val="single" w:sz="4" w:space="0" w:color="auto"/>
            </w:tcBorders>
            <w:shd w:val="clear" w:color="auto" w:fill="auto"/>
            <w:vAlign w:val="center"/>
            <w:hideMark/>
          </w:tcPr>
          <w:p w14:paraId="3D3EA9FA" w14:textId="751D757F"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5 001</w:t>
            </w:r>
          </w:p>
        </w:tc>
        <w:tc>
          <w:tcPr>
            <w:tcW w:w="531" w:type="pct"/>
            <w:tcBorders>
              <w:top w:val="nil"/>
              <w:left w:val="nil"/>
              <w:bottom w:val="single" w:sz="4" w:space="0" w:color="auto"/>
              <w:right w:val="single" w:sz="4" w:space="0" w:color="auto"/>
            </w:tcBorders>
            <w:shd w:val="clear" w:color="auto" w:fill="auto"/>
            <w:vAlign w:val="center"/>
            <w:hideMark/>
          </w:tcPr>
          <w:p w14:paraId="280BB536" w14:textId="328BE1AA"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27 300</w:t>
            </w:r>
          </w:p>
        </w:tc>
        <w:tc>
          <w:tcPr>
            <w:tcW w:w="568" w:type="pct"/>
            <w:tcBorders>
              <w:top w:val="nil"/>
              <w:left w:val="nil"/>
              <w:bottom w:val="single" w:sz="4" w:space="0" w:color="auto"/>
              <w:right w:val="single" w:sz="4" w:space="0" w:color="auto"/>
            </w:tcBorders>
            <w:shd w:val="clear" w:color="auto" w:fill="auto"/>
            <w:vAlign w:val="center"/>
            <w:hideMark/>
          </w:tcPr>
          <w:p w14:paraId="6433A6D7" w14:textId="7C1631F7" w:rsidR="00FF5FCC" w:rsidRPr="005418F5" w:rsidRDefault="00FF5FCC" w:rsidP="00FF5FC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12 624</w:t>
            </w:r>
          </w:p>
        </w:tc>
        <w:tc>
          <w:tcPr>
            <w:tcW w:w="1046" w:type="pct"/>
            <w:vMerge/>
            <w:tcBorders>
              <w:top w:val="nil"/>
              <w:left w:val="single" w:sz="4" w:space="0" w:color="auto"/>
              <w:bottom w:val="single" w:sz="4" w:space="0" w:color="000000"/>
              <w:right w:val="single" w:sz="4" w:space="0" w:color="auto"/>
            </w:tcBorders>
            <w:shd w:val="clear" w:color="auto" w:fill="auto"/>
            <w:vAlign w:val="center"/>
            <w:hideMark/>
          </w:tcPr>
          <w:p w14:paraId="2C947839" w14:textId="77777777" w:rsidR="00FF5FCC" w:rsidRPr="005418F5" w:rsidRDefault="00FF5FCC" w:rsidP="00FF5FCC">
            <w:pPr>
              <w:spacing w:after="0" w:line="240" w:lineRule="auto"/>
              <w:jc w:val="center"/>
              <w:rPr>
                <w:rFonts w:ascii="Times New Roman" w:eastAsia="Times New Roman" w:hAnsi="Times New Roman"/>
                <w:sz w:val="20"/>
                <w:szCs w:val="20"/>
                <w:lang w:eastAsia="ru-RU"/>
              </w:rPr>
            </w:pPr>
          </w:p>
        </w:tc>
      </w:tr>
    </w:tbl>
    <w:p w14:paraId="462D6D49" w14:textId="77777777" w:rsidR="00E12F70" w:rsidRPr="005418F5" w:rsidRDefault="00E12F70" w:rsidP="003E483E">
      <w:pPr>
        <w:tabs>
          <w:tab w:val="left" w:pos="1418"/>
        </w:tabs>
        <w:spacing w:line="240" w:lineRule="auto"/>
        <w:jc w:val="center"/>
        <w:rPr>
          <w:rFonts w:ascii="Times New Roman" w:eastAsia="Times New Roman" w:hAnsi="Times New Roman"/>
          <w:sz w:val="28"/>
          <w:szCs w:val="24"/>
          <w:lang w:eastAsia="ru-RU"/>
        </w:rPr>
      </w:pPr>
    </w:p>
    <w:p w14:paraId="17E9BD03" w14:textId="27FD9099" w:rsidR="003E483E" w:rsidRPr="005418F5" w:rsidRDefault="003E483E" w:rsidP="003E483E">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rPr>
        <w:t>С учётом плотности</w:t>
      </w:r>
      <w:r w:rsidR="00BF418D" w:rsidRPr="005418F5">
        <w:rPr>
          <w:rStyle w:val="af9"/>
          <w:rFonts w:ascii="Times New Roman" w:hAnsi="Times New Roman"/>
          <w:sz w:val="28"/>
          <w:szCs w:val="28"/>
        </w:rPr>
        <w:footnoteReference w:id="17"/>
      </w:r>
      <w:r w:rsidR="009A5E75" w:rsidRPr="005418F5">
        <w:rPr>
          <w:rFonts w:ascii="Times New Roman" w:hAnsi="Times New Roman"/>
          <w:sz w:val="28"/>
          <w:szCs w:val="28"/>
        </w:rPr>
        <w:t xml:space="preserve"> в к</w:t>
      </w:r>
      <w:r w:rsidRPr="005418F5">
        <w:rPr>
          <w:rFonts w:ascii="Times New Roman" w:hAnsi="Times New Roman"/>
          <w:sz w:val="28"/>
          <w:szCs w:val="28"/>
        </w:rPr>
        <w:t xml:space="preserve">онтейнерах (на площадках </w:t>
      </w:r>
      <w:r w:rsidR="00BB77E4" w:rsidRPr="005418F5">
        <w:rPr>
          <w:rFonts w:ascii="Times New Roman" w:hAnsi="Times New Roman"/>
          <w:sz w:val="28"/>
          <w:szCs w:val="28"/>
        </w:rPr>
        <w:t>временного накопления ТКО</w:t>
      </w:r>
      <w:r w:rsidRPr="005418F5">
        <w:rPr>
          <w:rFonts w:ascii="Times New Roman" w:hAnsi="Times New Roman"/>
          <w:sz w:val="28"/>
          <w:szCs w:val="28"/>
        </w:rPr>
        <w:t xml:space="preserve">) </w:t>
      </w:r>
      <w:r w:rsidR="00B96E6B" w:rsidRPr="005418F5">
        <w:rPr>
          <w:rFonts w:ascii="Times New Roman" w:hAnsi="Times New Roman"/>
          <w:sz w:val="28"/>
          <w:szCs w:val="28"/>
        </w:rPr>
        <w:t>171,4</w:t>
      </w:r>
      <w:r w:rsidRPr="005418F5">
        <w:rPr>
          <w:rFonts w:ascii="Times New Roman" w:hAnsi="Times New Roman"/>
          <w:sz w:val="28"/>
          <w:szCs w:val="28"/>
        </w:rPr>
        <w:t xml:space="preserve"> кг/м</w:t>
      </w:r>
      <w:r w:rsidRPr="005418F5">
        <w:rPr>
          <w:rFonts w:ascii="Times New Roman" w:hAnsi="Times New Roman"/>
          <w:sz w:val="28"/>
          <w:szCs w:val="28"/>
          <w:vertAlign w:val="superscript"/>
        </w:rPr>
        <w:t>3</w:t>
      </w:r>
      <w:r w:rsidRPr="005418F5">
        <w:rPr>
          <w:rFonts w:ascii="Times New Roman" w:hAnsi="Times New Roman"/>
          <w:sz w:val="28"/>
          <w:szCs w:val="28"/>
        </w:rPr>
        <w:t xml:space="preserve">, на 1 очередь объём накопления может составить </w:t>
      </w:r>
      <w:r w:rsidR="00B96E6B" w:rsidRPr="005418F5">
        <w:rPr>
          <w:rFonts w:ascii="Times New Roman" w:hAnsi="Times New Roman"/>
          <w:sz w:val="28"/>
          <w:szCs w:val="28"/>
        </w:rPr>
        <w:t>19,5</w:t>
      </w:r>
      <w:r w:rsidRPr="005418F5">
        <w:rPr>
          <w:rFonts w:ascii="Times New Roman" w:hAnsi="Times New Roman"/>
          <w:sz w:val="28"/>
          <w:szCs w:val="28"/>
        </w:rPr>
        <w:t xml:space="preserve"> тыс. м</w:t>
      </w:r>
      <w:r w:rsidRPr="005418F5">
        <w:rPr>
          <w:rFonts w:ascii="Times New Roman" w:hAnsi="Times New Roman"/>
          <w:sz w:val="28"/>
          <w:szCs w:val="28"/>
          <w:vertAlign w:val="superscript"/>
        </w:rPr>
        <w:t>3</w:t>
      </w:r>
      <w:r w:rsidRPr="005418F5">
        <w:rPr>
          <w:rFonts w:ascii="Times New Roman" w:hAnsi="Times New Roman"/>
          <w:sz w:val="28"/>
          <w:szCs w:val="28"/>
        </w:rPr>
        <w:t>/год,</w:t>
      </w:r>
      <w:r w:rsidR="009A5E75" w:rsidRPr="005418F5">
        <w:rPr>
          <w:rFonts w:ascii="Times New Roman" w:hAnsi="Times New Roman"/>
          <w:sz w:val="28"/>
          <w:szCs w:val="28"/>
        </w:rPr>
        <w:t xml:space="preserve"> на р</w:t>
      </w:r>
      <w:r w:rsidRPr="005418F5">
        <w:rPr>
          <w:rFonts w:ascii="Times New Roman" w:hAnsi="Times New Roman"/>
          <w:sz w:val="28"/>
          <w:szCs w:val="28"/>
        </w:rPr>
        <w:t xml:space="preserve">асчётный срок – </w:t>
      </w:r>
      <w:r w:rsidR="00B96E6B" w:rsidRPr="005418F5">
        <w:rPr>
          <w:rFonts w:ascii="Times New Roman" w:hAnsi="Times New Roman"/>
          <w:sz w:val="28"/>
          <w:szCs w:val="28"/>
        </w:rPr>
        <w:t>27,3</w:t>
      </w:r>
      <w:r w:rsidR="00016F5A" w:rsidRPr="005418F5">
        <w:rPr>
          <w:rFonts w:ascii="Times New Roman" w:hAnsi="Times New Roman"/>
          <w:sz w:val="28"/>
          <w:szCs w:val="28"/>
        </w:rPr>
        <w:t xml:space="preserve"> </w:t>
      </w:r>
      <w:r w:rsidRPr="005418F5">
        <w:rPr>
          <w:rFonts w:ascii="Times New Roman" w:hAnsi="Times New Roman"/>
          <w:sz w:val="28"/>
          <w:szCs w:val="28"/>
        </w:rPr>
        <w:t>тыс. м</w:t>
      </w:r>
      <w:r w:rsidRPr="005418F5">
        <w:rPr>
          <w:rFonts w:ascii="Times New Roman" w:hAnsi="Times New Roman"/>
          <w:sz w:val="28"/>
          <w:szCs w:val="28"/>
          <w:vertAlign w:val="superscript"/>
        </w:rPr>
        <w:t>3</w:t>
      </w:r>
      <w:r w:rsidRPr="005418F5">
        <w:rPr>
          <w:rFonts w:ascii="Times New Roman" w:hAnsi="Times New Roman"/>
          <w:sz w:val="28"/>
          <w:szCs w:val="28"/>
        </w:rPr>
        <w:t>/год.</w:t>
      </w:r>
    </w:p>
    <w:p w14:paraId="7D04D016" w14:textId="58F8219F" w:rsidR="003E483E" w:rsidRPr="005418F5" w:rsidRDefault="003E483E" w:rsidP="006479FB">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Таблица </w:t>
      </w:r>
      <w:r w:rsidRPr="005418F5">
        <w:rPr>
          <w:rFonts w:ascii="Times New Roman" w:eastAsia="Times New Roman" w:hAnsi="Times New Roman"/>
          <w:sz w:val="28"/>
          <w:szCs w:val="24"/>
          <w:lang w:bidi="en-US"/>
        </w:rPr>
        <w:fldChar w:fldCharType="begin"/>
      </w:r>
      <w:r w:rsidRPr="005418F5">
        <w:rPr>
          <w:rFonts w:ascii="Times New Roman" w:eastAsia="Times New Roman" w:hAnsi="Times New Roman"/>
          <w:sz w:val="28"/>
          <w:szCs w:val="24"/>
          <w:lang w:bidi="en-US"/>
        </w:rPr>
        <w:instrText xml:space="preserve"> SEQ Таблица \* ARABIC </w:instrText>
      </w:r>
      <w:r w:rsidRPr="005418F5">
        <w:rPr>
          <w:rFonts w:ascii="Times New Roman" w:eastAsia="Times New Roman" w:hAnsi="Times New Roman"/>
          <w:sz w:val="28"/>
          <w:szCs w:val="24"/>
          <w:lang w:bidi="en-US"/>
        </w:rPr>
        <w:fldChar w:fldCharType="separate"/>
      </w:r>
      <w:r w:rsidR="00050D39" w:rsidRPr="005418F5">
        <w:rPr>
          <w:rFonts w:ascii="Times New Roman" w:eastAsia="Times New Roman" w:hAnsi="Times New Roman"/>
          <w:noProof/>
          <w:sz w:val="28"/>
          <w:szCs w:val="24"/>
          <w:lang w:bidi="en-US"/>
        </w:rPr>
        <w:t>58</w:t>
      </w:r>
      <w:r w:rsidRPr="005418F5">
        <w:rPr>
          <w:rFonts w:ascii="Times New Roman" w:eastAsia="Times New Roman" w:hAnsi="Times New Roman"/>
          <w:sz w:val="28"/>
          <w:szCs w:val="24"/>
          <w:lang w:bidi="en-US"/>
        </w:rPr>
        <w:fldChar w:fldCharType="end"/>
      </w:r>
    </w:p>
    <w:p w14:paraId="3CAFDE71" w14:textId="381287C3" w:rsidR="003E483E" w:rsidRPr="005418F5" w:rsidRDefault="003E483E" w:rsidP="003E483E">
      <w:pPr>
        <w:tabs>
          <w:tab w:val="left" w:pos="1418"/>
        </w:tabs>
        <w:spacing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Расчётная потребность количества</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идов контейнеров для обеспечения сбора твёрдых коммунальных отходов</w:t>
      </w:r>
      <w:r w:rsidR="009A5E75" w:rsidRPr="005418F5">
        <w:rPr>
          <w:rFonts w:ascii="Times New Roman" w:eastAsia="Times New Roman" w:hAnsi="Times New Roman"/>
          <w:sz w:val="28"/>
          <w:szCs w:val="24"/>
          <w:lang w:eastAsia="ru-RU"/>
        </w:rPr>
        <w:t xml:space="preserve"> на р</w:t>
      </w:r>
      <w:r w:rsidRPr="005418F5">
        <w:rPr>
          <w:rFonts w:ascii="Times New Roman" w:eastAsia="Times New Roman" w:hAnsi="Times New Roman"/>
          <w:sz w:val="28"/>
          <w:szCs w:val="24"/>
          <w:lang w:eastAsia="ru-RU"/>
        </w:rPr>
        <w:t>асчётный срок</w:t>
      </w:r>
    </w:p>
    <w:tbl>
      <w:tblPr>
        <w:tblW w:w="10348" w:type="dxa"/>
        <w:jc w:val="center"/>
        <w:tblLayout w:type="fixed"/>
        <w:tblLook w:val="04A0" w:firstRow="1" w:lastRow="0" w:firstColumn="1" w:lastColumn="0" w:noHBand="0" w:noVBand="1"/>
      </w:tblPr>
      <w:tblGrid>
        <w:gridCol w:w="2263"/>
        <w:gridCol w:w="1844"/>
        <w:gridCol w:w="1135"/>
        <w:gridCol w:w="1509"/>
        <w:gridCol w:w="1055"/>
        <w:gridCol w:w="982"/>
        <w:gridCol w:w="1560"/>
      </w:tblGrid>
      <w:tr w:rsidR="005418F5" w:rsidRPr="005418F5" w14:paraId="70702CD0" w14:textId="77777777" w:rsidTr="00016F5A">
        <w:trPr>
          <w:trHeight w:val="170"/>
          <w:tblHeader/>
          <w:jc w:val="center"/>
        </w:trPr>
        <w:tc>
          <w:tcPr>
            <w:tcW w:w="2263"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14:paraId="41F57808" w14:textId="77777777"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Наименование сельского поселения</w:t>
            </w:r>
          </w:p>
        </w:tc>
        <w:tc>
          <w:tcPr>
            <w:tcW w:w="1844"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14:paraId="010AA2BA" w14:textId="598580F0"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Население</w:t>
            </w:r>
            <w:r w:rsidR="00BA4D6A" w:rsidRPr="005418F5">
              <w:rPr>
                <w:rFonts w:ascii="Times New Roman" w:eastAsia="Times New Roman" w:hAnsi="Times New Roman"/>
                <w:lang w:eastAsia="ru-RU"/>
              </w:rPr>
              <w:t>, чел.</w:t>
            </w:r>
          </w:p>
        </w:tc>
        <w:tc>
          <w:tcPr>
            <w:tcW w:w="1135"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14:paraId="1011688E" w14:textId="342D7E05"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Объем отходов</w:t>
            </w:r>
            <w:r w:rsidR="009A5E75" w:rsidRPr="005418F5">
              <w:rPr>
                <w:rFonts w:ascii="Times New Roman" w:eastAsia="Times New Roman" w:hAnsi="Times New Roman"/>
                <w:lang w:eastAsia="ru-RU"/>
              </w:rPr>
              <w:t xml:space="preserve"> в м</w:t>
            </w:r>
            <w:r w:rsidRPr="005418F5">
              <w:rPr>
                <w:rFonts w:ascii="Times New Roman" w:eastAsia="Times New Roman" w:hAnsi="Times New Roman"/>
                <w:lang w:eastAsia="ru-RU"/>
              </w:rPr>
              <w:t>есяц, м</w:t>
            </w:r>
            <w:r w:rsidRPr="005418F5">
              <w:rPr>
                <w:rFonts w:ascii="Times New Roman" w:eastAsia="Times New Roman" w:hAnsi="Times New Roman"/>
                <w:vertAlign w:val="superscript"/>
                <w:lang w:eastAsia="ru-RU"/>
              </w:rPr>
              <w:t>3</w:t>
            </w:r>
          </w:p>
        </w:tc>
        <w:tc>
          <w:tcPr>
            <w:tcW w:w="3546" w:type="dxa"/>
            <w:gridSpan w:val="3"/>
            <w:tcBorders>
              <w:top w:val="single" w:sz="4" w:space="0" w:color="auto"/>
              <w:left w:val="single" w:sz="4" w:space="0" w:color="auto"/>
              <w:bottom w:val="single" w:sz="4" w:space="0" w:color="auto"/>
              <w:right w:val="nil"/>
            </w:tcBorders>
            <w:tcMar>
              <w:top w:w="15" w:type="dxa"/>
              <w:left w:w="108" w:type="dxa"/>
              <w:bottom w:w="15" w:type="dxa"/>
              <w:right w:w="108" w:type="dxa"/>
            </w:tcMar>
            <w:vAlign w:val="center"/>
            <w:hideMark/>
          </w:tcPr>
          <w:p w14:paraId="06E4BECC" w14:textId="77777777"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Контейнеры</w:t>
            </w:r>
          </w:p>
        </w:tc>
        <w:tc>
          <w:tcPr>
            <w:tcW w:w="1560"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14:paraId="1078415C" w14:textId="70E46091"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Общий объ</w:t>
            </w:r>
            <w:r w:rsidR="004F40AB" w:rsidRPr="005418F5">
              <w:rPr>
                <w:rFonts w:ascii="Times New Roman" w:eastAsia="Times New Roman" w:hAnsi="Times New Roman"/>
                <w:lang w:eastAsia="ru-RU"/>
              </w:rPr>
              <w:t>ё</w:t>
            </w:r>
            <w:r w:rsidRPr="005418F5">
              <w:rPr>
                <w:rFonts w:ascii="Times New Roman" w:eastAsia="Times New Roman" w:hAnsi="Times New Roman"/>
                <w:lang w:eastAsia="ru-RU"/>
              </w:rPr>
              <w:t>м контейнеров, м</w:t>
            </w:r>
            <w:r w:rsidRPr="005418F5">
              <w:rPr>
                <w:rFonts w:ascii="Times New Roman" w:eastAsia="Times New Roman" w:hAnsi="Times New Roman"/>
                <w:vertAlign w:val="superscript"/>
                <w:lang w:eastAsia="ru-RU"/>
              </w:rPr>
              <w:t>3</w:t>
            </w:r>
          </w:p>
        </w:tc>
      </w:tr>
      <w:tr w:rsidR="005418F5" w:rsidRPr="005418F5" w14:paraId="3F6C48A6" w14:textId="77777777" w:rsidTr="00016F5A">
        <w:trPr>
          <w:trHeight w:val="170"/>
          <w:tblHeader/>
          <w:jc w:val="center"/>
        </w:trPr>
        <w:tc>
          <w:tcPr>
            <w:tcW w:w="2263" w:type="dxa"/>
            <w:vMerge/>
            <w:tcBorders>
              <w:top w:val="single" w:sz="4" w:space="0" w:color="auto"/>
              <w:left w:val="single" w:sz="4" w:space="0" w:color="auto"/>
              <w:bottom w:val="nil"/>
              <w:right w:val="single" w:sz="4" w:space="0" w:color="auto"/>
            </w:tcBorders>
            <w:vAlign w:val="center"/>
            <w:hideMark/>
          </w:tcPr>
          <w:p w14:paraId="1A742D93" w14:textId="77777777" w:rsidR="003E483E" w:rsidRPr="005418F5" w:rsidRDefault="003E483E" w:rsidP="001455DE">
            <w:pPr>
              <w:spacing w:after="0" w:line="240" w:lineRule="auto"/>
              <w:rPr>
                <w:rFonts w:ascii="Times New Roman" w:eastAsia="Times New Roman" w:hAnsi="Times New Roman"/>
                <w:lang w:eastAsia="ru-RU"/>
              </w:rPr>
            </w:pPr>
          </w:p>
        </w:tc>
        <w:tc>
          <w:tcPr>
            <w:tcW w:w="1844" w:type="dxa"/>
            <w:vMerge/>
            <w:tcBorders>
              <w:top w:val="single" w:sz="4" w:space="0" w:color="auto"/>
              <w:left w:val="single" w:sz="4" w:space="0" w:color="auto"/>
              <w:bottom w:val="nil"/>
              <w:right w:val="single" w:sz="4" w:space="0" w:color="auto"/>
            </w:tcBorders>
            <w:vAlign w:val="center"/>
            <w:hideMark/>
          </w:tcPr>
          <w:p w14:paraId="760521F6" w14:textId="77777777" w:rsidR="003E483E" w:rsidRPr="005418F5" w:rsidRDefault="003E483E" w:rsidP="001455DE">
            <w:pPr>
              <w:spacing w:after="0" w:line="240" w:lineRule="auto"/>
              <w:rPr>
                <w:rFonts w:ascii="Times New Roman" w:eastAsia="Times New Roman" w:hAnsi="Times New Roman"/>
                <w:lang w:eastAsia="ru-RU"/>
              </w:rPr>
            </w:pPr>
          </w:p>
        </w:tc>
        <w:tc>
          <w:tcPr>
            <w:tcW w:w="1135" w:type="dxa"/>
            <w:vMerge/>
            <w:tcBorders>
              <w:top w:val="single" w:sz="4" w:space="0" w:color="auto"/>
              <w:left w:val="single" w:sz="4" w:space="0" w:color="auto"/>
              <w:bottom w:val="nil"/>
              <w:right w:val="single" w:sz="4" w:space="0" w:color="auto"/>
            </w:tcBorders>
            <w:vAlign w:val="center"/>
            <w:hideMark/>
          </w:tcPr>
          <w:p w14:paraId="3DF4D819" w14:textId="77777777" w:rsidR="003E483E" w:rsidRPr="005418F5" w:rsidRDefault="003E483E" w:rsidP="001455DE">
            <w:pPr>
              <w:spacing w:after="0" w:line="240" w:lineRule="auto"/>
              <w:rPr>
                <w:rFonts w:ascii="Times New Roman" w:eastAsia="Times New Roman" w:hAnsi="Times New Roman"/>
                <w:lang w:eastAsia="ru-RU"/>
              </w:rPr>
            </w:pP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5130920" w14:textId="77777777"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тип</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6520CDA" w14:textId="77777777"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объём</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C40DB1" w14:textId="77777777" w:rsidR="003E483E" w:rsidRPr="005418F5" w:rsidRDefault="003E483E" w:rsidP="001455D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кол-во</w:t>
            </w:r>
          </w:p>
        </w:tc>
        <w:tc>
          <w:tcPr>
            <w:tcW w:w="1560" w:type="dxa"/>
            <w:vMerge/>
            <w:tcBorders>
              <w:top w:val="single" w:sz="4" w:space="0" w:color="auto"/>
              <w:left w:val="single" w:sz="4" w:space="0" w:color="auto"/>
              <w:bottom w:val="nil"/>
              <w:right w:val="single" w:sz="4" w:space="0" w:color="auto"/>
            </w:tcBorders>
            <w:vAlign w:val="center"/>
            <w:hideMark/>
          </w:tcPr>
          <w:p w14:paraId="304E1AF0" w14:textId="77777777" w:rsidR="003E483E" w:rsidRPr="005418F5" w:rsidRDefault="003E483E" w:rsidP="001455DE">
            <w:pPr>
              <w:spacing w:after="0" w:line="240" w:lineRule="auto"/>
              <w:rPr>
                <w:rFonts w:ascii="Times New Roman" w:eastAsia="Times New Roman" w:hAnsi="Times New Roman"/>
                <w:lang w:eastAsia="ru-RU"/>
              </w:rPr>
            </w:pPr>
          </w:p>
        </w:tc>
      </w:tr>
      <w:tr w:rsidR="005418F5" w:rsidRPr="005418F5" w14:paraId="67D954E9" w14:textId="77777777" w:rsidTr="00B96E6B">
        <w:trPr>
          <w:trHeight w:val="170"/>
          <w:jc w:val="center"/>
        </w:trPr>
        <w:tc>
          <w:tcPr>
            <w:tcW w:w="226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82BCB84" w14:textId="4AE3BE54" w:rsidR="00B96E6B" w:rsidRPr="005418F5" w:rsidRDefault="00B96E6B" w:rsidP="00B96E6B">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184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14:paraId="032B5E2C" w14:textId="40670919"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11 835</w:t>
            </w:r>
          </w:p>
        </w:tc>
        <w:tc>
          <w:tcPr>
            <w:tcW w:w="11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1C881F2" w14:textId="419FE968"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2280,4</w:t>
            </w: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42DF116" w14:textId="16CE48BC"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жел. с крыш.</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186D779" w14:textId="752509A2"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0,75</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D0507CF" w14:textId="07FCA7DA"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381</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5097BA5" w14:textId="1D00747E"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285,0</w:t>
            </w:r>
          </w:p>
        </w:tc>
      </w:tr>
      <w:tr w:rsidR="005418F5" w:rsidRPr="005418F5" w14:paraId="7DC867D6" w14:textId="77777777" w:rsidTr="00B96E6B">
        <w:trPr>
          <w:trHeight w:val="170"/>
          <w:jc w:val="center"/>
        </w:trPr>
        <w:tc>
          <w:tcPr>
            <w:tcW w:w="226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B283EC8" w14:textId="3BB09673" w:rsidR="00B96E6B" w:rsidRPr="005418F5" w:rsidRDefault="00B96E6B" w:rsidP="00B96E6B">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 Верхний Карбуш</w:t>
            </w:r>
          </w:p>
        </w:tc>
        <w:tc>
          <w:tcPr>
            <w:tcW w:w="184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51FD7B90" w14:textId="5138E08C"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789</w:t>
            </w:r>
          </w:p>
        </w:tc>
        <w:tc>
          <w:tcPr>
            <w:tcW w:w="11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047A155D" w14:textId="605BB867"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152,0</w:t>
            </w: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A92404A" w14:textId="50A994A5"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жел. с крыш.</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7B936DE" w14:textId="7F6E20ED"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0,75</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77AB046" w14:textId="6C55D979"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8C94E2A" w14:textId="6A476605" w:rsidR="00B96E6B" w:rsidRPr="005418F5" w:rsidRDefault="00B96E6B" w:rsidP="00B96E6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w:t>
            </w:r>
          </w:p>
        </w:tc>
      </w:tr>
      <w:tr w:rsidR="00B96E6B" w:rsidRPr="005418F5" w14:paraId="1F662C85" w14:textId="77777777" w:rsidTr="00B96E6B">
        <w:trPr>
          <w:trHeight w:val="170"/>
          <w:jc w:val="center"/>
        </w:trPr>
        <w:tc>
          <w:tcPr>
            <w:tcW w:w="226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2C7B323" w14:textId="6A8813FF" w:rsidR="00B96E6B" w:rsidRPr="005418F5" w:rsidRDefault="00B96E6B" w:rsidP="00B96E6B">
            <w:pPr>
              <w:spacing w:after="0" w:line="240" w:lineRule="auto"/>
              <w:rPr>
                <w:rFonts w:ascii="Times New Roman" w:eastAsia="Times New Roman" w:hAnsi="Times New Roman"/>
                <w:b/>
                <w:bCs/>
                <w:i/>
                <w:iCs/>
                <w:lang w:eastAsia="ru-RU"/>
              </w:rPr>
            </w:pPr>
            <w:r w:rsidRPr="005418F5">
              <w:rPr>
                <w:rFonts w:ascii="Times New Roman" w:eastAsia="Times New Roman" w:hAnsi="Times New Roman"/>
                <w:b/>
                <w:bCs/>
                <w:i/>
                <w:iCs/>
                <w:lang w:eastAsia="ru-RU"/>
              </w:rPr>
              <w:t>Итого</w:t>
            </w:r>
          </w:p>
        </w:tc>
        <w:tc>
          <w:tcPr>
            <w:tcW w:w="184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14:paraId="2230385C" w14:textId="3768BB59"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12624</w:t>
            </w:r>
          </w:p>
        </w:tc>
        <w:tc>
          <w:tcPr>
            <w:tcW w:w="113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EEEE875" w14:textId="1DDF71E8"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2432,3</w:t>
            </w:r>
          </w:p>
        </w:tc>
        <w:tc>
          <w:tcPr>
            <w:tcW w:w="150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E588B7A" w14:textId="2F42113E"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w:t>
            </w:r>
          </w:p>
        </w:tc>
        <w:tc>
          <w:tcPr>
            <w:tcW w:w="105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5EB78EC" w14:textId="149C411B"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w:t>
            </w:r>
          </w:p>
        </w:tc>
        <w:tc>
          <w:tcPr>
            <w:tcW w:w="98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58AD903" w14:textId="173EA086"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407</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6AB43BC7" w14:textId="7855559E" w:rsidR="00B96E6B" w:rsidRPr="005418F5" w:rsidRDefault="00B96E6B" w:rsidP="00B96E6B">
            <w:pPr>
              <w:spacing w:after="0" w:line="240" w:lineRule="auto"/>
              <w:jc w:val="center"/>
              <w:rPr>
                <w:rFonts w:ascii="Times New Roman" w:eastAsia="Times New Roman" w:hAnsi="Times New Roman"/>
                <w:b/>
                <w:bCs/>
                <w:i/>
                <w:iCs/>
                <w:lang w:eastAsia="ru-RU"/>
              </w:rPr>
            </w:pPr>
            <w:r w:rsidRPr="005418F5">
              <w:rPr>
                <w:rFonts w:ascii="Times New Roman" w:eastAsia="Times New Roman" w:hAnsi="Times New Roman"/>
                <w:b/>
                <w:bCs/>
                <w:i/>
                <w:iCs/>
                <w:lang w:eastAsia="ru-RU"/>
              </w:rPr>
              <w:t>304,0</w:t>
            </w:r>
          </w:p>
        </w:tc>
      </w:tr>
    </w:tbl>
    <w:p w14:paraId="31ED28A2" w14:textId="77777777" w:rsidR="00932AB3" w:rsidRPr="005418F5" w:rsidRDefault="00932AB3" w:rsidP="007013F4">
      <w:pPr>
        <w:spacing w:after="0" w:line="240" w:lineRule="auto"/>
        <w:ind w:firstLine="709"/>
        <w:jc w:val="both"/>
        <w:rPr>
          <w:rFonts w:ascii="Times New Roman" w:hAnsi="Times New Roman"/>
          <w:sz w:val="28"/>
          <w:szCs w:val="28"/>
          <w:lang w:bidi="ru-RU"/>
        </w:rPr>
      </w:pPr>
    </w:p>
    <w:p w14:paraId="12A173AE" w14:textId="5C75E55E" w:rsidR="007013F4" w:rsidRPr="005418F5" w:rsidRDefault="00BA4D6A"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Транспортирование</w:t>
      </w:r>
      <w:r w:rsidR="007013F4" w:rsidRPr="005418F5">
        <w:rPr>
          <w:rFonts w:ascii="Times New Roman" w:hAnsi="Times New Roman"/>
          <w:sz w:val="28"/>
          <w:szCs w:val="28"/>
          <w:lang w:bidi="ru-RU"/>
        </w:rPr>
        <w:t xml:space="preserve"> опасных отходов должны осуществлять организации, имеющие </w:t>
      </w:r>
      <w:r w:rsidR="005E2A00" w:rsidRPr="005418F5">
        <w:rPr>
          <w:rFonts w:ascii="Times New Roman" w:hAnsi="Times New Roman"/>
          <w:sz w:val="28"/>
          <w:szCs w:val="28"/>
          <w:lang w:bidi="ru-RU"/>
        </w:rPr>
        <w:t>лицензию,</w:t>
      </w:r>
      <w:r w:rsidR="009A5E75" w:rsidRPr="005418F5">
        <w:rPr>
          <w:rFonts w:ascii="Times New Roman" w:hAnsi="Times New Roman"/>
          <w:sz w:val="28"/>
          <w:szCs w:val="28"/>
          <w:lang w:bidi="ru-RU"/>
        </w:rPr>
        <w:t xml:space="preserve"> в с</w:t>
      </w:r>
      <w:r w:rsidR="007013F4" w:rsidRPr="005418F5">
        <w:rPr>
          <w:rFonts w:ascii="Times New Roman" w:hAnsi="Times New Roman"/>
          <w:sz w:val="28"/>
          <w:szCs w:val="28"/>
          <w:lang w:bidi="ru-RU"/>
        </w:rPr>
        <w:t>оответствии</w:t>
      </w:r>
      <w:r w:rsidR="009A5E75" w:rsidRPr="005418F5">
        <w:rPr>
          <w:rFonts w:ascii="Times New Roman" w:hAnsi="Times New Roman"/>
          <w:sz w:val="28"/>
          <w:szCs w:val="28"/>
          <w:lang w:bidi="ru-RU"/>
        </w:rPr>
        <w:t xml:space="preserve"> с т</w:t>
      </w:r>
      <w:r w:rsidR="007013F4" w:rsidRPr="005418F5">
        <w:rPr>
          <w:rFonts w:ascii="Times New Roman" w:hAnsi="Times New Roman"/>
          <w:sz w:val="28"/>
          <w:szCs w:val="28"/>
          <w:lang w:bidi="ru-RU"/>
        </w:rPr>
        <w:t>ребованиями законодательства Российской Федерации.</w:t>
      </w:r>
    </w:p>
    <w:p w14:paraId="56DF93AE" w14:textId="667101BC" w:rsidR="005E2A00"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Политику</w:t>
      </w:r>
      <w:r w:rsidR="009A5E75" w:rsidRPr="005418F5">
        <w:rPr>
          <w:rFonts w:ascii="Times New Roman" w:hAnsi="Times New Roman"/>
          <w:sz w:val="28"/>
          <w:szCs w:val="28"/>
          <w:lang w:bidi="ru-RU"/>
        </w:rPr>
        <w:t xml:space="preserve"> в о</w:t>
      </w:r>
      <w:r w:rsidRPr="005418F5">
        <w:rPr>
          <w:rFonts w:ascii="Times New Roman" w:hAnsi="Times New Roman"/>
          <w:sz w:val="28"/>
          <w:szCs w:val="28"/>
          <w:lang w:bidi="ru-RU"/>
        </w:rPr>
        <w:t>бласти обращения</w:t>
      </w:r>
      <w:r w:rsidR="009A5E75" w:rsidRPr="005418F5">
        <w:rPr>
          <w:rFonts w:ascii="Times New Roman" w:hAnsi="Times New Roman"/>
          <w:sz w:val="28"/>
          <w:szCs w:val="28"/>
          <w:lang w:bidi="ru-RU"/>
        </w:rPr>
        <w:t xml:space="preserve"> с о</w:t>
      </w:r>
      <w:r w:rsidRPr="005418F5">
        <w:rPr>
          <w:rFonts w:ascii="Times New Roman" w:hAnsi="Times New Roman"/>
          <w:sz w:val="28"/>
          <w:szCs w:val="28"/>
          <w:lang w:bidi="ru-RU"/>
        </w:rPr>
        <w:t>тходами рекомендуется ориентировать</w:t>
      </w:r>
      <w:r w:rsidR="009A5E75" w:rsidRPr="005418F5">
        <w:rPr>
          <w:rFonts w:ascii="Times New Roman" w:hAnsi="Times New Roman"/>
          <w:sz w:val="28"/>
          <w:szCs w:val="28"/>
          <w:lang w:bidi="ru-RU"/>
        </w:rPr>
        <w:t xml:space="preserve"> на с</w:t>
      </w:r>
      <w:r w:rsidRPr="005418F5">
        <w:rPr>
          <w:rFonts w:ascii="Times New Roman" w:hAnsi="Times New Roman"/>
          <w:sz w:val="28"/>
          <w:szCs w:val="28"/>
          <w:lang w:bidi="ru-RU"/>
        </w:rPr>
        <w:t>нижение количества образующихся отходов</w:t>
      </w:r>
      <w:r w:rsidR="009A5E75" w:rsidRPr="005418F5">
        <w:rPr>
          <w:rFonts w:ascii="Times New Roman" w:hAnsi="Times New Roman"/>
          <w:sz w:val="28"/>
          <w:szCs w:val="28"/>
          <w:lang w:bidi="ru-RU"/>
        </w:rPr>
        <w:t xml:space="preserve"> и на их м</w:t>
      </w:r>
      <w:r w:rsidRPr="005418F5">
        <w:rPr>
          <w:rFonts w:ascii="Times New Roman" w:hAnsi="Times New Roman"/>
          <w:sz w:val="28"/>
          <w:szCs w:val="28"/>
          <w:lang w:bidi="ru-RU"/>
        </w:rPr>
        <w:t xml:space="preserve">аксимальное использование. </w:t>
      </w:r>
    </w:p>
    <w:p w14:paraId="5A316043" w14:textId="0C7F30CD" w:rsidR="007013F4" w:rsidRPr="005418F5" w:rsidRDefault="007013F4" w:rsidP="007013F4">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 xml:space="preserve">Важнейшей задачей является </w:t>
      </w:r>
      <w:r w:rsidR="00177D8A" w:rsidRPr="005418F5">
        <w:rPr>
          <w:rFonts w:ascii="Times New Roman" w:hAnsi="Times New Roman"/>
          <w:sz w:val="28"/>
          <w:szCs w:val="28"/>
          <w:lang w:bidi="ru-RU"/>
        </w:rPr>
        <w:t>обработка</w:t>
      </w:r>
      <w:r w:rsidRPr="005418F5">
        <w:rPr>
          <w:rFonts w:ascii="Times New Roman" w:hAnsi="Times New Roman"/>
          <w:sz w:val="28"/>
          <w:szCs w:val="28"/>
          <w:lang w:bidi="ru-RU"/>
        </w:rPr>
        <w:t xml:space="preserve"> отходов перед</w:t>
      </w:r>
      <w:r w:rsidR="009A5E75" w:rsidRPr="005418F5">
        <w:rPr>
          <w:rFonts w:ascii="Times New Roman" w:hAnsi="Times New Roman"/>
          <w:sz w:val="28"/>
          <w:szCs w:val="28"/>
          <w:lang w:bidi="ru-RU"/>
        </w:rPr>
        <w:t xml:space="preserve"> их з</w:t>
      </w:r>
      <w:r w:rsidR="00177D8A" w:rsidRPr="005418F5">
        <w:rPr>
          <w:rFonts w:ascii="Times New Roman" w:hAnsi="Times New Roman"/>
          <w:sz w:val="28"/>
          <w:szCs w:val="28"/>
          <w:lang w:bidi="ru-RU"/>
        </w:rPr>
        <w:t>ахоронением или обезвреживанием</w:t>
      </w:r>
      <w:r w:rsidR="009A5E75" w:rsidRPr="005418F5">
        <w:rPr>
          <w:rFonts w:ascii="Times New Roman" w:hAnsi="Times New Roman"/>
          <w:sz w:val="28"/>
          <w:szCs w:val="28"/>
          <w:lang w:bidi="ru-RU"/>
        </w:rPr>
        <w:t xml:space="preserve"> с ц</w:t>
      </w:r>
      <w:r w:rsidRPr="005418F5">
        <w:rPr>
          <w:rFonts w:ascii="Times New Roman" w:hAnsi="Times New Roman"/>
          <w:sz w:val="28"/>
          <w:szCs w:val="28"/>
          <w:lang w:bidi="ru-RU"/>
        </w:rPr>
        <w:t>елью извлечения полезных</w:t>
      </w:r>
      <w:r w:rsidR="009A5E75" w:rsidRPr="005418F5">
        <w:rPr>
          <w:rFonts w:ascii="Times New Roman" w:hAnsi="Times New Roman"/>
          <w:sz w:val="28"/>
          <w:szCs w:val="28"/>
          <w:lang w:bidi="ru-RU"/>
        </w:rPr>
        <w:t xml:space="preserve"> и в</w:t>
      </w:r>
      <w:r w:rsidRPr="005418F5">
        <w:rPr>
          <w:rFonts w:ascii="Times New Roman" w:hAnsi="Times New Roman"/>
          <w:sz w:val="28"/>
          <w:szCs w:val="28"/>
          <w:lang w:bidi="ru-RU"/>
        </w:rPr>
        <w:t>озможных</w:t>
      </w:r>
      <w:r w:rsidR="009A5E75" w:rsidRPr="005418F5">
        <w:rPr>
          <w:rFonts w:ascii="Times New Roman" w:hAnsi="Times New Roman"/>
          <w:sz w:val="28"/>
          <w:szCs w:val="28"/>
          <w:lang w:bidi="ru-RU"/>
        </w:rPr>
        <w:t xml:space="preserve"> к п</w:t>
      </w:r>
      <w:r w:rsidRPr="005418F5">
        <w:rPr>
          <w:rFonts w:ascii="Times New Roman" w:hAnsi="Times New Roman"/>
          <w:sz w:val="28"/>
          <w:szCs w:val="28"/>
          <w:lang w:bidi="ru-RU"/>
        </w:rPr>
        <w:t>овторному использованию компонентов. Развитие системы селективного сбора ТКО может дать</w:t>
      </w:r>
      <w:r w:rsidR="009A5E75" w:rsidRPr="005418F5">
        <w:rPr>
          <w:rFonts w:ascii="Times New Roman" w:hAnsi="Times New Roman"/>
          <w:sz w:val="28"/>
          <w:szCs w:val="28"/>
          <w:lang w:bidi="ru-RU"/>
        </w:rPr>
        <w:t xml:space="preserve"> не т</w:t>
      </w:r>
      <w:r w:rsidRPr="005418F5">
        <w:rPr>
          <w:rFonts w:ascii="Times New Roman" w:hAnsi="Times New Roman"/>
          <w:sz w:val="28"/>
          <w:szCs w:val="28"/>
          <w:lang w:bidi="ru-RU"/>
        </w:rPr>
        <w:t>олько прибыль</w:t>
      </w:r>
      <w:r w:rsidR="009A5E75" w:rsidRPr="005418F5">
        <w:rPr>
          <w:rFonts w:ascii="Times New Roman" w:hAnsi="Times New Roman"/>
          <w:sz w:val="28"/>
          <w:szCs w:val="28"/>
          <w:lang w:bidi="ru-RU"/>
        </w:rPr>
        <w:t xml:space="preserve"> от р</w:t>
      </w:r>
      <w:r w:rsidRPr="005418F5">
        <w:rPr>
          <w:rFonts w:ascii="Times New Roman" w:hAnsi="Times New Roman"/>
          <w:sz w:val="28"/>
          <w:szCs w:val="28"/>
          <w:lang w:bidi="ru-RU"/>
        </w:rPr>
        <w:t>еализации вторсырья,</w:t>
      </w:r>
      <w:r w:rsidR="009A5E75" w:rsidRPr="005418F5">
        <w:rPr>
          <w:rFonts w:ascii="Times New Roman" w:hAnsi="Times New Roman"/>
          <w:sz w:val="28"/>
          <w:szCs w:val="28"/>
          <w:lang w:bidi="ru-RU"/>
        </w:rPr>
        <w:t xml:space="preserve"> а г</w:t>
      </w:r>
      <w:r w:rsidRPr="005418F5">
        <w:rPr>
          <w:rFonts w:ascii="Times New Roman" w:hAnsi="Times New Roman"/>
          <w:sz w:val="28"/>
          <w:szCs w:val="28"/>
          <w:lang w:bidi="ru-RU"/>
        </w:rPr>
        <w:t>лавное уменьшить территории, занимаемые под полигон</w:t>
      </w:r>
      <w:r w:rsidR="00177D8A" w:rsidRPr="005418F5">
        <w:rPr>
          <w:rFonts w:ascii="Times New Roman" w:hAnsi="Times New Roman"/>
          <w:sz w:val="28"/>
          <w:szCs w:val="28"/>
          <w:lang w:bidi="ru-RU"/>
        </w:rPr>
        <w:t>ы ТКО</w:t>
      </w:r>
      <w:r w:rsidRPr="005418F5">
        <w:rPr>
          <w:rFonts w:ascii="Times New Roman" w:hAnsi="Times New Roman"/>
          <w:sz w:val="28"/>
          <w:szCs w:val="28"/>
          <w:lang w:bidi="ru-RU"/>
        </w:rPr>
        <w:t>.</w:t>
      </w:r>
    </w:p>
    <w:p w14:paraId="3346D351" w14:textId="709F6788" w:rsidR="00786A04" w:rsidRPr="005418F5" w:rsidRDefault="00786A04" w:rsidP="00786A04">
      <w:pPr>
        <w:spacing w:after="0" w:line="240" w:lineRule="auto"/>
        <w:ind w:firstLine="709"/>
        <w:jc w:val="both"/>
        <w:rPr>
          <w:rFonts w:ascii="Times New Roman" w:hAnsi="Times New Roman"/>
          <w:sz w:val="28"/>
          <w:szCs w:val="28"/>
          <w:lang w:bidi="ru-RU"/>
        </w:rPr>
      </w:pPr>
      <w:bookmarkStart w:id="340" w:name="_Hlk494106542"/>
      <w:r w:rsidRPr="005418F5">
        <w:rPr>
          <w:rFonts w:ascii="Times New Roman" w:hAnsi="Times New Roman"/>
          <w:sz w:val="28"/>
          <w:szCs w:val="28"/>
          <w:lang w:bidi="ru-RU"/>
        </w:rPr>
        <w:t>Правильный</w:t>
      </w:r>
      <w:r w:rsidR="009A5E75" w:rsidRPr="005418F5">
        <w:rPr>
          <w:rFonts w:ascii="Times New Roman" w:hAnsi="Times New Roman"/>
          <w:sz w:val="28"/>
          <w:szCs w:val="28"/>
          <w:lang w:bidi="ru-RU"/>
        </w:rPr>
        <w:t xml:space="preserve"> и о</w:t>
      </w:r>
      <w:r w:rsidRPr="005418F5">
        <w:rPr>
          <w:rFonts w:ascii="Times New Roman" w:hAnsi="Times New Roman"/>
          <w:sz w:val="28"/>
          <w:szCs w:val="28"/>
          <w:lang w:bidi="ru-RU"/>
        </w:rPr>
        <w:t>перативный сбор опасных биологических отходов (ОБО)</w:t>
      </w:r>
      <w:r w:rsidR="009A5E75" w:rsidRPr="005418F5">
        <w:rPr>
          <w:rFonts w:ascii="Times New Roman" w:hAnsi="Times New Roman"/>
          <w:sz w:val="28"/>
          <w:szCs w:val="28"/>
          <w:lang w:bidi="ru-RU"/>
        </w:rPr>
        <w:t xml:space="preserve"> и о</w:t>
      </w:r>
      <w:r w:rsidRPr="005418F5">
        <w:rPr>
          <w:rFonts w:ascii="Times New Roman" w:hAnsi="Times New Roman"/>
          <w:sz w:val="28"/>
          <w:szCs w:val="28"/>
          <w:lang w:bidi="ru-RU"/>
        </w:rPr>
        <w:t>пасных медицинских отходов (ОМО) является важнейшей стадией обращения</w:t>
      </w:r>
      <w:r w:rsidR="009A5E75" w:rsidRPr="005418F5">
        <w:rPr>
          <w:rFonts w:ascii="Times New Roman" w:hAnsi="Times New Roman"/>
          <w:sz w:val="28"/>
          <w:szCs w:val="28"/>
          <w:lang w:bidi="ru-RU"/>
        </w:rPr>
        <w:t xml:space="preserve"> с э</w:t>
      </w:r>
      <w:r w:rsidRPr="005418F5">
        <w:rPr>
          <w:rFonts w:ascii="Times New Roman" w:hAnsi="Times New Roman"/>
          <w:sz w:val="28"/>
          <w:szCs w:val="28"/>
          <w:lang w:bidi="ru-RU"/>
        </w:rPr>
        <w:t>тими отходами</w:t>
      </w:r>
      <w:r w:rsidR="009A5E75" w:rsidRPr="005418F5">
        <w:rPr>
          <w:rFonts w:ascii="Times New Roman" w:hAnsi="Times New Roman"/>
          <w:sz w:val="28"/>
          <w:szCs w:val="28"/>
          <w:lang w:bidi="ru-RU"/>
        </w:rPr>
        <w:t xml:space="preserve"> с т</w:t>
      </w:r>
      <w:r w:rsidRPr="005418F5">
        <w:rPr>
          <w:rFonts w:ascii="Times New Roman" w:hAnsi="Times New Roman"/>
          <w:sz w:val="28"/>
          <w:szCs w:val="28"/>
          <w:lang w:bidi="ru-RU"/>
        </w:rPr>
        <w:t>очки зрения</w:t>
      </w:r>
      <w:r w:rsidR="009A5E75" w:rsidRPr="005418F5">
        <w:rPr>
          <w:rFonts w:ascii="Times New Roman" w:hAnsi="Times New Roman"/>
          <w:sz w:val="28"/>
          <w:szCs w:val="28"/>
          <w:lang w:bidi="ru-RU"/>
        </w:rPr>
        <w:t xml:space="preserve"> не т</w:t>
      </w:r>
      <w:r w:rsidRPr="005418F5">
        <w:rPr>
          <w:rFonts w:ascii="Times New Roman" w:hAnsi="Times New Roman"/>
          <w:sz w:val="28"/>
          <w:szCs w:val="28"/>
          <w:lang w:bidi="ru-RU"/>
        </w:rPr>
        <w:t>олько дальнейшей</w:t>
      </w:r>
      <w:r w:rsidR="009A5E75" w:rsidRPr="005418F5">
        <w:rPr>
          <w:rFonts w:ascii="Times New Roman" w:hAnsi="Times New Roman"/>
          <w:sz w:val="28"/>
          <w:szCs w:val="28"/>
          <w:lang w:bidi="ru-RU"/>
        </w:rPr>
        <w:t xml:space="preserve"> их у</w:t>
      </w:r>
      <w:r w:rsidR="00177D8A" w:rsidRPr="005418F5">
        <w:rPr>
          <w:rFonts w:ascii="Times New Roman" w:hAnsi="Times New Roman"/>
          <w:sz w:val="28"/>
          <w:szCs w:val="28"/>
          <w:lang w:bidi="ru-RU"/>
        </w:rPr>
        <w:t>тилизации</w:t>
      </w:r>
      <w:r w:rsidRPr="005418F5">
        <w:rPr>
          <w:rFonts w:ascii="Times New Roman" w:hAnsi="Times New Roman"/>
          <w:sz w:val="28"/>
          <w:szCs w:val="28"/>
          <w:lang w:bidi="ru-RU"/>
        </w:rPr>
        <w:t>,</w:t>
      </w:r>
      <w:r w:rsidR="009A5E75" w:rsidRPr="005418F5">
        <w:rPr>
          <w:rFonts w:ascii="Times New Roman" w:hAnsi="Times New Roman"/>
          <w:sz w:val="28"/>
          <w:szCs w:val="28"/>
          <w:lang w:bidi="ru-RU"/>
        </w:rPr>
        <w:t xml:space="preserve"> но и и</w:t>
      </w:r>
      <w:r w:rsidR="00BD4D4D" w:rsidRPr="005418F5">
        <w:rPr>
          <w:rFonts w:ascii="Times New Roman" w:hAnsi="Times New Roman"/>
          <w:sz w:val="28"/>
          <w:szCs w:val="28"/>
          <w:lang w:bidi="ru-RU"/>
        </w:rPr>
        <w:t>збегания</w:t>
      </w:r>
      <w:r w:rsidRPr="005418F5">
        <w:rPr>
          <w:rFonts w:ascii="Times New Roman" w:hAnsi="Times New Roman"/>
          <w:sz w:val="28"/>
          <w:szCs w:val="28"/>
          <w:lang w:bidi="ru-RU"/>
        </w:rPr>
        <w:t xml:space="preserve"> или минимизации эпидемиологической чрезвычайной ситуации, препятствующей нормальной жизнедеятельности населённых пунктов.</w:t>
      </w:r>
    </w:p>
    <w:p w14:paraId="7C1BCC4E" w14:textId="77777777" w:rsidR="00F64555" w:rsidRPr="005418F5" w:rsidRDefault="00F64555" w:rsidP="00F64555">
      <w:pPr>
        <w:spacing w:after="0" w:line="240" w:lineRule="auto"/>
        <w:ind w:firstLine="709"/>
        <w:jc w:val="both"/>
        <w:rPr>
          <w:rFonts w:ascii="Times New Roman" w:hAnsi="Times New Roman"/>
          <w:sz w:val="28"/>
          <w:szCs w:val="28"/>
          <w:lang w:bidi="ru-RU"/>
        </w:rPr>
      </w:pPr>
      <w:bookmarkStart w:id="341" w:name="PO0000074"/>
      <w:bookmarkEnd w:id="340"/>
      <w:r w:rsidRPr="005418F5">
        <w:rPr>
          <w:rFonts w:ascii="Times New Roman" w:hAnsi="Times New Roman"/>
          <w:sz w:val="28"/>
          <w:szCs w:val="28"/>
          <w:lang w:bidi="ru-RU"/>
        </w:rPr>
        <w:t>Система обращения с ОМО должна быть организована в соответствии с требованиями СанПиН 2.1.3684-21.</w:t>
      </w:r>
    </w:p>
    <w:p w14:paraId="5179B815" w14:textId="77777777" w:rsidR="00F64555" w:rsidRPr="005418F5" w:rsidRDefault="00F64555" w:rsidP="00F64555">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Ветеринарными правилами определён порядок перемещения, хранения, переработки и утилизации биологических отходов (утв. приказом Минсельхоза России от 26.10.2020 № 626).</w:t>
      </w:r>
    </w:p>
    <w:p w14:paraId="0514FBDC" w14:textId="77777777" w:rsidR="00F64555" w:rsidRPr="005418F5" w:rsidRDefault="00F64555" w:rsidP="00F64555">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14:paraId="1DB2EACB" w14:textId="04D1F0F1" w:rsidR="007013F4" w:rsidRPr="005418F5" w:rsidRDefault="007013F4" w:rsidP="00F64555">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Санитарную очистку</w:t>
      </w:r>
      <w:r w:rsidR="009A5E75" w:rsidRPr="005418F5">
        <w:rPr>
          <w:rFonts w:ascii="Times New Roman" w:hAnsi="Times New Roman"/>
          <w:sz w:val="28"/>
          <w:szCs w:val="28"/>
          <w:lang w:bidi="ru-RU"/>
        </w:rPr>
        <w:t xml:space="preserve"> и б</w:t>
      </w:r>
      <w:r w:rsidRPr="005418F5">
        <w:rPr>
          <w:rFonts w:ascii="Times New Roman" w:hAnsi="Times New Roman"/>
          <w:sz w:val="28"/>
          <w:szCs w:val="28"/>
          <w:lang w:bidi="ru-RU"/>
        </w:rPr>
        <w:t xml:space="preserve">лагоустройство </w:t>
      </w:r>
      <w:bookmarkEnd w:id="341"/>
      <w:r w:rsidRPr="005418F5">
        <w:rPr>
          <w:rFonts w:ascii="Times New Roman" w:hAnsi="Times New Roman"/>
          <w:sz w:val="28"/>
          <w:szCs w:val="28"/>
          <w:lang w:bidi="ru-RU"/>
        </w:rPr>
        <w:t>территорий улиц, парков, лечебно</w:t>
      </w:r>
      <w:r w:rsidR="005E2A00" w:rsidRPr="005418F5">
        <w:rPr>
          <w:rFonts w:ascii="Times New Roman" w:hAnsi="Times New Roman"/>
          <w:sz w:val="28"/>
          <w:szCs w:val="28"/>
          <w:lang w:bidi="ru-RU"/>
        </w:rPr>
        <w:t>-</w:t>
      </w:r>
      <w:r w:rsidRPr="005418F5">
        <w:rPr>
          <w:rFonts w:ascii="Times New Roman" w:hAnsi="Times New Roman"/>
          <w:sz w:val="28"/>
          <w:szCs w:val="28"/>
          <w:lang w:bidi="ru-RU"/>
        </w:rPr>
        <w:t>профилактических учреждений, проездов внутри микрорайонов</w:t>
      </w:r>
      <w:r w:rsidR="009A5E75" w:rsidRPr="005418F5">
        <w:rPr>
          <w:rFonts w:ascii="Times New Roman" w:hAnsi="Times New Roman"/>
          <w:sz w:val="28"/>
          <w:szCs w:val="28"/>
          <w:lang w:bidi="ru-RU"/>
        </w:rPr>
        <w:t xml:space="preserve"> и к</w:t>
      </w:r>
      <w:r w:rsidRPr="005418F5">
        <w:rPr>
          <w:rFonts w:ascii="Times New Roman" w:hAnsi="Times New Roman"/>
          <w:sz w:val="28"/>
          <w:szCs w:val="28"/>
          <w:lang w:bidi="ru-RU"/>
        </w:rPr>
        <w:t>варталов</w:t>
      </w:r>
      <w:r w:rsidR="005E2A00" w:rsidRPr="005418F5">
        <w:rPr>
          <w:rFonts w:ascii="Times New Roman" w:hAnsi="Times New Roman"/>
          <w:sz w:val="28"/>
          <w:szCs w:val="28"/>
          <w:lang w:bidi="ru-RU"/>
        </w:rPr>
        <w:t xml:space="preserve"> р</w:t>
      </w:r>
      <w:r w:rsidRPr="005418F5">
        <w:rPr>
          <w:rFonts w:ascii="Times New Roman" w:hAnsi="Times New Roman"/>
          <w:sz w:val="28"/>
          <w:szCs w:val="28"/>
          <w:lang w:bidi="ru-RU"/>
        </w:rPr>
        <w:t>екомендуется организовать</w:t>
      </w:r>
      <w:r w:rsidR="009A5E75" w:rsidRPr="005418F5">
        <w:rPr>
          <w:rFonts w:ascii="Times New Roman" w:hAnsi="Times New Roman"/>
          <w:sz w:val="28"/>
          <w:szCs w:val="28"/>
          <w:lang w:bidi="ru-RU"/>
        </w:rPr>
        <w:t xml:space="preserve"> в с</w:t>
      </w:r>
      <w:r w:rsidR="005E2A00" w:rsidRPr="005418F5">
        <w:rPr>
          <w:rFonts w:ascii="Times New Roman" w:hAnsi="Times New Roman"/>
          <w:sz w:val="28"/>
          <w:szCs w:val="28"/>
          <w:lang w:bidi="ru-RU"/>
        </w:rPr>
        <w:t>оответствии</w:t>
      </w:r>
      <w:r w:rsidR="009A5E75" w:rsidRPr="005418F5">
        <w:rPr>
          <w:rFonts w:ascii="Times New Roman" w:hAnsi="Times New Roman"/>
          <w:sz w:val="28"/>
          <w:szCs w:val="28"/>
          <w:lang w:bidi="ru-RU"/>
        </w:rPr>
        <w:t xml:space="preserve"> с </w:t>
      </w:r>
      <w:r w:rsidR="00D47C58" w:rsidRPr="005418F5">
        <w:rPr>
          <w:rFonts w:ascii="Times New Roman" w:hAnsi="Times New Roman"/>
          <w:sz w:val="28"/>
          <w:szCs w:val="28"/>
        </w:rPr>
        <w:t>СанПиН 2.1.3684-21</w:t>
      </w:r>
      <w:r w:rsidRPr="005418F5">
        <w:rPr>
          <w:rFonts w:ascii="Times New Roman" w:hAnsi="Times New Roman"/>
          <w:sz w:val="28"/>
          <w:szCs w:val="28"/>
          <w:lang w:bidi="ru-RU"/>
        </w:rPr>
        <w:t xml:space="preserve">. </w:t>
      </w:r>
    </w:p>
    <w:p w14:paraId="73E626B0" w14:textId="0D12E66A" w:rsidR="00F46947" w:rsidRPr="005418F5" w:rsidRDefault="00F46947" w:rsidP="00F46947">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Санитарной очисткой должны заниматься коммунальные хозяйства</w:t>
      </w:r>
      <w:r w:rsidR="009A5E75" w:rsidRPr="005418F5">
        <w:rPr>
          <w:rFonts w:ascii="Times New Roman" w:hAnsi="Times New Roman"/>
          <w:sz w:val="28"/>
          <w:szCs w:val="28"/>
          <w:lang w:bidi="ru-RU"/>
        </w:rPr>
        <w:t xml:space="preserve"> по д</w:t>
      </w:r>
      <w:r w:rsidRPr="005418F5">
        <w:rPr>
          <w:rFonts w:ascii="Times New Roman" w:hAnsi="Times New Roman"/>
          <w:sz w:val="28"/>
          <w:szCs w:val="28"/>
          <w:lang w:bidi="ru-RU"/>
        </w:rPr>
        <w:t>оговорам подряда</w:t>
      </w:r>
      <w:r w:rsidR="009A5E75" w:rsidRPr="005418F5">
        <w:rPr>
          <w:rFonts w:ascii="Times New Roman" w:hAnsi="Times New Roman"/>
          <w:sz w:val="28"/>
          <w:szCs w:val="28"/>
          <w:lang w:bidi="ru-RU"/>
        </w:rPr>
        <w:t xml:space="preserve"> со с</w:t>
      </w:r>
      <w:r w:rsidRPr="005418F5">
        <w:rPr>
          <w:rFonts w:ascii="Times New Roman" w:hAnsi="Times New Roman"/>
          <w:sz w:val="28"/>
          <w:szCs w:val="28"/>
          <w:lang w:bidi="ru-RU"/>
        </w:rPr>
        <w:t>пециализированными транспортными коммунальными предприятиями.</w:t>
      </w:r>
    </w:p>
    <w:p w14:paraId="5F672FF0" w14:textId="07F28A6F" w:rsidR="00F46947" w:rsidRPr="005418F5" w:rsidRDefault="00F46947" w:rsidP="00F46947">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 xml:space="preserve">Очистка </w:t>
      </w:r>
      <w:r w:rsidRPr="005418F5">
        <w:rPr>
          <w:rFonts w:ascii="Times New Roman" w:eastAsia="Times New Roman" w:hAnsi="Times New Roman"/>
          <w:sz w:val="28"/>
          <w:szCs w:val="28"/>
          <w:lang w:eastAsia="ru-RU"/>
        </w:rPr>
        <w:t>населённого пункта</w:t>
      </w:r>
      <w:r w:rsidR="009A5E75" w:rsidRPr="005418F5">
        <w:rPr>
          <w:rFonts w:ascii="Times New Roman" w:hAnsi="Times New Roman"/>
          <w:sz w:val="28"/>
          <w:szCs w:val="28"/>
        </w:rPr>
        <w:t xml:space="preserve"> </w:t>
      </w:r>
      <w:r w:rsidR="009A5E75" w:rsidRPr="005418F5">
        <w:rPr>
          <w:rFonts w:ascii="Times New Roman" w:hAnsi="Times New Roman"/>
          <w:sz w:val="28"/>
          <w:szCs w:val="28"/>
          <w:lang w:bidi="ru-RU"/>
        </w:rPr>
        <w:t>от</w:t>
      </w:r>
      <w:r w:rsidR="009A5E75" w:rsidRPr="005418F5">
        <w:rPr>
          <w:rFonts w:ascii="Times New Roman" w:hAnsi="Times New Roman"/>
          <w:sz w:val="28"/>
          <w:szCs w:val="28"/>
        </w:rPr>
        <w:t> </w:t>
      </w:r>
      <w:r w:rsidR="009A5E75" w:rsidRPr="005418F5">
        <w:rPr>
          <w:rFonts w:ascii="Times New Roman" w:hAnsi="Times New Roman"/>
          <w:sz w:val="28"/>
          <w:szCs w:val="28"/>
          <w:lang w:bidi="ru-RU"/>
        </w:rPr>
        <w:t>к</w:t>
      </w:r>
      <w:r w:rsidR="00177D8A" w:rsidRPr="005418F5">
        <w:rPr>
          <w:rFonts w:ascii="Times New Roman" w:hAnsi="Times New Roman"/>
          <w:sz w:val="28"/>
          <w:szCs w:val="28"/>
          <w:lang w:bidi="ru-RU"/>
        </w:rPr>
        <w:t>оммунальных</w:t>
      </w:r>
      <w:r w:rsidR="009A5E75" w:rsidRPr="005418F5">
        <w:rPr>
          <w:rFonts w:ascii="Times New Roman" w:hAnsi="Times New Roman"/>
          <w:sz w:val="28"/>
          <w:szCs w:val="28"/>
          <w:lang w:bidi="ru-RU"/>
        </w:rPr>
        <w:t xml:space="preserve"> и не у</w:t>
      </w:r>
      <w:r w:rsidRPr="005418F5">
        <w:rPr>
          <w:rFonts w:ascii="Times New Roman" w:hAnsi="Times New Roman"/>
          <w:sz w:val="28"/>
          <w:szCs w:val="28"/>
          <w:lang w:bidi="ru-RU"/>
        </w:rPr>
        <w:t>тилизированных отходов осуществляется планово</w:t>
      </w:r>
      <w:r w:rsidRPr="005418F5">
        <w:rPr>
          <w:rFonts w:ascii="Times New Roman" w:hAnsi="Times New Roman"/>
          <w:sz w:val="28"/>
          <w:szCs w:val="28"/>
          <w:lang w:bidi="ru-RU"/>
        </w:rPr>
        <w:noBreakHyphen/>
        <w:t>регулярным методом. Сбор хозяйственно-бытового мусора осуществляется централизованным контейнерным способом</w:t>
      </w:r>
      <w:r w:rsidR="009A5E75" w:rsidRPr="005418F5">
        <w:rPr>
          <w:rFonts w:ascii="Times New Roman" w:hAnsi="Times New Roman"/>
          <w:sz w:val="28"/>
          <w:szCs w:val="28"/>
          <w:lang w:bidi="ru-RU"/>
        </w:rPr>
        <w:t xml:space="preserve"> и в</w:t>
      </w:r>
      <w:r w:rsidRPr="005418F5">
        <w:rPr>
          <w:rFonts w:ascii="Times New Roman" w:hAnsi="Times New Roman"/>
          <w:sz w:val="28"/>
          <w:szCs w:val="28"/>
          <w:lang w:bidi="ru-RU"/>
        </w:rPr>
        <w:t>ывозится специальным транспортом</w:t>
      </w:r>
      <w:r w:rsidR="009A5E75" w:rsidRPr="005418F5">
        <w:rPr>
          <w:rFonts w:ascii="Times New Roman" w:hAnsi="Times New Roman"/>
          <w:sz w:val="28"/>
          <w:szCs w:val="28"/>
          <w:lang w:bidi="ru-RU"/>
        </w:rPr>
        <w:t xml:space="preserve"> на п</w:t>
      </w:r>
      <w:r w:rsidRPr="005418F5">
        <w:rPr>
          <w:rFonts w:ascii="Times New Roman" w:hAnsi="Times New Roman"/>
          <w:sz w:val="28"/>
          <w:szCs w:val="28"/>
          <w:lang w:bidi="ru-RU"/>
        </w:rPr>
        <w:t xml:space="preserve">олигон твёрдых коммунальных отходов. </w:t>
      </w:r>
    </w:p>
    <w:p w14:paraId="14A6E9B9" w14:textId="48298DD0" w:rsidR="00F46947" w:rsidRPr="005418F5" w:rsidRDefault="00F46947" w:rsidP="00F46947">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lastRenderedPageBreak/>
        <w:t>Необходимо учитывать, что причиной возникновения несанкционированных свалок является неполный охват организованной системой сбора</w:t>
      </w:r>
      <w:r w:rsidR="009A5E75" w:rsidRPr="005418F5">
        <w:rPr>
          <w:rFonts w:ascii="Times New Roman" w:hAnsi="Times New Roman"/>
          <w:sz w:val="28"/>
          <w:szCs w:val="28"/>
          <w:lang w:bidi="ru-RU"/>
        </w:rPr>
        <w:t xml:space="preserve"> и т</w:t>
      </w:r>
      <w:r w:rsidR="00177D8A" w:rsidRPr="005418F5">
        <w:rPr>
          <w:rFonts w:ascii="Times New Roman" w:hAnsi="Times New Roman"/>
          <w:sz w:val="28"/>
          <w:szCs w:val="28"/>
          <w:lang w:bidi="ru-RU"/>
        </w:rPr>
        <w:t>ранспортирования</w:t>
      </w:r>
      <w:r w:rsidRPr="005418F5">
        <w:rPr>
          <w:rFonts w:ascii="Times New Roman" w:hAnsi="Times New Roman"/>
          <w:sz w:val="28"/>
          <w:szCs w:val="28"/>
          <w:lang w:bidi="ru-RU"/>
        </w:rPr>
        <w:t xml:space="preserve"> всех образующихся отходов. При устойчивой системе управления отходами число стихийно возникающих свалок сокращается</w:t>
      </w:r>
      <w:r w:rsidR="009A5E75" w:rsidRPr="005418F5">
        <w:rPr>
          <w:rFonts w:ascii="Times New Roman" w:hAnsi="Times New Roman"/>
          <w:sz w:val="28"/>
          <w:szCs w:val="28"/>
          <w:lang w:bidi="ru-RU"/>
        </w:rPr>
        <w:t xml:space="preserve"> до п</w:t>
      </w:r>
      <w:r w:rsidRPr="005418F5">
        <w:rPr>
          <w:rFonts w:ascii="Times New Roman" w:hAnsi="Times New Roman"/>
          <w:sz w:val="28"/>
          <w:szCs w:val="28"/>
          <w:lang w:bidi="ru-RU"/>
        </w:rPr>
        <w:t>олного</w:t>
      </w:r>
      <w:r w:rsidR="009A5E75" w:rsidRPr="005418F5">
        <w:rPr>
          <w:rFonts w:ascii="Times New Roman" w:hAnsi="Times New Roman"/>
          <w:sz w:val="28"/>
          <w:szCs w:val="28"/>
          <w:lang w:bidi="ru-RU"/>
        </w:rPr>
        <w:t xml:space="preserve"> их и</w:t>
      </w:r>
      <w:r w:rsidRPr="005418F5">
        <w:rPr>
          <w:rFonts w:ascii="Times New Roman" w:hAnsi="Times New Roman"/>
          <w:sz w:val="28"/>
          <w:szCs w:val="28"/>
          <w:lang w:bidi="ru-RU"/>
        </w:rPr>
        <w:t>счезновения.</w:t>
      </w:r>
    </w:p>
    <w:p w14:paraId="62612862" w14:textId="440A5B8B" w:rsidR="00F46947" w:rsidRPr="005418F5" w:rsidRDefault="00F46947" w:rsidP="00F46947">
      <w:pPr>
        <w:spacing w:after="0" w:line="240" w:lineRule="auto"/>
        <w:ind w:firstLine="709"/>
        <w:jc w:val="both"/>
        <w:rPr>
          <w:rFonts w:ascii="Times New Roman" w:hAnsi="Times New Roman"/>
          <w:sz w:val="28"/>
          <w:szCs w:val="28"/>
          <w:lang w:bidi="ru-RU"/>
        </w:rPr>
      </w:pPr>
      <w:r w:rsidRPr="005418F5">
        <w:rPr>
          <w:rFonts w:ascii="Times New Roman" w:hAnsi="Times New Roman"/>
          <w:sz w:val="28"/>
          <w:szCs w:val="28"/>
          <w:lang w:bidi="ru-RU"/>
        </w:rPr>
        <w:t>Наличие возобновляемой несанкционированной свалки отходов является сигналом</w:t>
      </w:r>
      <w:r w:rsidR="009A5E75" w:rsidRPr="005418F5">
        <w:rPr>
          <w:rFonts w:ascii="Times New Roman" w:hAnsi="Times New Roman"/>
          <w:sz w:val="28"/>
          <w:szCs w:val="28"/>
          <w:lang w:bidi="ru-RU"/>
        </w:rPr>
        <w:t xml:space="preserve"> о н</w:t>
      </w:r>
      <w:r w:rsidRPr="005418F5">
        <w:rPr>
          <w:rFonts w:ascii="Times New Roman" w:hAnsi="Times New Roman"/>
          <w:sz w:val="28"/>
          <w:szCs w:val="28"/>
          <w:lang w:bidi="ru-RU"/>
        </w:rPr>
        <w:t>еобходимости создания площадки</w:t>
      </w:r>
      <w:r w:rsidR="00FE7AE3" w:rsidRPr="005418F5">
        <w:rPr>
          <w:rFonts w:ascii="Times New Roman" w:hAnsi="Times New Roman"/>
          <w:sz w:val="28"/>
          <w:szCs w:val="28"/>
          <w:lang w:bidi="ru-RU"/>
        </w:rPr>
        <w:t xml:space="preserve"> временного накопления ТКО</w:t>
      </w:r>
      <w:r w:rsidRPr="005418F5">
        <w:rPr>
          <w:rFonts w:ascii="Times New Roman" w:hAnsi="Times New Roman"/>
          <w:sz w:val="28"/>
          <w:szCs w:val="28"/>
          <w:lang w:bidi="ru-RU"/>
        </w:rPr>
        <w:t>.</w:t>
      </w:r>
    </w:p>
    <w:p w14:paraId="4EAA0DB5" w14:textId="77777777" w:rsidR="00D53F84" w:rsidRPr="005418F5" w:rsidRDefault="00F46947"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Одноэтажная застройка пользуется выгребами, как правило,</w:t>
      </w:r>
      <w:r w:rsidR="009A5E75" w:rsidRPr="005418F5">
        <w:rPr>
          <w:rFonts w:ascii="Times New Roman" w:hAnsi="Times New Roman"/>
          <w:sz w:val="28"/>
          <w:szCs w:val="28"/>
        </w:rPr>
        <w:t xml:space="preserve"> не б</w:t>
      </w:r>
      <w:r w:rsidRPr="005418F5">
        <w:rPr>
          <w:rFonts w:ascii="Times New Roman" w:hAnsi="Times New Roman"/>
          <w:sz w:val="28"/>
          <w:szCs w:val="28"/>
        </w:rPr>
        <w:t>етонированными, поэтому</w:t>
      </w:r>
      <w:r w:rsidR="009A5E75" w:rsidRPr="005418F5">
        <w:rPr>
          <w:rFonts w:ascii="Times New Roman" w:hAnsi="Times New Roman"/>
          <w:sz w:val="28"/>
          <w:szCs w:val="28"/>
        </w:rPr>
        <w:t xml:space="preserve"> их с</w:t>
      </w:r>
      <w:r w:rsidRPr="005418F5">
        <w:rPr>
          <w:rFonts w:ascii="Times New Roman" w:hAnsi="Times New Roman"/>
          <w:sz w:val="28"/>
          <w:szCs w:val="28"/>
        </w:rPr>
        <w:t>одержимое частично просачивается</w:t>
      </w:r>
      <w:r w:rsidR="009A5E75" w:rsidRPr="005418F5">
        <w:rPr>
          <w:rFonts w:ascii="Times New Roman" w:hAnsi="Times New Roman"/>
          <w:sz w:val="28"/>
          <w:szCs w:val="28"/>
        </w:rPr>
        <w:t xml:space="preserve"> в п</w:t>
      </w:r>
      <w:r w:rsidRPr="005418F5">
        <w:rPr>
          <w:rFonts w:ascii="Times New Roman" w:hAnsi="Times New Roman"/>
          <w:sz w:val="28"/>
          <w:szCs w:val="28"/>
        </w:rPr>
        <w:t>очву</w:t>
      </w:r>
      <w:r w:rsidR="009A5E75" w:rsidRPr="005418F5">
        <w:rPr>
          <w:rFonts w:ascii="Times New Roman" w:hAnsi="Times New Roman"/>
          <w:sz w:val="28"/>
          <w:szCs w:val="28"/>
        </w:rPr>
        <w:t xml:space="preserve"> и с</w:t>
      </w:r>
      <w:r w:rsidRPr="005418F5">
        <w:rPr>
          <w:rFonts w:ascii="Times New Roman" w:hAnsi="Times New Roman"/>
          <w:sz w:val="28"/>
          <w:szCs w:val="28"/>
        </w:rPr>
        <w:t>оздаёт угрозу загрязнения действующих скважин, пробурённых</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w:t>
      </w:r>
      <w:r w:rsidR="00786A04" w:rsidRPr="005418F5">
        <w:rPr>
          <w:rFonts w:ascii="Times New Roman" w:hAnsi="Times New Roman"/>
          <w:sz w:val="28"/>
          <w:szCs w:val="28"/>
        </w:rPr>
        <w:t>сельского поселения</w:t>
      </w:r>
      <w:r w:rsidRPr="005418F5">
        <w:rPr>
          <w:rFonts w:ascii="Times New Roman" w:hAnsi="Times New Roman"/>
          <w:sz w:val="28"/>
          <w:szCs w:val="28"/>
        </w:rPr>
        <w:t xml:space="preserve">. </w:t>
      </w:r>
    </w:p>
    <w:p w14:paraId="3DEB1A5D" w14:textId="0A1D28C9" w:rsidR="00D53F84" w:rsidRPr="005418F5" w:rsidRDefault="00D53F84" w:rsidP="00D53F84">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Мероприятия по охране воздушного бассейна</w:t>
      </w:r>
    </w:p>
    <w:p w14:paraId="5235F467" w14:textId="77777777" w:rsidR="00D53F84" w:rsidRPr="005418F5" w:rsidRDefault="00D53F84"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Основными источниками загрязнения атмосферного воздуха являются котельные, отопительные печи индивидуальных домов и транспорт. В целях охраны воздушного бассейна рекомендуется перевести существующие котельные на газовое топливо, а также обеспечить строительство газораспределительных сетей в районе перспективной застройки.</w:t>
      </w:r>
    </w:p>
    <w:p w14:paraId="7AEDF6B2" w14:textId="15A2D665" w:rsidR="00D53F84" w:rsidRPr="005418F5" w:rsidRDefault="00D53F84"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Строительство новых дорог с твёрдым покрытием в районе перспективной жилой застройки и обеспечение существующих грунтовых дорог твёрдым покрытием позволит снизать уровень загрязнённости воздуха.</w:t>
      </w:r>
    </w:p>
    <w:p w14:paraId="161DFE5B" w14:textId="77777777" w:rsidR="00D53F84" w:rsidRPr="005418F5" w:rsidRDefault="00D53F84"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Также по защите воздушного бассейна в сельском поселении рекомендуется:</w:t>
      </w:r>
    </w:p>
    <w:p w14:paraId="17B3ADEC" w14:textId="78B79B2D"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продолжить газификацию предприятий и жилищно-коммунального сектора в целях сокращения использования твёрдого топлива:</w:t>
      </w:r>
    </w:p>
    <w:p w14:paraId="6323E770" w14:textId="36C91651"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 проектов санитарно-защитных зон промышленных предприятий и коммунально-складских объектов, санитарно-защитные зоны должны быть озеленены соответствующим для данного природно-климатического района ассортиментом:</w:t>
      </w:r>
    </w:p>
    <w:p w14:paraId="73729012" w14:textId="0C12AECB"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лесополос вдоль дорог, озеленение населённого пункта:</w:t>
      </w:r>
    </w:p>
    <w:p w14:paraId="0D0E0152" w14:textId="702F36CE"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мониторинг лесов и предупреждение пожаров.</w:t>
      </w:r>
    </w:p>
    <w:p w14:paraId="19661CC2" w14:textId="77777777" w:rsidR="00D53F84" w:rsidRPr="005418F5" w:rsidRDefault="00D53F84"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Осуществление муниципального лесного контроля является важным мероприятием в области охраны окружающей среды и защиты лесов, которое возлагается на органы исполнительной власти Троицкого сельского поселения и относится к вопросам местного значения поселения.</w:t>
      </w:r>
    </w:p>
    <w:p w14:paraId="7D6A0AD3" w14:textId="77777777" w:rsidR="00D53F84" w:rsidRPr="005418F5" w:rsidRDefault="00D53F84" w:rsidP="00D53F84">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обеспечения пожарной безопасности в лесах должны осуществляться:</w:t>
      </w:r>
    </w:p>
    <w:p w14:paraId="682E4460" w14:textId="6A95D66D"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противопожарное обустройство лесов, в том числе строительство, реконструкция и содержание дорог противопожарного назначения, прокладка просек, противопожарных разрывов:</w:t>
      </w:r>
    </w:p>
    <w:p w14:paraId="5201FD4D" w14:textId="4665448B"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создание систем, средств предупреждения и тушения лесных пожаров, содержание этих систем и средств, а также формирование запасов горюче-смазочных материалов на период высокой пожарной опасности:</w:t>
      </w:r>
    </w:p>
    <w:p w14:paraId="315F586D" w14:textId="3B75C831"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мониторинг пожарной опасности в лесах:</w:t>
      </w:r>
    </w:p>
    <w:p w14:paraId="31D02531" w14:textId="4973A1D3"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разработка планов тушения лесных пожаров:</w:t>
      </w:r>
    </w:p>
    <w:p w14:paraId="192F893E" w14:textId="77777777" w:rsidR="00D53F84" w:rsidRPr="005418F5" w:rsidRDefault="00D53F8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тушение лесных пожаров.</w:t>
      </w:r>
    </w:p>
    <w:p w14:paraId="6001F725" w14:textId="139AA872" w:rsidR="000C313A" w:rsidRPr="005418F5" w:rsidRDefault="00D53F84" w:rsidP="000C313A">
      <w:pPr>
        <w:spacing w:after="0" w:line="240" w:lineRule="auto"/>
        <w:ind w:firstLine="709"/>
        <w:jc w:val="both"/>
        <w:rPr>
          <w:rFonts w:ascii="Times New Roman" w:hAnsi="Times New Roman"/>
          <w:i/>
          <w:sz w:val="28"/>
          <w:szCs w:val="28"/>
          <w:u w:val="single"/>
        </w:rPr>
      </w:pPr>
      <w:r w:rsidRPr="005418F5">
        <w:rPr>
          <w:rFonts w:ascii="Times New Roman" w:hAnsi="Times New Roman"/>
          <w:sz w:val="28"/>
          <w:szCs w:val="28"/>
        </w:rPr>
        <w:t xml:space="preserve"> </w:t>
      </w:r>
      <w:r w:rsidR="000C313A" w:rsidRPr="005418F5">
        <w:rPr>
          <w:rFonts w:ascii="Times New Roman" w:hAnsi="Times New Roman"/>
          <w:i/>
          <w:sz w:val="28"/>
          <w:szCs w:val="28"/>
          <w:u w:val="single"/>
        </w:rPr>
        <w:t>Мероприятия</w:t>
      </w:r>
      <w:r w:rsidR="009A5E75" w:rsidRPr="005418F5">
        <w:rPr>
          <w:rFonts w:ascii="Times New Roman" w:hAnsi="Times New Roman"/>
          <w:i/>
          <w:sz w:val="28"/>
          <w:szCs w:val="28"/>
          <w:u w:val="single"/>
        </w:rPr>
        <w:t xml:space="preserve"> по о</w:t>
      </w:r>
      <w:r w:rsidR="000C313A" w:rsidRPr="005418F5">
        <w:rPr>
          <w:rFonts w:ascii="Times New Roman" w:hAnsi="Times New Roman"/>
          <w:i/>
          <w:sz w:val="28"/>
          <w:szCs w:val="28"/>
          <w:u w:val="single"/>
        </w:rPr>
        <w:t xml:space="preserve">хране </w:t>
      </w:r>
      <w:r w:rsidR="00AD1AE8" w:rsidRPr="005418F5">
        <w:rPr>
          <w:rFonts w:ascii="Times New Roman" w:hAnsi="Times New Roman"/>
          <w:i/>
          <w:sz w:val="28"/>
          <w:szCs w:val="28"/>
          <w:u w:val="single"/>
        </w:rPr>
        <w:t>источников водоснабжения</w:t>
      </w:r>
    </w:p>
    <w:p w14:paraId="46733975" w14:textId="170C70D9" w:rsidR="000C313A"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С целью улучшения качества вод, восстановления</w:t>
      </w:r>
      <w:r w:rsidR="009A5E75" w:rsidRPr="005418F5">
        <w:rPr>
          <w:rFonts w:ascii="Times New Roman" w:hAnsi="Times New Roman"/>
          <w:sz w:val="28"/>
          <w:szCs w:val="28"/>
        </w:rPr>
        <w:t xml:space="preserve"> и п</w:t>
      </w:r>
      <w:r w:rsidRPr="005418F5">
        <w:rPr>
          <w:rFonts w:ascii="Times New Roman" w:hAnsi="Times New Roman"/>
          <w:sz w:val="28"/>
          <w:szCs w:val="28"/>
        </w:rPr>
        <w:t xml:space="preserve">редотвращения загрязнения </w:t>
      </w:r>
      <w:r w:rsidR="00AD1AE8" w:rsidRPr="005418F5">
        <w:rPr>
          <w:rFonts w:ascii="Times New Roman" w:hAnsi="Times New Roman"/>
          <w:sz w:val="28"/>
          <w:szCs w:val="28"/>
        </w:rPr>
        <w:t>источников водоснабжения</w:t>
      </w:r>
      <w:r w:rsidRPr="005418F5">
        <w:rPr>
          <w:rFonts w:ascii="Times New Roman" w:hAnsi="Times New Roman"/>
          <w:sz w:val="28"/>
          <w:szCs w:val="28"/>
        </w:rPr>
        <w:t xml:space="preserve"> генеральным планом муниципального образования рекомендуются следующие мероприятия: </w:t>
      </w:r>
    </w:p>
    <w:p w14:paraId="77266122" w14:textId="0297EA7E"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организация сети ливневой канализации</w:t>
      </w:r>
      <w:r w:rsidR="009A5E75" w:rsidRPr="005418F5">
        <w:rPr>
          <w:rFonts w:ascii="Times New Roman" w:eastAsia="Times New Roman" w:hAnsi="Times New Roman"/>
          <w:sz w:val="28"/>
          <w:szCs w:val="24"/>
          <w:lang w:eastAsia="ru-RU"/>
        </w:rPr>
        <w:t xml:space="preserve"> с у</w:t>
      </w:r>
      <w:r w:rsidRPr="005418F5">
        <w:rPr>
          <w:rFonts w:ascii="Times New Roman" w:eastAsia="Times New Roman" w:hAnsi="Times New Roman"/>
          <w:sz w:val="28"/>
          <w:szCs w:val="24"/>
          <w:lang w:eastAsia="ru-RU"/>
        </w:rPr>
        <w:t>стройством очистных сооружений</w:t>
      </w:r>
      <w:r w:rsidR="009A5E75" w:rsidRPr="005418F5">
        <w:rPr>
          <w:rFonts w:ascii="Times New Roman" w:eastAsia="Times New Roman" w:hAnsi="Times New Roman"/>
          <w:sz w:val="28"/>
          <w:szCs w:val="24"/>
          <w:lang w:eastAsia="ru-RU"/>
        </w:rPr>
        <w:t xml:space="preserve"> в м</w:t>
      </w:r>
      <w:r w:rsidRPr="005418F5">
        <w:rPr>
          <w:rFonts w:ascii="Times New Roman" w:eastAsia="Times New Roman" w:hAnsi="Times New Roman"/>
          <w:sz w:val="28"/>
          <w:szCs w:val="24"/>
          <w:lang w:eastAsia="ru-RU"/>
        </w:rPr>
        <w:t xml:space="preserve">естах выпуска поверхностных вод; </w:t>
      </w:r>
    </w:p>
    <w:p w14:paraId="16694D77" w14:textId="77777777"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строительство канализационных очистных сооружений; </w:t>
      </w:r>
    </w:p>
    <w:p w14:paraId="60CD884C" w14:textId="22B06F05"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мониторинг степени очистки сточных вод</w:t>
      </w:r>
      <w:r w:rsidR="009A5E75" w:rsidRPr="005418F5">
        <w:rPr>
          <w:rFonts w:ascii="Times New Roman" w:eastAsia="Times New Roman" w:hAnsi="Times New Roman"/>
          <w:sz w:val="28"/>
          <w:szCs w:val="24"/>
          <w:lang w:eastAsia="ru-RU"/>
        </w:rPr>
        <w:t xml:space="preserve"> на к</w:t>
      </w:r>
      <w:r w:rsidRPr="005418F5">
        <w:rPr>
          <w:rFonts w:ascii="Times New Roman" w:eastAsia="Times New Roman" w:hAnsi="Times New Roman"/>
          <w:sz w:val="28"/>
          <w:szCs w:val="24"/>
          <w:lang w:eastAsia="ru-RU"/>
        </w:rPr>
        <w:t xml:space="preserve">анализационных очистных сооружениях; </w:t>
      </w:r>
    </w:p>
    <w:p w14:paraId="47F2C30B" w14:textId="77777777"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разработка проектов установления границ поясов ЗСО источников водоснабжения; </w:t>
      </w:r>
    </w:p>
    <w:p w14:paraId="47316B5E" w14:textId="6B4F7055"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прекращение сбросов загрязнённых промышленных, сельскохозяйственных</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оверхностных сточных вод</w:t>
      </w:r>
      <w:r w:rsidR="009A5E75" w:rsidRPr="005418F5">
        <w:rPr>
          <w:rFonts w:ascii="Times New Roman" w:eastAsia="Times New Roman" w:hAnsi="Times New Roman"/>
          <w:sz w:val="28"/>
          <w:szCs w:val="24"/>
          <w:lang w:eastAsia="ru-RU"/>
        </w:rPr>
        <w:t xml:space="preserve"> на р</w:t>
      </w:r>
      <w:r w:rsidRPr="005418F5">
        <w:rPr>
          <w:rFonts w:ascii="Times New Roman" w:eastAsia="Times New Roman" w:hAnsi="Times New Roman"/>
          <w:sz w:val="28"/>
          <w:szCs w:val="24"/>
          <w:lang w:eastAsia="ru-RU"/>
        </w:rPr>
        <w:t>ельеф;</w:t>
      </w:r>
    </w:p>
    <w:p w14:paraId="4DF0BDFA" w14:textId="45722EA1"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сокращение объёмов водопотребления</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роизводственные нужды</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чёт внедрения маловодных технологий,</w:t>
      </w:r>
      <w:r w:rsidR="009A5E75" w:rsidRPr="005418F5">
        <w:rPr>
          <w:rFonts w:ascii="Times New Roman" w:eastAsia="Times New Roman" w:hAnsi="Times New Roman"/>
          <w:sz w:val="28"/>
          <w:szCs w:val="24"/>
          <w:lang w:eastAsia="ru-RU"/>
        </w:rPr>
        <w:t xml:space="preserve"> а т</w:t>
      </w:r>
      <w:r w:rsidRPr="005418F5">
        <w:rPr>
          <w:rFonts w:ascii="Times New Roman" w:eastAsia="Times New Roman" w:hAnsi="Times New Roman"/>
          <w:sz w:val="28"/>
          <w:szCs w:val="24"/>
          <w:lang w:eastAsia="ru-RU"/>
        </w:rPr>
        <w:t>акже увеличение доли оборотного водоснабжения</w:t>
      </w:r>
      <w:r w:rsidR="009A5E75" w:rsidRPr="005418F5">
        <w:rPr>
          <w:rFonts w:ascii="Times New Roman" w:eastAsia="Times New Roman" w:hAnsi="Times New Roman"/>
          <w:sz w:val="28"/>
          <w:szCs w:val="24"/>
          <w:lang w:eastAsia="ru-RU"/>
        </w:rPr>
        <w:t xml:space="preserve"> и п</w:t>
      </w:r>
      <w:r w:rsidRPr="005418F5">
        <w:rPr>
          <w:rFonts w:ascii="Times New Roman" w:eastAsia="Times New Roman" w:hAnsi="Times New Roman"/>
          <w:sz w:val="28"/>
          <w:szCs w:val="24"/>
          <w:lang w:eastAsia="ru-RU"/>
        </w:rPr>
        <w:t>овторного использования очищенных сточных вод.</w:t>
      </w:r>
    </w:p>
    <w:p w14:paraId="27B50EF1" w14:textId="7D4194A4" w:rsidR="000C313A"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Для предотвращения загрязнения </w:t>
      </w:r>
      <w:r w:rsidR="00AD1AE8" w:rsidRPr="005418F5">
        <w:rPr>
          <w:rFonts w:ascii="Times New Roman" w:hAnsi="Times New Roman"/>
          <w:sz w:val="28"/>
          <w:szCs w:val="28"/>
        </w:rPr>
        <w:t>источников водоснабжения</w:t>
      </w:r>
      <w:r w:rsidRPr="005418F5">
        <w:rPr>
          <w:rFonts w:ascii="Times New Roman" w:hAnsi="Times New Roman"/>
          <w:sz w:val="28"/>
          <w:szCs w:val="28"/>
        </w:rPr>
        <w:t xml:space="preserve"> стоками</w:t>
      </w:r>
      <w:r w:rsidR="009A5E75" w:rsidRPr="005418F5">
        <w:rPr>
          <w:rFonts w:ascii="Times New Roman" w:hAnsi="Times New Roman"/>
          <w:sz w:val="28"/>
          <w:szCs w:val="28"/>
        </w:rPr>
        <w:t xml:space="preserve"> с п</w:t>
      </w:r>
      <w:r w:rsidRPr="005418F5">
        <w:rPr>
          <w:rFonts w:ascii="Times New Roman" w:hAnsi="Times New Roman"/>
          <w:sz w:val="28"/>
          <w:szCs w:val="28"/>
        </w:rPr>
        <w:t>роизводственных, сельскохозяйственных</w:t>
      </w:r>
      <w:r w:rsidR="009A5E75" w:rsidRPr="005418F5">
        <w:rPr>
          <w:rFonts w:ascii="Times New Roman" w:hAnsi="Times New Roman"/>
          <w:sz w:val="28"/>
          <w:szCs w:val="28"/>
        </w:rPr>
        <w:t xml:space="preserve"> и к</w:t>
      </w:r>
      <w:r w:rsidRPr="005418F5">
        <w:rPr>
          <w:rFonts w:ascii="Times New Roman" w:hAnsi="Times New Roman"/>
          <w:sz w:val="28"/>
          <w:szCs w:val="28"/>
        </w:rPr>
        <w:t xml:space="preserve">оммунально-складских территорий необходимо проведение следующих мероприятий: </w:t>
      </w:r>
    </w:p>
    <w:p w14:paraId="680AF556" w14:textId="389B3758"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строительство ливневой канализации</w:t>
      </w:r>
      <w:r w:rsidR="009A5E75" w:rsidRPr="005418F5">
        <w:rPr>
          <w:rFonts w:ascii="Times New Roman" w:eastAsia="Times New Roman" w:hAnsi="Times New Roman"/>
          <w:sz w:val="28"/>
          <w:szCs w:val="24"/>
          <w:lang w:eastAsia="ru-RU"/>
        </w:rPr>
        <w:t xml:space="preserve"> на т</w:t>
      </w:r>
      <w:r w:rsidRPr="005418F5">
        <w:rPr>
          <w:rFonts w:ascii="Times New Roman" w:eastAsia="Times New Roman" w:hAnsi="Times New Roman"/>
          <w:sz w:val="28"/>
          <w:szCs w:val="24"/>
          <w:lang w:eastAsia="ru-RU"/>
        </w:rPr>
        <w:t>ерритории промышленных, сельскохозяйственных</w:t>
      </w:r>
      <w:r w:rsidR="009A5E75" w:rsidRPr="005418F5">
        <w:rPr>
          <w:rFonts w:ascii="Times New Roman" w:eastAsia="Times New Roman" w:hAnsi="Times New Roman"/>
          <w:sz w:val="28"/>
          <w:szCs w:val="24"/>
          <w:lang w:eastAsia="ru-RU"/>
        </w:rPr>
        <w:t xml:space="preserve"> и к</w:t>
      </w:r>
      <w:r w:rsidRPr="005418F5">
        <w:rPr>
          <w:rFonts w:ascii="Times New Roman" w:eastAsia="Times New Roman" w:hAnsi="Times New Roman"/>
          <w:sz w:val="28"/>
          <w:szCs w:val="24"/>
          <w:lang w:eastAsia="ru-RU"/>
        </w:rPr>
        <w:t xml:space="preserve">оммунально-складских зон; </w:t>
      </w:r>
    </w:p>
    <w:p w14:paraId="0772D084" w14:textId="6E0B6D86"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строительство локальных очистных сооружений</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редприятиях.</w:t>
      </w:r>
    </w:p>
    <w:p w14:paraId="5AB61D7C" w14:textId="57C6A050" w:rsidR="000C313A"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t>К основным организационным мероприятиям</w:t>
      </w:r>
      <w:r w:rsidR="009A5E75" w:rsidRPr="005418F5">
        <w:rPr>
          <w:rFonts w:ascii="Times New Roman" w:hAnsi="Times New Roman"/>
          <w:sz w:val="28"/>
          <w:szCs w:val="28"/>
        </w:rPr>
        <w:t xml:space="preserve"> по о</w:t>
      </w:r>
      <w:r w:rsidRPr="005418F5">
        <w:rPr>
          <w:rFonts w:ascii="Times New Roman" w:hAnsi="Times New Roman"/>
          <w:sz w:val="28"/>
          <w:szCs w:val="28"/>
        </w:rPr>
        <w:t>хране поверхностных</w:t>
      </w:r>
      <w:r w:rsidR="009A5E75" w:rsidRPr="005418F5">
        <w:rPr>
          <w:rFonts w:ascii="Times New Roman" w:hAnsi="Times New Roman"/>
          <w:sz w:val="28"/>
          <w:szCs w:val="28"/>
        </w:rPr>
        <w:t xml:space="preserve"> и п</w:t>
      </w:r>
      <w:r w:rsidRPr="005418F5">
        <w:rPr>
          <w:rFonts w:ascii="Times New Roman" w:hAnsi="Times New Roman"/>
          <w:sz w:val="28"/>
          <w:szCs w:val="28"/>
        </w:rPr>
        <w:t>одземных вод</w:t>
      </w:r>
      <w:r w:rsidR="009A5E75" w:rsidRPr="005418F5">
        <w:rPr>
          <w:rFonts w:ascii="Times New Roman" w:hAnsi="Times New Roman"/>
          <w:sz w:val="28"/>
          <w:szCs w:val="28"/>
        </w:rPr>
        <w:t xml:space="preserve"> на т</w:t>
      </w:r>
      <w:r w:rsidRPr="005418F5">
        <w:rPr>
          <w:rFonts w:ascii="Times New Roman" w:hAnsi="Times New Roman"/>
          <w:sz w:val="28"/>
          <w:szCs w:val="28"/>
        </w:rPr>
        <w:t xml:space="preserve">ерритории относятся: создание системы мониторинга водных объектов; эколого-токсикологическое исследование состояния </w:t>
      </w:r>
      <w:r w:rsidR="00AD1AE8" w:rsidRPr="005418F5">
        <w:rPr>
          <w:rFonts w:ascii="Times New Roman" w:hAnsi="Times New Roman"/>
          <w:sz w:val="28"/>
          <w:szCs w:val="28"/>
        </w:rPr>
        <w:t>источников водоснабжения</w:t>
      </w:r>
      <w:r w:rsidRPr="005418F5">
        <w:rPr>
          <w:rFonts w:ascii="Times New Roman" w:hAnsi="Times New Roman"/>
          <w:sz w:val="28"/>
          <w:szCs w:val="28"/>
        </w:rPr>
        <w:t>; организация мониторинга</w:t>
      </w:r>
      <w:r w:rsidR="009A5E75" w:rsidRPr="005418F5">
        <w:rPr>
          <w:rFonts w:ascii="Times New Roman" w:hAnsi="Times New Roman"/>
          <w:sz w:val="28"/>
          <w:szCs w:val="28"/>
        </w:rPr>
        <w:t xml:space="preserve"> за с</w:t>
      </w:r>
      <w:r w:rsidRPr="005418F5">
        <w:rPr>
          <w:rFonts w:ascii="Times New Roman" w:hAnsi="Times New Roman"/>
          <w:sz w:val="28"/>
          <w:szCs w:val="28"/>
        </w:rPr>
        <w:t>остоянием водопроводящих сетей</w:t>
      </w:r>
      <w:r w:rsidR="009A5E75" w:rsidRPr="005418F5">
        <w:rPr>
          <w:rFonts w:ascii="Times New Roman" w:hAnsi="Times New Roman"/>
          <w:sz w:val="28"/>
          <w:szCs w:val="28"/>
        </w:rPr>
        <w:t xml:space="preserve"> и с</w:t>
      </w:r>
      <w:r w:rsidRPr="005418F5">
        <w:rPr>
          <w:rFonts w:ascii="Times New Roman" w:hAnsi="Times New Roman"/>
          <w:sz w:val="28"/>
          <w:szCs w:val="28"/>
        </w:rPr>
        <w:t>воевременное проведение мероприятий</w:t>
      </w:r>
      <w:r w:rsidR="009A5E75" w:rsidRPr="005418F5">
        <w:rPr>
          <w:rFonts w:ascii="Times New Roman" w:hAnsi="Times New Roman"/>
          <w:sz w:val="28"/>
          <w:szCs w:val="28"/>
        </w:rPr>
        <w:t xml:space="preserve"> по п</w:t>
      </w:r>
      <w:r w:rsidRPr="005418F5">
        <w:rPr>
          <w:rFonts w:ascii="Times New Roman" w:hAnsi="Times New Roman"/>
          <w:sz w:val="28"/>
          <w:szCs w:val="28"/>
        </w:rPr>
        <w:t>редупреждению утечек</w:t>
      </w:r>
      <w:r w:rsidR="009A5E75" w:rsidRPr="005418F5">
        <w:rPr>
          <w:rFonts w:ascii="Times New Roman" w:hAnsi="Times New Roman"/>
          <w:sz w:val="28"/>
          <w:szCs w:val="28"/>
        </w:rPr>
        <w:t xml:space="preserve"> из с</w:t>
      </w:r>
      <w:r w:rsidRPr="005418F5">
        <w:rPr>
          <w:rFonts w:ascii="Times New Roman" w:hAnsi="Times New Roman"/>
          <w:sz w:val="28"/>
          <w:szCs w:val="28"/>
        </w:rPr>
        <w:t>истем водопровода</w:t>
      </w:r>
      <w:r w:rsidR="009A5E75" w:rsidRPr="005418F5">
        <w:rPr>
          <w:rFonts w:ascii="Times New Roman" w:hAnsi="Times New Roman"/>
          <w:sz w:val="28"/>
          <w:szCs w:val="28"/>
        </w:rPr>
        <w:t xml:space="preserve"> и к</w:t>
      </w:r>
      <w:r w:rsidRPr="005418F5">
        <w:rPr>
          <w:rFonts w:ascii="Times New Roman" w:hAnsi="Times New Roman"/>
          <w:sz w:val="28"/>
          <w:szCs w:val="28"/>
        </w:rPr>
        <w:t>анализации.</w:t>
      </w:r>
    </w:p>
    <w:p w14:paraId="17960D78" w14:textId="1FC100EE" w:rsidR="000C313A" w:rsidRPr="005418F5" w:rsidRDefault="000C313A" w:rsidP="000C313A">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Мероприятия</w:t>
      </w:r>
      <w:r w:rsidR="009A5E75" w:rsidRPr="005418F5">
        <w:rPr>
          <w:rFonts w:ascii="Times New Roman" w:hAnsi="Times New Roman"/>
          <w:i/>
          <w:sz w:val="28"/>
          <w:szCs w:val="28"/>
          <w:u w:val="single"/>
        </w:rPr>
        <w:t xml:space="preserve"> по о</w:t>
      </w:r>
      <w:r w:rsidRPr="005418F5">
        <w:rPr>
          <w:rFonts w:ascii="Times New Roman" w:hAnsi="Times New Roman"/>
          <w:i/>
          <w:sz w:val="28"/>
          <w:szCs w:val="28"/>
          <w:u w:val="single"/>
        </w:rPr>
        <w:t>хране почвенного покрова</w:t>
      </w:r>
    </w:p>
    <w:p w14:paraId="728F6BE3" w14:textId="23E4C9C0" w:rsidR="000C313A"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предотвращения загрязнения, деградации</w:t>
      </w:r>
      <w:r w:rsidR="009A5E75" w:rsidRPr="005418F5">
        <w:rPr>
          <w:rFonts w:ascii="Times New Roman" w:hAnsi="Times New Roman"/>
          <w:sz w:val="28"/>
          <w:szCs w:val="28"/>
        </w:rPr>
        <w:t xml:space="preserve"> и р</w:t>
      </w:r>
      <w:r w:rsidRPr="005418F5">
        <w:rPr>
          <w:rFonts w:ascii="Times New Roman" w:hAnsi="Times New Roman"/>
          <w:sz w:val="28"/>
          <w:szCs w:val="28"/>
        </w:rPr>
        <w:t>азрушения почвенного покрова</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проектируемой территории генеральным планом рекомендуются следующие мероприятия: </w:t>
      </w:r>
    </w:p>
    <w:p w14:paraId="032AE59F" w14:textId="05CABBC2"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инженерная подготовка территории, планируемой</w:t>
      </w:r>
      <w:r w:rsidR="009A5E75" w:rsidRPr="005418F5">
        <w:rPr>
          <w:rFonts w:ascii="Times New Roman" w:eastAsia="Times New Roman" w:hAnsi="Times New Roman"/>
          <w:sz w:val="28"/>
          <w:szCs w:val="24"/>
          <w:lang w:eastAsia="ru-RU"/>
        </w:rPr>
        <w:t xml:space="preserve"> к з</w:t>
      </w:r>
      <w:r w:rsidRPr="005418F5">
        <w:rPr>
          <w:rFonts w:ascii="Times New Roman" w:eastAsia="Times New Roman" w:hAnsi="Times New Roman"/>
          <w:sz w:val="28"/>
          <w:szCs w:val="24"/>
          <w:lang w:eastAsia="ru-RU"/>
        </w:rPr>
        <w:t>астройке, устройство сети ливневой канализации</w:t>
      </w:r>
      <w:r w:rsidR="009A5E75" w:rsidRPr="005418F5">
        <w:rPr>
          <w:rFonts w:ascii="Times New Roman" w:eastAsia="Times New Roman" w:hAnsi="Times New Roman"/>
          <w:sz w:val="28"/>
          <w:szCs w:val="24"/>
          <w:lang w:eastAsia="ru-RU"/>
        </w:rPr>
        <w:t xml:space="preserve"> с о</w:t>
      </w:r>
      <w:r w:rsidRPr="005418F5">
        <w:rPr>
          <w:rFonts w:ascii="Times New Roman" w:eastAsia="Times New Roman" w:hAnsi="Times New Roman"/>
          <w:sz w:val="28"/>
          <w:szCs w:val="24"/>
          <w:lang w:eastAsia="ru-RU"/>
        </w:rPr>
        <w:t>чистными сооружениями; сброс дождевых вод</w:t>
      </w:r>
      <w:r w:rsidR="009A5E75" w:rsidRPr="005418F5">
        <w:rPr>
          <w:rFonts w:ascii="Times New Roman" w:eastAsia="Times New Roman" w:hAnsi="Times New Roman"/>
          <w:sz w:val="28"/>
          <w:szCs w:val="24"/>
          <w:lang w:eastAsia="ru-RU"/>
        </w:rPr>
        <w:t xml:space="preserve"> в с</w:t>
      </w:r>
      <w:r w:rsidRPr="005418F5">
        <w:rPr>
          <w:rFonts w:ascii="Times New Roman" w:eastAsia="Times New Roman" w:hAnsi="Times New Roman"/>
          <w:sz w:val="28"/>
          <w:szCs w:val="24"/>
          <w:lang w:eastAsia="ru-RU"/>
        </w:rPr>
        <w:t xml:space="preserve">еть ливневой канализации; </w:t>
      </w:r>
    </w:p>
    <w:p w14:paraId="1FB7A582" w14:textId="77777777"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устройство асфальтобетонного покрытия дорог; </w:t>
      </w:r>
    </w:p>
    <w:p w14:paraId="63552E2A" w14:textId="77777777"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устройство отмосток вдоль стен зданий; </w:t>
      </w:r>
    </w:p>
    <w:p w14:paraId="7DE6A265" w14:textId="503B1C6F"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уменьшения пыли – благоустройство улиц</w:t>
      </w:r>
      <w:r w:rsidR="009A5E75" w:rsidRPr="005418F5">
        <w:rPr>
          <w:rFonts w:ascii="Times New Roman" w:eastAsia="Times New Roman" w:hAnsi="Times New Roman"/>
          <w:sz w:val="28"/>
          <w:szCs w:val="24"/>
          <w:lang w:eastAsia="ru-RU"/>
        </w:rPr>
        <w:t xml:space="preserve"> и д</w:t>
      </w:r>
      <w:r w:rsidRPr="005418F5">
        <w:rPr>
          <w:rFonts w:ascii="Times New Roman" w:eastAsia="Times New Roman" w:hAnsi="Times New Roman"/>
          <w:sz w:val="28"/>
          <w:szCs w:val="24"/>
          <w:lang w:eastAsia="ru-RU"/>
        </w:rPr>
        <w:t>орог, газонное озеленение; биологическая очистка почв</w:t>
      </w:r>
      <w:r w:rsidR="009A5E75" w:rsidRPr="005418F5">
        <w:rPr>
          <w:rFonts w:ascii="Times New Roman" w:eastAsia="Times New Roman" w:hAnsi="Times New Roman"/>
          <w:sz w:val="28"/>
          <w:szCs w:val="24"/>
          <w:lang w:eastAsia="ru-RU"/>
        </w:rPr>
        <w:t xml:space="preserve"> и в</w:t>
      </w:r>
      <w:r w:rsidRPr="005418F5">
        <w:rPr>
          <w:rFonts w:ascii="Times New Roman" w:eastAsia="Times New Roman" w:hAnsi="Times New Roman"/>
          <w:sz w:val="28"/>
          <w:szCs w:val="24"/>
          <w:lang w:eastAsia="ru-RU"/>
        </w:rPr>
        <w:t>оздуха</w:t>
      </w:r>
      <w:r w:rsidR="009A5E75" w:rsidRPr="005418F5">
        <w:rPr>
          <w:rFonts w:ascii="Times New Roman" w:eastAsia="Times New Roman" w:hAnsi="Times New Roman"/>
          <w:sz w:val="28"/>
          <w:szCs w:val="24"/>
          <w:lang w:eastAsia="ru-RU"/>
        </w:rPr>
        <w:t xml:space="preserve"> за с</w:t>
      </w:r>
      <w:r w:rsidRPr="005418F5">
        <w:rPr>
          <w:rFonts w:ascii="Times New Roman" w:eastAsia="Times New Roman" w:hAnsi="Times New Roman"/>
          <w:sz w:val="28"/>
          <w:szCs w:val="24"/>
          <w:lang w:eastAsia="ru-RU"/>
        </w:rPr>
        <w:t xml:space="preserve">чёт увеличения площади зелёных насаждений всех категорий; </w:t>
      </w:r>
    </w:p>
    <w:p w14:paraId="13F0EDB0" w14:textId="49C3AE19"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устройство зелёных лесных полос вдоль автомобильных дорог; организация</w:t>
      </w:r>
      <w:r w:rsidR="009A5E75" w:rsidRPr="005418F5">
        <w:rPr>
          <w:rFonts w:ascii="Times New Roman" w:eastAsia="Times New Roman" w:hAnsi="Times New Roman"/>
          <w:sz w:val="28"/>
          <w:szCs w:val="24"/>
          <w:lang w:eastAsia="ru-RU"/>
        </w:rPr>
        <w:t xml:space="preserve"> и о</w:t>
      </w:r>
      <w:r w:rsidRPr="005418F5">
        <w:rPr>
          <w:rFonts w:ascii="Times New Roman" w:eastAsia="Times New Roman" w:hAnsi="Times New Roman"/>
          <w:sz w:val="28"/>
          <w:szCs w:val="24"/>
          <w:lang w:eastAsia="ru-RU"/>
        </w:rPr>
        <w:t>беспечение планово-регулярной очистки территории поселения</w:t>
      </w:r>
      <w:r w:rsidR="009A5E75" w:rsidRPr="005418F5">
        <w:rPr>
          <w:rFonts w:ascii="Times New Roman" w:eastAsia="Times New Roman" w:hAnsi="Times New Roman"/>
          <w:sz w:val="28"/>
          <w:szCs w:val="24"/>
          <w:lang w:eastAsia="ru-RU"/>
        </w:rPr>
        <w:t xml:space="preserve"> от ж</w:t>
      </w:r>
      <w:r w:rsidRPr="005418F5">
        <w:rPr>
          <w:rFonts w:ascii="Times New Roman" w:eastAsia="Times New Roman" w:hAnsi="Times New Roman"/>
          <w:sz w:val="28"/>
          <w:szCs w:val="24"/>
          <w:lang w:eastAsia="ru-RU"/>
        </w:rPr>
        <w:t>идких</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 xml:space="preserve">вёрдых коммунальных отходов; </w:t>
      </w:r>
    </w:p>
    <w:p w14:paraId="1CDB291E" w14:textId="77777777" w:rsidR="000C313A" w:rsidRPr="005418F5" w:rsidRDefault="000C313A"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мониторинг загрязнения почвенного покрова.</w:t>
      </w:r>
    </w:p>
    <w:p w14:paraId="1EC535DF" w14:textId="702A9103" w:rsidR="000C313A"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зависимости</w:t>
      </w:r>
      <w:r w:rsidR="009A5E75" w:rsidRPr="005418F5">
        <w:rPr>
          <w:rFonts w:ascii="Times New Roman" w:hAnsi="Times New Roman"/>
          <w:sz w:val="28"/>
          <w:szCs w:val="28"/>
        </w:rPr>
        <w:t xml:space="preserve"> от х</w:t>
      </w:r>
      <w:r w:rsidRPr="005418F5">
        <w:rPr>
          <w:rFonts w:ascii="Times New Roman" w:hAnsi="Times New Roman"/>
          <w:sz w:val="28"/>
          <w:szCs w:val="28"/>
        </w:rPr>
        <w:t>арактера загрязнения почв, необходимо проведение комплекса мероприятий</w:t>
      </w:r>
      <w:r w:rsidR="009A5E75" w:rsidRPr="005418F5">
        <w:rPr>
          <w:rFonts w:ascii="Times New Roman" w:hAnsi="Times New Roman"/>
          <w:sz w:val="28"/>
          <w:szCs w:val="28"/>
        </w:rPr>
        <w:t xml:space="preserve"> по в</w:t>
      </w:r>
      <w:r w:rsidRPr="005418F5">
        <w:rPr>
          <w:rFonts w:ascii="Times New Roman" w:hAnsi="Times New Roman"/>
          <w:sz w:val="28"/>
          <w:szCs w:val="28"/>
        </w:rPr>
        <w:t>осстановлению</w:t>
      </w:r>
      <w:r w:rsidR="009A5E75" w:rsidRPr="005418F5">
        <w:rPr>
          <w:rFonts w:ascii="Times New Roman" w:hAnsi="Times New Roman"/>
          <w:sz w:val="28"/>
          <w:szCs w:val="28"/>
        </w:rPr>
        <w:t xml:space="preserve"> и р</w:t>
      </w:r>
      <w:r w:rsidRPr="005418F5">
        <w:rPr>
          <w:rFonts w:ascii="Times New Roman" w:hAnsi="Times New Roman"/>
          <w:sz w:val="28"/>
          <w:szCs w:val="28"/>
        </w:rPr>
        <w:t>екультивации почв. Рекультивации подлежат земли, нарушенные при: строительстве</w:t>
      </w:r>
      <w:r w:rsidR="009A5E75" w:rsidRPr="005418F5">
        <w:rPr>
          <w:rFonts w:ascii="Times New Roman" w:hAnsi="Times New Roman"/>
          <w:sz w:val="28"/>
          <w:szCs w:val="28"/>
        </w:rPr>
        <w:t xml:space="preserve"> и п</w:t>
      </w:r>
      <w:r w:rsidRPr="005418F5">
        <w:rPr>
          <w:rFonts w:ascii="Times New Roman" w:hAnsi="Times New Roman"/>
          <w:sz w:val="28"/>
          <w:szCs w:val="28"/>
        </w:rPr>
        <w:t>рокладке инженерных сетей различного назначения; складировании</w:t>
      </w:r>
      <w:r w:rsidR="009A5E75" w:rsidRPr="005418F5">
        <w:rPr>
          <w:rFonts w:ascii="Times New Roman" w:hAnsi="Times New Roman"/>
          <w:sz w:val="28"/>
          <w:szCs w:val="28"/>
        </w:rPr>
        <w:t xml:space="preserve"> и з</w:t>
      </w:r>
      <w:r w:rsidRPr="005418F5">
        <w:rPr>
          <w:rFonts w:ascii="Times New Roman" w:hAnsi="Times New Roman"/>
          <w:sz w:val="28"/>
          <w:szCs w:val="28"/>
        </w:rPr>
        <w:t>ахоронении промышленных, бытовых</w:t>
      </w:r>
      <w:r w:rsidR="009A5E75" w:rsidRPr="005418F5">
        <w:rPr>
          <w:rFonts w:ascii="Times New Roman" w:hAnsi="Times New Roman"/>
          <w:sz w:val="28"/>
          <w:szCs w:val="28"/>
        </w:rPr>
        <w:t xml:space="preserve"> и п</w:t>
      </w:r>
      <w:r w:rsidRPr="005418F5">
        <w:rPr>
          <w:rFonts w:ascii="Times New Roman" w:hAnsi="Times New Roman"/>
          <w:sz w:val="28"/>
          <w:szCs w:val="28"/>
        </w:rPr>
        <w:t>рочих отходов; ликвидации последствий загрязнения земель.</w:t>
      </w:r>
    </w:p>
    <w:p w14:paraId="0EB07AEA" w14:textId="04381E24" w:rsidR="00295FCC" w:rsidRPr="005418F5" w:rsidRDefault="000C313A" w:rsidP="000C313A">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восстановления, нарушенного</w:t>
      </w:r>
      <w:r w:rsidR="009A5E75" w:rsidRPr="005418F5">
        <w:rPr>
          <w:rFonts w:ascii="Times New Roman" w:hAnsi="Times New Roman"/>
          <w:sz w:val="28"/>
          <w:szCs w:val="28"/>
        </w:rPr>
        <w:t xml:space="preserve"> в р</w:t>
      </w:r>
      <w:r w:rsidRPr="005418F5">
        <w:rPr>
          <w:rFonts w:ascii="Times New Roman" w:hAnsi="Times New Roman"/>
          <w:sz w:val="28"/>
          <w:szCs w:val="28"/>
        </w:rPr>
        <w:t>езультате хозяйственной деятельности</w:t>
      </w:r>
      <w:r w:rsidR="009A5E75" w:rsidRPr="005418F5">
        <w:rPr>
          <w:rFonts w:ascii="Times New Roman" w:hAnsi="Times New Roman"/>
          <w:sz w:val="28"/>
          <w:szCs w:val="28"/>
        </w:rPr>
        <w:t xml:space="preserve"> и э</w:t>
      </w:r>
      <w:r w:rsidRPr="005418F5">
        <w:rPr>
          <w:rFonts w:ascii="Times New Roman" w:hAnsi="Times New Roman"/>
          <w:sz w:val="28"/>
          <w:szCs w:val="28"/>
        </w:rPr>
        <w:t>розионных процессов, почвенного покрова, генеральным планом предусматриваются мероприятия</w:t>
      </w:r>
      <w:r w:rsidR="009A5E75" w:rsidRPr="005418F5">
        <w:rPr>
          <w:rFonts w:ascii="Times New Roman" w:hAnsi="Times New Roman"/>
          <w:sz w:val="28"/>
          <w:szCs w:val="28"/>
        </w:rPr>
        <w:t xml:space="preserve"> по в</w:t>
      </w:r>
      <w:r w:rsidRPr="005418F5">
        <w:rPr>
          <w:rFonts w:ascii="Times New Roman" w:hAnsi="Times New Roman"/>
          <w:sz w:val="28"/>
          <w:szCs w:val="28"/>
        </w:rPr>
        <w:t>ыявлению</w:t>
      </w:r>
      <w:r w:rsidR="009A5E75" w:rsidRPr="005418F5">
        <w:rPr>
          <w:rFonts w:ascii="Times New Roman" w:hAnsi="Times New Roman"/>
          <w:sz w:val="28"/>
          <w:szCs w:val="28"/>
        </w:rPr>
        <w:t xml:space="preserve"> и л</w:t>
      </w:r>
      <w:r w:rsidRPr="005418F5">
        <w:rPr>
          <w:rFonts w:ascii="Times New Roman" w:hAnsi="Times New Roman"/>
          <w:sz w:val="28"/>
          <w:szCs w:val="28"/>
        </w:rPr>
        <w:t>иквидация несанкционированных свалок, захламлённых участков</w:t>
      </w:r>
      <w:r w:rsidR="009A5E75" w:rsidRPr="005418F5">
        <w:rPr>
          <w:rFonts w:ascii="Times New Roman" w:hAnsi="Times New Roman"/>
          <w:sz w:val="28"/>
          <w:szCs w:val="28"/>
        </w:rPr>
        <w:t xml:space="preserve"> с п</w:t>
      </w:r>
      <w:r w:rsidRPr="005418F5">
        <w:rPr>
          <w:rFonts w:ascii="Times New Roman" w:hAnsi="Times New Roman"/>
          <w:sz w:val="28"/>
          <w:szCs w:val="28"/>
        </w:rPr>
        <w:t>оследующей рекультивацией территории; контроль</w:t>
      </w:r>
      <w:r w:rsidR="009A5E75" w:rsidRPr="005418F5">
        <w:rPr>
          <w:rFonts w:ascii="Times New Roman" w:hAnsi="Times New Roman"/>
          <w:sz w:val="28"/>
          <w:szCs w:val="28"/>
        </w:rPr>
        <w:t xml:space="preserve"> за к</w:t>
      </w:r>
      <w:r w:rsidRPr="005418F5">
        <w:rPr>
          <w:rFonts w:ascii="Times New Roman" w:hAnsi="Times New Roman"/>
          <w:sz w:val="28"/>
          <w:szCs w:val="28"/>
        </w:rPr>
        <w:t>ачеством</w:t>
      </w:r>
      <w:r w:rsidR="009A5E75" w:rsidRPr="005418F5">
        <w:rPr>
          <w:rFonts w:ascii="Times New Roman" w:hAnsi="Times New Roman"/>
          <w:sz w:val="28"/>
          <w:szCs w:val="28"/>
        </w:rPr>
        <w:t xml:space="preserve"> и с</w:t>
      </w:r>
      <w:r w:rsidRPr="005418F5">
        <w:rPr>
          <w:rFonts w:ascii="Times New Roman" w:hAnsi="Times New Roman"/>
          <w:sz w:val="28"/>
          <w:szCs w:val="28"/>
        </w:rPr>
        <w:t>воевременностью выполнения работ</w:t>
      </w:r>
      <w:r w:rsidR="009A5E75" w:rsidRPr="005418F5">
        <w:rPr>
          <w:rFonts w:ascii="Times New Roman" w:hAnsi="Times New Roman"/>
          <w:sz w:val="28"/>
          <w:szCs w:val="28"/>
        </w:rPr>
        <w:t xml:space="preserve"> по р</w:t>
      </w:r>
      <w:r w:rsidRPr="005418F5">
        <w:rPr>
          <w:rFonts w:ascii="Times New Roman" w:hAnsi="Times New Roman"/>
          <w:sz w:val="28"/>
          <w:szCs w:val="28"/>
        </w:rPr>
        <w:t>екультивации нарушенных земель.</w:t>
      </w:r>
    </w:p>
    <w:p w14:paraId="236820C0" w14:textId="12E10F5E" w:rsidR="00855083" w:rsidRPr="005418F5" w:rsidRDefault="00855083" w:rsidP="00855083">
      <w:pPr>
        <w:spacing w:after="0" w:line="240" w:lineRule="auto"/>
        <w:ind w:firstLine="709"/>
        <w:jc w:val="both"/>
        <w:rPr>
          <w:rFonts w:ascii="Times New Roman" w:hAnsi="Times New Roman"/>
          <w:i/>
          <w:sz w:val="28"/>
          <w:szCs w:val="28"/>
          <w:u w:val="single"/>
        </w:rPr>
      </w:pPr>
      <w:r w:rsidRPr="005418F5">
        <w:rPr>
          <w:rFonts w:ascii="Times New Roman" w:hAnsi="Times New Roman"/>
          <w:i/>
          <w:sz w:val="28"/>
          <w:szCs w:val="28"/>
          <w:u w:val="single"/>
        </w:rPr>
        <w:t>Мероприятия</w:t>
      </w:r>
      <w:r w:rsidR="009A5E75" w:rsidRPr="005418F5">
        <w:rPr>
          <w:rFonts w:ascii="Times New Roman" w:hAnsi="Times New Roman"/>
          <w:i/>
          <w:sz w:val="28"/>
          <w:szCs w:val="28"/>
          <w:u w:val="single"/>
        </w:rPr>
        <w:t xml:space="preserve"> по б</w:t>
      </w:r>
      <w:r w:rsidRPr="005418F5">
        <w:rPr>
          <w:rFonts w:ascii="Times New Roman" w:hAnsi="Times New Roman"/>
          <w:i/>
          <w:sz w:val="28"/>
          <w:szCs w:val="28"/>
          <w:u w:val="single"/>
        </w:rPr>
        <w:t>лагоустройству</w:t>
      </w:r>
      <w:r w:rsidR="009A5E75" w:rsidRPr="005418F5">
        <w:rPr>
          <w:rFonts w:ascii="Times New Roman" w:hAnsi="Times New Roman"/>
          <w:i/>
          <w:sz w:val="28"/>
          <w:szCs w:val="28"/>
          <w:u w:val="single"/>
        </w:rPr>
        <w:t xml:space="preserve"> и о</w:t>
      </w:r>
      <w:r w:rsidRPr="005418F5">
        <w:rPr>
          <w:rFonts w:ascii="Times New Roman" w:hAnsi="Times New Roman"/>
          <w:i/>
          <w:sz w:val="28"/>
          <w:szCs w:val="28"/>
          <w:u w:val="single"/>
        </w:rPr>
        <w:t>зеленению</w:t>
      </w:r>
    </w:p>
    <w:p w14:paraId="022E05D7" w14:textId="5E084673"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Зелёные насаждения являются одним из важнейших элементов благоустройства жилой зоны поселения, имеют большое градостроительное значение, способствуя оздоровлению среды, улучшая микроклимат и снижая уровень шума. Зелёные насаждения являются важным фактором архитектурно</w:t>
      </w:r>
      <w:r w:rsidRPr="005418F5">
        <w:rPr>
          <w:rFonts w:ascii="Times New Roman" w:hAnsi="Times New Roman"/>
          <w:sz w:val="28"/>
          <w:szCs w:val="28"/>
        </w:rPr>
        <w:softHyphen/>
        <w:t>-планировочной и пространственной организации территории жилой зоны застройки населённых пунктов, придавая ей своеобразие и выразительность.</w:t>
      </w:r>
    </w:p>
    <w:p w14:paraId="3AA2B9E2" w14:textId="5C846758"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Зелёные насаждения в зависимости от характера использования подразделяются на следующие группы:</w:t>
      </w:r>
    </w:p>
    <w:p w14:paraId="0FC1F676" w14:textId="2F791169" w:rsidR="00E17EC4" w:rsidRPr="005418F5" w:rsidRDefault="00E17EC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общего пользования – парки, сады, скверы, лесопарки (лугопарки), зоны массового отдыха:</w:t>
      </w:r>
    </w:p>
    <w:p w14:paraId="1F18D1CE" w14:textId="368BEB6C" w:rsidR="00E17EC4" w:rsidRPr="005418F5" w:rsidRDefault="00E17EC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ограниченного пользования на участках жилых домов, детских учреждений. школ. культурно-просветительских учреждении, спортивных сооружений, учреждении здравоохранения:</w:t>
      </w:r>
    </w:p>
    <w:p w14:paraId="16358383" w14:textId="59D01B9C" w:rsidR="00E17EC4" w:rsidRPr="005418F5" w:rsidRDefault="00E17EC4"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специального назначения </w:t>
      </w:r>
      <w:r w:rsidR="00FD6310" w:rsidRPr="005418F5">
        <w:rPr>
          <w:rFonts w:ascii="Times New Roman" w:eastAsia="Times New Roman" w:hAnsi="Times New Roman"/>
          <w:sz w:val="28"/>
          <w:szCs w:val="24"/>
          <w:lang w:eastAsia="ru-RU"/>
        </w:rPr>
        <w:t>–</w:t>
      </w:r>
      <w:r w:rsidRPr="005418F5">
        <w:rPr>
          <w:rFonts w:ascii="Times New Roman" w:eastAsia="Times New Roman" w:hAnsi="Times New Roman"/>
          <w:sz w:val="28"/>
          <w:szCs w:val="24"/>
          <w:lang w:eastAsia="ru-RU"/>
        </w:rPr>
        <w:t xml:space="preserve"> озеленение водоохранных и санитарно</w:t>
      </w:r>
      <w:r w:rsidRPr="005418F5">
        <w:rPr>
          <w:rFonts w:ascii="Times New Roman" w:eastAsia="Times New Roman" w:hAnsi="Times New Roman"/>
          <w:sz w:val="28"/>
          <w:szCs w:val="24"/>
          <w:lang w:eastAsia="ru-RU"/>
        </w:rPr>
        <w:softHyphen/>
        <w:t>защитных зон. улиц, кладбищ, ветрозащитные насаждения, насаждения инженерно-мелиоративного назначения, питомники, цветочные хозяйства.</w:t>
      </w:r>
    </w:p>
    <w:p w14:paraId="38C91526" w14:textId="45ADA0CF"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Озеленённые пространства всех групп одновременно выполняют несколько задач. Основной функцией зелёных насаждений общего и ограниченного пользования является обеспечение различных форм и уровней досуга. Главной функцией зелёных насаждений специального назначения является экологическая зашита всех видов.</w:t>
      </w:r>
    </w:p>
    <w:p w14:paraId="153D32DE" w14:textId="77777777"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Точная площадь насаждений ограниченного пользования будет определяться на следующих стадиях проектирования.</w:t>
      </w:r>
    </w:p>
    <w:p w14:paraId="67D51CE1" w14:textId="3FDBC7B4"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Территория сельского поселения недостаточно озеленена. Предусматривается озеленение территорий, прилегающих к проектируемым объектам.</w:t>
      </w:r>
    </w:p>
    <w:p w14:paraId="75C1C059" w14:textId="012E949A"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планировочной организации поселения значительное место отводится зелёным насаждениям общего пользования. Для их создания используются существующие водоёмы, растительные сообщества, рельеф местности. Все существующие зелёные насаждения общего пользования подлежат сохранению и благоустройству.</w:t>
      </w:r>
    </w:p>
    <w:p w14:paraId="1981F81C" w14:textId="04CFB0A7" w:rsidR="00E17EC4" w:rsidRPr="005418F5" w:rsidRDefault="00E17EC4" w:rsidP="00E17EC4">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В границах с. Троицкое и д. Верхний Карбуш почти вся территория находится в частной собственности, и в настоящее время интенсивно идёт процесс продажи земельных участков под индивидуальное жилищное строительство, а также формирования земельных участков под пятиэтажную многоквартирную жилую застройку.</w:t>
      </w:r>
    </w:p>
    <w:p w14:paraId="6CBD3300" w14:textId="0E725263"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Создание</w:t>
      </w:r>
      <w:r w:rsidR="009A5E75" w:rsidRPr="005418F5">
        <w:rPr>
          <w:rFonts w:ascii="Times New Roman" w:hAnsi="Times New Roman"/>
          <w:sz w:val="28"/>
          <w:szCs w:val="28"/>
        </w:rPr>
        <w:t xml:space="preserve"> и э</w:t>
      </w:r>
      <w:r w:rsidRPr="005418F5">
        <w:rPr>
          <w:rFonts w:ascii="Times New Roman" w:hAnsi="Times New Roman"/>
          <w:sz w:val="28"/>
          <w:szCs w:val="28"/>
        </w:rPr>
        <w:t>ксплуатация элементов благоустройства</w:t>
      </w:r>
      <w:r w:rsidR="009A5E75" w:rsidRPr="005418F5">
        <w:rPr>
          <w:rFonts w:ascii="Times New Roman" w:hAnsi="Times New Roman"/>
          <w:sz w:val="28"/>
          <w:szCs w:val="28"/>
        </w:rPr>
        <w:t xml:space="preserve"> и о</w:t>
      </w:r>
      <w:r w:rsidRPr="005418F5">
        <w:rPr>
          <w:rFonts w:ascii="Times New Roman" w:hAnsi="Times New Roman"/>
          <w:sz w:val="28"/>
          <w:szCs w:val="28"/>
        </w:rPr>
        <w:t>зеленения обеспечивают требования охраны здоровья человека, исторической</w:t>
      </w:r>
      <w:r w:rsidR="009A5E75" w:rsidRPr="005418F5">
        <w:rPr>
          <w:rFonts w:ascii="Times New Roman" w:hAnsi="Times New Roman"/>
          <w:sz w:val="28"/>
          <w:szCs w:val="28"/>
        </w:rPr>
        <w:t xml:space="preserve"> и п</w:t>
      </w:r>
      <w:r w:rsidRPr="005418F5">
        <w:rPr>
          <w:rFonts w:ascii="Times New Roman" w:hAnsi="Times New Roman"/>
          <w:sz w:val="28"/>
          <w:szCs w:val="28"/>
        </w:rPr>
        <w:t>риродной среды, создают технические возможности беспрепятственного передвижения маломобильных групп населения</w:t>
      </w:r>
      <w:r w:rsidR="009A5E75" w:rsidRPr="005418F5">
        <w:rPr>
          <w:rFonts w:ascii="Times New Roman" w:hAnsi="Times New Roman"/>
          <w:sz w:val="28"/>
          <w:szCs w:val="28"/>
        </w:rPr>
        <w:t xml:space="preserve"> по т</w:t>
      </w:r>
      <w:r w:rsidRPr="005418F5">
        <w:rPr>
          <w:rFonts w:ascii="Times New Roman" w:hAnsi="Times New Roman"/>
          <w:sz w:val="28"/>
          <w:szCs w:val="28"/>
        </w:rPr>
        <w:t>ерритории муниципального образования.</w:t>
      </w:r>
    </w:p>
    <w:p w14:paraId="315A6B41" w14:textId="796F70B1"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Общие параметры</w:t>
      </w:r>
      <w:r w:rsidR="009A5E75" w:rsidRPr="005418F5">
        <w:rPr>
          <w:rFonts w:ascii="Times New Roman" w:hAnsi="Times New Roman"/>
          <w:sz w:val="28"/>
          <w:szCs w:val="28"/>
        </w:rPr>
        <w:t xml:space="preserve"> и м</w:t>
      </w:r>
      <w:r w:rsidRPr="005418F5">
        <w:rPr>
          <w:rFonts w:ascii="Times New Roman" w:hAnsi="Times New Roman"/>
          <w:sz w:val="28"/>
          <w:szCs w:val="28"/>
        </w:rPr>
        <w:t>инимальное сочетание элементов благоустройства</w:t>
      </w:r>
      <w:r w:rsidR="009A5E75" w:rsidRPr="005418F5">
        <w:rPr>
          <w:rFonts w:ascii="Times New Roman" w:hAnsi="Times New Roman"/>
          <w:sz w:val="28"/>
          <w:szCs w:val="28"/>
        </w:rPr>
        <w:t xml:space="preserve"> и о</w:t>
      </w:r>
      <w:r w:rsidRPr="005418F5">
        <w:rPr>
          <w:rFonts w:ascii="Times New Roman" w:hAnsi="Times New Roman"/>
          <w:sz w:val="28"/>
          <w:szCs w:val="28"/>
        </w:rPr>
        <w:t>зеленения для создания безопасной, удобной</w:t>
      </w:r>
      <w:r w:rsidR="009A5E75" w:rsidRPr="005418F5">
        <w:rPr>
          <w:rFonts w:ascii="Times New Roman" w:hAnsi="Times New Roman"/>
          <w:sz w:val="28"/>
          <w:szCs w:val="28"/>
        </w:rPr>
        <w:t xml:space="preserve"> и п</w:t>
      </w:r>
      <w:r w:rsidRPr="005418F5">
        <w:rPr>
          <w:rFonts w:ascii="Times New Roman" w:hAnsi="Times New Roman"/>
          <w:sz w:val="28"/>
          <w:szCs w:val="28"/>
        </w:rPr>
        <w:t>ривлекательной среды территории муниципального образования рекомендуется устанавливать</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риказом Министерства регионального развития Российской Федерации от 27.12.2011 № 613 «Об утверждении методических рекомендаций</w:t>
      </w:r>
      <w:r w:rsidR="009A5E75" w:rsidRPr="005418F5">
        <w:rPr>
          <w:rFonts w:ascii="Times New Roman" w:hAnsi="Times New Roman"/>
          <w:sz w:val="28"/>
          <w:szCs w:val="28"/>
        </w:rPr>
        <w:t xml:space="preserve"> по р</w:t>
      </w:r>
      <w:r w:rsidRPr="005418F5">
        <w:rPr>
          <w:rFonts w:ascii="Times New Roman" w:hAnsi="Times New Roman"/>
          <w:sz w:val="28"/>
          <w:szCs w:val="28"/>
        </w:rPr>
        <w:t>азработке норм</w:t>
      </w:r>
      <w:r w:rsidR="009A5E75" w:rsidRPr="005418F5">
        <w:rPr>
          <w:rFonts w:ascii="Times New Roman" w:hAnsi="Times New Roman"/>
          <w:sz w:val="28"/>
          <w:szCs w:val="28"/>
        </w:rPr>
        <w:t xml:space="preserve"> и п</w:t>
      </w:r>
      <w:r w:rsidRPr="005418F5">
        <w:rPr>
          <w:rFonts w:ascii="Times New Roman" w:hAnsi="Times New Roman"/>
          <w:sz w:val="28"/>
          <w:szCs w:val="28"/>
        </w:rPr>
        <w:t>равил</w:t>
      </w:r>
      <w:r w:rsidR="009A5E75" w:rsidRPr="005418F5">
        <w:rPr>
          <w:rFonts w:ascii="Times New Roman" w:hAnsi="Times New Roman"/>
          <w:sz w:val="28"/>
          <w:szCs w:val="28"/>
        </w:rPr>
        <w:t xml:space="preserve"> по б</w:t>
      </w:r>
      <w:r w:rsidRPr="005418F5">
        <w:rPr>
          <w:rFonts w:ascii="Times New Roman" w:hAnsi="Times New Roman"/>
          <w:sz w:val="28"/>
          <w:szCs w:val="28"/>
        </w:rPr>
        <w:t>лагоустройству территорий муниципальных образований»</w:t>
      </w:r>
      <w:r w:rsidR="009A5E75" w:rsidRPr="005418F5">
        <w:rPr>
          <w:rFonts w:ascii="Times New Roman" w:hAnsi="Times New Roman"/>
          <w:sz w:val="28"/>
          <w:szCs w:val="28"/>
        </w:rPr>
        <w:t xml:space="preserve"> и д</w:t>
      </w:r>
      <w:r w:rsidRPr="005418F5">
        <w:rPr>
          <w:rFonts w:ascii="Times New Roman" w:hAnsi="Times New Roman"/>
          <w:sz w:val="28"/>
          <w:szCs w:val="28"/>
        </w:rPr>
        <w:t>ругими нормативными документами.</w:t>
      </w:r>
    </w:p>
    <w:p w14:paraId="74D177F3" w14:textId="5D1109B0"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строительстве общественно-деловой</w:t>
      </w:r>
      <w:r w:rsidR="009A5E75" w:rsidRPr="005418F5">
        <w:rPr>
          <w:rFonts w:ascii="Times New Roman" w:hAnsi="Times New Roman"/>
          <w:sz w:val="28"/>
          <w:szCs w:val="28"/>
        </w:rPr>
        <w:t xml:space="preserve"> и ж</w:t>
      </w:r>
      <w:r w:rsidRPr="005418F5">
        <w:rPr>
          <w:rFonts w:ascii="Times New Roman" w:hAnsi="Times New Roman"/>
          <w:sz w:val="28"/>
          <w:szCs w:val="28"/>
        </w:rPr>
        <w:t>илой застройки решениями генерального плана предлагается произвести благоустройство территории: устройство газонов, цветников, посадку зелёных оград; оборудование территории малыми архитектурными формами – беседками, навесами, площадками для игр детей</w:t>
      </w:r>
      <w:r w:rsidR="009A5E75" w:rsidRPr="005418F5">
        <w:rPr>
          <w:rFonts w:ascii="Times New Roman" w:hAnsi="Times New Roman"/>
          <w:sz w:val="28"/>
          <w:szCs w:val="28"/>
        </w:rPr>
        <w:t xml:space="preserve"> и о</w:t>
      </w:r>
      <w:r w:rsidRPr="005418F5">
        <w:rPr>
          <w:rFonts w:ascii="Times New Roman" w:hAnsi="Times New Roman"/>
          <w:sz w:val="28"/>
          <w:szCs w:val="28"/>
        </w:rPr>
        <w:t>тдыха взрослого населения, павильонами для ожидания автотранспорта; устройство внутриквартальных проездов, тротуаров, пешеходных дорожек; ремонт существующих покрытий внутридворовых проездов</w:t>
      </w:r>
      <w:r w:rsidR="009A5E75" w:rsidRPr="005418F5">
        <w:rPr>
          <w:rFonts w:ascii="Times New Roman" w:hAnsi="Times New Roman"/>
          <w:sz w:val="28"/>
          <w:szCs w:val="28"/>
        </w:rPr>
        <w:t xml:space="preserve"> и д</w:t>
      </w:r>
      <w:r w:rsidRPr="005418F5">
        <w:rPr>
          <w:rFonts w:ascii="Times New Roman" w:hAnsi="Times New Roman"/>
          <w:sz w:val="28"/>
          <w:szCs w:val="28"/>
        </w:rPr>
        <w:t>орожек; освещение территории; обустройство мест сбора мусора. Объектами нормирования благоустройства</w:t>
      </w:r>
      <w:r w:rsidR="009A5E75" w:rsidRPr="005418F5">
        <w:rPr>
          <w:rFonts w:ascii="Times New Roman" w:hAnsi="Times New Roman"/>
          <w:sz w:val="28"/>
          <w:szCs w:val="28"/>
        </w:rPr>
        <w:t xml:space="preserve"> на т</w:t>
      </w:r>
      <w:r w:rsidRPr="005418F5">
        <w:rPr>
          <w:rFonts w:ascii="Times New Roman" w:hAnsi="Times New Roman"/>
          <w:sz w:val="28"/>
          <w:szCs w:val="28"/>
        </w:rPr>
        <w:t>ерриториях производственного назначения являются общественные пространства</w:t>
      </w:r>
      <w:r w:rsidR="009A5E75" w:rsidRPr="005418F5">
        <w:rPr>
          <w:rFonts w:ascii="Times New Roman" w:hAnsi="Times New Roman"/>
          <w:sz w:val="28"/>
          <w:szCs w:val="28"/>
        </w:rPr>
        <w:t xml:space="preserve"> в з</w:t>
      </w:r>
      <w:r w:rsidRPr="005418F5">
        <w:rPr>
          <w:rFonts w:ascii="Times New Roman" w:hAnsi="Times New Roman"/>
          <w:sz w:val="28"/>
          <w:szCs w:val="28"/>
        </w:rPr>
        <w:t>онах производственной застройки</w:t>
      </w:r>
      <w:r w:rsidR="009A5E75" w:rsidRPr="005418F5">
        <w:rPr>
          <w:rFonts w:ascii="Times New Roman" w:hAnsi="Times New Roman"/>
          <w:sz w:val="28"/>
          <w:szCs w:val="28"/>
        </w:rPr>
        <w:t xml:space="preserve"> и о</w:t>
      </w:r>
      <w:r w:rsidRPr="005418F5">
        <w:rPr>
          <w:rFonts w:ascii="Times New Roman" w:hAnsi="Times New Roman"/>
          <w:sz w:val="28"/>
          <w:szCs w:val="28"/>
        </w:rPr>
        <w:t>зеленённые территории санитарно-защитных зон. Приёмы благоустройства</w:t>
      </w:r>
      <w:r w:rsidR="009A5E75" w:rsidRPr="005418F5">
        <w:rPr>
          <w:rFonts w:ascii="Times New Roman" w:hAnsi="Times New Roman"/>
          <w:sz w:val="28"/>
          <w:szCs w:val="28"/>
        </w:rPr>
        <w:t xml:space="preserve"> и о</w:t>
      </w:r>
      <w:r w:rsidRPr="005418F5">
        <w:rPr>
          <w:rFonts w:ascii="Times New Roman" w:hAnsi="Times New Roman"/>
          <w:sz w:val="28"/>
          <w:szCs w:val="28"/>
        </w:rPr>
        <w:t>зеленения</w:t>
      </w:r>
      <w:r w:rsidR="009A5E75" w:rsidRPr="005418F5">
        <w:rPr>
          <w:rFonts w:ascii="Times New Roman" w:hAnsi="Times New Roman"/>
          <w:sz w:val="28"/>
          <w:szCs w:val="28"/>
        </w:rPr>
        <w:t xml:space="preserve"> в з</w:t>
      </w:r>
      <w:r w:rsidRPr="005418F5">
        <w:rPr>
          <w:rFonts w:ascii="Times New Roman" w:hAnsi="Times New Roman"/>
          <w:sz w:val="28"/>
          <w:szCs w:val="28"/>
        </w:rPr>
        <w:t>ависимости</w:t>
      </w:r>
      <w:r w:rsidR="009A5E75" w:rsidRPr="005418F5">
        <w:rPr>
          <w:rFonts w:ascii="Times New Roman" w:hAnsi="Times New Roman"/>
          <w:sz w:val="28"/>
          <w:szCs w:val="28"/>
        </w:rPr>
        <w:t xml:space="preserve"> от о</w:t>
      </w:r>
      <w:r w:rsidRPr="005418F5">
        <w:rPr>
          <w:rFonts w:ascii="Times New Roman" w:hAnsi="Times New Roman"/>
          <w:sz w:val="28"/>
          <w:szCs w:val="28"/>
        </w:rPr>
        <w:t>траслевой направленности производства рекомендуется применять</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П</w:t>
      </w:r>
      <w:r w:rsidRPr="005418F5">
        <w:rPr>
          <w:rFonts w:ascii="Times New Roman" w:hAnsi="Times New Roman"/>
          <w:sz w:val="28"/>
          <w:szCs w:val="28"/>
        </w:rPr>
        <w:t>риложением № 6</w:t>
      </w:r>
      <w:r w:rsidR="009A5E75" w:rsidRPr="005418F5">
        <w:rPr>
          <w:rFonts w:ascii="Times New Roman" w:hAnsi="Times New Roman"/>
          <w:sz w:val="28"/>
          <w:szCs w:val="28"/>
        </w:rPr>
        <w:t xml:space="preserve"> к М</w:t>
      </w:r>
      <w:r w:rsidRPr="005418F5">
        <w:rPr>
          <w:rFonts w:ascii="Times New Roman" w:hAnsi="Times New Roman"/>
          <w:sz w:val="28"/>
          <w:szCs w:val="28"/>
        </w:rPr>
        <w:t>етодическим рекомендациям</w:t>
      </w:r>
      <w:r w:rsidR="009A5E75" w:rsidRPr="005418F5">
        <w:rPr>
          <w:rFonts w:ascii="Times New Roman" w:hAnsi="Times New Roman"/>
          <w:sz w:val="28"/>
          <w:szCs w:val="28"/>
        </w:rPr>
        <w:t xml:space="preserve"> по р</w:t>
      </w:r>
      <w:r w:rsidRPr="005418F5">
        <w:rPr>
          <w:rFonts w:ascii="Times New Roman" w:hAnsi="Times New Roman"/>
          <w:sz w:val="28"/>
          <w:szCs w:val="28"/>
        </w:rPr>
        <w:t>азработке норм</w:t>
      </w:r>
      <w:r w:rsidR="009A5E75" w:rsidRPr="005418F5">
        <w:rPr>
          <w:rFonts w:ascii="Times New Roman" w:hAnsi="Times New Roman"/>
          <w:sz w:val="28"/>
          <w:szCs w:val="28"/>
        </w:rPr>
        <w:t xml:space="preserve"> и п</w:t>
      </w:r>
      <w:r w:rsidRPr="005418F5">
        <w:rPr>
          <w:rFonts w:ascii="Times New Roman" w:hAnsi="Times New Roman"/>
          <w:sz w:val="28"/>
          <w:szCs w:val="28"/>
        </w:rPr>
        <w:t>равил</w:t>
      </w:r>
      <w:r w:rsidR="009A5E75" w:rsidRPr="005418F5">
        <w:rPr>
          <w:rFonts w:ascii="Times New Roman" w:hAnsi="Times New Roman"/>
          <w:sz w:val="28"/>
          <w:szCs w:val="28"/>
        </w:rPr>
        <w:t xml:space="preserve"> по б</w:t>
      </w:r>
      <w:r w:rsidRPr="005418F5">
        <w:rPr>
          <w:rFonts w:ascii="Times New Roman" w:hAnsi="Times New Roman"/>
          <w:sz w:val="28"/>
          <w:szCs w:val="28"/>
        </w:rPr>
        <w:t>лагоустройству территорий муниципальных образований</w:t>
      </w:r>
      <w:r w:rsidR="009A5E75" w:rsidRPr="005418F5">
        <w:rPr>
          <w:rFonts w:ascii="Times New Roman" w:hAnsi="Times New Roman"/>
          <w:sz w:val="28"/>
          <w:szCs w:val="28"/>
        </w:rPr>
        <w:t xml:space="preserve"> и д</w:t>
      </w:r>
      <w:r w:rsidRPr="005418F5">
        <w:rPr>
          <w:rFonts w:ascii="Times New Roman" w:hAnsi="Times New Roman"/>
          <w:sz w:val="28"/>
          <w:szCs w:val="28"/>
        </w:rPr>
        <w:t>ругими нормативными документами.</w:t>
      </w:r>
    </w:p>
    <w:p w14:paraId="22F38F3A" w14:textId="428E2CDB"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Главными направлениями озеленения территории </w:t>
      </w:r>
      <w:r w:rsidR="00560CF5" w:rsidRPr="005418F5">
        <w:rPr>
          <w:rFonts w:ascii="Times New Roman" w:eastAsia="Times New Roman" w:hAnsi="Times New Roman"/>
          <w:sz w:val="28"/>
          <w:szCs w:val="24"/>
          <w:lang w:eastAsia="ru-RU"/>
        </w:rPr>
        <w:t xml:space="preserve">Троицкого </w:t>
      </w:r>
      <w:r w:rsidR="00BA6A20" w:rsidRPr="005418F5">
        <w:rPr>
          <w:rFonts w:ascii="Times New Roman" w:eastAsia="Times New Roman" w:hAnsi="Times New Roman"/>
          <w:sz w:val="28"/>
          <w:szCs w:val="28"/>
          <w:lang w:eastAsia="ru-RU"/>
        </w:rPr>
        <w:t>сельского поселения</w:t>
      </w:r>
      <w:r w:rsidRPr="005418F5">
        <w:rPr>
          <w:rFonts w:ascii="Times New Roman" w:hAnsi="Times New Roman"/>
          <w:sz w:val="28"/>
          <w:szCs w:val="28"/>
        </w:rPr>
        <w:t xml:space="preserve"> являются: создание системы зелёных насаждений, сохранение естественной древесно-кустарниковой растительности.</w:t>
      </w:r>
    </w:p>
    <w:p w14:paraId="74CA77EA" w14:textId="34814A6D"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Создание системы зелёных насаждений</w:t>
      </w:r>
      <w:r w:rsidR="009A5E75" w:rsidRPr="005418F5">
        <w:rPr>
          <w:rFonts w:ascii="Times New Roman" w:hAnsi="Times New Roman"/>
          <w:sz w:val="28"/>
          <w:szCs w:val="28"/>
        </w:rPr>
        <w:t xml:space="preserve"> на с</w:t>
      </w:r>
      <w:r w:rsidRPr="005418F5">
        <w:rPr>
          <w:rFonts w:ascii="Times New Roman" w:hAnsi="Times New Roman"/>
          <w:sz w:val="28"/>
          <w:szCs w:val="28"/>
        </w:rPr>
        <w:t>елитебной территории является необходимым, так как она улучшает микроклимат, температурно-влажностный режим, очищает воздух</w:t>
      </w:r>
      <w:r w:rsidR="009A5E75" w:rsidRPr="005418F5">
        <w:rPr>
          <w:rFonts w:ascii="Times New Roman" w:hAnsi="Times New Roman"/>
          <w:sz w:val="28"/>
          <w:szCs w:val="28"/>
        </w:rPr>
        <w:t xml:space="preserve"> от п</w:t>
      </w:r>
      <w:r w:rsidRPr="005418F5">
        <w:rPr>
          <w:rFonts w:ascii="Times New Roman" w:hAnsi="Times New Roman"/>
          <w:sz w:val="28"/>
          <w:szCs w:val="28"/>
        </w:rPr>
        <w:t>ыли, газов, является шумозащитой жилых</w:t>
      </w:r>
      <w:r w:rsidR="009A5E75" w:rsidRPr="005418F5">
        <w:rPr>
          <w:rFonts w:ascii="Times New Roman" w:hAnsi="Times New Roman"/>
          <w:sz w:val="28"/>
          <w:szCs w:val="28"/>
        </w:rPr>
        <w:t xml:space="preserve"> и п</w:t>
      </w:r>
      <w:r w:rsidRPr="005418F5">
        <w:rPr>
          <w:rFonts w:ascii="Times New Roman" w:hAnsi="Times New Roman"/>
          <w:sz w:val="28"/>
          <w:szCs w:val="28"/>
        </w:rPr>
        <w:t>роизводственных территорий.</w:t>
      </w:r>
    </w:p>
    <w:p w14:paraId="16672FAA" w14:textId="1203D47E"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Для создания системы зелёных насаждений предусмотрены следующие мероприятия</w:t>
      </w:r>
      <w:r w:rsidR="009A5E75" w:rsidRPr="005418F5">
        <w:rPr>
          <w:rFonts w:ascii="Times New Roman" w:hAnsi="Times New Roman"/>
          <w:sz w:val="28"/>
          <w:szCs w:val="28"/>
        </w:rPr>
        <w:t xml:space="preserve"> по о</w:t>
      </w:r>
      <w:r w:rsidRPr="005418F5">
        <w:rPr>
          <w:rFonts w:ascii="Times New Roman" w:hAnsi="Times New Roman"/>
          <w:sz w:val="28"/>
          <w:szCs w:val="28"/>
        </w:rPr>
        <w:t>зеленению территории:</w:t>
      </w:r>
    </w:p>
    <w:p w14:paraId="0F9C56B7" w14:textId="77777777"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сохранение естественной древесно-кустарниковой растительности; </w:t>
      </w:r>
    </w:p>
    <w:p w14:paraId="7BB768AB" w14:textId="57B0CE35"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целенаправленное формирование крупных насаждений, устойчивых</w:t>
      </w:r>
      <w:r w:rsidR="009A5E75" w:rsidRPr="005418F5">
        <w:rPr>
          <w:rFonts w:ascii="Times New Roman" w:eastAsia="Times New Roman" w:hAnsi="Times New Roman"/>
          <w:sz w:val="28"/>
          <w:szCs w:val="24"/>
          <w:lang w:eastAsia="ru-RU"/>
        </w:rPr>
        <w:t xml:space="preserve"> к в</w:t>
      </w:r>
      <w:r w:rsidRPr="005418F5">
        <w:rPr>
          <w:rFonts w:ascii="Times New Roman" w:eastAsia="Times New Roman" w:hAnsi="Times New Roman"/>
          <w:sz w:val="28"/>
          <w:szCs w:val="24"/>
          <w:lang w:eastAsia="ru-RU"/>
        </w:rPr>
        <w:t>лиянию антропогенных</w:t>
      </w:r>
      <w:r w:rsidR="009A5E75" w:rsidRPr="005418F5">
        <w:rPr>
          <w:rFonts w:ascii="Times New Roman" w:eastAsia="Times New Roman" w:hAnsi="Times New Roman"/>
          <w:sz w:val="28"/>
          <w:szCs w:val="24"/>
          <w:lang w:eastAsia="ru-RU"/>
        </w:rPr>
        <w:t xml:space="preserve"> и т</w:t>
      </w:r>
      <w:r w:rsidRPr="005418F5">
        <w:rPr>
          <w:rFonts w:ascii="Times New Roman" w:eastAsia="Times New Roman" w:hAnsi="Times New Roman"/>
          <w:sz w:val="28"/>
          <w:szCs w:val="24"/>
          <w:lang w:eastAsia="ru-RU"/>
        </w:rPr>
        <w:t>ехногенных факторов;</w:t>
      </w:r>
    </w:p>
    <w:p w14:paraId="46375F2F" w14:textId="33DDA2F2"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lastRenderedPageBreak/>
        <w:t>восстановление растительного покрова</w:t>
      </w:r>
      <w:r w:rsidR="009A5E75" w:rsidRPr="005418F5">
        <w:rPr>
          <w:rFonts w:ascii="Times New Roman" w:eastAsia="Times New Roman" w:hAnsi="Times New Roman"/>
          <w:sz w:val="28"/>
          <w:szCs w:val="24"/>
          <w:lang w:eastAsia="ru-RU"/>
        </w:rPr>
        <w:t xml:space="preserve"> в м</w:t>
      </w:r>
      <w:r w:rsidRPr="005418F5">
        <w:rPr>
          <w:rFonts w:ascii="Times New Roman" w:eastAsia="Times New Roman" w:hAnsi="Times New Roman"/>
          <w:sz w:val="28"/>
          <w:szCs w:val="24"/>
          <w:lang w:eastAsia="ru-RU"/>
        </w:rPr>
        <w:t xml:space="preserve">естах сильной деградации зелёных насаждений; </w:t>
      </w:r>
    </w:p>
    <w:p w14:paraId="554B59AD" w14:textId="39914195"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проектирование зелёных полос</w:t>
      </w:r>
      <w:r w:rsidR="009A5E75" w:rsidRPr="005418F5">
        <w:rPr>
          <w:rFonts w:ascii="Times New Roman" w:eastAsia="Times New Roman" w:hAnsi="Times New Roman"/>
          <w:sz w:val="28"/>
          <w:szCs w:val="24"/>
          <w:lang w:eastAsia="ru-RU"/>
        </w:rPr>
        <w:t xml:space="preserve"> из п</w:t>
      </w:r>
      <w:r w:rsidRPr="005418F5">
        <w:rPr>
          <w:rFonts w:ascii="Times New Roman" w:eastAsia="Times New Roman" w:hAnsi="Times New Roman"/>
          <w:sz w:val="28"/>
          <w:szCs w:val="24"/>
          <w:lang w:eastAsia="ru-RU"/>
        </w:rPr>
        <w:t xml:space="preserve">ылезадерживающих пород деревьев вдоль автомобильной дороги; </w:t>
      </w:r>
    </w:p>
    <w:p w14:paraId="46BC2640" w14:textId="08CC9F63"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посадка газонов</w:t>
      </w:r>
      <w:r w:rsidR="009A5E75" w:rsidRPr="005418F5">
        <w:rPr>
          <w:rFonts w:ascii="Times New Roman" w:eastAsia="Times New Roman" w:hAnsi="Times New Roman"/>
          <w:sz w:val="28"/>
          <w:szCs w:val="24"/>
          <w:lang w:eastAsia="ru-RU"/>
        </w:rPr>
        <w:t xml:space="preserve"> на п</w:t>
      </w:r>
      <w:r w:rsidRPr="005418F5">
        <w:rPr>
          <w:rFonts w:ascii="Times New Roman" w:eastAsia="Times New Roman" w:hAnsi="Times New Roman"/>
          <w:sz w:val="28"/>
          <w:szCs w:val="24"/>
          <w:lang w:eastAsia="ru-RU"/>
        </w:rPr>
        <w:t>лощадях,</w:t>
      </w:r>
      <w:r w:rsidR="009A5E75" w:rsidRPr="005418F5">
        <w:rPr>
          <w:rFonts w:ascii="Times New Roman" w:eastAsia="Times New Roman" w:hAnsi="Times New Roman"/>
          <w:sz w:val="28"/>
          <w:szCs w:val="24"/>
          <w:lang w:eastAsia="ru-RU"/>
        </w:rPr>
        <w:t xml:space="preserve"> не з</w:t>
      </w:r>
      <w:r w:rsidRPr="005418F5">
        <w:rPr>
          <w:rFonts w:ascii="Times New Roman" w:eastAsia="Times New Roman" w:hAnsi="Times New Roman"/>
          <w:sz w:val="28"/>
          <w:szCs w:val="24"/>
          <w:lang w:eastAsia="ru-RU"/>
        </w:rPr>
        <w:t>анятых дорожным покрытием, для предотвращения образования пылящих поверхностей.</w:t>
      </w:r>
    </w:p>
    <w:p w14:paraId="3B144E60" w14:textId="77777777"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Система зелёных насаждений населённых пунктов включает: </w:t>
      </w:r>
    </w:p>
    <w:p w14:paraId="150F8CA6" w14:textId="77777777"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 xml:space="preserve">озеленённые территории общего пользования; </w:t>
      </w:r>
    </w:p>
    <w:p w14:paraId="109372A2" w14:textId="2AD8EA28"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озеленённые территории ограниченного пользования (зелёные насаждения</w:t>
      </w:r>
      <w:r w:rsidR="009A5E75" w:rsidRPr="005418F5">
        <w:rPr>
          <w:rFonts w:ascii="Times New Roman" w:eastAsia="Times New Roman" w:hAnsi="Times New Roman"/>
          <w:sz w:val="28"/>
          <w:szCs w:val="24"/>
          <w:lang w:eastAsia="ru-RU"/>
        </w:rPr>
        <w:t xml:space="preserve"> на у</w:t>
      </w:r>
      <w:r w:rsidRPr="005418F5">
        <w:rPr>
          <w:rFonts w:ascii="Times New Roman" w:eastAsia="Times New Roman" w:hAnsi="Times New Roman"/>
          <w:sz w:val="28"/>
          <w:szCs w:val="24"/>
          <w:lang w:eastAsia="ru-RU"/>
        </w:rPr>
        <w:t xml:space="preserve">частках жилых массивов, учреждений здравоохранения, промышленных предприятий, пришкольных участков, детских садов); </w:t>
      </w:r>
    </w:p>
    <w:p w14:paraId="03A1586B" w14:textId="77777777" w:rsidR="00855083" w:rsidRPr="005418F5" w:rsidRDefault="00855083"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озеленённые территории специального назначения (озеленение санитарно-защитных, территорий вдоль дорог).</w:t>
      </w:r>
    </w:p>
    <w:p w14:paraId="5FC9B0C0" w14:textId="0CFADBA4"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целях создания непрерывной системы зелёных насаждений предлагается все малые зелёные устройства соединить газонами</w:t>
      </w:r>
      <w:r w:rsidR="009A5E75" w:rsidRPr="005418F5">
        <w:rPr>
          <w:rFonts w:ascii="Times New Roman" w:hAnsi="Times New Roman"/>
          <w:sz w:val="28"/>
          <w:szCs w:val="28"/>
        </w:rPr>
        <w:t xml:space="preserve"> и ц</w:t>
      </w:r>
      <w:r w:rsidRPr="005418F5">
        <w:rPr>
          <w:rFonts w:ascii="Times New Roman" w:hAnsi="Times New Roman"/>
          <w:sz w:val="28"/>
          <w:szCs w:val="28"/>
        </w:rPr>
        <w:t>ветниками, которые следует создавать</w:t>
      </w:r>
      <w:r w:rsidR="009A5E75" w:rsidRPr="005418F5">
        <w:rPr>
          <w:rFonts w:ascii="Times New Roman" w:hAnsi="Times New Roman"/>
          <w:sz w:val="28"/>
          <w:szCs w:val="28"/>
        </w:rPr>
        <w:t xml:space="preserve"> на в</w:t>
      </w:r>
      <w:r w:rsidRPr="005418F5">
        <w:rPr>
          <w:rFonts w:ascii="Times New Roman" w:hAnsi="Times New Roman"/>
          <w:sz w:val="28"/>
          <w:szCs w:val="28"/>
        </w:rPr>
        <w:t>сех свободных</w:t>
      </w:r>
      <w:r w:rsidR="009A5E75" w:rsidRPr="005418F5">
        <w:rPr>
          <w:rFonts w:ascii="Times New Roman" w:hAnsi="Times New Roman"/>
          <w:sz w:val="28"/>
          <w:szCs w:val="28"/>
        </w:rPr>
        <w:t xml:space="preserve"> от п</w:t>
      </w:r>
      <w:r w:rsidRPr="005418F5">
        <w:rPr>
          <w:rFonts w:ascii="Times New Roman" w:hAnsi="Times New Roman"/>
          <w:sz w:val="28"/>
          <w:szCs w:val="28"/>
        </w:rPr>
        <w:t>окрытий участках. Ассортимент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определяется</w:t>
      </w:r>
      <w:r w:rsidR="009A5E75" w:rsidRPr="005418F5">
        <w:rPr>
          <w:rFonts w:ascii="Times New Roman" w:hAnsi="Times New Roman"/>
          <w:sz w:val="28"/>
          <w:szCs w:val="28"/>
        </w:rPr>
        <w:t xml:space="preserve"> с у</w:t>
      </w:r>
      <w:r w:rsidRPr="005418F5">
        <w:rPr>
          <w:rFonts w:ascii="Times New Roman" w:hAnsi="Times New Roman"/>
          <w:sz w:val="28"/>
          <w:szCs w:val="28"/>
        </w:rPr>
        <w:t>чётом условий</w:t>
      </w:r>
      <w:r w:rsidR="009A5E75" w:rsidRPr="005418F5">
        <w:rPr>
          <w:rFonts w:ascii="Times New Roman" w:hAnsi="Times New Roman"/>
          <w:sz w:val="28"/>
          <w:szCs w:val="28"/>
        </w:rPr>
        <w:t xml:space="preserve"> их п</w:t>
      </w:r>
      <w:r w:rsidRPr="005418F5">
        <w:rPr>
          <w:rFonts w:ascii="Times New Roman" w:hAnsi="Times New Roman"/>
          <w:sz w:val="28"/>
          <w:szCs w:val="28"/>
        </w:rPr>
        <w:t>роизрастания, функционального назначения зоны</w:t>
      </w:r>
      <w:r w:rsidR="009A5E75" w:rsidRPr="005418F5">
        <w:rPr>
          <w:rFonts w:ascii="Times New Roman" w:hAnsi="Times New Roman"/>
          <w:sz w:val="28"/>
          <w:szCs w:val="28"/>
        </w:rPr>
        <w:t xml:space="preserve"> и с ц</w:t>
      </w:r>
      <w:r w:rsidRPr="005418F5">
        <w:rPr>
          <w:rFonts w:ascii="Times New Roman" w:hAnsi="Times New Roman"/>
          <w:sz w:val="28"/>
          <w:szCs w:val="28"/>
        </w:rPr>
        <w:t>елью улучшения декоративной направленности.</w:t>
      </w:r>
    </w:p>
    <w:p w14:paraId="578E9236" w14:textId="3680125C"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соответствии</w:t>
      </w:r>
      <w:r w:rsidR="009A5E75" w:rsidRPr="005418F5">
        <w:rPr>
          <w:rFonts w:ascii="Times New Roman" w:hAnsi="Times New Roman"/>
          <w:sz w:val="28"/>
          <w:szCs w:val="28"/>
        </w:rPr>
        <w:t xml:space="preserve"> с </w:t>
      </w:r>
      <w:r w:rsidR="00041FC2" w:rsidRPr="005418F5">
        <w:rPr>
          <w:rFonts w:ascii="Times New Roman" w:hAnsi="Times New Roman"/>
          <w:sz w:val="28"/>
          <w:szCs w:val="28"/>
        </w:rPr>
        <w:t>Р</w:t>
      </w:r>
      <w:r w:rsidR="00571D1F" w:rsidRPr="005418F5">
        <w:rPr>
          <w:rFonts w:ascii="Times New Roman" w:hAnsi="Times New Roman"/>
          <w:sz w:val="28"/>
          <w:szCs w:val="28"/>
        </w:rPr>
        <w:t xml:space="preserve">НГП </w:t>
      </w:r>
      <w:r w:rsidR="00B66017" w:rsidRPr="005418F5">
        <w:rPr>
          <w:rFonts w:ascii="Times New Roman" w:eastAsia="Times New Roman" w:hAnsi="Times New Roman"/>
          <w:sz w:val="28"/>
          <w:szCs w:val="24"/>
          <w:lang w:eastAsia="ru-RU"/>
        </w:rPr>
        <w:t>Омской области</w:t>
      </w:r>
      <w:r w:rsidR="00571D1F" w:rsidRPr="005418F5">
        <w:rPr>
          <w:rFonts w:ascii="Times New Roman" w:hAnsi="Times New Roman"/>
          <w:sz w:val="28"/>
          <w:szCs w:val="28"/>
        </w:rPr>
        <w:t>,</w:t>
      </w:r>
      <w:r w:rsidRPr="005418F5">
        <w:rPr>
          <w:rFonts w:ascii="Times New Roman" w:hAnsi="Times New Roman"/>
          <w:sz w:val="28"/>
          <w:szCs w:val="28"/>
        </w:rPr>
        <w:t xml:space="preserve"> площадь озеленённых территорий общего пользования для сельских поселений должна быть </w:t>
      </w:r>
      <w:r w:rsidR="00B66017" w:rsidRPr="005418F5">
        <w:rPr>
          <w:rFonts w:ascii="Times New Roman" w:hAnsi="Times New Roman"/>
          <w:sz w:val="28"/>
          <w:szCs w:val="28"/>
        </w:rPr>
        <w:t>12</w:t>
      </w:r>
      <w:r w:rsidRPr="005418F5">
        <w:rPr>
          <w:rFonts w:ascii="Times New Roman" w:hAnsi="Times New Roman"/>
          <w:sz w:val="28"/>
          <w:szCs w:val="28"/>
        </w:rPr>
        <w:t xml:space="preserve"> м</w:t>
      </w:r>
      <w:r w:rsidRPr="005418F5">
        <w:rPr>
          <w:rFonts w:ascii="Times New Roman" w:hAnsi="Times New Roman"/>
          <w:sz w:val="28"/>
          <w:szCs w:val="28"/>
          <w:vertAlign w:val="superscript"/>
        </w:rPr>
        <w:t>2</w:t>
      </w:r>
      <w:r w:rsidRPr="005418F5">
        <w:rPr>
          <w:rFonts w:ascii="Times New Roman" w:hAnsi="Times New Roman"/>
          <w:sz w:val="28"/>
          <w:szCs w:val="28"/>
        </w:rPr>
        <w:t>/чел.</w:t>
      </w:r>
      <w:r w:rsidR="00571D1F" w:rsidRPr="005418F5">
        <w:rPr>
          <w:rFonts w:ascii="Times New Roman" w:hAnsi="Times New Roman"/>
          <w:sz w:val="28"/>
          <w:szCs w:val="28"/>
        </w:rPr>
        <w:t xml:space="preserve"> Исходя</w:t>
      </w:r>
      <w:r w:rsidR="009A5E75" w:rsidRPr="005418F5">
        <w:rPr>
          <w:rFonts w:ascii="Times New Roman" w:hAnsi="Times New Roman"/>
          <w:sz w:val="28"/>
          <w:szCs w:val="28"/>
        </w:rPr>
        <w:t xml:space="preserve"> из э</w:t>
      </w:r>
      <w:r w:rsidR="00571D1F" w:rsidRPr="005418F5">
        <w:rPr>
          <w:rFonts w:ascii="Times New Roman" w:hAnsi="Times New Roman"/>
          <w:sz w:val="28"/>
          <w:szCs w:val="28"/>
        </w:rPr>
        <w:t>того норматива, площадь озеленённых территорий общего пользования</w:t>
      </w:r>
      <w:r w:rsidR="009A5E75" w:rsidRPr="005418F5">
        <w:rPr>
          <w:rFonts w:ascii="Times New Roman" w:hAnsi="Times New Roman"/>
          <w:sz w:val="28"/>
          <w:szCs w:val="28"/>
        </w:rPr>
        <w:t xml:space="preserve"> в </w:t>
      </w:r>
      <w:r w:rsidR="00D076B4" w:rsidRPr="005418F5">
        <w:rPr>
          <w:rFonts w:ascii="Times New Roman" w:hAnsi="Times New Roman"/>
          <w:sz w:val="28"/>
          <w:szCs w:val="28"/>
        </w:rPr>
        <w:t>сельском поселении</w:t>
      </w:r>
      <w:r w:rsidR="00571D1F" w:rsidRPr="005418F5">
        <w:rPr>
          <w:rFonts w:ascii="Times New Roman" w:hAnsi="Times New Roman"/>
          <w:sz w:val="28"/>
          <w:szCs w:val="28"/>
        </w:rPr>
        <w:t xml:space="preserve"> должна составлять</w:t>
      </w:r>
      <w:r w:rsidR="009A5E75" w:rsidRPr="005418F5">
        <w:rPr>
          <w:rFonts w:ascii="Times New Roman" w:hAnsi="Times New Roman"/>
          <w:sz w:val="28"/>
          <w:szCs w:val="28"/>
        </w:rPr>
        <w:t xml:space="preserve"> не м</w:t>
      </w:r>
      <w:r w:rsidR="00571D1F" w:rsidRPr="005418F5">
        <w:rPr>
          <w:rFonts w:ascii="Times New Roman" w:hAnsi="Times New Roman"/>
          <w:sz w:val="28"/>
          <w:szCs w:val="28"/>
        </w:rPr>
        <w:t xml:space="preserve">енее </w:t>
      </w:r>
      <w:r w:rsidR="00473498" w:rsidRPr="005418F5">
        <w:rPr>
          <w:rFonts w:ascii="Times New Roman" w:hAnsi="Times New Roman"/>
          <w:sz w:val="28"/>
          <w:szCs w:val="28"/>
        </w:rPr>
        <w:t>15,15</w:t>
      </w:r>
      <w:r w:rsidR="009A5E75" w:rsidRPr="005418F5">
        <w:rPr>
          <w:rFonts w:ascii="Times New Roman" w:hAnsi="Times New Roman"/>
          <w:sz w:val="28"/>
          <w:szCs w:val="28"/>
        </w:rPr>
        <w:t xml:space="preserve"> га на р</w:t>
      </w:r>
      <w:r w:rsidR="00571D1F" w:rsidRPr="005418F5">
        <w:rPr>
          <w:rFonts w:ascii="Times New Roman" w:hAnsi="Times New Roman"/>
          <w:sz w:val="28"/>
          <w:szCs w:val="28"/>
        </w:rPr>
        <w:t>асчётный срок.</w:t>
      </w:r>
    </w:p>
    <w:p w14:paraId="138C0101" w14:textId="14663DED"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соответствии</w:t>
      </w:r>
      <w:r w:rsidR="009A5E75" w:rsidRPr="005418F5">
        <w:rPr>
          <w:rFonts w:ascii="Times New Roman" w:hAnsi="Times New Roman"/>
          <w:sz w:val="28"/>
          <w:szCs w:val="28"/>
        </w:rPr>
        <w:t xml:space="preserve"> с М</w:t>
      </w:r>
      <w:r w:rsidRPr="005418F5">
        <w:rPr>
          <w:rFonts w:ascii="Times New Roman" w:hAnsi="Times New Roman"/>
          <w:sz w:val="28"/>
          <w:szCs w:val="28"/>
        </w:rPr>
        <w:t>етодическими рекомендациями</w:t>
      </w:r>
      <w:r w:rsidR="009A5E75" w:rsidRPr="005418F5">
        <w:rPr>
          <w:rFonts w:ascii="Times New Roman" w:hAnsi="Times New Roman"/>
          <w:sz w:val="28"/>
          <w:szCs w:val="28"/>
        </w:rPr>
        <w:t xml:space="preserve"> по р</w:t>
      </w:r>
      <w:r w:rsidRPr="005418F5">
        <w:rPr>
          <w:rFonts w:ascii="Times New Roman" w:hAnsi="Times New Roman"/>
          <w:sz w:val="28"/>
          <w:szCs w:val="28"/>
        </w:rPr>
        <w:t>азработке норм</w:t>
      </w:r>
      <w:r w:rsidR="009A5E75" w:rsidRPr="005418F5">
        <w:rPr>
          <w:rFonts w:ascii="Times New Roman" w:hAnsi="Times New Roman"/>
          <w:sz w:val="28"/>
          <w:szCs w:val="28"/>
        </w:rPr>
        <w:t xml:space="preserve"> и п</w:t>
      </w:r>
      <w:r w:rsidRPr="005418F5">
        <w:rPr>
          <w:rFonts w:ascii="Times New Roman" w:hAnsi="Times New Roman"/>
          <w:sz w:val="28"/>
          <w:szCs w:val="28"/>
        </w:rPr>
        <w:t>равил</w:t>
      </w:r>
      <w:r w:rsidR="009A5E75" w:rsidRPr="005418F5">
        <w:rPr>
          <w:rFonts w:ascii="Times New Roman" w:hAnsi="Times New Roman"/>
          <w:sz w:val="28"/>
          <w:szCs w:val="28"/>
        </w:rPr>
        <w:t xml:space="preserve"> по б</w:t>
      </w:r>
      <w:r w:rsidRPr="005418F5">
        <w:rPr>
          <w:rFonts w:ascii="Times New Roman" w:hAnsi="Times New Roman"/>
          <w:sz w:val="28"/>
          <w:szCs w:val="28"/>
        </w:rPr>
        <w:t>лагоустройству территорий муниципальных образований, утверждёнными Приказом Министерства регионального развития Российской Федерации от 27.12.2011 № 613, физическим лицам,</w:t>
      </w:r>
      <w:r w:rsidR="009A5E75" w:rsidRPr="005418F5">
        <w:rPr>
          <w:rFonts w:ascii="Times New Roman" w:hAnsi="Times New Roman"/>
          <w:sz w:val="28"/>
          <w:szCs w:val="28"/>
        </w:rPr>
        <w:t xml:space="preserve"> в с</w:t>
      </w:r>
      <w:r w:rsidRPr="005418F5">
        <w:rPr>
          <w:rFonts w:ascii="Times New Roman" w:hAnsi="Times New Roman"/>
          <w:sz w:val="28"/>
          <w:szCs w:val="28"/>
        </w:rPr>
        <w:t>обственности или</w:t>
      </w:r>
      <w:r w:rsidR="009A5E75" w:rsidRPr="005418F5">
        <w:rPr>
          <w:rFonts w:ascii="Times New Roman" w:hAnsi="Times New Roman"/>
          <w:sz w:val="28"/>
          <w:szCs w:val="28"/>
        </w:rPr>
        <w:t xml:space="preserve"> в п</w:t>
      </w:r>
      <w:r w:rsidRPr="005418F5">
        <w:rPr>
          <w:rFonts w:ascii="Times New Roman" w:hAnsi="Times New Roman"/>
          <w:sz w:val="28"/>
          <w:szCs w:val="28"/>
        </w:rPr>
        <w:t>ользовании которых находятся земельные участки, рекомендуется обеспечивать содержание</w:t>
      </w:r>
      <w:r w:rsidR="009A5E75" w:rsidRPr="005418F5">
        <w:rPr>
          <w:rFonts w:ascii="Times New Roman" w:hAnsi="Times New Roman"/>
          <w:sz w:val="28"/>
          <w:szCs w:val="28"/>
        </w:rPr>
        <w:t xml:space="preserve"> и с</w:t>
      </w:r>
      <w:r w:rsidRPr="005418F5">
        <w:rPr>
          <w:rFonts w:ascii="Times New Roman" w:hAnsi="Times New Roman"/>
          <w:sz w:val="28"/>
          <w:szCs w:val="28"/>
        </w:rPr>
        <w:t xml:space="preserve">охранность </w:t>
      </w:r>
      <w:r w:rsidR="00A6304F" w:rsidRPr="005418F5">
        <w:rPr>
          <w:rFonts w:ascii="Times New Roman" w:hAnsi="Times New Roman"/>
          <w:sz w:val="28"/>
          <w:szCs w:val="28"/>
        </w:rPr>
        <w:t>зелёных</w:t>
      </w:r>
      <w:r w:rsidRPr="005418F5">
        <w:rPr>
          <w:rFonts w:ascii="Times New Roman" w:hAnsi="Times New Roman"/>
          <w:sz w:val="28"/>
          <w:szCs w:val="28"/>
        </w:rPr>
        <w:t xml:space="preserve"> насаждений, находящихся</w:t>
      </w:r>
      <w:r w:rsidR="009A5E75" w:rsidRPr="005418F5">
        <w:rPr>
          <w:rFonts w:ascii="Times New Roman" w:hAnsi="Times New Roman"/>
          <w:sz w:val="28"/>
          <w:szCs w:val="28"/>
        </w:rPr>
        <w:t xml:space="preserve"> на э</w:t>
      </w:r>
      <w:r w:rsidRPr="005418F5">
        <w:rPr>
          <w:rFonts w:ascii="Times New Roman" w:hAnsi="Times New Roman"/>
          <w:sz w:val="28"/>
          <w:szCs w:val="28"/>
        </w:rPr>
        <w:t>тих участках,</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на п</w:t>
      </w:r>
      <w:r w:rsidRPr="005418F5">
        <w:rPr>
          <w:rFonts w:ascii="Times New Roman" w:hAnsi="Times New Roman"/>
          <w:sz w:val="28"/>
          <w:szCs w:val="28"/>
        </w:rPr>
        <w:t>рилегающих территориях.</w:t>
      </w:r>
    </w:p>
    <w:p w14:paraId="7BEDED76" w14:textId="57EAA02F" w:rsidR="00473498" w:rsidRPr="005418F5" w:rsidRDefault="00473498" w:rsidP="00473498">
      <w:pPr>
        <w:spacing w:after="0" w:line="240" w:lineRule="auto"/>
        <w:ind w:firstLine="709"/>
        <w:jc w:val="both"/>
        <w:rPr>
          <w:rFonts w:ascii="Times New Roman" w:hAnsi="Times New Roman"/>
          <w:sz w:val="28"/>
          <w:szCs w:val="28"/>
        </w:rPr>
      </w:pPr>
      <w:r w:rsidRPr="005418F5">
        <w:rPr>
          <w:rFonts w:ascii="Times New Roman" w:hAnsi="Times New Roman"/>
          <w:sz w:val="28"/>
          <w:szCs w:val="28"/>
        </w:rPr>
        <w:t>В связи с ограниченностью свободных территорий генеральным планом предлагается устройство следующих объектов рекреационного назначения:</w:t>
      </w:r>
    </w:p>
    <w:p w14:paraId="71BBC4C5" w14:textId="6589071B"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парка в с. Троицкое, ул. Омская (площадью – 3,78 га):</w:t>
      </w:r>
    </w:p>
    <w:p w14:paraId="4B78B1FA" w14:textId="53E88B6A"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сквера в с. Троицкое, ул. Ленина (площадью – 0,41 га);</w:t>
      </w:r>
    </w:p>
    <w:p w14:paraId="705099C3" w14:textId="48128655"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сквера в с. Троицкое, ул. Ленина (площадью – 0,19 га);</w:t>
      </w:r>
    </w:p>
    <w:p w14:paraId="5F27B4CA" w14:textId="673D1661"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бульвара в д. Верхний Карбуш. ул. Зелёная (площадью – 0,22 га):</w:t>
      </w:r>
    </w:p>
    <w:p w14:paraId="114F9967" w14:textId="0ABA507F"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парка в д. Верхний Карбуш. ул. Садовая (площадью – 2,55 га):</w:t>
      </w:r>
    </w:p>
    <w:p w14:paraId="35BCCD19" w14:textId="0811F134"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парка с искусственным водоёмом в д. Верхний Карбуш. ул. Вишнёвая (площадью - 0.58 га):</w:t>
      </w:r>
    </w:p>
    <w:p w14:paraId="27151944" w14:textId="7317CF2D"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места отдыха в с. Троицкое, ул. Комарова (площадью – 1,19 га).</w:t>
      </w:r>
    </w:p>
    <w:p w14:paraId="45A36475" w14:textId="7C9476D3" w:rsidR="00473498" w:rsidRPr="005418F5" w:rsidRDefault="00473498" w:rsidP="00473498">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Необходимая потребность населения Троицкого сельского поселения в зелёных насаждениях общего пользования будет осуществляться за счёт города Омска, так как данное поселение расположено в непосредственной близости от него.</w:t>
      </w:r>
    </w:p>
    <w:p w14:paraId="2851A928" w14:textId="77777777" w:rsidR="00473498" w:rsidRPr="005418F5" w:rsidRDefault="00473498" w:rsidP="00473498">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Также озеленению подлежат участки всех проектируемых объектов соцкультбыта.</w:t>
      </w:r>
    </w:p>
    <w:p w14:paraId="2826D3C2" w14:textId="2619459F" w:rsidR="00473498" w:rsidRPr="005418F5" w:rsidRDefault="00473498" w:rsidP="00473498">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При создании (посадке) зелёных насаждений проектом предлагается:</w:t>
      </w:r>
    </w:p>
    <w:p w14:paraId="74968633" w14:textId="2FBAEA13"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hAnsi="Times New Roman"/>
          <w:sz w:val="28"/>
          <w:szCs w:val="28"/>
        </w:rPr>
        <w:t xml:space="preserve">дополнительная организация парков и скверов в структуре планировочных </w:t>
      </w:r>
      <w:r w:rsidRPr="005418F5">
        <w:rPr>
          <w:rFonts w:ascii="Times New Roman" w:eastAsia="Times New Roman" w:hAnsi="Times New Roman"/>
          <w:sz w:val="28"/>
          <w:szCs w:val="24"/>
          <w:lang w:eastAsia="ru-RU"/>
        </w:rPr>
        <w:t>районов населённых пунктов Троицкого сельского поселения, на которые рекомендуется разработать проекты по благоустройству. По мере разработки проектов потребуется корректировка данных площадей;</w:t>
      </w:r>
    </w:p>
    <w:p w14:paraId="4DA752BB" w14:textId="53AFC47A"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проектирование озеленения территорий, непригодных под застройку по инженерно-геологическим условиям;</w:t>
      </w:r>
    </w:p>
    <w:p w14:paraId="271DA1AF" w14:textId="4C05F354"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предусматривается полное или частичное озеленение санитарно-защитных зон путём многорядных посадок деревьев и кустарников: рекомендуется посадка следующих деревьев и кустарников: ель сибирская, сосна обыкновенная, берёза пушистая. рябина обыкновенная. тополь душистый, сирень. можжевельник обыкновенный сибирский, ива великолепная кустарниковая, барбарис, ива пирамидальная;</w:t>
      </w:r>
    </w:p>
    <w:p w14:paraId="36D07092" w14:textId="7CA67D4F"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 наиболее газоустойчивым и пылеустойчивым древесным породам, рекомендуемым для устройства защитных полос и озеленения санитарно-защитных зон поселения так же предлагается к посадке: тополь канадский, тополь бальзамический, ива белая, вяз обыкновенный гладкий, берёза бородавчатая, рябина обыкновенная, ясень обыкновенный, шиповник краснолистый, акация жёлтая, клён чинкала. чубушник обыкновенный, дёрен белый (ВСН 18-84);</w:t>
      </w:r>
    </w:p>
    <w:p w14:paraId="757B5B24" w14:textId="28AE20C5"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использование в озеленении научных и научно-практических разработок специализированных учреждений:</w:t>
      </w:r>
    </w:p>
    <w:p w14:paraId="18646692" w14:textId="7BAD50E4"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рекомендуются групповые посадки древесно-кустарниковых пород как более устойчивых;</w:t>
      </w:r>
    </w:p>
    <w:p w14:paraId="25378AB5" w14:textId="1F45349E"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необходимо соблюдение сроков и технологии посадки зелёных насаждений;</w:t>
      </w:r>
    </w:p>
    <w:p w14:paraId="5ED0F873" w14:textId="508CBDF5"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для озеленения территории детских учреждений и школ предусматривается посадка декоративных плодово-ягодных и вьющихся растений из неколючих пород.</w:t>
      </w:r>
    </w:p>
    <w:p w14:paraId="11D8448C" w14:textId="04969179" w:rsidR="00473498" w:rsidRPr="005418F5" w:rsidRDefault="00473498" w:rsidP="00473498">
      <w:pPr>
        <w:spacing w:after="0" w:line="240" w:lineRule="auto"/>
        <w:ind w:firstLine="709"/>
        <w:jc w:val="both"/>
        <w:rPr>
          <w:rFonts w:ascii="Times New Roman" w:eastAsia="Times New Roman" w:hAnsi="Times New Roman"/>
          <w:sz w:val="28"/>
          <w:szCs w:val="24"/>
          <w:lang w:eastAsia="ru-RU"/>
        </w:rPr>
      </w:pPr>
      <w:r w:rsidRPr="005418F5">
        <w:rPr>
          <w:rFonts w:ascii="Times New Roman" w:hAnsi="Times New Roman"/>
          <w:sz w:val="28"/>
          <w:szCs w:val="28"/>
        </w:rPr>
        <w:t>Также</w:t>
      </w:r>
      <w:r w:rsidRPr="005418F5">
        <w:rPr>
          <w:rFonts w:ascii="Times New Roman" w:eastAsia="Times New Roman" w:hAnsi="Times New Roman"/>
          <w:sz w:val="28"/>
          <w:szCs w:val="24"/>
          <w:lang w:eastAsia="ru-RU"/>
        </w:rPr>
        <w:t xml:space="preserve"> проектом генерального плана выделены территории зелёных насаждений специального назначения в санитарно-защитной зоне:</w:t>
      </w:r>
    </w:p>
    <w:p w14:paraId="30CA707F"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автомойки:</w:t>
      </w:r>
    </w:p>
    <w:p w14:paraId="614A9678"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СТО для большегрузов;</w:t>
      </w:r>
    </w:p>
    <w:p w14:paraId="057B6DBD"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АГЗС;</w:t>
      </w:r>
    </w:p>
    <w:p w14:paraId="6B2D8D9A"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Кировской городской свалки г. Омска:</w:t>
      </w:r>
    </w:p>
    <w:p w14:paraId="4D9E31A6"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Западного кладбища г. Омска:</w:t>
      </w:r>
    </w:p>
    <w:p w14:paraId="48E38BF0"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отстойно-разворотной площадки общественного транспорта: транспортной компании:</w:t>
      </w:r>
    </w:p>
    <w:p w14:paraId="5C7C5FD6" w14:textId="77777777"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складов зерна:</w:t>
      </w:r>
    </w:p>
    <w:p w14:paraId="430530D7" w14:textId="2A7572EE" w:rsidR="00473498" w:rsidRPr="005418F5" w:rsidRDefault="00473498" w:rsidP="00E600A1">
      <w:pPr>
        <w:numPr>
          <w:ilvl w:val="0"/>
          <w:numId w:val="50"/>
        </w:numPr>
        <w:spacing w:after="0" w:line="240" w:lineRule="auto"/>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шламонакопителя.</w:t>
      </w:r>
    </w:p>
    <w:p w14:paraId="7D0F3F9A" w14:textId="6A4D211F" w:rsidR="00855083" w:rsidRPr="005418F5" w:rsidRDefault="00855083" w:rsidP="00855083">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Озеленение территорий перспективной застройки</w:t>
      </w:r>
      <w:r w:rsidR="009A5E75" w:rsidRPr="005418F5">
        <w:rPr>
          <w:rFonts w:ascii="Times New Roman" w:hAnsi="Times New Roman"/>
          <w:sz w:val="28"/>
          <w:szCs w:val="28"/>
        </w:rPr>
        <w:t xml:space="preserve"> и н</w:t>
      </w:r>
      <w:r w:rsidRPr="005418F5">
        <w:rPr>
          <w:rFonts w:ascii="Times New Roman" w:hAnsi="Times New Roman"/>
          <w:sz w:val="28"/>
          <w:szCs w:val="28"/>
        </w:rPr>
        <w:t>овых транспортных магистралей, создание лесопарков</w:t>
      </w:r>
      <w:r w:rsidR="009A5E75" w:rsidRPr="005418F5">
        <w:rPr>
          <w:rFonts w:ascii="Times New Roman" w:hAnsi="Times New Roman"/>
          <w:sz w:val="28"/>
          <w:szCs w:val="28"/>
        </w:rPr>
        <w:t xml:space="preserve"> из е</w:t>
      </w:r>
      <w:r w:rsidRPr="005418F5">
        <w:rPr>
          <w:rFonts w:ascii="Times New Roman" w:hAnsi="Times New Roman"/>
          <w:sz w:val="28"/>
          <w:szCs w:val="28"/>
        </w:rPr>
        <w:t>стественных насаждений деревьев</w:t>
      </w:r>
      <w:r w:rsidR="009A5E75" w:rsidRPr="005418F5">
        <w:rPr>
          <w:rFonts w:ascii="Times New Roman" w:hAnsi="Times New Roman"/>
          <w:sz w:val="28"/>
          <w:szCs w:val="28"/>
        </w:rPr>
        <w:t xml:space="preserve"> и к</w:t>
      </w:r>
      <w:r w:rsidRPr="005418F5">
        <w:rPr>
          <w:rFonts w:ascii="Times New Roman" w:hAnsi="Times New Roman"/>
          <w:sz w:val="28"/>
          <w:szCs w:val="28"/>
        </w:rPr>
        <w:t>устарников хвойных</w:t>
      </w:r>
      <w:r w:rsidR="009A5E75" w:rsidRPr="005418F5">
        <w:rPr>
          <w:rFonts w:ascii="Times New Roman" w:hAnsi="Times New Roman"/>
          <w:sz w:val="28"/>
          <w:szCs w:val="28"/>
        </w:rPr>
        <w:t xml:space="preserve"> и л</w:t>
      </w:r>
      <w:r w:rsidRPr="005418F5">
        <w:rPr>
          <w:rFonts w:ascii="Times New Roman" w:hAnsi="Times New Roman"/>
          <w:sz w:val="28"/>
          <w:szCs w:val="28"/>
        </w:rPr>
        <w:t>иственных пород осуществляется</w:t>
      </w:r>
      <w:r w:rsidR="009A5E75" w:rsidRPr="005418F5">
        <w:rPr>
          <w:rFonts w:ascii="Times New Roman" w:hAnsi="Times New Roman"/>
          <w:sz w:val="28"/>
          <w:szCs w:val="28"/>
        </w:rPr>
        <w:t xml:space="preserve"> по п</w:t>
      </w:r>
      <w:r w:rsidRPr="005418F5">
        <w:rPr>
          <w:rFonts w:ascii="Times New Roman" w:hAnsi="Times New Roman"/>
          <w:sz w:val="28"/>
          <w:szCs w:val="28"/>
        </w:rPr>
        <w:t>ланам благоустройства</w:t>
      </w:r>
      <w:r w:rsidR="009A5E75" w:rsidRPr="005418F5">
        <w:rPr>
          <w:rFonts w:ascii="Times New Roman" w:hAnsi="Times New Roman"/>
          <w:sz w:val="28"/>
          <w:szCs w:val="28"/>
        </w:rPr>
        <w:t xml:space="preserve"> и о</w:t>
      </w:r>
      <w:r w:rsidRPr="005418F5">
        <w:rPr>
          <w:rFonts w:ascii="Times New Roman" w:hAnsi="Times New Roman"/>
          <w:sz w:val="28"/>
          <w:szCs w:val="28"/>
        </w:rPr>
        <w:t>зеленения, входящим</w:t>
      </w:r>
      <w:r w:rsidR="009A5E75" w:rsidRPr="005418F5">
        <w:rPr>
          <w:rFonts w:ascii="Times New Roman" w:hAnsi="Times New Roman"/>
          <w:sz w:val="28"/>
          <w:szCs w:val="28"/>
        </w:rPr>
        <w:t xml:space="preserve"> в с</w:t>
      </w:r>
      <w:r w:rsidRPr="005418F5">
        <w:rPr>
          <w:rFonts w:ascii="Times New Roman" w:hAnsi="Times New Roman"/>
          <w:sz w:val="28"/>
          <w:szCs w:val="28"/>
        </w:rPr>
        <w:t>остав проектной документации</w:t>
      </w:r>
      <w:r w:rsidR="009A5E75" w:rsidRPr="005418F5">
        <w:rPr>
          <w:rFonts w:ascii="Times New Roman" w:hAnsi="Times New Roman"/>
          <w:sz w:val="28"/>
          <w:szCs w:val="28"/>
        </w:rPr>
        <w:t xml:space="preserve"> на с</w:t>
      </w:r>
      <w:r w:rsidRPr="005418F5">
        <w:rPr>
          <w:rFonts w:ascii="Times New Roman" w:hAnsi="Times New Roman"/>
          <w:sz w:val="28"/>
          <w:szCs w:val="28"/>
        </w:rPr>
        <w:t>троительство объектов,</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по о</w:t>
      </w:r>
      <w:r w:rsidRPr="005418F5">
        <w:rPr>
          <w:rFonts w:ascii="Times New Roman" w:hAnsi="Times New Roman"/>
          <w:sz w:val="28"/>
          <w:szCs w:val="28"/>
        </w:rPr>
        <w:t>тдельным проектам ландшафтного строительства.</w:t>
      </w:r>
    </w:p>
    <w:p w14:paraId="4D07F8A5" w14:textId="77777777" w:rsidR="00AA54CF" w:rsidRPr="005418F5" w:rsidRDefault="00AA54CF" w:rsidP="00F46947">
      <w:pPr>
        <w:spacing w:after="0" w:line="240" w:lineRule="auto"/>
        <w:rPr>
          <w:rFonts w:ascii="Arial" w:hAnsi="Arial" w:cs="Arial"/>
          <w:sz w:val="16"/>
          <w:szCs w:val="16"/>
          <w:lang w:eastAsia="ru-RU"/>
        </w:rPr>
      </w:pPr>
    </w:p>
    <w:p w14:paraId="45DABBF7" w14:textId="77777777" w:rsidR="00AA54CF" w:rsidRPr="005418F5" w:rsidRDefault="00AA54CF" w:rsidP="00F46947">
      <w:pPr>
        <w:spacing w:after="0" w:line="240" w:lineRule="auto"/>
        <w:rPr>
          <w:rFonts w:ascii="Arial" w:hAnsi="Arial" w:cs="Arial"/>
          <w:sz w:val="16"/>
          <w:szCs w:val="16"/>
          <w:lang w:eastAsia="ru-RU"/>
        </w:rPr>
      </w:pPr>
    </w:p>
    <w:p w14:paraId="7369CD64" w14:textId="33316B15" w:rsidR="000C695C" w:rsidRPr="005418F5" w:rsidRDefault="000C695C" w:rsidP="00E600A1">
      <w:pPr>
        <w:pStyle w:val="11"/>
        <w:numPr>
          <w:ilvl w:val="0"/>
          <w:numId w:val="52"/>
        </w:numPr>
        <w:tabs>
          <w:tab w:val="left" w:pos="567"/>
        </w:tabs>
        <w:spacing w:after="240" w:line="240" w:lineRule="auto"/>
        <w:rPr>
          <w:b/>
        </w:rPr>
      </w:pPr>
      <w:bookmarkStart w:id="342" w:name="_Toc130392425"/>
      <w:r w:rsidRPr="005418F5">
        <w:rPr>
          <w:b/>
        </w:rPr>
        <w:t>Сведения</w:t>
      </w:r>
      <w:r w:rsidR="009A5E75" w:rsidRPr="005418F5">
        <w:rPr>
          <w:b/>
          <w:sz w:val="24"/>
        </w:rPr>
        <w:t xml:space="preserve"> </w:t>
      </w:r>
      <w:r w:rsidR="009A5E75" w:rsidRPr="005418F5">
        <w:rPr>
          <w:b/>
        </w:rPr>
        <w:t>о</w:t>
      </w:r>
      <w:r w:rsidR="009A5E75" w:rsidRPr="005418F5">
        <w:rPr>
          <w:b/>
          <w:sz w:val="24"/>
        </w:rPr>
        <w:t> </w:t>
      </w:r>
      <w:r w:rsidR="009A5E75" w:rsidRPr="005418F5">
        <w:rPr>
          <w:b/>
        </w:rPr>
        <w:t>в</w:t>
      </w:r>
      <w:r w:rsidRPr="005418F5">
        <w:rPr>
          <w:b/>
        </w:rPr>
        <w:t>идах, назначении</w:t>
      </w:r>
      <w:r w:rsidR="009A5E75" w:rsidRPr="005418F5">
        <w:rPr>
          <w:b/>
        </w:rPr>
        <w:t xml:space="preserve"> и н</w:t>
      </w:r>
      <w:r w:rsidRPr="005418F5">
        <w:rPr>
          <w:b/>
        </w:rPr>
        <w:t>аименованиях планируемых для размещения</w:t>
      </w:r>
      <w:r w:rsidR="009A5E75" w:rsidRPr="005418F5">
        <w:rPr>
          <w:b/>
        </w:rPr>
        <w:t xml:space="preserve"> на т</w:t>
      </w:r>
      <w:r w:rsidRPr="005418F5">
        <w:rPr>
          <w:b/>
        </w:rPr>
        <w:t xml:space="preserve">ерритории </w:t>
      </w:r>
      <w:r w:rsidR="00560CF5" w:rsidRPr="005418F5">
        <w:rPr>
          <w:b/>
        </w:rPr>
        <w:t xml:space="preserve">Троицкого </w:t>
      </w:r>
      <w:r w:rsidR="00B66017" w:rsidRPr="005418F5">
        <w:rPr>
          <w:b/>
        </w:rPr>
        <w:t>сельского поселения</w:t>
      </w:r>
      <w:r w:rsidR="0062612E" w:rsidRPr="005418F5">
        <w:rPr>
          <w:b/>
        </w:rPr>
        <w:t xml:space="preserve"> </w:t>
      </w:r>
      <w:r w:rsidRPr="005418F5">
        <w:rPr>
          <w:b/>
        </w:rPr>
        <w:t>объектов федерального значения, объектов регионального значения, объектов местного значения,</w:t>
      </w:r>
      <w:r w:rsidR="009A5E75" w:rsidRPr="005418F5">
        <w:rPr>
          <w:b/>
        </w:rPr>
        <w:t xml:space="preserve"> их о</w:t>
      </w:r>
      <w:r w:rsidRPr="005418F5">
        <w:rPr>
          <w:b/>
        </w:rPr>
        <w:t>сновные характеристики, местоположение, характеристики зон</w:t>
      </w:r>
      <w:r w:rsidR="009A5E75" w:rsidRPr="005418F5">
        <w:rPr>
          <w:b/>
        </w:rPr>
        <w:t xml:space="preserve"> с о</w:t>
      </w:r>
      <w:r w:rsidRPr="005418F5">
        <w:rPr>
          <w:b/>
        </w:rPr>
        <w:t>собыми условиями использования территорий</w:t>
      </w:r>
      <w:bookmarkEnd w:id="342"/>
    </w:p>
    <w:p w14:paraId="3CF96D4A" w14:textId="11B4B27D" w:rsidR="000C695C" w:rsidRPr="005418F5" w:rsidRDefault="000C695C" w:rsidP="000D6AE0">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Схемой территориального планирования Российской Федерации</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бласти федерального транспорта (железнодорожного, воздушного, морского, внутреннего водного транспорта)</w:t>
      </w:r>
      <w:r w:rsidR="009A5E75" w:rsidRPr="005418F5">
        <w:rPr>
          <w:rFonts w:ascii="Times New Roman" w:eastAsia="Times New Roman" w:hAnsi="Times New Roman"/>
          <w:sz w:val="28"/>
          <w:szCs w:val="28"/>
          <w:lang w:eastAsia="ru-RU"/>
        </w:rPr>
        <w:t xml:space="preserve"> и а</w:t>
      </w:r>
      <w:r w:rsidRPr="005418F5">
        <w:rPr>
          <w:rFonts w:ascii="Times New Roman" w:eastAsia="Times New Roman" w:hAnsi="Times New Roman"/>
          <w:sz w:val="28"/>
          <w:szCs w:val="28"/>
          <w:lang w:eastAsia="ru-RU"/>
        </w:rPr>
        <w:t>втомобильных дорог федерального значения, утверждённой распоряжением Правительства Российской Федерации от 19.03.2013 № 384-р,</w:t>
      </w:r>
      <w:r w:rsidR="009A5E75" w:rsidRPr="005418F5">
        <w:rPr>
          <w:rFonts w:ascii="Times New Roman" w:eastAsia="Times New Roman" w:hAnsi="Times New Roman"/>
          <w:sz w:val="28"/>
          <w:szCs w:val="28"/>
          <w:lang w:eastAsia="ru-RU"/>
        </w:rPr>
        <w:t xml:space="preserve"> </w:t>
      </w:r>
      <w:r w:rsidR="005362E9" w:rsidRPr="005418F5">
        <w:rPr>
          <w:rFonts w:ascii="Times New Roman" w:eastAsia="Times New Roman" w:hAnsi="Times New Roman"/>
          <w:sz w:val="28"/>
          <w:szCs w:val="28"/>
          <w:lang w:eastAsia="ru-RU"/>
        </w:rPr>
        <w:t>в границах Троицкого сельского поселения Омского муниципального района Омской области объектов федерального значения не запланировано.</w:t>
      </w:r>
      <w:r w:rsidR="00A06071" w:rsidRPr="005418F5">
        <w:rPr>
          <w:rFonts w:ascii="Times New Roman" w:eastAsia="Times New Roman" w:hAnsi="Times New Roman"/>
          <w:sz w:val="28"/>
          <w:szCs w:val="28"/>
          <w:lang w:eastAsia="ru-RU"/>
        </w:rPr>
        <w:t xml:space="preserve"> </w:t>
      </w:r>
    </w:p>
    <w:p w14:paraId="47E28261" w14:textId="160573D3" w:rsidR="000C695C" w:rsidRPr="005418F5"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Схемой территориального планирования Российской Федерации</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бласти высшего профессионального образования, утверждённой распоряжением Правительства Российской Федерации от 26.02.2013 № 247-р,</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 xml:space="preserve">раницах </w:t>
      </w:r>
      <w:r w:rsidR="00473498" w:rsidRPr="005418F5">
        <w:rPr>
          <w:rFonts w:ascii="Times New Roman" w:eastAsia="Times New Roman" w:hAnsi="Times New Roman"/>
          <w:sz w:val="28"/>
          <w:szCs w:val="28"/>
          <w:lang w:eastAsia="ru-RU"/>
        </w:rPr>
        <w:t xml:space="preserve">Троицкого </w:t>
      </w:r>
      <w:r w:rsidR="00B66017" w:rsidRPr="005418F5">
        <w:rPr>
          <w:rFonts w:ascii="Times New Roman" w:eastAsia="Times New Roman" w:hAnsi="Times New Roman"/>
          <w:sz w:val="28"/>
          <w:szCs w:val="28"/>
          <w:lang w:eastAsia="ru-RU"/>
        </w:rPr>
        <w:t xml:space="preserve">сельского поселения Омского муниципального района Омской </w:t>
      </w:r>
      <w:r w:rsidR="00964654" w:rsidRPr="005418F5">
        <w:rPr>
          <w:rFonts w:ascii="Times New Roman" w:eastAsia="Times New Roman" w:hAnsi="Times New Roman"/>
          <w:sz w:val="28"/>
          <w:szCs w:val="28"/>
          <w:lang w:eastAsia="ru-RU"/>
        </w:rPr>
        <w:t>области объектов федерального значения</w:t>
      </w:r>
      <w:r w:rsidR="009A5E75" w:rsidRPr="005418F5">
        <w:rPr>
          <w:rFonts w:ascii="Times New Roman" w:eastAsia="Times New Roman" w:hAnsi="Times New Roman"/>
          <w:sz w:val="28"/>
          <w:szCs w:val="28"/>
          <w:lang w:eastAsia="ru-RU"/>
        </w:rPr>
        <w:t xml:space="preserve"> не з</w:t>
      </w:r>
      <w:r w:rsidR="00964654" w:rsidRPr="005418F5">
        <w:rPr>
          <w:rFonts w:ascii="Times New Roman" w:eastAsia="Times New Roman" w:hAnsi="Times New Roman"/>
          <w:sz w:val="28"/>
          <w:szCs w:val="28"/>
          <w:lang w:eastAsia="ru-RU"/>
        </w:rPr>
        <w:t>апланировано</w:t>
      </w:r>
      <w:r w:rsidRPr="005418F5">
        <w:rPr>
          <w:rFonts w:ascii="Times New Roman" w:eastAsia="Times New Roman" w:hAnsi="Times New Roman"/>
          <w:sz w:val="28"/>
          <w:szCs w:val="28"/>
          <w:lang w:eastAsia="ru-RU"/>
        </w:rPr>
        <w:t>.</w:t>
      </w:r>
    </w:p>
    <w:p w14:paraId="57B09C8D" w14:textId="2A694577" w:rsidR="000C695C" w:rsidRPr="005418F5"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Схемой территориального планирования Российской Федерации</w:t>
      </w:r>
      <w:r w:rsidR="009A5E75" w:rsidRPr="005418F5">
        <w:rPr>
          <w:rFonts w:ascii="Times New Roman" w:eastAsia="Times New Roman" w:hAnsi="Times New Roman"/>
          <w:sz w:val="28"/>
          <w:szCs w:val="28"/>
          <w:lang w:eastAsia="ru-RU"/>
        </w:rPr>
        <w:t xml:space="preserve"> в о</w:t>
      </w:r>
      <w:r w:rsidRPr="005418F5">
        <w:rPr>
          <w:rFonts w:ascii="Times New Roman" w:eastAsia="Times New Roman" w:hAnsi="Times New Roman"/>
          <w:sz w:val="28"/>
          <w:szCs w:val="28"/>
          <w:lang w:eastAsia="ru-RU"/>
        </w:rPr>
        <w:t>бласти здравоохранения, утверждённой распоряжением Правительства Российской Федерации от 28.12.2012 № 2607-р,</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 xml:space="preserve">раницах </w:t>
      </w:r>
      <w:r w:rsidR="00473498" w:rsidRPr="005418F5">
        <w:rPr>
          <w:rFonts w:ascii="Times New Roman" w:eastAsia="Times New Roman" w:hAnsi="Times New Roman"/>
          <w:sz w:val="28"/>
          <w:szCs w:val="28"/>
          <w:lang w:eastAsia="ru-RU"/>
        </w:rPr>
        <w:t xml:space="preserve">Троицкого </w:t>
      </w:r>
      <w:r w:rsidR="00B66017" w:rsidRPr="005418F5">
        <w:rPr>
          <w:rFonts w:ascii="Times New Roman" w:eastAsia="Times New Roman" w:hAnsi="Times New Roman"/>
          <w:sz w:val="28"/>
          <w:szCs w:val="28"/>
          <w:lang w:eastAsia="ru-RU"/>
        </w:rPr>
        <w:t xml:space="preserve">сельского поселения Омского муниципального района Омской </w:t>
      </w:r>
      <w:r w:rsidR="00964654" w:rsidRPr="005418F5">
        <w:rPr>
          <w:rFonts w:ascii="Times New Roman" w:eastAsia="Times New Roman" w:hAnsi="Times New Roman"/>
          <w:sz w:val="28"/>
          <w:szCs w:val="28"/>
          <w:lang w:eastAsia="ru-RU"/>
        </w:rPr>
        <w:t>области объектов федерального значения</w:t>
      </w:r>
      <w:r w:rsidR="009A5E75" w:rsidRPr="005418F5">
        <w:rPr>
          <w:rFonts w:ascii="Times New Roman" w:eastAsia="Times New Roman" w:hAnsi="Times New Roman"/>
          <w:sz w:val="28"/>
          <w:szCs w:val="28"/>
          <w:lang w:eastAsia="ru-RU"/>
        </w:rPr>
        <w:t xml:space="preserve"> не з</w:t>
      </w:r>
      <w:r w:rsidR="00964654" w:rsidRPr="005418F5">
        <w:rPr>
          <w:rFonts w:ascii="Times New Roman" w:eastAsia="Times New Roman" w:hAnsi="Times New Roman"/>
          <w:sz w:val="28"/>
          <w:szCs w:val="28"/>
          <w:lang w:eastAsia="ru-RU"/>
        </w:rPr>
        <w:t>апланировано</w:t>
      </w:r>
      <w:r w:rsidRPr="005418F5">
        <w:rPr>
          <w:rFonts w:ascii="Times New Roman" w:eastAsia="Times New Roman" w:hAnsi="Times New Roman"/>
          <w:sz w:val="28"/>
          <w:szCs w:val="28"/>
          <w:lang w:eastAsia="ru-RU"/>
        </w:rPr>
        <w:t>.</w:t>
      </w:r>
    </w:p>
    <w:p w14:paraId="2D72BAD8" w14:textId="7B10B8DA" w:rsidR="00D31CFC" w:rsidRPr="005418F5" w:rsidRDefault="000C695C" w:rsidP="00D31CF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Схемой территориального планирования Российской Федерации</w:t>
      </w:r>
      <w:r w:rsidR="009A5E75" w:rsidRPr="005418F5">
        <w:rPr>
          <w:rFonts w:ascii="Times New Roman" w:eastAsia="Times New Roman" w:hAnsi="Times New Roman"/>
          <w:sz w:val="28"/>
          <w:szCs w:val="28"/>
          <w:lang w:eastAsia="ru-RU"/>
        </w:rPr>
        <w:t xml:space="preserve"> </w:t>
      </w:r>
      <w:r w:rsidR="004D317E" w:rsidRPr="005418F5">
        <w:rPr>
          <w:rFonts w:ascii="Times New Roman" w:eastAsia="Times New Roman" w:hAnsi="Times New Roman"/>
          <w:sz w:val="28"/>
          <w:szCs w:val="28"/>
          <w:lang w:eastAsia="ru-RU"/>
        </w:rPr>
        <w:t>в области федерального транспорта (в части трубопроводного транспорта)</w:t>
      </w:r>
      <w:r w:rsidRPr="005418F5">
        <w:rPr>
          <w:rFonts w:ascii="Times New Roman" w:eastAsia="Times New Roman" w:hAnsi="Times New Roman"/>
          <w:sz w:val="28"/>
          <w:szCs w:val="28"/>
          <w:lang w:eastAsia="ru-RU"/>
        </w:rPr>
        <w:t xml:space="preserve">, утверждённой распоряжением Правительства Российской Федерации от </w:t>
      </w:r>
      <w:r w:rsidR="004D317E" w:rsidRPr="005418F5">
        <w:rPr>
          <w:rFonts w:ascii="Times New Roman" w:eastAsia="Times New Roman" w:hAnsi="Times New Roman"/>
          <w:sz w:val="28"/>
          <w:szCs w:val="28"/>
          <w:lang w:eastAsia="ru-RU"/>
        </w:rPr>
        <w:t>06.05.2015 № 816-р</w:t>
      </w:r>
      <w:r w:rsidRPr="005418F5">
        <w:rPr>
          <w:rFonts w:ascii="Times New Roman" w:eastAsia="Times New Roman" w:hAnsi="Times New Roman"/>
          <w:sz w:val="28"/>
          <w:szCs w:val="28"/>
          <w:lang w:eastAsia="ru-RU"/>
        </w:rPr>
        <w:t>,</w:t>
      </w:r>
      <w:r w:rsidR="009A5E75" w:rsidRPr="005418F5">
        <w:rPr>
          <w:rFonts w:ascii="Times New Roman" w:eastAsia="Times New Roman" w:hAnsi="Times New Roman"/>
          <w:sz w:val="28"/>
          <w:szCs w:val="28"/>
          <w:lang w:eastAsia="ru-RU"/>
        </w:rPr>
        <w:t xml:space="preserve"> в г</w:t>
      </w:r>
      <w:r w:rsidRPr="005418F5">
        <w:rPr>
          <w:rFonts w:ascii="Times New Roman" w:eastAsia="Times New Roman" w:hAnsi="Times New Roman"/>
          <w:sz w:val="28"/>
          <w:szCs w:val="28"/>
          <w:lang w:eastAsia="ru-RU"/>
        </w:rPr>
        <w:t xml:space="preserve">раницах </w:t>
      </w:r>
      <w:r w:rsidR="00473498" w:rsidRPr="005418F5">
        <w:rPr>
          <w:rFonts w:ascii="Times New Roman" w:eastAsia="Times New Roman" w:hAnsi="Times New Roman"/>
          <w:sz w:val="28"/>
          <w:szCs w:val="28"/>
          <w:lang w:eastAsia="ru-RU"/>
        </w:rPr>
        <w:t xml:space="preserve">Троицкого </w:t>
      </w:r>
      <w:r w:rsidR="00B66017" w:rsidRPr="005418F5">
        <w:rPr>
          <w:rFonts w:ascii="Times New Roman" w:eastAsia="Times New Roman" w:hAnsi="Times New Roman"/>
          <w:sz w:val="28"/>
          <w:szCs w:val="28"/>
          <w:lang w:eastAsia="ru-RU"/>
        </w:rPr>
        <w:t xml:space="preserve">сельского поселения Омского муниципального района Омской </w:t>
      </w:r>
      <w:r w:rsidR="00964654" w:rsidRPr="005418F5">
        <w:rPr>
          <w:rFonts w:ascii="Times New Roman" w:eastAsia="Times New Roman" w:hAnsi="Times New Roman"/>
          <w:sz w:val="28"/>
          <w:szCs w:val="28"/>
          <w:lang w:eastAsia="ru-RU"/>
        </w:rPr>
        <w:t xml:space="preserve">области </w:t>
      </w:r>
      <w:r w:rsidR="00B14586" w:rsidRPr="005418F5">
        <w:rPr>
          <w:rFonts w:ascii="Times New Roman" w:eastAsia="Times New Roman" w:hAnsi="Times New Roman"/>
          <w:sz w:val="28"/>
          <w:szCs w:val="28"/>
          <w:lang w:eastAsia="ru-RU"/>
        </w:rPr>
        <w:t>запланировано</w:t>
      </w:r>
      <w:r w:rsidR="00B00A0F" w:rsidRPr="005418F5">
        <w:rPr>
          <w:rFonts w:ascii="Times New Roman" w:eastAsia="Times New Roman" w:hAnsi="Times New Roman"/>
          <w:sz w:val="28"/>
          <w:szCs w:val="28"/>
          <w:lang w:eastAsia="ru-RU"/>
        </w:rPr>
        <w:t xml:space="preserve"> строительство газопровода-отвода и ГРС-29 г. Омск Омской области</w:t>
      </w:r>
      <w:r w:rsidR="00D31CFC" w:rsidRPr="005418F5">
        <w:rPr>
          <w:rFonts w:ascii="Times New Roman" w:eastAsia="Times New Roman" w:hAnsi="Times New Roman"/>
          <w:sz w:val="28"/>
          <w:szCs w:val="28"/>
          <w:lang w:eastAsia="ru-RU"/>
        </w:rPr>
        <w:t>.</w:t>
      </w:r>
    </w:p>
    <w:p w14:paraId="5D53A8DF" w14:textId="188E94D2" w:rsidR="00FC2886" w:rsidRPr="005418F5" w:rsidRDefault="00FC2886" w:rsidP="00FC2886">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w:t>
      </w:r>
      <w:r w:rsidR="004D317E" w:rsidRPr="005418F5">
        <w:rPr>
          <w:rFonts w:ascii="Times New Roman" w:eastAsia="Times New Roman" w:hAnsi="Times New Roman"/>
          <w:sz w:val="28"/>
          <w:szCs w:val="28"/>
          <w:lang w:eastAsia="ru-RU"/>
        </w:rPr>
        <w:t>01.08.2016 № 1634-р</w:t>
      </w:r>
      <w:r w:rsidRPr="005418F5">
        <w:rPr>
          <w:rFonts w:ascii="Times New Roman" w:eastAsia="Times New Roman" w:hAnsi="Times New Roman"/>
          <w:sz w:val="28"/>
          <w:szCs w:val="28"/>
          <w:lang w:eastAsia="ru-RU"/>
        </w:rPr>
        <w:t xml:space="preserve">, в границах </w:t>
      </w:r>
      <w:r w:rsidR="00473498" w:rsidRPr="005418F5">
        <w:rPr>
          <w:rFonts w:ascii="Times New Roman" w:eastAsia="Times New Roman" w:hAnsi="Times New Roman"/>
          <w:sz w:val="28"/>
          <w:szCs w:val="28"/>
          <w:lang w:eastAsia="ru-RU"/>
        </w:rPr>
        <w:t xml:space="preserve">Троицкого </w:t>
      </w:r>
      <w:r w:rsidR="00B66017" w:rsidRPr="005418F5">
        <w:rPr>
          <w:rFonts w:ascii="Times New Roman" w:eastAsia="Times New Roman" w:hAnsi="Times New Roman"/>
          <w:sz w:val="28"/>
          <w:szCs w:val="28"/>
          <w:lang w:eastAsia="ru-RU"/>
        </w:rPr>
        <w:t xml:space="preserve">сельского поселения Омского муниципального района Омской </w:t>
      </w:r>
      <w:r w:rsidRPr="005418F5">
        <w:rPr>
          <w:rFonts w:ascii="Times New Roman" w:eastAsia="Times New Roman" w:hAnsi="Times New Roman"/>
          <w:sz w:val="28"/>
          <w:szCs w:val="28"/>
          <w:lang w:eastAsia="ru-RU"/>
        </w:rPr>
        <w:t>области объектов федерального значения не запланировано.</w:t>
      </w:r>
    </w:p>
    <w:p w14:paraId="40922F0D" w14:textId="3850544E" w:rsidR="00F41C37" w:rsidRPr="005418F5" w:rsidRDefault="000C695C" w:rsidP="00F41C3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5418F5">
        <w:rPr>
          <w:rFonts w:ascii="Times New Roman" w:eastAsia="Times New Roman" w:hAnsi="Times New Roman"/>
          <w:sz w:val="28"/>
          <w:szCs w:val="28"/>
          <w:lang w:eastAsia="ru-RU"/>
        </w:rPr>
        <w:t xml:space="preserve">В составе таблицы </w:t>
      </w:r>
      <w:r w:rsidRPr="005418F5">
        <w:rPr>
          <w:rFonts w:ascii="Times New Roman" w:eastAsia="Times New Roman" w:hAnsi="Times New Roman"/>
          <w:sz w:val="28"/>
          <w:szCs w:val="28"/>
          <w:lang w:eastAsia="ru-RU"/>
        </w:rPr>
        <w:fldChar w:fldCharType="begin"/>
      </w:r>
      <w:r w:rsidRPr="005418F5">
        <w:rPr>
          <w:rFonts w:ascii="Times New Roman" w:eastAsia="Times New Roman" w:hAnsi="Times New Roman"/>
          <w:sz w:val="28"/>
          <w:szCs w:val="28"/>
          <w:lang w:eastAsia="ru-RU"/>
        </w:rPr>
        <w:instrText xml:space="preserve"> REF Tbl_Objecty \h </w:instrText>
      </w:r>
      <w:r w:rsidR="00896B4D" w:rsidRPr="005418F5">
        <w:rPr>
          <w:rFonts w:ascii="Times New Roman" w:eastAsia="Times New Roman" w:hAnsi="Times New Roman"/>
          <w:sz w:val="28"/>
          <w:szCs w:val="28"/>
          <w:lang w:eastAsia="ru-RU"/>
        </w:rPr>
        <w:instrText xml:space="preserve"> \* MERGEFORMAT </w:instrText>
      </w:r>
      <w:r w:rsidRPr="005418F5">
        <w:rPr>
          <w:rFonts w:ascii="Times New Roman" w:eastAsia="Times New Roman" w:hAnsi="Times New Roman"/>
          <w:sz w:val="28"/>
          <w:szCs w:val="28"/>
          <w:lang w:eastAsia="ru-RU"/>
        </w:rPr>
      </w:r>
      <w:r w:rsidRPr="005418F5">
        <w:rPr>
          <w:rFonts w:ascii="Times New Roman" w:eastAsia="Times New Roman" w:hAnsi="Times New Roman"/>
          <w:sz w:val="28"/>
          <w:szCs w:val="28"/>
          <w:lang w:eastAsia="ru-RU"/>
        </w:rPr>
        <w:fldChar w:fldCharType="separate"/>
      </w:r>
      <w:r w:rsidR="00050D39" w:rsidRPr="005418F5">
        <w:rPr>
          <w:rFonts w:ascii="Times New Roman" w:eastAsia="Times New Roman" w:hAnsi="Times New Roman"/>
          <w:noProof/>
          <w:sz w:val="28"/>
          <w:szCs w:val="28"/>
          <w:lang w:bidi="en-US"/>
        </w:rPr>
        <w:t>59</w:t>
      </w:r>
      <w:r w:rsidRPr="005418F5">
        <w:rPr>
          <w:rFonts w:ascii="Times New Roman" w:eastAsia="Times New Roman" w:hAnsi="Times New Roman"/>
          <w:sz w:val="28"/>
          <w:szCs w:val="28"/>
          <w:lang w:eastAsia="ru-RU"/>
        </w:rPr>
        <w:fldChar w:fldCharType="end"/>
      </w:r>
      <w:r w:rsidRPr="005418F5">
        <w:rPr>
          <w:rFonts w:ascii="Times New Roman" w:eastAsia="Times New Roman" w:hAnsi="Times New Roman"/>
          <w:sz w:val="28"/>
          <w:szCs w:val="28"/>
          <w:lang w:eastAsia="ru-RU"/>
        </w:rPr>
        <w:t xml:space="preserve"> сведены </w:t>
      </w:r>
      <w:r w:rsidR="003E3CE4" w:rsidRPr="005418F5">
        <w:rPr>
          <w:rFonts w:ascii="Times New Roman" w:eastAsia="Times New Roman" w:hAnsi="Times New Roman"/>
          <w:sz w:val="28"/>
          <w:szCs w:val="28"/>
          <w:lang w:eastAsia="ru-RU"/>
        </w:rPr>
        <w:t xml:space="preserve">только согласованные с администрацией Омского муниципального района Омской области </w:t>
      </w:r>
      <w:r w:rsidRPr="005418F5">
        <w:rPr>
          <w:rFonts w:ascii="Times New Roman" w:eastAsia="Times New Roman" w:hAnsi="Times New Roman"/>
          <w:sz w:val="28"/>
          <w:szCs w:val="28"/>
          <w:lang w:eastAsia="ru-RU"/>
        </w:rPr>
        <w:t>мероприятия</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троительству</w:t>
      </w:r>
      <w:r w:rsidR="009A5E75" w:rsidRPr="005418F5">
        <w:rPr>
          <w:rFonts w:ascii="Times New Roman" w:eastAsia="Times New Roman" w:hAnsi="Times New Roman"/>
          <w:sz w:val="28"/>
          <w:szCs w:val="28"/>
          <w:lang w:eastAsia="ru-RU"/>
        </w:rPr>
        <w:t xml:space="preserve"> и р</w:t>
      </w:r>
      <w:r w:rsidRPr="005418F5">
        <w:rPr>
          <w:rFonts w:ascii="Times New Roman" w:eastAsia="Times New Roman" w:hAnsi="Times New Roman"/>
          <w:sz w:val="28"/>
          <w:szCs w:val="28"/>
          <w:lang w:eastAsia="ru-RU"/>
        </w:rPr>
        <w:t xml:space="preserve">еконструкции объектов </w:t>
      </w:r>
      <w:r w:rsidR="003E3CE4" w:rsidRPr="005418F5">
        <w:rPr>
          <w:rFonts w:ascii="Times New Roman" w:eastAsia="Times New Roman" w:hAnsi="Times New Roman"/>
          <w:sz w:val="28"/>
          <w:szCs w:val="28"/>
          <w:lang w:eastAsia="ru-RU"/>
        </w:rPr>
        <w:t xml:space="preserve">федерального, </w:t>
      </w:r>
      <w:r w:rsidRPr="005418F5">
        <w:rPr>
          <w:rFonts w:ascii="Times New Roman" w:eastAsia="Times New Roman" w:hAnsi="Times New Roman"/>
          <w:sz w:val="28"/>
          <w:szCs w:val="28"/>
          <w:lang w:eastAsia="ru-RU"/>
        </w:rPr>
        <w:t>регионального</w:t>
      </w:r>
      <w:r w:rsidR="009A5E75" w:rsidRPr="005418F5">
        <w:rPr>
          <w:rFonts w:ascii="Times New Roman" w:eastAsia="Times New Roman" w:hAnsi="Times New Roman"/>
          <w:sz w:val="28"/>
          <w:szCs w:val="28"/>
          <w:lang w:eastAsia="ru-RU"/>
        </w:rPr>
        <w:t xml:space="preserve"> и м</w:t>
      </w:r>
      <w:r w:rsidRPr="005418F5">
        <w:rPr>
          <w:rFonts w:ascii="Times New Roman" w:eastAsia="Times New Roman" w:hAnsi="Times New Roman"/>
          <w:sz w:val="28"/>
          <w:szCs w:val="28"/>
          <w:lang w:eastAsia="ru-RU"/>
        </w:rPr>
        <w:t>естного значения</w:t>
      </w:r>
      <w:r w:rsidR="009A5E75" w:rsidRPr="005418F5">
        <w:rPr>
          <w:rFonts w:ascii="Times New Roman" w:eastAsia="Times New Roman" w:hAnsi="Times New Roman"/>
          <w:sz w:val="28"/>
          <w:szCs w:val="28"/>
          <w:lang w:eastAsia="ru-RU"/>
        </w:rPr>
        <w:t xml:space="preserve"> по с</w:t>
      </w:r>
      <w:r w:rsidRPr="005418F5">
        <w:rPr>
          <w:rFonts w:ascii="Times New Roman" w:eastAsia="Times New Roman" w:hAnsi="Times New Roman"/>
          <w:sz w:val="28"/>
          <w:szCs w:val="28"/>
          <w:lang w:eastAsia="ru-RU"/>
        </w:rPr>
        <w:t>рокам реализации: первая очередь – до 20</w:t>
      </w:r>
      <w:r w:rsidR="00455B9C" w:rsidRPr="005418F5">
        <w:rPr>
          <w:rFonts w:ascii="Times New Roman" w:eastAsia="Times New Roman" w:hAnsi="Times New Roman"/>
          <w:sz w:val="28"/>
          <w:szCs w:val="28"/>
          <w:lang w:eastAsia="ru-RU"/>
        </w:rPr>
        <w:t>3</w:t>
      </w:r>
      <w:r w:rsidR="00473498" w:rsidRPr="005418F5">
        <w:rPr>
          <w:rFonts w:ascii="Times New Roman" w:eastAsia="Times New Roman" w:hAnsi="Times New Roman"/>
          <w:sz w:val="28"/>
          <w:szCs w:val="28"/>
          <w:lang w:eastAsia="ru-RU"/>
        </w:rPr>
        <w:t xml:space="preserve">1 </w:t>
      </w:r>
      <w:r w:rsidRPr="005418F5">
        <w:rPr>
          <w:rFonts w:ascii="Times New Roman" w:eastAsia="Times New Roman" w:hAnsi="Times New Roman"/>
          <w:sz w:val="28"/>
          <w:szCs w:val="28"/>
          <w:lang w:eastAsia="ru-RU"/>
        </w:rPr>
        <w:t>года, расчётный срок – до 20</w:t>
      </w:r>
      <w:r w:rsidR="00455B9C" w:rsidRPr="005418F5">
        <w:rPr>
          <w:rFonts w:ascii="Times New Roman" w:eastAsia="Times New Roman" w:hAnsi="Times New Roman"/>
          <w:sz w:val="28"/>
          <w:szCs w:val="28"/>
          <w:lang w:eastAsia="ru-RU"/>
        </w:rPr>
        <w:t>4</w:t>
      </w:r>
      <w:r w:rsidR="00473498" w:rsidRPr="005418F5">
        <w:rPr>
          <w:rFonts w:ascii="Times New Roman" w:eastAsia="Times New Roman" w:hAnsi="Times New Roman"/>
          <w:sz w:val="28"/>
          <w:szCs w:val="28"/>
          <w:lang w:eastAsia="ru-RU"/>
        </w:rPr>
        <w:t>1</w:t>
      </w:r>
      <w:r w:rsidRPr="005418F5">
        <w:rPr>
          <w:rFonts w:ascii="Times New Roman" w:eastAsia="Times New Roman" w:hAnsi="Times New Roman"/>
          <w:sz w:val="28"/>
          <w:szCs w:val="28"/>
          <w:lang w:eastAsia="ru-RU"/>
        </w:rPr>
        <w:t xml:space="preserve"> года.</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29BD7269" w14:textId="77777777" w:rsidR="00F41C37" w:rsidRPr="005418F5" w:rsidRDefault="00F41C37" w:rsidP="00F41C37">
      <w:pPr>
        <w:autoSpaceDE w:val="0"/>
        <w:autoSpaceDN w:val="0"/>
        <w:adjustRightInd w:val="0"/>
        <w:spacing w:after="0" w:line="240" w:lineRule="auto"/>
        <w:ind w:firstLine="709"/>
        <w:jc w:val="right"/>
        <w:rPr>
          <w:rFonts w:ascii="Times New Roman" w:eastAsia="Times New Roman" w:hAnsi="Times New Roman"/>
          <w:sz w:val="28"/>
          <w:szCs w:val="28"/>
          <w:lang w:eastAsia="ru-RU"/>
        </w:rPr>
        <w:sectPr w:rsidR="00F41C37" w:rsidRPr="005418F5" w:rsidSect="00F41C37">
          <w:pgSz w:w="11906" w:h="16838"/>
          <w:pgMar w:top="1134" w:right="567" w:bottom="1134" w:left="1134" w:header="709" w:footer="709" w:gutter="0"/>
          <w:cols w:space="708"/>
          <w:docGrid w:linePitch="360"/>
        </w:sectPr>
      </w:pPr>
    </w:p>
    <w:p w14:paraId="24D1B472" w14:textId="1A197B5B" w:rsidR="003A7901" w:rsidRPr="005418F5" w:rsidRDefault="003A7901" w:rsidP="00F41C37">
      <w:pPr>
        <w:autoSpaceDE w:val="0"/>
        <w:autoSpaceDN w:val="0"/>
        <w:adjustRightInd w:val="0"/>
        <w:spacing w:after="0" w:line="240" w:lineRule="auto"/>
        <w:ind w:firstLine="709"/>
        <w:jc w:val="right"/>
        <w:rPr>
          <w:rFonts w:ascii="Times New Roman" w:eastAsia="Times New Roman" w:hAnsi="Times New Roman"/>
          <w:sz w:val="28"/>
          <w:szCs w:val="28"/>
          <w:lang w:bidi="en-US"/>
        </w:rPr>
      </w:pPr>
      <w:r w:rsidRPr="005418F5">
        <w:rPr>
          <w:rFonts w:ascii="Times New Roman" w:eastAsia="Times New Roman" w:hAnsi="Times New Roman"/>
          <w:sz w:val="28"/>
          <w:szCs w:val="28"/>
          <w:lang w:eastAsia="ru-RU"/>
        </w:rPr>
        <w:lastRenderedPageBreak/>
        <w:t xml:space="preserve">Таблица </w:t>
      </w:r>
      <w:bookmarkStart w:id="343" w:name="Tbl_Objecty"/>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59</w:t>
      </w:r>
      <w:r w:rsidRPr="005418F5">
        <w:rPr>
          <w:rFonts w:ascii="Times New Roman" w:eastAsia="Times New Roman" w:hAnsi="Times New Roman"/>
          <w:sz w:val="28"/>
          <w:szCs w:val="28"/>
          <w:lang w:bidi="en-US"/>
        </w:rPr>
        <w:fldChar w:fldCharType="end"/>
      </w:r>
      <w:bookmarkEnd w:id="343"/>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3177"/>
        <w:gridCol w:w="2195"/>
        <w:gridCol w:w="2363"/>
        <w:gridCol w:w="2431"/>
        <w:gridCol w:w="1955"/>
        <w:gridCol w:w="3443"/>
      </w:tblGrid>
      <w:tr w:rsidR="005418F5" w:rsidRPr="005418F5" w14:paraId="5026D943" w14:textId="77777777" w:rsidTr="0036766F">
        <w:trPr>
          <w:cantSplit/>
          <w:trHeight w:val="170"/>
          <w:tblHeader/>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DCB8" w14:textId="77777777" w:rsidR="00C8614A" w:rsidRPr="005418F5" w:rsidRDefault="00C8614A" w:rsidP="00C8614A">
            <w:pPr>
              <w:spacing w:after="0" w:line="240" w:lineRule="auto"/>
              <w:jc w:val="center"/>
              <w:rPr>
                <w:rFonts w:ascii="Times New Roman" w:hAnsi="Times New Roman"/>
              </w:rPr>
            </w:pPr>
            <w:bookmarkStart w:id="344" w:name="_Hlk79677469"/>
            <w:r w:rsidRPr="005418F5">
              <w:rPr>
                <w:rFonts w:ascii="Times New Roman" w:hAnsi="Times New Roman"/>
              </w:rPr>
              <w:t>№</w:t>
            </w:r>
          </w:p>
          <w:p w14:paraId="576D3A30"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п/п</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E17E2"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Наименование объекта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707C6"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Местоположение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822C7F"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Параметры объекта</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1B776"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Характеристика зоны объекта с особыми условиями использования территорий</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813F7"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Этап территориального планирования</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4C2CC5C" w14:textId="77777777" w:rsidR="00C8614A" w:rsidRPr="005418F5" w:rsidRDefault="00C8614A" w:rsidP="00C8614A">
            <w:pPr>
              <w:spacing w:after="0" w:line="240" w:lineRule="auto"/>
              <w:jc w:val="center"/>
              <w:rPr>
                <w:rFonts w:ascii="Times New Roman" w:hAnsi="Times New Roman"/>
              </w:rPr>
            </w:pPr>
            <w:r w:rsidRPr="005418F5">
              <w:rPr>
                <w:rFonts w:ascii="Times New Roman" w:hAnsi="Times New Roman"/>
              </w:rPr>
              <w:t>Источник информации о мероприятии</w:t>
            </w:r>
          </w:p>
        </w:tc>
      </w:tr>
      <w:tr w:rsidR="005418F5" w:rsidRPr="005418F5" w14:paraId="5AE3B78A" w14:textId="77777777" w:rsidTr="0036766F">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69B222" w14:textId="71C3BF1D" w:rsidR="00C8614A" w:rsidRPr="005418F5" w:rsidRDefault="00C8614A" w:rsidP="00C8614A">
            <w:pPr>
              <w:spacing w:after="0" w:line="240" w:lineRule="auto"/>
              <w:rPr>
                <w:rFonts w:ascii="Times New Roman" w:hAnsi="Times New Roman"/>
              </w:rPr>
            </w:pPr>
            <w:r w:rsidRPr="005418F5">
              <w:rPr>
                <w:rFonts w:ascii="Times New Roman" w:hAnsi="Times New Roman"/>
              </w:rPr>
              <w:t xml:space="preserve">ОБЪЕКТЫ </w:t>
            </w:r>
            <w:r w:rsidR="000D6AE0" w:rsidRPr="005418F5">
              <w:rPr>
                <w:rFonts w:ascii="Times New Roman" w:hAnsi="Times New Roman"/>
              </w:rPr>
              <w:t>ФЕДЕРАЛЬНОГО</w:t>
            </w:r>
            <w:r w:rsidRPr="005418F5">
              <w:rPr>
                <w:rFonts w:ascii="Times New Roman" w:hAnsi="Times New Roman"/>
              </w:rPr>
              <w:t xml:space="preserve"> ЗНАЧЕНИЯ</w:t>
            </w:r>
          </w:p>
        </w:tc>
      </w:tr>
      <w:tr w:rsidR="005418F5" w:rsidRPr="005418F5" w14:paraId="3054E0DA"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39F7A28C" w14:textId="77777777" w:rsidR="0081144B" w:rsidRPr="005418F5" w:rsidRDefault="0081144B" w:rsidP="0081144B">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5D762BCF" w14:textId="77777777" w:rsidR="0035654E" w:rsidRPr="005418F5" w:rsidRDefault="0035654E" w:rsidP="0035654E">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Газопровод-отвод и</w:t>
            </w:r>
          </w:p>
          <w:p w14:paraId="197B968B" w14:textId="1B3F26FA" w:rsidR="0035654E" w:rsidRPr="005418F5" w:rsidRDefault="0035654E" w:rsidP="0035654E">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ГРС-29 г. Омск Омской</w:t>
            </w:r>
          </w:p>
          <w:p w14:paraId="6C239A9E" w14:textId="354B0D04" w:rsidR="0081144B" w:rsidRPr="005418F5" w:rsidRDefault="0035654E" w:rsidP="0035654E">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области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CEF7D5C" w14:textId="77777777" w:rsidR="0081144B" w:rsidRPr="005418F5" w:rsidRDefault="0081144B" w:rsidP="0081144B">
            <w:pPr>
              <w:tabs>
                <w:tab w:val="left" w:pos="1418"/>
              </w:tabs>
              <w:spacing w:after="0" w:line="240" w:lineRule="auto"/>
              <w:rPr>
                <w:rFonts w:ascii="Times New Roman" w:hAnsi="Times New Roman"/>
              </w:rPr>
            </w:pPr>
            <w:r w:rsidRPr="005418F5">
              <w:rPr>
                <w:rFonts w:ascii="Times New Roman" w:hAnsi="Times New Roman"/>
              </w:rPr>
              <w:t>Троицкое с/п</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24785975" w14:textId="77777777" w:rsidR="0081144B" w:rsidRPr="005418F5" w:rsidRDefault="0081144B" w:rsidP="0081144B">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25 (Д426), </w:t>
            </w:r>
          </w:p>
          <w:p w14:paraId="1C32C02C" w14:textId="77777777" w:rsidR="0081144B" w:rsidRPr="005418F5" w:rsidRDefault="0081144B" w:rsidP="0081144B">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 (Д325)</w:t>
            </w:r>
          </w:p>
          <w:p w14:paraId="6DF04D6A" w14:textId="23EEE70B" w:rsidR="0081144B" w:rsidRPr="005418F5" w:rsidRDefault="0081144B" w:rsidP="0081144B">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производительность ГРС – 77 тыс.</w:t>
            </w:r>
          </w:p>
          <w:p w14:paraId="7AA903DE" w14:textId="03466854" w:rsidR="0081144B" w:rsidRPr="005418F5" w:rsidRDefault="0081144B" w:rsidP="0081144B">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 xml:space="preserve"> в час</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4106467F" w14:textId="43FE36E6" w:rsidR="0081144B" w:rsidRPr="005418F5" w:rsidRDefault="0081144B" w:rsidP="0081144B">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Охранная зона</w:t>
            </w:r>
            <w:r w:rsidR="00B00A0F" w:rsidRPr="005418F5">
              <w:rPr>
                <w:rFonts w:ascii="Times New Roman" w:hAnsi="Times New Roman"/>
                <w:vertAlign w:val="superscript"/>
              </w:rPr>
              <w:endnoteReference w:id="1"/>
            </w:r>
            <w:r w:rsidR="00B00A0F" w:rsidRPr="005418F5">
              <w:rPr>
                <w:rFonts w:ascii="Times New Roman" w:hAnsi="Times New Roman"/>
              </w:rPr>
              <w:t xml:space="preserve"> </w:t>
            </w:r>
            <w:r w:rsidRPr="005418F5">
              <w:rPr>
                <w:rFonts w:ascii="Times New Roman" w:hAnsi="Times New Roman"/>
              </w:rPr>
              <w:t>– 100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28CB50E0" w14:textId="1B9675A2" w:rsidR="0081144B" w:rsidRPr="005418F5" w:rsidRDefault="0081144B" w:rsidP="0081144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1AEA79F1" w14:textId="3EC0EF3E" w:rsidR="0081144B" w:rsidRPr="005418F5" w:rsidRDefault="0081144B" w:rsidP="0081144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СТП РФ в области федерального транспорта (в части трубопроводного транспорта)</w:t>
            </w:r>
            <w:r w:rsidRPr="005418F5">
              <w:rPr>
                <w:rStyle w:val="afb"/>
                <w:rFonts w:ascii="Times New Roman" w:eastAsia="Times New Roman" w:hAnsi="Times New Roman"/>
                <w:lang w:eastAsia="ru-RU"/>
              </w:rPr>
              <w:endnoteReference w:id="2"/>
            </w:r>
          </w:p>
        </w:tc>
      </w:tr>
      <w:tr w:rsidR="005418F5" w:rsidRPr="005418F5" w14:paraId="5C9F193E" w14:textId="77777777" w:rsidTr="0036766F">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F3A5A17" w14:textId="77777777" w:rsidR="005F50E5" w:rsidRPr="005418F5" w:rsidRDefault="005F50E5" w:rsidP="003622B9">
            <w:pPr>
              <w:spacing w:after="0" w:line="240" w:lineRule="auto"/>
              <w:rPr>
                <w:rFonts w:ascii="Times New Roman" w:hAnsi="Times New Roman"/>
              </w:rPr>
            </w:pPr>
            <w:r w:rsidRPr="005418F5">
              <w:rPr>
                <w:rFonts w:ascii="Times New Roman" w:hAnsi="Times New Roman"/>
              </w:rPr>
              <w:t>ОБЪЕКТЫ РЕГИОНАЛЬНОГО ЗНАЧЕНИЯ ОМСКОЙ ОБЛАСТИ</w:t>
            </w:r>
          </w:p>
        </w:tc>
      </w:tr>
      <w:tr w:rsidR="005418F5" w:rsidRPr="005418F5" w14:paraId="3ED9E6B5"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E984726" w14:textId="77777777" w:rsidR="005F50E5" w:rsidRPr="005418F5" w:rsidRDefault="005F50E5"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2EE5EAA" w14:textId="3EBE730F" w:rsidR="005F50E5" w:rsidRPr="005418F5" w:rsidRDefault="0036766F" w:rsidP="0036766F">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обхода          пос. Магистральный в Омском муниципальном районе Омской области (1, 2 этапы), в том числе, земельные участки под сосредоточенные резервы грунта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DB25BC6" w14:textId="77777777" w:rsidR="005F50E5" w:rsidRPr="005418F5" w:rsidRDefault="005F50E5" w:rsidP="003622B9">
            <w:pPr>
              <w:tabs>
                <w:tab w:val="left" w:pos="1418"/>
              </w:tabs>
              <w:spacing w:after="0" w:line="240" w:lineRule="auto"/>
              <w:rPr>
                <w:rFonts w:ascii="Times New Roman" w:hAnsi="Times New Roman"/>
              </w:rPr>
            </w:pPr>
            <w:r w:rsidRPr="005418F5">
              <w:rPr>
                <w:rFonts w:ascii="Times New Roman" w:hAnsi="Times New Roman"/>
              </w:rPr>
              <w:t>Троицкое с/п</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1E77A7BA" w14:textId="77777777" w:rsidR="005F50E5" w:rsidRPr="005418F5" w:rsidRDefault="005F50E5" w:rsidP="003622B9">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рабочие участки полей № 11, 22-24 (32 448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w:t>
            </w:r>
          </w:p>
          <w:p w14:paraId="6F6A5A84" w14:textId="77777777" w:rsidR="005F50E5" w:rsidRPr="005418F5" w:rsidRDefault="005F50E5" w:rsidP="003622B9">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рабочие участки полей № 11 (32 932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w:t>
            </w:r>
          </w:p>
          <w:p w14:paraId="5E1F72E3" w14:textId="77777777" w:rsidR="005F50E5" w:rsidRPr="005418F5" w:rsidRDefault="005F50E5" w:rsidP="003622B9">
            <w:pPr>
              <w:autoSpaceDE w:val="0"/>
              <w:autoSpaceDN w:val="0"/>
              <w:adjustRightInd w:val="0"/>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рабочие участки полей № 11 (32 725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7874EE5" w14:textId="77777777" w:rsidR="005F50E5" w:rsidRPr="005418F5" w:rsidRDefault="005F50E5" w:rsidP="003622B9">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CEA9EA1" w14:textId="59182449" w:rsidR="005F50E5" w:rsidRPr="005418F5" w:rsidRDefault="005F50E5" w:rsidP="003622B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202</w:t>
            </w:r>
            <w:r w:rsidR="0036766F" w:rsidRPr="005418F5">
              <w:rPr>
                <w:rFonts w:ascii="Times New Roman" w:eastAsia="Times New Roman" w:hAnsi="Times New Roman"/>
                <w:lang w:eastAsia="ru-RU"/>
              </w:rPr>
              <w:t>3</w:t>
            </w:r>
            <w:r w:rsidRPr="005418F5">
              <w:rPr>
                <w:rFonts w:ascii="Times New Roman" w:eastAsia="Times New Roman" w:hAnsi="Times New Roman"/>
                <w:lang w:eastAsia="ru-RU"/>
              </w:rPr>
              <w:t xml:space="preserve">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6FD44EA4" w14:textId="109E722F" w:rsidR="005F50E5" w:rsidRPr="005418F5" w:rsidRDefault="005F50E5" w:rsidP="003622B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СТП Омской области</w:t>
            </w:r>
            <w:bookmarkStart w:id="345" w:name="_Ref105500771"/>
            <w:r w:rsidR="00860B09" w:rsidRPr="005418F5">
              <w:rPr>
                <w:rStyle w:val="afb"/>
                <w:rFonts w:ascii="Times New Roman" w:eastAsia="Times New Roman" w:hAnsi="Times New Roman"/>
                <w:lang w:eastAsia="ru-RU"/>
              </w:rPr>
              <w:endnoteReference w:id="3"/>
            </w:r>
            <w:bookmarkEnd w:id="345"/>
          </w:p>
        </w:tc>
      </w:tr>
      <w:tr w:rsidR="005418F5" w:rsidRPr="005418F5" w14:paraId="28A9A051"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0F8A2C1" w14:textId="77777777" w:rsidR="005F50E5" w:rsidRPr="005418F5" w:rsidRDefault="005F50E5"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6D88A50C" w14:textId="10BBEB99" w:rsidR="005F50E5" w:rsidRPr="005418F5" w:rsidRDefault="00FF1933" w:rsidP="00C861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врачебной амбулатории, с. Троицкое Омского муниципального района Омской области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E309C85" w14:textId="77777777" w:rsidR="005F50E5" w:rsidRPr="005418F5" w:rsidRDefault="005F50E5" w:rsidP="00C8614A">
            <w:pPr>
              <w:tabs>
                <w:tab w:val="left" w:pos="1418"/>
              </w:tabs>
              <w:spacing w:after="0" w:line="240" w:lineRule="auto"/>
              <w:rPr>
                <w:rFonts w:ascii="Times New Roman" w:hAnsi="Times New Roman"/>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19F1682B" w14:textId="7D7955A5" w:rsidR="005F50E5" w:rsidRPr="005418F5" w:rsidRDefault="00FF1933" w:rsidP="00C8614A">
            <w:pPr>
              <w:spacing w:after="0" w:line="240" w:lineRule="auto"/>
              <w:jc w:val="center"/>
              <w:rPr>
                <w:rFonts w:ascii="Times New Roman" w:eastAsia="Times New Roman" w:hAnsi="Times New Roman"/>
                <w:vertAlign w:val="superscript"/>
                <w:lang w:eastAsia="ru-RU"/>
              </w:rPr>
            </w:pPr>
            <w:r w:rsidRPr="005418F5">
              <w:rPr>
                <w:rFonts w:ascii="Times New Roman" w:eastAsia="Times New Roman" w:hAnsi="Times New Roman"/>
                <w:lang w:eastAsia="ru-RU"/>
              </w:rPr>
              <w:t>191</w:t>
            </w:r>
            <w:r w:rsidR="005F50E5" w:rsidRPr="005418F5">
              <w:rPr>
                <w:rFonts w:ascii="Times New Roman" w:eastAsia="Times New Roman" w:hAnsi="Times New Roman"/>
                <w:lang w:eastAsia="ru-RU"/>
              </w:rPr>
              <w:t xml:space="preserve"> м</w:t>
            </w:r>
            <w:r w:rsidR="005F50E5" w:rsidRPr="005418F5">
              <w:rPr>
                <w:rFonts w:ascii="Times New Roman" w:eastAsia="Times New Roman" w:hAnsi="Times New Roman"/>
                <w:vertAlign w:val="superscript"/>
                <w:lang w:eastAsia="ru-RU"/>
              </w:rPr>
              <w:t>2</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5D3608E5" w14:textId="77777777" w:rsidR="005F50E5" w:rsidRPr="005418F5" w:rsidRDefault="005F50E5" w:rsidP="00C861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D0019C5" w14:textId="5B19DC94"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(2023</w:t>
            </w:r>
            <w:r w:rsidR="00FF1933" w:rsidRPr="005418F5">
              <w:rPr>
                <w:rFonts w:ascii="Times New Roman" w:eastAsia="Times New Roman" w:hAnsi="Times New Roman"/>
                <w:lang w:eastAsia="ru-RU"/>
              </w:rPr>
              <w:t xml:space="preserve"> </w:t>
            </w:r>
            <w:r w:rsidRPr="005418F5">
              <w:rPr>
                <w:rFonts w:ascii="Times New Roman" w:eastAsia="Times New Roman" w:hAnsi="Times New Roman"/>
                <w:lang w:eastAsia="ru-RU"/>
              </w:rPr>
              <w:t>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07E99FF1" w14:textId="5E70EE08"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Государственная программа Омской области «Развитие здравоохранения Омской области»</w:t>
            </w:r>
            <w:r w:rsidR="006E7BB6" w:rsidRPr="005418F5">
              <w:rPr>
                <w:rStyle w:val="afb"/>
                <w:rFonts w:ascii="Times New Roman" w:eastAsia="Times New Roman" w:hAnsi="Times New Roman"/>
                <w:lang w:eastAsia="ru-RU"/>
              </w:rPr>
              <w:endnoteReference w:id="4"/>
            </w:r>
            <w:r w:rsidRPr="005418F5">
              <w:rPr>
                <w:rFonts w:ascii="Times New Roman" w:eastAsia="Times New Roman" w:hAnsi="Times New Roman"/>
                <w:lang w:eastAsia="ru-RU"/>
              </w:rPr>
              <w:t>, СТП Омской области</w:t>
            </w:r>
            <w:r w:rsidR="006E7BB6" w:rsidRPr="005418F5">
              <w:rPr>
                <w:rFonts w:ascii="Times New Roman" w:eastAsia="Times New Roman" w:hAnsi="Times New Roman"/>
                <w:lang w:eastAsia="ru-RU"/>
              </w:rPr>
              <w:fldChar w:fldCharType="begin"/>
            </w:r>
            <w:r w:rsidR="006E7BB6" w:rsidRPr="005418F5">
              <w:rPr>
                <w:rFonts w:ascii="Times New Roman" w:eastAsia="Times New Roman" w:hAnsi="Times New Roman"/>
                <w:lang w:eastAsia="ru-RU"/>
              </w:rPr>
              <w:instrText xml:space="preserve"> NOTEREF _Ref105500771 \f \h </w:instrText>
            </w:r>
            <w:r w:rsidR="00280FBD" w:rsidRPr="005418F5">
              <w:rPr>
                <w:rFonts w:ascii="Times New Roman" w:eastAsia="Times New Roman" w:hAnsi="Times New Roman"/>
                <w:lang w:eastAsia="ru-RU"/>
              </w:rPr>
              <w:instrText xml:space="preserve"> \* MERGEFORMAT </w:instrText>
            </w:r>
            <w:r w:rsidR="006E7BB6" w:rsidRPr="005418F5">
              <w:rPr>
                <w:rFonts w:ascii="Times New Roman" w:eastAsia="Times New Roman" w:hAnsi="Times New Roman"/>
                <w:lang w:eastAsia="ru-RU"/>
              </w:rPr>
            </w:r>
            <w:r w:rsidR="006E7BB6" w:rsidRPr="005418F5">
              <w:rPr>
                <w:rFonts w:ascii="Times New Roman" w:eastAsia="Times New Roman" w:hAnsi="Times New Roman"/>
                <w:lang w:eastAsia="ru-RU"/>
              </w:rPr>
              <w:fldChar w:fldCharType="separate"/>
            </w:r>
            <w:r w:rsidR="00050D39" w:rsidRPr="005418F5">
              <w:rPr>
                <w:rStyle w:val="afb"/>
              </w:rPr>
              <w:t>3</w:t>
            </w:r>
            <w:r w:rsidR="006E7BB6" w:rsidRPr="005418F5">
              <w:rPr>
                <w:rFonts w:ascii="Times New Roman" w:eastAsia="Times New Roman" w:hAnsi="Times New Roman"/>
                <w:lang w:eastAsia="ru-RU"/>
              </w:rPr>
              <w:fldChar w:fldCharType="end"/>
            </w:r>
          </w:p>
        </w:tc>
      </w:tr>
      <w:tr w:rsidR="005418F5" w:rsidRPr="005418F5" w14:paraId="28C4627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E780D02" w14:textId="77777777" w:rsidR="005F50E5" w:rsidRPr="005418F5" w:rsidRDefault="005F50E5"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E97C771" w14:textId="77777777" w:rsidR="005F50E5" w:rsidRPr="005418F5" w:rsidRDefault="005F50E5" w:rsidP="00C861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Строительство комплекса «детская поликлиника – взрослая поликлиника» </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0FCAF8FE" w14:textId="216E69DC" w:rsidR="005F50E5" w:rsidRPr="005418F5" w:rsidRDefault="0036766F" w:rsidP="00C8614A">
            <w:pPr>
              <w:tabs>
                <w:tab w:val="left" w:pos="1418"/>
              </w:tabs>
              <w:spacing w:after="0" w:line="240" w:lineRule="auto"/>
              <w:rPr>
                <w:rFonts w:ascii="Times New Roman" w:hAnsi="Times New Roman"/>
              </w:rPr>
            </w:pPr>
            <w:r w:rsidRPr="005418F5">
              <w:rPr>
                <w:rFonts w:ascii="Times New Roman" w:eastAsia="Times New Roman" w:hAnsi="Times New Roman"/>
                <w:lang w:eastAsia="ru-RU"/>
              </w:rPr>
              <w:t>Омская область, Омский муниципальный район, Троицкое сельское поселение, с. Троицкое, мкр. «Ясная поляна»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8BEF1ED" w14:textId="46D684AB" w:rsidR="005F50E5" w:rsidRPr="005418F5" w:rsidRDefault="00E9587A" w:rsidP="00C8614A">
            <w:pPr>
              <w:spacing w:after="0" w:line="240" w:lineRule="auto"/>
              <w:jc w:val="center"/>
              <w:rPr>
                <w:rFonts w:ascii="Times New Roman" w:eastAsia="Times New Roman" w:hAnsi="Times New Roman"/>
                <w:vertAlign w:val="superscript"/>
                <w:lang w:eastAsia="ru-RU"/>
              </w:rPr>
            </w:pPr>
            <w:r w:rsidRPr="005418F5">
              <w:rPr>
                <w:rFonts w:ascii="Times New Roman" w:eastAsia="Times New Roman" w:hAnsi="Times New Roman"/>
                <w:lang w:eastAsia="ru-RU"/>
              </w:rPr>
              <w:t>60 посещений в смену/100 посещений в смену</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50540024" w14:textId="77777777" w:rsidR="005F50E5" w:rsidRPr="005418F5" w:rsidRDefault="005F50E5" w:rsidP="00C861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41964669" w14:textId="77777777"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3D18021C" w14:textId="77777777"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2040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D15CF73" w14:textId="1F1617EC"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СТП Омской области</w:t>
            </w:r>
            <w:r w:rsidR="006E7BB6" w:rsidRPr="005418F5">
              <w:rPr>
                <w:rFonts w:ascii="Times New Roman" w:eastAsia="Times New Roman" w:hAnsi="Times New Roman"/>
                <w:lang w:eastAsia="ru-RU"/>
              </w:rPr>
              <w:fldChar w:fldCharType="begin"/>
            </w:r>
            <w:r w:rsidR="006E7BB6" w:rsidRPr="005418F5">
              <w:rPr>
                <w:rFonts w:ascii="Times New Roman" w:eastAsia="Times New Roman" w:hAnsi="Times New Roman"/>
                <w:lang w:eastAsia="ru-RU"/>
              </w:rPr>
              <w:instrText xml:space="preserve"> NOTEREF _Ref105500771 \f \h </w:instrText>
            </w:r>
            <w:r w:rsidR="00280FBD" w:rsidRPr="005418F5">
              <w:rPr>
                <w:rFonts w:ascii="Times New Roman" w:eastAsia="Times New Roman" w:hAnsi="Times New Roman"/>
                <w:lang w:eastAsia="ru-RU"/>
              </w:rPr>
              <w:instrText xml:space="preserve"> \* MERGEFORMAT </w:instrText>
            </w:r>
            <w:r w:rsidR="006E7BB6" w:rsidRPr="005418F5">
              <w:rPr>
                <w:rFonts w:ascii="Times New Roman" w:eastAsia="Times New Roman" w:hAnsi="Times New Roman"/>
                <w:lang w:eastAsia="ru-RU"/>
              </w:rPr>
            </w:r>
            <w:r w:rsidR="006E7BB6" w:rsidRPr="005418F5">
              <w:rPr>
                <w:rFonts w:ascii="Times New Roman" w:eastAsia="Times New Roman" w:hAnsi="Times New Roman"/>
                <w:lang w:eastAsia="ru-RU"/>
              </w:rPr>
              <w:fldChar w:fldCharType="separate"/>
            </w:r>
            <w:r w:rsidR="00050D39" w:rsidRPr="005418F5">
              <w:rPr>
                <w:rStyle w:val="afb"/>
              </w:rPr>
              <w:t>3</w:t>
            </w:r>
            <w:r w:rsidR="006E7BB6" w:rsidRPr="005418F5">
              <w:rPr>
                <w:rFonts w:ascii="Times New Roman" w:eastAsia="Times New Roman" w:hAnsi="Times New Roman"/>
                <w:lang w:eastAsia="ru-RU"/>
              </w:rPr>
              <w:fldChar w:fldCharType="end"/>
            </w:r>
          </w:p>
        </w:tc>
      </w:tr>
      <w:tr w:rsidR="005418F5" w:rsidRPr="005418F5" w14:paraId="5D48A2D4"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3E9A2F03" w14:textId="77777777" w:rsidR="005F50E5" w:rsidRPr="005418F5" w:rsidRDefault="005F50E5"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68BAB6C" w14:textId="0B8F4C49" w:rsidR="00EF3E3A" w:rsidRPr="005418F5" w:rsidRDefault="00EF3E3A" w:rsidP="00EF3E3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агропромышленного парка «Макошь». Инженерная инфраструктура, необходимая для эксплуатации объекта:</w:t>
            </w:r>
          </w:p>
          <w:p w14:paraId="073C1139" w14:textId="059D2234" w:rsidR="00EF3E3A" w:rsidRPr="005418F5" w:rsidRDefault="00EF3E3A" w:rsidP="00EF3E3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газоснабжение от перспективной ГРС-29, г. Омск (20 тыс. куб. м);</w:t>
            </w:r>
          </w:p>
          <w:p w14:paraId="3C0A4900" w14:textId="266D7A05" w:rsidR="005F50E5" w:rsidRPr="005418F5" w:rsidRDefault="00EF3E3A" w:rsidP="00EF3E3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электроснабжение от ПС «Памяти Тельмана» 110/10 кВ, с. Сосновка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4DB13D6" w14:textId="77777777" w:rsidR="00A74CF9" w:rsidRPr="005418F5" w:rsidRDefault="00A74CF9" w:rsidP="00A74CF9">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Омская область, </w:t>
            </w:r>
          </w:p>
          <w:p w14:paraId="719F66B4" w14:textId="4394E9A9" w:rsidR="005F50E5" w:rsidRPr="005418F5" w:rsidRDefault="00A74CF9" w:rsidP="00A74CF9">
            <w:pPr>
              <w:tabs>
                <w:tab w:val="left" w:pos="1418"/>
              </w:tabs>
              <w:spacing w:after="0" w:line="240" w:lineRule="auto"/>
              <w:rPr>
                <w:rFonts w:ascii="Times New Roman" w:hAnsi="Times New Roman"/>
              </w:rPr>
            </w:pPr>
            <w:r w:rsidRPr="005418F5">
              <w:rPr>
                <w:rFonts w:ascii="Times New Roman" w:eastAsia="Times New Roman" w:hAnsi="Times New Roman"/>
                <w:lang w:eastAsia="ru-RU"/>
              </w:rPr>
              <w:t>Омский муниципальный район, Троицкое сельское поселение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2C189911" w14:textId="77777777" w:rsidR="00EF3E3A" w:rsidRPr="005418F5" w:rsidRDefault="00EF3E3A" w:rsidP="00EF3E3A">
            <w:pPr>
              <w:spacing w:after="0" w:line="240" w:lineRule="auto"/>
              <w:jc w:val="center"/>
              <w:rPr>
                <w:rFonts w:ascii="Times New Roman" w:hAnsi="Times New Roman"/>
              </w:rPr>
            </w:pPr>
            <w:r w:rsidRPr="005418F5">
              <w:rPr>
                <w:rFonts w:ascii="Times New Roman" w:hAnsi="Times New Roman"/>
              </w:rPr>
              <w:t xml:space="preserve">Элеватор на </w:t>
            </w:r>
          </w:p>
          <w:p w14:paraId="46B4F7F1" w14:textId="77777777" w:rsidR="00EF3E3A" w:rsidRPr="005418F5" w:rsidRDefault="00EF3E3A" w:rsidP="00EF3E3A">
            <w:pPr>
              <w:spacing w:after="0" w:line="240" w:lineRule="auto"/>
              <w:jc w:val="center"/>
              <w:rPr>
                <w:rFonts w:ascii="Times New Roman" w:hAnsi="Times New Roman"/>
              </w:rPr>
            </w:pPr>
            <w:r w:rsidRPr="005418F5">
              <w:rPr>
                <w:rFonts w:ascii="Times New Roman" w:hAnsi="Times New Roman"/>
              </w:rPr>
              <w:t xml:space="preserve">250 тыс. тонн единовременного хранения зерна; </w:t>
            </w:r>
          </w:p>
          <w:p w14:paraId="0B340234" w14:textId="2798BF6E" w:rsidR="005F50E5" w:rsidRPr="005418F5" w:rsidRDefault="00EF3E3A" w:rsidP="00EF3E3A">
            <w:pPr>
              <w:spacing w:after="0" w:line="240" w:lineRule="auto"/>
              <w:jc w:val="center"/>
              <w:rPr>
                <w:rFonts w:ascii="Times New Roman" w:eastAsia="Times New Roman" w:hAnsi="Times New Roman"/>
                <w:lang w:eastAsia="ru-RU"/>
              </w:rPr>
            </w:pPr>
            <w:r w:rsidRPr="005418F5">
              <w:rPr>
                <w:rFonts w:ascii="Times New Roman" w:hAnsi="Times New Roman"/>
              </w:rPr>
              <w:t>5 овощехранилищ общей мощностью хранения 7,5 тыс. тонн; бигбокс на 100 тыс. кв. метров</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65452D46" w14:textId="77777777" w:rsidR="005F50E5" w:rsidRPr="005418F5" w:rsidRDefault="005F50E5" w:rsidP="00C8614A">
            <w:pPr>
              <w:spacing w:after="0" w:line="240" w:lineRule="auto"/>
              <w:jc w:val="center"/>
              <w:rPr>
                <w:rFonts w:ascii="Times New Roman" w:hAnsi="Times New Roman"/>
              </w:rPr>
            </w:pPr>
            <w:r w:rsidRPr="005418F5">
              <w:rPr>
                <w:rFonts w:ascii="Times New Roman" w:hAnsi="Times New Roman"/>
              </w:rPr>
              <w:t xml:space="preserve">ЗОУИТ будет установлена после уточнения предприятий-резидентов </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29E6D2F6" w14:textId="77777777" w:rsidR="005F50E5" w:rsidRPr="005418F5" w:rsidRDefault="005F50E5" w:rsidP="00C8614A">
            <w:pPr>
              <w:spacing w:after="0" w:line="240" w:lineRule="auto"/>
              <w:jc w:val="center"/>
              <w:rPr>
                <w:rFonts w:ascii="Times New Roman" w:hAnsi="Times New Roman"/>
              </w:rPr>
            </w:pPr>
            <w:r w:rsidRPr="005418F5">
              <w:rPr>
                <w:rFonts w:ascii="Times New Roman" w:hAnsi="Times New Roman"/>
              </w:rPr>
              <w:t>Первая очередь</w:t>
            </w:r>
          </w:p>
          <w:p w14:paraId="1737FCDD" w14:textId="688851CA"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hAnsi="Times New Roman"/>
              </w:rPr>
              <w:t>(202</w:t>
            </w:r>
            <w:r w:rsidR="00D25EEC" w:rsidRPr="005418F5">
              <w:rPr>
                <w:rFonts w:ascii="Times New Roman" w:hAnsi="Times New Roman"/>
              </w:rPr>
              <w:t>0</w:t>
            </w:r>
            <w:r w:rsidRPr="005418F5">
              <w:rPr>
                <w:rFonts w:ascii="Times New Roman" w:hAnsi="Times New Roman"/>
              </w:rPr>
              <w:t>-2031 гг.)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9EC676D" w14:textId="7EE85F56" w:rsidR="005F50E5" w:rsidRPr="005418F5" w:rsidRDefault="005F50E5"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СТП Омской области</w:t>
            </w:r>
            <w:r w:rsidR="006E7BB6" w:rsidRPr="005418F5">
              <w:rPr>
                <w:rFonts w:ascii="Times New Roman" w:eastAsia="Times New Roman" w:hAnsi="Times New Roman"/>
                <w:lang w:eastAsia="ru-RU"/>
              </w:rPr>
              <w:fldChar w:fldCharType="begin"/>
            </w:r>
            <w:r w:rsidR="006E7BB6" w:rsidRPr="005418F5">
              <w:rPr>
                <w:rFonts w:ascii="Times New Roman" w:eastAsia="Times New Roman" w:hAnsi="Times New Roman"/>
                <w:lang w:eastAsia="ru-RU"/>
              </w:rPr>
              <w:instrText xml:space="preserve"> NOTEREF _Ref105500771 \f \h </w:instrText>
            </w:r>
            <w:r w:rsidR="00280FBD" w:rsidRPr="005418F5">
              <w:rPr>
                <w:rFonts w:ascii="Times New Roman" w:eastAsia="Times New Roman" w:hAnsi="Times New Roman"/>
                <w:lang w:eastAsia="ru-RU"/>
              </w:rPr>
              <w:instrText xml:space="preserve"> \* MERGEFORMAT </w:instrText>
            </w:r>
            <w:r w:rsidR="006E7BB6" w:rsidRPr="005418F5">
              <w:rPr>
                <w:rFonts w:ascii="Times New Roman" w:eastAsia="Times New Roman" w:hAnsi="Times New Roman"/>
                <w:lang w:eastAsia="ru-RU"/>
              </w:rPr>
            </w:r>
            <w:r w:rsidR="006E7BB6" w:rsidRPr="005418F5">
              <w:rPr>
                <w:rFonts w:ascii="Times New Roman" w:eastAsia="Times New Roman" w:hAnsi="Times New Roman"/>
                <w:lang w:eastAsia="ru-RU"/>
              </w:rPr>
              <w:fldChar w:fldCharType="separate"/>
            </w:r>
            <w:r w:rsidR="00050D39" w:rsidRPr="005418F5">
              <w:rPr>
                <w:rStyle w:val="afb"/>
              </w:rPr>
              <w:t>3</w:t>
            </w:r>
            <w:r w:rsidR="006E7BB6" w:rsidRPr="005418F5">
              <w:rPr>
                <w:rFonts w:ascii="Times New Roman" w:eastAsia="Times New Roman" w:hAnsi="Times New Roman"/>
                <w:lang w:eastAsia="ru-RU"/>
              </w:rPr>
              <w:fldChar w:fldCharType="end"/>
            </w:r>
          </w:p>
        </w:tc>
      </w:tr>
      <w:tr w:rsidR="005418F5" w:rsidRPr="005418F5" w14:paraId="564485E3"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03B9234" w14:textId="77777777" w:rsidR="00C3049A" w:rsidRPr="005418F5" w:rsidRDefault="00C3049A"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08648EF7" w14:textId="5CFC90D5" w:rsidR="00C3049A" w:rsidRPr="005418F5" w:rsidRDefault="00871FCA" w:rsidP="00C861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Реконструкция Новоомской оросительной системы, Омский муниципальный район, Омская область</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14CD4472" w14:textId="2FE53119" w:rsidR="00C3049A" w:rsidRPr="005418F5" w:rsidRDefault="00C3049A" w:rsidP="00C8614A">
            <w:pPr>
              <w:tabs>
                <w:tab w:val="left" w:pos="1418"/>
              </w:tabs>
              <w:spacing w:after="0" w:line="240" w:lineRule="auto"/>
              <w:rPr>
                <w:rFonts w:ascii="Times New Roman" w:hAnsi="Times New Roman"/>
              </w:rPr>
            </w:pPr>
            <w:r w:rsidRPr="005418F5">
              <w:rPr>
                <w:rFonts w:ascii="Times New Roman" w:hAnsi="Times New Roman"/>
              </w:rPr>
              <w:t>Троицкое с/п</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21C77970" w14:textId="77777777" w:rsidR="00C3049A" w:rsidRPr="005418F5" w:rsidRDefault="00C3049A"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11,825 км</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C8A7279" w14:textId="17A5955B" w:rsidR="00C3049A" w:rsidRPr="005418F5" w:rsidRDefault="00FE3CC5" w:rsidP="00C8614A">
            <w:pPr>
              <w:spacing w:after="0" w:line="240" w:lineRule="auto"/>
              <w:jc w:val="center"/>
              <w:rPr>
                <w:rFonts w:ascii="Times New Roman" w:hAnsi="Times New Roman"/>
              </w:rPr>
            </w:pPr>
            <w:r w:rsidRPr="005418F5">
              <w:rPr>
                <w:rFonts w:ascii="Times New Roman" w:hAnsi="Times New Roman"/>
              </w:rPr>
              <w:t>Устанавливаются отдельно для каждого объекта системы согласно нормативным документам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665677AA" w14:textId="77777777" w:rsidR="00C3049A" w:rsidRPr="005418F5" w:rsidRDefault="00C3049A" w:rsidP="00C8614A">
            <w:pPr>
              <w:spacing w:after="0" w:line="240" w:lineRule="auto"/>
              <w:jc w:val="center"/>
              <w:rPr>
                <w:rFonts w:ascii="Times New Roman" w:hAnsi="Times New Roman"/>
              </w:rPr>
            </w:pPr>
            <w:r w:rsidRPr="005418F5">
              <w:rPr>
                <w:rFonts w:ascii="Times New Roman" w:hAnsi="Times New Roman"/>
              </w:rPr>
              <w:t>Первая очередь</w:t>
            </w:r>
          </w:p>
          <w:p w14:paraId="1E39A5FA" w14:textId="77777777" w:rsidR="00C3049A" w:rsidRPr="005418F5" w:rsidRDefault="00C3049A" w:rsidP="00C8614A">
            <w:pPr>
              <w:spacing w:after="0" w:line="240" w:lineRule="auto"/>
              <w:jc w:val="center"/>
              <w:rPr>
                <w:rFonts w:ascii="Times New Roman" w:eastAsia="Times New Roman" w:hAnsi="Times New Roman"/>
                <w:lang w:eastAsia="ru-RU"/>
              </w:rPr>
            </w:pPr>
            <w:r w:rsidRPr="005418F5">
              <w:rPr>
                <w:rFonts w:ascii="Times New Roman" w:hAnsi="Times New Roman"/>
              </w:rPr>
              <w:t>(до 2024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24A12CE8" w14:textId="5F11F20E" w:rsidR="00C3049A" w:rsidRPr="005418F5" w:rsidRDefault="00C3049A" w:rsidP="00C861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СТП Омской области</w:t>
            </w:r>
            <w:r w:rsidR="00F00031" w:rsidRPr="005418F5">
              <w:rPr>
                <w:rFonts w:ascii="Times New Roman" w:eastAsia="Times New Roman" w:hAnsi="Times New Roman"/>
                <w:lang w:eastAsia="ru-RU"/>
              </w:rPr>
              <w:fldChar w:fldCharType="begin"/>
            </w:r>
            <w:r w:rsidR="00F00031" w:rsidRPr="005418F5">
              <w:rPr>
                <w:rFonts w:ascii="Times New Roman" w:eastAsia="Times New Roman" w:hAnsi="Times New Roman"/>
                <w:lang w:eastAsia="ru-RU"/>
              </w:rPr>
              <w:instrText xml:space="preserve"> NOTEREF _Ref105500771 \f \h </w:instrText>
            </w:r>
            <w:r w:rsidR="00280FBD" w:rsidRPr="005418F5">
              <w:rPr>
                <w:rFonts w:ascii="Times New Roman" w:eastAsia="Times New Roman" w:hAnsi="Times New Roman"/>
                <w:lang w:eastAsia="ru-RU"/>
              </w:rPr>
              <w:instrText xml:space="preserve"> \* MERGEFORMAT </w:instrText>
            </w:r>
            <w:r w:rsidR="00F00031" w:rsidRPr="005418F5">
              <w:rPr>
                <w:rFonts w:ascii="Times New Roman" w:eastAsia="Times New Roman" w:hAnsi="Times New Roman"/>
                <w:lang w:eastAsia="ru-RU"/>
              </w:rPr>
            </w:r>
            <w:r w:rsidR="00F00031" w:rsidRPr="005418F5">
              <w:rPr>
                <w:rFonts w:ascii="Times New Roman" w:eastAsia="Times New Roman" w:hAnsi="Times New Roman"/>
                <w:lang w:eastAsia="ru-RU"/>
              </w:rPr>
              <w:fldChar w:fldCharType="separate"/>
            </w:r>
            <w:r w:rsidR="00050D39" w:rsidRPr="005418F5">
              <w:rPr>
                <w:rStyle w:val="afb"/>
              </w:rPr>
              <w:t>3</w:t>
            </w:r>
            <w:r w:rsidR="00F00031" w:rsidRPr="005418F5">
              <w:rPr>
                <w:rFonts w:ascii="Times New Roman" w:eastAsia="Times New Roman" w:hAnsi="Times New Roman"/>
                <w:lang w:eastAsia="ru-RU"/>
              </w:rPr>
              <w:fldChar w:fldCharType="end"/>
            </w:r>
          </w:p>
        </w:tc>
      </w:tr>
      <w:tr w:rsidR="005418F5" w:rsidRPr="005418F5" w14:paraId="38255EB0"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1DD14BDB" w14:textId="77777777" w:rsidR="00C3049A" w:rsidRPr="005418F5" w:rsidRDefault="00C3049A"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3B69BA45" w14:textId="77777777" w:rsidR="00C3049A" w:rsidRPr="005418F5" w:rsidRDefault="00C3049A" w:rsidP="0064036B">
            <w:pPr>
              <w:autoSpaceDE w:val="0"/>
              <w:autoSpaceDN w:val="0"/>
              <w:adjustRightInd w:val="0"/>
              <w:spacing w:after="0" w:line="240" w:lineRule="auto"/>
              <w:rPr>
                <w:rFonts w:ascii="Times New Roman" w:hAnsi="Times New Roman"/>
              </w:rPr>
            </w:pPr>
            <w:r w:rsidRPr="005418F5">
              <w:rPr>
                <w:rFonts w:ascii="Times New Roman" w:hAnsi="Times New Roman"/>
              </w:rPr>
              <w:t>АГНКС-АЗС № 11</w:t>
            </w:r>
          </w:p>
          <w:p w14:paraId="0157C3BD" w14:textId="5C354208" w:rsidR="00C3049A" w:rsidRPr="005418F5" w:rsidRDefault="00C3049A" w:rsidP="0064036B">
            <w:pPr>
              <w:autoSpaceDE w:val="0"/>
              <w:autoSpaceDN w:val="0"/>
              <w:adjustRightInd w:val="0"/>
              <w:spacing w:after="0" w:line="240" w:lineRule="auto"/>
              <w:rPr>
                <w:rFonts w:ascii="Times New Roman" w:hAnsi="Times New Roman"/>
              </w:rPr>
            </w:pPr>
            <w:r w:rsidRPr="005418F5">
              <w:rPr>
                <w:rFonts w:ascii="Times New Roman" w:hAnsi="Times New Roman"/>
              </w:rPr>
              <w:t>(Реконструкция АЗС путём дооборудования модулем заправки КПГ)</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1EFCDF76" w14:textId="265F4D7F" w:rsidR="00C3049A" w:rsidRPr="005418F5" w:rsidRDefault="0036766F" w:rsidP="00C861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муниципальный район, Троицкое сельское поселение, с. Троицкое, 812 км а/д М51 Челябинск – Новосибирск</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66157560" w14:textId="6A8C810E" w:rsidR="00C3049A" w:rsidRPr="005418F5" w:rsidRDefault="0036766F" w:rsidP="00C8614A">
            <w:pPr>
              <w:tabs>
                <w:tab w:val="left" w:pos="141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500-1000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6044E277" w14:textId="77777777" w:rsidR="00C3049A" w:rsidRPr="005418F5" w:rsidRDefault="00C3049A" w:rsidP="00C8614A">
            <w:pPr>
              <w:spacing w:after="0" w:line="240" w:lineRule="auto"/>
              <w:jc w:val="center"/>
              <w:rPr>
                <w:rFonts w:ascii="Times New Roman" w:hAnsi="Times New Roman"/>
              </w:rPr>
            </w:pPr>
            <w:r w:rsidRPr="005418F5">
              <w:rPr>
                <w:rFonts w:ascii="Times New Roman" w:eastAsia="Times New Roman" w:hAnsi="Times New Roman"/>
                <w:lang w:eastAsia="ru-RU"/>
              </w:rPr>
              <w:t>Санитарно-защитная зона</w:t>
            </w:r>
            <w:bookmarkStart w:id="346" w:name="_Ref108790290"/>
            <w:r w:rsidRPr="005418F5">
              <w:rPr>
                <w:rFonts w:ascii="Times New Roman" w:eastAsia="Times New Roman" w:hAnsi="Times New Roman"/>
                <w:vertAlign w:val="superscript"/>
                <w:lang w:eastAsia="ru-RU"/>
              </w:rPr>
              <w:endnoteReference w:id="5"/>
            </w:r>
            <w:bookmarkEnd w:id="346"/>
            <w:r w:rsidRPr="005418F5">
              <w:rPr>
                <w:rFonts w:ascii="Times New Roman" w:eastAsia="Times New Roman" w:hAnsi="Times New Roman"/>
                <w:lang w:eastAsia="ru-RU"/>
              </w:rPr>
              <w:t xml:space="preserve"> – 100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4DB0D7AE" w14:textId="4ED59232" w:rsidR="00C3049A" w:rsidRPr="005418F5" w:rsidRDefault="00C3049A" w:rsidP="00C8614A">
            <w:pPr>
              <w:spacing w:after="0" w:line="240" w:lineRule="auto"/>
              <w:jc w:val="center"/>
              <w:rPr>
                <w:rFonts w:ascii="Times New Roman" w:hAnsi="Times New Roman"/>
              </w:rPr>
            </w:pPr>
            <w:r w:rsidRPr="005418F5">
              <w:rPr>
                <w:rFonts w:ascii="Times New Roman" w:eastAsia="Times New Roman" w:hAnsi="Times New Roman"/>
                <w:lang w:eastAsia="ru-RU"/>
              </w:rPr>
              <w:t>Первая очередь (до 202</w:t>
            </w:r>
            <w:r w:rsidR="0036766F" w:rsidRPr="005418F5">
              <w:rPr>
                <w:rFonts w:ascii="Times New Roman" w:eastAsia="Times New Roman" w:hAnsi="Times New Roman"/>
                <w:lang w:eastAsia="ru-RU"/>
              </w:rPr>
              <w:t>4</w:t>
            </w:r>
            <w:r w:rsidRPr="005418F5">
              <w:rPr>
                <w:rFonts w:ascii="Times New Roman" w:eastAsia="Times New Roman" w:hAnsi="Times New Roman"/>
                <w:lang w:eastAsia="ru-RU"/>
              </w:rPr>
              <w:t xml:space="preserve">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144F0FFF" w14:textId="1DB23A96" w:rsidR="00C3049A" w:rsidRPr="005418F5" w:rsidRDefault="00C3049A" w:rsidP="00C8614A">
            <w:pPr>
              <w:spacing w:after="0" w:line="240" w:lineRule="auto"/>
              <w:jc w:val="center"/>
              <w:rPr>
                <w:rFonts w:ascii="Times New Roman" w:eastAsia="Times New Roman" w:hAnsi="Times New Roman"/>
                <w:lang w:eastAsia="ru-RU"/>
              </w:rPr>
            </w:pPr>
            <w:r w:rsidRPr="005418F5">
              <w:rPr>
                <w:rFonts w:ascii="Times New Roman" w:hAnsi="Times New Roman"/>
              </w:rPr>
              <w:t>СТП Омской области</w:t>
            </w:r>
            <w:r w:rsidR="00F00031" w:rsidRPr="005418F5">
              <w:rPr>
                <w:rFonts w:ascii="Times New Roman" w:hAnsi="Times New Roman"/>
              </w:rPr>
              <w:fldChar w:fldCharType="begin"/>
            </w:r>
            <w:r w:rsidR="00F00031" w:rsidRPr="005418F5">
              <w:rPr>
                <w:rFonts w:ascii="Times New Roman" w:hAnsi="Times New Roman"/>
              </w:rPr>
              <w:instrText xml:space="preserve"> NOTEREF _Ref105500771 \f \h </w:instrText>
            </w:r>
            <w:r w:rsidR="00280FBD" w:rsidRPr="005418F5">
              <w:rPr>
                <w:rFonts w:ascii="Times New Roman" w:hAnsi="Times New Roman"/>
              </w:rPr>
              <w:instrText xml:space="preserve"> \* MERGEFORMAT </w:instrText>
            </w:r>
            <w:r w:rsidR="00F00031" w:rsidRPr="005418F5">
              <w:rPr>
                <w:rFonts w:ascii="Times New Roman" w:hAnsi="Times New Roman"/>
              </w:rPr>
            </w:r>
            <w:r w:rsidR="00F00031" w:rsidRPr="005418F5">
              <w:rPr>
                <w:rFonts w:ascii="Times New Roman" w:hAnsi="Times New Roman"/>
              </w:rPr>
              <w:fldChar w:fldCharType="separate"/>
            </w:r>
            <w:r w:rsidR="00050D39" w:rsidRPr="005418F5">
              <w:rPr>
                <w:rStyle w:val="afb"/>
              </w:rPr>
              <w:t>3</w:t>
            </w:r>
            <w:r w:rsidR="00F00031" w:rsidRPr="005418F5">
              <w:rPr>
                <w:rFonts w:ascii="Times New Roman" w:hAnsi="Times New Roman"/>
              </w:rPr>
              <w:fldChar w:fldCharType="end"/>
            </w:r>
          </w:p>
        </w:tc>
      </w:tr>
      <w:tr w:rsidR="005418F5" w:rsidRPr="005418F5" w14:paraId="14150F50"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CAE507F" w14:textId="77777777" w:rsidR="00C3049A" w:rsidRPr="005418F5" w:rsidRDefault="00C3049A" w:rsidP="00E600A1">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652C15A" w14:textId="77777777" w:rsidR="00C3049A" w:rsidRPr="005418F5" w:rsidRDefault="00C3049A" w:rsidP="00C8614A">
            <w:pPr>
              <w:spacing w:after="0" w:line="240" w:lineRule="auto"/>
              <w:rPr>
                <w:rFonts w:ascii="Times New Roman" w:hAnsi="Times New Roman"/>
              </w:rPr>
            </w:pPr>
            <w:r w:rsidRPr="005418F5">
              <w:rPr>
                <w:rFonts w:ascii="Times New Roman" w:hAnsi="Times New Roman"/>
              </w:rPr>
              <w:t>Строительство АГНКС</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7FD0496C" w14:textId="0443D21F" w:rsidR="00C3049A" w:rsidRPr="005418F5" w:rsidRDefault="0036766F" w:rsidP="00C8614A">
            <w:pPr>
              <w:autoSpaceDE w:val="0"/>
              <w:autoSpaceDN w:val="0"/>
              <w:adjustRightInd w:val="0"/>
              <w:spacing w:after="0" w:line="240" w:lineRule="auto"/>
              <w:rPr>
                <w:rFonts w:ascii="Times New Roman" w:eastAsia="Times New Roman" w:hAnsi="Times New Roman"/>
                <w:lang w:eastAsia="ru-RU"/>
              </w:rPr>
            </w:pPr>
            <w:r w:rsidRPr="005418F5">
              <w:rPr>
                <w:rFonts w:ascii="Times New Roman" w:hAnsi="Times New Roman"/>
              </w:rPr>
              <w:t>Омская область, Омский муниципальный район Омской области, Троицкое сельское поселение, с. Троицкое, мкрн. Ясная поляна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49DA91F" w14:textId="207EC517" w:rsidR="00C3049A" w:rsidRPr="005418F5" w:rsidRDefault="0036766F" w:rsidP="00C8614A">
            <w:pPr>
              <w:tabs>
                <w:tab w:val="left" w:pos="141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5F6DF1E3" w14:textId="5DEFA1AA" w:rsidR="00C3049A" w:rsidRPr="005418F5" w:rsidRDefault="00C3049A" w:rsidP="00C8614A">
            <w:pPr>
              <w:spacing w:after="0" w:line="240" w:lineRule="auto"/>
              <w:jc w:val="center"/>
              <w:rPr>
                <w:rFonts w:ascii="Times New Roman" w:hAnsi="Times New Roman"/>
              </w:rPr>
            </w:pPr>
            <w:r w:rsidRPr="005418F5">
              <w:rPr>
                <w:rFonts w:ascii="Times New Roman" w:eastAsia="Times New Roman" w:hAnsi="Times New Roman"/>
                <w:lang w:eastAsia="ru-RU"/>
              </w:rPr>
              <w:t>Санитарно-защитная зона</w:t>
            </w:r>
            <w:r w:rsidR="00F00031" w:rsidRPr="005418F5">
              <w:rPr>
                <w:rFonts w:ascii="Times New Roman" w:eastAsia="Times New Roman" w:hAnsi="Times New Roman"/>
                <w:vertAlign w:val="superscript"/>
                <w:lang w:eastAsia="ru-RU"/>
              </w:rPr>
              <w:fldChar w:fldCharType="begin"/>
            </w:r>
            <w:r w:rsidR="00F00031" w:rsidRPr="005418F5">
              <w:rPr>
                <w:rFonts w:ascii="Times New Roman" w:eastAsia="Times New Roman" w:hAnsi="Times New Roman"/>
                <w:lang w:eastAsia="ru-RU"/>
              </w:rPr>
              <w:instrText xml:space="preserve"> NOTEREF _Ref108790290 \f \h </w:instrText>
            </w:r>
            <w:r w:rsidR="00280FBD" w:rsidRPr="005418F5">
              <w:rPr>
                <w:rFonts w:ascii="Times New Roman" w:eastAsia="Times New Roman" w:hAnsi="Times New Roman"/>
                <w:vertAlign w:val="superscript"/>
                <w:lang w:eastAsia="ru-RU"/>
              </w:rPr>
              <w:instrText xml:space="preserve"> \* MERGEFORMAT </w:instrText>
            </w:r>
            <w:r w:rsidR="00F00031" w:rsidRPr="005418F5">
              <w:rPr>
                <w:rFonts w:ascii="Times New Roman" w:eastAsia="Times New Roman" w:hAnsi="Times New Roman"/>
                <w:vertAlign w:val="superscript"/>
                <w:lang w:eastAsia="ru-RU"/>
              </w:rPr>
            </w:r>
            <w:r w:rsidR="00F00031" w:rsidRPr="005418F5">
              <w:rPr>
                <w:rFonts w:ascii="Times New Roman" w:eastAsia="Times New Roman" w:hAnsi="Times New Roman"/>
                <w:vertAlign w:val="superscript"/>
                <w:lang w:eastAsia="ru-RU"/>
              </w:rPr>
              <w:fldChar w:fldCharType="separate"/>
            </w:r>
            <w:r w:rsidR="00050D39" w:rsidRPr="005418F5">
              <w:rPr>
                <w:rStyle w:val="afb"/>
              </w:rPr>
              <w:t>5</w:t>
            </w:r>
            <w:r w:rsidR="00F00031" w:rsidRPr="005418F5">
              <w:rPr>
                <w:rFonts w:ascii="Times New Roman" w:eastAsia="Times New Roman" w:hAnsi="Times New Roman"/>
                <w:vertAlign w:val="superscript"/>
                <w:lang w:eastAsia="ru-RU"/>
              </w:rPr>
              <w:fldChar w:fldCharType="end"/>
            </w:r>
            <w:r w:rsidRPr="005418F5">
              <w:rPr>
                <w:rFonts w:ascii="Times New Roman" w:eastAsia="Times New Roman" w:hAnsi="Times New Roman"/>
                <w:lang w:eastAsia="ru-RU"/>
              </w:rPr>
              <w:t xml:space="preserve"> – 100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7E57366" w14:textId="77777777" w:rsidR="00C3049A" w:rsidRPr="005418F5" w:rsidRDefault="00C3049A" w:rsidP="00C8614A">
            <w:pPr>
              <w:spacing w:after="0" w:line="240" w:lineRule="auto"/>
              <w:jc w:val="center"/>
              <w:rPr>
                <w:rFonts w:ascii="Times New Roman" w:hAnsi="Times New Roman"/>
              </w:rPr>
            </w:pPr>
            <w:r w:rsidRPr="005418F5">
              <w:rPr>
                <w:rFonts w:ascii="Times New Roman" w:eastAsia="Times New Roman" w:hAnsi="Times New Roman"/>
                <w:lang w:eastAsia="ru-RU"/>
              </w:rPr>
              <w:t>Первая очередь (до 2023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888D30A" w14:textId="7718B910" w:rsidR="00C3049A" w:rsidRPr="005418F5" w:rsidRDefault="00C3049A" w:rsidP="00C8614A">
            <w:pPr>
              <w:spacing w:after="0" w:line="240" w:lineRule="auto"/>
              <w:jc w:val="center"/>
              <w:rPr>
                <w:rFonts w:ascii="Times New Roman" w:eastAsia="Times New Roman" w:hAnsi="Times New Roman"/>
                <w:lang w:eastAsia="ru-RU"/>
              </w:rPr>
            </w:pPr>
            <w:r w:rsidRPr="005418F5">
              <w:rPr>
                <w:rFonts w:ascii="Times New Roman" w:hAnsi="Times New Roman"/>
              </w:rPr>
              <w:t>СТП Омской области</w:t>
            </w:r>
            <w:r w:rsidR="00F00031" w:rsidRPr="005418F5">
              <w:rPr>
                <w:rFonts w:ascii="Times New Roman" w:hAnsi="Times New Roman"/>
              </w:rPr>
              <w:fldChar w:fldCharType="begin"/>
            </w:r>
            <w:r w:rsidR="00F00031" w:rsidRPr="005418F5">
              <w:rPr>
                <w:rFonts w:ascii="Times New Roman" w:hAnsi="Times New Roman"/>
              </w:rPr>
              <w:instrText xml:space="preserve"> NOTEREF _Ref105500771 \f \h </w:instrText>
            </w:r>
            <w:r w:rsidR="00280FBD" w:rsidRPr="005418F5">
              <w:rPr>
                <w:rFonts w:ascii="Times New Roman" w:hAnsi="Times New Roman"/>
              </w:rPr>
              <w:instrText xml:space="preserve"> \* MERGEFORMAT </w:instrText>
            </w:r>
            <w:r w:rsidR="00F00031" w:rsidRPr="005418F5">
              <w:rPr>
                <w:rFonts w:ascii="Times New Roman" w:hAnsi="Times New Roman"/>
              </w:rPr>
            </w:r>
            <w:r w:rsidR="00F00031" w:rsidRPr="005418F5">
              <w:rPr>
                <w:rFonts w:ascii="Times New Roman" w:hAnsi="Times New Roman"/>
              </w:rPr>
              <w:fldChar w:fldCharType="separate"/>
            </w:r>
            <w:r w:rsidR="00050D39" w:rsidRPr="005418F5">
              <w:rPr>
                <w:rStyle w:val="afb"/>
              </w:rPr>
              <w:t>3</w:t>
            </w:r>
            <w:r w:rsidR="00F00031" w:rsidRPr="005418F5">
              <w:rPr>
                <w:rFonts w:ascii="Times New Roman" w:hAnsi="Times New Roman"/>
              </w:rPr>
              <w:fldChar w:fldCharType="end"/>
            </w:r>
          </w:p>
        </w:tc>
      </w:tr>
      <w:tr w:rsidR="005418F5" w:rsidRPr="005418F5" w14:paraId="1CFACA4D"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7F37C528"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93876B" w14:textId="77777777" w:rsidR="00FA054A" w:rsidRPr="005418F5" w:rsidRDefault="00FA054A" w:rsidP="00FA054A">
            <w:pPr>
              <w:spacing w:after="0" w:line="240" w:lineRule="auto"/>
              <w:rPr>
                <w:rFonts w:ascii="Times New Roman" w:hAnsi="Times New Roman"/>
              </w:rPr>
            </w:pPr>
            <w:r w:rsidRPr="005418F5">
              <w:rPr>
                <w:rFonts w:ascii="Times New Roman" w:hAnsi="Times New Roman"/>
              </w:rPr>
              <w:t>Магистральный водопровод с. Троицкое – с. Орловка (реконструкция)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BEDF53"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Троицкое с/п</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A499E"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Ду800 мм</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3723C3"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Охранная зона</w:t>
            </w:r>
            <w:bookmarkStart w:id="347" w:name="_Ref108790620"/>
            <w:r w:rsidRPr="005418F5">
              <w:rPr>
                <w:rFonts w:ascii="Times New Roman" w:eastAsia="Times New Roman" w:hAnsi="Times New Roman"/>
                <w:vertAlign w:val="superscript"/>
                <w:lang w:eastAsia="ru-RU"/>
              </w:rPr>
              <w:endnoteReference w:id="6"/>
            </w:r>
            <w:bookmarkEnd w:id="347"/>
            <w:r w:rsidRPr="005418F5">
              <w:rPr>
                <w:rFonts w:ascii="Times New Roman" w:hAnsi="Times New Roman"/>
              </w:rPr>
              <w:t xml:space="preserve"> – </w:t>
            </w:r>
            <w:smartTag w:uri="urn:schemas-microsoft-com:office:smarttags" w:element="metricconverter">
              <w:smartTagPr>
                <w:attr w:name="ProductID" w:val="20 м"/>
              </w:smartTagPr>
              <w:r w:rsidRPr="005418F5">
                <w:rPr>
                  <w:rFonts w:ascii="Times New Roman" w:hAnsi="Times New Roman"/>
                </w:rPr>
                <w:t>20 м</w:t>
              </w:r>
            </w:smartTag>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63E94C"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2036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71F9F361" w14:textId="02A81B8D"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СТП Омской области</w:t>
            </w:r>
            <w:r w:rsidRPr="005418F5">
              <w:rPr>
                <w:rFonts w:ascii="Times New Roman" w:hAnsi="Times New Roman"/>
              </w:rPr>
              <w:fldChar w:fldCharType="begin"/>
            </w:r>
            <w:r w:rsidRPr="005418F5">
              <w:rPr>
                <w:rFonts w:ascii="Times New Roman" w:hAnsi="Times New Roman"/>
              </w:rPr>
              <w:instrText xml:space="preserve"> NOTEREF _Ref105500771 \f \h  \* MERGEFORMAT </w:instrText>
            </w:r>
            <w:r w:rsidRPr="005418F5">
              <w:rPr>
                <w:rFonts w:ascii="Times New Roman" w:hAnsi="Times New Roman"/>
              </w:rPr>
            </w:r>
            <w:r w:rsidRPr="005418F5">
              <w:rPr>
                <w:rFonts w:ascii="Times New Roman" w:hAnsi="Times New Roman"/>
              </w:rPr>
              <w:fldChar w:fldCharType="separate"/>
            </w:r>
            <w:r w:rsidR="00050D39" w:rsidRPr="005418F5">
              <w:rPr>
                <w:rStyle w:val="afb"/>
              </w:rPr>
              <w:t>3</w:t>
            </w:r>
            <w:r w:rsidRPr="005418F5">
              <w:rPr>
                <w:rFonts w:ascii="Times New Roman" w:hAnsi="Times New Roman"/>
              </w:rPr>
              <w:fldChar w:fldCharType="end"/>
            </w:r>
          </w:p>
        </w:tc>
      </w:tr>
      <w:tr w:rsidR="005418F5" w:rsidRPr="005418F5" w14:paraId="248E7EF6"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6F91A07"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3FB5CE1D" w14:textId="2FCDF546" w:rsidR="00FA054A" w:rsidRPr="005418F5" w:rsidRDefault="00FA054A" w:rsidP="00FA054A">
            <w:pPr>
              <w:spacing w:after="0" w:line="240" w:lineRule="auto"/>
              <w:rPr>
                <w:rFonts w:ascii="Times New Roman" w:hAnsi="Times New Roman"/>
              </w:rPr>
            </w:pPr>
            <w:r w:rsidRPr="005418F5">
              <w:rPr>
                <w:rFonts w:ascii="Times New Roman" w:hAnsi="Times New Roman"/>
              </w:rPr>
              <w:t>Водозаборные сооружения Любино-Исилькульского группового водопровода (реконструкция)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3CB0F38B" w14:textId="3C44AC9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hAnsi="Times New Roman"/>
              </w:rPr>
              <w:t>Омская область, Омский муниципальный район, Троицкое сельское поселение, 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6B7C007F" w14:textId="77777777" w:rsidR="00FA054A" w:rsidRPr="005418F5" w:rsidRDefault="00FA054A" w:rsidP="00FA054A">
            <w:pPr>
              <w:tabs>
                <w:tab w:val="left" w:pos="1418"/>
              </w:tabs>
              <w:spacing w:after="0" w:line="240" w:lineRule="auto"/>
              <w:jc w:val="center"/>
              <w:rPr>
                <w:rFonts w:ascii="Times New Roman" w:eastAsia="Times New Roman" w:hAnsi="Times New Roman"/>
                <w:lang w:eastAsia="ru-RU"/>
              </w:rPr>
            </w:pPr>
            <w:r w:rsidRPr="005418F5">
              <w:rPr>
                <w:rFonts w:ascii="Times New Roman" w:hAnsi="Times New Roman"/>
              </w:rPr>
              <w:t>50,0 тыс. м</w:t>
            </w:r>
            <w:r w:rsidRPr="005418F5">
              <w:rPr>
                <w:rFonts w:ascii="Times New Roman" w:hAnsi="Times New Roman"/>
                <w:vertAlign w:val="superscript"/>
              </w:rPr>
              <w:t>3</w:t>
            </w:r>
            <w:r w:rsidRPr="005418F5">
              <w:rPr>
                <w:rFonts w:ascii="Times New Roman" w:hAnsi="Times New Roman"/>
              </w:rPr>
              <w:t>/сут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0F2C02A6" w14:textId="3276BB70"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Охранная зона</w:t>
            </w:r>
            <w:bookmarkStart w:id="348" w:name="_Ref108790373"/>
            <w:r w:rsidRPr="005418F5">
              <w:rPr>
                <w:rFonts w:ascii="Times New Roman" w:eastAsia="Times New Roman" w:hAnsi="Times New Roman"/>
                <w:vertAlign w:val="superscript"/>
                <w:lang w:eastAsia="ru-RU"/>
              </w:rPr>
              <w:endnoteReference w:id="7"/>
            </w:r>
            <w:bookmarkEnd w:id="348"/>
            <w:r w:rsidRPr="005418F5">
              <w:rPr>
                <w:rFonts w:ascii="Times New Roman" w:hAnsi="Times New Roman"/>
              </w:rPr>
              <w:t xml:space="preserve"> – </w:t>
            </w:r>
            <w:smartTag w:uri="urn:schemas-microsoft-com:office:smarttags" w:element="metricconverter">
              <w:smartTagPr>
                <w:attr w:name="ProductID" w:val="20 м"/>
              </w:smartTagPr>
              <w:r w:rsidRPr="005418F5">
                <w:rPr>
                  <w:rFonts w:ascii="Times New Roman" w:hAnsi="Times New Roman"/>
                </w:rPr>
                <w:t>20 м</w:t>
              </w:r>
            </w:smartTag>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266E4D2F"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7093C45C" w14:textId="77777777" w:rsidR="00FA054A" w:rsidRPr="005418F5" w:rsidRDefault="00FA054A" w:rsidP="00FA054A">
            <w:pPr>
              <w:spacing w:after="0" w:line="240" w:lineRule="auto"/>
              <w:jc w:val="center"/>
              <w:rPr>
                <w:rFonts w:ascii="Times New Roman" w:hAnsi="Times New Roman"/>
              </w:rPr>
            </w:pPr>
            <w:r w:rsidRPr="005418F5">
              <w:rPr>
                <w:rFonts w:ascii="Times New Roman" w:eastAsia="Times New Roman" w:hAnsi="Times New Roman"/>
                <w:lang w:eastAsia="ru-RU"/>
              </w:rPr>
              <w:t>(до 2036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6FE0F7C7" w14:textId="53CFF073"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СТП Омской области</w:t>
            </w:r>
            <w:r w:rsidRPr="005418F5">
              <w:rPr>
                <w:rFonts w:ascii="Times New Roman" w:hAnsi="Times New Roman"/>
              </w:rPr>
              <w:fldChar w:fldCharType="begin"/>
            </w:r>
            <w:r w:rsidRPr="005418F5">
              <w:rPr>
                <w:rFonts w:ascii="Times New Roman" w:hAnsi="Times New Roman"/>
              </w:rPr>
              <w:instrText xml:space="preserve"> NOTEREF _Ref105500771 \f \h  \* MERGEFORMAT </w:instrText>
            </w:r>
            <w:r w:rsidRPr="005418F5">
              <w:rPr>
                <w:rFonts w:ascii="Times New Roman" w:hAnsi="Times New Roman"/>
              </w:rPr>
            </w:r>
            <w:r w:rsidRPr="005418F5">
              <w:rPr>
                <w:rFonts w:ascii="Times New Roman" w:hAnsi="Times New Roman"/>
              </w:rPr>
              <w:fldChar w:fldCharType="separate"/>
            </w:r>
            <w:r w:rsidR="00050D39" w:rsidRPr="005418F5">
              <w:rPr>
                <w:rStyle w:val="afb"/>
              </w:rPr>
              <w:t>3</w:t>
            </w:r>
            <w:r w:rsidRPr="005418F5">
              <w:rPr>
                <w:rFonts w:ascii="Times New Roman" w:hAnsi="Times New Roman"/>
              </w:rPr>
              <w:fldChar w:fldCharType="end"/>
            </w:r>
          </w:p>
        </w:tc>
      </w:tr>
      <w:tr w:rsidR="005418F5" w:rsidRPr="005418F5" w14:paraId="7E2A606D"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9A96BFA"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6D9FD9A2" w14:textId="294DA3EC" w:rsidR="00FA054A" w:rsidRPr="005418F5" w:rsidRDefault="00FA054A" w:rsidP="00FA054A">
            <w:pPr>
              <w:spacing w:after="0" w:line="240" w:lineRule="auto"/>
              <w:rPr>
                <w:rFonts w:ascii="Times New Roman" w:hAnsi="Times New Roman"/>
              </w:rPr>
            </w:pPr>
            <w:r w:rsidRPr="005418F5">
              <w:rPr>
                <w:rFonts w:ascii="Times New Roman" w:hAnsi="Times New Roman"/>
              </w:rPr>
              <w:t>ВНС 2-го подъёма Любино-Исилькульского группового водопровода (реконструкция)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86D0700" w14:textId="0CB6B995"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hAnsi="Times New Roman"/>
              </w:rPr>
              <w:t>Омская область, Омский муниципальный район, Троицкое сельское поселение, 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9B25B3F" w14:textId="77777777" w:rsidR="00FA054A" w:rsidRPr="005418F5" w:rsidRDefault="00FA054A" w:rsidP="00FA054A">
            <w:pPr>
              <w:tabs>
                <w:tab w:val="left" w:pos="1418"/>
              </w:tabs>
              <w:spacing w:after="0" w:line="240" w:lineRule="auto"/>
              <w:jc w:val="center"/>
              <w:rPr>
                <w:rFonts w:ascii="Times New Roman" w:eastAsia="Times New Roman" w:hAnsi="Times New Roman"/>
                <w:lang w:eastAsia="ru-RU"/>
              </w:rPr>
            </w:pPr>
            <w:r w:rsidRPr="005418F5">
              <w:rPr>
                <w:rFonts w:ascii="Times New Roman" w:hAnsi="Times New Roman"/>
              </w:rPr>
              <w:t>50,0 тыс. м</w:t>
            </w:r>
            <w:r w:rsidRPr="005418F5">
              <w:rPr>
                <w:rFonts w:ascii="Times New Roman" w:hAnsi="Times New Roman"/>
                <w:vertAlign w:val="superscript"/>
              </w:rPr>
              <w:t>3</w:t>
            </w:r>
            <w:r w:rsidRPr="005418F5">
              <w:rPr>
                <w:rFonts w:ascii="Times New Roman" w:hAnsi="Times New Roman"/>
              </w:rPr>
              <w:t>/сут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4A636E55" w14:textId="5007A405"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I пояс зоны санитарной охраны</w:t>
            </w:r>
            <w:r w:rsidRPr="005418F5">
              <w:rPr>
                <w:rFonts w:ascii="Times New Roman" w:eastAsia="Times New Roman" w:hAnsi="Times New Roman"/>
                <w:vertAlign w:val="superscript"/>
                <w:lang w:eastAsia="ru-RU"/>
              </w:rPr>
              <w:fldChar w:fldCharType="begin"/>
            </w:r>
            <w:r w:rsidRPr="005418F5">
              <w:rPr>
                <w:rFonts w:ascii="Times New Roman" w:hAnsi="Times New Roman"/>
              </w:rPr>
              <w:instrText xml:space="preserve"> NOTEREF _Ref108790373 \f \h </w:instrText>
            </w:r>
            <w:r w:rsidRPr="005418F5">
              <w:rPr>
                <w:rFonts w:ascii="Times New Roman" w:eastAsia="Times New Roman" w:hAnsi="Times New Roman"/>
                <w:vertAlign w:val="superscript"/>
                <w:lang w:eastAsia="ru-RU"/>
              </w:rPr>
              <w:instrText xml:space="preserve"> \* MERGEFORMAT </w:instrText>
            </w:r>
            <w:r w:rsidRPr="005418F5">
              <w:rPr>
                <w:rFonts w:ascii="Times New Roman" w:eastAsia="Times New Roman" w:hAnsi="Times New Roman"/>
                <w:vertAlign w:val="superscript"/>
                <w:lang w:eastAsia="ru-RU"/>
              </w:rPr>
            </w:r>
            <w:r w:rsidRPr="005418F5">
              <w:rPr>
                <w:rFonts w:ascii="Times New Roman" w:eastAsia="Times New Roman" w:hAnsi="Times New Roman"/>
                <w:vertAlign w:val="superscript"/>
                <w:lang w:eastAsia="ru-RU"/>
              </w:rPr>
              <w:fldChar w:fldCharType="separate"/>
            </w:r>
            <w:r w:rsidR="00050D39" w:rsidRPr="005418F5">
              <w:rPr>
                <w:rStyle w:val="afb"/>
              </w:rPr>
              <w:t>7</w:t>
            </w:r>
            <w:r w:rsidRPr="005418F5">
              <w:rPr>
                <w:rFonts w:ascii="Times New Roman" w:eastAsia="Times New Roman" w:hAnsi="Times New Roman"/>
                <w:vertAlign w:val="superscript"/>
                <w:lang w:eastAsia="ru-RU"/>
              </w:rPr>
              <w:fldChar w:fldCharType="end"/>
            </w:r>
            <w:r w:rsidRPr="005418F5">
              <w:rPr>
                <w:rFonts w:ascii="Times New Roman" w:hAnsi="Times New Roman"/>
              </w:rPr>
              <w:t xml:space="preserve"> – 30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638C82D3"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2083D197" w14:textId="77777777" w:rsidR="00FA054A" w:rsidRPr="005418F5" w:rsidRDefault="00FA054A" w:rsidP="00FA054A">
            <w:pPr>
              <w:spacing w:after="0" w:line="240" w:lineRule="auto"/>
              <w:jc w:val="center"/>
              <w:rPr>
                <w:rFonts w:ascii="Times New Roman" w:hAnsi="Times New Roman"/>
              </w:rPr>
            </w:pPr>
            <w:r w:rsidRPr="005418F5">
              <w:rPr>
                <w:rFonts w:ascii="Times New Roman" w:eastAsia="Times New Roman" w:hAnsi="Times New Roman"/>
                <w:lang w:eastAsia="ru-RU"/>
              </w:rPr>
              <w:t>(до 2036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7C0C47C6" w14:textId="4D6CAED6"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СТП Омской области</w:t>
            </w:r>
            <w:r w:rsidRPr="005418F5">
              <w:rPr>
                <w:rFonts w:ascii="Times New Roman" w:hAnsi="Times New Roman"/>
              </w:rPr>
              <w:fldChar w:fldCharType="begin"/>
            </w:r>
            <w:r w:rsidRPr="005418F5">
              <w:rPr>
                <w:rFonts w:ascii="Times New Roman" w:hAnsi="Times New Roman"/>
              </w:rPr>
              <w:instrText xml:space="preserve"> NOTEREF _Ref105500771 \f \h  \* MERGEFORMAT </w:instrText>
            </w:r>
            <w:r w:rsidRPr="005418F5">
              <w:rPr>
                <w:rFonts w:ascii="Times New Roman" w:hAnsi="Times New Roman"/>
              </w:rPr>
            </w:r>
            <w:r w:rsidRPr="005418F5">
              <w:rPr>
                <w:rFonts w:ascii="Times New Roman" w:hAnsi="Times New Roman"/>
              </w:rPr>
              <w:fldChar w:fldCharType="separate"/>
            </w:r>
            <w:r w:rsidR="00050D39" w:rsidRPr="005418F5">
              <w:rPr>
                <w:rStyle w:val="afb"/>
              </w:rPr>
              <w:t>3</w:t>
            </w:r>
            <w:r w:rsidRPr="005418F5">
              <w:rPr>
                <w:rFonts w:ascii="Times New Roman" w:hAnsi="Times New Roman"/>
              </w:rPr>
              <w:fldChar w:fldCharType="end"/>
            </w:r>
          </w:p>
        </w:tc>
      </w:tr>
      <w:tr w:rsidR="005418F5" w:rsidRPr="005418F5" w14:paraId="4937243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3AC22C3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4626DBC6" w14:textId="19B8CD36" w:rsidR="00FA054A" w:rsidRPr="005418F5" w:rsidRDefault="00FA054A" w:rsidP="00FA054A">
            <w:pPr>
              <w:spacing w:after="0" w:line="240" w:lineRule="auto"/>
              <w:rPr>
                <w:rFonts w:ascii="Times New Roman" w:hAnsi="Times New Roman"/>
              </w:rPr>
            </w:pPr>
            <w:r w:rsidRPr="005418F5">
              <w:rPr>
                <w:rFonts w:ascii="Times New Roman" w:hAnsi="Times New Roman"/>
              </w:rPr>
              <w:t>Канализационный коллектор с очистными сооружениями от города Омска, до микрорайона «Ясная поляна» (строительство)</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0C84A239" w14:textId="77777777" w:rsidR="00FA054A" w:rsidRPr="005418F5" w:rsidRDefault="00FA054A" w:rsidP="00FA054A">
            <w:pPr>
              <w:autoSpaceDE w:val="0"/>
              <w:autoSpaceDN w:val="0"/>
              <w:adjustRightInd w:val="0"/>
              <w:spacing w:after="0" w:line="240" w:lineRule="auto"/>
              <w:rPr>
                <w:rFonts w:ascii="Times New Roman" w:hAnsi="Times New Roman"/>
              </w:rPr>
            </w:pPr>
            <w:r w:rsidRPr="005418F5">
              <w:rPr>
                <w:rFonts w:ascii="Times New Roman" w:hAnsi="Times New Roman"/>
              </w:rPr>
              <w:t xml:space="preserve">Омская область, г. Омск, Омский муниципальный район, Троицкое сельское поселение </w:t>
            </w:r>
          </w:p>
          <w:p w14:paraId="5BCA11B2" w14:textId="575027FE"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hAnsi="Times New Roman"/>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215C08A" w14:textId="034C3033" w:rsidR="00FA054A" w:rsidRPr="005418F5" w:rsidRDefault="00FA054A" w:rsidP="00FA054A">
            <w:pPr>
              <w:tabs>
                <w:tab w:val="left" w:pos="1418"/>
              </w:tabs>
              <w:spacing w:after="0" w:line="240" w:lineRule="auto"/>
              <w:jc w:val="center"/>
              <w:rPr>
                <w:rFonts w:ascii="Times New Roman" w:eastAsia="Times New Roman" w:hAnsi="Times New Roman"/>
                <w:lang w:eastAsia="ru-RU"/>
              </w:rPr>
            </w:pPr>
            <w:r w:rsidRPr="005418F5">
              <w:rPr>
                <w:rFonts w:ascii="Times New Roman" w:hAnsi="Times New Roman"/>
              </w:rPr>
              <w:t>Ориентировочная протяженность 15 км</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47885708" w14:textId="7E605FF4"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Охранная зона</w:t>
            </w:r>
            <w:r w:rsidRPr="005418F5">
              <w:rPr>
                <w:rFonts w:ascii="Times New Roman" w:eastAsia="Times New Roman" w:hAnsi="Times New Roman"/>
                <w:vertAlign w:val="superscript"/>
                <w:lang w:eastAsia="ru-RU"/>
              </w:rPr>
              <w:fldChar w:fldCharType="begin"/>
            </w:r>
            <w:r w:rsidRPr="005418F5">
              <w:rPr>
                <w:rFonts w:ascii="Times New Roman" w:hAnsi="Times New Roman"/>
              </w:rPr>
              <w:instrText xml:space="preserve"> NOTEREF _Ref108790620 \f \h </w:instrText>
            </w:r>
            <w:r w:rsidRPr="005418F5">
              <w:rPr>
                <w:rFonts w:ascii="Times New Roman" w:eastAsia="Times New Roman" w:hAnsi="Times New Roman"/>
                <w:vertAlign w:val="superscript"/>
                <w:lang w:eastAsia="ru-RU"/>
              </w:rPr>
              <w:instrText xml:space="preserve"> \* MERGEFORMAT </w:instrText>
            </w:r>
            <w:r w:rsidRPr="005418F5">
              <w:rPr>
                <w:rFonts w:ascii="Times New Roman" w:eastAsia="Times New Roman" w:hAnsi="Times New Roman"/>
                <w:vertAlign w:val="superscript"/>
                <w:lang w:eastAsia="ru-RU"/>
              </w:rPr>
            </w:r>
            <w:r w:rsidRPr="005418F5">
              <w:rPr>
                <w:rFonts w:ascii="Times New Roman" w:eastAsia="Times New Roman" w:hAnsi="Times New Roman"/>
                <w:vertAlign w:val="superscript"/>
                <w:lang w:eastAsia="ru-RU"/>
              </w:rPr>
              <w:fldChar w:fldCharType="separate"/>
            </w:r>
            <w:r w:rsidR="00050D39" w:rsidRPr="005418F5">
              <w:rPr>
                <w:rStyle w:val="afb"/>
              </w:rPr>
              <w:t>6</w:t>
            </w:r>
            <w:r w:rsidRPr="005418F5">
              <w:rPr>
                <w:rFonts w:ascii="Times New Roman" w:eastAsia="Times New Roman" w:hAnsi="Times New Roman"/>
                <w:vertAlign w:val="superscript"/>
                <w:lang w:eastAsia="ru-RU"/>
              </w:rPr>
              <w:fldChar w:fldCharType="end"/>
            </w:r>
            <w:r w:rsidRPr="005418F5">
              <w:rPr>
                <w:rFonts w:ascii="Times New Roman" w:hAnsi="Times New Roman"/>
              </w:rPr>
              <w:t xml:space="preserve"> – </w:t>
            </w:r>
            <w:smartTag w:uri="urn:schemas-microsoft-com:office:smarttags" w:element="metricconverter">
              <w:smartTagPr>
                <w:attr w:name="ProductID" w:val="20 м"/>
              </w:smartTagPr>
              <w:r w:rsidRPr="005418F5">
                <w:rPr>
                  <w:rFonts w:ascii="Times New Roman" w:hAnsi="Times New Roman"/>
                </w:rPr>
                <w:t>20 м</w:t>
              </w:r>
            </w:smartTag>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47FB322" w14:textId="77777777" w:rsidR="00FA054A" w:rsidRPr="005418F5" w:rsidRDefault="00FA054A" w:rsidP="00FA054A">
            <w:pPr>
              <w:spacing w:after="0" w:line="240" w:lineRule="auto"/>
              <w:jc w:val="center"/>
              <w:rPr>
                <w:rFonts w:ascii="Times New Roman" w:hAnsi="Times New Roman"/>
              </w:rPr>
            </w:pPr>
            <w:r w:rsidRPr="005418F5">
              <w:rPr>
                <w:rFonts w:ascii="Times New Roman" w:eastAsia="Times New Roman" w:hAnsi="Times New Roman"/>
                <w:lang w:eastAsia="ru-RU"/>
              </w:rPr>
              <w:t>Первая очередь (до 2023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2080867" w14:textId="1634300D"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СТП Омской области</w:t>
            </w:r>
            <w:r w:rsidRPr="005418F5">
              <w:rPr>
                <w:rFonts w:ascii="Times New Roman" w:hAnsi="Times New Roman"/>
              </w:rPr>
              <w:fldChar w:fldCharType="begin"/>
            </w:r>
            <w:r w:rsidRPr="005418F5">
              <w:rPr>
                <w:rFonts w:ascii="Times New Roman" w:hAnsi="Times New Roman"/>
              </w:rPr>
              <w:instrText xml:space="preserve"> NOTEREF _Ref105500771 \f \h  \* MERGEFORMAT </w:instrText>
            </w:r>
            <w:r w:rsidRPr="005418F5">
              <w:rPr>
                <w:rFonts w:ascii="Times New Roman" w:hAnsi="Times New Roman"/>
              </w:rPr>
            </w:r>
            <w:r w:rsidRPr="005418F5">
              <w:rPr>
                <w:rFonts w:ascii="Times New Roman" w:hAnsi="Times New Roman"/>
              </w:rPr>
              <w:fldChar w:fldCharType="separate"/>
            </w:r>
            <w:r w:rsidR="00050D39" w:rsidRPr="005418F5">
              <w:rPr>
                <w:rStyle w:val="afb"/>
              </w:rPr>
              <w:t>3</w:t>
            </w:r>
            <w:r w:rsidRPr="005418F5">
              <w:rPr>
                <w:rFonts w:ascii="Times New Roman" w:hAnsi="Times New Roman"/>
              </w:rPr>
              <w:fldChar w:fldCharType="end"/>
            </w:r>
          </w:p>
        </w:tc>
      </w:tr>
      <w:tr w:rsidR="005418F5" w:rsidRPr="005418F5" w14:paraId="27E9FAB8" w14:textId="77777777" w:rsidTr="0036766F">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3755926" w14:textId="77777777" w:rsidR="00FA054A" w:rsidRPr="005418F5" w:rsidRDefault="00FA054A" w:rsidP="00FA054A">
            <w:pPr>
              <w:spacing w:after="0" w:line="240" w:lineRule="auto"/>
              <w:rPr>
                <w:rFonts w:ascii="Times New Roman" w:hAnsi="Times New Roman"/>
              </w:rPr>
            </w:pPr>
            <w:r w:rsidRPr="005418F5">
              <w:rPr>
                <w:rFonts w:ascii="Times New Roman" w:hAnsi="Times New Roman"/>
              </w:rPr>
              <w:t>ОБЪЕКТЫ МЕСТНОГО ЗНАЧЕНИЯ МУНИЦИПАЛЬНОГО РАЙОНА</w:t>
            </w:r>
          </w:p>
        </w:tc>
      </w:tr>
      <w:tr w:rsidR="005418F5" w:rsidRPr="005418F5" w14:paraId="28066E62"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A920BA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497077"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общеобразовательной школы</w:t>
            </w:r>
          </w:p>
          <w:p w14:paraId="2FD5C49C" w14:textId="016C4573"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на 1122 мест</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E45E54"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с. Троицкое</w:t>
            </w:r>
            <w:r w:rsidRPr="005418F5">
              <w:rPr>
                <w:rFonts w:ascii="Times New Roman" w:eastAsia="Times New Roman" w:hAnsi="Times New Roman"/>
                <w:lang w:eastAsia="ru-RU"/>
              </w:rPr>
              <w:t xml:space="preserve"> в микрорайоне «Ясная Поляна»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038531" w14:textId="5B59BCD1"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1122 места</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19B059"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8F106F"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(2021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1B7664D1" w14:textId="711C8A7A"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Проект Схемы территориального планирования Омского МР</w:t>
            </w:r>
          </w:p>
        </w:tc>
      </w:tr>
      <w:tr w:rsidR="005418F5" w:rsidRPr="005418F5" w14:paraId="764E4389"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B238395"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7BC484" w14:textId="49B67E51"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1 объекта образования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EF08B"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с. Троицкое</w:t>
            </w:r>
            <w:r w:rsidRPr="005418F5">
              <w:rPr>
                <w:rFonts w:ascii="Times New Roman" w:eastAsia="Times New Roman" w:hAnsi="Times New Roman"/>
                <w:lang w:eastAsia="ru-RU"/>
              </w:rPr>
              <w:t xml:space="preserve"> в микрорайоне «Ясная Поляна»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ED040" w14:textId="464E6CF3"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1885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17F33A"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DAD8F4" w14:textId="05807B9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26C1DD29" w14:textId="3039EA89"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Администрации Омского МР </w:t>
            </w:r>
          </w:p>
        </w:tc>
      </w:tr>
      <w:tr w:rsidR="005418F5" w:rsidRPr="005418F5" w14:paraId="73238FBA"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2FA30ED8"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7D5222" w14:textId="66E6D4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2-х детских садов</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C497C6"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с. Троицкое</w:t>
            </w:r>
            <w:r w:rsidRPr="005418F5">
              <w:rPr>
                <w:rFonts w:ascii="Times New Roman" w:eastAsia="Times New Roman" w:hAnsi="Times New Roman"/>
                <w:lang w:eastAsia="ru-RU"/>
              </w:rPr>
              <w:t xml:space="preserve"> в микрорайоне «Ясная Поляна»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F7453" w14:textId="431BD4B4"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 ед., 870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E757C"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8DEE16" w14:textId="24BDE095"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64F3AC3D" w14:textId="2E84D7AA"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Администрации Омского МР </w:t>
            </w:r>
          </w:p>
        </w:tc>
      </w:tr>
      <w:tr w:rsidR="005418F5" w:rsidRPr="005418F5" w14:paraId="0E9283D3"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A61C91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C14CD" w14:textId="251049E0"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детского сада на 310 мест</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ED343" w14:textId="0C0C3E31"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47A31C" w14:textId="4CBA8224"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310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4931B4"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499A4"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B86D47C" w14:textId="08B37EC9"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Проект Схемы территориального планирования Омского МР</w:t>
            </w:r>
          </w:p>
        </w:tc>
      </w:tr>
      <w:tr w:rsidR="005418F5" w:rsidRPr="005418F5" w14:paraId="6508575C"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295BC0AA"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B01EA"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дошкольного образовательного учреждения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AC46CE" w14:textId="112AC354" w:rsidR="00FA054A" w:rsidRPr="005418F5" w:rsidRDefault="00796C78" w:rsidP="00FA054A">
            <w:pPr>
              <w:tabs>
                <w:tab w:val="left" w:pos="1418"/>
              </w:tabs>
              <w:spacing w:after="0" w:line="240" w:lineRule="auto"/>
              <w:rPr>
                <w:rFonts w:ascii="Times New Roman" w:hAnsi="Times New Roman"/>
              </w:rPr>
            </w:pPr>
            <w:r w:rsidRPr="005418F5">
              <w:rPr>
                <w:rFonts w:ascii="Times New Roman" w:hAnsi="Times New Roman"/>
              </w:rPr>
              <w:t>д. Верхний Карбуш</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8B528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9C7BA"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A01DBD"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2FA1961B"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ООО «Корпус» </w:t>
            </w:r>
          </w:p>
        </w:tc>
      </w:tr>
      <w:tr w:rsidR="005418F5" w:rsidRPr="005418F5" w14:paraId="1F88C40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6B81C017"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B3334E"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учреждения дополнительного образования детей</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C42867"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ED502"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1050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E5C2E"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33423A" w14:textId="1EAF41AB"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35808C07" w14:textId="4058988C"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ООО «Корпус» </w:t>
            </w:r>
          </w:p>
        </w:tc>
      </w:tr>
      <w:tr w:rsidR="005418F5" w:rsidRPr="005418F5" w14:paraId="6C655E62"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7A4898BF"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4E18CADA"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Учреждение культурно-досугового назначения </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282AE397"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p w14:paraId="1069DBE5"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д. Верхний Карбуш</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82590F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320 мест</w:t>
            </w:r>
          </w:p>
          <w:p w14:paraId="64375D72"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 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3B08D913"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D7C6EA4"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09AD610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2041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B6FD5AE" w14:textId="0A9D23DC"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ООО «Корпус» </w:t>
            </w:r>
          </w:p>
        </w:tc>
      </w:tr>
      <w:tr w:rsidR="005418F5" w:rsidRPr="005418F5" w14:paraId="636043CB"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2704F7B1"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049F15AD"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Реконструкция библиотеки с организацией детского отделения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60F4631"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д. Верхний Карбуш, ул. Школьная, д. 4</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304B66A"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4,7 тыс. экз. хранения</w:t>
            </w:r>
          </w:p>
          <w:p w14:paraId="16D700F0"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(сущ. 2,7 тыс. экз.)</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514BB78D"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60CD772F"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562338B"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19A8F0A4"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1EF605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674FA326" w14:textId="6DFDE0E0"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здания библиотеки с организацией детского отделения</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7532D5D3" w14:textId="6F94F806"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0CE81596" w14:textId="6FB42D23"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44 тыс. экз. хранения</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3E90E479"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799CCA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24CDC37"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7F957E92"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96C1153"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1E191E5"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ФОК</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5A6B184"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6F4FF0D"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плоскостные – 1 тыс.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 xml:space="preserve"> спортзалы – 500 м</w:t>
            </w:r>
            <w:r w:rsidRPr="005418F5">
              <w:rPr>
                <w:rFonts w:ascii="Times New Roman" w:eastAsia="Times New Roman" w:hAnsi="Times New Roman"/>
                <w:vertAlign w:val="superscript"/>
                <w:lang w:eastAsia="ru-RU"/>
              </w:rPr>
              <w:t>2</w:t>
            </w:r>
            <w:r w:rsidRPr="005418F5">
              <w:rPr>
                <w:rFonts w:ascii="Times New Roman" w:eastAsia="Times New Roman" w:hAnsi="Times New Roman"/>
                <w:lang w:eastAsia="ru-RU"/>
              </w:rPr>
              <w:t xml:space="preserve"> площади пола, бассейн – 150 м</w:t>
            </w:r>
            <w:r w:rsidRPr="005418F5">
              <w:rPr>
                <w:rFonts w:ascii="Times New Roman" w:eastAsia="Times New Roman" w:hAnsi="Times New Roman"/>
                <w:vertAlign w:val="superscript"/>
                <w:lang w:eastAsia="ru-RU"/>
              </w:rPr>
              <w:t>2</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3FE9775B"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A94AB8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34857991" w14:textId="36067E81"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xml:space="preserve">Предложение ООО «Корпус» </w:t>
            </w:r>
          </w:p>
        </w:tc>
      </w:tr>
      <w:tr w:rsidR="005418F5" w:rsidRPr="005418F5" w14:paraId="29EA841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11DAE0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A9CE28" w14:textId="77777777" w:rsidR="00FA054A" w:rsidRPr="005418F5" w:rsidRDefault="00FA054A" w:rsidP="00FA054A">
            <w:pPr>
              <w:autoSpaceDE w:val="0"/>
              <w:autoSpaceDN w:val="0"/>
              <w:adjustRightInd w:val="0"/>
              <w:spacing w:after="0" w:line="240" w:lineRule="auto"/>
              <w:rPr>
                <w:rFonts w:ascii="Times New Roman" w:hAnsi="Times New Roman"/>
              </w:rPr>
            </w:pPr>
            <w:r w:rsidRPr="005418F5">
              <w:rPr>
                <w:rFonts w:ascii="Times New Roman" w:hAnsi="Times New Roman"/>
              </w:rPr>
              <w:t>Реконструкция водонасосной станции</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56B44B"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 xml:space="preserve">д. Верхний Карбуш </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4F656F" w14:textId="77777777" w:rsidR="00FA054A" w:rsidRPr="005418F5" w:rsidRDefault="00FA054A" w:rsidP="00FA054A">
            <w:pPr>
              <w:spacing w:after="0" w:line="240" w:lineRule="auto"/>
              <w:jc w:val="center"/>
              <w:rPr>
                <w:rFonts w:ascii="Times New Roman" w:hAnsi="Times New Roman"/>
              </w:rPr>
            </w:pPr>
            <w:r w:rsidRPr="005418F5">
              <w:rPr>
                <w:rFonts w:ascii="Times New Roman" w:eastAsia="Times New Roman" w:hAnsi="Times New Roman"/>
                <w:lang w:eastAsia="ru-RU"/>
              </w:rPr>
              <w:t>установка повышения давления с каскадным регулированием</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3120A" w14:textId="6146A1C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I пояс зоны санитарной охраны</w:t>
            </w:r>
            <w:r w:rsidRPr="005418F5">
              <w:rPr>
                <w:rFonts w:ascii="Times New Roman" w:eastAsia="Times New Roman" w:hAnsi="Times New Roman"/>
                <w:vertAlign w:val="superscript"/>
                <w:lang w:eastAsia="ru-RU"/>
              </w:rPr>
              <w:fldChar w:fldCharType="begin"/>
            </w:r>
            <w:r w:rsidRPr="005418F5">
              <w:rPr>
                <w:rFonts w:ascii="Times New Roman" w:hAnsi="Times New Roman"/>
              </w:rPr>
              <w:instrText xml:space="preserve"> NOTEREF _Ref108790373 \f \h </w:instrText>
            </w:r>
            <w:r w:rsidRPr="005418F5">
              <w:rPr>
                <w:rFonts w:ascii="Times New Roman" w:eastAsia="Times New Roman" w:hAnsi="Times New Roman"/>
                <w:vertAlign w:val="superscript"/>
                <w:lang w:eastAsia="ru-RU"/>
              </w:rPr>
              <w:instrText xml:space="preserve"> \* MERGEFORMAT </w:instrText>
            </w:r>
            <w:r w:rsidRPr="005418F5">
              <w:rPr>
                <w:rFonts w:ascii="Times New Roman" w:eastAsia="Times New Roman" w:hAnsi="Times New Roman"/>
                <w:vertAlign w:val="superscript"/>
                <w:lang w:eastAsia="ru-RU"/>
              </w:rPr>
            </w:r>
            <w:r w:rsidRPr="005418F5">
              <w:rPr>
                <w:rFonts w:ascii="Times New Roman" w:eastAsia="Times New Roman" w:hAnsi="Times New Roman"/>
                <w:vertAlign w:val="superscript"/>
                <w:lang w:eastAsia="ru-RU"/>
              </w:rPr>
              <w:fldChar w:fldCharType="separate"/>
            </w:r>
            <w:r w:rsidR="00050D39" w:rsidRPr="005418F5">
              <w:rPr>
                <w:rStyle w:val="afb"/>
              </w:rPr>
              <w:t>7</w:t>
            </w:r>
            <w:r w:rsidRPr="005418F5">
              <w:rPr>
                <w:rFonts w:ascii="Times New Roman" w:eastAsia="Times New Roman" w:hAnsi="Times New Roman"/>
                <w:vertAlign w:val="superscript"/>
                <w:lang w:eastAsia="ru-RU"/>
              </w:rPr>
              <w:fldChar w:fldCharType="end"/>
            </w:r>
            <w:r w:rsidRPr="005418F5">
              <w:rPr>
                <w:rFonts w:ascii="Times New Roman" w:hAnsi="Times New Roman"/>
              </w:rPr>
              <w:t xml:space="preserve"> – 30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07E4BE"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2025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6DDF486E" w14:textId="15574935"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Схема водоснабжения и водоотведения Троицкого СП</w:t>
            </w:r>
            <w:bookmarkStart w:id="349" w:name="_Ref108790927"/>
            <w:r w:rsidR="00050D39" w:rsidRPr="005418F5">
              <w:rPr>
                <w:rStyle w:val="afb"/>
                <w:rFonts w:ascii="Times New Roman" w:hAnsi="Times New Roman"/>
              </w:rPr>
              <w:endnoteReference w:id="8"/>
            </w:r>
            <w:bookmarkEnd w:id="349"/>
            <w:r w:rsidRPr="005418F5">
              <w:rPr>
                <w:rFonts w:ascii="Times New Roman" w:hAnsi="Times New Roman"/>
              </w:rPr>
              <w:t xml:space="preserve"> </w:t>
            </w:r>
          </w:p>
        </w:tc>
      </w:tr>
      <w:tr w:rsidR="005418F5" w:rsidRPr="005418F5" w14:paraId="722BDA1B"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63D2554"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72CDAF26" w14:textId="77777777" w:rsidR="00FA054A" w:rsidRPr="005418F5" w:rsidRDefault="00FA054A" w:rsidP="00FA054A">
            <w:pPr>
              <w:autoSpaceDE w:val="0"/>
              <w:autoSpaceDN w:val="0"/>
              <w:adjustRightInd w:val="0"/>
              <w:spacing w:after="0" w:line="240" w:lineRule="auto"/>
              <w:rPr>
                <w:rFonts w:ascii="Times New Roman" w:hAnsi="Times New Roman"/>
              </w:rPr>
            </w:pPr>
            <w:r w:rsidRPr="005418F5">
              <w:rPr>
                <w:rFonts w:ascii="Times New Roman" w:hAnsi="Times New Roman"/>
              </w:rPr>
              <w:t>Резервуар чистой воды</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57C54861"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p w14:paraId="46768994"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 xml:space="preserve">д. Верхний Карбуш </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C88D28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4000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 3 ед.</w:t>
            </w:r>
          </w:p>
          <w:p w14:paraId="38013DC4"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 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 xml:space="preserve">, 1 ед. </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22AB4EF0" w14:textId="74F87D2C"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I пояс зоны санитарной охраны</w:t>
            </w:r>
            <w:r w:rsidRPr="005418F5">
              <w:rPr>
                <w:rFonts w:ascii="Times New Roman" w:eastAsia="Times New Roman" w:hAnsi="Times New Roman"/>
                <w:vertAlign w:val="superscript"/>
                <w:lang w:eastAsia="ru-RU"/>
              </w:rPr>
              <w:fldChar w:fldCharType="begin"/>
            </w:r>
            <w:r w:rsidRPr="005418F5">
              <w:rPr>
                <w:rFonts w:ascii="Times New Roman" w:hAnsi="Times New Roman"/>
              </w:rPr>
              <w:instrText xml:space="preserve"> NOTEREF _Ref108790373 \f \h </w:instrText>
            </w:r>
            <w:r w:rsidRPr="005418F5">
              <w:rPr>
                <w:rFonts w:ascii="Times New Roman" w:eastAsia="Times New Roman" w:hAnsi="Times New Roman"/>
                <w:vertAlign w:val="superscript"/>
                <w:lang w:eastAsia="ru-RU"/>
              </w:rPr>
              <w:instrText xml:space="preserve"> \* MERGEFORMAT </w:instrText>
            </w:r>
            <w:r w:rsidRPr="005418F5">
              <w:rPr>
                <w:rFonts w:ascii="Times New Roman" w:eastAsia="Times New Roman" w:hAnsi="Times New Roman"/>
                <w:vertAlign w:val="superscript"/>
                <w:lang w:eastAsia="ru-RU"/>
              </w:rPr>
            </w:r>
            <w:r w:rsidRPr="005418F5">
              <w:rPr>
                <w:rFonts w:ascii="Times New Roman" w:eastAsia="Times New Roman" w:hAnsi="Times New Roman"/>
                <w:vertAlign w:val="superscript"/>
                <w:lang w:eastAsia="ru-RU"/>
              </w:rPr>
              <w:fldChar w:fldCharType="separate"/>
            </w:r>
            <w:r w:rsidR="00050D39" w:rsidRPr="005418F5">
              <w:rPr>
                <w:rStyle w:val="afb"/>
              </w:rPr>
              <w:t>7</w:t>
            </w:r>
            <w:r w:rsidRPr="005418F5">
              <w:rPr>
                <w:rFonts w:ascii="Times New Roman" w:eastAsia="Times New Roman" w:hAnsi="Times New Roman"/>
                <w:vertAlign w:val="superscript"/>
                <w:lang w:eastAsia="ru-RU"/>
              </w:rPr>
              <w:fldChar w:fldCharType="end"/>
            </w:r>
            <w:r w:rsidRPr="005418F5">
              <w:rPr>
                <w:rFonts w:ascii="Times New Roman" w:hAnsi="Times New Roman"/>
              </w:rPr>
              <w:t xml:space="preserve"> – 30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210012A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1AD82C65" w14:textId="6916D552"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 xml:space="preserve">Предложение </w:t>
            </w:r>
            <w:r w:rsidRPr="005418F5">
              <w:rPr>
                <w:rFonts w:ascii="Times New Roman" w:eastAsia="Times New Roman" w:hAnsi="Times New Roman"/>
                <w:lang w:eastAsia="ru-RU"/>
              </w:rPr>
              <w:t xml:space="preserve">ООО «Корпус» </w:t>
            </w:r>
            <w:r w:rsidRPr="005418F5">
              <w:rPr>
                <w:rFonts w:ascii="Times New Roman" w:hAnsi="Times New Roman"/>
              </w:rPr>
              <w:t>с учётом Схемы водоснабжения и водоотведения Троицкого СП</w:t>
            </w:r>
            <w:r w:rsidRPr="005418F5">
              <w:rPr>
                <w:rFonts w:ascii="Times New Roman" w:hAnsi="Times New Roman"/>
                <w:vertAlign w:val="superscript"/>
              </w:rPr>
              <w:fldChar w:fldCharType="begin"/>
            </w:r>
            <w:r w:rsidRPr="005418F5">
              <w:rPr>
                <w:rFonts w:ascii="Times New Roman" w:hAnsi="Times New Roman"/>
                <w:vertAlign w:val="superscript"/>
              </w:rPr>
              <w:instrText xml:space="preserve"> NOTEREF _Ref108790927 \f \h  \* MERGEFORMAT </w:instrText>
            </w:r>
            <w:r w:rsidRPr="005418F5">
              <w:rPr>
                <w:rFonts w:ascii="Times New Roman" w:hAnsi="Times New Roman"/>
                <w:vertAlign w:val="superscript"/>
              </w:rPr>
            </w:r>
            <w:r w:rsidRPr="005418F5">
              <w:rPr>
                <w:rFonts w:ascii="Times New Roman" w:hAnsi="Times New Roman"/>
                <w:vertAlign w:val="superscript"/>
              </w:rPr>
              <w:fldChar w:fldCharType="separate"/>
            </w:r>
            <w:r w:rsidR="00050D39" w:rsidRPr="005418F5">
              <w:rPr>
                <w:rFonts w:ascii="Times New Roman" w:hAnsi="Times New Roman"/>
              </w:rPr>
              <w:t>8</w:t>
            </w:r>
            <w:r w:rsidRPr="005418F5">
              <w:rPr>
                <w:rFonts w:ascii="Times New Roman" w:hAnsi="Times New Roman"/>
                <w:vertAlign w:val="superscript"/>
              </w:rPr>
              <w:fldChar w:fldCharType="end"/>
            </w:r>
          </w:p>
        </w:tc>
      </w:tr>
      <w:tr w:rsidR="005418F5" w:rsidRPr="005418F5" w14:paraId="7942612C"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2947BE31"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82CED" w14:textId="77777777" w:rsidR="00FA054A" w:rsidRPr="005418F5" w:rsidRDefault="00FA054A" w:rsidP="00FA054A">
            <w:pPr>
              <w:autoSpaceDE w:val="0"/>
              <w:autoSpaceDN w:val="0"/>
              <w:adjustRightInd w:val="0"/>
              <w:spacing w:after="0" w:line="240" w:lineRule="auto"/>
              <w:rPr>
                <w:rFonts w:ascii="Times New Roman" w:hAnsi="Times New Roman"/>
              </w:rPr>
            </w:pPr>
            <w:r w:rsidRPr="005418F5">
              <w:rPr>
                <w:rFonts w:ascii="Times New Roman" w:hAnsi="Times New Roman"/>
              </w:rPr>
              <w:t>Канализационные очистные сооружения (КОС)</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C052BF"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Троицкое с/п</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332A47" w14:textId="77777777" w:rsidR="00FA054A" w:rsidRPr="005418F5" w:rsidRDefault="00FA054A" w:rsidP="00FA054A">
            <w:pPr>
              <w:tabs>
                <w:tab w:val="left" w:pos="1418"/>
              </w:tabs>
              <w:spacing w:after="0" w:line="240" w:lineRule="auto"/>
              <w:jc w:val="center"/>
              <w:rPr>
                <w:rFonts w:ascii="Times New Roman" w:hAnsi="Times New Roman"/>
              </w:rPr>
            </w:pPr>
            <w:r w:rsidRPr="005418F5">
              <w:rPr>
                <w:rFonts w:ascii="Times New Roman" w:eastAsia="Times New Roman" w:hAnsi="Times New Roman"/>
                <w:lang w:eastAsia="ru-RU"/>
              </w:rPr>
              <w:t>250</w:t>
            </w:r>
            <w:r w:rsidRPr="005418F5">
              <w:rPr>
                <w:rFonts w:ascii="Times New Roman" w:hAnsi="Times New Roman"/>
              </w:rPr>
              <w:t xml:space="preserve"> </w:t>
            </w:r>
            <w:r w:rsidRPr="005418F5">
              <w:rPr>
                <w:rFonts w:ascii="Times New Roman" w:eastAsia="Times New Roman" w:hAnsi="Times New Roman"/>
                <w:lang w:eastAsia="ru-RU"/>
              </w:rPr>
              <w:t>м</w:t>
            </w:r>
            <w:r w:rsidRPr="005418F5">
              <w:rPr>
                <w:rFonts w:ascii="Times New Roman" w:eastAsia="Times New Roman" w:hAnsi="Times New Roman"/>
                <w:vertAlign w:val="superscript"/>
                <w:lang w:eastAsia="ru-RU"/>
              </w:rPr>
              <w:t>3</w:t>
            </w:r>
            <w:r w:rsidRPr="005418F5">
              <w:rPr>
                <w:rFonts w:ascii="Times New Roman" w:eastAsia="Times New Roman" w:hAnsi="Times New Roman"/>
                <w:lang w:eastAsia="ru-RU"/>
              </w:rPr>
              <w:t>/сут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9A4CF"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Санитарно-защитная зона</w:t>
            </w:r>
            <w:r w:rsidRPr="005418F5">
              <w:rPr>
                <w:rFonts w:ascii="Times New Roman" w:eastAsia="Times New Roman" w:hAnsi="Times New Roman"/>
                <w:vertAlign w:val="superscript"/>
                <w:lang w:eastAsia="ru-RU"/>
              </w:rPr>
              <w:endnoteReference w:id="9"/>
            </w:r>
            <w:r w:rsidRPr="005418F5">
              <w:rPr>
                <w:rFonts w:ascii="Times New Roman" w:eastAsia="Times New Roman" w:hAnsi="Times New Roman"/>
                <w:lang w:eastAsia="ru-RU"/>
              </w:rPr>
              <w:t xml:space="preserve"> – 300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469D3"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3C3C8836"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Предложение разработчиков</w:t>
            </w:r>
          </w:p>
        </w:tc>
      </w:tr>
      <w:tr w:rsidR="005418F5" w:rsidRPr="005418F5" w14:paraId="1223CB3E"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711B66D9"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57DC1"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Реконструкция канализационных насосных станций</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F636BE"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9F0ADE" w14:textId="77777777" w:rsidR="00FA054A" w:rsidRPr="005418F5" w:rsidRDefault="00FA054A" w:rsidP="00FA054A">
            <w:pPr>
              <w:tabs>
                <w:tab w:val="left" w:pos="1418"/>
              </w:tabs>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требует уточнения на этапе проектирования</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09314" w14:textId="655E44DB"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Санитарно-защитная зона</w:t>
            </w:r>
            <w:r w:rsidRPr="005418F5">
              <w:rPr>
                <w:rFonts w:ascii="Times New Roman" w:eastAsia="Times New Roman" w:hAnsi="Times New Roman"/>
                <w:vertAlign w:val="superscript"/>
                <w:lang w:eastAsia="ru-RU"/>
              </w:rPr>
              <w:endnoteReference w:id="10"/>
            </w:r>
            <w:r w:rsidRPr="005418F5">
              <w:rPr>
                <w:rFonts w:ascii="Times New Roman" w:eastAsia="Times New Roman" w:hAnsi="Times New Roman"/>
                <w:lang w:eastAsia="ru-RU"/>
              </w:rPr>
              <w:t xml:space="preserve"> – 15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C75B73"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2025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2B0C4E47" w14:textId="5A11D89F"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СТП Омского МР</w:t>
            </w:r>
            <w:bookmarkStart w:id="350" w:name="_Ref130557618"/>
            <w:r w:rsidR="00050D39" w:rsidRPr="005418F5">
              <w:rPr>
                <w:rStyle w:val="afb"/>
                <w:rFonts w:ascii="Times New Roman" w:hAnsi="Times New Roman"/>
              </w:rPr>
              <w:endnoteReference w:id="11"/>
            </w:r>
            <w:bookmarkEnd w:id="350"/>
          </w:p>
        </w:tc>
      </w:tr>
      <w:tr w:rsidR="005418F5" w:rsidRPr="005418F5" w14:paraId="7168A0CE"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53681AE" w14:textId="77777777" w:rsidR="009E35EB" w:rsidRPr="005418F5" w:rsidRDefault="009E35EB" w:rsidP="009E35EB">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19C6E8" w14:textId="77777777" w:rsidR="009E35EB" w:rsidRPr="005418F5" w:rsidRDefault="009E35EB" w:rsidP="009E35EB">
            <w:pPr>
              <w:autoSpaceDE w:val="0"/>
              <w:autoSpaceDN w:val="0"/>
              <w:adjustRightInd w:val="0"/>
              <w:spacing w:after="0" w:line="240" w:lineRule="auto"/>
              <w:rPr>
                <w:rFonts w:ascii="Times New Roman" w:hAnsi="Times New Roman"/>
              </w:rPr>
            </w:pPr>
            <w:r w:rsidRPr="005418F5">
              <w:rPr>
                <w:rFonts w:ascii="Times New Roman" w:hAnsi="Times New Roman"/>
              </w:rPr>
              <w:t>Реконструкция котельной</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06BD4" w14:textId="77777777" w:rsidR="009E35EB" w:rsidRPr="005418F5" w:rsidRDefault="009E35EB" w:rsidP="009E35EB">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656AAB" w14:textId="77777777" w:rsidR="009E35EB" w:rsidRPr="005418F5" w:rsidRDefault="009E35EB" w:rsidP="009E35EB">
            <w:pPr>
              <w:spacing w:after="0" w:line="240" w:lineRule="auto"/>
              <w:jc w:val="center"/>
              <w:rPr>
                <w:rFonts w:ascii="Times New Roman" w:hAnsi="Times New Roman"/>
              </w:rPr>
            </w:pPr>
            <w:r w:rsidRPr="005418F5">
              <w:rPr>
                <w:rFonts w:ascii="Times New Roman" w:hAnsi="Times New Roman"/>
              </w:rPr>
              <w:t>с заменой физически устаревшего оборудования и наладки оптимальных режимов работы</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A2D56" w14:textId="530E5F62" w:rsidR="009E35EB" w:rsidRPr="005418F5" w:rsidRDefault="009E35EB" w:rsidP="009E35EB">
            <w:pPr>
              <w:spacing w:after="0" w:line="240" w:lineRule="auto"/>
              <w:jc w:val="center"/>
              <w:rPr>
                <w:rFonts w:ascii="Times New Roman" w:hAnsi="Times New Roman"/>
              </w:rPr>
            </w:pPr>
            <w:r w:rsidRPr="005418F5">
              <w:rPr>
                <w:rFonts w:ascii="Times New Roman" w:hAnsi="Times New Roman"/>
              </w:rPr>
              <w:t>Согласно расчётам</w:t>
            </w:r>
            <w:r w:rsidRPr="005418F5">
              <w:rPr>
                <w:rFonts w:ascii="Times New Roman" w:eastAsia="Times New Roman" w:hAnsi="Times New Roman"/>
                <w:vertAlign w:val="superscript"/>
                <w:lang w:eastAsia="ru-RU"/>
              </w:rPr>
              <w:endnoteReference w:id="12"/>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A28F6" w14:textId="77777777" w:rsidR="009E35EB" w:rsidRPr="005418F5" w:rsidRDefault="009E35EB" w:rsidP="009E35EB">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2025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1B254B6" w14:textId="78815C54" w:rsidR="009E35EB" w:rsidRPr="005418F5" w:rsidRDefault="009E35EB" w:rsidP="009E35EB">
            <w:pPr>
              <w:spacing w:after="0" w:line="240" w:lineRule="auto"/>
              <w:jc w:val="center"/>
              <w:rPr>
                <w:rFonts w:ascii="Times New Roman" w:hAnsi="Times New Roman"/>
              </w:rPr>
            </w:pPr>
            <w:r w:rsidRPr="005418F5">
              <w:rPr>
                <w:rFonts w:ascii="Times New Roman" w:hAnsi="Times New Roman"/>
              </w:rPr>
              <w:t>СТП Омского МР</w:t>
            </w:r>
            <w:r w:rsidRPr="005418F5">
              <w:rPr>
                <w:rFonts w:ascii="Times New Roman" w:hAnsi="Times New Roman"/>
                <w:vertAlign w:val="superscript"/>
              </w:rPr>
              <w:fldChar w:fldCharType="begin"/>
            </w:r>
            <w:r w:rsidRPr="005418F5">
              <w:rPr>
                <w:rFonts w:ascii="Times New Roman" w:hAnsi="Times New Roman"/>
                <w:vertAlign w:val="superscript"/>
              </w:rPr>
              <w:instrText xml:space="preserve"> NOTEREF _Ref130557618 \f \h </w:instrText>
            </w:r>
            <w:r w:rsidR="00AF60F0" w:rsidRPr="005418F5">
              <w:rPr>
                <w:rFonts w:ascii="Times New Roman" w:hAnsi="Times New Roman"/>
                <w:vertAlign w:val="superscript"/>
              </w:rPr>
              <w:instrText xml:space="preserve"> \* MERGEFORMAT </w:instrText>
            </w:r>
            <w:r w:rsidRPr="005418F5">
              <w:rPr>
                <w:rFonts w:ascii="Times New Roman" w:hAnsi="Times New Roman"/>
                <w:vertAlign w:val="superscript"/>
              </w:rPr>
            </w:r>
            <w:r w:rsidRPr="005418F5">
              <w:rPr>
                <w:rFonts w:ascii="Times New Roman" w:hAnsi="Times New Roman"/>
                <w:vertAlign w:val="superscript"/>
              </w:rPr>
              <w:fldChar w:fldCharType="separate"/>
            </w:r>
            <w:r w:rsidR="00050D39" w:rsidRPr="005418F5">
              <w:rPr>
                <w:rFonts w:ascii="Times New Roman" w:hAnsi="Times New Roman"/>
              </w:rPr>
              <w:t>11</w:t>
            </w:r>
            <w:r w:rsidRPr="005418F5">
              <w:rPr>
                <w:rFonts w:ascii="Times New Roman" w:hAnsi="Times New Roman"/>
                <w:vertAlign w:val="superscript"/>
              </w:rPr>
              <w:fldChar w:fldCharType="end"/>
            </w:r>
          </w:p>
        </w:tc>
      </w:tr>
      <w:tr w:rsidR="005418F5" w:rsidRPr="005418F5" w14:paraId="4C109919"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5EE051B"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746C9D5" w14:textId="77777777" w:rsidR="00FA054A" w:rsidRPr="005418F5" w:rsidRDefault="00FA054A" w:rsidP="00FA054A">
            <w:pPr>
              <w:autoSpaceDE w:val="0"/>
              <w:autoSpaceDN w:val="0"/>
              <w:adjustRightInd w:val="0"/>
              <w:spacing w:after="0" w:line="240" w:lineRule="auto"/>
              <w:rPr>
                <w:rFonts w:ascii="Times New Roman" w:hAnsi="Times New Roman"/>
              </w:rPr>
            </w:pPr>
            <w:r w:rsidRPr="005418F5">
              <w:rPr>
                <w:rFonts w:ascii="Times New Roman" w:hAnsi="Times New Roman"/>
              </w:rPr>
              <w:t>ГРП</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1B9AEDE"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2B766739"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требует уточнения на этапе проектирования</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862B0BF" w14:textId="09C7A19C"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Охранная зона</w:t>
            </w:r>
            <w:r w:rsidRPr="005418F5">
              <w:rPr>
                <w:rFonts w:ascii="Times New Roman" w:hAnsi="Times New Roman"/>
                <w:vertAlign w:val="superscript"/>
              </w:rPr>
              <w:endnoteReference w:id="13"/>
            </w:r>
            <w:r w:rsidRPr="005418F5">
              <w:rPr>
                <w:rFonts w:ascii="Times New Roman" w:hAnsi="Times New Roman"/>
              </w:rPr>
              <w:t xml:space="preserve"> – 15 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D2394AE"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590BDCCF" w14:textId="77777777" w:rsidR="00FA054A" w:rsidRPr="005418F5" w:rsidRDefault="00FA054A" w:rsidP="00FA054A">
            <w:pPr>
              <w:spacing w:after="0" w:line="240" w:lineRule="auto"/>
              <w:jc w:val="center"/>
              <w:rPr>
                <w:rFonts w:ascii="Times New Roman" w:hAnsi="Times New Roman"/>
              </w:rPr>
            </w:pPr>
            <w:r w:rsidRPr="005418F5">
              <w:rPr>
                <w:rFonts w:ascii="Times New Roman" w:eastAsia="Times New Roman" w:hAnsi="Times New Roman"/>
                <w:lang w:eastAsia="ru-RU"/>
              </w:rPr>
              <w:t>(до 2041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3722C5F2" w14:textId="34B4E414"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7C4AC1AD"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00FB6E00"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7A44E"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hAnsi="Times New Roman"/>
              </w:rPr>
              <w:t>Трансформаторная подстанция 10/0,4 кВ</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727EB"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p w14:paraId="213330AC"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 xml:space="preserve">д. Верхний Карбуш </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43DF0935" w14:textId="77777777" w:rsidR="00FA054A" w:rsidRPr="005418F5" w:rsidRDefault="00FA054A" w:rsidP="00FA054A">
            <w:pPr>
              <w:tabs>
                <w:tab w:val="left" w:pos="1418"/>
              </w:tabs>
              <w:spacing w:after="0" w:line="240" w:lineRule="auto"/>
              <w:jc w:val="center"/>
              <w:rPr>
                <w:rFonts w:ascii="Times New Roman" w:hAnsi="Times New Roman"/>
              </w:rPr>
            </w:pPr>
            <w:r w:rsidRPr="005418F5">
              <w:rPr>
                <w:rFonts w:ascii="Times New Roman" w:hAnsi="Times New Roman"/>
              </w:rPr>
              <w:t xml:space="preserve">4 шт. </w:t>
            </w:r>
          </w:p>
          <w:p w14:paraId="5E70FE1C" w14:textId="77777777" w:rsidR="00FA054A" w:rsidRPr="005418F5" w:rsidRDefault="00FA054A" w:rsidP="00FA054A">
            <w:pPr>
              <w:tabs>
                <w:tab w:val="left" w:pos="1418"/>
              </w:tabs>
              <w:spacing w:after="0" w:line="240" w:lineRule="auto"/>
              <w:jc w:val="center"/>
              <w:rPr>
                <w:rFonts w:ascii="Times New Roman" w:hAnsi="Times New Roman"/>
              </w:rPr>
            </w:pPr>
            <w:r w:rsidRPr="005418F5">
              <w:rPr>
                <w:rFonts w:ascii="Times New Roman" w:hAnsi="Times New Roman"/>
              </w:rPr>
              <w:t>2 шт.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D1596E"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Охранная зона</w:t>
            </w:r>
            <w:r w:rsidRPr="005418F5">
              <w:rPr>
                <w:rFonts w:ascii="Times New Roman" w:hAnsi="Times New Roman"/>
                <w:vertAlign w:val="superscript"/>
              </w:rPr>
              <w:endnoteReference w:id="14"/>
            </w:r>
            <w:r w:rsidRPr="005418F5">
              <w:rPr>
                <w:rFonts w:ascii="Times New Roman" w:hAnsi="Times New Roman"/>
              </w:rPr>
              <w:t xml:space="preserve"> – </w:t>
            </w:r>
            <w:smartTag w:uri="urn:schemas-microsoft-com:office:smarttags" w:element="metricconverter">
              <w:smartTagPr>
                <w:attr w:name="ProductID" w:val="20 м"/>
              </w:smartTagPr>
              <w:r w:rsidRPr="005418F5">
                <w:rPr>
                  <w:rFonts w:ascii="Times New Roman" w:hAnsi="Times New Roman"/>
                </w:rPr>
                <w:t>20 м</w:t>
              </w:r>
            </w:smartTag>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60A1F6"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4F321B6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2041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505231BB" w14:textId="6C719850"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Предложение ООО «Корпус» с учётом Генплана поселения</w:t>
            </w:r>
            <w:r w:rsidRPr="005418F5">
              <w:rPr>
                <w:rStyle w:val="afb"/>
                <w:rFonts w:ascii="Times New Roman" w:eastAsia="Times New Roman" w:hAnsi="Times New Roman"/>
                <w:lang w:eastAsia="ru-RU"/>
              </w:rPr>
              <w:endnoteReference w:id="15"/>
            </w:r>
          </w:p>
        </w:tc>
      </w:tr>
      <w:tr w:rsidR="005418F5" w:rsidRPr="005418F5" w14:paraId="69013CF0" w14:textId="77777777" w:rsidTr="0036766F">
        <w:trPr>
          <w:cantSplit/>
          <w:trHeight w:val="17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B586CC" w14:textId="77777777" w:rsidR="00FA054A" w:rsidRPr="005418F5" w:rsidRDefault="00FA054A" w:rsidP="00FA054A">
            <w:pPr>
              <w:spacing w:after="0" w:line="240" w:lineRule="auto"/>
              <w:rPr>
                <w:rFonts w:ascii="Times New Roman" w:hAnsi="Times New Roman"/>
              </w:rPr>
            </w:pPr>
            <w:r w:rsidRPr="005418F5">
              <w:rPr>
                <w:rFonts w:ascii="Times New Roman" w:hAnsi="Times New Roman"/>
              </w:rPr>
              <w:t>ОБЪЕКТЫ МЕСТНОГО ЗНАЧЕНИЯ СЕЛЬСКОГО ПОСЕЛЕНИЯ</w:t>
            </w:r>
          </w:p>
        </w:tc>
      </w:tr>
      <w:tr w:rsidR="005418F5" w:rsidRPr="005418F5" w14:paraId="675EFBC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7863D3D6"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8C2AF5B"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Улично-дорожная сеть </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4FCDFE37"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p w14:paraId="2C9E5AC0"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д. Верхний Карбуш</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520C3843" w14:textId="77777777" w:rsidR="00FA054A" w:rsidRPr="005418F5" w:rsidRDefault="00FA054A" w:rsidP="00FA054A">
            <w:pPr>
              <w:spacing w:after="0" w:line="240" w:lineRule="auto"/>
              <w:jc w:val="center"/>
              <w:rPr>
                <w:rFonts w:ascii="Times New Roman" w:hAnsi="Times New Roman"/>
              </w:rPr>
            </w:pPr>
            <w:r w:rsidRPr="005418F5">
              <w:rPr>
                <w:rFonts w:ascii="Times New Roman" w:hAnsi="Times New Roman"/>
              </w:rPr>
              <w:t>8 км</w:t>
            </w:r>
          </w:p>
          <w:p w14:paraId="39D74B3D"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2 км</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136E4864"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08DBE705"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773A5140"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2041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134C0B6C" w14:textId="4B022A46"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01838826"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3D928FFC"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3AAA9E9F"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Спортивные залы по месту жительства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3E941F11"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p w14:paraId="537898D4" w14:textId="77777777" w:rsidR="00FA054A" w:rsidRPr="005418F5" w:rsidRDefault="00FA054A" w:rsidP="00FA054A">
            <w:pPr>
              <w:tabs>
                <w:tab w:val="left" w:pos="1418"/>
              </w:tabs>
              <w:spacing w:after="0" w:line="240" w:lineRule="auto"/>
              <w:rPr>
                <w:rFonts w:ascii="Times New Roman" w:hAnsi="Times New Roman"/>
              </w:rPr>
            </w:pPr>
            <w:r w:rsidRPr="005418F5">
              <w:rPr>
                <w:rFonts w:ascii="Times New Roman" w:hAnsi="Times New Roman"/>
              </w:rPr>
              <w:t>д. Верхний Карбуш</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548BEC0F" w14:textId="77777777" w:rsidR="00FA054A" w:rsidRPr="005418F5" w:rsidRDefault="00FA054A" w:rsidP="00FA054A">
            <w:pPr>
              <w:spacing w:after="0" w:line="240" w:lineRule="auto"/>
              <w:jc w:val="center"/>
              <w:rPr>
                <w:rFonts w:ascii="Times New Roman" w:eastAsia="Times New Roman" w:hAnsi="Times New Roman"/>
                <w:vertAlign w:val="superscript"/>
                <w:lang w:eastAsia="ru-RU"/>
              </w:rPr>
            </w:pPr>
            <w:r w:rsidRPr="005418F5">
              <w:rPr>
                <w:rFonts w:ascii="Times New Roman" w:eastAsia="Times New Roman" w:hAnsi="Times New Roman"/>
                <w:lang w:eastAsia="ru-RU"/>
              </w:rPr>
              <w:t>650 м</w:t>
            </w:r>
            <w:r w:rsidRPr="005418F5">
              <w:rPr>
                <w:rFonts w:ascii="Times New Roman" w:eastAsia="Times New Roman" w:hAnsi="Times New Roman"/>
                <w:vertAlign w:val="superscript"/>
                <w:lang w:eastAsia="ru-RU"/>
              </w:rPr>
              <w:t>2</w:t>
            </w:r>
          </w:p>
          <w:p w14:paraId="16EBDCA2"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 м</w:t>
            </w:r>
            <w:r w:rsidRPr="005418F5">
              <w:rPr>
                <w:rFonts w:ascii="Times New Roman" w:eastAsia="Times New Roman" w:hAnsi="Times New Roman"/>
                <w:vertAlign w:val="superscript"/>
                <w:lang w:eastAsia="ru-RU"/>
              </w:rPr>
              <w:t>2</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17BFCE1"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3CA12F43"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0E9EE9FF" w14:textId="3DE2F5B8"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402023A8"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2E0AC93C"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6ED6DBCF" w14:textId="63E6312B"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Площадка для занятия спортом</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43BB97D0"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hAnsi="Times New Roman"/>
              </w:rPr>
              <w:t>д. Верхний Карбуш</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0EBBCF52"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тыс. м</w:t>
            </w:r>
            <w:r w:rsidRPr="005418F5">
              <w:rPr>
                <w:rFonts w:ascii="Times New Roman" w:eastAsia="Times New Roman" w:hAnsi="Times New Roman"/>
                <w:vertAlign w:val="superscript"/>
                <w:lang w:eastAsia="ru-RU"/>
              </w:rPr>
              <w:t>2</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560D3E93"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52679AC"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(до 2031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4016A762" w14:textId="6BD48E84"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tr w:rsidR="005418F5" w:rsidRPr="005418F5" w14:paraId="77ADBB70"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62329A67"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4A5A43B9" w14:textId="77777777"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уличной парковки легкового транспорта</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03E4F60A"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 (ул. Октябрьская, д. 1а, вблизи ФАПа)</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01BF8B5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 машино-мест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2C515ACE"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48154E4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Первая очередь (2023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7468E889" w14:textId="4E18F0B5"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ПКРТИ Омского МР</w:t>
            </w:r>
            <w:r w:rsidRPr="005418F5">
              <w:rPr>
                <w:rStyle w:val="afb"/>
                <w:rFonts w:ascii="Times New Roman" w:eastAsia="Times New Roman" w:hAnsi="Times New Roman"/>
                <w:lang w:eastAsia="ru-RU"/>
              </w:rPr>
              <w:endnoteReference w:id="16"/>
            </w:r>
          </w:p>
        </w:tc>
      </w:tr>
      <w:tr w:rsidR="00F41C37" w:rsidRPr="005418F5" w14:paraId="274B032E" w14:textId="77777777" w:rsidTr="0036766F">
        <w:trPr>
          <w:cantSplit/>
          <w:trHeight w:val="170"/>
          <w:jc w:val="center"/>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tcPr>
          <w:p w14:paraId="5EFCB8A3" w14:textId="77777777" w:rsidR="00FA054A" w:rsidRPr="005418F5" w:rsidRDefault="00FA054A" w:rsidP="00FA054A">
            <w:pPr>
              <w:numPr>
                <w:ilvl w:val="0"/>
                <w:numId w:val="29"/>
              </w:numPr>
              <w:tabs>
                <w:tab w:val="left" w:pos="497"/>
              </w:tabs>
              <w:spacing w:after="0" w:line="240" w:lineRule="auto"/>
              <w:jc w:val="right"/>
              <w:rPr>
                <w:rFonts w:ascii="Times New Roman" w:hAnsi="Times New Roman"/>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0443649" w14:textId="312A4362" w:rsidR="00FA054A" w:rsidRPr="005418F5" w:rsidRDefault="00FA054A" w:rsidP="00FA054A">
            <w:pPr>
              <w:autoSpaceDE w:val="0"/>
              <w:autoSpaceDN w:val="0"/>
              <w:adjustRightInd w:val="0"/>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Строительство уличных парковок для легкового транспорта (районы МКД)</w:t>
            </w: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73E345AA" w14:textId="77777777" w:rsidR="00FA054A" w:rsidRPr="005418F5" w:rsidRDefault="00FA054A" w:rsidP="00FA054A">
            <w:pPr>
              <w:tabs>
                <w:tab w:val="left" w:pos="1418"/>
              </w:tabs>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 Троицкое</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14:paraId="70F47EF8"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2570 машино-мест</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6EB7E5CE" w14:textId="77777777" w:rsidR="00FA054A" w:rsidRPr="005418F5" w:rsidRDefault="00FA054A" w:rsidP="00FA054A">
            <w:pPr>
              <w:tabs>
                <w:tab w:val="left" w:pos="1418"/>
              </w:tabs>
              <w:autoSpaceDE w:val="0"/>
              <w:autoSpaceDN w:val="0"/>
              <w:adjustRightInd w:val="0"/>
              <w:spacing w:after="0" w:line="240" w:lineRule="auto"/>
              <w:jc w:val="center"/>
              <w:rPr>
                <w:rFonts w:ascii="Times New Roman" w:hAnsi="Times New Roman"/>
              </w:rPr>
            </w:pPr>
            <w:r w:rsidRPr="005418F5">
              <w:rPr>
                <w:rFonts w:ascii="Times New Roman" w:hAnsi="Times New Roman"/>
              </w:rPr>
              <w:t>Не устанавливается</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FF7F777"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p w14:paraId="06DD4BCD" w14:textId="77777777"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(до 2041 г.)</w:t>
            </w:r>
          </w:p>
        </w:tc>
        <w:tc>
          <w:tcPr>
            <w:tcW w:w="1062" w:type="pct"/>
            <w:tcBorders>
              <w:top w:val="single" w:sz="4" w:space="0" w:color="auto"/>
              <w:left w:val="single" w:sz="4" w:space="0" w:color="auto"/>
              <w:bottom w:val="single" w:sz="4" w:space="0" w:color="auto"/>
              <w:right w:val="single" w:sz="4" w:space="0" w:color="auto"/>
            </w:tcBorders>
            <w:shd w:val="clear" w:color="auto" w:fill="auto"/>
            <w:vAlign w:val="center"/>
          </w:tcPr>
          <w:p w14:paraId="72B1BA75" w14:textId="7BF5DCE1" w:rsidR="00FA054A" w:rsidRPr="005418F5" w:rsidRDefault="00FA054A" w:rsidP="00FA054A">
            <w:pPr>
              <w:spacing w:after="0" w:line="240" w:lineRule="auto"/>
              <w:jc w:val="center"/>
              <w:rPr>
                <w:rFonts w:ascii="Times New Roman" w:eastAsia="Times New Roman" w:hAnsi="Times New Roman"/>
                <w:lang w:eastAsia="ru-RU"/>
              </w:rPr>
            </w:pPr>
            <w:r w:rsidRPr="005418F5">
              <w:rPr>
                <w:rFonts w:ascii="Times New Roman" w:hAnsi="Times New Roman"/>
              </w:rPr>
              <w:t xml:space="preserve">Предложение </w:t>
            </w:r>
            <w:r w:rsidRPr="005418F5">
              <w:rPr>
                <w:rFonts w:ascii="Times New Roman" w:eastAsia="Times New Roman" w:hAnsi="Times New Roman"/>
                <w:lang w:eastAsia="ru-RU"/>
              </w:rPr>
              <w:t>ООО «Корпус»</w:t>
            </w:r>
          </w:p>
        </w:tc>
      </w:tr>
      <w:bookmarkEnd w:id="344"/>
    </w:tbl>
    <w:p w14:paraId="0A663599" w14:textId="77777777" w:rsidR="00AB2372" w:rsidRPr="005418F5" w:rsidRDefault="00AB2372" w:rsidP="008F7661">
      <w:pPr>
        <w:spacing w:after="0" w:line="240" w:lineRule="auto"/>
        <w:ind w:firstLine="709"/>
        <w:jc w:val="both"/>
        <w:rPr>
          <w:rFonts w:ascii="Times New Roman" w:hAnsi="Times New Roman"/>
          <w:sz w:val="28"/>
          <w:szCs w:val="28"/>
          <w:u w:val="single"/>
        </w:rPr>
        <w:sectPr w:rsidR="00AB2372" w:rsidRPr="005418F5" w:rsidSect="00AB2372">
          <w:endnotePr>
            <w:numFmt w:val="decimal"/>
          </w:endnotePr>
          <w:pgSz w:w="16838" w:h="11906" w:orient="landscape"/>
          <w:pgMar w:top="1134" w:right="1134" w:bottom="567" w:left="1134" w:header="709" w:footer="709" w:gutter="0"/>
          <w:cols w:space="708"/>
          <w:docGrid w:linePitch="360"/>
        </w:sectPr>
      </w:pPr>
    </w:p>
    <w:p w14:paraId="1EAEDFBC" w14:textId="78D47A56" w:rsidR="00F41C37" w:rsidRPr="005418F5" w:rsidRDefault="00F41C37" w:rsidP="008F7661">
      <w:pPr>
        <w:spacing w:after="0" w:line="240" w:lineRule="auto"/>
        <w:ind w:firstLine="709"/>
        <w:jc w:val="both"/>
        <w:rPr>
          <w:rFonts w:ascii="Times New Roman" w:hAnsi="Times New Roman"/>
          <w:sz w:val="28"/>
          <w:szCs w:val="28"/>
          <w:u w:val="single"/>
        </w:rPr>
      </w:pPr>
    </w:p>
    <w:p w14:paraId="786EED1D" w14:textId="77777777" w:rsidR="00AB2372" w:rsidRPr="005418F5" w:rsidRDefault="00AB2372" w:rsidP="008F7661">
      <w:pPr>
        <w:spacing w:after="0" w:line="240" w:lineRule="auto"/>
        <w:ind w:firstLine="709"/>
        <w:jc w:val="both"/>
        <w:rPr>
          <w:rFonts w:ascii="Times New Roman" w:hAnsi="Times New Roman"/>
          <w:sz w:val="28"/>
          <w:szCs w:val="28"/>
          <w:u w:val="single"/>
        </w:rPr>
        <w:sectPr w:rsidR="00AB2372" w:rsidRPr="005418F5" w:rsidSect="00AB2372">
          <w:endnotePr>
            <w:numFmt w:val="decimal"/>
          </w:endnotePr>
          <w:type w:val="continuous"/>
          <w:pgSz w:w="16838" w:h="11906" w:orient="landscape"/>
          <w:pgMar w:top="1134" w:right="1134" w:bottom="567" w:left="1134" w:header="709" w:footer="709" w:gutter="0"/>
          <w:cols w:space="708"/>
          <w:docGrid w:linePitch="360"/>
        </w:sectPr>
      </w:pPr>
    </w:p>
    <w:p w14:paraId="290B774A" w14:textId="24555371" w:rsidR="00AB2372" w:rsidRPr="005418F5" w:rsidRDefault="00AB2372" w:rsidP="008F7661">
      <w:pPr>
        <w:spacing w:after="0" w:line="240" w:lineRule="auto"/>
        <w:ind w:firstLine="709"/>
        <w:jc w:val="both"/>
        <w:rPr>
          <w:rFonts w:ascii="Times New Roman" w:hAnsi="Times New Roman"/>
          <w:sz w:val="28"/>
          <w:szCs w:val="28"/>
          <w:u w:val="single"/>
        </w:rPr>
      </w:pPr>
    </w:p>
    <w:p w14:paraId="51C7A9EA" w14:textId="2F63F71A" w:rsidR="00175844" w:rsidRPr="005418F5" w:rsidRDefault="00175844" w:rsidP="008F7661">
      <w:pPr>
        <w:spacing w:after="0" w:line="240" w:lineRule="auto"/>
        <w:ind w:firstLine="709"/>
        <w:jc w:val="both"/>
        <w:rPr>
          <w:rFonts w:ascii="Times New Roman" w:hAnsi="Times New Roman"/>
          <w:sz w:val="28"/>
          <w:szCs w:val="28"/>
          <w:u w:val="single"/>
        </w:rPr>
      </w:pPr>
      <w:r w:rsidRPr="005418F5">
        <w:rPr>
          <w:rFonts w:ascii="Times New Roman" w:hAnsi="Times New Roman"/>
          <w:sz w:val="28"/>
          <w:szCs w:val="28"/>
          <w:u w:val="single"/>
        </w:rPr>
        <w:t xml:space="preserve">Оценка возможного влияния планируемых для размещения объектов местного значения </w:t>
      </w:r>
      <w:r w:rsidR="00547B67" w:rsidRPr="005418F5">
        <w:rPr>
          <w:rFonts w:ascii="Times New Roman" w:hAnsi="Times New Roman"/>
          <w:sz w:val="28"/>
          <w:szCs w:val="28"/>
          <w:u w:val="single"/>
        </w:rPr>
        <w:t>сельского поселения</w:t>
      </w:r>
      <w:r w:rsidR="009A5E75" w:rsidRPr="005418F5">
        <w:rPr>
          <w:rFonts w:ascii="Times New Roman" w:hAnsi="Times New Roman"/>
          <w:sz w:val="28"/>
          <w:szCs w:val="28"/>
          <w:u w:val="single"/>
        </w:rPr>
        <w:t xml:space="preserve"> на к</w:t>
      </w:r>
      <w:r w:rsidRPr="005418F5">
        <w:rPr>
          <w:rFonts w:ascii="Times New Roman" w:hAnsi="Times New Roman"/>
          <w:sz w:val="28"/>
          <w:szCs w:val="28"/>
          <w:u w:val="single"/>
        </w:rPr>
        <w:t>омплексное развитие территории</w:t>
      </w:r>
    </w:p>
    <w:p w14:paraId="73CE6054" w14:textId="361D5692"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Проект </w:t>
      </w:r>
      <w:r w:rsidR="00F027A9" w:rsidRPr="005418F5">
        <w:rPr>
          <w:rFonts w:ascii="Times New Roman" w:hAnsi="Times New Roman"/>
          <w:sz w:val="28"/>
          <w:szCs w:val="28"/>
        </w:rPr>
        <w:t>Г</w:t>
      </w:r>
      <w:r w:rsidRPr="005418F5">
        <w:rPr>
          <w:rFonts w:ascii="Times New Roman" w:hAnsi="Times New Roman"/>
          <w:sz w:val="28"/>
          <w:szCs w:val="28"/>
        </w:rPr>
        <w:t>енеральн</w:t>
      </w:r>
      <w:r w:rsidR="00F027A9" w:rsidRPr="005418F5">
        <w:rPr>
          <w:rFonts w:ascii="Times New Roman" w:hAnsi="Times New Roman"/>
          <w:sz w:val="28"/>
          <w:szCs w:val="28"/>
        </w:rPr>
        <w:t>ого</w:t>
      </w:r>
      <w:r w:rsidRPr="005418F5">
        <w:rPr>
          <w:rFonts w:ascii="Times New Roman" w:hAnsi="Times New Roman"/>
          <w:sz w:val="28"/>
          <w:szCs w:val="28"/>
        </w:rPr>
        <w:t xml:space="preserve"> план</w:t>
      </w:r>
      <w:r w:rsidR="00F027A9" w:rsidRPr="005418F5">
        <w:rPr>
          <w:rFonts w:ascii="Times New Roman" w:hAnsi="Times New Roman"/>
          <w:sz w:val="28"/>
          <w:szCs w:val="28"/>
        </w:rPr>
        <w:t>а</w:t>
      </w:r>
      <w:r w:rsidRPr="005418F5">
        <w:rPr>
          <w:rFonts w:ascii="Times New Roman" w:hAnsi="Times New Roman"/>
          <w:sz w:val="28"/>
          <w:szCs w:val="28"/>
        </w:rPr>
        <w:t xml:space="preserve"> предусматривает ряд мероприятий</w:t>
      </w:r>
      <w:r w:rsidR="009A5E75" w:rsidRPr="005418F5">
        <w:rPr>
          <w:rFonts w:ascii="Times New Roman" w:hAnsi="Times New Roman"/>
          <w:sz w:val="28"/>
          <w:szCs w:val="28"/>
        </w:rPr>
        <w:t xml:space="preserve"> по т</w:t>
      </w:r>
      <w:r w:rsidRPr="005418F5">
        <w:rPr>
          <w:rFonts w:ascii="Times New Roman" w:hAnsi="Times New Roman"/>
          <w:sz w:val="28"/>
          <w:szCs w:val="28"/>
        </w:rPr>
        <w:t xml:space="preserve">ерриториальному развитию </w:t>
      </w:r>
      <w:r w:rsidR="00F027A9" w:rsidRPr="005418F5">
        <w:rPr>
          <w:rFonts w:ascii="Times New Roman" w:hAnsi="Times New Roman"/>
          <w:sz w:val="28"/>
          <w:szCs w:val="28"/>
        </w:rPr>
        <w:t>анализируемых населённых пунктов</w:t>
      </w:r>
      <w:r w:rsidRPr="005418F5">
        <w:rPr>
          <w:rFonts w:ascii="Times New Roman" w:hAnsi="Times New Roman"/>
          <w:sz w:val="28"/>
          <w:szCs w:val="28"/>
        </w:rPr>
        <w:t>, направленных</w:t>
      </w:r>
      <w:r w:rsidR="009A5E75" w:rsidRPr="005418F5">
        <w:rPr>
          <w:rFonts w:ascii="Times New Roman" w:hAnsi="Times New Roman"/>
          <w:sz w:val="28"/>
          <w:szCs w:val="28"/>
        </w:rPr>
        <w:t xml:space="preserve"> на с</w:t>
      </w:r>
      <w:r w:rsidRPr="005418F5">
        <w:rPr>
          <w:rFonts w:ascii="Times New Roman" w:hAnsi="Times New Roman"/>
          <w:sz w:val="28"/>
          <w:szCs w:val="28"/>
        </w:rPr>
        <w:t>оздание условий для роста экономических</w:t>
      </w:r>
      <w:r w:rsidR="009A5E75" w:rsidRPr="005418F5">
        <w:rPr>
          <w:rFonts w:ascii="Times New Roman" w:hAnsi="Times New Roman"/>
          <w:sz w:val="28"/>
          <w:szCs w:val="28"/>
        </w:rPr>
        <w:t xml:space="preserve"> и с</w:t>
      </w:r>
      <w:r w:rsidRPr="005418F5">
        <w:rPr>
          <w:rFonts w:ascii="Times New Roman" w:hAnsi="Times New Roman"/>
          <w:sz w:val="28"/>
          <w:szCs w:val="28"/>
        </w:rPr>
        <w:t>оциальных показателей муниципального образования.</w:t>
      </w:r>
    </w:p>
    <w:p w14:paraId="4F526D0D" w14:textId="1D77D187"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Предусмотренные проектом генерального плана мероприятия</w:t>
      </w:r>
      <w:r w:rsidR="009A5E75" w:rsidRPr="005418F5">
        <w:rPr>
          <w:rFonts w:ascii="Times New Roman" w:hAnsi="Times New Roman"/>
          <w:sz w:val="28"/>
          <w:szCs w:val="28"/>
        </w:rPr>
        <w:t xml:space="preserve"> по р</w:t>
      </w:r>
      <w:r w:rsidRPr="005418F5">
        <w:rPr>
          <w:rFonts w:ascii="Times New Roman" w:hAnsi="Times New Roman"/>
          <w:sz w:val="28"/>
          <w:szCs w:val="28"/>
        </w:rPr>
        <w:t>азмещению объектов местного значения</w:t>
      </w:r>
      <w:r w:rsidR="009A5E75" w:rsidRPr="005418F5">
        <w:rPr>
          <w:rFonts w:ascii="Times New Roman" w:hAnsi="Times New Roman"/>
          <w:sz w:val="28"/>
          <w:szCs w:val="28"/>
        </w:rPr>
        <w:t xml:space="preserve"> в с</w:t>
      </w:r>
      <w:r w:rsidRPr="005418F5">
        <w:rPr>
          <w:rFonts w:ascii="Times New Roman" w:hAnsi="Times New Roman"/>
          <w:sz w:val="28"/>
          <w:szCs w:val="28"/>
        </w:rPr>
        <w:t>фере инженерного</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ранспортного обеспечения, социальной инфраструктуры предполагают создание условий для рационального использования территориальных ресурсов </w:t>
      </w:r>
      <w:r w:rsidR="002657C4" w:rsidRPr="005418F5">
        <w:rPr>
          <w:rFonts w:ascii="Times New Roman" w:eastAsia="Times New Roman" w:hAnsi="Times New Roman"/>
          <w:sz w:val="28"/>
          <w:szCs w:val="24"/>
          <w:lang w:eastAsia="ru-RU"/>
        </w:rPr>
        <w:t>Троицкого</w:t>
      </w:r>
      <w:r w:rsidR="00547B67" w:rsidRPr="005418F5">
        <w:rPr>
          <w:rFonts w:ascii="Times New Roman" w:eastAsia="Times New Roman" w:hAnsi="Times New Roman"/>
          <w:sz w:val="28"/>
          <w:szCs w:val="24"/>
          <w:lang w:eastAsia="ru-RU"/>
        </w:rPr>
        <w:t xml:space="preserve"> сельского поселения</w:t>
      </w:r>
      <w:r w:rsidRPr="005418F5">
        <w:rPr>
          <w:rFonts w:ascii="Times New Roman" w:hAnsi="Times New Roman"/>
          <w:sz w:val="28"/>
          <w:szCs w:val="28"/>
        </w:rPr>
        <w:t>,</w:t>
      </w:r>
      <w:r w:rsidR="009A5E75" w:rsidRPr="005418F5">
        <w:rPr>
          <w:rFonts w:ascii="Times New Roman" w:hAnsi="Times New Roman"/>
          <w:sz w:val="28"/>
          <w:szCs w:val="28"/>
        </w:rPr>
        <w:t xml:space="preserve"> в с</w:t>
      </w:r>
      <w:r w:rsidRPr="005418F5">
        <w:rPr>
          <w:rFonts w:ascii="Times New Roman" w:hAnsi="Times New Roman"/>
          <w:sz w:val="28"/>
          <w:szCs w:val="28"/>
        </w:rPr>
        <w:t>оответствии</w:t>
      </w:r>
      <w:r w:rsidR="009A5E75" w:rsidRPr="005418F5">
        <w:rPr>
          <w:rFonts w:ascii="Times New Roman" w:hAnsi="Times New Roman"/>
          <w:sz w:val="28"/>
          <w:szCs w:val="28"/>
        </w:rPr>
        <w:t xml:space="preserve"> с ц</w:t>
      </w:r>
      <w:r w:rsidRPr="005418F5">
        <w:rPr>
          <w:rFonts w:ascii="Times New Roman" w:hAnsi="Times New Roman"/>
          <w:sz w:val="28"/>
          <w:szCs w:val="28"/>
        </w:rPr>
        <w:t xml:space="preserve">елями Стратегии социально-экономического развития </w:t>
      </w:r>
      <w:r w:rsidR="00547B67" w:rsidRPr="005418F5">
        <w:rPr>
          <w:rFonts w:ascii="Times New Roman" w:hAnsi="Times New Roman"/>
          <w:sz w:val="28"/>
          <w:szCs w:val="24"/>
        </w:rPr>
        <w:t>Омского</w:t>
      </w:r>
      <w:r w:rsidR="00AE4526" w:rsidRPr="005418F5">
        <w:rPr>
          <w:rFonts w:ascii="Times New Roman" w:hAnsi="Times New Roman"/>
          <w:sz w:val="28"/>
          <w:szCs w:val="24"/>
        </w:rPr>
        <w:t xml:space="preserve"> </w:t>
      </w:r>
      <w:r w:rsidR="00547B67" w:rsidRPr="005418F5">
        <w:rPr>
          <w:rFonts w:ascii="Times New Roman" w:hAnsi="Times New Roman"/>
          <w:sz w:val="28"/>
          <w:szCs w:val="24"/>
        </w:rPr>
        <w:t xml:space="preserve">муниципального </w:t>
      </w:r>
      <w:r w:rsidRPr="005418F5">
        <w:rPr>
          <w:rFonts w:ascii="Times New Roman" w:hAnsi="Times New Roman"/>
          <w:sz w:val="28"/>
          <w:szCs w:val="28"/>
        </w:rPr>
        <w:t>района</w:t>
      </w:r>
      <w:r w:rsidR="009A5E75" w:rsidRPr="005418F5">
        <w:rPr>
          <w:rFonts w:ascii="Times New Roman" w:hAnsi="Times New Roman"/>
          <w:sz w:val="28"/>
          <w:szCs w:val="28"/>
        </w:rPr>
        <w:t xml:space="preserve"> </w:t>
      </w:r>
      <w:r w:rsidR="00AE4526" w:rsidRPr="005418F5">
        <w:rPr>
          <w:rFonts w:ascii="Times New Roman" w:hAnsi="Times New Roman"/>
          <w:sz w:val="28"/>
          <w:szCs w:val="28"/>
        </w:rPr>
        <w:t xml:space="preserve">до </w:t>
      </w:r>
      <w:r w:rsidRPr="005418F5">
        <w:rPr>
          <w:rFonts w:ascii="Times New Roman" w:hAnsi="Times New Roman"/>
          <w:sz w:val="28"/>
          <w:szCs w:val="28"/>
        </w:rPr>
        <w:t>20</w:t>
      </w:r>
      <w:r w:rsidR="00547B67" w:rsidRPr="005418F5">
        <w:rPr>
          <w:rFonts w:ascii="Times New Roman" w:hAnsi="Times New Roman"/>
          <w:sz w:val="28"/>
          <w:szCs w:val="28"/>
        </w:rPr>
        <w:t>25</w:t>
      </w:r>
      <w:r w:rsidRPr="005418F5">
        <w:rPr>
          <w:rFonts w:ascii="Times New Roman" w:hAnsi="Times New Roman"/>
          <w:sz w:val="28"/>
          <w:szCs w:val="28"/>
        </w:rPr>
        <w:t xml:space="preserve"> год</w:t>
      </w:r>
      <w:r w:rsidR="00AE4526" w:rsidRPr="005418F5">
        <w:rPr>
          <w:rFonts w:ascii="Times New Roman" w:hAnsi="Times New Roman"/>
          <w:sz w:val="28"/>
          <w:szCs w:val="28"/>
        </w:rPr>
        <w:t>а</w:t>
      </w:r>
      <w:r w:rsidRPr="005418F5">
        <w:rPr>
          <w:rFonts w:ascii="Times New Roman" w:hAnsi="Times New Roman"/>
          <w:sz w:val="28"/>
          <w:szCs w:val="28"/>
        </w:rPr>
        <w:t>,</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с у</w:t>
      </w:r>
      <w:r w:rsidR="00DC08CF" w:rsidRPr="005418F5">
        <w:rPr>
          <w:rFonts w:ascii="Times New Roman" w:hAnsi="Times New Roman"/>
          <w:sz w:val="28"/>
          <w:szCs w:val="28"/>
        </w:rPr>
        <w:t>чётом</w:t>
      </w:r>
      <w:r w:rsidRPr="005418F5">
        <w:rPr>
          <w:rFonts w:ascii="Times New Roman" w:hAnsi="Times New Roman"/>
          <w:sz w:val="28"/>
          <w:szCs w:val="28"/>
        </w:rPr>
        <w:t xml:space="preserve"> требований </w:t>
      </w:r>
      <w:r w:rsidR="00F027A9" w:rsidRPr="005418F5">
        <w:rPr>
          <w:rFonts w:ascii="Times New Roman" w:hAnsi="Times New Roman"/>
          <w:sz w:val="28"/>
          <w:szCs w:val="28"/>
        </w:rPr>
        <w:t>региональных</w:t>
      </w:r>
      <w:r w:rsidR="009A5E75" w:rsidRPr="005418F5">
        <w:rPr>
          <w:rFonts w:ascii="Times New Roman" w:hAnsi="Times New Roman"/>
          <w:sz w:val="28"/>
          <w:szCs w:val="28"/>
        </w:rPr>
        <w:t xml:space="preserve"> </w:t>
      </w:r>
      <w:r w:rsidR="00F027A9" w:rsidRPr="005418F5">
        <w:rPr>
          <w:rFonts w:ascii="Times New Roman" w:hAnsi="Times New Roman"/>
          <w:sz w:val="28"/>
          <w:szCs w:val="28"/>
        </w:rPr>
        <w:t>нормативов градостроитель</w:t>
      </w:r>
      <w:r w:rsidR="00F632CF" w:rsidRPr="005418F5">
        <w:rPr>
          <w:rFonts w:ascii="Times New Roman" w:hAnsi="Times New Roman"/>
          <w:sz w:val="28"/>
          <w:szCs w:val="28"/>
        </w:rPr>
        <w:t>ного проектирования</w:t>
      </w:r>
      <w:r w:rsidR="009A5E75" w:rsidRPr="005418F5">
        <w:rPr>
          <w:rFonts w:ascii="Times New Roman" w:hAnsi="Times New Roman"/>
          <w:sz w:val="28"/>
          <w:szCs w:val="28"/>
        </w:rPr>
        <w:t xml:space="preserve"> и и</w:t>
      </w:r>
      <w:r w:rsidRPr="005418F5">
        <w:rPr>
          <w:rFonts w:ascii="Times New Roman" w:hAnsi="Times New Roman"/>
          <w:sz w:val="28"/>
          <w:szCs w:val="28"/>
        </w:rPr>
        <w:t>ных факторов, позволяющих создать комфортную с</w:t>
      </w:r>
      <w:r w:rsidR="00547B67" w:rsidRPr="005418F5">
        <w:rPr>
          <w:rFonts w:ascii="Times New Roman" w:hAnsi="Times New Roman"/>
          <w:sz w:val="28"/>
          <w:szCs w:val="28"/>
        </w:rPr>
        <w:t>ф</w:t>
      </w:r>
      <w:r w:rsidRPr="005418F5">
        <w:rPr>
          <w:rFonts w:ascii="Times New Roman" w:hAnsi="Times New Roman"/>
          <w:sz w:val="28"/>
          <w:szCs w:val="28"/>
        </w:rPr>
        <w:t>еру жизнедеятельности населения средствами планирования развития территории.</w:t>
      </w:r>
    </w:p>
    <w:p w14:paraId="282E735A" w14:textId="1760980D"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Реализация мероприятий, заложенных генеральным планом</w:t>
      </w:r>
      <w:r w:rsidR="009A5E75" w:rsidRPr="005418F5">
        <w:rPr>
          <w:rFonts w:ascii="Times New Roman" w:hAnsi="Times New Roman"/>
          <w:sz w:val="28"/>
          <w:szCs w:val="28"/>
        </w:rPr>
        <w:t xml:space="preserve"> в ч</w:t>
      </w:r>
      <w:r w:rsidRPr="005418F5">
        <w:rPr>
          <w:rFonts w:ascii="Times New Roman" w:hAnsi="Times New Roman"/>
          <w:sz w:val="28"/>
          <w:szCs w:val="28"/>
        </w:rPr>
        <w:t>асти развития транспортной сети</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w:t>
      </w:r>
      <w:r w:rsidR="002657C4" w:rsidRPr="005418F5">
        <w:rPr>
          <w:rFonts w:ascii="Times New Roman" w:eastAsia="Times New Roman" w:hAnsi="Times New Roman"/>
          <w:sz w:val="28"/>
          <w:szCs w:val="24"/>
          <w:lang w:eastAsia="ru-RU"/>
        </w:rPr>
        <w:t xml:space="preserve">Троицкого </w:t>
      </w:r>
      <w:r w:rsidR="00547B67" w:rsidRPr="005418F5">
        <w:rPr>
          <w:rFonts w:ascii="Times New Roman" w:eastAsia="Times New Roman" w:hAnsi="Times New Roman"/>
          <w:sz w:val="28"/>
          <w:szCs w:val="24"/>
          <w:lang w:eastAsia="ru-RU"/>
        </w:rPr>
        <w:t>сельского поселения</w:t>
      </w:r>
      <w:r w:rsidR="00F11F8D" w:rsidRPr="005418F5">
        <w:rPr>
          <w:rFonts w:ascii="Times New Roman" w:hAnsi="Times New Roman"/>
          <w:sz w:val="28"/>
          <w:szCs w:val="28"/>
        </w:rPr>
        <w:t>,</w:t>
      </w:r>
      <w:r w:rsidRPr="005418F5">
        <w:rPr>
          <w:rFonts w:ascii="Times New Roman" w:hAnsi="Times New Roman"/>
          <w:sz w:val="28"/>
          <w:szCs w:val="28"/>
        </w:rPr>
        <w:t xml:space="preserve"> позволит повысить связность территорий внутри </w:t>
      </w:r>
      <w:r w:rsidR="00F632CF" w:rsidRPr="005418F5">
        <w:rPr>
          <w:rFonts w:ascii="Times New Roman" w:hAnsi="Times New Roman"/>
          <w:sz w:val="28"/>
          <w:szCs w:val="28"/>
        </w:rPr>
        <w:t>муниципального образования</w:t>
      </w:r>
      <w:r w:rsidRPr="005418F5">
        <w:rPr>
          <w:rFonts w:ascii="Times New Roman" w:hAnsi="Times New Roman"/>
          <w:sz w:val="28"/>
          <w:szCs w:val="28"/>
        </w:rPr>
        <w:t>,</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с н</w:t>
      </w:r>
      <w:r w:rsidR="00DC08CF" w:rsidRPr="005418F5">
        <w:rPr>
          <w:rFonts w:ascii="Times New Roman" w:hAnsi="Times New Roman"/>
          <w:sz w:val="28"/>
          <w:szCs w:val="28"/>
        </w:rPr>
        <w:t>аселёнными</w:t>
      </w:r>
      <w:r w:rsidRPr="005418F5">
        <w:rPr>
          <w:rFonts w:ascii="Times New Roman" w:hAnsi="Times New Roman"/>
          <w:sz w:val="28"/>
          <w:szCs w:val="28"/>
        </w:rPr>
        <w:t xml:space="preserve"> пунктами </w:t>
      </w:r>
      <w:r w:rsidR="00547B67" w:rsidRPr="005418F5">
        <w:rPr>
          <w:rFonts w:ascii="Times New Roman" w:hAnsi="Times New Roman"/>
          <w:sz w:val="28"/>
          <w:szCs w:val="24"/>
        </w:rPr>
        <w:t>Омского</w:t>
      </w:r>
      <w:r w:rsidR="00AE4526" w:rsidRPr="005418F5">
        <w:rPr>
          <w:rFonts w:ascii="Times New Roman" w:hAnsi="Times New Roman"/>
          <w:sz w:val="28"/>
          <w:szCs w:val="24"/>
        </w:rPr>
        <w:t xml:space="preserve"> </w:t>
      </w:r>
      <w:r w:rsidRPr="005418F5">
        <w:rPr>
          <w:rFonts w:ascii="Times New Roman" w:hAnsi="Times New Roman"/>
          <w:sz w:val="28"/>
          <w:szCs w:val="28"/>
        </w:rPr>
        <w:t>района. Будут созданы условия для выполнения требований территориальной доступности объектов обслуживания населения</w:t>
      </w:r>
      <w:r w:rsidR="009A5E75" w:rsidRPr="005418F5">
        <w:rPr>
          <w:rFonts w:ascii="Times New Roman" w:hAnsi="Times New Roman"/>
          <w:sz w:val="28"/>
          <w:szCs w:val="28"/>
        </w:rPr>
        <w:t xml:space="preserve"> в г</w:t>
      </w:r>
      <w:r w:rsidRPr="005418F5">
        <w:rPr>
          <w:rFonts w:ascii="Times New Roman" w:hAnsi="Times New Roman"/>
          <w:sz w:val="28"/>
          <w:szCs w:val="28"/>
        </w:rPr>
        <w:t>раницах района. Повысится уровень доступности объектов производственного назначения,</w:t>
      </w:r>
      <w:r w:rsidR="009A5E75" w:rsidRPr="005418F5">
        <w:rPr>
          <w:rFonts w:ascii="Times New Roman" w:hAnsi="Times New Roman"/>
          <w:sz w:val="28"/>
          <w:szCs w:val="28"/>
        </w:rPr>
        <w:t xml:space="preserve"> в с</w:t>
      </w:r>
      <w:r w:rsidRPr="005418F5">
        <w:rPr>
          <w:rFonts w:ascii="Times New Roman" w:hAnsi="Times New Roman"/>
          <w:sz w:val="28"/>
          <w:szCs w:val="28"/>
        </w:rPr>
        <w:t>ледствие чего повысится инвестиционная привлекательность территории. Развитие улично-дорожной сети</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w:t>
      </w:r>
      <w:r w:rsidR="00DC08CF" w:rsidRPr="005418F5">
        <w:rPr>
          <w:rFonts w:ascii="Times New Roman" w:hAnsi="Times New Roman"/>
          <w:sz w:val="28"/>
          <w:szCs w:val="28"/>
        </w:rPr>
        <w:t>населённ</w:t>
      </w:r>
      <w:r w:rsidR="00547B67" w:rsidRPr="005418F5">
        <w:rPr>
          <w:rFonts w:ascii="Times New Roman" w:hAnsi="Times New Roman"/>
          <w:sz w:val="28"/>
          <w:szCs w:val="28"/>
        </w:rPr>
        <w:t>ых</w:t>
      </w:r>
      <w:r w:rsidRPr="005418F5">
        <w:rPr>
          <w:rFonts w:ascii="Times New Roman" w:hAnsi="Times New Roman"/>
          <w:sz w:val="28"/>
          <w:szCs w:val="28"/>
        </w:rPr>
        <w:t xml:space="preserve"> пункт</w:t>
      </w:r>
      <w:r w:rsidR="00547B67" w:rsidRPr="005418F5">
        <w:rPr>
          <w:rFonts w:ascii="Times New Roman" w:hAnsi="Times New Roman"/>
          <w:sz w:val="28"/>
          <w:szCs w:val="28"/>
        </w:rPr>
        <w:t>ов</w:t>
      </w:r>
      <w:r w:rsidRPr="005418F5">
        <w:rPr>
          <w:rFonts w:ascii="Times New Roman" w:hAnsi="Times New Roman"/>
          <w:sz w:val="28"/>
          <w:szCs w:val="28"/>
        </w:rPr>
        <w:t xml:space="preserve"> позволит упорядочить </w:t>
      </w:r>
      <w:r w:rsidR="00D567FE" w:rsidRPr="005418F5">
        <w:rPr>
          <w:rFonts w:ascii="Times New Roman" w:hAnsi="Times New Roman"/>
          <w:sz w:val="28"/>
          <w:szCs w:val="28"/>
        </w:rPr>
        <w:t xml:space="preserve">его </w:t>
      </w:r>
      <w:r w:rsidRPr="005418F5">
        <w:rPr>
          <w:rFonts w:ascii="Times New Roman" w:hAnsi="Times New Roman"/>
          <w:sz w:val="28"/>
          <w:szCs w:val="28"/>
        </w:rPr>
        <w:t>сложившуюся планировочную структуру, создаст условия для развития общественного транспорта</w:t>
      </w:r>
      <w:r w:rsidR="00547B67" w:rsidRPr="005418F5">
        <w:rPr>
          <w:rFonts w:ascii="Times New Roman" w:hAnsi="Times New Roman"/>
          <w:sz w:val="28"/>
          <w:szCs w:val="28"/>
        </w:rPr>
        <w:t xml:space="preserve"> (транзитного)</w:t>
      </w:r>
      <w:r w:rsidRPr="005418F5">
        <w:rPr>
          <w:rFonts w:ascii="Times New Roman" w:hAnsi="Times New Roman"/>
          <w:sz w:val="28"/>
          <w:szCs w:val="28"/>
        </w:rPr>
        <w:t>.</w:t>
      </w:r>
    </w:p>
    <w:p w14:paraId="190BFF31" w14:textId="7AE33256"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мощности объектов инженерной инфраструктуры позволит реализовать инвестиционные проекты</w:t>
      </w:r>
      <w:r w:rsidR="009A5E75" w:rsidRPr="005418F5">
        <w:rPr>
          <w:rFonts w:ascii="Times New Roman" w:hAnsi="Times New Roman"/>
          <w:sz w:val="28"/>
          <w:szCs w:val="28"/>
        </w:rPr>
        <w:t xml:space="preserve"> в ч</w:t>
      </w:r>
      <w:r w:rsidRPr="005418F5">
        <w:rPr>
          <w:rFonts w:ascii="Times New Roman" w:hAnsi="Times New Roman"/>
          <w:sz w:val="28"/>
          <w:szCs w:val="28"/>
        </w:rPr>
        <w:t>асти развития логистики</w:t>
      </w:r>
      <w:r w:rsidR="009A5E75" w:rsidRPr="005418F5">
        <w:rPr>
          <w:rFonts w:ascii="Times New Roman" w:hAnsi="Times New Roman"/>
          <w:sz w:val="28"/>
          <w:szCs w:val="28"/>
        </w:rPr>
        <w:t xml:space="preserve"> и а</w:t>
      </w:r>
      <w:r w:rsidRPr="005418F5">
        <w:rPr>
          <w:rFonts w:ascii="Times New Roman" w:hAnsi="Times New Roman"/>
          <w:sz w:val="28"/>
          <w:szCs w:val="28"/>
        </w:rPr>
        <w:t>грарного комплексов. Реализация проектных решений</w:t>
      </w:r>
      <w:r w:rsidR="009A5E75" w:rsidRPr="005418F5">
        <w:rPr>
          <w:rFonts w:ascii="Times New Roman" w:hAnsi="Times New Roman"/>
          <w:sz w:val="28"/>
          <w:szCs w:val="28"/>
        </w:rPr>
        <w:t xml:space="preserve"> в ч</w:t>
      </w:r>
      <w:r w:rsidRPr="005418F5">
        <w:rPr>
          <w:rFonts w:ascii="Times New Roman" w:hAnsi="Times New Roman"/>
          <w:sz w:val="28"/>
          <w:szCs w:val="28"/>
        </w:rPr>
        <w:t>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w:t>
      </w:r>
      <w:r w:rsidR="009A5E75" w:rsidRPr="005418F5">
        <w:rPr>
          <w:rFonts w:ascii="Times New Roman" w:hAnsi="Times New Roman"/>
          <w:sz w:val="28"/>
          <w:szCs w:val="28"/>
        </w:rPr>
        <w:t xml:space="preserve"> в г</w:t>
      </w:r>
      <w:r w:rsidRPr="005418F5">
        <w:rPr>
          <w:rFonts w:ascii="Times New Roman" w:hAnsi="Times New Roman"/>
          <w:sz w:val="28"/>
          <w:szCs w:val="28"/>
        </w:rPr>
        <w:t xml:space="preserve">раницах </w:t>
      </w:r>
      <w:r w:rsidR="00547B67" w:rsidRPr="005418F5">
        <w:rPr>
          <w:rFonts w:ascii="Times New Roman" w:hAnsi="Times New Roman"/>
          <w:sz w:val="28"/>
          <w:szCs w:val="28"/>
        </w:rPr>
        <w:t>сельского поселения</w:t>
      </w:r>
      <w:r w:rsidRPr="005418F5">
        <w:rPr>
          <w:rFonts w:ascii="Times New Roman" w:hAnsi="Times New Roman"/>
          <w:sz w:val="28"/>
          <w:szCs w:val="28"/>
        </w:rPr>
        <w:t xml:space="preserve">. </w:t>
      </w:r>
    </w:p>
    <w:p w14:paraId="7C49B6D1" w14:textId="1461E42B"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Решения генерального плана</w:t>
      </w:r>
      <w:r w:rsidR="009A5E75" w:rsidRPr="005418F5">
        <w:rPr>
          <w:rFonts w:ascii="Times New Roman" w:hAnsi="Times New Roman"/>
          <w:sz w:val="28"/>
          <w:szCs w:val="28"/>
        </w:rPr>
        <w:t xml:space="preserve"> в ч</w:t>
      </w:r>
      <w:r w:rsidRPr="005418F5">
        <w:rPr>
          <w:rFonts w:ascii="Times New Roman" w:hAnsi="Times New Roman"/>
          <w:sz w:val="28"/>
          <w:szCs w:val="28"/>
        </w:rPr>
        <w:t>асти установления функциональных зон обеспечивают условия сбалансированного пользования территориальными ресурсами, учитывают потребность</w:t>
      </w:r>
      <w:r w:rsidR="009A5E75" w:rsidRPr="005418F5">
        <w:rPr>
          <w:rFonts w:ascii="Times New Roman" w:hAnsi="Times New Roman"/>
          <w:sz w:val="28"/>
          <w:szCs w:val="28"/>
        </w:rPr>
        <w:t xml:space="preserve"> в т</w:t>
      </w:r>
      <w:r w:rsidRPr="005418F5">
        <w:rPr>
          <w:rFonts w:ascii="Times New Roman" w:hAnsi="Times New Roman"/>
          <w:sz w:val="28"/>
          <w:szCs w:val="28"/>
        </w:rPr>
        <w:t>ерриториях для размещения как объектов местного значения поселения, так</w:t>
      </w:r>
      <w:r w:rsidR="009A5E75" w:rsidRPr="005418F5">
        <w:rPr>
          <w:rFonts w:ascii="Times New Roman" w:hAnsi="Times New Roman"/>
          <w:sz w:val="28"/>
          <w:szCs w:val="28"/>
        </w:rPr>
        <w:t xml:space="preserve"> и о</w:t>
      </w:r>
      <w:r w:rsidRPr="005418F5">
        <w:rPr>
          <w:rFonts w:ascii="Times New Roman" w:hAnsi="Times New Roman"/>
          <w:sz w:val="28"/>
          <w:szCs w:val="28"/>
        </w:rPr>
        <w:t>бъектов местного значения муниципального района,</w:t>
      </w:r>
      <w:r w:rsidR="009A5E75" w:rsidRPr="005418F5">
        <w:rPr>
          <w:rFonts w:ascii="Times New Roman" w:hAnsi="Times New Roman"/>
          <w:sz w:val="28"/>
          <w:szCs w:val="28"/>
        </w:rPr>
        <w:t xml:space="preserve"> с у</w:t>
      </w:r>
      <w:r w:rsidR="00DC08CF" w:rsidRPr="005418F5">
        <w:rPr>
          <w:rFonts w:ascii="Times New Roman" w:hAnsi="Times New Roman"/>
          <w:sz w:val="28"/>
          <w:szCs w:val="28"/>
        </w:rPr>
        <w:t>чётом</w:t>
      </w:r>
      <w:r w:rsidRPr="005418F5">
        <w:rPr>
          <w:rFonts w:ascii="Times New Roman" w:hAnsi="Times New Roman"/>
          <w:sz w:val="28"/>
          <w:szCs w:val="28"/>
        </w:rPr>
        <w:t xml:space="preserve"> уточнения местоположения объектов регионального значения, размещение которых предусмотрено документом территориального планирования регионального уровня. Предусматривают необходимость повышения интенсивности градостроительного освоения территории, прилегающей</w:t>
      </w:r>
      <w:r w:rsidR="009A5E75" w:rsidRPr="005418F5">
        <w:rPr>
          <w:rFonts w:ascii="Times New Roman" w:hAnsi="Times New Roman"/>
          <w:sz w:val="28"/>
          <w:szCs w:val="28"/>
        </w:rPr>
        <w:t xml:space="preserve"> к т</w:t>
      </w:r>
      <w:r w:rsidRPr="005418F5">
        <w:rPr>
          <w:rFonts w:ascii="Times New Roman" w:hAnsi="Times New Roman"/>
          <w:sz w:val="28"/>
          <w:szCs w:val="28"/>
        </w:rPr>
        <w:t>ранспортным магистралям.</w:t>
      </w:r>
    </w:p>
    <w:p w14:paraId="32F75CB9" w14:textId="655E544B"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lastRenderedPageBreak/>
        <w:t>Привлекательность территории</w:t>
      </w:r>
      <w:r w:rsidR="009A5E75" w:rsidRPr="005418F5">
        <w:rPr>
          <w:rFonts w:ascii="Times New Roman" w:hAnsi="Times New Roman"/>
          <w:sz w:val="28"/>
          <w:szCs w:val="28"/>
        </w:rPr>
        <w:t xml:space="preserve"> с п</w:t>
      </w:r>
      <w:r w:rsidRPr="005418F5">
        <w:rPr>
          <w:rFonts w:ascii="Times New Roman" w:hAnsi="Times New Roman"/>
          <w:sz w:val="28"/>
          <w:szCs w:val="28"/>
        </w:rPr>
        <w:t xml:space="preserve">озиций экологии, как места для постоянного проживания населения, обусловлена закреплением решениями генерального плана рекреационной функции территории </w:t>
      </w:r>
      <w:r w:rsidR="002657C4" w:rsidRPr="005418F5">
        <w:rPr>
          <w:rFonts w:ascii="Times New Roman" w:eastAsia="Times New Roman" w:hAnsi="Times New Roman"/>
          <w:sz w:val="28"/>
          <w:szCs w:val="24"/>
          <w:lang w:eastAsia="ru-RU"/>
        </w:rPr>
        <w:t xml:space="preserve">Троицкого </w:t>
      </w:r>
      <w:r w:rsidR="00547B67" w:rsidRPr="005418F5">
        <w:rPr>
          <w:rFonts w:ascii="Times New Roman" w:eastAsia="Times New Roman" w:hAnsi="Times New Roman"/>
          <w:sz w:val="28"/>
          <w:szCs w:val="24"/>
          <w:lang w:eastAsia="ru-RU"/>
        </w:rPr>
        <w:t>сельского поселения</w:t>
      </w:r>
      <w:r w:rsidRPr="005418F5">
        <w:rPr>
          <w:rFonts w:ascii="Times New Roman" w:hAnsi="Times New Roman"/>
          <w:sz w:val="28"/>
          <w:szCs w:val="28"/>
        </w:rPr>
        <w:t>, посредством мероприятий</w:t>
      </w:r>
      <w:r w:rsidR="009A5E75" w:rsidRPr="005418F5">
        <w:rPr>
          <w:rFonts w:ascii="Times New Roman" w:hAnsi="Times New Roman"/>
          <w:sz w:val="28"/>
          <w:szCs w:val="28"/>
        </w:rPr>
        <w:t xml:space="preserve"> по с</w:t>
      </w:r>
      <w:r w:rsidRPr="005418F5">
        <w:rPr>
          <w:rFonts w:ascii="Times New Roman" w:hAnsi="Times New Roman"/>
          <w:sz w:val="28"/>
          <w:szCs w:val="28"/>
        </w:rPr>
        <w:t>овершенствованию системы санитарной очистки</w:t>
      </w:r>
      <w:r w:rsidR="009A5E75" w:rsidRPr="005418F5">
        <w:rPr>
          <w:rFonts w:ascii="Times New Roman" w:hAnsi="Times New Roman"/>
          <w:sz w:val="28"/>
          <w:szCs w:val="28"/>
        </w:rPr>
        <w:t xml:space="preserve"> и у</w:t>
      </w:r>
      <w:r w:rsidRPr="005418F5">
        <w:rPr>
          <w:rFonts w:ascii="Times New Roman" w:hAnsi="Times New Roman"/>
          <w:sz w:val="28"/>
          <w:szCs w:val="28"/>
        </w:rPr>
        <w:t xml:space="preserve">борки территории </w:t>
      </w:r>
      <w:r w:rsidR="00FB3D65" w:rsidRPr="005418F5">
        <w:rPr>
          <w:rFonts w:ascii="Times New Roman" w:hAnsi="Times New Roman"/>
          <w:sz w:val="28"/>
          <w:szCs w:val="28"/>
        </w:rPr>
        <w:t>населённ</w:t>
      </w:r>
      <w:r w:rsidR="002657C4" w:rsidRPr="005418F5">
        <w:rPr>
          <w:rFonts w:ascii="Times New Roman" w:hAnsi="Times New Roman"/>
          <w:sz w:val="28"/>
          <w:szCs w:val="28"/>
        </w:rPr>
        <w:t>ых</w:t>
      </w:r>
      <w:r w:rsidR="00FB3D65" w:rsidRPr="005418F5">
        <w:rPr>
          <w:rFonts w:ascii="Times New Roman" w:hAnsi="Times New Roman"/>
          <w:sz w:val="28"/>
          <w:szCs w:val="28"/>
        </w:rPr>
        <w:t xml:space="preserve"> пункт</w:t>
      </w:r>
      <w:r w:rsidR="002657C4" w:rsidRPr="005418F5">
        <w:rPr>
          <w:rFonts w:ascii="Times New Roman" w:hAnsi="Times New Roman"/>
          <w:sz w:val="28"/>
          <w:szCs w:val="28"/>
        </w:rPr>
        <w:t>ов</w:t>
      </w:r>
      <w:r w:rsidRPr="005418F5">
        <w:rPr>
          <w:rFonts w:ascii="Times New Roman" w:hAnsi="Times New Roman"/>
          <w:sz w:val="28"/>
          <w:szCs w:val="28"/>
        </w:rPr>
        <w:t>, которые позволят обеспечить рациональную организацию работы</w:t>
      </w:r>
      <w:r w:rsidR="009A5E75" w:rsidRPr="005418F5">
        <w:rPr>
          <w:rFonts w:ascii="Times New Roman" w:hAnsi="Times New Roman"/>
          <w:sz w:val="28"/>
          <w:szCs w:val="28"/>
        </w:rPr>
        <w:t xml:space="preserve"> по с</w:t>
      </w:r>
      <w:r w:rsidRPr="005418F5">
        <w:rPr>
          <w:rFonts w:ascii="Times New Roman" w:hAnsi="Times New Roman"/>
          <w:sz w:val="28"/>
          <w:szCs w:val="28"/>
        </w:rPr>
        <w:t>бору, удалению, обезвреживанию</w:t>
      </w:r>
      <w:r w:rsidR="009A5E75" w:rsidRPr="005418F5">
        <w:rPr>
          <w:rFonts w:ascii="Times New Roman" w:hAnsi="Times New Roman"/>
          <w:sz w:val="28"/>
          <w:szCs w:val="28"/>
        </w:rPr>
        <w:t xml:space="preserve"> и у</w:t>
      </w:r>
      <w:r w:rsidRPr="005418F5">
        <w:rPr>
          <w:rFonts w:ascii="Times New Roman" w:hAnsi="Times New Roman"/>
          <w:sz w:val="28"/>
          <w:szCs w:val="28"/>
        </w:rPr>
        <w:t>тилизации отходов,</w:t>
      </w:r>
      <w:r w:rsidR="009A5E75" w:rsidRPr="005418F5">
        <w:rPr>
          <w:rFonts w:ascii="Times New Roman" w:hAnsi="Times New Roman"/>
          <w:sz w:val="28"/>
          <w:szCs w:val="28"/>
        </w:rPr>
        <w:t xml:space="preserve"> а т</w:t>
      </w:r>
      <w:r w:rsidRPr="005418F5">
        <w:rPr>
          <w:rFonts w:ascii="Times New Roman" w:hAnsi="Times New Roman"/>
          <w:sz w:val="28"/>
          <w:szCs w:val="28"/>
        </w:rPr>
        <w:t>акже</w:t>
      </w:r>
      <w:r w:rsidR="009A5E75" w:rsidRPr="005418F5">
        <w:rPr>
          <w:rFonts w:ascii="Times New Roman" w:hAnsi="Times New Roman"/>
          <w:sz w:val="28"/>
          <w:szCs w:val="28"/>
        </w:rPr>
        <w:t xml:space="preserve"> по с</w:t>
      </w:r>
      <w:r w:rsidRPr="005418F5">
        <w:rPr>
          <w:rFonts w:ascii="Times New Roman" w:hAnsi="Times New Roman"/>
          <w:sz w:val="28"/>
          <w:szCs w:val="28"/>
        </w:rPr>
        <w:t>овершенствованию системы санитарной очистки</w:t>
      </w:r>
      <w:r w:rsidR="009A5E75" w:rsidRPr="005418F5">
        <w:rPr>
          <w:rFonts w:ascii="Times New Roman" w:hAnsi="Times New Roman"/>
          <w:sz w:val="28"/>
          <w:szCs w:val="28"/>
        </w:rPr>
        <w:t xml:space="preserve"> и у</w:t>
      </w:r>
      <w:r w:rsidRPr="005418F5">
        <w:rPr>
          <w:rFonts w:ascii="Times New Roman" w:hAnsi="Times New Roman"/>
          <w:sz w:val="28"/>
          <w:szCs w:val="28"/>
        </w:rPr>
        <w:t xml:space="preserve">борки территории </w:t>
      </w:r>
      <w:r w:rsidR="00547B67" w:rsidRPr="005418F5">
        <w:rPr>
          <w:rFonts w:ascii="Times New Roman" w:hAnsi="Times New Roman"/>
          <w:sz w:val="28"/>
          <w:szCs w:val="28"/>
        </w:rPr>
        <w:t>поселения</w:t>
      </w:r>
      <w:r w:rsidRPr="005418F5">
        <w:rPr>
          <w:rFonts w:ascii="Times New Roman" w:hAnsi="Times New Roman"/>
          <w:sz w:val="28"/>
          <w:szCs w:val="28"/>
        </w:rPr>
        <w:t>.</w:t>
      </w:r>
    </w:p>
    <w:p w14:paraId="56ACF528" w14:textId="0493754B"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Предусмотренное генеральным планом развитие объектов социальной инфраструктуры позволит обеспечить потребность населения</w:t>
      </w:r>
      <w:r w:rsidR="009A5E75" w:rsidRPr="005418F5">
        <w:rPr>
          <w:rFonts w:ascii="Times New Roman" w:hAnsi="Times New Roman"/>
          <w:sz w:val="28"/>
          <w:szCs w:val="28"/>
        </w:rPr>
        <w:t xml:space="preserve"> в к</w:t>
      </w:r>
      <w:r w:rsidRPr="005418F5">
        <w:rPr>
          <w:rFonts w:ascii="Times New Roman" w:hAnsi="Times New Roman"/>
          <w:sz w:val="28"/>
          <w:szCs w:val="28"/>
        </w:rPr>
        <w:t>оличестве</w:t>
      </w:r>
      <w:r w:rsidR="009A5E75" w:rsidRPr="005418F5">
        <w:rPr>
          <w:rFonts w:ascii="Times New Roman" w:hAnsi="Times New Roman"/>
          <w:sz w:val="28"/>
          <w:szCs w:val="28"/>
        </w:rPr>
        <w:t xml:space="preserve"> и т</w:t>
      </w:r>
      <w:r w:rsidRPr="005418F5">
        <w:rPr>
          <w:rFonts w:ascii="Times New Roman" w:hAnsi="Times New Roman"/>
          <w:sz w:val="28"/>
          <w:szCs w:val="28"/>
        </w:rPr>
        <w:t xml:space="preserve">ерриториальной доступности услуг необходимых для комфортного проживания. </w:t>
      </w:r>
    </w:p>
    <w:p w14:paraId="4445D21A" w14:textId="123DF7D7" w:rsidR="00175844" w:rsidRPr="005418F5" w:rsidRDefault="00175844" w:rsidP="00175844">
      <w:pPr>
        <w:spacing w:after="0" w:line="240" w:lineRule="auto"/>
        <w:ind w:firstLine="709"/>
        <w:jc w:val="both"/>
        <w:rPr>
          <w:rFonts w:ascii="Times New Roman" w:hAnsi="Times New Roman"/>
          <w:sz w:val="28"/>
          <w:szCs w:val="28"/>
        </w:rPr>
      </w:pPr>
      <w:r w:rsidRPr="005418F5">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547B67" w:rsidRPr="005418F5">
        <w:rPr>
          <w:rFonts w:ascii="Times New Roman" w:hAnsi="Times New Roman"/>
          <w:sz w:val="28"/>
          <w:szCs w:val="28"/>
        </w:rPr>
        <w:t>сельского поселения</w:t>
      </w:r>
      <w:r w:rsidRPr="005418F5">
        <w:rPr>
          <w:rFonts w:ascii="Times New Roman" w:hAnsi="Times New Roman"/>
          <w:sz w:val="28"/>
          <w:szCs w:val="28"/>
        </w:rPr>
        <w:t>.</w:t>
      </w:r>
    </w:p>
    <w:p w14:paraId="459A0FBA" w14:textId="77777777" w:rsidR="00DC08CF" w:rsidRPr="005418F5" w:rsidRDefault="00DC08CF" w:rsidP="00175844">
      <w:pPr>
        <w:spacing w:after="0" w:line="240" w:lineRule="auto"/>
        <w:ind w:firstLine="709"/>
        <w:jc w:val="both"/>
        <w:rPr>
          <w:rFonts w:ascii="Times New Roman" w:hAnsi="Times New Roman"/>
          <w:sz w:val="28"/>
          <w:szCs w:val="28"/>
        </w:rPr>
      </w:pPr>
    </w:p>
    <w:p w14:paraId="425A3C12" w14:textId="147CCFD0" w:rsidR="00671C9B" w:rsidRPr="005418F5" w:rsidRDefault="00980377" w:rsidP="00E600A1">
      <w:pPr>
        <w:pStyle w:val="11"/>
        <w:numPr>
          <w:ilvl w:val="0"/>
          <w:numId w:val="52"/>
        </w:numPr>
        <w:tabs>
          <w:tab w:val="left" w:pos="709"/>
        </w:tabs>
        <w:spacing w:after="240" w:line="240" w:lineRule="auto"/>
        <w:ind w:left="709" w:hanging="709"/>
        <w:rPr>
          <w:b/>
          <w:sz w:val="32"/>
        </w:rPr>
      </w:pPr>
      <w:bookmarkStart w:id="351" w:name="_Toc130392426"/>
      <w:r w:rsidRPr="005418F5">
        <w:rPr>
          <w:b/>
          <w:sz w:val="32"/>
        </w:rPr>
        <w:t xml:space="preserve">Основные технико-экономические показатели </w:t>
      </w:r>
      <w:r w:rsidR="00ED3641" w:rsidRPr="005418F5">
        <w:rPr>
          <w:b/>
          <w:sz w:val="32"/>
        </w:rPr>
        <w:t>Г</w:t>
      </w:r>
      <w:r w:rsidRPr="005418F5">
        <w:rPr>
          <w:b/>
          <w:sz w:val="32"/>
        </w:rPr>
        <w:t>енерального плана</w:t>
      </w:r>
      <w:bookmarkEnd w:id="351"/>
    </w:p>
    <w:p w14:paraId="27DBA777" w14:textId="682740D6" w:rsidR="00D80E47" w:rsidRPr="005418F5" w:rsidRDefault="00D80E47" w:rsidP="00D80E47">
      <w:pPr>
        <w:autoSpaceDE w:val="0"/>
        <w:autoSpaceDN w:val="0"/>
        <w:adjustRightInd w:val="0"/>
        <w:spacing w:before="240" w:line="240" w:lineRule="auto"/>
        <w:ind w:left="142"/>
        <w:jc w:val="right"/>
        <w:rPr>
          <w:rFonts w:ascii="Times New Roman" w:eastAsia="Times New Roman" w:hAnsi="Times New Roman"/>
          <w:sz w:val="28"/>
          <w:szCs w:val="28"/>
          <w:lang w:bidi="en-US"/>
        </w:rPr>
      </w:pPr>
      <w:r w:rsidRPr="005418F5">
        <w:rPr>
          <w:rFonts w:ascii="Times New Roman" w:eastAsia="Times New Roman" w:hAnsi="Times New Roman"/>
          <w:sz w:val="28"/>
          <w:szCs w:val="28"/>
          <w:lang w:eastAsia="ru-RU"/>
        </w:rPr>
        <w:t xml:space="preserve">Таблица </w:t>
      </w:r>
      <w:r w:rsidRPr="005418F5">
        <w:rPr>
          <w:rFonts w:ascii="Times New Roman" w:eastAsia="Times New Roman" w:hAnsi="Times New Roman"/>
          <w:sz w:val="28"/>
          <w:szCs w:val="28"/>
          <w:lang w:bidi="en-US"/>
        </w:rPr>
        <w:fldChar w:fldCharType="begin"/>
      </w:r>
      <w:r w:rsidRPr="005418F5">
        <w:rPr>
          <w:rFonts w:ascii="Times New Roman" w:eastAsia="Times New Roman" w:hAnsi="Times New Roman"/>
          <w:sz w:val="28"/>
          <w:szCs w:val="28"/>
          <w:lang w:bidi="en-US"/>
        </w:rPr>
        <w:instrText xml:space="preserve"> SEQ Таблица \* ARABIC </w:instrText>
      </w:r>
      <w:r w:rsidRPr="005418F5">
        <w:rPr>
          <w:rFonts w:ascii="Times New Roman" w:eastAsia="Times New Roman" w:hAnsi="Times New Roman"/>
          <w:sz w:val="28"/>
          <w:szCs w:val="28"/>
          <w:lang w:bidi="en-US"/>
        </w:rPr>
        <w:fldChar w:fldCharType="separate"/>
      </w:r>
      <w:r w:rsidR="00050D39" w:rsidRPr="005418F5">
        <w:rPr>
          <w:rFonts w:ascii="Times New Roman" w:eastAsia="Times New Roman" w:hAnsi="Times New Roman"/>
          <w:noProof/>
          <w:sz w:val="28"/>
          <w:szCs w:val="28"/>
          <w:lang w:bidi="en-US"/>
        </w:rPr>
        <w:t>60</w:t>
      </w:r>
      <w:r w:rsidRPr="005418F5">
        <w:rPr>
          <w:rFonts w:ascii="Times New Roman" w:eastAsia="Times New Roman" w:hAnsi="Times New Roman"/>
          <w:sz w:val="28"/>
          <w:szCs w:val="28"/>
          <w:lang w:bidi="en-US"/>
        </w:rPr>
        <w:fldChar w:fldCharType="end"/>
      </w:r>
    </w:p>
    <w:p w14:paraId="1ABF4ECA" w14:textId="77777777" w:rsidR="005F7CC1" w:rsidRPr="005418F5" w:rsidRDefault="005F7CC1" w:rsidP="005F7CC1">
      <w:pPr>
        <w:spacing w:after="0" w:line="240" w:lineRule="auto"/>
        <w:rPr>
          <w:vanish/>
          <w:sz w:val="2"/>
          <w:szCs w:val="2"/>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
        <w:gridCol w:w="4386"/>
        <w:gridCol w:w="1418"/>
        <w:gridCol w:w="1890"/>
        <w:gridCol w:w="1511"/>
      </w:tblGrid>
      <w:tr w:rsidR="005418F5" w:rsidRPr="005418F5" w14:paraId="516038AF" w14:textId="77777777" w:rsidTr="00F0695A">
        <w:trPr>
          <w:trHeight w:val="269"/>
          <w:tblHeader/>
          <w:jc w:val="center"/>
        </w:trPr>
        <w:tc>
          <w:tcPr>
            <w:tcW w:w="996" w:type="dxa"/>
            <w:vMerge w:val="restart"/>
            <w:shd w:val="clear" w:color="auto" w:fill="auto"/>
            <w:vAlign w:val="center"/>
            <w:hideMark/>
          </w:tcP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7"/>
          <w:bookmarkEnd w:id="128"/>
          <w:bookmarkEnd w:id="129"/>
          <w:bookmarkEnd w:id="130"/>
          <w:bookmarkEnd w:id="131"/>
          <w:p w14:paraId="0322FB2E"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4386" w:type="dxa"/>
            <w:vMerge w:val="restart"/>
            <w:shd w:val="clear" w:color="auto" w:fill="auto"/>
            <w:vAlign w:val="center"/>
            <w:hideMark/>
          </w:tcPr>
          <w:p w14:paraId="700AB38E"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Наименование показателя</w:t>
            </w:r>
          </w:p>
        </w:tc>
        <w:tc>
          <w:tcPr>
            <w:tcW w:w="1418" w:type="dxa"/>
            <w:vMerge w:val="restart"/>
            <w:shd w:val="clear" w:color="auto" w:fill="auto"/>
            <w:vAlign w:val="center"/>
            <w:hideMark/>
          </w:tcPr>
          <w:p w14:paraId="65972FFE"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Единица измерения</w:t>
            </w:r>
          </w:p>
        </w:tc>
        <w:tc>
          <w:tcPr>
            <w:tcW w:w="1890" w:type="dxa"/>
            <w:vMerge w:val="restart"/>
            <w:shd w:val="clear" w:color="auto" w:fill="auto"/>
            <w:vAlign w:val="center"/>
            <w:hideMark/>
          </w:tcPr>
          <w:p w14:paraId="74191948"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Современное состояние</w:t>
            </w:r>
          </w:p>
        </w:tc>
        <w:tc>
          <w:tcPr>
            <w:tcW w:w="1511" w:type="dxa"/>
            <w:vMerge w:val="restart"/>
            <w:shd w:val="clear" w:color="auto" w:fill="auto"/>
            <w:vAlign w:val="center"/>
            <w:hideMark/>
          </w:tcPr>
          <w:p w14:paraId="01EBE296"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Расчётный срок</w:t>
            </w:r>
          </w:p>
        </w:tc>
      </w:tr>
      <w:tr w:rsidR="005418F5" w:rsidRPr="005418F5" w14:paraId="292E0013" w14:textId="77777777" w:rsidTr="00F0695A">
        <w:trPr>
          <w:trHeight w:val="269"/>
          <w:tblHeader/>
          <w:jc w:val="center"/>
        </w:trPr>
        <w:tc>
          <w:tcPr>
            <w:tcW w:w="996" w:type="dxa"/>
            <w:vMerge/>
            <w:shd w:val="clear" w:color="auto" w:fill="auto"/>
            <w:vAlign w:val="center"/>
            <w:hideMark/>
          </w:tcPr>
          <w:p w14:paraId="736B6126" w14:textId="77777777" w:rsidR="00AC1044" w:rsidRPr="005418F5" w:rsidRDefault="00AC1044" w:rsidP="00AC1044">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797ADBE6" w14:textId="77777777" w:rsidR="00AC1044" w:rsidRPr="005418F5" w:rsidRDefault="00AC1044" w:rsidP="00AC1044">
            <w:pPr>
              <w:spacing w:after="0" w:line="240" w:lineRule="auto"/>
              <w:rPr>
                <w:rFonts w:ascii="Times New Roman" w:eastAsia="Times New Roman" w:hAnsi="Times New Roman"/>
                <w:lang w:eastAsia="ru-RU"/>
              </w:rPr>
            </w:pPr>
          </w:p>
        </w:tc>
        <w:tc>
          <w:tcPr>
            <w:tcW w:w="1418" w:type="dxa"/>
            <w:vMerge/>
            <w:shd w:val="clear" w:color="auto" w:fill="auto"/>
            <w:vAlign w:val="center"/>
            <w:hideMark/>
          </w:tcPr>
          <w:p w14:paraId="7952F260" w14:textId="77777777" w:rsidR="00AC1044" w:rsidRPr="005418F5" w:rsidRDefault="00AC1044" w:rsidP="00AC1044">
            <w:pPr>
              <w:spacing w:after="0" w:line="240" w:lineRule="auto"/>
              <w:rPr>
                <w:rFonts w:ascii="Times New Roman" w:eastAsia="Times New Roman" w:hAnsi="Times New Roman"/>
                <w:lang w:eastAsia="ru-RU"/>
              </w:rPr>
            </w:pPr>
          </w:p>
        </w:tc>
        <w:tc>
          <w:tcPr>
            <w:tcW w:w="1890" w:type="dxa"/>
            <w:vMerge/>
            <w:shd w:val="clear" w:color="auto" w:fill="auto"/>
            <w:vAlign w:val="center"/>
            <w:hideMark/>
          </w:tcPr>
          <w:p w14:paraId="7E293566" w14:textId="77777777" w:rsidR="00AC1044" w:rsidRPr="005418F5" w:rsidRDefault="00AC1044" w:rsidP="00AC1044">
            <w:pPr>
              <w:spacing w:after="0" w:line="240" w:lineRule="auto"/>
              <w:rPr>
                <w:rFonts w:ascii="Times New Roman" w:eastAsia="Times New Roman" w:hAnsi="Times New Roman"/>
                <w:lang w:eastAsia="ru-RU"/>
              </w:rPr>
            </w:pPr>
          </w:p>
        </w:tc>
        <w:tc>
          <w:tcPr>
            <w:tcW w:w="1511" w:type="dxa"/>
            <w:vMerge/>
            <w:shd w:val="clear" w:color="auto" w:fill="auto"/>
            <w:vAlign w:val="center"/>
            <w:hideMark/>
          </w:tcPr>
          <w:p w14:paraId="0DF272E2" w14:textId="77777777" w:rsidR="00AC1044" w:rsidRPr="005418F5" w:rsidRDefault="00AC1044" w:rsidP="00AC1044">
            <w:pPr>
              <w:spacing w:after="0" w:line="240" w:lineRule="auto"/>
              <w:rPr>
                <w:rFonts w:ascii="Times New Roman" w:eastAsia="Times New Roman" w:hAnsi="Times New Roman"/>
                <w:lang w:eastAsia="ru-RU"/>
              </w:rPr>
            </w:pPr>
          </w:p>
        </w:tc>
      </w:tr>
      <w:tr w:rsidR="005418F5" w:rsidRPr="005418F5" w14:paraId="217D91A9" w14:textId="77777777" w:rsidTr="00F0695A">
        <w:trPr>
          <w:trHeight w:val="170"/>
          <w:jc w:val="center"/>
        </w:trPr>
        <w:tc>
          <w:tcPr>
            <w:tcW w:w="996" w:type="dxa"/>
            <w:shd w:val="clear" w:color="auto" w:fill="auto"/>
            <w:vAlign w:val="center"/>
            <w:hideMark/>
          </w:tcPr>
          <w:p w14:paraId="64C5A6AD" w14:textId="77777777" w:rsidR="00AC1044" w:rsidRPr="005418F5" w:rsidRDefault="00AC1044" w:rsidP="00AC1044">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9205" w:type="dxa"/>
            <w:gridSpan w:val="4"/>
            <w:shd w:val="clear" w:color="auto" w:fill="auto"/>
            <w:vAlign w:val="center"/>
            <w:hideMark/>
          </w:tcPr>
          <w:p w14:paraId="0D982985" w14:textId="77777777" w:rsidR="00AC1044" w:rsidRPr="005418F5" w:rsidRDefault="00AC1044" w:rsidP="00AC1044">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ТЕРРИТОРИЯ</w:t>
            </w:r>
          </w:p>
        </w:tc>
      </w:tr>
      <w:tr w:rsidR="005418F5" w:rsidRPr="005418F5" w14:paraId="70D1F877" w14:textId="77777777" w:rsidTr="002657C4">
        <w:trPr>
          <w:trHeight w:val="170"/>
          <w:jc w:val="center"/>
        </w:trPr>
        <w:tc>
          <w:tcPr>
            <w:tcW w:w="996" w:type="dxa"/>
            <w:vMerge w:val="restart"/>
            <w:shd w:val="clear" w:color="auto" w:fill="auto"/>
            <w:vAlign w:val="center"/>
            <w:hideMark/>
          </w:tcPr>
          <w:p w14:paraId="6949B8AA" w14:textId="58665179" w:rsidR="006671BF" w:rsidRPr="005418F5" w:rsidRDefault="006671BF" w:rsidP="006671BF">
            <w:pPr>
              <w:spacing w:after="0" w:line="240" w:lineRule="auto"/>
              <w:jc w:val="center"/>
              <w:rPr>
                <w:rFonts w:ascii="Times New Roman" w:eastAsia="Times New Roman" w:hAnsi="Times New Roman"/>
                <w:b/>
                <w:bCs/>
                <w:lang w:eastAsia="ru-RU"/>
              </w:rPr>
            </w:pPr>
            <w:bookmarkStart w:id="352" w:name="RANGE!A4"/>
            <w:r w:rsidRPr="005418F5">
              <w:rPr>
                <w:rFonts w:ascii="Times New Roman" w:eastAsia="Times New Roman" w:hAnsi="Times New Roman"/>
                <w:b/>
                <w:bCs/>
                <w:lang w:eastAsia="ru-RU"/>
              </w:rPr>
              <w:t>1</w:t>
            </w:r>
            <w:bookmarkEnd w:id="352"/>
            <w:r w:rsidRPr="005418F5">
              <w:rPr>
                <w:rFonts w:ascii="Times New Roman" w:eastAsia="Times New Roman" w:hAnsi="Times New Roman"/>
                <w:b/>
                <w:bCs/>
                <w:lang w:eastAsia="ru-RU"/>
              </w:rPr>
              <w:t>.1</w:t>
            </w:r>
          </w:p>
        </w:tc>
        <w:tc>
          <w:tcPr>
            <w:tcW w:w="4386" w:type="dxa"/>
            <w:vMerge w:val="restart"/>
            <w:shd w:val="clear" w:color="auto" w:fill="auto"/>
            <w:vAlign w:val="center"/>
            <w:hideMark/>
          </w:tcPr>
          <w:p w14:paraId="4C3E3B68" w14:textId="1A73C7C5" w:rsidR="006671BF" w:rsidRPr="005418F5" w:rsidRDefault="006671BF" w:rsidP="006671BF">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Общая площадь территории Троицкого сельского поселения</w:t>
            </w:r>
          </w:p>
        </w:tc>
        <w:tc>
          <w:tcPr>
            <w:tcW w:w="1418" w:type="dxa"/>
            <w:shd w:val="clear" w:color="auto" w:fill="auto"/>
            <w:vAlign w:val="center"/>
            <w:hideMark/>
          </w:tcPr>
          <w:p w14:paraId="0A79E2F8" w14:textId="77777777" w:rsidR="006671BF" w:rsidRPr="005418F5" w:rsidRDefault="006671BF" w:rsidP="006671BF">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shd w:val="clear" w:color="auto" w:fill="auto"/>
          </w:tcPr>
          <w:p w14:paraId="010503F0" w14:textId="1822D3A6" w:rsidR="006671BF" w:rsidRPr="005418F5" w:rsidRDefault="00E80B7D" w:rsidP="006671BF">
            <w:pPr>
              <w:spacing w:after="0" w:line="240" w:lineRule="auto"/>
              <w:jc w:val="center"/>
              <w:rPr>
                <w:rFonts w:ascii="Times New Roman" w:hAnsi="Times New Roman"/>
                <w:b/>
                <w:bCs/>
              </w:rPr>
            </w:pPr>
            <w:r w:rsidRPr="005418F5">
              <w:rPr>
                <w:rFonts w:ascii="Times New Roman" w:hAnsi="Times New Roman"/>
                <w:b/>
                <w:bCs/>
              </w:rPr>
              <w:t>5901,2</w:t>
            </w:r>
          </w:p>
        </w:tc>
        <w:tc>
          <w:tcPr>
            <w:tcW w:w="1511" w:type="dxa"/>
            <w:shd w:val="clear" w:color="auto" w:fill="auto"/>
          </w:tcPr>
          <w:p w14:paraId="3874B85F" w14:textId="7C85C42A" w:rsidR="006671BF" w:rsidRPr="005418F5" w:rsidRDefault="00E80B7D" w:rsidP="006671BF">
            <w:pPr>
              <w:spacing w:after="0" w:line="240" w:lineRule="auto"/>
              <w:jc w:val="center"/>
              <w:rPr>
                <w:rFonts w:ascii="Times New Roman" w:hAnsi="Times New Roman"/>
                <w:b/>
                <w:bCs/>
              </w:rPr>
            </w:pPr>
            <w:r w:rsidRPr="005418F5">
              <w:rPr>
                <w:rFonts w:ascii="Times New Roman" w:hAnsi="Times New Roman"/>
                <w:b/>
                <w:bCs/>
              </w:rPr>
              <w:t>5901,2</w:t>
            </w:r>
          </w:p>
        </w:tc>
      </w:tr>
      <w:tr w:rsidR="005418F5" w:rsidRPr="005418F5" w14:paraId="090F6F50" w14:textId="77777777" w:rsidTr="00F0695A">
        <w:trPr>
          <w:trHeight w:val="170"/>
          <w:jc w:val="center"/>
        </w:trPr>
        <w:tc>
          <w:tcPr>
            <w:tcW w:w="996" w:type="dxa"/>
            <w:vMerge/>
            <w:shd w:val="clear" w:color="auto" w:fill="auto"/>
            <w:vAlign w:val="center"/>
            <w:hideMark/>
          </w:tcPr>
          <w:p w14:paraId="4235DE5F" w14:textId="77777777" w:rsidR="00AC1044" w:rsidRPr="005418F5" w:rsidRDefault="00AC1044" w:rsidP="00AC1044">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27A0C724" w14:textId="77777777" w:rsidR="00AC1044" w:rsidRPr="005418F5" w:rsidRDefault="00AC1044" w:rsidP="00AC1044">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5E0487BE" w14:textId="77777777" w:rsidR="00AC1044" w:rsidRPr="005418F5" w:rsidRDefault="00AC1044" w:rsidP="00AC1044">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shd w:val="clear" w:color="auto" w:fill="auto"/>
            <w:vAlign w:val="center"/>
            <w:hideMark/>
          </w:tcPr>
          <w:p w14:paraId="6ED871CA" w14:textId="77777777" w:rsidR="00AC1044" w:rsidRPr="005418F5" w:rsidRDefault="00AC1044" w:rsidP="00AC1044">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100</w:t>
            </w:r>
          </w:p>
        </w:tc>
        <w:tc>
          <w:tcPr>
            <w:tcW w:w="1511" w:type="dxa"/>
            <w:shd w:val="clear" w:color="auto" w:fill="auto"/>
            <w:vAlign w:val="center"/>
            <w:hideMark/>
          </w:tcPr>
          <w:p w14:paraId="0092568F" w14:textId="77777777" w:rsidR="00AC1044" w:rsidRPr="005418F5" w:rsidRDefault="00AC1044" w:rsidP="00AC1044">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100</w:t>
            </w:r>
          </w:p>
        </w:tc>
      </w:tr>
      <w:tr w:rsidR="005418F5" w:rsidRPr="005418F5" w14:paraId="4FBFD3C3" w14:textId="77777777" w:rsidTr="002657C4">
        <w:trPr>
          <w:trHeight w:val="170"/>
          <w:jc w:val="center"/>
        </w:trPr>
        <w:tc>
          <w:tcPr>
            <w:tcW w:w="996" w:type="dxa"/>
            <w:shd w:val="clear" w:color="auto" w:fill="auto"/>
            <w:vAlign w:val="center"/>
            <w:hideMark/>
          </w:tcPr>
          <w:p w14:paraId="6C3E2E4F" w14:textId="02DB980B"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w:t>
            </w:r>
          </w:p>
        </w:tc>
        <w:tc>
          <w:tcPr>
            <w:tcW w:w="4386" w:type="dxa"/>
            <w:shd w:val="clear" w:color="auto" w:fill="auto"/>
            <w:vAlign w:val="center"/>
            <w:hideMark/>
          </w:tcPr>
          <w:p w14:paraId="28838124" w14:textId="234934A2"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Общая площадь территории с. </w:t>
            </w:r>
            <w:r w:rsidR="002657C4" w:rsidRPr="005418F5">
              <w:rPr>
                <w:rFonts w:ascii="Times New Roman" w:eastAsia="Times New Roman" w:hAnsi="Times New Roman"/>
                <w:lang w:eastAsia="ru-RU"/>
              </w:rPr>
              <w:t>Троицкое</w:t>
            </w:r>
          </w:p>
        </w:tc>
        <w:tc>
          <w:tcPr>
            <w:tcW w:w="1418" w:type="dxa"/>
            <w:shd w:val="clear" w:color="auto" w:fill="auto"/>
            <w:vAlign w:val="center"/>
            <w:hideMark/>
          </w:tcPr>
          <w:p w14:paraId="57FE000B"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shd w:val="clear" w:color="auto" w:fill="auto"/>
            <w:vAlign w:val="center"/>
          </w:tcPr>
          <w:p w14:paraId="46548827" w14:textId="1F0860AD" w:rsidR="00EE227D" w:rsidRPr="005418F5" w:rsidRDefault="00DA05E3"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1162,4</w:t>
            </w:r>
          </w:p>
        </w:tc>
        <w:tc>
          <w:tcPr>
            <w:tcW w:w="1511" w:type="dxa"/>
            <w:shd w:val="clear" w:color="auto" w:fill="auto"/>
            <w:vAlign w:val="center"/>
          </w:tcPr>
          <w:p w14:paraId="33F8180F" w14:textId="41AD93AF" w:rsidR="00EE227D" w:rsidRPr="005418F5" w:rsidRDefault="00DA05E3"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1163,5</w:t>
            </w:r>
          </w:p>
        </w:tc>
      </w:tr>
      <w:tr w:rsidR="005418F5" w:rsidRPr="005418F5" w14:paraId="7468B130" w14:textId="77777777" w:rsidTr="00F0695A">
        <w:trPr>
          <w:trHeight w:val="170"/>
          <w:jc w:val="center"/>
        </w:trPr>
        <w:tc>
          <w:tcPr>
            <w:tcW w:w="996" w:type="dxa"/>
            <w:shd w:val="clear" w:color="auto" w:fill="auto"/>
            <w:vAlign w:val="center"/>
            <w:hideMark/>
          </w:tcPr>
          <w:p w14:paraId="088305F1" w14:textId="7C58A5C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w:t>
            </w:r>
          </w:p>
        </w:tc>
        <w:tc>
          <w:tcPr>
            <w:tcW w:w="4386" w:type="dxa"/>
            <w:shd w:val="clear" w:color="auto" w:fill="auto"/>
            <w:vAlign w:val="center"/>
            <w:hideMark/>
          </w:tcPr>
          <w:p w14:paraId="2587AE2B" w14:textId="4C435F98"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Общая площадь территории д. </w:t>
            </w:r>
            <w:r w:rsidR="002657C4" w:rsidRPr="005418F5">
              <w:rPr>
                <w:rFonts w:ascii="Times New Roman" w:eastAsia="Times New Roman" w:hAnsi="Times New Roman"/>
                <w:lang w:eastAsia="ru-RU"/>
              </w:rPr>
              <w:t>Верхний Карбуш</w:t>
            </w:r>
          </w:p>
        </w:tc>
        <w:tc>
          <w:tcPr>
            <w:tcW w:w="1418" w:type="dxa"/>
            <w:shd w:val="clear" w:color="auto" w:fill="auto"/>
            <w:vAlign w:val="center"/>
            <w:hideMark/>
          </w:tcPr>
          <w:p w14:paraId="61316343"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shd w:val="clear" w:color="auto" w:fill="auto"/>
            <w:vAlign w:val="center"/>
          </w:tcPr>
          <w:p w14:paraId="3EB9F1A8" w14:textId="1D52E213" w:rsidR="00EE227D" w:rsidRPr="005418F5" w:rsidRDefault="00DA05E3"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511" w:type="dxa"/>
            <w:shd w:val="clear" w:color="auto" w:fill="auto"/>
            <w:vAlign w:val="center"/>
          </w:tcPr>
          <w:p w14:paraId="7E789E95" w14:textId="437FEA78" w:rsidR="00EE227D" w:rsidRPr="005418F5" w:rsidRDefault="00DA05E3"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546,2</w:t>
            </w:r>
          </w:p>
        </w:tc>
      </w:tr>
      <w:tr w:rsidR="005418F5" w:rsidRPr="005418F5" w14:paraId="05C9E7DE" w14:textId="77777777" w:rsidTr="00F0695A">
        <w:trPr>
          <w:trHeight w:val="170"/>
          <w:jc w:val="center"/>
        </w:trPr>
        <w:tc>
          <w:tcPr>
            <w:tcW w:w="996" w:type="dxa"/>
            <w:shd w:val="clear" w:color="auto" w:fill="auto"/>
            <w:vAlign w:val="center"/>
            <w:hideMark/>
          </w:tcPr>
          <w:p w14:paraId="302E0EDB" w14:textId="28D0C591"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w:t>
            </w:r>
          </w:p>
        </w:tc>
        <w:tc>
          <w:tcPr>
            <w:tcW w:w="9205" w:type="dxa"/>
            <w:gridSpan w:val="4"/>
            <w:shd w:val="clear" w:color="auto" w:fill="auto"/>
            <w:vAlign w:val="center"/>
            <w:hideMark/>
          </w:tcPr>
          <w:p w14:paraId="71FCAEC6"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Установленные функциональные зоны муниципального образования:</w:t>
            </w:r>
          </w:p>
        </w:tc>
      </w:tr>
      <w:tr w:rsidR="005418F5" w:rsidRPr="005418F5" w14:paraId="43D64AD6" w14:textId="77777777" w:rsidTr="00384D91">
        <w:trPr>
          <w:trHeight w:val="170"/>
          <w:jc w:val="center"/>
        </w:trPr>
        <w:tc>
          <w:tcPr>
            <w:tcW w:w="996" w:type="dxa"/>
            <w:vMerge w:val="restart"/>
            <w:shd w:val="clear" w:color="auto" w:fill="auto"/>
            <w:vAlign w:val="center"/>
            <w:hideMark/>
          </w:tcPr>
          <w:p w14:paraId="2DD0EA2B" w14:textId="3F747C9A"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1.3.1</w:t>
            </w:r>
          </w:p>
        </w:tc>
        <w:tc>
          <w:tcPr>
            <w:tcW w:w="4386" w:type="dxa"/>
            <w:vMerge w:val="restart"/>
            <w:shd w:val="clear" w:color="auto" w:fill="auto"/>
            <w:vAlign w:val="center"/>
            <w:hideMark/>
          </w:tcPr>
          <w:p w14:paraId="42B44824" w14:textId="07750DE1"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Жилые зоны (всего)</w:t>
            </w:r>
          </w:p>
        </w:tc>
        <w:tc>
          <w:tcPr>
            <w:tcW w:w="1418" w:type="dxa"/>
            <w:shd w:val="clear" w:color="auto" w:fill="auto"/>
            <w:vAlign w:val="center"/>
            <w:hideMark/>
          </w:tcPr>
          <w:p w14:paraId="194062B9"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56181E49" w14:textId="2DCF8819"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661,47</w:t>
            </w:r>
          </w:p>
        </w:tc>
        <w:tc>
          <w:tcPr>
            <w:tcW w:w="1511" w:type="dxa"/>
            <w:tcBorders>
              <w:top w:val="nil"/>
              <w:left w:val="nil"/>
              <w:bottom w:val="single" w:sz="4" w:space="0" w:color="auto"/>
              <w:right w:val="single" w:sz="4" w:space="0" w:color="auto"/>
            </w:tcBorders>
            <w:shd w:val="clear" w:color="auto" w:fill="auto"/>
            <w:vAlign w:val="center"/>
          </w:tcPr>
          <w:p w14:paraId="764EB081" w14:textId="0BA02C40"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801,20</w:t>
            </w:r>
          </w:p>
        </w:tc>
      </w:tr>
      <w:tr w:rsidR="005418F5" w:rsidRPr="005418F5" w14:paraId="56F062DF" w14:textId="77777777" w:rsidTr="00384D91">
        <w:trPr>
          <w:trHeight w:val="170"/>
          <w:jc w:val="center"/>
        </w:trPr>
        <w:tc>
          <w:tcPr>
            <w:tcW w:w="996" w:type="dxa"/>
            <w:vMerge/>
            <w:shd w:val="clear" w:color="auto" w:fill="auto"/>
            <w:vAlign w:val="center"/>
            <w:hideMark/>
          </w:tcPr>
          <w:p w14:paraId="0F01C4E5"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51EB2DCD"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4648FC8C"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790D4FFC" w14:textId="176C693A"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11,2</w:t>
            </w:r>
          </w:p>
        </w:tc>
        <w:tc>
          <w:tcPr>
            <w:tcW w:w="1511" w:type="dxa"/>
            <w:tcBorders>
              <w:top w:val="nil"/>
              <w:left w:val="nil"/>
              <w:bottom w:val="single" w:sz="4" w:space="0" w:color="auto"/>
              <w:right w:val="single" w:sz="4" w:space="0" w:color="auto"/>
            </w:tcBorders>
            <w:shd w:val="clear" w:color="auto" w:fill="auto"/>
            <w:vAlign w:val="center"/>
          </w:tcPr>
          <w:p w14:paraId="0EC2818B" w14:textId="350D8F65"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13,6</w:t>
            </w:r>
          </w:p>
        </w:tc>
      </w:tr>
      <w:tr w:rsidR="005418F5" w:rsidRPr="005418F5" w14:paraId="666F303C" w14:textId="77777777" w:rsidTr="00384D91">
        <w:trPr>
          <w:trHeight w:val="170"/>
          <w:jc w:val="center"/>
        </w:trPr>
        <w:tc>
          <w:tcPr>
            <w:tcW w:w="996" w:type="dxa"/>
            <w:vMerge w:val="restart"/>
            <w:shd w:val="clear" w:color="auto" w:fill="auto"/>
            <w:vAlign w:val="center"/>
            <w:hideMark/>
          </w:tcPr>
          <w:p w14:paraId="5F0DF9C0" w14:textId="596BAC65"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1.3.1.1</w:t>
            </w:r>
          </w:p>
        </w:tc>
        <w:tc>
          <w:tcPr>
            <w:tcW w:w="4386" w:type="dxa"/>
            <w:vMerge w:val="restart"/>
            <w:shd w:val="clear" w:color="auto" w:fill="auto"/>
            <w:vAlign w:val="center"/>
            <w:hideMark/>
          </w:tcPr>
          <w:p w14:paraId="36331471" w14:textId="30A213BB"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застройки индивидуальными жилыми домами</w:t>
            </w:r>
          </w:p>
        </w:tc>
        <w:tc>
          <w:tcPr>
            <w:tcW w:w="1418" w:type="dxa"/>
            <w:shd w:val="clear" w:color="auto" w:fill="auto"/>
            <w:vAlign w:val="center"/>
            <w:hideMark/>
          </w:tcPr>
          <w:p w14:paraId="60A3F6C9"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0D3F5EA8" w14:textId="431A72E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486,76</w:t>
            </w:r>
          </w:p>
        </w:tc>
        <w:tc>
          <w:tcPr>
            <w:tcW w:w="1511" w:type="dxa"/>
            <w:tcBorders>
              <w:top w:val="nil"/>
              <w:left w:val="nil"/>
              <w:bottom w:val="single" w:sz="4" w:space="0" w:color="auto"/>
              <w:right w:val="single" w:sz="4" w:space="0" w:color="auto"/>
            </w:tcBorders>
            <w:shd w:val="clear" w:color="auto" w:fill="auto"/>
            <w:vAlign w:val="center"/>
          </w:tcPr>
          <w:p w14:paraId="531EFA25" w14:textId="5AE8C9E4"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611,10</w:t>
            </w:r>
          </w:p>
        </w:tc>
      </w:tr>
      <w:tr w:rsidR="005418F5" w:rsidRPr="005418F5" w14:paraId="70663FA0" w14:textId="77777777" w:rsidTr="00384D91">
        <w:trPr>
          <w:trHeight w:val="170"/>
          <w:jc w:val="center"/>
        </w:trPr>
        <w:tc>
          <w:tcPr>
            <w:tcW w:w="996" w:type="dxa"/>
            <w:vMerge/>
            <w:shd w:val="clear" w:color="auto" w:fill="auto"/>
            <w:vAlign w:val="center"/>
            <w:hideMark/>
          </w:tcPr>
          <w:p w14:paraId="529A62FC"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07D43AB0"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73DC1CF2"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5E4F53CB" w14:textId="6442D2F2"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8,2</w:t>
            </w:r>
          </w:p>
        </w:tc>
        <w:tc>
          <w:tcPr>
            <w:tcW w:w="1511" w:type="dxa"/>
            <w:tcBorders>
              <w:top w:val="nil"/>
              <w:left w:val="nil"/>
              <w:bottom w:val="single" w:sz="4" w:space="0" w:color="auto"/>
              <w:right w:val="single" w:sz="4" w:space="0" w:color="auto"/>
            </w:tcBorders>
            <w:shd w:val="clear" w:color="auto" w:fill="auto"/>
            <w:vAlign w:val="center"/>
          </w:tcPr>
          <w:p w14:paraId="244E7188" w14:textId="72A3676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10,4</w:t>
            </w:r>
          </w:p>
        </w:tc>
      </w:tr>
      <w:tr w:rsidR="005418F5" w:rsidRPr="005418F5" w14:paraId="398FABE0" w14:textId="77777777" w:rsidTr="00384D91">
        <w:trPr>
          <w:trHeight w:val="170"/>
          <w:jc w:val="center"/>
        </w:trPr>
        <w:tc>
          <w:tcPr>
            <w:tcW w:w="996" w:type="dxa"/>
            <w:vMerge w:val="restart"/>
            <w:shd w:val="clear" w:color="auto" w:fill="auto"/>
            <w:vAlign w:val="center"/>
            <w:hideMark/>
          </w:tcPr>
          <w:p w14:paraId="1DA3D96F" w14:textId="39CA98B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1.3.1.2</w:t>
            </w:r>
          </w:p>
        </w:tc>
        <w:tc>
          <w:tcPr>
            <w:tcW w:w="4386" w:type="dxa"/>
            <w:vMerge w:val="restart"/>
            <w:shd w:val="clear" w:color="auto" w:fill="auto"/>
            <w:vAlign w:val="center"/>
            <w:hideMark/>
          </w:tcPr>
          <w:p w14:paraId="31D937FD" w14:textId="54DBC01A"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застройки малоэтажными жилыми домами (до 4 этажей, включая мансардный)</w:t>
            </w:r>
          </w:p>
        </w:tc>
        <w:tc>
          <w:tcPr>
            <w:tcW w:w="1418" w:type="dxa"/>
            <w:shd w:val="clear" w:color="auto" w:fill="auto"/>
            <w:vAlign w:val="center"/>
            <w:hideMark/>
          </w:tcPr>
          <w:p w14:paraId="7545B561"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0E4C4D97" w14:textId="4D5FB85B"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9,71</w:t>
            </w:r>
          </w:p>
        </w:tc>
        <w:tc>
          <w:tcPr>
            <w:tcW w:w="1511" w:type="dxa"/>
            <w:tcBorders>
              <w:top w:val="nil"/>
              <w:left w:val="nil"/>
              <w:bottom w:val="single" w:sz="4" w:space="0" w:color="auto"/>
              <w:right w:val="single" w:sz="4" w:space="0" w:color="auto"/>
            </w:tcBorders>
            <w:shd w:val="clear" w:color="auto" w:fill="auto"/>
            <w:vAlign w:val="center"/>
          </w:tcPr>
          <w:p w14:paraId="20495D5E" w14:textId="17EA8E1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25,10</w:t>
            </w:r>
          </w:p>
        </w:tc>
      </w:tr>
      <w:tr w:rsidR="005418F5" w:rsidRPr="005418F5" w14:paraId="256B4DED" w14:textId="77777777" w:rsidTr="00384D91">
        <w:trPr>
          <w:trHeight w:val="170"/>
          <w:jc w:val="center"/>
        </w:trPr>
        <w:tc>
          <w:tcPr>
            <w:tcW w:w="996" w:type="dxa"/>
            <w:vMerge/>
            <w:shd w:val="clear" w:color="auto" w:fill="auto"/>
            <w:vAlign w:val="center"/>
            <w:hideMark/>
          </w:tcPr>
          <w:p w14:paraId="57C18A37"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36E031A7"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51DDAD0F"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4044E6AD" w14:textId="01C33969"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w:t>
            </w:r>
          </w:p>
        </w:tc>
        <w:tc>
          <w:tcPr>
            <w:tcW w:w="1511" w:type="dxa"/>
            <w:tcBorders>
              <w:top w:val="nil"/>
              <w:left w:val="nil"/>
              <w:bottom w:val="single" w:sz="4" w:space="0" w:color="auto"/>
              <w:right w:val="single" w:sz="4" w:space="0" w:color="auto"/>
            </w:tcBorders>
            <w:shd w:val="clear" w:color="auto" w:fill="auto"/>
            <w:vAlign w:val="center"/>
          </w:tcPr>
          <w:p w14:paraId="2E52469A" w14:textId="397E13D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0,4</w:t>
            </w:r>
          </w:p>
        </w:tc>
      </w:tr>
      <w:tr w:rsidR="005418F5" w:rsidRPr="005418F5" w14:paraId="22B47481" w14:textId="77777777" w:rsidTr="00384D91">
        <w:trPr>
          <w:trHeight w:val="170"/>
          <w:jc w:val="center"/>
        </w:trPr>
        <w:tc>
          <w:tcPr>
            <w:tcW w:w="996" w:type="dxa"/>
            <w:vMerge w:val="restart"/>
            <w:shd w:val="clear" w:color="auto" w:fill="auto"/>
            <w:vAlign w:val="center"/>
            <w:hideMark/>
          </w:tcPr>
          <w:p w14:paraId="0FC81A6A" w14:textId="28BD23A4"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1.3.1.3</w:t>
            </w:r>
          </w:p>
        </w:tc>
        <w:tc>
          <w:tcPr>
            <w:tcW w:w="4386" w:type="dxa"/>
            <w:vMerge w:val="restart"/>
            <w:shd w:val="clear" w:color="auto" w:fill="auto"/>
            <w:vAlign w:val="center"/>
            <w:hideMark/>
          </w:tcPr>
          <w:p w14:paraId="0AAA0A3C" w14:textId="77777777"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застройки среднеэтажными жилыми домами (от 5 до 8 этажей, включая мансардный)</w:t>
            </w:r>
          </w:p>
        </w:tc>
        <w:tc>
          <w:tcPr>
            <w:tcW w:w="1418" w:type="dxa"/>
            <w:shd w:val="clear" w:color="auto" w:fill="auto"/>
            <w:vAlign w:val="center"/>
            <w:hideMark/>
          </w:tcPr>
          <w:p w14:paraId="38575C57"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0A7E4675" w14:textId="5F422BA5"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16,20</w:t>
            </w:r>
          </w:p>
        </w:tc>
        <w:tc>
          <w:tcPr>
            <w:tcW w:w="1511" w:type="dxa"/>
            <w:tcBorders>
              <w:top w:val="nil"/>
              <w:left w:val="nil"/>
              <w:bottom w:val="single" w:sz="4" w:space="0" w:color="auto"/>
              <w:right w:val="single" w:sz="4" w:space="0" w:color="auto"/>
            </w:tcBorders>
            <w:shd w:val="clear" w:color="auto" w:fill="auto"/>
            <w:vAlign w:val="center"/>
          </w:tcPr>
          <w:p w14:paraId="2961A99B" w14:textId="497D847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16,20</w:t>
            </w:r>
          </w:p>
        </w:tc>
      </w:tr>
      <w:tr w:rsidR="005418F5" w:rsidRPr="005418F5" w14:paraId="1EE58396" w14:textId="77777777" w:rsidTr="00384D91">
        <w:trPr>
          <w:trHeight w:val="170"/>
          <w:jc w:val="center"/>
        </w:trPr>
        <w:tc>
          <w:tcPr>
            <w:tcW w:w="996" w:type="dxa"/>
            <w:vMerge/>
            <w:shd w:val="clear" w:color="auto" w:fill="auto"/>
            <w:vAlign w:val="center"/>
            <w:hideMark/>
          </w:tcPr>
          <w:p w14:paraId="7FE6407E"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3F45147D"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582FDCD8"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3F3837B7" w14:textId="34CBD668"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0,3</w:t>
            </w:r>
          </w:p>
        </w:tc>
        <w:tc>
          <w:tcPr>
            <w:tcW w:w="1511" w:type="dxa"/>
            <w:tcBorders>
              <w:top w:val="nil"/>
              <w:left w:val="nil"/>
              <w:bottom w:val="single" w:sz="4" w:space="0" w:color="auto"/>
              <w:right w:val="single" w:sz="4" w:space="0" w:color="auto"/>
            </w:tcBorders>
            <w:shd w:val="clear" w:color="auto" w:fill="auto"/>
            <w:vAlign w:val="center"/>
          </w:tcPr>
          <w:p w14:paraId="6ABE3AE0" w14:textId="0AED203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0,3</w:t>
            </w:r>
          </w:p>
        </w:tc>
      </w:tr>
      <w:tr w:rsidR="005418F5" w:rsidRPr="005418F5" w14:paraId="1EA7B0C7" w14:textId="77777777" w:rsidTr="00384D91">
        <w:trPr>
          <w:trHeight w:val="170"/>
          <w:jc w:val="center"/>
        </w:trPr>
        <w:tc>
          <w:tcPr>
            <w:tcW w:w="996" w:type="dxa"/>
            <w:vMerge w:val="restart"/>
            <w:shd w:val="clear" w:color="auto" w:fill="auto"/>
            <w:vAlign w:val="center"/>
            <w:hideMark/>
          </w:tcPr>
          <w:p w14:paraId="67ABA71E" w14:textId="52D3668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1.3.1.4</w:t>
            </w:r>
          </w:p>
        </w:tc>
        <w:tc>
          <w:tcPr>
            <w:tcW w:w="4386" w:type="dxa"/>
            <w:vMerge w:val="restart"/>
            <w:shd w:val="clear" w:color="auto" w:fill="auto"/>
            <w:vAlign w:val="center"/>
            <w:hideMark/>
          </w:tcPr>
          <w:p w14:paraId="3F370FE0" w14:textId="6606EED4"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Жилая зона</w:t>
            </w:r>
          </w:p>
        </w:tc>
        <w:tc>
          <w:tcPr>
            <w:tcW w:w="1418" w:type="dxa"/>
            <w:shd w:val="clear" w:color="auto" w:fill="auto"/>
            <w:vAlign w:val="center"/>
            <w:hideMark/>
          </w:tcPr>
          <w:p w14:paraId="3E68E662"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595B078E" w14:textId="3A0C07A8"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148,80</w:t>
            </w:r>
          </w:p>
        </w:tc>
        <w:tc>
          <w:tcPr>
            <w:tcW w:w="1511" w:type="dxa"/>
            <w:tcBorders>
              <w:top w:val="nil"/>
              <w:left w:val="nil"/>
              <w:bottom w:val="single" w:sz="4" w:space="0" w:color="auto"/>
              <w:right w:val="single" w:sz="4" w:space="0" w:color="auto"/>
            </w:tcBorders>
            <w:shd w:val="clear" w:color="auto" w:fill="auto"/>
            <w:vAlign w:val="center"/>
          </w:tcPr>
          <w:p w14:paraId="143DB725" w14:textId="4AE0A549"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148,80</w:t>
            </w:r>
          </w:p>
        </w:tc>
      </w:tr>
      <w:tr w:rsidR="005418F5" w:rsidRPr="005418F5" w14:paraId="01036123" w14:textId="77777777" w:rsidTr="00384D91">
        <w:trPr>
          <w:trHeight w:val="170"/>
          <w:jc w:val="center"/>
        </w:trPr>
        <w:tc>
          <w:tcPr>
            <w:tcW w:w="996" w:type="dxa"/>
            <w:vMerge/>
            <w:shd w:val="clear" w:color="auto" w:fill="auto"/>
            <w:vAlign w:val="center"/>
            <w:hideMark/>
          </w:tcPr>
          <w:p w14:paraId="22358DD3"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7B8E8EB9"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27063C74"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354A01B0" w14:textId="45F97595"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2,5</w:t>
            </w:r>
          </w:p>
        </w:tc>
        <w:tc>
          <w:tcPr>
            <w:tcW w:w="1511" w:type="dxa"/>
            <w:tcBorders>
              <w:top w:val="nil"/>
              <w:left w:val="nil"/>
              <w:bottom w:val="single" w:sz="4" w:space="0" w:color="auto"/>
              <w:right w:val="single" w:sz="4" w:space="0" w:color="auto"/>
            </w:tcBorders>
            <w:shd w:val="clear" w:color="auto" w:fill="auto"/>
            <w:vAlign w:val="center"/>
          </w:tcPr>
          <w:p w14:paraId="732F84B7" w14:textId="0E20B74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2,5</w:t>
            </w:r>
          </w:p>
        </w:tc>
      </w:tr>
      <w:tr w:rsidR="005418F5" w:rsidRPr="005418F5" w14:paraId="12479CE5" w14:textId="77777777" w:rsidTr="00384D91">
        <w:trPr>
          <w:trHeight w:val="170"/>
          <w:jc w:val="center"/>
        </w:trPr>
        <w:tc>
          <w:tcPr>
            <w:tcW w:w="996" w:type="dxa"/>
            <w:vMerge w:val="restart"/>
            <w:shd w:val="clear" w:color="auto" w:fill="auto"/>
            <w:vAlign w:val="center"/>
            <w:hideMark/>
          </w:tcPr>
          <w:p w14:paraId="5D24529F" w14:textId="3CE2EC90"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1.3.2</w:t>
            </w:r>
          </w:p>
        </w:tc>
        <w:tc>
          <w:tcPr>
            <w:tcW w:w="4386" w:type="dxa"/>
            <w:vMerge w:val="restart"/>
            <w:shd w:val="clear" w:color="auto" w:fill="auto"/>
            <w:vAlign w:val="center"/>
            <w:hideMark/>
          </w:tcPr>
          <w:p w14:paraId="5582847D" w14:textId="0D62FC12"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Зоны общественно-делового назначения</w:t>
            </w:r>
          </w:p>
        </w:tc>
        <w:tc>
          <w:tcPr>
            <w:tcW w:w="1418" w:type="dxa"/>
            <w:shd w:val="clear" w:color="auto" w:fill="auto"/>
            <w:vAlign w:val="center"/>
            <w:hideMark/>
          </w:tcPr>
          <w:p w14:paraId="0B218A60"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0C64BFC" w14:textId="053AFB79"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150,70</w:t>
            </w:r>
          </w:p>
        </w:tc>
        <w:tc>
          <w:tcPr>
            <w:tcW w:w="1511" w:type="dxa"/>
            <w:tcBorders>
              <w:top w:val="nil"/>
              <w:left w:val="nil"/>
              <w:bottom w:val="single" w:sz="4" w:space="0" w:color="auto"/>
              <w:right w:val="single" w:sz="4" w:space="0" w:color="auto"/>
            </w:tcBorders>
            <w:shd w:val="clear" w:color="auto" w:fill="auto"/>
            <w:vAlign w:val="center"/>
          </w:tcPr>
          <w:p w14:paraId="725DC47B" w14:textId="772D89BB"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205,97</w:t>
            </w:r>
          </w:p>
        </w:tc>
      </w:tr>
      <w:tr w:rsidR="005418F5" w:rsidRPr="005418F5" w14:paraId="7F0396F6" w14:textId="77777777" w:rsidTr="00384D91">
        <w:trPr>
          <w:trHeight w:val="170"/>
          <w:jc w:val="center"/>
        </w:trPr>
        <w:tc>
          <w:tcPr>
            <w:tcW w:w="996" w:type="dxa"/>
            <w:vMerge/>
            <w:shd w:val="clear" w:color="auto" w:fill="auto"/>
            <w:vAlign w:val="center"/>
            <w:hideMark/>
          </w:tcPr>
          <w:p w14:paraId="605ABA8E"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13B3D0BA"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745B1BB3"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6642A1B4" w14:textId="1824436A"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2,6</w:t>
            </w:r>
          </w:p>
        </w:tc>
        <w:tc>
          <w:tcPr>
            <w:tcW w:w="1511" w:type="dxa"/>
            <w:tcBorders>
              <w:top w:val="nil"/>
              <w:left w:val="nil"/>
              <w:bottom w:val="single" w:sz="4" w:space="0" w:color="auto"/>
              <w:right w:val="single" w:sz="4" w:space="0" w:color="auto"/>
            </w:tcBorders>
            <w:shd w:val="clear" w:color="auto" w:fill="auto"/>
            <w:vAlign w:val="center"/>
          </w:tcPr>
          <w:p w14:paraId="25426403" w14:textId="423AEF75"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3,5</w:t>
            </w:r>
          </w:p>
        </w:tc>
      </w:tr>
      <w:tr w:rsidR="005418F5" w:rsidRPr="005418F5" w14:paraId="5E6E2250" w14:textId="77777777" w:rsidTr="00384D91">
        <w:trPr>
          <w:trHeight w:val="170"/>
          <w:jc w:val="center"/>
        </w:trPr>
        <w:tc>
          <w:tcPr>
            <w:tcW w:w="996" w:type="dxa"/>
            <w:vMerge w:val="restart"/>
            <w:shd w:val="clear" w:color="auto" w:fill="auto"/>
            <w:vAlign w:val="center"/>
            <w:hideMark/>
          </w:tcPr>
          <w:p w14:paraId="47C34D55" w14:textId="43739D1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1.3.2.1</w:t>
            </w:r>
          </w:p>
        </w:tc>
        <w:tc>
          <w:tcPr>
            <w:tcW w:w="4386" w:type="dxa"/>
            <w:vMerge w:val="restart"/>
            <w:shd w:val="clear" w:color="auto" w:fill="auto"/>
            <w:vAlign w:val="center"/>
            <w:hideMark/>
          </w:tcPr>
          <w:p w14:paraId="2A7A9A5C" w14:textId="296CEB6C"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Многофункциональная общественно-деловая зона</w:t>
            </w:r>
          </w:p>
        </w:tc>
        <w:tc>
          <w:tcPr>
            <w:tcW w:w="1418" w:type="dxa"/>
            <w:shd w:val="clear" w:color="auto" w:fill="auto"/>
            <w:vAlign w:val="center"/>
            <w:hideMark/>
          </w:tcPr>
          <w:p w14:paraId="3C808527"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980F8D2" w14:textId="663686A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138,80</w:t>
            </w:r>
          </w:p>
        </w:tc>
        <w:tc>
          <w:tcPr>
            <w:tcW w:w="1511" w:type="dxa"/>
            <w:tcBorders>
              <w:top w:val="nil"/>
              <w:left w:val="nil"/>
              <w:bottom w:val="single" w:sz="4" w:space="0" w:color="auto"/>
              <w:right w:val="single" w:sz="4" w:space="0" w:color="auto"/>
            </w:tcBorders>
            <w:shd w:val="clear" w:color="auto" w:fill="auto"/>
            <w:vAlign w:val="center"/>
          </w:tcPr>
          <w:p w14:paraId="53D646FC" w14:textId="299CBD04"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192,07</w:t>
            </w:r>
          </w:p>
        </w:tc>
      </w:tr>
      <w:tr w:rsidR="005418F5" w:rsidRPr="005418F5" w14:paraId="179C17F6" w14:textId="77777777" w:rsidTr="00384D91">
        <w:trPr>
          <w:trHeight w:val="170"/>
          <w:jc w:val="center"/>
        </w:trPr>
        <w:tc>
          <w:tcPr>
            <w:tcW w:w="996" w:type="dxa"/>
            <w:vMerge/>
            <w:shd w:val="clear" w:color="auto" w:fill="auto"/>
            <w:vAlign w:val="center"/>
            <w:hideMark/>
          </w:tcPr>
          <w:p w14:paraId="42273F10"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76AB2725"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F09AA95"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50E1DE95" w14:textId="6A012CF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2,35</w:t>
            </w:r>
          </w:p>
        </w:tc>
        <w:tc>
          <w:tcPr>
            <w:tcW w:w="1511" w:type="dxa"/>
            <w:tcBorders>
              <w:top w:val="nil"/>
              <w:left w:val="nil"/>
              <w:bottom w:val="single" w:sz="4" w:space="0" w:color="auto"/>
              <w:right w:val="single" w:sz="4" w:space="0" w:color="auto"/>
            </w:tcBorders>
            <w:shd w:val="clear" w:color="auto" w:fill="auto"/>
            <w:vAlign w:val="center"/>
          </w:tcPr>
          <w:p w14:paraId="0424ECC6" w14:textId="4A26512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3,25</w:t>
            </w:r>
          </w:p>
        </w:tc>
      </w:tr>
      <w:tr w:rsidR="005418F5" w:rsidRPr="005418F5" w14:paraId="5EC57AD9" w14:textId="77777777" w:rsidTr="00384D91">
        <w:trPr>
          <w:trHeight w:val="170"/>
          <w:jc w:val="center"/>
        </w:trPr>
        <w:tc>
          <w:tcPr>
            <w:tcW w:w="996" w:type="dxa"/>
            <w:vMerge w:val="restart"/>
            <w:shd w:val="clear" w:color="auto" w:fill="auto"/>
            <w:vAlign w:val="center"/>
            <w:hideMark/>
          </w:tcPr>
          <w:p w14:paraId="5EEEFC77" w14:textId="0A3AB6A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1.3.2.2</w:t>
            </w:r>
          </w:p>
        </w:tc>
        <w:tc>
          <w:tcPr>
            <w:tcW w:w="4386" w:type="dxa"/>
            <w:vMerge w:val="restart"/>
            <w:shd w:val="clear" w:color="auto" w:fill="auto"/>
            <w:vAlign w:val="center"/>
            <w:hideMark/>
          </w:tcPr>
          <w:p w14:paraId="11585AD8" w14:textId="52906081"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специализированной общественной застройки</w:t>
            </w:r>
          </w:p>
        </w:tc>
        <w:tc>
          <w:tcPr>
            <w:tcW w:w="1418" w:type="dxa"/>
            <w:shd w:val="clear" w:color="auto" w:fill="auto"/>
            <w:vAlign w:val="center"/>
            <w:hideMark/>
          </w:tcPr>
          <w:p w14:paraId="05A1BC61"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8C499A6" w14:textId="78F9258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11,90</w:t>
            </w:r>
          </w:p>
        </w:tc>
        <w:tc>
          <w:tcPr>
            <w:tcW w:w="1511" w:type="dxa"/>
            <w:tcBorders>
              <w:top w:val="nil"/>
              <w:left w:val="nil"/>
              <w:bottom w:val="single" w:sz="4" w:space="0" w:color="auto"/>
              <w:right w:val="single" w:sz="4" w:space="0" w:color="auto"/>
            </w:tcBorders>
            <w:shd w:val="clear" w:color="auto" w:fill="auto"/>
            <w:vAlign w:val="center"/>
          </w:tcPr>
          <w:p w14:paraId="194748ED" w14:textId="150C441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13,90</w:t>
            </w:r>
          </w:p>
        </w:tc>
      </w:tr>
      <w:tr w:rsidR="005418F5" w:rsidRPr="005418F5" w14:paraId="17A105D4" w14:textId="77777777" w:rsidTr="00384D91">
        <w:trPr>
          <w:trHeight w:val="170"/>
          <w:jc w:val="center"/>
        </w:trPr>
        <w:tc>
          <w:tcPr>
            <w:tcW w:w="996" w:type="dxa"/>
            <w:vMerge/>
            <w:shd w:val="clear" w:color="auto" w:fill="auto"/>
            <w:vAlign w:val="center"/>
            <w:hideMark/>
          </w:tcPr>
          <w:p w14:paraId="5906AD00"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7027AE7E"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3D5DFB47"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597DB506" w14:textId="3B03133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w:t>
            </w:r>
          </w:p>
        </w:tc>
        <w:tc>
          <w:tcPr>
            <w:tcW w:w="1511" w:type="dxa"/>
            <w:tcBorders>
              <w:top w:val="nil"/>
              <w:left w:val="nil"/>
              <w:bottom w:val="single" w:sz="4" w:space="0" w:color="auto"/>
              <w:right w:val="single" w:sz="4" w:space="0" w:color="auto"/>
            </w:tcBorders>
            <w:shd w:val="clear" w:color="auto" w:fill="auto"/>
            <w:vAlign w:val="center"/>
          </w:tcPr>
          <w:p w14:paraId="4696860A" w14:textId="0004EF9D"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w:t>
            </w:r>
          </w:p>
        </w:tc>
      </w:tr>
      <w:tr w:rsidR="005418F5" w:rsidRPr="005418F5" w14:paraId="0AB38FAB" w14:textId="77777777" w:rsidTr="00384D91">
        <w:trPr>
          <w:trHeight w:val="170"/>
          <w:jc w:val="center"/>
        </w:trPr>
        <w:tc>
          <w:tcPr>
            <w:tcW w:w="996" w:type="dxa"/>
            <w:vMerge w:val="restart"/>
            <w:shd w:val="clear" w:color="auto" w:fill="auto"/>
            <w:vAlign w:val="center"/>
            <w:hideMark/>
          </w:tcPr>
          <w:p w14:paraId="1769417A" w14:textId="4E46E0E4"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1.3.3</w:t>
            </w:r>
          </w:p>
        </w:tc>
        <w:tc>
          <w:tcPr>
            <w:tcW w:w="4386" w:type="dxa"/>
            <w:vMerge w:val="restart"/>
            <w:shd w:val="clear" w:color="auto" w:fill="auto"/>
            <w:vAlign w:val="center"/>
            <w:hideMark/>
          </w:tcPr>
          <w:p w14:paraId="3C01A649" w14:textId="07D31FA4"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Производственные зоны, зоны инженерной и транспортной инфраструктур</w:t>
            </w:r>
          </w:p>
        </w:tc>
        <w:tc>
          <w:tcPr>
            <w:tcW w:w="1418" w:type="dxa"/>
            <w:shd w:val="clear" w:color="auto" w:fill="auto"/>
            <w:vAlign w:val="center"/>
            <w:hideMark/>
          </w:tcPr>
          <w:p w14:paraId="26550481"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69A955E" w14:textId="7F768EBC"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335,90</w:t>
            </w:r>
          </w:p>
        </w:tc>
        <w:tc>
          <w:tcPr>
            <w:tcW w:w="1511" w:type="dxa"/>
            <w:tcBorders>
              <w:top w:val="nil"/>
              <w:left w:val="nil"/>
              <w:bottom w:val="single" w:sz="4" w:space="0" w:color="auto"/>
              <w:right w:val="single" w:sz="4" w:space="0" w:color="auto"/>
            </w:tcBorders>
            <w:shd w:val="clear" w:color="auto" w:fill="auto"/>
            <w:vAlign w:val="center"/>
          </w:tcPr>
          <w:p w14:paraId="1360FC16" w14:textId="2077920C"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531,05</w:t>
            </w:r>
          </w:p>
        </w:tc>
      </w:tr>
      <w:tr w:rsidR="005418F5" w:rsidRPr="005418F5" w14:paraId="1A8F2FC4" w14:textId="77777777" w:rsidTr="00384D91">
        <w:trPr>
          <w:trHeight w:val="170"/>
          <w:jc w:val="center"/>
        </w:trPr>
        <w:tc>
          <w:tcPr>
            <w:tcW w:w="996" w:type="dxa"/>
            <w:vMerge/>
            <w:shd w:val="clear" w:color="auto" w:fill="auto"/>
            <w:vAlign w:val="center"/>
            <w:hideMark/>
          </w:tcPr>
          <w:p w14:paraId="259B4506"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50B3CFF8"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1D3E404D"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78359054" w14:textId="58690A36"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5,692</w:t>
            </w:r>
          </w:p>
        </w:tc>
        <w:tc>
          <w:tcPr>
            <w:tcW w:w="1511" w:type="dxa"/>
            <w:tcBorders>
              <w:top w:val="nil"/>
              <w:left w:val="nil"/>
              <w:bottom w:val="single" w:sz="4" w:space="0" w:color="auto"/>
              <w:right w:val="single" w:sz="4" w:space="0" w:color="auto"/>
            </w:tcBorders>
            <w:shd w:val="clear" w:color="auto" w:fill="auto"/>
            <w:vAlign w:val="center"/>
          </w:tcPr>
          <w:p w14:paraId="39EED5DC" w14:textId="50B9B1F4"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8,999</w:t>
            </w:r>
          </w:p>
        </w:tc>
      </w:tr>
      <w:tr w:rsidR="005418F5" w:rsidRPr="005418F5" w14:paraId="638F638B" w14:textId="77777777" w:rsidTr="00384D91">
        <w:trPr>
          <w:trHeight w:val="170"/>
          <w:jc w:val="center"/>
        </w:trPr>
        <w:tc>
          <w:tcPr>
            <w:tcW w:w="996" w:type="dxa"/>
            <w:vMerge w:val="restart"/>
            <w:shd w:val="clear" w:color="auto" w:fill="auto"/>
            <w:vAlign w:val="center"/>
            <w:hideMark/>
          </w:tcPr>
          <w:p w14:paraId="022839B0" w14:textId="6423150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1.3.3.1</w:t>
            </w:r>
          </w:p>
        </w:tc>
        <w:tc>
          <w:tcPr>
            <w:tcW w:w="4386" w:type="dxa"/>
            <w:vMerge w:val="restart"/>
            <w:shd w:val="clear" w:color="auto" w:fill="auto"/>
            <w:vAlign w:val="center"/>
            <w:hideMark/>
          </w:tcPr>
          <w:p w14:paraId="5C39D35A" w14:textId="497183D6"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Производственная зона</w:t>
            </w:r>
          </w:p>
        </w:tc>
        <w:tc>
          <w:tcPr>
            <w:tcW w:w="1418" w:type="dxa"/>
            <w:shd w:val="clear" w:color="auto" w:fill="auto"/>
            <w:vAlign w:val="center"/>
            <w:hideMark/>
          </w:tcPr>
          <w:p w14:paraId="316E094D"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6567A523" w14:textId="131E5E7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3,80</w:t>
            </w:r>
          </w:p>
        </w:tc>
        <w:tc>
          <w:tcPr>
            <w:tcW w:w="1511" w:type="dxa"/>
            <w:tcBorders>
              <w:top w:val="nil"/>
              <w:left w:val="nil"/>
              <w:bottom w:val="single" w:sz="4" w:space="0" w:color="auto"/>
              <w:right w:val="single" w:sz="4" w:space="0" w:color="auto"/>
            </w:tcBorders>
            <w:shd w:val="clear" w:color="auto" w:fill="auto"/>
            <w:vAlign w:val="center"/>
          </w:tcPr>
          <w:p w14:paraId="54372B92" w14:textId="39D3AAEB"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196,83</w:t>
            </w:r>
          </w:p>
        </w:tc>
      </w:tr>
      <w:tr w:rsidR="005418F5" w:rsidRPr="005418F5" w14:paraId="61337324" w14:textId="77777777" w:rsidTr="00384D91">
        <w:trPr>
          <w:trHeight w:val="170"/>
          <w:jc w:val="center"/>
        </w:trPr>
        <w:tc>
          <w:tcPr>
            <w:tcW w:w="996" w:type="dxa"/>
            <w:vMerge/>
            <w:shd w:val="clear" w:color="auto" w:fill="auto"/>
            <w:vAlign w:val="center"/>
            <w:hideMark/>
          </w:tcPr>
          <w:p w14:paraId="0EEAADBB"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5C17976E"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0192F28"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3132BCFE" w14:textId="7EECBA6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0,06</w:t>
            </w:r>
          </w:p>
        </w:tc>
        <w:tc>
          <w:tcPr>
            <w:tcW w:w="1511" w:type="dxa"/>
            <w:tcBorders>
              <w:top w:val="nil"/>
              <w:left w:val="nil"/>
              <w:bottom w:val="single" w:sz="4" w:space="0" w:color="auto"/>
              <w:right w:val="single" w:sz="4" w:space="0" w:color="auto"/>
            </w:tcBorders>
            <w:shd w:val="clear" w:color="auto" w:fill="auto"/>
            <w:vAlign w:val="center"/>
          </w:tcPr>
          <w:p w14:paraId="02891D3E" w14:textId="5AB7D64F"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3,34</w:t>
            </w:r>
          </w:p>
        </w:tc>
      </w:tr>
      <w:tr w:rsidR="005418F5" w:rsidRPr="005418F5" w14:paraId="34F29499" w14:textId="77777777" w:rsidTr="00384D91">
        <w:trPr>
          <w:trHeight w:val="170"/>
          <w:jc w:val="center"/>
        </w:trPr>
        <w:tc>
          <w:tcPr>
            <w:tcW w:w="996" w:type="dxa"/>
            <w:vMerge w:val="restart"/>
            <w:shd w:val="clear" w:color="auto" w:fill="auto"/>
            <w:vAlign w:val="center"/>
            <w:hideMark/>
          </w:tcPr>
          <w:p w14:paraId="0DD51EF3" w14:textId="5127951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1.3.3.2</w:t>
            </w:r>
          </w:p>
        </w:tc>
        <w:tc>
          <w:tcPr>
            <w:tcW w:w="4386" w:type="dxa"/>
            <w:vMerge w:val="restart"/>
            <w:shd w:val="clear" w:color="auto" w:fill="auto"/>
            <w:vAlign w:val="center"/>
            <w:hideMark/>
          </w:tcPr>
          <w:p w14:paraId="441105DA" w14:textId="22DB777E"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Коммунально-складская зона</w:t>
            </w:r>
          </w:p>
        </w:tc>
        <w:tc>
          <w:tcPr>
            <w:tcW w:w="1418" w:type="dxa"/>
            <w:shd w:val="clear" w:color="auto" w:fill="auto"/>
            <w:vAlign w:val="center"/>
            <w:hideMark/>
          </w:tcPr>
          <w:p w14:paraId="5C1A512A"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78A89158" w14:textId="0F4E5AE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12,00</w:t>
            </w:r>
          </w:p>
        </w:tc>
        <w:tc>
          <w:tcPr>
            <w:tcW w:w="1511" w:type="dxa"/>
            <w:tcBorders>
              <w:top w:val="nil"/>
              <w:left w:val="nil"/>
              <w:bottom w:val="single" w:sz="4" w:space="0" w:color="auto"/>
              <w:right w:val="single" w:sz="4" w:space="0" w:color="auto"/>
            </w:tcBorders>
            <w:shd w:val="clear" w:color="auto" w:fill="auto"/>
            <w:vAlign w:val="center"/>
          </w:tcPr>
          <w:p w14:paraId="75DCDC0B" w14:textId="0060B85F"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14,12</w:t>
            </w:r>
          </w:p>
        </w:tc>
      </w:tr>
      <w:tr w:rsidR="005418F5" w:rsidRPr="005418F5" w14:paraId="31CA0727" w14:textId="77777777" w:rsidTr="00384D91">
        <w:trPr>
          <w:trHeight w:val="170"/>
          <w:jc w:val="center"/>
        </w:trPr>
        <w:tc>
          <w:tcPr>
            <w:tcW w:w="996" w:type="dxa"/>
            <w:vMerge/>
            <w:shd w:val="clear" w:color="auto" w:fill="auto"/>
            <w:vAlign w:val="center"/>
            <w:hideMark/>
          </w:tcPr>
          <w:p w14:paraId="593B7C22"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5A161A4A"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CFB5EFA"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72776B58" w14:textId="59A58D42"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0,20</w:t>
            </w:r>
          </w:p>
        </w:tc>
        <w:tc>
          <w:tcPr>
            <w:tcW w:w="1511" w:type="dxa"/>
            <w:tcBorders>
              <w:top w:val="nil"/>
              <w:left w:val="nil"/>
              <w:bottom w:val="single" w:sz="4" w:space="0" w:color="auto"/>
              <w:right w:val="single" w:sz="4" w:space="0" w:color="auto"/>
            </w:tcBorders>
            <w:shd w:val="clear" w:color="auto" w:fill="auto"/>
            <w:vAlign w:val="center"/>
          </w:tcPr>
          <w:p w14:paraId="6A5DF698" w14:textId="3F2900C8"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0,24</w:t>
            </w:r>
          </w:p>
        </w:tc>
      </w:tr>
      <w:tr w:rsidR="005418F5" w:rsidRPr="005418F5" w14:paraId="0B581144" w14:textId="77777777" w:rsidTr="00384D91">
        <w:trPr>
          <w:trHeight w:val="170"/>
          <w:jc w:val="center"/>
        </w:trPr>
        <w:tc>
          <w:tcPr>
            <w:tcW w:w="996" w:type="dxa"/>
            <w:vMerge w:val="restart"/>
            <w:shd w:val="clear" w:color="auto" w:fill="auto"/>
            <w:vAlign w:val="center"/>
            <w:hideMark/>
          </w:tcPr>
          <w:p w14:paraId="2E812628" w14:textId="12F2952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1.3.3.3</w:t>
            </w:r>
          </w:p>
        </w:tc>
        <w:tc>
          <w:tcPr>
            <w:tcW w:w="4386" w:type="dxa"/>
            <w:vMerge w:val="restart"/>
            <w:shd w:val="clear" w:color="auto" w:fill="auto"/>
            <w:vAlign w:val="center"/>
            <w:hideMark/>
          </w:tcPr>
          <w:p w14:paraId="2BA18ED8" w14:textId="5883F2F1"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инженерной инфраструктуры</w:t>
            </w:r>
          </w:p>
        </w:tc>
        <w:tc>
          <w:tcPr>
            <w:tcW w:w="1418" w:type="dxa"/>
            <w:shd w:val="clear" w:color="auto" w:fill="auto"/>
            <w:vAlign w:val="center"/>
            <w:hideMark/>
          </w:tcPr>
          <w:p w14:paraId="6FF1C4CA"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9176ECC" w14:textId="7F523BCD"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16,60</w:t>
            </w:r>
          </w:p>
        </w:tc>
        <w:tc>
          <w:tcPr>
            <w:tcW w:w="1511" w:type="dxa"/>
            <w:tcBorders>
              <w:top w:val="nil"/>
              <w:left w:val="nil"/>
              <w:bottom w:val="single" w:sz="4" w:space="0" w:color="auto"/>
              <w:right w:val="single" w:sz="4" w:space="0" w:color="auto"/>
            </w:tcBorders>
            <w:shd w:val="clear" w:color="auto" w:fill="auto"/>
            <w:vAlign w:val="center"/>
          </w:tcPr>
          <w:p w14:paraId="030253DE" w14:textId="28ABD2B4"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16,60</w:t>
            </w:r>
          </w:p>
        </w:tc>
      </w:tr>
      <w:tr w:rsidR="005418F5" w:rsidRPr="005418F5" w14:paraId="17B796DD" w14:textId="77777777" w:rsidTr="00384D91">
        <w:trPr>
          <w:trHeight w:val="170"/>
          <w:jc w:val="center"/>
        </w:trPr>
        <w:tc>
          <w:tcPr>
            <w:tcW w:w="996" w:type="dxa"/>
            <w:vMerge/>
            <w:shd w:val="clear" w:color="auto" w:fill="auto"/>
            <w:vAlign w:val="center"/>
            <w:hideMark/>
          </w:tcPr>
          <w:p w14:paraId="4C9B1839"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74FD2E38"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2FE2FE00"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32370FF5" w14:textId="230FD06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0,28</w:t>
            </w:r>
          </w:p>
        </w:tc>
        <w:tc>
          <w:tcPr>
            <w:tcW w:w="1511" w:type="dxa"/>
            <w:tcBorders>
              <w:top w:val="nil"/>
              <w:left w:val="nil"/>
              <w:bottom w:val="single" w:sz="4" w:space="0" w:color="auto"/>
              <w:right w:val="single" w:sz="4" w:space="0" w:color="auto"/>
            </w:tcBorders>
            <w:shd w:val="clear" w:color="auto" w:fill="auto"/>
            <w:vAlign w:val="center"/>
          </w:tcPr>
          <w:p w14:paraId="056BE833" w14:textId="30BAA76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0,28</w:t>
            </w:r>
          </w:p>
        </w:tc>
      </w:tr>
      <w:tr w:rsidR="005418F5" w:rsidRPr="005418F5" w14:paraId="76B035B3" w14:textId="77777777" w:rsidTr="00384D91">
        <w:trPr>
          <w:trHeight w:val="170"/>
          <w:jc w:val="center"/>
        </w:trPr>
        <w:tc>
          <w:tcPr>
            <w:tcW w:w="996" w:type="dxa"/>
            <w:vMerge w:val="restart"/>
            <w:shd w:val="clear" w:color="auto" w:fill="auto"/>
            <w:vAlign w:val="center"/>
            <w:hideMark/>
          </w:tcPr>
          <w:p w14:paraId="792367CF" w14:textId="00D7327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1.3.3.4</w:t>
            </w:r>
          </w:p>
        </w:tc>
        <w:tc>
          <w:tcPr>
            <w:tcW w:w="4386" w:type="dxa"/>
            <w:vMerge w:val="restart"/>
            <w:shd w:val="clear" w:color="auto" w:fill="auto"/>
            <w:vAlign w:val="center"/>
            <w:hideMark/>
          </w:tcPr>
          <w:p w14:paraId="5E5273FF" w14:textId="590BDD0B"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транспортной инфраструктуры</w:t>
            </w:r>
          </w:p>
        </w:tc>
        <w:tc>
          <w:tcPr>
            <w:tcW w:w="1418" w:type="dxa"/>
            <w:shd w:val="clear" w:color="auto" w:fill="auto"/>
            <w:vAlign w:val="center"/>
            <w:hideMark/>
          </w:tcPr>
          <w:p w14:paraId="1C38EAF6"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4E9A935E" w14:textId="4429DC0F"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303,50</w:t>
            </w:r>
          </w:p>
        </w:tc>
        <w:tc>
          <w:tcPr>
            <w:tcW w:w="1511" w:type="dxa"/>
            <w:tcBorders>
              <w:top w:val="nil"/>
              <w:left w:val="nil"/>
              <w:bottom w:val="single" w:sz="4" w:space="0" w:color="auto"/>
              <w:right w:val="single" w:sz="4" w:space="0" w:color="auto"/>
            </w:tcBorders>
            <w:shd w:val="clear" w:color="auto" w:fill="auto"/>
            <w:vAlign w:val="center"/>
          </w:tcPr>
          <w:p w14:paraId="1B14593D" w14:textId="3B12B665"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303,50</w:t>
            </w:r>
          </w:p>
        </w:tc>
      </w:tr>
      <w:tr w:rsidR="005418F5" w:rsidRPr="005418F5" w14:paraId="2F6A7E39" w14:textId="77777777" w:rsidTr="00384D91">
        <w:trPr>
          <w:trHeight w:val="170"/>
          <w:jc w:val="center"/>
        </w:trPr>
        <w:tc>
          <w:tcPr>
            <w:tcW w:w="996" w:type="dxa"/>
            <w:vMerge/>
            <w:shd w:val="clear" w:color="auto" w:fill="auto"/>
            <w:vAlign w:val="center"/>
            <w:hideMark/>
          </w:tcPr>
          <w:p w14:paraId="61090B3D"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3300FCB3"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47EB3B30"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264A8A50" w14:textId="03B600A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5,1</w:t>
            </w:r>
          </w:p>
        </w:tc>
        <w:tc>
          <w:tcPr>
            <w:tcW w:w="1511" w:type="dxa"/>
            <w:tcBorders>
              <w:top w:val="nil"/>
              <w:left w:val="nil"/>
              <w:bottom w:val="single" w:sz="4" w:space="0" w:color="auto"/>
              <w:right w:val="single" w:sz="4" w:space="0" w:color="auto"/>
            </w:tcBorders>
            <w:shd w:val="clear" w:color="auto" w:fill="auto"/>
            <w:vAlign w:val="center"/>
          </w:tcPr>
          <w:p w14:paraId="14A8EBCB" w14:textId="7843CA6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5,1</w:t>
            </w:r>
          </w:p>
        </w:tc>
      </w:tr>
      <w:tr w:rsidR="005418F5" w:rsidRPr="005418F5" w14:paraId="5364ABD0" w14:textId="77777777" w:rsidTr="00384D91">
        <w:trPr>
          <w:trHeight w:val="170"/>
          <w:jc w:val="center"/>
        </w:trPr>
        <w:tc>
          <w:tcPr>
            <w:tcW w:w="996" w:type="dxa"/>
            <w:vMerge w:val="restart"/>
            <w:shd w:val="clear" w:color="auto" w:fill="auto"/>
            <w:vAlign w:val="center"/>
            <w:hideMark/>
          </w:tcPr>
          <w:p w14:paraId="23792262" w14:textId="7C6B4D79"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1.3.5</w:t>
            </w:r>
          </w:p>
        </w:tc>
        <w:tc>
          <w:tcPr>
            <w:tcW w:w="4386" w:type="dxa"/>
            <w:vMerge w:val="restart"/>
            <w:shd w:val="clear" w:color="auto" w:fill="auto"/>
            <w:vAlign w:val="center"/>
            <w:hideMark/>
          </w:tcPr>
          <w:p w14:paraId="7928BCA0" w14:textId="372BD280"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Зоны сельскохозяйственного назначения</w:t>
            </w:r>
          </w:p>
        </w:tc>
        <w:tc>
          <w:tcPr>
            <w:tcW w:w="1418" w:type="dxa"/>
            <w:shd w:val="clear" w:color="auto" w:fill="auto"/>
            <w:vAlign w:val="center"/>
            <w:hideMark/>
          </w:tcPr>
          <w:p w14:paraId="2AD93AB7"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6AAE4A3B" w14:textId="0346D0A1"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4493,32</w:t>
            </w:r>
          </w:p>
        </w:tc>
        <w:tc>
          <w:tcPr>
            <w:tcW w:w="1511" w:type="dxa"/>
            <w:tcBorders>
              <w:top w:val="nil"/>
              <w:left w:val="nil"/>
              <w:bottom w:val="single" w:sz="4" w:space="0" w:color="auto"/>
              <w:right w:val="single" w:sz="4" w:space="0" w:color="auto"/>
            </w:tcBorders>
            <w:shd w:val="clear" w:color="auto" w:fill="auto"/>
            <w:vAlign w:val="center"/>
          </w:tcPr>
          <w:p w14:paraId="3B62ABC6" w14:textId="77BA9BA9"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4113,00</w:t>
            </w:r>
          </w:p>
        </w:tc>
      </w:tr>
      <w:tr w:rsidR="005418F5" w:rsidRPr="005418F5" w14:paraId="5E7EBE00" w14:textId="77777777" w:rsidTr="00384D91">
        <w:trPr>
          <w:trHeight w:val="170"/>
          <w:jc w:val="center"/>
        </w:trPr>
        <w:tc>
          <w:tcPr>
            <w:tcW w:w="996" w:type="dxa"/>
            <w:vMerge/>
            <w:shd w:val="clear" w:color="auto" w:fill="auto"/>
            <w:vAlign w:val="center"/>
            <w:hideMark/>
          </w:tcPr>
          <w:p w14:paraId="58201F15"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63553E45"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5842CE82"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15F92B38" w14:textId="5BB8B30C"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76,1</w:t>
            </w:r>
          </w:p>
        </w:tc>
        <w:tc>
          <w:tcPr>
            <w:tcW w:w="1511" w:type="dxa"/>
            <w:tcBorders>
              <w:top w:val="nil"/>
              <w:left w:val="nil"/>
              <w:bottom w:val="single" w:sz="4" w:space="0" w:color="auto"/>
              <w:right w:val="single" w:sz="4" w:space="0" w:color="auto"/>
            </w:tcBorders>
            <w:shd w:val="clear" w:color="auto" w:fill="auto"/>
            <w:vAlign w:val="center"/>
          </w:tcPr>
          <w:p w14:paraId="12FBBC98" w14:textId="57B9C746"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69,7</w:t>
            </w:r>
          </w:p>
        </w:tc>
      </w:tr>
      <w:tr w:rsidR="005418F5" w:rsidRPr="005418F5" w14:paraId="06440FB5" w14:textId="77777777" w:rsidTr="00384D91">
        <w:trPr>
          <w:trHeight w:val="170"/>
          <w:jc w:val="center"/>
        </w:trPr>
        <w:tc>
          <w:tcPr>
            <w:tcW w:w="996" w:type="dxa"/>
            <w:vMerge w:val="restart"/>
            <w:shd w:val="clear" w:color="auto" w:fill="auto"/>
            <w:vAlign w:val="center"/>
            <w:hideMark/>
          </w:tcPr>
          <w:p w14:paraId="5347E6CB" w14:textId="34B5A355"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1.3.5.1</w:t>
            </w:r>
          </w:p>
        </w:tc>
        <w:tc>
          <w:tcPr>
            <w:tcW w:w="4386" w:type="dxa"/>
            <w:vMerge w:val="restart"/>
            <w:shd w:val="clear" w:color="auto" w:fill="auto"/>
            <w:vAlign w:val="center"/>
            <w:hideMark/>
          </w:tcPr>
          <w:p w14:paraId="7AC4F75B" w14:textId="27375ABC"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Зоны сельскохозяйственного использования </w:t>
            </w:r>
          </w:p>
        </w:tc>
        <w:tc>
          <w:tcPr>
            <w:tcW w:w="1418" w:type="dxa"/>
            <w:shd w:val="clear" w:color="auto" w:fill="auto"/>
            <w:vAlign w:val="center"/>
            <w:hideMark/>
          </w:tcPr>
          <w:p w14:paraId="71525A23"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7F58E91F" w14:textId="6191CFC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219,95</w:t>
            </w:r>
          </w:p>
        </w:tc>
        <w:tc>
          <w:tcPr>
            <w:tcW w:w="1511" w:type="dxa"/>
            <w:tcBorders>
              <w:top w:val="nil"/>
              <w:left w:val="nil"/>
              <w:bottom w:val="single" w:sz="4" w:space="0" w:color="auto"/>
              <w:right w:val="single" w:sz="4" w:space="0" w:color="auto"/>
            </w:tcBorders>
            <w:shd w:val="clear" w:color="auto" w:fill="auto"/>
            <w:vAlign w:val="center"/>
          </w:tcPr>
          <w:p w14:paraId="10F44692" w14:textId="62F26BE2"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140,00</w:t>
            </w:r>
          </w:p>
        </w:tc>
      </w:tr>
      <w:tr w:rsidR="005418F5" w:rsidRPr="005418F5" w14:paraId="2AA6F286" w14:textId="77777777" w:rsidTr="00384D91">
        <w:trPr>
          <w:trHeight w:val="170"/>
          <w:jc w:val="center"/>
        </w:trPr>
        <w:tc>
          <w:tcPr>
            <w:tcW w:w="996" w:type="dxa"/>
            <w:vMerge/>
            <w:shd w:val="clear" w:color="auto" w:fill="auto"/>
            <w:vAlign w:val="center"/>
            <w:hideMark/>
          </w:tcPr>
          <w:p w14:paraId="7C1B3CDC"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3BFAC746"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EBB8BF1"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1BF46948" w14:textId="0D1EA232"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3,7</w:t>
            </w:r>
          </w:p>
        </w:tc>
        <w:tc>
          <w:tcPr>
            <w:tcW w:w="1511" w:type="dxa"/>
            <w:tcBorders>
              <w:top w:val="nil"/>
              <w:left w:val="nil"/>
              <w:bottom w:val="single" w:sz="4" w:space="0" w:color="auto"/>
              <w:right w:val="single" w:sz="4" w:space="0" w:color="auto"/>
            </w:tcBorders>
            <w:shd w:val="clear" w:color="auto" w:fill="auto"/>
            <w:vAlign w:val="center"/>
          </w:tcPr>
          <w:p w14:paraId="0A77A2A3" w14:textId="6B4122D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2,4</w:t>
            </w:r>
          </w:p>
        </w:tc>
      </w:tr>
      <w:tr w:rsidR="005418F5" w:rsidRPr="005418F5" w14:paraId="1CD2BC4F" w14:textId="77777777" w:rsidTr="00384D91">
        <w:trPr>
          <w:trHeight w:val="170"/>
          <w:jc w:val="center"/>
        </w:trPr>
        <w:tc>
          <w:tcPr>
            <w:tcW w:w="996" w:type="dxa"/>
            <w:vMerge w:val="restart"/>
            <w:shd w:val="clear" w:color="auto" w:fill="auto"/>
            <w:vAlign w:val="center"/>
            <w:hideMark/>
          </w:tcPr>
          <w:p w14:paraId="61B2D811" w14:textId="451DA98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1.3.5.2</w:t>
            </w:r>
          </w:p>
        </w:tc>
        <w:tc>
          <w:tcPr>
            <w:tcW w:w="4386" w:type="dxa"/>
            <w:vMerge w:val="restart"/>
            <w:shd w:val="clear" w:color="auto" w:fill="auto"/>
            <w:vAlign w:val="center"/>
            <w:hideMark/>
          </w:tcPr>
          <w:p w14:paraId="23AF42F5" w14:textId="11A096CC"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сельскохозяйственных угодий</w:t>
            </w:r>
          </w:p>
        </w:tc>
        <w:tc>
          <w:tcPr>
            <w:tcW w:w="1418" w:type="dxa"/>
            <w:shd w:val="clear" w:color="auto" w:fill="auto"/>
            <w:vAlign w:val="center"/>
            <w:hideMark/>
          </w:tcPr>
          <w:p w14:paraId="15A87CFC"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7BCF8A10" w14:textId="0057389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4122,90</w:t>
            </w:r>
          </w:p>
        </w:tc>
        <w:tc>
          <w:tcPr>
            <w:tcW w:w="1511" w:type="dxa"/>
            <w:tcBorders>
              <w:top w:val="nil"/>
              <w:left w:val="nil"/>
              <w:bottom w:val="single" w:sz="4" w:space="0" w:color="auto"/>
              <w:right w:val="single" w:sz="4" w:space="0" w:color="auto"/>
            </w:tcBorders>
            <w:shd w:val="clear" w:color="auto" w:fill="auto"/>
            <w:vAlign w:val="center"/>
          </w:tcPr>
          <w:p w14:paraId="63F082B1" w14:textId="3651313B"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3747,20</w:t>
            </w:r>
          </w:p>
        </w:tc>
      </w:tr>
      <w:tr w:rsidR="005418F5" w:rsidRPr="005418F5" w14:paraId="1B4B9C32" w14:textId="77777777" w:rsidTr="00384D91">
        <w:trPr>
          <w:trHeight w:val="170"/>
          <w:jc w:val="center"/>
        </w:trPr>
        <w:tc>
          <w:tcPr>
            <w:tcW w:w="996" w:type="dxa"/>
            <w:vMerge/>
            <w:shd w:val="clear" w:color="auto" w:fill="auto"/>
            <w:vAlign w:val="center"/>
            <w:hideMark/>
          </w:tcPr>
          <w:p w14:paraId="5B8EEDC7"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1544C549"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0A513AC5"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69484259" w14:textId="3CE37C29"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69,9</w:t>
            </w:r>
          </w:p>
        </w:tc>
        <w:tc>
          <w:tcPr>
            <w:tcW w:w="1511" w:type="dxa"/>
            <w:tcBorders>
              <w:top w:val="nil"/>
              <w:left w:val="nil"/>
              <w:bottom w:val="single" w:sz="4" w:space="0" w:color="auto"/>
              <w:right w:val="single" w:sz="4" w:space="0" w:color="auto"/>
            </w:tcBorders>
            <w:shd w:val="clear" w:color="auto" w:fill="auto"/>
            <w:vAlign w:val="center"/>
          </w:tcPr>
          <w:p w14:paraId="142645AC" w14:textId="7E1EFEB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63,5</w:t>
            </w:r>
          </w:p>
        </w:tc>
      </w:tr>
      <w:tr w:rsidR="005418F5" w:rsidRPr="005418F5" w14:paraId="16DE31DF" w14:textId="77777777" w:rsidTr="00384D91">
        <w:trPr>
          <w:trHeight w:val="170"/>
          <w:jc w:val="center"/>
        </w:trPr>
        <w:tc>
          <w:tcPr>
            <w:tcW w:w="996" w:type="dxa"/>
            <w:vMerge w:val="restart"/>
            <w:shd w:val="clear" w:color="auto" w:fill="auto"/>
            <w:vAlign w:val="center"/>
            <w:hideMark/>
          </w:tcPr>
          <w:p w14:paraId="020D691A" w14:textId="324A8B0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1.3.5.3</w:t>
            </w:r>
          </w:p>
        </w:tc>
        <w:tc>
          <w:tcPr>
            <w:tcW w:w="4386" w:type="dxa"/>
            <w:vMerge w:val="restart"/>
            <w:shd w:val="clear" w:color="auto" w:fill="auto"/>
            <w:vAlign w:val="center"/>
            <w:hideMark/>
          </w:tcPr>
          <w:p w14:paraId="42F8DFB5" w14:textId="199D7253"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садоводческих или огороднических некоммерческих товариществ</w:t>
            </w:r>
          </w:p>
        </w:tc>
        <w:tc>
          <w:tcPr>
            <w:tcW w:w="1418" w:type="dxa"/>
            <w:shd w:val="clear" w:color="auto" w:fill="auto"/>
            <w:vAlign w:val="center"/>
            <w:hideMark/>
          </w:tcPr>
          <w:p w14:paraId="60AAFF4A"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1B10A03D" w14:textId="7FE7B038"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0,00</w:t>
            </w:r>
          </w:p>
        </w:tc>
        <w:tc>
          <w:tcPr>
            <w:tcW w:w="1511" w:type="dxa"/>
            <w:tcBorders>
              <w:top w:val="nil"/>
              <w:left w:val="nil"/>
              <w:bottom w:val="single" w:sz="4" w:space="0" w:color="auto"/>
              <w:right w:val="single" w:sz="4" w:space="0" w:color="auto"/>
            </w:tcBorders>
            <w:shd w:val="clear" w:color="auto" w:fill="auto"/>
            <w:vAlign w:val="center"/>
          </w:tcPr>
          <w:p w14:paraId="67DFFC48" w14:textId="67E6189F"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119,50</w:t>
            </w:r>
          </w:p>
        </w:tc>
      </w:tr>
      <w:tr w:rsidR="005418F5" w:rsidRPr="005418F5" w14:paraId="1706AC03" w14:textId="77777777" w:rsidTr="00384D91">
        <w:trPr>
          <w:trHeight w:val="170"/>
          <w:jc w:val="center"/>
        </w:trPr>
        <w:tc>
          <w:tcPr>
            <w:tcW w:w="996" w:type="dxa"/>
            <w:vMerge/>
            <w:shd w:val="clear" w:color="auto" w:fill="auto"/>
            <w:vAlign w:val="center"/>
            <w:hideMark/>
          </w:tcPr>
          <w:p w14:paraId="652BF813"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62D8D65A"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33A438A7"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3E1E1F1B" w14:textId="061FB4A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0,0</w:t>
            </w:r>
          </w:p>
        </w:tc>
        <w:tc>
          <w:tcPr>
            <w:tcW w:w="1511" w:type="dxa"/>
            <w:tcBorders>
              <w:top w:val="nil"/>
              <w:left w:val="nil"/>
              <w:bottom w:val="single" w:sz="4" w:space="0" w:color="auto"/>
              <w:right w:val="single" w:sz="4" w:space="0" w:color="auto"/>
            </w:tcBorders>
            <w:shd w:val="clear" w:color="auto" w:fill="auto"/>
            <w:vAlign w:val="center"/>
          </w:tcPr>
          <w:p w14:paraId="249C30BE" w14:textId="0962982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2,0</w:t>
            </w:r>
          </w:p>
        </w:tc>
      </w:tr>
      <w:tr w:rsidR="005418F5" w:rsidRPr="005418F5" w14:paraId="397356FD" w14:textId="77777777" w:rsidTr="00384D91">
        <w:trPr>
          <w:trHeight w:val="170"/>
          <w:jc w:val="center"/>
        </w:trPr>
        <w:tc>
          <w:tcPr>
            <w:tcW w:w="996" w:type="dxa"/>
            <w:vMerge w:val="restart"/>
            <w:shd w:val="clear" w:color="auto" w:fill="auto"/>
            <w:vAlign w:val="center"/>
            <w:hideMark/>
          </w:tcPr>
          <w:p w14:paraId="7601B166" w14:textId="35A7DB59"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1.3.5.4</w:t>
            </w:r>
          </w:p>
        </w:tc>
        <w:tc>
          <w:tcPr>
            <w:tcW w:w="4386" w:type="dxa"/>
            <w:vMerge w:val="restart"/>
            <w:shd w:val="clear" w:color="auto" w:fill="auto"/>
            <w:vAlign w:val="center"/>
            <w:hideMark/>
          </w:tcPr>
          <w:p w14:paraId="1BC72413" w14:textId="35ADE603"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Производственная зона сельскохозяйственных предприятий</w:t>
            </w:r>
          </w:p>
        </w:tc>
        <w:tc>
          <w:tcPr>
            <w:tcW w:w="1418" w:type="dxa"/>
            <w:shd w:val="clear" w:color="auto" w:fill="auto"/>
            <w:vAlign w:val="center"/>
            <w:hideMark/>
          </w:tcPr>
          <w:p w14:paraId="41BFB895"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7318F123" w14:textId="79B2BBFD"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150,47</w:t>
            </w:r>
          </w:p>
        </w:tc>
        <w:tc>
          <w:tcPr>
            <w:tcW w:w="1511" w:type="dxa"/>
            <w:tcBorders>
              <w:top w:val="nil"/>
              <w:left w:val="nil"/>
              <w:bottom w:val="single" w:sz="4" w:space="0" w:color="auto"/>
              <w:right w:val="single" w:sz="4" w:space="0" w:color="auto"/>
            </w:tcBorders>
            <w:shd w:val="clear" w:color="auto" w:fill="auto"/>
            <w:vAlign w:val="center"/>
          </w:tcPr>
          <w:p w14:paraId="1EE7B0B8" w14:textId="0EB361B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106,30</w:t>
            </w:r>
          </w:p>
        </w:tc>
      </w:tr>
      <w:tr w:rsidR="005418F5" w:rsidRPr="005418F5" w14:paraId="1427399A" w14:textId="77777777" w:rsidTr="00384D91">
        <w:trPr>
          <w:trHeight w:val="170"/>
          <w:jc w:val="center"/>
        </w:trPr>
        <w:tc>
          <w:tcPr>
            <w:tcW w:w="996" w:type="dxa"/>
            <w:vMerge/>
            <w:shd w:val="clear" w:color="auto" w:fill="auto"/>
            <w:vAlign w:val="center"/>
            <w:hideMark/>
          </w:tcPr>
          <w:p w14:paraId="18DD0114"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717F1595"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336BF39C"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4F6D7286" w14:textId="2672F09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2,5</w:t>
            </w:r>
          </w:p>
        </w:tc>
        <w:tc>
          <w:tcPr>
            <w:tcW w:w="1511" w:type="dxa"/>
            <w:tcBorders>
              <w:top w:val="nil"/>
              <w:left w:val="nil"/>
              <w:bottom w:val="single" w:sz="4" w:space="0" w:color="auto"/>
              <w:right w:val="single" w:sz="4" w:space="0" w:color="auto"/>
            </w:tcBorders>
            <w:shd w:val="clear" w:color="auto" w:fill="auto"/>
            <w:vAlign w:val="center"/>
          </w:tcPr>
          <w:p w14:paraId="34CF6A21" w14:textId="2283EEED"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1,8</w:t>
            </w:r>
          </w:p>
        </w:tc>
      </w:tr>
      <w:tr w:rsidR="005418F5" w:rsidRPr="005418F5" w14:paraId="55A59A8F" w14:textId="77777777" w:rsidTr="00384D91">
        <w:trPr>
          <w:trHeight w:val="170"/>
          <w:jc w:val="center"/>
        </w:trPr>
        <w:tc>
          <w:tcPr>
            <w:tcW w:w="996" w:type="dxa"/>
            <w:vMerge w:val="restart"/>
            <w:shd w:val="clear" w:color="auto" w:fill="auto"/>
            <w:vAlign w:val="center"/>
            <w:hideMark/>
          </w:tcPr>
          <w:p w14:paraId="3FD9729B" w14:textId="45A47586"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1.3.6</w:t>
            </w:r>
          </w:p>
        </w:tc>
        <w:tc>
          <w:tcPr>
            <w:tcW w:w="4386" w:type="dxa"/>
            <w:vMerge w:val="restart"/>
            <w:shd w:val="clear" w:color="auto" w:fill="auto"/>
            <w:vAlign w:val="center"/>
            <w:hideMark/>
          </w:tcPr>
          <w:p w14:paraId="0AFEC9FF" w14:textId="6B5DC20D"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Рекреационные зоны</w:t>
            </w:r>
          </w:p>
        </w:tc>
        <w:tc>
          <w:tcPr>
            <w:tcW w:w="1418" w:type="dxa"/>
            <w:shd w:val="clear" w:color="auto" w:fill="auto"/>
            <w:vAlign w:val="center"/>
            <w:hideMark/>
          </w:tcPr>
          <w:p w14:paraId="6B97FF25"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41242188" w14:textId="55D70DEF"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154,34</w:t>
            </w:r>
          </w:p>
        </w:tc>
        <w:tc>
          <w:tcPr>
            <w:tcW w:w="1511" w:type="dxa"/>
            <w:tcBorders>
              <w:top w:val="nil"/>
              <w:left w:val="nil"/>
              <w:bottom w:val="single" w:sz="4" w:space="0" w:color="auto"/>
              <w:right w:val="single" w:sz="4" w:space="0" w:color="auto"/>
            </w:tcBorders>
            <w:shd w:val="clear" w:color="auto" w:fill="auto"/>
            <w:vAlign w:val="center"/>
          </w:tcPr>
          <w:p w14:paraId="2227383F" w14:textId="11239236"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144,51</w:t>
            </w:r>
          </w:p>
        </w:tc>
      </w:tr>
      <w:tr w:rsidR="005418F5" w:rsidRPr="005418F5" w14:paraId="6649A577" w14:textId="77777777" w:rsidTr="00384D91">
        <w:trPr>
          <w:trHeight w:val="170"/>
          <w:jc w:val="center"/>
        </w:trPr>
        <w:tc>
          <w:tcPr>
            <w:tcW w:w="996" w:type="dxa"/>
            <w:vMerge/>
            <w:shd w:val="clear" w:color="auto" w:fill="auto"/>
            <w:vAlign w:val="center"/>
            <w:hideMark/>
          </w:tcPr>
          <w:p w14:paraId="4D273957"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74CF8CD4"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595A9321"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02CB4B68" w14:textId="3A71C46D"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2,62</w:t>
            </w:r>
          </w:p>
        </w:tc>
        <w:tc>
          <w:tcPr>
            <w:tcW w:w="1511" w:type="dxa"/>
            <w:tcBorders>
              <w:top w:val="nil"/>
              <w:left w:val="nil"/>
              <w:bottom w:val="single" w:sz="4" w:space="0" w:color="auto"/>
              <w:right w:val="single" w:sz="4" w:space="0" w:color="auto"/>
            </w:tcBorders>
            <w:shd w:val="clear" w:color="auto" w:fill="auto"/>
            <w:vAlign w:val="center"/>
          </w:tcPr>
          <w:p w14:paraId="4C189645" w14:textId="39896AA1"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2,45</w:t>
            </w:r>
          </w:p>
        </w:tc>
      </w:tr>
      <w:tr w:rsidR="005418F5" w:rsidRPr="005418F5" w14:paraId="3F20718B" w14:textId="77777777" w:rsidTr="00384D91">
        <w:trPr>
          <w:trHeight w:val="170"/>
          <w:jc w:val="center"/>
        </w:trPr>
        <w:tc>
          <w:tcPr>
            <w:tcW w:w="996" w:type="dxa"/>
            <w:vMerge w:val="restart"/>
            <w:shd w:val="clear" w:color="auto" w:fill="auto"/>
            <w:vAlign w:val="center"/>
            <w:hideMark/>
          </w:tcPr>
          <w:p w14:paraId="325DB341" w14:textId="21FCAA4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1.3.6.1</w:t>
            </w:r>
          </w:p>
        </w:tc>
        <w:tc>
          <w:tcPr>
            <w:tcW w:w="4386" w:type="dxa"/>
            <w:vMerge w:val="restart"/>
            <w:shd w:val="clear" w:color="auto" w:fill="auto"/>
            <w:vAlign w:val="center"/>
            <w:hideMark/>
          </w:tcPr>
          <w:p w14:paraId="0E5C6905" w14:textId="06EA5913"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озеленённых территорий общего пользования (лесопарки, парки, сады, скверы, бульвары, городские леса)</w:t>
            </w:r>
          </w:p>
        </w:tc>
        <w:tc>
          <w:tcPr>
            <w:tcW w:w="1418" w:type="dxa"/>
            <w:shd w:val="clear" w:color="auto" w:fill="auto"/>
            <w:vAlign w:val="center"/>
            <w:hideMark/>
          </w:tcPr>
          <w:p w14:paraId="0A359FDD"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464299DB" w14:textId="575767BB"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100,63</w:t>
            </w:r>
          </w:p>
        </w:tc>
        <w:tc>
          <w:tcPr>
            <w:tcW w:w="1511" w:type="dxa"/>
            <w:tcBorders>
              <w:top w:val="nil"/>
              <w:left w:val="nil"/>
              <w:bottom w:val="single" w:sz="4" w:space="0" w:color="auto"/>
              <w:right w:val="single" w:sz="4" w:space="0" w:color="auto"/>
            </w:tcBorders>
            <w:shd w:val="clear" w:color="auto" w:fill="auto"/>
            <w:vAlign w:val="center"/>
          </w:tcPr>
          <w:p w14:paraId="041545B9" w14:textId="00D07CB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90,80</w:t>
            </w:r>
          </w:p>
        </w:tc>
      </w:tr>
      <w:tr w:rsidR="005418F5" w:rsidRPr="005418F5" w14:paraId="18E6E551" w14:textId="77777777" w:rsidTr="00384D91">
        <w:trPr>
          <w:trHeight w:val="170"/>
          <w:jc w:val="center"/>
        </w:trPr>
        <w:tc>
          <w:tcPr>
            <w:tcW w:w="996" w:type="dxa"/>
            <w:vMerge/>
            <w:shd w:val="clear" w:color="auto" w:fill="auto"/>
            <w:vAlign w:val="center"/>
            <w:hideMark/>
          </w:tcPr>
          <w:p w14:paraId="5AB0C932"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4B236BFD"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28F2A72C"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000409CC" w14:textId="67CC84F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1,7</w:t>
            </w:r>
          </w:p>
        </w:tc>
        <w:tc>
          <w:tcPr>
            <w:tcW w:w="1511" w:type="dxa"/>
            <w:tcBorders>
              <w:top w:val="nil"/>
              <w:left w:val="nil"/>
              <w:bottom w:val="single" w:sz="4" w:space="0" w:color="auto"/>
              <w:right w:val="single" w:sz="4" w:space="0" w:color="auto"/>
            </w:tcBorders>
            <w:shd w:val="clear" w:color="auto" w:fill="auto"/>
            <w:vAlign w:val="center"/>
          </w:tcPr>
          <w:p w14:paraId="35F87D2D" w14:textId="2C15055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1,5</w:t>
            </w:r>
          </w:p>
        </w:tc>
      </w:tr>
      <w:tr w:rsidR="005418F5" w:rsidRPr="005418F5" w14:paraId="3F472E0B" w14:textId="77777777" w:rsidTr="00384D91">
        <w:trPr>
          <w:trHeight w:val="170"/>
          <w:jc w:val="center"/>
        </w:trPr>
        <w:tc>
          <w:tcPr>
            <w:tcW w:w="996" w:type="dxa"/>
            <w:vMerge w:val="restart"/>
            <w:shd w:val="clear" w:color="auto" w:fill="auto"/>
            <w:vAlign w:val="center"/>
            <w:hideMark/>
          </w:tcPr>
          <w:p w14:paraId="6CF81E14" w14:textId="10CF66EF"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1.3.6.2</w:t>
            </w:r>
          </w:p>
        </w:tc>
        <w:tc>
          <w:tcPr>
            <w:tcW w:w="4386" w:type="dxa"/>
            <w:vMerge w:val="restart"/>
            <w:shd w:val="clear" w:color="auto" w:fill="auto"/>
            <w:vAlign w:val="center"/>
            <w:hideMark/>
          </w:tcPr>
          <w:p w14:paraId="6C2BBC07" w14:textId="6767D430"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лесов</w:t>
            </w:r>
          </w:p>
        </w:tc>
        <w:tc>
          <w:tcPr>
            <w:tcW w:w="1418" w:type="dxa"/>
            <w:shd w:val="clear" w:color="auto" w:fill="auto"/>
            <w:vAlign w:val="center"/>
            <w:hideMark/>
          </w:tcPr>
          <w:p w14:paraId="64D956DF"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00E68C72" w14:textId="695CB9E8"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53,71</w:t>
            </w:r>
          </w:p>
        </w:tc>
        <w:tc>
          <w:tcPr>
            <w:tcW w:w="1511" w:type="dxa"/>
            <w:tcBorders>
              <w:top w:val="nil"/>
              <w:left w:val="nil"/>
              <w:bottom w:val="single" w:sz="4" w:space="0" w:color="auto"/>
              <w:right w:val="single" w:sz="4" w:space="0" w:color="auto"/>
            </w:tcBorders>
            <w:shd w:val="clear" w:color="auto" w:fill="auto"/>
            <w:vAlign w:val="center"/>
          </w:tcPr>
          <w:p w14:paraId="27A6A651" w14:textId="4683EC4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53,71</w:t>
            </w:r>
          </w:p>
        </w:tc>
      </w:tr>
      <w:tr w:rsidR="005418F5" w:rsidRPr="005418F5" w14:paraId="75A89819" w14:textId="77777777" w:rsidTr="00384D91">
        <w:trPr>
          <w:trHeight w:val="170"/>
          <w:jc w:val="center"/>
        </w:trPr>
        <w:tc>
          <w:tcPr>
            <w:tcW w:w="996" w:type="dxa"/>
            <w:vMerge/>
            <w:shd w:val="clear" w:color="auto" w:fill="auto"/>
            <w:vAlign w:val="center"/>
            <w:hideMark/>
          </w:tcPr>
          <w:p w14:paraId="28BE3F51"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258FC405"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75FB322"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4D67E57C" w14:textId="3D79C041"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0,910</w:t>
            </w:r>
          </w:p>
        </w:tc>
        <w:tc>
          <w:tcPr>
            <w:tcW w:w="1511" w:type="dxa"/>
            <w:tcBorders>
              <w:top w:val="nil"/>
              <w:left w:val="nil"/>
              <w:bottom w:val="single" w:sz="4" w:space="0" w:color="auto"/>
              <w:right w:val="single" w:sz="4" w:space="0" w:color="auto"/>
            </w:tcBorders>
            <w:shd w:val="clear" w:color="auto" w:fill="auto"/>
            <w:vAlign w:val="center"/>
          </w:tcPr>
          <w:p w14:paraId="25DBA07D" w14:textId="02D1509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0,910</w:t>
            </w:r>
          </w:p>
        </w:tc>
      </w:tr>
      <w:tr w:rsidR="005418F5" w:rsidRPr="005418F5" w14:paraId="2A4A4B7A" w14:textId="77777777" w:rsidTr="00384D91">
        <w:trPr>
          <w:trHeight w:val="170"/>
          <w:jc w:val="center"/>
        </w:trPr>
        <w:tc>
          <w:tcPr>
            <w:tcW w:w="996" w:type="dxa"/>
            <w:vMerge w:val="restart"/>
            <w:shd w:val="clear" w:color="auto" w:fill="auto"/>
            <w:vAlign w:val="center"/>
            <w:hideMark/>
          </w:tcPr>
          <w:p w14:paraId="5FDFFC3A" w14:textId="1B9A9875"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1.3.7</w:t>
            </w:r>
          </w:p>
        </w:tc>
        <w:tc>
          <w:tcPr>
            <w:tcW w:w="4386" w:type="dxa"/>
            <w:vMerge w:val="restart"/>
            <w:shd w:val="clear" w:color="auto" w:fill="auto"/>
            <w:vAlign w:val="center"/>
            <w:hideMark/>
          </w:tcPr>
          <w:p w14:paraId="50DFC6D8" w14:textId="15442EAD"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Зоны специального назначения</w:t>
            </w:r>
          </w:p>
        </w:tc>
        <w:tc>
          <w:tcPr>
            <w:tcW w:w="1418" w:type="dxa"/>
            <w:shd w:val="clear" w:color="auto" w:fill="auto"/>
            <w:vAlign w:val="center"/>
            <w:hideMark/>
          </w:tcPr>
          <w:p w14:paraId="33DC2F4D"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10F66DB" w14:textId="350F726C"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30,35</w:t>
            </w:r>
          </w:p>
        </w:tc>
        <w:tc>
          <w:tcPr>
            <w:tcW w:w="1511" w:type="dxa"/>
            <w:tcBorders>
              <w:top w:val="nil"/>
              <w:left w:val="nil"/>
              <w:bottom w:val="single" w:sz="4" w:space="0" w:color="auto"/>
              <w:right w:val="single" w:sz="4" w:space="0" w:color="auto"/>
            </w:tcBorders>
            <w:shd w:val="clear" w:color="auto" w:fill="auto"/>
            <w:vAlign w:val="center"/>
          </w:tcPr>
          <w:p w14:paraId="66E996C7" w14:textId="602B895E"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30,35</w:t>
            </w:r>
          </w:p>
        </w:tc>
      </w:tr>
      <w:tr w:rsidR="005418F5" w:rsidRPr="005418F5" w14:paraId="04A16AB5" w14:textId="77777777" w:rsidTr="00384D91">
        <w:trPr>
          <w:trHeight w:val="170"/>
          <w:jc w:val="center"/>
        </w:trPr>
        <w:tc>
          <w:tcPr>
            <w:tcW w:w="996" w:type="dxa"/>
            <w:vMerge/>
            <w:shd w:val="clear" w:color="auto" w:fill="auto"/>
            <w:vAlign w:val="center"/>
            <w:hideMark/>
          </w:tcPr>
          <w:p w14:paraId="7F3E5278"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14EECCEB"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283808A6"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08B08167" w14:textId="330C5AB6"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0,51</w:t>
            </w:r>
          </w:p>
        </w:tc>
        <w:tc>
          <w:tcPr>
            <w:tcW w:w="1511" w:type="dxa"/>
            <w:tcBorders>
              <w:top w:val="nil"/>
              <w:left w:val="nil"/>
              <w:bottom w:val="single" w:sz="4" w:space="0" w:color="auto"/>
              <w:right w:val="single" w:sz="4" w:space="0" w:color="auto"/>
            </w:tcBorders>
            <w:shd w:val="clear" w:color="auto" w:fill="auto"/>
            <w:vAlign w:val="center"/>
          </w:tcPr>
          <w:p w14:paraId="76610FA0" w14:textId="7C00CD03"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0,51</w:t>
            </w:r>
          </w:p>
        </w:tc>
      </w:tr>
      <w:tr w:rsidR="005418F5" w:rsidRPr="005418F5" w14:paraId="66C66D23" w14:textId="77777777" w:rsidTr="00384D91">
        <w:trPr>
          <w:trHeight w:val="170"/>
          <w:jc w:val="center"/>
        </w:trPr>
        <w:tc>
          <w:tcPr>
            <w:tcW w:w="996" w:type="dxa"/>
            <w:vMerge w:val="restart"/>
            <w:shd w:val="clear" w:color="auto" w:fill="auto"/>
            <w:vAlign w:val="center"/>
            <w:hideMark/>
          </w:tcPr>
          <w:p w14:paraId="3F8765B7" w14:textId="21A49AC0"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1.3.7.1</w:t>
            </w:r>
          </w:p>
        </w:tc>
        <w:tc>
          <w:tcPr>
            <w:tcW w:w="4386" w:type="dxa"/>
            <w:vMerge w:val="restart"/>
            <w:shd w:val="clear" w:color="auto" w:fill="auto"/>
            <w:vAlign w:val="center"/>
            <w:hideMark/>
          </w:tcPr>
          <w:p w14:paraId="238B0725" w14:textId="73BF5246"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кладбищ</w:t>
            </w:r>
          </w:p>
        </w:tc>
        <w:tc>
          <w:tcPr>
            <w:tcW w:w="1418" w:type="dxa"/>
            <w:shd w:val="clear" w:color="auto" w:fill="auto"/>
            <w:vAlign w:val="center"/>
            <w:hideMark/>
          </w:tcPr>
          <w:p w14:paraId="279DEA5D"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7034B60B" w14:textId="1B567A6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5,65</w:t>
            </w:r>
          </w:p>
        </w:tc>
        <w:tc>
          <w:tcPr>
            <w:tcW w:w="1511" w:type="dxa"/>
            <w:tcBorders>
              <w:top w:val="nil"/>
              <w:left w:val="nil"/>
              <w:bottom w:val="single" w:sz="4" w:space="0" w:color="auto"/>
              <w:right w:val="single" w:sz="4" w:space="0" w:color="auto"/>
            </w:tcBorders>
            <w:shd w:val="clear" w:color="auto" w:fill="auto"/>
            <w:vAlign w:val="center"/>
          </w:tcPr>
          <w:p w14:paraId="3138B00B" w14:textId="62746CC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5,65</w:t>
            </w:r>
          </w:p>
        </w:tc>
      </w:tr>
      <w:tr w:rsidR="005418F5" w:rsidRPr="005418F5" w14:paraId="4354CE95" w14:textId="77777777" w:rsidTr="00384D91">
        <w:trPr>
          <w:trHeight w:val="170"/>
          <w:jc w:val="center"/>
        </w:trPr>
        <w:tc>
          <w:tcPr>
            <w:tcW w:w="996" w:type="dxa"/>
            <w:vMerge/>
            <w:shd w:val="clear" w:color="auto" w:fill="auto"/>
            <w:vAlign w:val="center"/>
            <w:hideMark/>
          </w:tcPr>
          <w:p w14:paraId="6555BB11"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24F675D6"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1E13537C"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66766D1F" w14:textId="45C5D53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0,10</w:t>
            </w:r>
          </w:p>
        </w:tc>
        <w:tc>
          <w:tcPr>
            <w:tcW w:w="1511" w:type="dxa"/>
            <w:tcBorders>
              <w:top w:val="nil"/>
              <w:left w:val="nil"/>
              <w:bottom w:val="single" w:sz="4" w:space="0" w:color="auto"/>
              <w:right w:val="single" w:sz="4" w:space="0" w:color="auto"/>
            </w:tcBorders>
            <w:shd w:val="clear" w:color="auto" w:fill="auto"/>
            <w:vAlign w:val="center"/>
          </w:tcPr>
          <w:p w14:paraId="68453D7D" w14:textId="519172D3"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0,10</w:t>
            </w:r>
          </w:p>
        </w:tc>
      </w:tr>
      <w:tr w:rsidR="005418F5" w:rsidRPr="005418F5" w14:paraId="403933C9" w14:textId="77777777" w:rsidTr="00384D91">
        <w:trPr>
          <w:trHeight w:val="170"/>
          <w:jc w:val="center"/>
        </w:trPr>
        <w:tc>
          <w:tcPr>
            <w:tcW w:w="996" w:type="dxa"/>
            <w:vMerge w:val="restart"/>
            <w:shd w:val="clear" w:color="auto" w:fill="auto"/>
            <w:vAlign w:val="center"/>
            <w:hideMark/>
          </w:tcPr>
          <w:p w14:paraId="278612BB" w14:textId="6DE1F4D6"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1.3.7.2</w:t>
            </w:r>
          </w:p>
        </w:tc>
        <w:tc>
          <w:tcPr>
            <w:tcW w:w="4386" w:type="dxa"/>
            <w:vMerge w:val="restart"/>
            <w:shd w:val="clear" w:color="auto" w:fill="auto"/>
            <w:vAlign w:val="center"/>
            <w:hideMark/>
          </w:tcPr>
          <w:p w14:paraId="79333F0D" w14:textId="0DC446D0" w:rsidR="003115AE" w:rsidRPr="005418F5" w:rsidRDefault="003115AE" w:rsidP="003115AE">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Зона озеленённых территорий специального назначения</w:t>
            </w:r>
          </w:p>
        </w:tc>
        <w:tc>
          <w:tcPr>
            <w:tcW w:w="1418" w:type="dxa"/>
            <w:shd w:val="clear" w:color="auto" w:fill="auto"/>
            <w:vAlign w:val="center"/>
            <w:hideMark/>
          </w:tcPr>
          <w:p w14:paraId="3E06C764"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251C0FF0" w14:textId="20F76DF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24,70</w:t>
            </w:r>
          </w:p>
        </w:tc>
        <w:tc>
          <w:tcPr>
            <w:tcW w:w="1511" w:type="dxa"/>
            <w:tcBorders>
              <w:top w:val="nil"/>
              <w:left w:val="nil"/>
              <w:bottom w:val="single" w:sz="4" w:space="0" w:color="auto"/>
              <w:right w:val="single" w:sz="4" w:space="0" w:color="auto"/>
            </w:tcBorders>
            <w:shd w:val="clear" w:color="auto" w:fill="auto"/>
            <w:vAlign w:val="center"/>
          </w:tcPr>
          <w:p w14:paraId="409C1E0A" w14:textId="6624A51A"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24,70</w:t>
            </w:r>
          </w:p>
        </w:tc>
      </w:tr>
      <w:tr w:rsidR="005418F5" w:rsidRPr="005418F5" w14:paraId="5D80C32B" w14:textId="77777777" w:rsidTr="00384D91">
        <w:trPr>
          <w:trHeight w:val="170"/>
          <w:jc w:val="center"/>
        </w:trPr>
        <w:tc>
          <w:tcPr>
            <w:tcW w:w="996" w:type="dxa"/>
            <w:vMerge/>
            <w:shd w:val="clear" w:color="auto" w:fill="auto"/>
            <w:vAlign w:val="center"/>
            <w:hideMark/>
          </w:tcPr>
          <w:p w14:paraId="6D846ACD" w14:textId="77777777" w:rsidR="003115AE" w:rsidRPr="005418F5" w:rsidRDefault="003115AE" w:rsidP="003115AE">
            <w:pPr>
              <w:spacing w:after="0" w:line="240" w:lineRule="auto"/>
              <w:rPr>
                <w:rFonts w:ascii="Times New Roman" w:eastAsia="Times New Roman" w:hAnsi="Times New Roman"/>
                <w:lang w:eastAsia="ru-RU"/>
              </w:rPr>
            </w:pPr>
          </w:p>
        </w:tc>
        <w:tc>
          <w:tcPr>
            <w:tcW w:w="4386" w:type="dxa"/>
            <w:vMerge/>
            <w:shd w:val="clear" w:color="auto" w:fill="auto"/>
            <w:vAlign w:val="center"/>
            <w:hideMark/>
          </w:tcPr>
          <w:p w14:paraId="0C0230F0" w14:textId="77777777" w:rsidR="003115AE" w:rsidRPr="005418F5" w:rsidRDefault="003115AE" w:rsidP="003115AE">
            <w:pPr>
              <w:spacing w:after="0" w:line="240" w:lineRule="auto"/>
              <w:rPr>
                <w:rFonts w:ascii="Times New Roman" w:eastAsia="Times New Roman" w:hAnsi="Times New Roman"/>
                <w:lang w:eastAsia="ru-RU"/>
              </w:rPr>
            </w:pPr>
          </w:p>
        </w:tc>
        <w:tc>
          <w:tcPr>
            <w:tcW w:w="1418" w:type="dxa"/>
            <w:shd w:val="clear" w:color="auto" w:fill="auto"/>
            <w:vAlign w:val="center"/>
            <w:hideMark/>
          </w:tcPr>
          <w:p w14:paraId="4B1C2168" w14:textId="77777777"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tcBorders>
              <w:top w:val="nil"/>
              <w:left w:val="nil"/>
              <w:bottom w:val="single" w:sz="4" w:space="0" w:color="auto"/>
              <w:right w:val="single" w:sz="4" w:space="0" w:color="auto"/>
            </w:tcBorders>
            <w:shd w:val="clear" w:color="auto" w:fill="auto"/>
            <w:vAlign w:val="center"/>
          </w:tcPr>
          <w:p w14:paraId="113A71CB" w14:textId="53EEEC4E"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0,42</w:t>
            </w:r>
          </w:p>
        </w:tc>
        <w:tc>
          <w:tcPr>
            <w:tcW w:w="1511" w:type="dxa"/>
            <w:tcBorders>
              <w:top w:val="nil"/>
              <w:left w:val="nil"/>
              <w:bottom w:val="single" w:sz="4" w:space="0" w:color="auto"/>
              <w:right w:val="single" w:sz="4" w:space="0" w:color="auto"/>
            </w:tcBorders>
            <w:shd w:val="clear" w:color="auto" w:fill="auto"/>
            <w:vAlign w:val="center"/>
          </w:tcPr>
          <w:p w14:paraId="0A2C3884" w14:textId="0FEC5C82" w:rsidR="003115AE" w:rsidRPr="005418F5" w:rsidRDefault="003115AE" w:rsidP="003115AE">
            <w:pPr>
              <w:spacing w:after="0" w:line="240" w:lineRule="auto"/>
              <w:jc w:val="center"/>
              <w:rPr>
                <w:rFonts w:ascii="Times New Roman" w:eastAsia="Times New Roman" w:hAnsi="Times New Roman"/>
                <w:lang w:eastAsia="ru-RU"/>
              </w:rPr>
            </w:pPr>
            <w:r w:rsidRPr="005418F5">
              <w:rPr>
                <w:rFonts w:ascii="Times New Roman" w:hAnsi="Times New Roman"/>
              </w:rPr>
              <w:t>0,42</w:t>
            </w:r>
          </w:p>
        </w:tc>
      </w:tr>
      <w:tr w:rsidR="005418F5" w:rsidRPr="005418F5" w14:paraId="5803B6E5" w14:textId="77777777" w:rsidTr="00384D91">
        <w:trPr>
          <w:trHeight w:val="170"/>
          <w:jc w:val="center"/>
        </w:trPr>
        <w:tc>
          <w:tcPr>
            <w:tcW w:w="996" w:type="dxa"/>
            <w:vMerge w:val="restart"/>
            <w:shd w:val="clear" w:color="auto" w:fill="auto"/>
            <w:vAlign w:val="center"/>
            <w:hideMark/>
          </w:tcPr>
          <w:p w14:paraId="2FCC30B3" w14:textId="4F3B2FBB"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1.3.8</w:t>
            </w:r>
          </w:p>
        </w:tc>
        <w:tc>
          <w:tcPr>
            <w:tcW w:w="4386" w:type="dxa"/>
            <w:vMerge w:val="restart"/>
            <w:shd w:val="clear" w:color="auto" w:fill="auto"/>
            <w:vAlign w:val="center"/>
            <w:hideMark/>
          </w:tcPr>
          <w:p w14:paraId="6ED950BF" w14:textId="4394BCDF" w:rsidR="003115AE" w:rsidRPr="005418F5" w:rsidRDefault="003115AE" w:rsidP="003115AE">
            <w:pPr>
              <w:spacing w:after="0" w:line="240" w:lineRule="auto"/>
              <w:rPr>
                <w:rFonts w:ascii="Times New Roman" w:eastAsia="Times New Roman" w:hAnsi="Times New Roman"/>
                <w:b/>
                <w:bCs/>
                <w:lang w:eastAsia="ru-RU"/>
              </w:rPr>
            </w:pPr>
            <w:r w:rsidRPr="005418F5">
              <w:rPr>
                <w:rFonts w:ascii="Times New Roman" w:eastAsia="Times New Roman" w:hAnsi="Times New Roman"/>
                <w:b/>
                <w:bCs/>
                <w:lang w:eastAsia="ru-RU"/>
              </w:rPr>
              <w:t>Зоны акваторий</w:t>
            </w:r>
          </w:p>
        </w:tc>
        <w:tc>
          <w:tcPr>
            <w:tcW w:w="1418" w:type="dxa"/>
            <w:shd w:val="clear" w:color="auto" w:fill="auto"/>
            <w:vAlign w:val="center"/>
            <w:hideMark/>
          </w:tcPr>
          <w:p w14:paraId="21FB9E6F"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га</w:t>
            </w:r>
          </w:p>
        </w:tc>
        <w:tc>
          <w:tcPr>
            <w:tcW w:w="1890" w:type="dxa"/>
            <w:tcBorders>
              <w:top w:val="nil"/>
              <w:left w:val="nil"/>
              <w:bottom w:val="single" w:sz="4" w:space="0" w:color="auto"/>
              <w:right w:val="single" w:sz="4" w:space="0" w:color="auto"/>
            </w:tcBorders>
            <w:shd w:val="clear" w:color="auto" w:fill="auto"/>
            <w:vAlign w:val="center"/>
          </w:tcPr>
          <w:p w14:paraId="4CF9C34B" w14:textId="744A412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75,12</w:t>
            </w:r>
          </w:p>
        </w:tc>
        <w:tc>
          <w:tcPr>
            <w:tcW w:w="1511" w:type="dxa"/>
            <w:tcBorders>
              <w:top w:val="nil"/>
              <w:left w:val="nil"/>
              <w:bottom w:val="single" w:sz="4" w:space="0" w:color="auto"/>
              <w:right w:val="single" w:sz="4" w:space="0" w:color="auto"/>
            </w:tcBorders>
            <w:shd w:val="clear" w:color="auto" w:fill="auto"/>
            <w:vAlign w:val="center"/>
          </w:tcPr>
          <w:p w14:paraId="24C5EC37" w14:textId="5B2B3C65"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75,12</w:t>
            </w:r>
          </w:p>
        </w:tc>
      </w:tr>
      <w:tr w:rsidR="005418F5" w:rsidRPr="005418F5" w14:paraId="2F1DA7A3" w14:textId="77777777" w:rsidTr="00384D91">
        <w:trPr>
          <w:trHeight w:val="170"/>
          <w:jc w:val="center"/>
        </w:trPr>
        <w:tc>
          <w:tcPr>
            <w:tcW w:w="996" w:type="dxa"/>
            <w:vMerge/>
            <w:shd w:val="clear" w:color="auto" w:fill="auto"/>
            <w:vAlign w:val="center"/>
            <w:hideMark/>
          </w:tcPr>
          <w:p w14:paraId="218C62E2" w14:textId="77777777" w:rsidR="003115AE" w:rsidRPr="005418F5" w:rsidRDefault="003115AE" w:rsidP="003115AE">
            <w:pPr>
              <w:spacing w:after="0" w:line="240" w:lineRule="auto"/>
              <w:rPr>
                <w:rFonts w:ascii="Times New Roman" w:eastAsia="Times New Roman" w:hAnsi="Times New Roman"/>
                <w:b/>
                <w:bCs/>
                <w:lang w:eastAsia="ru-RU"/>
              </w:rPr>
            </w:pPr>
          </w:p>
        </w:tc>
        <w:tc>
          <w:tcPr>
            <w:tcW w:w="4386" w:type="dxa"/>
            <w:vMerge/>
            <w:shd w:val="clear" w:color="auto" w:fill="auto"/>
            <w:vAlign w:val="center"/>
            <w:hideMark/>
          </w:tcPr>
          <w:p w14:paraId="21BA3CF6" w14:textId="77777777" w:rsidR="003115AE" w:rsidRPr="005418F5" w:rsidRDefault="003115AE" w:rsidP="003115AE">
            <w:pPr>
              <w:spacing w:after="0" w:line="240" w:lineRule="auto"/>
              <w:rPr>
                <w:rFonts w:ascii="Times New Roman" w:eastAsia="Times New Roman" w:hAnsi="Times New Roman"/>
                <w:b/>
                <w:bCs/>
                <w:lang w:eastAsia="ru-RU"/>
              </w:rPr>
            </w:pPr>
          </w:p>
        </w:tc>
        <w:tc>
          <w:tcPr>
            <w:tcW w:w="1418" w:type="dxa"/>
            <w:shd w:val="clear" w:color="auto" w:fill="auto"/>
            <w:vAlign w:val="center"/>
            <w:hideMark/>
          </w:tcPr>
          <w:p w14:paraId="00C18070" w14:textId="77777777"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eastAsia="Times New Roman" w:hAnsi="Times New Roman"/>
                <w:b/>
                <w:bCs/>
                <w:lang w:eastAsia="ru-RU"/>
              </w:rPr>
              <w:t>%</w:t>
            </w:r>
          </w:p>
        </w:tc>
        <w:tc>
          <w:tcPr>
            <w:tcW w:w="1890" w:type="dxa"/>
            <w:tcBorders>
              <w:top w:val="nil"/>
              <w:left w:val="nil"/>
              <w:bottom w:val="single" w:sz="4" w:space="0" w:color="auto"/>
              <w:right w:val="single" w:sz="4" w:space="0" w:color="auto"/>
            </w:tcBorders>
            <w:shd w:val="clear" w:color="auto" w:fill="auto"/>
            <w:vAlign w:val="center"/>
          </w:tcPr>
          <w:p w14:paraId="1A68FEB7" w14:textId="79A5977A"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1,27</w:t>
            </w:r>
          </w:p>
        </w:tc>
        <w:tc>
          <w:tcPr>
            <w:tcW w:w="1511" w:type="dxa"/>
            <w:tcBorders>
              <w:top w:val="nil"/>
              <w:left w:val="nil"/>
              <w:bottom w:val="single" w:sz="4" w:space="0" w:color="auto"/>
              <w:right w:val="single" w:sz="4" w:space="0" w:color="auto"/>
            </w:tcBorders>
            <w:shd w:val="clear" w:color="auto" w:fill="auto"/>
            <w:vAlign w:val="center"/>
          </w:tcPr>
          <w:p w14:paraId="49006489" w14:textId="60B1229F" w:rsidR="003115AE" w:rsidRPr="005418F5" w:rsidRDefault="003115AE" w:rsidP="003115AE">
            <w:pPr>
              <w:spacing w:after="0" w:line="240" w:lineRule="auto"/>
              <w:jc w:val="center"/>
              <w:rPr>
                <w:rFonts w:ascii="Times New Roman" w:eastAsia="Times New Roman" w:hAnsi="Times New Roman"/>
                <w:b/>
                <w:bCs/>
                <w:lang w:eastAsia="ru-RU"/>
              </w:rPr>
            </w:pPr>
            <w:r w:rsidRPr="005418F5">
              <w:rPr>
                <w:rFonts w:ascii="Times New Roman" w:hAnsi="Times New Roman"/>
                <w:b/>
                <w:bCs/>
              </w:rPr>
              <w:t>1,27</w:t>
            </w:r>
          </w:p>
        </w:tc>
      </w:tr>
      <w:tr w:rsidR="005418F5" w:rsidRPr="005418F5" w14:paraId="6BDA1BAC" w14:textId="77777777" w:rsidTr="00F0695A">
        <w:trPr>
          <w:trHeight w:val="170"/>
          <w:jc w:val="center"/>
        </w:trPr>
        <w:tc>
          <w:tcPr>
            <w:tcW w:w="996" w:type="dxa"/>
            <w:shd w:val="clear" w:color="auto" w:fill="auto"/>
            <w:vAlign w:val="center"/>
            <w:hideMark/>
          </w:tcPr>
          <w:p w14:paraId="57FB0183"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9205" w:type="dxa"/>
            <w:gridSpan w:val="4"/>
            <w:shd w:val="clear" w:color="auto" w:fill="auto"/>
            <w:vAlign w:val="center"/>
            <w:hideMark/>
          </w:tcPr>
          <w:p w14:paraId="5375DE33"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НАСЕЛЕНИЕ</w:t>
            </w:r>
          </w:p>
        </w:tc>
      </w:tr>
      <w:tr w:rsidR="005418F5" w:rsidRPr="005418F5" w14:paraId="065D9240" w14:textId="77777777" w:rsidTr="00F0695A">
        <w:trPr>
          <w:trHeight w:val="170"/>
          <w:jc w:val="center"/>
        </w:trPr>
        <w:tc>
          <w:tcPr>
            <w:tcW w:w="996" w:type="dxa"/>
            <w:shd w:val="clear" w:color="auto" w:fill="auto"/>
            <w:vAlign w:val="center"/>
            <w:hideMark/>
          </w:tcPr>
          <w:p w14:paraId="29648AD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w:t>
            </w:r>
          </w:p>
        </w:tc>
        <w:tc>
          <w:tcPr>
            <w:tcW w:w="4386" w:type="dxa"/>
            <w:shd w:val="clear" w:color="auto" w:fill="auto"/>
            <w:vAlign w:val="center"/>
            <w:hideMark/>
          </w:tcPr>
          <w:p w14:paraId="112E8584"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Постоянное население</w:t>
            </w:r>
          </w:p>
        </w:tc>
        <w:tc>
          <w:tcPr>
            <w:tcW w:w="1418" w:type="dxa"/>
            <w:shd w:val="clear" w:color="auto" w:fill="auto"/>
            <w:vAlign w:val="center"/>
            <w:hideMark/>
          </w:tcPr>
          <w:p w14:paraId="40C4C9A8" w14:textId="18A9D09C"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чел.</w:t>
            </w:r>
          </w:p>
        </w:tc>
        <w:tc>
          <w:tcPr>
            <w:tcW w:w="1890" w:type="dxa"/>
            <w:shd w:val="clear" w:color="auto" w:fill="auto"/>
            <w:vAlign w:val="center"/>
          </w:tcPr>
          <w:p w14:paraId="58790E6B" w14:textId="3002E9B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8 692</w:t>
            </w:r>
          </w:p>
        </w:tc>
        <w:tc>
          <w:tcPr>
            <w:tcW w:w="1511" w:type="dxa"/>
            <w:shd w:val="clear" w:color="auto" w:fill="auto"/>
            <w:vAlign w:val="center"/>
          </w:tcPr>
          <w:p w14:paraId="372AF74A" w14:textId="7ACCD0A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12 624</w:t>
            </w:r>
          </w:p>
        </w:tc>
      </w:tr>
      <w:tr w:rsidR="005418F5" w:rsidRPr="005418F5" w14:paraId="120FC8AC" w14:textId="77777777" w:rsidTr="00F0695A">
        <w:trPr>
          <w:trHeight w:val="170"/>
          <w:jc w:val="center"/>
        </w:trPr>
        <w:tc>
          <w:tcPr>
            <w:tcW w:w="996" w:type="dxa"/>
            <w:shd w:val="clear" w:color="auto" w:fill="auto"/>
            <w:vAlign w:val="center"/>
            <w:hideMark/>
          </w:tcPr>
          <w:p w14:paraId="4EC055D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w:t>
            </w:r>
          </w:p>
        </w:tc>
        <w:tc>
          <w:tcPr>
            <w:tcW w:w="4386" w:type="dxa"/>
            <w:shd w:val="clear" w:color="auto" w:fill="auto"/>
            <w:vAlign w:val="center"/>
            <w:hideMark/>
          </w:tcPr>
          <w:p w14:paraId="43AA534D"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Возрастная структура населения </w:t>
            </w:r>
          </w:p>
        </w:tc>
        <w:tc>
          <w:tcPr>
            <w:tcW w:w="1418" w:type="dxa"/>
            <w:shd w:val="clear" w:color="auto" w:fill="auto"/>
            <w:vAlign w:val="center"/>
            <w:hideMark/>
          </w:tcPr>
          <w:p w14:paraId="784A994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60E6E646" w14:textId="1E6D288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tcPr>
          <w:p w14:paraId="151CEF2A" w14:textId="5CB7995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22156D5A" w14:textId="77777777" w:rsidTr="00F0695A">
        <w:trPr>
          <w:trHeight w:val="170"/>
          <w:jc w:val="center"/>
        </w:trPr>
        <w:tc>
          <w:tcPr>
            <w:tcW w:w="996" w:type="dxa"/>
            <w:shd w:val="clear" w:color="auto" w:fill="auto"/>
            <w:vAlign w:val="center"/>
            <w:hideMark/>
          </w:tcPr>
          <w:p w14:paraId="02921A9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w:t>
            </w:r>
          </w:p>
        </w:tc>
        <w:tc>
          <w:tcPr>
            <w:tcW w:w="4386" w:type="dxa"/>
            <w:shd w:val="clear" w:color="auto" w:fill="auto"/>
            <w:vAlign w:val="center"/>
            <w:hideMark/>
          </w:tcPr>
          <w:p w14:paraId="3A13F8B7" w14:textId="77777777" w:rsidR="009E2D29" w:rsidRPr="005418F5" w:rsidRDefault="009E2D29" w:rsidP="009E2D29">
            <w:pPr>
              <w:spacing w:after="0" w:line="240" w:lineRule="auto"/>
              <w:ind w:firstLineChars="200" w:firstLine="440"/>
              <w:rPr>
                <w:rFonts w:ascii="Times New Roman" w:eastAsia="Times New Roman" w:hAnsi="Times New Roman"/>
                <w:lang w:eastAsia="ru-RU"/>
              </w:rPr>
            </w:pPr>
            <w:r w:rsidRPr="005418F5">
              <w:rPr>
                <w:rFonts w:ascii="Times New Roman" w:eastAsia="Times New Roman" w:hAnsi="Times New Roman"/>
                <w:lang w:eastAsia="ru-RU"/>
              </w:rPr>
              <w:t>–   младше трудоспособного возраста</w:t>
            </w:r>
          </w:p>
        </w:tc>
        <w:tc>
          <w:tcPr>
            <w:tcW w:w="1418" w:type="dxa"/>
            <w:shd w:val="clear" w:color="auto" w:fill="auto"/>
            <w:vAlign w:val="center"/>
            <w:hideMark/>
          </w:tcPr>
          <w:p w14:paraId="2B394BBE"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shd w:val="clear" w:color="auto" w:fill="auto"/>
            <w:vAlign w:val="center"/>
          </w:tcPr>
          <w:p w14:paraId="501B7889" w14:textId="0A821BC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w:t>
            </w:r>
          </w:p>
        </w:tc>
        <w:tc>
          <w:tcPr>
            <w:tcW w:w="1511" w:type="dxa"/>
            <w:shd w:val="clear" w:color="auto" w:fill="auto"/>
            <w:vAlign w:val="center"/>
          </w:tcPr>
          <w:p w14:paraId="48EC08AB" w14:textId="3C6FBF1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w:t>
            </w:r>
          </w:p>
        </w:tc>
      </w:tr>
      <w:tr w:rsidR="005418F5" w:rsidRPr="005418F5" w14:paraId="60A4709E" w14:textId="77777777" w:rsidTr="00F0695A">
        <w:trPr>
          <w:trHeight w:val="170"/>
          <w:jc w:val="center"/>
        </w:trPr>
        <w:tc>
          <w:tcPr>
            <w:tcW w:w="996" w:type="dxa"/>
            <w:shd w:val="clear" w:color="auto" w:fill="auto"/>
            <w:vAlign w:val="center"/>
            <w:hideMark/>
          </w:tcPr>
          <w:p w14:paraId="2B10D86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w:t>
            </w:r>
          </w:p>
        </w:tc>
        <w:tc>
          <w:tcPr>
            <w:tcW w:w="4386" w:type="dxa"/>
            <w:shd w:val="clear" w:color="auto" w:fill="auto"/>
            <w:vAlign w:val="center"/>
            <w:hideMark/>
          </w:tcPr>
          <w:p w14:paraId="4049F467" w14:textId="77777777" w:rsidR="009E2D29" w:rsidRPr="005418F5" w:rsidRDefault="009E2D29" w:rsidP="009E2D29">
            <w:pPr>
              <w:spacing w:after="0" w:line="240" w:lineRule="auto"/>
              <w:ind w:firstLineChars="200" w:firstLine="440"/>
              <w:rPr>
                <w:rFonts w:ascii="Times New Roman" w:eastAsia="Times New Roman" w:hAnsi="Times New Roman"/>
                <w:lang w:eastAsia="ru-RU"/>
              </w:rPr>
            </w:pPr>
            <w:r w:rsidRPr="005418F5">
              <w:rPr>
                <w:rFonts w:ascii="Times New Roman" w:eastAsia="Times New Roman" w:hAnsi="Times New Roman"/>
                <w:lang w:eastAsia="ru-RU"/>
              </w:rPr>
              <w:t>–   трудоспособного возраста</w:t>
            </w:r>
          </w:p>
        </w:tc>
        <w:tc>
          <w:tcPr>
            <w:tcW w:w="1418" w:type="dxa"/>
            <w:shd w:val="clear" w:color="auto" w:fill="auto"/>
            <w:vAlign w:val="center"/>
            <w:hideMark/>
          </w:tcPr>
          <w:p w14:paraId="7031F43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shd w:val="clear" w:color="auto" w:fill="auto"/>
            <w:vAlign w:val="center"/>
          </w:tcPr>
          <w:p w14:paraId="4773229F" w14:textId="26019DA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65,9</w:t>
            </w:r>
          </w:p>
        </w:tc>
        <w:tc>
          <w:tcPr>
            <w:tcW w:w="1511" w:type="dxa"/>
            <w:shd w:val="clear" w:color="auto" w:fill="auto"/>
            <w:vAlign w:val="center"/>
          </w:tcPr>
          <w:p w14:paraId="2704079A" w14:textId="27091B0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64,0</w:t>
            </w:r>
          </w:p>
        </w:tc>
      </w:tr>
      <w:tr w:rsidR="005418F5" w:rsidRPr="005418F5" w14:paraId="429D530A" w14:textId="77777777" w:rsidTr="00F0695A">
        <w:trPr>
          <w:trHeight w:val="170"/>
          <w:jc w:val="center"/>
        </w:trPr>
        <w:tc>
          <w:tcPr>
            <w:tcW w:w="996" w:type="dxa"/>
            <w:shd w:val="clear" w:color="auto" w:fill="auto"/>
            <w:vAlign w:val="center"/>
            <w:hideMark/>
          </w:tcPr>
          <w:p w14:paraId="1F8136C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w:t>
            </w:r>
          </w:p>
        </w:tc>
        <w:tc>
          <w:tcPr>
            <w:tcW w:w="4386" w:type="dxa"/>
            <w:shd w:val="clear" w:color="auto" w:fill="auto"/>
            <w:vAlign w:val="center"/>
            <w:hideMark/>
          </w:tcPr>
          <w:p w14:paraId="3B1FB19C" w14:textId="77777777" w:rsidR="009E2D29" w:rsidRPr="005418F5" w:rsidRDefault="009E2D29" w:rsidP="009E2D29">
            <w:pPr>
              <w:spacing w:after="0" w:line="240" w:lineRule="auto"/>
              <w:ind w:firstLineChars="200" w:firstLine="440"/>
              <w:rPr>
                <w:rFonts w:ascii="Times New Roman" w:eastAsia="Times New Roman" w:hAnsi="Times New Roman"/>
                <w:lang w:eastAsia="ru-RU"/>
              </w:rPr>
            </w:pPr>
            <w:r w:rsidRPr="005418F5">
              <w:rPr>
                <w:rFonts w:ascii="Times New Roman" w:eastAsia="Times New Roman" w:hAnsi="Times New Roman"/>
                <w:lang w:eastAsia="ru-RU"/>
              </w:rPr>
              <w:t xml:space="preserve">–   старше трудоспособного возраста </w:t>
            </w:r>
          </w:p>
        </w:tc>
        <w:tc>
          <w:tcPr>
            <w:tcW w:w="1418" w:type="dxa"/>
            <w:shd w:val="clear" w:color="auto" w:fill="auto"/>
            <w:vAlign w:val="center"/>
            <w:hideMark/>
          </w:tcPr>
          <w:p w14:paraId="49ED796D"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w:t>
            </w:r>
          </w:p>
        </w:tc>
        <w:tc>
          <w:tcPr>
            <w:tcW w:w="1890" w:type="dxa"/>
            <w:shd w:val="clear" w:color="auto" w:fill="auto"/>
            <w:vAlign w:val="center"/>
          </w:tcPr>
          <w:p w14:paraId="36581693" w14:textId="235DD65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22,9</w:t>
            </w:r>
          </w:p>
        </w:tc>
        <w:tc>
          <w:tcPr>
            <w:tcW w:w="1511" w:type="dxa"/>
            <w:shd w:val="clear" w:color="auto" w:fill="auto"/>
            <w:vAlign w:val="center"/>
          </w:tcPr>
          <w:p w14:paraId="6C66E648" w14:textId="61F3E346"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25,1</w:t>
            </w:r>
          </w:p>
        </w:tc>
      </w:tr>
      <w:tr w:rsidR="005418F5" w:rsidRPr="005418F5" w14:paraId="084C8828" w14:textId="77777777" w:rsidTr="00F0695A">
        <w:trPr>
          <w:trHeight w:val="170"/>
          <w:jc w:val="center"/>
        </w:trPr>
        <w:tc>
          <w:tcPr>
            <w:tcW w:w="996" w:type="dxa"/>
            <w:shd w:val="clear" w:color="auto" w:fill="auto"/>
            <w:vAlign w:val="center"/>
            <w:hideMark/>
          </w:tcPr>
          <w:p w14:paraId="28877C47"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w:t>
            </w:r>
          </w:p>
        </w:tc>
        <w:tc>
          <w:tcPr>
            <w:tcW w:w="4386" w:type="dxa"/>
            <w:shd w:val="clear" w:color="auto" w:fill="auto"/>
            <w:vAlign w:val="center"/>
            <w:hideMark/>
          </w:tcPr>
          <w:p w14:paraId="70B77ADE" w14:textId="642CAE1C"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Плотность населения в границах населённых пунктов</w:t>
            </w:r>
          </w:p>
        </w:tc>
        <w:tc>
          <w:tcPr>
            <w:tcW w:w="1418" w:type="dxa"/>
            <w:shd w:val="clear" w:color="auto" w:fill="auto"/>
            <w:vAlign w:val="center"/>
            <w:hideMark/>
          </w:tcPr>
          <w:p w14:paraId="49F19700" w14:textId="6761D396"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чел. на га</w:t>
            </w:r>
          </w:p>
        </w:tc>
        <w:tc>
          <w:tcPr>
            <w:tcW w:w="1890" w:type="dxa"/>
            <w:shd w:val="clear" w:color="auto" w:fill="auto"/>
            <w:vAlign w:val="center"/>
          </w:tcPr>
          <w:p w14:paraId="543ABAAF" w14:textId="6462EC5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1,480</w:t>
            </w:r>
          </w:p>
        </w:tc>
        <w:tc>
          <w:tcPr>
            <w:tcW w:w="1511" w:type="dxa"/>
            <w:shd w:val="clear" w:color="auto" w:fill="auto"/>
            <w:vAlign w:val="center"/>
          </w:tcPr>
          <w:p w14:paraId="6C18A3B0" w14:textId="4210AAE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2,149</w:t>
            </w:r>
          </w:p>
        </w:tc>
      </w:tr>
      <w:tr w:rsidR="005418F5" w:rsidRPr="005418F5" w14:paraId="129D8EED" w14:textId="77777777" w:rsidTr="00F0695A">
        <w:trPr>
          <w:trHeight w:val="170"/>
          <w:jc w:val="center"/>
        </w:trPr>
        <w:tc>
          <w:tcPr>
            <w:tcW w:w="996" w:type="dxa"/>
            <w:shd w:val="clear" w:color="auto" w:fill="auto"/>
            <w:vAlign w:val="center"/>
            <w:hideMark/>
          </w:tcPr>
          <w:p w14:paraId="7B102BB0"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w:t>
            </w:r>
          </w:p>
        </w:tc>
        <w:tc>
          <w:tcPr>
            <w:tcW w:w="4386" w:type="dxa"/>
            <w:shd w:val="clear" w:color="auto" w:fill="auto"/>
            <w:vAlign w:val="center"/>
            <w:hideMark/>
          </w:tcPr>
          <w:p w14:paraId="3668F1E1"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ЖИЛИЩНЫЙ ФОНД </w:t>
            </w:r>
          </w:p>
        </w:tc>
        <w:tc>
          <w:tcPr>
            <w:tcW w:w="1418" w:type="dxa"/>
            <w:shd w:val="clear" w:color="auto" w:fill="auto"/>
            <w:vAlign w:val="center"/>
            <w:hideMark/>
          </w:tcPr>
          <w:p w14:paraId="731410C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63D4FD3B" w14:textId="1478503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tcPr>
          <w:p w14:paraId="7D03B757" w14:textId="66A9CC4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65660B1F" w14:textId="77777777" w:rsidTr="00F0695A">
        <w:trPr>
          <w:trHeight w:val="170"/>
          <w:jc w:val="center"/>
        </w:trPr>
        <w:tc>
          <w:tcPr>
            <w:tcW w:w="996" w:type="dxa"/>
            <w:shd w:val="clear" w:color="auto" w:fill="auto"/>
            <w:vAlign w:val="center"/>
            <w:hideMark/>
          </w:tcPr>
          <w:p w14:paraId="4180D990"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w:t>
            </w:r>
          </w:p>
        </w:tc>
        <w:tc>
          <w:tcPr>
            <w:tcW w:w="4386" w:type="dxa"/>
            <w:shd w:val="clear" w:color="auto" w:fill="auto"/>
            <w:vAlign w:val="center"/>
            <w:hideMark/>
          </w:tcPr>
          <w:p w14:paraId="07273D63" w14:textId="4D62F73D"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Объём жилищного фонда, всего, в том числе:</w:t>
            </w:r>
          </w:p>
        </w:tc>
        <w:tc>
          <w:tcPr>
            <w:tcW w:w="1418" w:type="dxa"/>
            <w:shd w:val="clear" w:color="auto" w:fill="auto"/>
            <w:vAlign w:val="center"/>
            <w:hideMark/>
          </w:tcPr>
          <w:p w14:paraId="076AAACD"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кв. м</w:t>
            </w:r>
          </w:p>
        </w:tc>
        <w:tc>
          <w:tcPr>
            <w:tcW w:w="1890" w:type="dxa"/>
            <w:shd w:val="clear" w:color="auto" w:fill="auto"/>
            <w:vAlign w:val="center"/>
          </w:tcPr>
          <w:p w14:paraId="222737EA" w14:textId="1B0DD30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226,65</w:t>
            </w:r>
          </w:p>
        </w:tc>
        <w:tc>
          <w:tcPr>
            <w:tcW w:w="1511" w:type="dxa"/>
            <w:shd w:val="clear" w:color="auto" w:fill="auto"/>
            <w:vAlign w:val="center"/>
          </w:tcPr>
          <w:p w14:paraId="5598E3BF" w14:textId="7C64645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378,71</w:t>
            </w:r>
          </w:p>
        </w:tc>
      </w:tr>
      <w:tr w:rsidR="005418F5" w:rsidRPr="005418F5" w14:paraId="0632155D" w14:textId="77777777" w:rsidTr="00F0695A">
        <w:trPr>
          <w:trHeight w:val="170"/>
          <w:jc w:val="center"/>
        </w:trPr>
        <w:tc>
          <w:tcPr>
            <w:tcW w:w="996" w:type="dxa"/>
            <w:shd w:val="clear" w:color="auto" w:fill="auto"/>
            <w:vAlign w:val="center"/>
            <w:hideMark/>
          </w:tcPr>
          <w:p w14:paraId="16C5A451"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w:t>
            </w:r>
          </w:p>
        </w:tc>
        <w:tc>
          <w:tcPr>
            <w:tcW w:w="4386" w:type="dxa"/>
            <w:shd w:val="clear" w:color="auto" w:fill="auto"/>
            <w:vAlign w:val="center"/>
            <w:hideMark/>
          </w:tcPr>
          <w:p w14:paraId="373D7B29"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Средняя жилищная обеспеченность</w:t>
            </w:r>
          </w:p>
        </w:tc>
        <w:tc>
          <w:tcPr>
            <w:tcW w:w="1418" w:type="dxa"/>
            <w:shd w:val="clear" w:color="auto" w:fill="auto"/>
            <w:vAlign w:val="center"/>
            <w:hideMark/>
          </w:tcPr>
          <w:p w14:paraId="4CAAB587" w14:textId="382596C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 общей площади жилых помещений на человека</w:t>
            </w:r>
          </w:p>
        </w:tc>
        <w:tc>
          <w:tcPr>
            <w:tcW w:w="1890" w:type="dxa"/>
            <w:shd w:val="clear" w:color="auto" w:fill="auto"/>
            <w:vAlign w:val="center"/>
          </w:tcPr>
          <w:p w14:paraId="4C02C985" w14:textId="326B3AEC"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26,1</w:t>
            </w:r>
          </w:p>
        </w:tc>
        <w:tc>
          <w:tcPr>
            <w:tcW w:w="1511" w:type="dxa"/>
            <w:shd w:val="clear" w:color="auto" w:fill="auto"/>
            <w:vAlign w:val="center"/>
          </w:tcPr>
          <w:p w14:paraId="21F9C61D" w14:textId="56C0426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30,0</w:t>
            </w:r>
          </w:p>
        </w:tc>
      </w:tr>
      <w:tr w:rsidR="005418F5" w:rsidRPr="005418F5" w14:paraId="68C0CFAB" w14:textId="77777777" w:rsidTr="00F0695A">
        <w:trPr>
          <w:trHeight w:val="170"/>
          <w:jc w:val="center"/>
        </w:trPr>
        <w:tc>
          <w:tcPr>
            <w:tcW w:w="996" w:type="dxa"/>
            <w:shd w:val="clear" w:color="auto" w:fill="auto"/>
            <w:vAlign w:val="center"/>
            <w:hideMark/>
          </w:tcPr>
          <w:p w14:paraId="4A6A478F"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w:t>
            </w:r>
          </w:p>
        </w:tc>
        <w:tc>
          <w:tcPr>
            <w:tcW w:w="9205" w:type="dxa"/>
            <w:gridSpan w:val="4"/>
            <w:shd w:val="clear" w:color="auto" w:fill="auto"/>
            <w:vAlign w:val="center"/>
            <w:hideMark/>
          </w:tcPr>
          <w:p w14:paraId="6A480A52"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ОБЪЕКТЫ СОЦИАЛЬНОЙ ИНФРАСТРУКТУРЫ</w:t>
            </w:r>
          </w:p>
        </w:tc>
      </w:tr>
      <w:tr w:rsidR="005418F5" w:rsidRPr="005418F5" w14:paraId="25FBDAEB" w14:textId="77777777" w:rsidTr="00F0695A">
        <w:trPr>
          <w:trHeight w:val="170"/>
          <w:jc w:val="center"/>
        </w:trPr>
        <w:tc>
          <w:tcPr>
            <w:tcW w:w="996" w:type="dxa"/>
            <w:shd w:val="clear" w:color="auto" w:fill="auto"/>
            <w:vAlign w:val="center"/>
            <w:hideMark/>
          </w:tcPr>
          <w:p w14:paraId="47EBB1D5"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w:t>
            </w:r>
          </w:p>
        </w:tc>
        <w:tc>
          <w:tcPr>
            <w:tcW w:w="9205" w:type="dxa"/>
            <w:gridSpan w:val="4"/>
            <w:shd w:val="clear" w:color="auto" w:fill="auto"/>
            <w:vAlign w:val="center"/>
            <w:hideMark/>
          </w:tcPr>
          <w:p w14:paraId="381202A2"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Образовательные организации</w:t>
            </w:r>
          </w:p>
        </w:tc>
      </w:tr>
      <w:tr w:rsidR="005418F5" w:rsidRPr="005418F5" w14:paraId="21C3CC2A" w14:textId="77777777" w:rsidTr="00F0695A">
        <w:trPr>
          <w:trHeight w:val="170"/>
          <w:jc w:val="center"/>
        </w:trPr>
        <w:tc>
          <w:tcPr>
            <w:tcW w:w="996" w:type="dxa"/>
            <w:shd w:val="clear" w:color="auto" w:fill="auto"/>
            <w:vAlign w:val="center"/>
            <w:hideMark/>
          </w:tcPr>
          <w:p w14:paraId="4A0A2996"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w:t>
            </w:r>
          </w:p>
        </w:tc>
        <w:tc>
          <w:tcPr>
            <w:tcW w:w="4386" w:type="dxa"/>
            <w:vMerge w:val="restart"/>
            <w:shd w:val="clear" w:color="auto" w:fill="auto"/>
            <w:vAlign w:val="center"/>
            <w:hideMark/>
          </w:tcPr>
          <w:p w14:paraId="02EA2C86"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Дошкольные образовательные организации</w:t>
            </w:r>
          </w:p>
        </w:tc>
        <w:tc>
          <w:tcPr>
            <w:tcW w:w="1418" w:type="dxa"/>
            <w:shd w:val="clear" w:color="auto" w:fill="auto"/>
            <w:vAlign w:val="center"/>
            <w:hideMark/>
          </w:tcPr>
          <w:p w14:paraId="6CBAB9A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w:t>
            </w:r>
          </w:p>
        </w:tc>
        <w:tc>
          <w:tcPr>
            <w:tcW w:w="1890" w:type="dxa"/>
            <w:shd w:val="clear" w:color="auto" w:fill="auto"/>
            <w:vAlign w:val="center"/>
          </w:tcPr>
          <w:p w14:paraId="5271964F" w14:textId="3C167E9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w:t>
            </w:r>
          </w:p>
        </w:tc>
        <w:tc>
          <w:tcPr>
            <w:tcW w:w="1511" w:type="dxa"/>
            <w:shd w:val="clear" w:color="auto" w:fill="auto"/>
            <w:vAlign w:val="center"/>
          </w:tcPr>
          <w:p w14:paraId="6AA046AA" w14:textId="54229C17" w:rsidR="009E2D29" w:rsidRPr="005418F5" w:rsidRDefault="00D82D58"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r>
      <w:tr w:rsidR="005418F5" w:rsidRPr="005418F5" w14:paraId="56C67630" w14:textId="77777777" w:rsidTr="00F0695A">
        <w:trPr>
          <w:trHeight w:val="170"/>
          <w:jc w:val="center"/>
        </w:trPr>
        <w:tc>
          <w:tcPr>
            <w:tcW w:w="996" w:type="dxa"/>
            <w:shd w:val="clear" w:color="auto" w:fill="auto"/>
            <w:vAlign w:val="center"/>
            <w:hideMark/>
          </w:tcPr>
          <w:p w14:paraId="6F7C2A0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32</w:t>
            </w:r>
          </w:p>
        </w:tc>
        <w:tc>
          <w:tcPr>
            <w:tcW w:w="4386" w:type="dxa"/>
            <w:vMerge/>
            <w:shd w:val="clear" w:color="auto" w:fill="auto"/>
            <w:vAlign w:val="center"/>
            <w:hideMark/>
          </w:tcPr>
          <w:p w14:paraId="0964D597"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7C62B85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мест/1000 чел.</w:t>
            </w:r>
          </w:p>
        </w:tc>
        <w:tc>
          <w:tcPr>
            <w:tcW w:w="1890" w:type="dxa"/>
            <w:shd w:val="clear" w:color="auto" w:fill="auto"/>
            <w:vAlign w:val="center"/>
          </w:tcPr>
          <w:p w14:paraId="72464A60" w14:textId="29B5C12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w:t>
            </w:r>
          </w:p>
        </w:tc>
        <w:tc>
          <w:tcPr>
            <w:tcW w:w="1511" w:type="dxa"/>
            <w:shd w:val="clear" w:color="auto" w:fill="auto"/>
            <w:vAlign w:val="center"/>
          </w:tcPr>
          <w:p w14:paraId="0DA03964" w14:textId="3EE7744D" w:rsidR="009E2D29" w:rsidRPr="005418F5" w:rsidRDefault="00D82D58"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w:t>
            </w:r>
          </w:p>
        </w:tc>
      </w:tr>
      <w:tr w:rsidR="005418F5" w:rsidRPr="005418F5" w14:paraId="68EE6432" w14:textId="77777777" w:rsidTr="00F0695A">
        <w:trPr>
          <w:trHeight w:val="170"/>
          <w:jc w:val="center"/>
        </w:trPr>
        <w:tc>
          <w:tcPr>
            <w:tcW w:w="996" w:type="dxa"/>
            <w:shd w:val="clear" w:color="auto" w:fill="auto"/>
            <w:vAlign w:val="center"/>
            <w:hideMark/>
          </w:tcPr>
          <w:p w14:paraId="16B0E68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w:t>
            </w:r>
          </w:p>
        </w:tc>
        <w:tc>
          <w:tcPr>
            <w:tcW w:w="4386" w:type="dxa"/>
            <w:vMerge w:val="restart"/>
            <w:shd w:val="clear" w:color="auto" w:fill="auto"/>
            <w:vAlign w:val="center"/>
            <w:hideMark/>
          </w:tcPr>
          <w:p w14:paraId="1B87BF41"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Общеобразовательные организации </w:t>
            </w:r>
          </w:p>
        </w:tc>
        <w:tc>
          <w:tcPr>
            <w:tcW w:w="1418" w:type="dxa"/>
            <w:shd w:val="clear" w:color="auto" w:fill="auto"/>
            <w:vAlign w:val="center"/>
            <w:hideMark/>
          </w:tcPr>
          <w:p w14:paraId="41C0D2A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w:t>
            </w:r>
          </w:p>
        </w:tc>
        <w:tc>
          <w:tcPr>
            <w:tcW w:w="1890" w:type="dxa"/>
            <w:shd w:val="clear" w:color="auto" w:fill="auto"/>
            <w:vAlign w:val="center"/>
          </w:tcPr>
          <w:p w14:paraId="1D5EAA7D" w14:textId="12EB86EB"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836</w:t>
            </w:r>
          </w:p>
        </w:tc>
        <w:tc>
          <w:tcPr>
            <w:tcW w:w="1511" w:type="dxa"/>
            <w:shd w:val="clear" w:color="auto" w:fill="auto"/>
            <w:vAlign w:val="center"/>
          </w:tcPr>
          <w:p w14:paraId="53BF3202" w14:textId="70A3A5F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1 958</w:t>
            </w:r>
          </w:p>
        </w:tc>
      </w:tr>
      <w:tr w:rsidR="005418F5" w:rsidRPr="005418F5" w14:paraId="47AD32A8" w14:textId="77777777" w:rsidTr="00F0695A">
        <w:trPr>
          <w:trHeight w:val="170"/>
          <w:jc w:val="center"/>
        </w:trPr>
        <w:tc>
          <w:tcPr>
            <w:tcW w:w="996" w:type="dxa"/>
            <w:shd w:val="clear" w:color="auto" w:fill="auto"/>
            <w:vAlign w:val="center"/>
            <w:hideMark/>
          </w:tcPr>
          <w:p w14:paraId="1C86BA77"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w:t>
            </w:r>
          </w:p>
        </w:tc>
        <w:tc>
          <w:tcPr>
            <w:tcW w:w="4386" w:type="dxa"/>
            <w:vMerge/>
            <w:shd w:val="clear" w:color="auto" w:fill="auto"/>
            <w:vAlign w:val="center"/>
            <w:hideMark/>
          </w:tcPr>
          <w:p w14:paraId="77AC3B12"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25632B8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мест/1000 чел.</w:t>
            </w:r>
          </w:p>
        </w:tc>
        <w:tc>
          <w:tcPr>
            <w:tcW w:w="1890" w:type="dxa"/>
            <w:shd w:val="clear" w:color="auto" w:fill="auto"/>
            <w:vAlign w:val="center"/>
          </w:tcPr>
          <w:p w14:paraId="688AD6E7" w14:textId="512297D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w:t>
            </w:r>
          </w:p>
        </w:tc>
        <w:tc>
          <w:tcPr>
            <w:tcW w:w="1511" w:type="dxa"/>
            <w:shd w:val="clear" w:color="auto" w:fill="auto"/>
            <w:vAlign w:val="center"/>
          </w:tcPr>
          <w:p w14:paraId="31634079" w14:textId="3729273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w:t>
            </w:r>
          </w:p>
        </w:tc>
      </w:tr>
      <w:tr w:rsidR="005418F5" w:rsidRPr="005418F5" w14:paraId="656C0C52" w14:textId="77777777" w:rsidTr="00F0695A">
        <w:trPr>
          <w:trHeight w:val="170"/>
          <w:jc w:val="center"/>
        </w:trPr>
        <w:tc>
          <w:tcPr>
            <w:tcW w:w="996" w:type="dxa"/>
            <w:shd w:val="clear" w:color="auto" w:fill="auto"/>
            <w:vAlign w:val="center"/>
            <w:hideMark/>
          </w:tcPr>
          <w:p w14:paraId="5A7D228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w:t>
            </w:r>
          </w:p>
        </w:tc>
        <w:tc>
          <w:tcPr>
            <w:tcW w:w="4386" w:type="dxa"/>
            <w:vMerge w:val="restart"/>
            <w:shd w:val="clear" w:color="auto" w:fill="auto"/>
            <w:vAlign w:val="center"/>
            <w:hideMark/>
          </w:tcPr>
          <w:p w14:paraId="0DA3A563"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Организации дополнительного образования</w:t>
            </w:r>
          </w:p>
        </w:tc>
        <w:tc>
          <w:tcPr>
            <w:tcW w:w="1418" w:type="dxa"/>
            <w:shd w:val="clear" w:color="auto" w:fill="auto"/>
            <w:vAlign w:val="center"/>
            <w:hideMark/>
          </w:tcPr>
          <w:p w14:paraId="5A0C8DD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w:t>
            </w:r>
          </w:p>
        </w:tc>
        <w:tc>
          <w:tcPr>
            <w:tcW w:w="1890" w:type="dxa"/>
            <w:shd w:val="clear" w:color="auto" w:fill="auto"/>
            <w:vAlign w:val="center"/>
          </w:tcPr>
          <w:p w14:paraId="2EAA913B" w14:textId="40D1733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60923E47" w14:textId="3E3D0A5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1050</w:t>
            </w:r>
          </w:p>
        </w:tc>
      </w:tr>
      <w:tr w:rsidR="005418F5" w:rsidRPr="005418F5" w14:paraId="1A306530" w14:textId="77777777" w:rsidTr="00F0695A">
        <w:trPr>
          <w:trHeight w:val="170"/>
          <w:jc w:val="center"/>
        </w:trPr>
        <w:tc>
          <w:tcPr>
            <w:tcW w:w="996" w:type="dxa"/>
            <w:shd w:val="clear" w:color="auto" w:fill="auto"/>
            <w:vAlign w:val="center"/>
            <w:hideMark/>
          </w:tcPr>
          <w:p w14:paraId="7D21A08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w:t>
            </w:r>
          </w:p>
        </w:tc>
        <w:tc>
          <w:tcPr>
            <w:tcW w:w="4386" w:type="dxa"/>
            <w:vMerge/>
            <w:shd w:val="clear" w:color="auto" w:fill="auto"/>
            <w:vAlign w:val="center"/>
            <w:hideMark/>
          </w:tcPr>
          <w:p w14:paraId="0E17FC64"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493A355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мест/1000 чел.</w:t>
            </w:r>
          </w:p>
        </w:tc>
        <w:tc>
          <w:tcPr>
            <w:tcW w:w="1890" w:type="dxa"/>
            <w:shd w:val="clear" w:color="auto" w:fill="auto"/>
            <w:vAlign w:val="center"/>
          </w:tcPr>
          <w:p w14:paraId="591DEAA1" w14:textId="46C1DEBB"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6BBF0504" w14:textId="168A77D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w:t>
            </w:r>
          </w:p>
        </w:tc>
      </w:tr>
      <w:tr w:rsidR="005418F5" w:rsidRPr="005418F5" w14:paraId="525FAD30" w14:textId="77777777" w:rsidTr="00F0695A">
        <w:trPr>
          <w:trHeight w:val="170"/>
          <w:jc w:val="center"/>
        </w:trPr>
        <w:tc>
          <w:tcPr>
            <w:tcW w:w="996" w:type="dxa"/>
            <w:shd w:val="clear" w:color="auto" w:fill="auto"/>
            <w:vAlign w:val="center"/>
            <w:hideMark/>
          </w:tcPr>
          <w:p w14:paraId="4DA6AA4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w:t>
            </w:r>
          </w:p>
        </w:tc>
        <w:tc>
          <w:tcPr>
            <w:tcW w:w="4386" w:type="dxa"/>
            <w:shd w:val="clear" w:color="auto" w:fill="auto"/>
            <w:vAlign w:val="center"/>
            <w:hideMark/>
          </w:tcPr>
          <w:p w14:paraId="0DDFE082"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Медицинские организации</w:t>
            </w:r>
          </w:p>
        </w:tc>
        <w:tc>
          <w:tcPr>
            <w:tcW w:w="1418" w:type="dxa"/>
            <w:shd w:val="clear" w:color="auto" w:fill="auto"/>
            <w:vAlign w:val="center"/>
            <w:hideMark/>
          </w:tcPr>
          <w:p w14:paraId="60B485D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08803054" w14:textId="592426A8"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tcPr>
          <w:p w14:paraId="38CAAD1B" w14:textId="5AEBD3AC"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506EA278" w14:textId="77777777" w:rsidTr="00F0695A">
        <w:trPr>
          <w:trHeight w:val="170"/>
          <w:jc w:val="center"/>
        </w:trPr>
        <w:tc>
          <w:tcPr>
            <w:tcW w:w="996" w:type="dxa"/>
            <w:shd w:val="clear" w:color="auto" w:fill="auto"/>
            <w:vAlign w:val="center"/>
            <w:hideMark/>
          </w:tcPr>
          <w:p w14:paraId="3B83F61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w:t>
            </w:r>
          </w:p>
        </w:tc>
        <w:tc>
          <w:tcPr>
            <w:tcW w:w="4386" w:type="dxa"/>
            <w:vMerge w:val="restart"/>
            <w:shd w:val="clear" w:color="auto" w:fill="auto"/>
            <w:vAlign w:val="center"/>
            <w:hideMark/>
          </w:tcPr>
          <w:p w14:paraId="50856AAF" w14:textId="24A839BC"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Лечебно-профилактические медицинские организации, оказывающие медицинскую помощь в стационарных условиях</w:t>
            </w:r>
          </w:p>
        </w:tc>
        <w:tc>
          <w:tcPr>
            <w:tcW w:w="1418" w:type="dxa"/>
            <w:shd w:val="clear" w:color="auto" w:fill="auto"/>
            <w:vAlign w:val="center"/>
            <w:hideMark/>
          </w:tcPr>
          <w:p w14:paraId="295AA59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койка</w:t>
            </w:r>
          </w:p>
        </w:tc>
        <w:tc>
          <w:tcPr>
            <w:tcW w:w="1890" w:type="dxa"/>
            <w:shd w:val="clear" w:color="auto" w:fill="auto"/>
            <w:vAlign w:val="center"/>
          </w:tcPr>
          <w:p w14:paraId="158FB940" w14:textId="242442C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45C2777C" w14:textId="1E21B4B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r>
      <w:tr w:rsidR="005418F5" w:rsidRPr="005418F5" w14:paraId="7E92C01E" w14:textId="77777777" w:rsidTr="00F0695A">
        <w:trPr>
          <w:trHeight w:val="170"/>
          <w:jc w:val="center"/>
        </w:trPr>
        <w:tc>
          <w:tcPr>
            <w:tcW w:w="996" w:type="dxa"/>
            <w:shd w:val="clear" w:color="auto" w:fill="auto"/>
            <w:vAlign w:val="center"/>
            <w:hideMark/>
          </w:tcPr>
          <w:p w14:paraId="3F5BA7F1"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w:t>
            </w:r>
          </w:p>
        </w:tc>
        <w:tc>
          <w:tcPr>
            <w:tcW w:w="4386" w:type="dxa"/>
            <w:vMerge/>
            <w:shd w:val="clear" w:color="auto" w:fill="auto"/>
            <w:vAlign w:val="center"/>
            <w:hideMark/>
          </w:tcPr>
          <w:p w14:paraId="3A4693EE"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40A5E0F6"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койка/1000 чел.</w:t>
            </w:r>
          </w:p>
        </w:tc>
        <w:tc>
          <w:tcPr>
            <w:tcW w:w="1890" w:type="dxa"/>
            <w:shd w:val="clear" w:color="auto" w:fill="auto"/>
            <w:vAlign w:val="center"/>
          </w:tcPr>
          <w:p w14:paraId="36B40C7E" w14:textId="0E1E98B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3450106C" w14:textId="46D55BD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r>
      <w:tr w:rsidR="005418F5" w:rsidRPr="005418F5" w14:paraId="300B8F0A" w14:textId="77777777" w:rsidTr="00F0695A">
        <w:trPr>
          <w:trHeight w:val="170"/>
          <w:jc w:val="center"/>
        </w:trPr>
        <w:tc>
          <w:tcPr>
            <w:tcW w:w="996" w:type="dxa"/>
            <w:shd w:val="clear" w:color="auto" w:fill="auto"/>
            <w:vAlign w:val="center"/>
            <w:hideMark/>
          </w:tcPr>
          <w:p w14:paraId="5EE14AA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w:t>
            </w:r>
          </w:p>
        </w:tc>
        <w:tc>
          <w:tcPr>
            <w:tcW w:w="4386" w:type="dxa"/>
            <w:vMerge w:val="restart"/>
            <w:shd w:val="clear" w:color="auto" w:fill="auto"/>
            <w:vAlign w:val="center"/>
            <w:hideMark/>
          </w:tcPr>
          <w:p w14:paraId="03F94648" w14:textId="49D69E92"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Лечебно-профилактические медицинские организации, оказывающие медицинскую помощь в амбулаторных условиях</w:t>
            </w:r>
          </w:p>
        </w:tc>
        <w:tc>
          <w:tcPr>
            <w:tcW w:w="1418" w:type="dxa"/>
            <w:shd w:val="clear" w:color="auto" w:fill="auto"/>
            <w:vAlign w:val="center"/>
            <w:hideMark/>
          </w:tcPr>
          <w:p w14:paraId="0D09DD53" w14:textId="6BE2387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посещений в смену</w:t>
            </w:r>
          </w:p>
        </w:tc>
        <w:tc>
          <w:tcPr>
            <w:tcW w:w="1890" w:type="dxa"/>
            <w:shd w:val="clear" w:color="auto" w:fill="auto"/>
            <w:vAlign w:val="center"/>
          </w:tcPr>
          <w:p w14:paraId="4E7C7039" w14:textId="02319CF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w:t>
            </w:r>
          </w:p>
        </w:tc>
        <w:tc>
          <w:tcPr>
            <w:tcW w:w="1511" w:type="dxa"/>
            <w:shd w:val="clear" w:color="auto" w:fill="auto"/>
            <w:vAlign w:val="center"/>
          </w:tcPr>
          <w:p w14:paraId="16EA27F5" w14:textId="445EFF8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w:t>
            </w:r>
          </w:p>
        </w:tc>
      </w:tr>
      <w:tr w:rsidR="005418F5" w:rsidRPr="005418F5" w14:paraId="76E3D7C1" w14:textId="77777777" w:rsidTr="00F0695A">
        <w:trPr>
          <w:trHeight w:val="170"/>
          <w:jc w:val="center"/>
        </w:trPr>
        <w:tc>
          <w:tcPr>
            <w:tcW w:w="996" w:type="dxa"/>
            <w:shd w:val="clear" w:color="auto" w:fill="auto"/>
            <w:vAlign w:val="center"/>
            <w:hideMark/>
          </w:tcPr>
          <w:p w14:paraId="467B2C7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w:t>
            </w:r>
          </w:p>
        </w:tc>
        <w:tc>
          <w:tcPr>
            <w:tcW w:w="4386" w:type="dxa"/>
            <w:vMerge/>
            <w:shd w:val="clear" w:color="auto" w:fill="auto"/>
            <w:vAlign w:val="center"/>
            <w:hideMark/>
          </w:tcPr>
          <w:p w14:paraId="7E6626D9"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2FED4D91" w14:textId="2B23A00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посещений в смену/1000 чел.</w:t>
            </w:r>
          </w:p>
        </w:tc>
        <w:tc>
          <w:tcPr>
            <w:tcW w:w="1890" w:type="dxa"/>
            <w:shd w:val="clear" w:color="auto" w:fill="auto"/>
            <w:vAlign w:val="center"/>
          </w:tcPr>
          <w:p w14:paraId="3DC57B88" w14:textId="0B7EA5E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1511" w:type="dxa"/>
            <w:shd w:val="clear" w:color="auto" w:fill="auto"/>
            <w:vAlign w:val="center"/>
          </w:tcPr>
          <w:p w14:paraId="5C20F1A9" w14:textId="14B086E9"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w:t>
            </w:r>
          </w:p>
        </w:tc>
      </w:tr>
      <w:tr w:rsidR="005418F5" w:rsidRPr="005418F5" w14:paraId="4E7F94D5" w14:textId="77777777" w:rsidTr="00F0695A">
        <w:trPr>
          <w:trHeight w:val="170"/>
          <w:jc w:val="center"/>
        </w:trPr>
        <w:tc>
          <w:tcPr>
            <w:tcW w:w="996" w:type="dxa"/>
            <w:shd w:val="clear" w:color="auto" w:fill="auto"/>
            <w:vAlign w:val="center"/>
            <w:hideMark/>
          </w:tcPr>
          <w:p w14:paraId="1DD8EE8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w:t>
            </w:r>
          </w:p>
        </w:tc>
        <w:tc>
          <w:tcPr>
            <w:tcW w:w="4386" w:type="dxa"/>
            <w:shd w:val="clear" w:color="auto" w:fill="auto"/>
            <w:vAlign w:val="center"/>
            <w:hideMark/>
          </w:tcPr>
          <w:p w14:paraId="26430AE8"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Физкультурно-спортивные сооружения</w:t>
            </w:r>
          </w:p>
        </w:tc>
        <w:tc>
          <w:tcPr>
            <w:tcW w:w="1418" w:type="dxa"/>
            <w:shd w:val="clear" w:color="auto" w:fill="auto"/>
            <w:vAlign w:val="center"/>
            <w:hideMark/>
          </w:tcPr>
          <w:p w14:paraId="75062EA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0938F512" w14:textId="53345E4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tcPr>
          <w:p w14:paraId="691E67C3" w14:textId="1B10B3A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6FD59DF6" w14:textId="77777777" w:rsidTr="00F0695A">
        <w:trPr>
          <w:trHeight w:val="170"/>
          <w:jc w:val="center"/>
        </w:trPr>
        <w:tc>
          <w:tcPr>
            <w:tcW w:w="996" w:type="dxa"/>
            <w:shd w:val="clear" w:color="auto" w:fill="auto"/>
            <w:vAlign w:val="center"/>
            <w:hideMark/>
          </w:tcPr>
          <w:p w14:paraId="0F7D85ED"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w:t>
            </w:r>
          </w:p>
        </w:tc>
        <w:tc>
          <w:tcPr>
            <w:tcW w:w="4386" w:type="dxa"/>
            <w:vMerge w:val="restart"/>
            <w:shd w:val="clear" w:color="auto" w:fill="auto"/>
            <w:vAlign w:val="center"/>
            <w:hideMark/>
          </w:tcPr>
          <w:p w14:paraId="5D8780B4"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Физкультурно-спортивные залы</w:t>
            </w:r>
          </w:p>
        </w:tc>
        <w:tc>
          <w:tcPr>
            <w:tcW w:w="1418" w:type="dxa"/>
            <w:shd w:val="clear" w:color="auto" w:fill="auto"/>
            <w:vAlign w:val="center"/>
            <w:hideMark/>
          </w:tcPr>
          <w:p w14:paraId="32616EA8" w14:textId="0F31F569"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 площади пола</w:t>
            </w:r>
          </w:p>
        </w:tc>
        <w:tc>
          <w:tcPr>
            <w:tcW w:w="1890" w:type="dxa"/>
            <w:shd w:val="clear" w:color="auto" w:fill="auto"/>
            <w:vAlign w:val="center"/>
          </w:tcPr>
          <w:p w14:paraId="5EDEE0C5" w14:textId="6AC84DC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1511" w:type="dxa"/>
            <w:shd w:val="clear" w:color="auto" w:fill="auto"/>
            <w:vAlign w:val="center"/>
          </w:tcPr>
          <w:p w14:paraId="2761D92F" w14:textId="215BC14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1650</w:t>
            </w:r>
          </w:p>
        </w:tc>
      </w:tr>
      <w:tr w:rsidR="005418F5" w:rsidRPr="005418F5" w14:paraId="02037E0F" w14:textId="77777777" w:rsidTr="00F0695A">
        <w:trPr>
          <w:trHeight w:val="170"/>
          <w:jc w:val="center"/>
        </w:trPr>
        <w:tc>
          <w:tcPr>
            <w:tcW w:w="996" w:type="dxa"/>
            <w:shd w:val="clear" w:color="auto" w:fill="auto"/>
            <w:vAlign w:val="center"/>
            <w:hideMark/>
          </w:tcPr>
          <w:p w14:paraId="7119E7E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w:t>
            </w:r>
          </w:p>
        </w:tc>
        <w:tc>
          <w:tcPr>
            <w:tcW w:w="4386" w:type="dxa"/>
            <w:vMerge/>
            <w:shd w:val="clear" w:color="auto" w:fill="auto"/>
            <w:vAlign w:val="center"/>
            <w:hideMark/>
          </w:tcPr>
          <w:p w14:paraId="09E2FE76"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6448B17B" w14:textId="7D9A720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 площади пола/1000 чел.</w:t>
            </w:r>
          </w:p>
        </w:tc>
        <w:tc>
          <w:tcPr>
            <w:tcW w:w="1890" w:type="dxa"/>
            <w:shd w:val="clear" w:color="auto" w:fill="auto"/>
            <w:vAlign w:val="center"/>
          </w:tcPr>
          <w:p w14:paraId="53CDB9DD" w14:textId="5812847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w:t>
            </w:r>
          </w:p>
        </w:tc>
        <w:tc>
          <w:tcPr>
            <w:tcW w:w="1511" w:type="dxa"/>
            <w:shd w:val="clear" w:color="auto" w:fill="auto"/>
            <w:vAlign w:val="center"/>
          </w:tcPr>
          <w:p w14:paraId="166028A2" w14:textId="597030C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w:t>
            </w:r>
          </w:p>
        </w:tc>
      </w:tr>
      <w:tr w:rsidR="005418F5" w:rsidRPr="005418F5" w14:paraId="6A9867E4" w14:textId="77777777" w:rsidTr="00F0695A">
        <w:trPr>
          <w:trHeight w:val="170"/>
          <w:jc w:val="center"/>
        </w:trPr>
        <w:tc>
          <w:tcPr>
            <w:tcW w:w="996" w:type="dxa"/>
            <w:shd w:val="clear" w:color="auto" w:fill="auto"/>
            <w:vAlign w:val="center"/>
            <w:hideMark/>
          </w:tcPr>
          <w:p w14:paraId="5B07C98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w:t>
            </w:r>
          </w:p>
        </w:tc>
        <w:tc>
          <w:tcPr>
            <w:tcW w:w="4386" w:type="dxa"/>
            <w:vMerge w:val="restart"/>
            <w:shd w:val="clear" w:color="auto" w:fill="auto"/>
            <w:vAlign w:val="center"/>
            <w:hideMark/>
          </w:tcPr>
          <w:p w14:paraId="54CC5110"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Плоскостные спортивные сооружения</w:t>
            </w:r>
          </w:p>
        </w:tc>
        <w:tc>
          <w:tcPr>
            <w:tcW w:w="1418" w:type="dxa"/>
            <w:shd w:val="clear" w:color="auto" w:fill="auto"/>
            <w:vAlign w:val="center"/>
            <w:hideMark/>
          </w:tcPr>
          <w:p w14:paraId="3D4EA2B0"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w:t>
            </w:r>
          </w:p>
        </w:tc>
        <w:tc>
          <w:tcPr>
            <w:tcW w:w="1890" w:type="dxa"/>
            <w:shd w:val="clear" w:color="auto" w:fill="auto"/>
            <w:vAlign w:val="center"/>
          </w:tcPr>
          <w:p w14:paraId="0CC4058B" w14:textId="400D206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13130</w:t>
            </w:r>
          </w:p>
        </w:tc>
        <w:tc>
          <w:tcPr>
            <w:tcW w:w="1511" w:type="dxa"/>
            <w:shd w:val="clear" w:color="auto" w:fill="auto"/>
            <w:vAlign w:val="center"/>
          </w:tcPr>
          <w:p w14:paraId="57156389" w14:textId="52A214B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15130</w:t>
            </w:r>
          </w:p>
        </w:tc>
      </w:tr>
      <w:tr w:rsidR="005418F5" w:rsidRPr="005418F5" w14:paraId="4D93DF31" w14:textId="77777777" w:rsidTr="00F0695A">
        <w:trPr>
          <w:trHeight w:val="170"/>
          <w:jc w:val="center"/>
        </w:trPr>
        <w:tc>
          <w:tcPr>
            <w:tcW w:w="996" w:type="dxa"/>
            <w:shd w:val="clear" w:color="auto" w:fill="auto"/>
            <w:vAlign w:val="center"/>
            <w:hideMark/>
          </w:tcPr>
          <w:p w14:paraId="73D68FF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w:t>
            </w:r>
          </w:p>
        </w:tc>
        <w:tc>
          <w:tcPr>
            <w:tcW w:w="4386" w:type="dxa"/>
            <w:vMerge/>
            <w:shd w:val="clear" w:color="auto" w:fill="auto"/>
            <w:vAlign w:val="center"/>
            <w:hideMark/>
          </w:tcPr>
          <w:p w14:paraId="095DAD0F"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69C4C016"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м/1000 чел.</w:t>
            </w:r>
          </w:p>
        </w:tc>
        <w:tc>
          <w:tcPr>
            <w:tcW w:w="1890" w:type="dxa"/>
            <w:shd w:val="clear" w:color="auto" w:fill="auto"/>
            <w:vAlign w:val="center"/>
          </w:tcPr>
          <w:p w14:paraId="3C09E934" w14:textId="2F02B5BC"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1511</w:t>
            </w:r>
          </w:p>
        </w:tc>
        <w:tc>
          <w:tcPr>
            <w:tcW w:w="1511" w:type="dxa"/>
            <w:shd w:val="clear" w:color="auto" w:fill="auto"/>
            <w:vAlign w:val="center"/>
          </w:tcPr>
          <w:p w14:paraId="6344483B" w14:textId="1602B8A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1199</w:t>
            </w:r>
          </w:p>
        </w:tc>
      </w:tr>
      <w:tr w:rsidR="005418F5" w:rsidRPr="005418F5" w14:paraId="04916C4A" w14:textId="77777777" w:rsidTr="00F0695A">
        <w:trPr>
          <w:trHeight w:val="170"/>
          <w:jc w:val="center"/>
        </w:trPr>
        <w:tc>
          <w:tcPr>
            <w:tcW w:w="996" w:type="dxa"/>
            <w:shd w:val="clear" w:color="auto" w:fill="auto"/>
            <w:vAlign w:val="center"/>
            <w:hideMark/>
          </w:tcPr>
          <w:p w14:paraId="3CE639E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w:t>
            </w:r>
          </w:p>
        </w:tc>
        <w:tc>
          <w:tcPr>
            <w:tcW w:w="4386" w:type="dxa"/>
            <w:vMerge w:val="restart"/>
            <w:shd w:val="clear" w:color="auto" w:fill="auto"/>
            <w:vAlign w:val="center"/>
            <w:hideMark/>
          </w:tcPr>
          <w:p w14:paraId="67478032"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Плавательные бассейны</w:t>
            </w:r>
          </w:p>
        </w:tc>
        <w:tc>
          <w:tcPr>
            <w:tcW w:w="1418" w:type="dxa"/>
            <w:shd w:val="clear" w:color="auto" w:fill="auto"/>
            <w:vAlign w:val="center"/>
            <w:hideMark/>
          </w:tcPr>
          <w:p w14:paraId="3D0DE9FD" w14:textId="790E310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 зеркала воды</w:t>
            </w:r>
          </w:p>
        </w:tc>
        <w:tc>
          <w:tcPr>
            <w:tcW w:w="1890" w:type="dxa"/>
            <w:shd w:val="clear" w:color="auto" w:fill="auto"/>
            <w:vAlign w:val="center"/>
          </w:tcPr>
          <w:p w14:paraId="59D650FF" w14:textId="0173945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0DEE286C" w14:textId="4A0EE97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w:t>
            </w:r>
          </w:p>
        </w:tc>
      </w:tr>
      <w:tr w:rsidR="005418F5" w:rsidRPr="005418F5" w14:paraId="44428127" w14:textId="77777777" w:rsidTr="00F0695A">
        <w:trPr>
          <w:trHeight w:val="170"/>
          <w:jc w:val="center"/>
        </w:trPr>
        <w:tc>
          <w:tcPr>
            <w:tcW w:w="996" w:type="dxa"/>
            <w:shd w:val="clear" w:color="auto" w:fill="auto"/>
            <w:vAlign w:val="center"/>
            <w:hideMark/>
          </w:tcPr>
          <w:p w14:paraId="59F3F71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w:t>
            </w:r>
          </w:p>
        </w:tc>
        <w:tc>
          <w:tcPr>
            <w:tcW w:w="4386" w:type="dxa"/>
            <w:vMerge/>
            <w:shd w:val="clear" w:color="auto" w:fill="auto"/>
            <w:vAlign w:val="center"/>
            <w:hideMark/>
          </w:tcPr>
          <w:p w14:paraId="7F5A6379"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49A7156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 м/1000 чел.</w:t>
            </w:r>
          </w:p>
        </w:tc>
        <w:tc>
          <w:tcPr>
            <w:tcW w:w="1890" w:type="dxa"/>
            <w:shd w:val="clear" w:color="auto" w:fill="auto"/>
            <w:vAlign w:val="center"/>
          </w:tcPr>
          <w:p w14:paraId="29ED521C" w14:textId="391F002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1073C468" w14:textId="7555A48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w:t>
            </w:r>
          </w:p>
        </w:tc>
      </w:tr>
      <w:tr w:rsidR="005418F5" w:rsidRPr="005418F5" w14:paraId="0797EBE0" w14:textId="77777777" w:rsidTr="00F0695A">
        <w:trPr>
          <w:trHeight w:val="170"/>
          <w:jc w:val="center"/>
        </w:trPr>
        <w:tc>
          <w:tcPr>
            <w:tcW w:w="996" w:type="dxa"/>
            <w:shd w:val="clear" w:color="auto" w:fill="auto"/>
            <w:vAlign w:val="center"/>
            <w:hideMark/>
          </w:tcPr>
          <w:p w14:paraId="466197E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w:t>
            </w:r>
          </w:p>
        </w:tc>
        <w:tc>
          <w:tcPr>
            <w:tcW w:w="4386" w:type="dxa"/>
            <w:shd w:val="clear" w:color="auto" w:fill="auto"/>
            <w:vAlign w:val="center"/>
            <w:hideMark/>
          </w:tcPr>
          <w:p w14:paraId="290E2203"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Учреждения культуры </w:t>
            </w:r>
          </w:p>
        </w:tc>
        <w:tc>
          <w:tcPr>
            <w:tcW w:w="1418" w:type="dxa"/>
            <w:shd w:val="clear" w:color="auto" w:fill="auto"/>
            <w:vAlign w:val="center"/>
            <w:hideMark/>
          </w:tcPr>
          <w:p w14:paraId="1E3B886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6CEDDEC4" w14:textId="71955FA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tcPr>
          <w:p w14:paraId="7C87FA3D" w14:textId="0A84564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7533D49B" w14:textId="77777777" w:rsidTr="00F0695A">
        <w:trPr>
          <w:trHeight w:val="170"/>
          <w:jc w:val="center"/>
        </w:trPr>
        <w:tc>
          <w:tcPr>
            <w:tcW w:w="996" w:type="dxa"/>
            <w:shd w:val="clear" w:color="auto" w:fill="auto"/>
            <w:vAlign w:val="center"/>
            <w:hideMark/>
          </w:tcPr>
          <w:p w14:paraId="6A40B1A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w:t>
            </w:r>
          </w:p>
        </w:tc>
        <w:tc>
          <w:tcPr>
            <w:tcW w:w="4386" w:type="dxa"/>
            <w:vMerge w:val="restart"/>
            <w:shd w:val="clear" w:color="auto" w:fill="auto"/>
            <w:vAlign w:val="center"/>
            <w:hideMark/>
          </w:tcPr>
          <w:p w14:paraId="4EEB9C12"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Учреждения культуры клубного типа</w:t>
            </w:r>
          </w:p>
        </w:tc>
        <w:tc>
          <w:tcPr>
            <w:tcW w:w="1418" w:type="dxa"/>
            <w:shd w:val="clear" w:color="auto" w:fill="auto"/>
            <w:vAlign w:val="center"/>
            <w:hideMark/>
          </w:tcPr>
          <w:p w14:paraId="3FCF40E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w:t>
            </w:r>
          </w:p>
        </w:tc>
        <w:tc>
          <w:tcPr>
            <w:tcW w:w="1890" w:type="dxa"/>
            <w:shd w:val="clear" w:color="auto" w:fill="auto"/>
            <w:vAlign w:val="center"/>
          </w:tcPr>
          <w:p w14:paraId="0CFA642C" w14:textId="11EEA0F6"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370</w:t>
            </w:r>
          </w:p>
        </w:tc>
        <w:tc>
          <w:tcPr>
            <w:tcW w:w="1511" w:type="dxa"/>
            <w:shd w:val="clear" w:color="auto" w:fill="auto"/>
            <w:vAlign w:val="center"/>
          </w:tcPr>
          <w:p w14:paraId="7CE19591" w14:textId="0AA1B59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1 010</w:t>
            </w:r>
          </w:p>
        </w:tc>
      </w:tr>
      <w:tr w:rsidR="005418F5" w:rsidRPr="005418F5" w14:paraId="3CFFDF6B" w14:textId="77777777" w:rsidTr="00F0695A">
        <w:trPr>
          <w:trHeight w:val="170"/>
          <w:jc w:val="center"/>
        </w:trPr>
        <w:tc>
          <w:tcPr>
            <w:tcW w:w="996" w:type="dxa"/>
            <w:shd w:val="clear" w:color="auto" w:fill="auto"/>
            <w:vAlign w:val="center"/>
            <w:hideMark/>
          </w:tcPr>
          <w:p w14:paraId="6070451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w:t>
            </w:r>
          </w:p>
        </w:tc>
        <w:tc>
          <w:tcPr>
            <w:tcW w:w="4386" w:type="dxa"/>
            <w:vMerge/>
            <w:shd w:val="clear" w:color="auto" w:fill="auto"/>
            <w:vAlign w:val="center"/>
            <w:hideMark/>
          </w:tcPr>
          <w:p w14:paraId="4E17EDF5" w14:textId="77777777" w:rsidR="009E2D29" w:rsidRPr="005418F5" w:rsidRDefault="009E2D29" w:rsidP="009E2D29">
            <w:pPr>
              <w:spacing w:after="0" w:line="240" w:lineRule="auto"/>
              <w:rPr>
                <w:rFonts w:ascii="Times New Roman" w:eastAsia="Times New Roman" w:hAnsi="Times New Roman"/>
                <w:lang w:eastAsia="ru-RU"/>
              </w:rPr>
            </w:pPr>
          </w:p>
        </w:tc>
        <w:tc>
          <w:tcPr>
            <w:tcW w:w="1418" w:type="dxa"/>
            <w:shd w:val="clear" w:color="auto" w:fill="auto"/>
            <w:vAlign w:val="center"/>
            <w:hideMark/>
          </w:tcPr>
          <w:p w14:paraId="07109EF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мест/1000 чел.</w:t>
            </w:r>
          </w:p>
        </w:tc>
        <w:tc>
          <w:tcPr>
            <w:tcW w:w="1890" w:type="dxa"/>
            <w:shd w:val="clear" w:color="auto" w:fill="auto"/>
            <w:vAlign w:val="center"/>
          </w:tcPr>
          <w:p w14:paraId="23AFC7E5" w14:textId="78BF37F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w:t>
            </w:r>
          </w:p>
        </w:tc>
        <w:tc>
          <w:tcPr>
            <w:tcW w:w="1511" w:type="dxa"/>
            <w:shd w:val="clear" w:color="auto" w:fill="auto"/>
            <w:vAlign w:val="center"/>
          </w:tcPr>
          <w:p w14:paraId="29946553" w14:textId="5AD3ED9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w:t>
            </w:r>
          </w:p>
        </w:tc>
      </w:tr>
      <w:tr w:rsidR="005418F5" w:rsidRPr="005418F5" w14:paraId="7CE2B235" w14:textId="77777777" w:rsidTr="00F0695A">
        <w:trPr>
          <w:trHeight w:val="170"/>
          <w:jc w:val="center"/>
        </w:trPr>
        <w:tc>
          <w:tcPr>
            <w:tcW w:w="996" w:type="dxa"/>
            <w:shd w:val="clear" w:color="auto" w:fill="auto"/>
            <w:vAlign w:val="center"/>
            <w:hideMark/>
          </w:tcPr>
          <w:p w14:paraId="3F2AE38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w:t>
            </w:r>
          </w:p>
        </w:tc>
        <w:tc>
          <w:tcPr>
            <w:tcW w:w="4386" w:type="dxa"/>
            <w:shd w:val="clear" w:color="auto" w:fill="auto"/>
            <w:vAlign w:val="center"/>
            <w:hideMark/>
          </w:tcPr>
          <w:p w14:paraId="6B67EC8A"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Библиотеки общедоступные</w:t>
            </w:r>
          </w:p>
        </w:tc>
        <w:tc>
          <w:tcPr>
            <w:tcW w:w="1418" w:type="dxa"/>
            <w:shd w:val="clear" w:color="auto" w:fill="auto"/>
            <w:vAlign w:val="center"/>
            <w:hideMark/>
          </w:tcPr>
          <w:p w14:paraId="0CEA47F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объектов</w:t>
            </w:r>
          </w:p>
        </w:tc>
        <w:tc>
          <w:tcPr>
            <w:tcW w:w="1890" w:type="dxa"/>
            <w:shd w:val="clear" w:color="auto" w:fill="auto"/>
            <w:vAlign w:val="center"/>
          </w:tcPr>
          <w:p w14:paraId="12D6D247" w14:textId="0F4E2C99"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1511" w:type="dxa"/>
            <w:shd w:val="clear" w:color="auto" w:fill="auto"/>
            <w:vAlign w:val="center"/>
          </w:tcPr>
          <w:p w14:paraId="564DAC95" w14:textId="4511974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w:t>
            </w:r>
          </w:p>
        </w:tc>
      </w:tr>
      <w:tr w:rsidR="005418F5" w:rsidRPr="005418F5" w14:paraId="58D49253" w14:textId="77777777" w:rsidTr="00F0695A">
        <w:trPr>
          <w:trHeight w:val="170"/>
          <w:jc w:val="center"/>
        </w:trPr>
        <w:tc>
          <w:tcPr>
            <w:tcW w:w="996" w:type="dxa"/>
            <w:shd w:val="clear" w:color="auto" w:fill="auto"/>
            <w:vAlign w:val="center"/>
            <w:hideMark/>
          </w:tcPr>
          <w:p w14:paraId="1FDB928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w:t>
            </w:r>
          </w:p>
        </w:tc>
        <w:tc>
          <w:tcPr>
            <w:tcW w:w="4386" w:type="dxa"/>
            <w:shd w:val="clear" w:color="auto" w:fill="auto"/>
            <w:vAlign w:val="center"/>
            <w:hideMark/>
          </w:tcPr>
          <w:p w14:paraId="45919891"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Музеи общедоступные</w:t>
            </w:r>
          </w:p>
        </w:tc>
        <w:tc>
          <w:tcPr>
            <w:tcW w:w="1418" w:type="dxa"/>
            <w:shd w:val="clear" w:color="auto" w:fill="auto"/>
            <w:vAlign w:val="center"/>
            <w:hideMark/>
          </w:tcPr>
          <w:p w14:paraId="7D96C3B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объектов</w:t>
            </w:r>
          </w:p>
        </w:tc>
        <w:tc>
          <w:tcPr>
            <w:tcW w:w="1890" w:type="dxa"/>
            <w:shd w:val="clear" w:color="auto" w:fill="auto"/>
            <w:vAlign w:val="center"/>
          </w:tcPr>
          <w:p w14:paraId="1BE064C2" w14:textId="4EE5C41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0A862F63" w14:textId="60856957" w:rsidR="009E2D29" w:rsidRPr="005418F5" w:rsidRDefault="00AC5B88"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r>
      <w:tr w:rsidR="005418F5" w:rsidRPr="005418F5" w14:paraId="0688270E" w14:textId="77777777" w:rsidTr="00F0695A">
        <w:trPr>
          <w:trHeight w:val="170"/>
          <w:jc w:val="center"/>
        </w:trPr>
        <w:tc>
          <w:tcPr>
            <w:tcW w:w="996" w:type="dxa"/>
            <w:shd w:val="clear" w:color="auto" w:fill="auto"/>
            <w:vAlign w:val="center"/>
            <w:hideMark/>
          </w:tcPr>
          <w:p w14:paraId="09255FC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w:t>
            </w:r>
          </w:p>
        </w:tc>
        <w:tc>
          <w:tcPr>
            <w:tcW w:w="4386" w:type="dxa"/>
            <w:shd w:val="clear" w:color="auto" w:fill="auto"/>
            <w:vAlign w:val="center"/>
            <w:hideMark/>
          </w:tcPr>
          <w:p w14:paraId="79D8D698"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Кинозалы</w:t>
            </w:r>
          </w:p>
        </w:tc>
        <w:tc>
          <w:tcPr>
            <w:tcW w:w="1418" w:type="dxa"/>
            <w:shd w:val="clear" w:color="auto" w:fill="auto"/>
            <w:vAlign w:val="center"/>
            <w:hideMark/>
          </w:tcPr>
          <w:p w14:paraId="0EAD7BF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объектов</w:t>
            </w:r>
          </w:p>
        </w:tc>
        <w:tc>
          <w:tcPr>
            <w:tcW w:w="1890" w:type="dxa"/>
            <w:shd w:val="clear" w:color="auto" w:fill="auto"/>
            <w:vAlign w:val="center"/>
          </w:tcPr>
          <w:p w14:paraId="307A2247" w14:textId="1BA1E548"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5881CC51" w14:textId="2CE5C988"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r>
      <w:tr w:rsidR="005418F5" w:rsidRPr="005418F5" w14:paraId="2C787F3D" w14:textId="77777777" w:rsidTr="00F0695A">
        <w:trPr>
          <w:trHeight w:val="170"/>
          <w:jc w:val="center"/>
        </w:trPr>
        <w:tc>
          <w:tcPr>
            <w:tcW w:w="996" w:type="dxa"/>
            <w:shd w:val="clear" w:color="auto" w:fill="auto"/>
            <w:vAlign w:val="center"/>
            <w:hideMark/>
          </w:tcPr>
          <w:p w14:paraId="304EFF95"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w:t>
            </w:r>
          </w:p>
        </w:tc>
        <w:tc>
          <w:tcPr>
            <w:tcW w:w="9205" w:type="dxa"/>
            <w:gridSpan w:val="4"/>
            <w:shd w:val="clear" w:color="auto" w:fill="auto"/>
            <w:vAlign w:val="center"/>
            <w:hideMark/>
          </w:tcPr>
          <w:p w14:paraId="61AFB325"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ТРАНСПОРТНАЯ ИНФРАСТРУКТУРА</w:t>
            </w:r>
          </w:p>
        </w:tc>
      </w:tr>
      <w:tr w:rsidR="005418F5" w:rsidRPr="005418F5" w14:paraId="207A025B" w14:textId="77777777" w:rsidTr="00F0695A">
        <w:trPr>
          <w:trHeight w:val="170"/>
          <w:jc w:val="center"/>
        </w:trPr>
        <w:tc>
          <w:tcPr>
            <w:tcW w:w="996" w:type="dxa"/>
            <w:shd w:val="clear" w:color="auto" w:fill="auto"/>
            <w:vAlign w:val="center"/>
            <w:hideMark/>
          </w:tcPr>
          <w:p w14:paraId="25B6171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w:t>
            </w:r>
          </w:p>
        </w:tc>
        <w:tc>
          <w:tcPr>
            <w:tcW w:w="4386" w:type="dxa"/>
            <w:shd w:val="clear" w:color="auto" w:fill="auto"/>
            <w:vAlign w:val="center"/>
            <w:hideMark/>
          </w:tcPr>
          <w:p w14:paraId="55A15FBE" w14:textId="0FCBD548"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Протяженность УДС </w:t>
            </w:r>
          </w:p>
        </w:tc>
        <w:tc>
          <w:tcPr>
            <w:tcW w:w="1418" w:type="dxa"/>
            <w:shd w:val="clear" w:color="auto" w:fill="auto"/>
            <w:vAlign w:val="center"/>
            <w:hideMark/>
          </w:tcPr>
          <w:p w14:paraId="2AE2DC4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w:t>
            </w:r>
          </w:p>
        </w:tc>
        <w:tc>
          <w:tcPr>
            <w:tcW w:w="1890" w:type="dxa"/>
            <w:shd w:val="clear" w:color="auto" w:fill="auto"/>
            <w:vAlign w:val="center"/>
          </w:tcPr>
          <w:p w14:paraId="5C2A85D5" w14:textId="255FBC86"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н/д </w:t>
            </w:r>
          </w:p>
        </w:tc>
        <w:tc>
          <w:tcPr>
            <w:tcW w:w="1511" w:type="dxa"/>
            <w:shd w:val="clear" w:color="auto" w:fill="auto"/>
            <w:vAlign w:val="center"/>
          </w:tcPr>
          <w:p w14:paraId="665D32FD" w14:textId="3642D94B"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141,56</w:t>
            </w:r>
          </w:p>
        </w:tc>
      </w:tr>
      <w:tr w:rsidR="005418F5" w:rsidRPr="005418F5" w14:paraId="1338145D" w14:textId="77777777" w:rsidTr="00F0695A">
        <w:trPr>
          <w:trHeight w:val="170"/>
          <w:jc w:val="center"/>
        </w:trPr>
        <w:tc>
          <w:tcPr>
            <w:tcW w:w="996" w:type="dxa"/>
            <w:shd w:val="clear" w:color="auto" w:fill="auto"/>
            <w:vAlign w:val="center"/>
            <w:hideMark/>
          </w:tcPr>
          <w:p w14:paraId="03B92CD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w:t>
            </w:r>
          </w:p>
        </w:tc>
        <w:tc>
          <w:tcPr>
            <w:tcW w:w="4386" w:type="dxa"/>
            <w:shd w:val="clear" w:color="auto" w:fill="auto"/>
            <w:vAlign w:val="center"/>
            <w:hideMark/>
          </w:tcPr>
          <w:p w14:paraId="71FAB88E" w14:textId="6B1FAB6E"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Плотность УДС в границах поселения </w:t>
            </w:r>
          </w:p>
        </w:tc>
        <w:tc>
          <w:tcPr>
            <w:tcW w:w="1418" w:type="dxa"/>
            <w:shd w:val="clear" w:color="auto" w:fill="auto"/>
            <w:vAlign w:val="center"/>
            <w:hideMark/>
          </w:tcPr>
          <w:p w14:paraId="3A87081D"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км/1000 км</w:t>
            </w:r>
            <w:r w:rsidRPr="005418F5">
              <w:rPr>
                <w:rFonts w:ascii="Times New Roman" w:eastAsia="Times New Roman" w:hAnsi="Times New Roman"/>
                <w:vertAlign w:val="superscript"/>
                <w:lang w:eastAsia="ru-RU"/>
              </w:rPr>
              <w:t>2</w:t>
            </w:r>
          </w:p>
        </w:tc>
        <w:tc>
          <w:tcPr>
            <w:tcW w:w="1890" w:type="dxa"/>
            <w:shd w:val="clear" w:color="auto" w:fill="auto"/>
            <w:vAlign w:val="center"/>
          </w:tcPr>
          <w:p w14:paraId="694F02FF" w14:textId="3D96F46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0</w:t>
            </w:r>
          </w:p>
        </w:tc>
        <w:tc>
          <w:tcPr>
            <w:tcW w:w="1511" w:type="dxa"/>
            <w:shd w:val="clear" w:color="auto" w:fill="auto"/>
            <w:vAlign w:val="center"/>
          </w:tcPr>
          <w:p w14:paraId="1732CEE6" w14:textId="632AF6C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2410</w:t>
            </w:r>
          </w:p>
        </w:tc>
      </w:tr>
      <w:tr w:rsidR="005418F5" w:rsidRPr="005418F5" w14:paraId="013349E2" w14:textId="77777777" w:rsidTr="00F0695A">
        <w:trPr>
          <w:trHeight w:val="170"/>
          <w:jc w:val="center"/>
        </w:trPr>
        <w:tc>
          <w:tcPr>
            <w:tcW w:w="996" w:type="dxa"/>
            <w:shd w:val="clear" w:color="auto" w:fill="auto"/>
            <w:vAlign w:val="center"/>
            <w:hideMark/>
          </w:tcPr>
          <w:p w14:paraId="69720036"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w:t>
            </w:r>
          </w:p>
        </w:tc>
        <w:tc>
          <w:tcPr>
            <w:tcW w:w="4386" w:type="dxa"/>
            <w:shd w:val="clear" w:color="auto" w:fill="auto"/>
            <w:vAlign w:val="center"/>
            <w:hideMark/>
          </w:tcPr>
          <w:p w14:paraId="557EFBF2"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Обеспеченность населения индивидуальными легковыми автомобилями</w:t>
            </w:r>
          </w:p>
        </w:tc>
        <w:tc>
          <w:tcPr>
            <w:tcW w:w="1418" w:type="dxa"/>
            <w:shd w:val="clear" w:color="auto" w:fill="auto"/>
            <w:vAlign w:val="center"/>
            <w:hideMark/>
          </w:tcPr>
          <w:p w14:paraId="0394551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автомобилей на 1000 жителей</w:t>
            </w:r>
          </w:p>
        </w:tc>
        <w:tc>
          <w:tcPr>
            <w:tcW w:w="1890" w:type="dxa"/>
            <w:shd w:val="clear" w:color="auto" w:fill="auto"/>
            <w:vAlign w:val="center"/>
          </w:tcPr>
          <w:p w14:paraId="6C906B6D" w14:textId="0249DE3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263,2</w:t>
            </w:r>
          </w:p>
        </w:tc>
        <w:tc>
          <w:tcPr>
            <w:tcW w:w="1511" w:type="dxa"/>
            <w:shd w:val="clear" w:color="auto" w:fill="auto"/>
            <w:vAlign w:val="center"/>
          </w:tcPr>
          <w:p w14:paraId="7B763745" w14:textId="66DF17C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320</w:t>
            </w:r>
          </w:p>
        </w:tc>
      </w:tr>
      <w:tr w:rsidR="005418F5" w:rsidRPr="005418F5" w14:paraId="7C361DA0" w14:textId="77777777" w:rsidTr="00F0695A">
        <w:trPr>
          <w:trHeight w:val="170"/>
          <w:jc w:val="center"/>
        </w:trPr>
        <w:tc>
          <w:tcPr>
            <w:tcW w:w="996" w:type="dxa"/>
            <w:shd w:val="clear" w:color="auto" w:fill="auto"/>
            <w:vAlign w:val="center"/>
            <w:hideMark/>
          </w:tcPr>
          <w:p w14:paraId="27A6014D"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w:t>
            </w:r>
          </w:p>
        </w:tc>
        <w:tc>
          <w:tcPr>
            <w:tcW w:w="9205" w:type="dxa"/>
            <w:gridSpan w:val="4"/>
            <w:shd w:val="clear" w:color="auto" w:fill="auto"/>
            <w:vAlign w:val="center"/>
            <w:hideMark/>
          </w:tcPr>
          <w:p w14:paraId="268CA22B" w14:textId="50D93100"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ИНЖЕНЕРНАЯ ИНФРАСТРУКТУРА И БЛАГОУСТРОЙСТВО ТЕРРИТОРИИ</w:t>
            </w:r>
          </w:p>
        </w:tc>
      </w:tr>
      <w:tr w:rsidR="005418F5" w:rsidRPr="005418F5" w14:paraId="0F328C51" w14:textId="77777777" w:rsidTr="00F0695A">
        <w:trPr>
          <w:trHeight w:val="170"/>
          <w:jc w:val="center"/>
        </w:trPr>
        <w:tc>
          <w:tcPr>
            <w:tcW w:w="996" w:type="dxa"/>
            <w:shd w:val="clear" w:color="auto" w:fill="auto"/>
            <w:vAlign w:val="center"/>
            <w:hideMark/>
          </w:tcPr>
          <w:p w14:paraId="431B8F0E"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w:t>
            </w:r>
          </w:p>
        </w:tc>
        <w:tc>
          <w:tcPr>
            <w:tcW w:w="4386" w:type="dxa"/>
            <w:shd w:val="clear" w:color="auto" w:fill="auto"/>
            <w:vAlign w:val="center"/>
            <w:hideMark/>
          </w:tcPr>
          <w:p w14:paraId="134BDAFD"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ВОДОСНАБЖЕНИЕ</w:t>
            </w:r>
          </w:p>
        </w:tc>
        <w:tc>
          <w:tcPr>
            <w:tcW w:w="1418" w:type="dxa"/>
            <w:shd w:val="clear" w:color="auto" w:fill="auto"/>
            <w:vAlign w:val="center"/>
            <w:hideMark/>
          </w:tcPr>
          <w:p w14:paraId="601CD9A6"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hideMark/>
          </w:tcPr>
          <w:p w14:paraId="4DD6A8EB"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511" w:type="dxa"/>
            <w:shd w:val="clear" w:color="auto" w:fill="auto"/>
            <w:vAlign w:val="center"/>
            <w:hideMark/>
          </w:tcPr>
          <w:p w14:paraId="3F1B23A0"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r>
      <w:tr w:rsidR="005418F5" w:rsidRPr="005418F5" w14:paraId="6676AD04" w14:textId="77777777" w:rsidTr="009E2D29">
        <w:trPr>
          <w:trHeight w:val="170"/>
          <w:jc w:val="center"/>
        </w:trPr>
        <w:tc>
          <w:tcPr>
            <w:tcW w:w="996" w:type="dxa"/>
            <w:shd w:val="clear" w:color="auto" w:fill="auto"/>
            <w:vAlign w:val="center"/>
            <w:hideMark/>
          </w:tcPr>
          <w:p w14:paraId="213DB51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w:t>
            </w:r>
          </w:p>
        </w:tc>
        <w:tc>
          <w:tcPr>
            <w:tcW w:w="4386" w:type="dxa"/>
            <w:shd w:val="clear" w:color="auto" w:fill="auto"/>
            <w:vAlign w:val="center"/>
            <w:hideMark/>
          </w:tcPr>
          <w:p w14:paraId="575875D7"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Водопотребление ЖКХ</w:t>
            </w:r>
          </w:p>
        </w:tc>
        <w:tc>
          <w:tcPr>
            <w:tcW w:w="1418" w:type="dxa"/>
            <w:shd w:val="clear" w:color="auto" w:fill="auto"/>
            <w:vAlign w:val="center"/>
            <w:hideMark/>
          </w:tcPr>
          <w:p w14:paraId="77AD8E1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куб. м/в сутки</w:t>
            </w:r>
          </w:p>
        </w:tc>
        <w:tc>
          <w:tcPr>
            <w:tcW w:w="1890" w:type="dxa"/>
            <w:shd w:val="clear" w:color="auto" w:fill="auto"/>
            <w:vAlign w:val="center"/>
          </w:tcPr>
          <w:p w14:paraId="583047FE" w14:textId="686CB12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1,268</w:t>
            </w:r>
          </w:p>
        </w:tc>
        <w:tc>
          <w:tcPr>
            <w:tcW w:w="1511" w:type="dxa"/>
            <w:shd w:val="clear" w:color="auto" w:fill="auto"/>
            <w:vAlign w:val="center"/>
          </w:tcPr>
          <w:p w14:paraId="4F46B410" w14:textId="2CD50C7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4,738</w:t>
            </w:r>
          </w:p>
        </w:tc>
      </w:tr>
      <w:tr w:rsidR="005418F5" w:rsidRPr="005418F5" w14:paraId="4BDE2744" w14:textId="77777777" w:rsidTr="009E2D29">
        <w:trPr>
          <w:trHeight w:val="170"/>
          <w:jc w:val="center"/>
        </w:trPr>
        <w:tc>
          <w:tcPr>
            <w:tcW w:w="996" w:type="dxa"/>
            <w:shd w:val="clear" w:color="auto" w:fill="auto"/>
            <w:vAlign w:val="center"/>
            <w:hideMark/>
          </w:tcPr>
          <w:p w14:paraId="71D85F2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w:t>
            </w:r>
          </w:p>
        </w:tc>
        <w:tc>
          <w:tcPr>
            <w:tcW w:w="4386" w:type="dxa"/>
            <w:shd w:val="clear" w:color="auto" w:fill="auto"/>
            <w:vAlign w:val="center"/>
            <w:hideMark/>
          </w:tcPr>
          <w:p w14:paraId="14C80A55"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Производительность водозаборных сооружений</w:t>
            </w:r>
          </w:p>
        </w:tc>
        <w:tc>
          <w:tcPr>
            <w:tcW w:w="1418" w:type="dxa"/>
            <w:shd w:val="clear" w:color="auto" w:fill="auto"/>
            <w:vAlign w:val="center"/>
            <w:hideMark/>
          </w:tcPr>
          <w:p w14:paraId="59410F5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куб. м/в сутки</w:t>
            </w:r>
          </w:p>
        </w:tc>
        <w:tc>
          <w:tcPr>
            <w:tcW w:w="1890" w:type="dxa"/>
            <w:shd w:val="clear" w:color="auto" w:fill="auto"/>
            <w:vAlign w:val="center"/>
          </w:tcPr>
          <w:p w14:paraId="2FF703E8" w14:textId="044D2A2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w:t>
            </w:r>
          </w:p>
        </w:tc>
        <w:tc>
          <w:tcPr>
            <w:tcW w:w="1511" w:type="dxa"/>
            <w:shd w:val="clear" w:color="auto" w:fill="auto"/>
            <w:vAlign w:val="center"/>
          </w:tcPr>
          <w:p w14:paraId="325D99B3" w14:textId="1F55B3C4"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w:t>
            </w:r>
          </w:p>
        </w:tc>
      </w:tr>
      <w:tr w:rsidR="005418F5" w:rsidRPr="005418F5" w14:paraId="1C9B6018" w14:textId="77777777" w:rsidTr="009E2D29">
        <w:trPr>
          <w:trHeight w:val="170"/>
          <w:jc w:val="center"/>
        </w:trPr>
        <w:tc>
          <w:tcPr>
            <w:tcW w:w="996" w:type="dxa"/>
            <w:shd w:val="clear" w:color="auto" w:fill="auto"/>
            <w:vAlign w:val="center"/>
            <w:hideMark/>
          </w:tcPr>
          <w:p w14:paraId="2495413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64</w:t>
            </w:r>
          </w:p>
        </w:tc>
        <w:tc>
          <w:tcPr>
            <w:tcW w:w="4386" w:type="dxa"/>
            <w:shd w:val="clear" w:color="auto" w:fill="auto"/>
            <w:vAlign w:val="center"/>
            <w:hideMark/>
          </w:tcPr>
          <w:p w14:paraId="0CF452FF"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Среднесуточное водопотребление на 1 человека</w:t>
            </w:r>
          </w:p>
        </w:tc>
        <w:tc>
          <w:tcPr>
            <w:tcW w:w="1418" w:type="dxa"/>
            <w:shd w:val="clear" w:color="auto" w:fill="auto"/>
            <w:vAlign w:val="center"/>
            <w:hideMark/>
          </w:tcPr>
          <w:p w14:paraId="1420BCF5" w14:textId="4807E06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л/в сутки на чел.</w:t>
            </w:r>
          </w:p>
        </w:tc>
        <w:tc>
          <w:tcPr>
            <w:tcW w:w="1890" w:type="dxa"/>
            <w:shd w:val="clear" w:color="auto" w:fill="auto"/>
            <w:vAlign w:val="center"/>
          </w:tcPr>
          <w:p w14:paraId="46FDBEF2" w14:textId="35DE2B2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w:t>
            </w:r>
          </w:p>
        </w:tc>
        <w:tc>
          <w:tcPr>
            <w:tcW w:w="1511" w:type="dxa"/>
            <w:shd w:val="clear" w:color="auto" w:fill="auto"/>
            <w:vAlign w:val="center"/>
          </w:tcPr>
          <w:p w14:paraId="0F932FBF" w14:textId="2729BBC0"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375</w:t>
            </w:r>
          </w:p>
        </w:tc>
      </w:tr>
      <w:tr w:rsidR="005418F5" w:rsidRPr="005418F5" w14:paraId="3C56BEEF" w14:textId="77777777" w:rsidTr="009E2D29">
        <w:trPr>
          <w:trHeight w:val="170"/>
          <w:jc w:val="center"/>
        </w:trPr>
        <w:tc>
          <w:tcPr>
            <w:tcW w:w="996" w:type="dxa"/>
            <w:shd w:val="clear" w:color="auto" w:fill="auto"/>
            <w:vAlign w:val="center"/>
            <w:hideMark/>
          </w:tcPr>
          <w:p w14:paraId="0FC24AE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w:t>
            </w:r>
          </w:p>
        </w:tc>
        <w:tc>
          <w:tcPr>
            <w:tcW w:w="4386" w:type="dxa"/>
            <w:shd w:val="clear" w:color="auto" w:fill="auto"/>
            <w:vAlign w:val="center"/>
            <w:hideMark/>
          </w:tcPr>
          <w:p w14:paraId="2BC0D6D0"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Протяженность сетей</w:t>
            </w:r>
          </w:p>
        </w:tc>
        <w:tc>
          <w:tcPr>
            <w:tcW w:w="1418" w:type="dxa"/>
            <w:shd w:val="clear" w:color="auto" w:fill="auto"/>
            <w:vAlign w:val="center"/>
            <w:hideMark/>
          </w:tcPr>
          <w:p w14:paraId="1FFDC14E"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w:t>
            </w:r>
          </w:p>
        </w:tc>
        <w:tc>
          <w:tcPr>
            <w:tcW w:w="1890" w:type="dxa"/>
            <w:shd w:val="clear" w:color="auto" w:fill="auto"/>
            <w:vAlign w:val="center"/>
          </w:tcPr>
          <w:p w14:paraId="64ED9BB6" w14:textId="07148D0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27,138</w:t>
            </w:r>
          </w:p>
        </w:tc>
        <w:tc>
          <w:tcPr>
            <w:tcW w:w="1511" w:type="dxa"/>
            <w:shd w:val="clear" w:color="auto" w:fill="auto"/>
            <w:vAlign w:val="center"/>
          </w:tcPr>
          <w:p w14:paraId="0A7B6ECF" w14:textId="3A72AB3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44,043</w:t>
            </w:r>
          </w:p>
        </w:tc>
      </w:tr>
      <w:tr w:rsidR="005418F5" w:rsidRPr="005418F5" w14:paraId="6EAE88A8" w14:textId="77777777" w:rsidTr="009E2D29">
        <w:trPr>
          <w:trHeight w:val="170"/>
          <w:jc w:val="center"/>
        </w:trPr>
        <w:tc>
          <w:tcPr>
            <w:tcW w:w="996" w:type="dxa"/>
            <w:shd w:val="clear" w:color="auto" w:fill="auto"/>
            <w:vAlign w:val="center"/>
            <w:hideMark/>
          </w:tcPr>
          <w:p w14:paraId="66E7B87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w:t>
            </w:r>
          </w:p>
        </w:tc>
        <w:tc>
          <w:tcPr>
            <w:tcW w:w="4386" w:type="dxa"/>
            <w:shd w:val="clear" w:color="auto" w:fill="auto"/>
            <w:vAlign w:val="center"/>
            <w:hideMark/>
          </w:tcPr>
          <w:p w14:paraId="629C2DFA"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ВОДООТВЕДЕНИЕ (КАНАЛИЗАЦИЯ)</w:t>
            </w:r>
          </w:p>
        </w:tc>
        <w:tc>
          <w:tcPr>
            <w:tcW w:w="1418" w:type="dxa"/>
            <w:shd w:val="clear" w:color="auto" w:fill="auto"/>
            <w:vAlign w:val="center"/>
            <w:hideMark/>
          </w:tcPr>
          <w:p w14:paraId="1C9CC8F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45D71402" w14:textId="205251E0" w:rsidR="009E2D29" w:rsidRPr="005418F5" w:rsidRDefault="009E2D29" w:rsidP="009E2D29">
            <w:pPr>
              <w:spacing w:after="0" w:line="240" w:lineRule="auto"/>
              <w:jc w:val="center"/>
              <w:rPr>
                <w:rFonts w:ascii="Times New Roman" w:eastAsia="Times New Roman" w:hAnsi="Times New Roman"/>
                <w:lang w:eastAsia="ru-RU"/>
              </w:rPr>
            </w:pPr>
          </w:p>
        </w:tc>
        <w:tc>
          <w:tcPr>
            <w:tcW w:w="1511" w:type="dxa"/>
            <w:shd w:val="clear" w:color="auto" w:fill="auto"/>
            <w:vAlign w:val="center"/>
          </w:tcPr>
          <w:p w14:paraId="67276DDC" w14:textId="111BB7B3" w:rsidR="009E2D29" w:rsidRPr="005418F5" w:rsidRDefault="009E2D29" w:rsidP="009E2D29">
            <w:pPr>
              <w:spacing w:after="0" w:line="240" w:lineRule="auto"/>
              <w:jc w:val="center"/>
              <w:rPr>
                <w:rFonts w:ascii="Times New Roman" w:eastAsia="Times New Roman" w:hAnsi="Times New Roman"/>
                <w:lang w:eastAsia="ru-RU"/>
              </w:rPr>
            </w:pPr>
          </w:p>
        </w:tc>
      </w:tr>
      <w:tr w:rsidR="005418F5" w:rsidRPr="005418F5" w14:paraId="68E13A6F" w14:textId="77777777" w:rsidTr="009E2D29">
        <w:trPr>
          <w:trHeight w:val="170"/>
          <w:jc w:val="center"/>
        </w:trPr>
        <w:tc>
          <w:tcPr>
            <w:tcW w:w="996" w:type="dxa"/>
            <w:shd w:val="clear" w:color="auto" w:fill="auto"/>
            <w:vAlign w:val="center"/>
            <w:hideMark/>
          </w:tcPr>
          <w:p w14:paraId="38BD78E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w:t>
            </w:r>
          </w:p>
        </w:tc>
        <w:tc>
          <w:tcPr>
            <w:tcW w:w="4386" w:type="dxa"/>
            <w:shd w:val="clear" w:color="auto" w:fill="auto"/>
            <w:vAlign w:val="center"/>
            <w:hideMark/>
          </w:tcPr>
          <w:p w14:paraId="57D4616D" w14:textId="79E4112C"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Общее поступление сточных вод от ЖКХ</w:t>
            </w:r>
          </w:p>
        </w:tc>
        <w:tc>
          <w:tcPr>
            <w:tcW w:w="1418" w:type="dxa"/>
            <w:shd w:val="clear" w:color="auto" w:fill="auto"/>
            <w:vAlign w:val="center"/>
            <w:hideMark/>
          </w:tcPr>
          <w:p w14:paraId="09AA8A30"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куб. м/в сутки</w:t>
            </w:r>
          </w:p>
        </w:tc>
        <w:tc>
          <w:tcPr>
            <w:tcW w:w="1890" w:type="dxa"/>
            <w:shd w:val="clear" w:color="auto" w:fill="auto"/>
            <w:vAlign w:val="center"/>
          </w:tcPr>
          <w:p w14:paraId="6E840304" w14:textId="5C204CB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н/д</w:t>
            </w:r>
          </w:p>
        </w:tc>
        <w:tc>
          <w:tcPr>
            <w:tcW w:w="1511" w:type="dxa"/>
            <w:shd w:val="clear" w:color="auto" w:fill="auto"/>
            <w:vAlign w:val="center"/>
          </w:tcPr>
          <w:p w14:paraId="59749767" w14:textId="5E2C684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4,63</w:t>
            </w:r>
          </w:p>
        </w:tc>
      </w:tr>
      <w:tr w:rsidR="005418F5" w:rsidRPr="005418F5" w14:paraId="158D606A" w14:textId="77777777" w:rsidTr="009E2D29">
        <w:trPr>
          <w:trHeight w:val="170"/>
          <w:jc w:val="center"/>
        </w:trPr>
        <w:tc>
          <w:tcPr>
            <w:tcW w:w="996" w:type="dxa"/>
            <w:shd w:val="clear" w:color="auto" w:fill="auto"/>
            <w:vAlign w:val="center"/>
            <w:hideMark/>
          </w:tcPr>
          <w:p w14:paraId="238BA35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386" w:type="dxa"/>
            <w:shd w:val="clear" w:color="auto" w:fill="auto"/>
            <w:vAlign w:val="center"/>
            <w:hideMark/>
          </w:tcPr>
          <w:p w14:paraId="3F072E55"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Производительность очистных сооружений канализации (с учётом промышленных предприятий)</w:t>
            </w:r>
          </w:p>
        </w:tc>
        <w:tc>
          <w:tcPr>
            <w:tcW w:w="1418" w:type="dxa"/>
            <w:shd w:val="clear" w:color="auto" w:fill="auto"/>
            <w:vAlign w:val="center"/>
            <w:hideMark/>
          </w:tcPr>
          <w:p w14:paraId="11893CE9"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куб. м/в сутки</w:t>
            </w:r>
          </w:p>
        </w:tc>
        <w:tc>
          <w:tcPr>
            <w:tcW w:w="1890" w:type="dxa"/>
            <w:shd w:val="clear" w:color="auto" w:fill="auto"/>
            <w:vAlign w:val="center"/>
          </w:tcPr>
          <w:p w14:paraId="58F27BCD" w14:textId="68A9CE39"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н/д</w:t>
            </w:r>
          </w:p>
        </w:tc>
        <w:tc>
          <w:tcPr>
            <w:tcW w:w="1511" w:type="dxa"/>
            <w:shd w:val="clear" w:color="auto" w:fill="auto"/>
            <w:vAlign w:val="center"/>
          </w:tcPr>
          <w:p w14:paraId="69845A69" w14:textId="55595DC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1,71</w:t>
            </w:r>
          </w:p>
        </w:tc>
      </w:tr>
      <w:tr w:rsidR="005418F5" w:rsidRPr="005418F5" w14:paraId="06C69228" w14:textId="77777777" w:rsidTr="009E2D29">
        <w:trPr>
          <w:trHeight w:val="170"/>
          <w:jc w:val="center"/>
        </w:trPr>
        <w:tc>
          <w:tcPr>
            <w:tcW w:w="996" w:type="dxa"/>
            <w:shd w:val="clear" w:color="auto" w:fill="auto"/>
            <w:vAlign w:val="center"/>
            <w:hideMark/>
          </w:tcPr>
          <w:p w14:paraId="6BB8760E"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w:t>
            </w:r>
          </w:p>
        </w:tc>
        <w:tc>
          <w:tcPr>
            <w:tcW w:w="4386" w:type="dxa"/>
            <w:shd w:val="clear" w:color="auto" w:fill="auto"/>
            <w:vAlign w:val="center"/>
            <w:hideMark/>
          </w:tcPr>
          <w:p w14:paraId="1E95F617"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Протяженность сетей</w:t>
            </w:r>
          </w:p>
        </w:tc>
        <w:tc>
          <w:tcPr>
            <w:tcW w:w="1418" w:type="dxa"/>
            <w:shd w:val="clear" w:color="auto" w:fill="auto"/>
            <w:vAlign w:val="center"/>
            <w:hideMark/>
          </w:tcPr>
          <w:p w14:paraId="7A0EA5B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w:t>
            </w:r>
          </w:p>
        </w:tc>
        <w:tc>
          <w:tcPr>
            <w:tcW w:w="1890" w:type="dxa"/>
            <w:shd w:val="clear" w:color="auto" w:fill="auto"/>
            <w:vAlign w:val="center"/>
          </w:tcPr>
          <w:p w14:paraId="1EF79999" w14:textId="606EE1BF"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9,891</w:t>
            </w:r>
          </w:p>
        </w:tc>
        <w:tc>
          <w:tcPr>
            <w:tcW w:w="1511" w:type="dxa"/>
            <w:shd w:val="clear" w:color="auto" w:fill="auto"/>
            <w:vAlign w:val="center"/>
          </w:tcPr>
          <w:p w14:paraId="1BCC46D8" w14:textId="18D74969"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39,891</w:t>
            </w:r>
          </w:p>
        </w:tc>
      </w:tr>
      <w:tr w:rsidR="005418F5" w:rsidRPr="005418F5" w14:paraId="429C4C3A" w14:textId="77777777" w:rsidTr="009E2D29">
        <w:trPr>
          <w:trHeight w:val="170"/>
          <w:jc w:val="center"/>
        </w:trPr>
        <w:tc>
          <w:tcPr>
            <w:tcW w:w="996" w:type="dxa"/>
            <w:shd w:val="clear" w:color="auto" w:fill="auto"/>
            <w:vAlign w:val="center"/>
            <w:hideMark/>
          </w:tcPr>
          <w:p w14:paraId="0AE1B92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w:t>
            </w:r>
          </w:p>
        </w:tc>
        <w:tc>
          <w:tcPr>
            <w:tcW w:w="4386" w:type="dxa"/>
            <w:shd w:val="clear" w:color="auto" w:fill="auto"/>
            <w:vAlign w:val="center"/>
            <w:hideMark/>
          </w:tcPr>
          <w:p w14:paraId="10892F51"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ЭЛЕКТРОСНАБЖЕНИЕ</w:t>
            </w:r>
          </w:p>
        </w:tc>
        <w:tc>
          <w:tcPr>
            <w:tcW w:w="1418" w:type="dxa"/>
            <w:shd w:val="clear" w:color="auto" w:fill="auto"/>
            <w:vAlign w:val="center"/>
            <w:hideMark/>
          </w:tcPr>
          <w:p w14:paraId="79E8EC99"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77C98FEE" w14:textId="1BB707A1" w:rsidR="009E2D29" w:rsidRPr="005418F5" w:rsidRDefault="009E2D29" w:rsidP="009E2D29">
            <w:pPr>
              <w:spacing w:after="0" w:line="240" w:lineRule="auto"/>
              <w:jc w:val="center"/>
              <w:rPr>
                <w:rFonts w:ascii="Times New Roman" w:eastAsia="Times New Roman" w:hAnsi="Times New Roman"/>
                <w:lang w:eastAsia="ru-RU"/>
              </w:rPr>
            </w:pPr>
          </w:p>
        </w:tc>
        <w:tc>
          <w:tcPr>
            <w:tcW w:w="1511" w:type="dxa"/>
            <w:shd w:val="clear" w:color="auto" w:fill="auto"/>
            <w:vAlign w:val="center"/>
          </w:tcPr>
          <w:p w14:paraId="0AA3A276" w14:textId="14F525C7" w:rsidR="009E2D29" w:rsidRPr="005418F5" w:rsidRDefault="009E2D29" w:rsidP="009E2D29">
            <w:pPr>
              <w:spacing w:after="0" w:line="240" w:lineRule="auto"/>
              <w:jc w:val="center"/>
              <w:rPr>
                <w:rFonts w:ascii="Times New Roman" w:eastAsia="Times New Roman" w:hAnsi="Times New Roman"/>
                <w:lang w:eastAsia="ru-RU"/>
              </w:rPr>
            </w:pPr>
          </w:p>
        </w:tc>
      </w:tr>
      <w:tr w:rsidR="005418F5" w:rsidRPr="005418F5" w14:paraId="243D7BBD" w14:textId="77777777" w:rsidTr="009E2D29">
        <w:trPr>
          <w:trHeight w:val="170"/>
          <w:jc w:val="center"/>
        </w:trPr>
        <w:tc>
          <w:tcPr>
            <w:tcW w:w="996" w:type="dxa"/>
            <w:shd w:val="clear" w:color="auto" w:fill="auto"/>
            <w:vAlign w:val="center"/>
            <w:hideMark/>
          </w:tcPr>
          <w:p w14:paraId="0125323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w:t>
            </w:r>
          </w:p>
        </w:tc>
        <w:tc>
          <w:tcPr>
            <w:tcW w:w="4386" w:type="dxa"/>
            <w:shd w:val="clear" w:color="auto" w:fill="auto"/>
            <w:vAlign w:val="center"/>
            <w:hideMark/>
          </w:tcPr>
          <w:p w14:paraId="0B0496CB" w14:textId="6831975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Потребность в электроэнергии </w:t>
            </w:r>
          </w:p>
        </w:tc>
        <w:tc>
          <w:tcPr>
            <w:tcW w:w="1418" w:type="dxa"/>
            <w:shd w:val="clear" w:color="auto" w:fill="auto"/>
            <w:vAlign w:val="center"/>
            <w:hideMark/>
          </w:tcPr>
          <w:p w14:paraId="4A19944E" w14:textId="78FC5B6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млн кВт×ч/год</w:t>
            </w:r>
          </w:p>
        </w:tc>
        <w:tc>
          <w:tcPr>
            <w:tcW w:w="1890" w:type="dxa"/>
            <w:shd w:val="clear" w:color="auto" w:fill="auto"/>
            <w:vAlign w:val="center"/>
          </w:tcPr>
          <w:p w14:paraId="525B6045" w14:textId="1627FFA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н/д</w:t>
            </w:r>
          </w:p>
        </w:tc>
        <w:tc>
          <w:tcPr>
            <w:tcW w:w="1511" w:type="dxa"/>
            <w:shd w:val="clear" w:color="auto" w:fill="auto"/>
            <w:vAlign w:val="center"/>
          </w:tcPr>
          <w:p w14:paraId="168916D4" w14:textId="1786D66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34,7</w:t>
            </w:r>
          </w:p>
        </w:tc>
      </w:tr>
      <w:tr w:rsidR="005418F5" w:rsidRPr="005418F5" w14:paraId="453C855D" w14:textId="77777777" w:rsidTr="009E2D29">
        <w:trPr>
          <w:trHeight w:val="170"/>
          <w:jc w:val="center"/>
        </w:trPr>
        <w:tc>
          <w:tcPr>
            <w:tcW w:w="996" w:type="dxa"/>
            <w:shd w:val="clear" w:color="auto" w:fill="auto"/>
            <w:vAlign w:val="center"/>
            <w:hideMark/>
          </w:tcPr>
          <w:p w14:paraId="65C0C86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w:t>
            </w:r>
          </w:p>
        </w:tc>
        <w:tc>
          <w:tcPr>
            <w:tcW w:w="4386" w:type="dxa"/>
            <w:shd w:val="clear" w:color="auto" w:fill="auto"/>
            <w:vAlign w:val="center"/>
            <w:hideMark/>
          </w:tcPr>
          <w:p w14:paraId="2FD49027" w14:textId="550FF8AC"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Потребление электроэнергии на 1 чел. в год</w:t>
            </w:r>
          </w:p>
        </w:tc>
        <w:tc>
          <w:tcPr>
            <w:tcW w:w="1418" w:type="dxa"/>
            <w:shd w:val="clear" w:color="auto" w:fill="auto"/>
            <w:vAlign w:val="center"/>
            <w:hideMark/>
          </w:tcPr>
          <w:p w14:paraId="08AAEA4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кВт×ч</w:t>
            </w:r>
          </w:p>
        </w:tc>
        <w:tc>
          <w:tcPr>
            <w:tcW w:w="1890" w:type="dxa"/>
            <w:shd w:val="clear" w:color="auto" w:fill="auto"/>
            <w:vAlign w:val="center"/>
          </w:tcPr>
          <w:p w14:paraId="1FE9A166" w14:textId="2ADCCEA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н/д</w:t>
            </w:r>
          </w:p>
        </w:tc>
        <w:tc>
          <w:tcPr>
            <w:tcW w:w="1511" w:type="dxa"/>
            <w:shd w:val="clear" w:color="auto" w:fill="auto"/>
            <w:vAlign w:val="center"/>
          </w:tcPr>
          <w:p w14:paraId="60E17B1A" w14:textId="73F0488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2750</w:t>
            </w:r>
          </w:p>
        </w:tc>
      </w:tr>
      <w:tr w:rsidR="005418F5" w:rsidRPr="005418F5" w14:paraId="15394CF3" w14:textId="77777777" w:rsidTr="009E2D29">
        <w:trPr>
          <w:trHeight w:val="170"/>
          <w:jc w:val="center"/>
        </w:trPr>
        <w:tc>
          <w:tcPr>
            <w:tcW w:w="996" w:type="dxa"/>
            <w:shd w:val="clear" w:color="auto" w:fill="auto"/>
            <w:vAlign w:val="center"/>
            <w:hideMark/>
          </w:tcPr>
          <w:p w14:paraId="3DD5105C"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w:t>
            </w:r>
          </w:p>
        </w:tc>
        <w:tc>
          <w:tcPr>
            <w:tcW w:w="4386" w:type="dxa"/>
            <w:shd w:val="clear" w:color="auto" w:fill="auto"/>
            <w:vAlign w:val="center"/>
            <w:hideMark/>
          </w:tcPr>
          <w:p w14:paraId="31E16F84"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ТЕПЛОСНАБЖЕНИЕ</w:t>
            </w:r>
          </w:p>
        </w:tc>
        <w:tc>
          <w:tcPr>
            <w:tcW w:w="1418" w:type="dxa"/>
            <w:shd w:val="clear" w:color="auto" w:fill="auto"/>
            <w:vAlign w:val="center"/>
            <w:hideMark/>
          </w:tcPr>
          <w:p w14:paraId="307FE97B"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362CD4F2" w14:textId="647A528D" w:rsidR="009E2D29" w:rsidRPr="005418F5" w:rsidRDefault="009E2D29" w:rsidP="009E2D29">
            <w:pPr>
              <w:spacing w:after="0" w:line="240" w:lineRule="auto"/>
              <w:jc w:val="center"/>
              <w:rPr>
                <w:rFonts w:ascii="Times New Roman" w:eastAsia="Times New Roman" w:hAnsi="Times New Roman"/>
                <w:lang w:eastAsia="ru-RU"/>
              </w:rPr>
            </w:pPr>
          </w:p>
        </w:tc>
        <w:tc>
          <w:tcPr>
            <w:tcW w:w="1511" w:type="dxa"/>
            <w:shd w:val="clear" w:color="auto" w:fill="auto"/>
            <w:vAlign w:val="center"/>
          </w:tcPr>
          <w:p w14:paraId="70F229C5" w14:textId="57FB7312" w:rsidR="009E2D29" w:rsidRPr="005418F5" w:rsidRDefault="009E2D29" w:rsidP="009E2D29">
            <w:pPr>
              <w:spacing w:after="0" w:line="240" w:lineRule="auto"/>
              <w:jc w:val="center"/>
              <w:rPr>
                <w:rFonts w:ascii="Times New Roman" w:eastAsia="Times New Roman" w:hAnsi="Times New Roman"/>
                <w:lang w:eastAsia="ru-RU"/>
              </w:rPr>
            </w:pPr>
          </w:p>
        </w:tc>
      </w:tr>
      <w:tr w:rsidR="005418F5" w:rsidRPr="005418F5" w14:paraId="35F174F5" w14:textId="77777777" w:rsidTr="00422DF4">
        <w:trPr>
          <w:trHeight w:val="170"/>
          <w:jc w:val="center"/>
        </w:trPr>
        <w:tc>
          <w:tcPr>
            <w:tcW w:w="996" w:type="dxa"/>
            <w:shd w:val="clear" w:color="auto" w:fill="auto"/>
            <w:vAlign w:val="center"/>
            <w:hideMark/>
          </w:tcPr>
          <w:p w14:paraId="5249CCC9" w14:textId="77777777" w:rsidR="00CB3F88" w:rsidRPr="005418F5" w:rsidRDefault="00CB3F88"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w:t>
            </w:r>
          </w:p>
        </w:tc>
        <w:tc>
          <w:tcPr>
            <w:tcW w:w="4386" w:type="dxa"/>
            <w:shd w:val="clear" w:color="auto" w:fill="auto"/>
            <w:vAlign w:val="center"/>
            <w:hideMark/>
          </w:tcPr>
          <w:p w14:paraId="744211EF" w14:textId="77777777" w:rsidR="00CB3F88" w:rsidRPr="005418F5" w:rsidRDefault="00CB3F88" w:rsidP="00CB3F88">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Потребление тепла</w:t>
            </w:r>
          </w:p>
        </w:tc>
        <w:tc>
          <w:tcPr>
            <w:tcW w:w="1418" w:type="dxa"/>
            <w:shd w:val="clear" w:color="auto" w:fill="auto"/>
            <w:vAlign w:val="center"/>
            <w:hideMark/>
          </w:tcPr>
          <w:p w14:paraId="25B6F2A4" w14:textId="77777777" w:rsidR="00CB3F88" w:rsidRPr="005418F5" w:rsidRDefault="00CB3F88"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Гкал/ч</w:t>
            </w:r>
          </w:p>
        </w:tc>
        <w:tc>
          <w:tcPr>
            <w:tcW w:w="1890" w:type="dxa"/>
            <w:shd w:val="clear" w:color="auto" w:fill="auto"/>
          </w:tcPr>
          <w:p w14:paraId="768737F2" w14:textId="087725D7" w:rsidR="00CB3F88" w:rsidRPr="005418F5" w:rsidRDefault="00CB3F88"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10425,76</w:t>
            </w:r>
          </w:p>
        </w:tc>
        <w:tc>
          <w:tcPr>
            <w:tcW w:w="1511" w:type="dxa"/>
            <w:shd w:val="clear" w:color="auto" w:fill="auto"/>
          </w:tcPr>
          <w:p w14:paraId="3C7A2BDC" w14:textId="5DF3663F" w:rsidR="00CB3F88" w:rsidRPr="005418F5" w:rsidRDefault="00CB3F88"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10425,76</w:t>
            </w:r>
          </w:p>
        </w:tc>
      </w:tr>
      <w:tr w:rsidR="005418F5" w:rsidRPr="005418F5" w14:paraId="03965028" w14:textId="77777777" w:rsidTr="009E2D29">
        <w:trPr>
          <w:trHeight w:val="170"/>
          <w:jc w:val="center"/>
        </w:trPr>
        <w:tc>
          <w:tcPr>
            <w:tcW w:w="996" w:type="dxa"/>
            <w:shd w:val="clear" w:color="auto" w:fill="auto"/>
            <w:vAlign w:val="center"/>
            <w:hideMark/>
          </w:tcPr>
          <w:p w14:paraId="0B20B346"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w:t>
            </w:r>
          </w:p>
        </w:tc>
        <w:tc>
          <w:tcPr>
            <w:tcW w:w="4386" w:type="dxa"/>
            <w:shd w:val="clear" w:color="auto" w:fill="auto"/>
            <w:vAlign w:val="center"/>
            <w:hideMark/>
          </w:tcPr>
          <w:p w14:paraId="008A36DC"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Производительность</w:t>
            </w:r>
          </w:p>
        </w:tc>
        <w:tc>
          <w:tcPr>
            <w:tcW w:w="1418" w:type="dxa"/>
            <w:vMerge w:val="restart"/>
            <w:shd w:val="clear" w:color="auto" w:fill="auto"/>
            <w:vAlign w:val="center"/>
            <w:hideMark/>
          </w:tcPr>
          <w:p w14:paraId="516752C3"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Гкал/ч</w:t>
            </w:r>
          </w:p>
        </w:tc>
        <w:tc>
          <w:tcPr>
            <w:tcW w:w="1890" w:type="dxa"/>
            <w:vMerge w:val="restart"/>
            <w:shd w:val="clear" w:color="auto" w:fill="auto"/>
            <w:vAlign w:val="center"/>
          </w:tcPr>
          <w:p w14:paraId="03DEEF91" w14:textId="13BC320E" w:rsidR="009E2D29" w:rsidRPr="005418F5" w:rsidRDefault="009E2D29"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7,74</w:t>
            </w:r>
          </w:p>
        </w:tc>
        <w:tc>
          <w:tcPr>
            <w:tcW w:w="1511" w:type="dxa"/>
            <w:vMerge w:val="restart"/>
            <w:shd w:val="clear" w:color="auto" w:fill="auto"/>
            <w:vAlign w:val="center"/>
          </w:tcPr>
          <w:p w14:paraId="1A993BC2" w14:textId="35D8ECAC" w:rsidR="009E2D29" w:rsidRPr="005418F5" w:rsidRDefault="009E2D29" w:rsidP="00CB3F88">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7,74</w:t>
            </w:r>
          </w:p>
        </w:tc>
      </w:tr>
      <w:tr w:rsidR="005418F5" w:rsidRPr="005418F5" w14:paraId="09B4EC25" w14:textId="77777777" w:rsidTr="009E2D29">
        <w:trPr>
          <w:trHeight w:val="170"/>
          <w:jc w:val="center"/>
        </w:trPr>
        <w:tc>
          <w:tcPr>
            <w:tcW w:w="996" w:type="dxa"/>
            <w:shd w:val="clear" w:color="auto" w:fill="auto"/>
            <w:vAlign w:val="center"/>
            <w:hideMark/>
          </w:tcPr>
          <w:p w14:paraId="388DB75E"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w:t>
            </w:r>
          </w:p>
        </w:tc>
        <w:tc>
          <w:tcPr>
            <w:tcW w:w="4386" w:type="dxa"/>
            <w:shd w:val="clear" w:color="auto" w:fill="auto"/>
            <w:vAlign w:val="center"/>
            <w:hideMark/>
          </w:tcPr>
          <w:p w14:paraId="2FC06AC4"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централизованных источников теплоснабжения – всего</w:t>
            </w:r>
          </w:p>
        </w:tc>
        <w:tc>
          <w:tcPr>
            <w:tcW w:w="1418" w:type="dxa"/>
            <w:vMerge/>
            <w:shd w:val="clear" w:color="auto" w:fill="auto"/>
            <w:vAlign w:val="center"/>
            <w:hideMark/>
          </w:tcPr>
          <w:p w14:paraId="03CC9DF9" w14:textId="77777777" w:rsidR="009E2D29" w:rsidRPr="005418F5" w:rsidRDefault="009E2D29" w:rsidP="009E2D29">
            <w:pPr>
              <w:spacing w:after="0" w:line="240" w:lineRule="auto"/>
              <w:rPr>
                <w:rFonts w:ascii="Times New Roman" w:eastAsia="Times New Roman" w:hAnsi="Times New Roman"/>
                <w:lang w:eastAsia="ru-RU"/>
              </w:rPr>
            </w:pPr>
          </w:p>
        </w:tc>
        <w:tc>
          <w:tcPr>
            <w:tcW w:w="1890" w:type="dxa"/>
            <w:vMerge/>
            <w:shd w:val="clear" w:color="auto" w:fill="auto"/>
            <w:vAlign w:val="center"/>
          </w:tcPr>
          <w:p w14:paraId="5BD518D8" w14:textId="77777777" w:rsidR="009E2D29" w:rsidRPr="005418F5" w:rsidRDefault="009E2D29" w:rsidP="009E2D29">
            <w:pPr>
              <w:spacing w:after="0" w:line="240" w:lineRule="auto"/>
              <w:jc w:val="center"/>
              <w:rPr>
                <w:rFonts w:ascii="Times New Roman" w:eastAsia="Times New Roman" w:hAnsi="Times New Roman"/>
                <w:lang w:eastAsia="ru-RU"/>
              </w:rPr>
            </w:pPr>
          </w:p>
        </w:tc>
        <w:tc>
          <w:tcPr>
            <w:tcW w:w="1511" w:type="dxa"/>
            <w:vMerge/>
            <w:shd w:val="clear" w:color="auto" w:fill="auto"/>
            <w:vAlign w:val="center"/>
          </w:tcPr>
          <w:p w14:paraId="192709F0" w14:textId="77777777" w:rsidR="009E2D29" w:rsidRPr="005418F5" w:rsidRDefault="009E2D29" w:rsidP="009E2D29">
            <w:pPr>
              <w:spacing w:after="0" w:line="240" w:lineRule="auto"/>
              <w:jc w:val="center"/>
              <w:rPr>
                <w:rFonts w:ascii="Times New Roman" w:eastAsia="Times New Roman" w:hAnsi="Times New Roman"/>
                <w:lang w:eastAsia="ru-RU"/>
              </w:rPr>
            </w:pPr>
          </w:p>
        </w:tc>
      </w:tr>
      <w:tr w:rsidR="005418F5" w:rsidRPr="005418F5" w14:paraId="789A52E1" w14:textId="77777777" w:rsidTr="009E2D29">
        <w:trPr>
          <w:trHeight w:val="170"/>
          <w:jc w:val="center"/>
        </w:trPr>
        <w:tc>
          <w:tcPr>
            <w:tcW w:w="996" w:type="dxa"/>
            <w:shd w:val="clear" w:color="auto" w:fill="auto"/>
            <w:vAlign w:val="center"/>
            <w:hideMark/>
          </w:tcPr>
          <w:p w14:paraId="7CD40481"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w:t>
            </w:r>
          </w:p>
        </w:tc>
        <w:tc>
          <w:tcPr>
            <w:tcW w:w="4386" w:type="dxa"/>
            <w:shd w:val="clear" w:color="auto" w:fill="auto"/>
            <w:vAlign w:val="center"/>
            <w:hideMark/>
          </w:tcPr>
          <w:p w14:paraId="6CBDCA7D"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Протяженность сетей, однотрубное исчисление</w:t>
            </w:r>
          </w:p>
        </w:tc>
        <w:tc>
          <w:tcPr>
            <w:tcW w:w="1418" w:type="dxa"/>
            <w:shd w:val="clear" w:color="auto" w:fill="auto"/>
            <w:vAlign w:val="center"/>
            <w:hideMark/>
          </w:tcPr>
          <w:p w14:paraId="480E008A"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w:t>
            </w:r>
          </w:p>
        </w:tc>
        <w:tc>
          <w:tcPr>
            <w:tcW w:w="1890" w:type="dxa"/>
            <w:shd w:val="clear" w:color="auto" w:fill="auto"/>
            <w:vAlign w:val="center"/>
          </w:tcPr>
          <w:p w14:paraId="5C3793F5" w14:textId="689DF7E8"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4,731</w:t>
            </w:r>
          </w:p>
        </w:tc>
        <w:tc>
          <w:tcPr>
            <w:tcW w:w="1511" w:type="dxa"/>
            <w:shd w:val="clear" w:color="auto" w:fill="auto"/>
            <w:vAlign w:val="center"/>
          </w:tcPr>
          <w:p w14:paraId="5B34186F" w14:textId="0F3C733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4,731</w:t>
            </w:r>
          </w:p>
        </w:tc>
      </w:tr>
      <w:tr w:rsidR="005418F5" w:rsidRPr="005418F5" w14:paraId="6E51FFAC" w14:textId="77777777" w:rsidTr="009E2D29">
        <w:trPr>
          <w:trHeight w:val="170"/>
          <w:jc w:val="center"/>
        </w:trPr>
        <w:tc>
          <w:tcPr>
            <w:tcW w:w="996" w:type="dxa"/>
            <w:shd w:val="clear" w:color="auto" w:fill="auto"/>
            <w:vAlign w:val="center"/>
            <w:hideMark/>
          </w:tcPr>
          <w:p w14:paraId="536A8BE8"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w:t>
            </w:r>
          </w:p>
        </w:tc>
        <w:tc>
          <w:tcPr>
            <w:tcW w:w="4386" w:type="dxa"/>
            <w:shd w:val="clear" w:color="auto" w:fill="auto"/>
            <w:vAlign w:val="center"/>
            <w:hideMark/>
          </w:tcPr>
          <w:p w14:paraId="39861B06"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ГАЗОСНАБЖЕНИЕ</w:t>
            </w:r>
          </w:p>
        </w:tc>
        <w:tc>
          <w:tcPr>
            <w:tcW w:w="1418" w:type="dxa"/>
            <w:shd w:val="clear" w:color="auto" w:fill="auto"/>
            <w:vAlign w:val="center"/>
            <w:hideMark/>
          </w:tcPr>
          <w:p w14:paraId="68C7838D"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w:t>
            </w:r>
          </w:p>
        </w:tc>
        <w:tc>
          <w:tcPr>
            <w:tcW w:w="1890" w:type="dxa"/>
            <w:shd w:val="clear" w:color="auto" w:fill="auto"/>
            <w:vAlign w:val="center"/>
          </w:tcPr>
          <w:p w14:paraId="490EB846" w14:textId="52A45851" w:rsidR="009E2D29" w:rsidRPr="005418F5" w:rsidRDefault="009E2D29" w:rsidP="009E2D29">
            <w:pPr>
              <w:spacing w:after="0" w:line="240" w:lineRule="auto"/>
              <w:jc w:val="center"/>
              <w:rPr>
                <w:rFonts w:ascii="Times New Roman" w:eastAsia="Times New Roman" w:hAnsi="Times New Roman"/>
                <w:lang w:eastAsia="ru-RU"/>
              </w:rPr>
            </w:pPr>
          </w:p>
        </w:tc>
        <w:tc>
          <w:tcPr>
            <w:tcW w:w="1511" w:type="dxa"/>
            <w:shd w:val="clear" w:color="auto" w:fill="auto"/>
            <w:vAlign w:val="center"/>
          </w:tcPr>
          <w:p w14:paraId="54C03F87" w14:textId="6E266958" w:rsidR="009E2D29" w:rsidRPr="005418F5" w:rsidRDefault="009E2D29" w:rsidP="009E2D29">
            <w:pPr>
              <w:spacing w:after="0" w:line="240" w:lineRule="auto"/>
              <w:jc w:val="center"/>
              <w:rPr>
                <w:rFonts w:ascii="Times New Roman" w:eastAsia="Times New Roman" w:hAnsi="Times New Roman"/>
                <w:lang w:eastAsia="ru-RU"/>
              </w:rPr>
            </w:pPr>
          </w:p>
        </w:tc>
      </w:tr>
      <w:tr w:rsidR="005418F5" w:rsidRPr="005418F5" w14:paraId="79559C1D" w14:textId="77777777" w:rsidTr="009E2D29">
        <w:trPr>
          <w:trHeight w:val="170"/>
          <w:jc w:val="center"/>
        </w:trPr>
        <w:tc>
          <w:tcPr>
            <w:tcW w:w="996" w:type="dxa"/>
            <w:shd w:val="clear" w:color="auto" w:fill="auto"/>
            <w:vAlign w:val="center"/>
            <w:hideMark/>
          </w:tcPr>
          <w:p w14:paraId="5ACA5D5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w:t>
            </w:r>
          </w:p>
        </w:tc>
        <w:tc>
          <w:tcPr>
            <w:tcW w:w="4386" w:type="dxa"/>
            <w:shd w:val="clear" w:color="auto" w:fill="auto"/>
            <w:vAlign w:val="center"/>
            <w:hideMark/>
          </w:tcPr>
          <w:p w14:paraId="206B0C1A"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Потребление газа, всего</w:t>
            </w:r>
          </w:p>
        </w:tc>
        <w:tc>
          <w:tcPr>
            <w:tcW w:w="1418" w:type="dxa"/>
            <w:shd w:val="clear" w:color="auto" w:fill="auto"/>
            <w:vAlign w:val="center"/>
            <w:hideMark/>
          </w:tcPr>
          <w:p w14:paraId="45BBF7D8"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млн куб. м/год</w:t>
            </w:r>
          </w:p>
        </w:tc>
        <w:tc>
          <w:tcPr>
            <w:tcW w:w="1890" w:type="dxa"/>
            <w:shd w:val="clear" w:color="auto" w:fill="auto"/>
            <w:vAlign w:val="center"/>
          </w:tcPr>
          <w:p w14:paraId="571FEE5D" w14:textId="1D1C1EE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w:t>
            </w:r>
          </w:p>
        </w:tc>
        <w:tc>
          <w:tcPr>
            <w:tcW w:w="1511" w:type="dxa"/>
            <w:shd w:val="clear" w:color="auto" w:fill="auto"/>
            <w:vAlign w:val="center"/>
          </w:tcPr>
          <w:p w14:paraId="7F0837E7" w14:textId="5ADB5B2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w:t>
            </w:r>
          </w:p>
        </w:tc>
      </w:tr>
      <w:tr w:rsidR="005418F5" w:rsidRPr="005418F5" w14:paraId="5CF84CBA" w14:textId="77777777" w:rsidTr="009E2D29">
        <w:trPr>
          <w:trHeight w:val="170"/>
          <w:jc w:val="center"/>
        </w:trPr>
        <w:tc>
          <w:tcPr>
            <w:tcW w:w="996" w:type="dxa"/>
            <w:shd w:val="clear" w:color="auto" w:fill="auto"/>
            <w:vAlign w:val="center"/>
            <w:hideMark/>
          </w:tcPr>
          <w:p w14:paraId="645306D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w:t>
            </w:r>
          </w:p>
        </w:tc>
        <w:tc>
          <w:tcPr>
            <w:tcW w:w="4386" w:type="dxa"/>
            <w:shd w:val="clear" w:color="auto" w:fill="auto"/>
            <w:vAlign w:val="center"/>
            <w:hideMark/>
          </w:tcPr>
          <w:p w14:paraId="603A14C9"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Протяженность сетей, всего</w:t>
            </w:r>
          </w:p>
        </w:tc>
        <w:tc>
          <w:tcPr>
            <w:tcW w:w="1418" w:type="dxa"/>
            <w:shd w:val="clear" w:color="auto" w:fill="auto"/>
            <w:vAlign w:val="center"/>
            <w:hideMark/>
          </w:tcPr>
          <w:p w14:paraId="2F3C4314"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км</w:t>
            </w:r>
          </w:p>
        </w:tc>
        <w:tc>
          <w:tcPr>
            <w:tcW w:w="1890" w:type="dxa"/>
            <w:shd w:val="clear" w:color="auto" w:fill="auto"/>
            <w:vAlign w:val="center"/>
          </w:tcPr>
          <w:p w14:paraId="35E62ADC" w14:textId="2C4537C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22,98</w:t>
            </w:r>
          </w:p>
        </w:tc>
        <w:tc>
          <w:tcPr>
            <w:tcW w:w="1511" w:type="dxa"/>
            <w:shd w:val="clear" w:color="auto" w:fill="auto"/>
            <w:vAlign w:val="center"/>
          </w:tcPr>
          <w:p w14:paraId="5A071688" w14:textId="76794E6A"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28,48</w:t>
            </w:r>
          </w:p>
        </w:tc>
      </w:tr>
      <w:tr w:rsidR="005418F5" w:rsidRPr="005418F5" w14:paraId="102E068E" w14:textId="77777777" w:rsidTr="00F0695A">
        <w:trPr>
          <w:trHeight w:val="170"/>
          <w:jc w:val="center"/>
        </w:trPr>
        <w:tc>
          <w:tcPr>
            <w:tcW w:w="996" w:type="dxa"/>
            <w:shd w:val="clear" w:color="auto" w:fill="auto"/>
            <w:vAlign w:val="center"/>
            <w:hideMark/>
          </w:tcPr>
          <w:p w14:paraId="3CA455EF"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w:t>
            </w:r>
          </w:p>
        </w:tc>
        <w:tc>
          <w:tcPr>
            <w:tcW w:w="9205" w:type="dxa"/>
            <w:gridSpan w:val="4"/>
            <w:shd w:val="clear" w:color="auto" w:fill="auto"/>
            <w:vAlign w:val="center"/>
            <w:hideMark/>
          </w:tcPr>
          <w:p w14:paraId="07818DEA" w14:textId="77777777"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СВЯЗЬ</w:t>
            </w:r>
          </w:p>
        </w:tc>
      </w:tr>
      <w:tr w:rsidR="005418F5" w:rsidRPr="005418F5" w14:paraId="4C805C0B" w14:textId="77777777" w:rsidTr="00F0695A">
        <w:trPr>
          <w:trHeight w:val="170"/>
          <w:jc w:val="center"/>
        </w:trPr>
        <w:tc>
          <w:tcPr>
            <w:tcW w:w="996" w:type="dxa"/>
            <w:shd w:val="clear" w:color="auto" w:fill="auto"/>
            <w:vAlign w:val="center"/>
            <w:hideMark/>
          </w:tcPr>
          <w:p w14:paraId="50BE2012"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w:t>
            </w:r>
          </w:p>
        </w:tc>
        <w:tc>
          <w:tcPr>
            <w:tcW w:w="4386" w:type="dxa"/>
            <w:shd w:val="clear" w:color="auto" w:fill="auto"/>
            <w:vAlign w:val="center"/>
            <w:hideMark/>
          </w:tcPr>
          <w:p w14:paraId="28E12C01"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Охват населения телевизионным вещанием</w:t>
            </w:r>
          </w:p>
        </w:tc>
        <w:tc>
          <w:tcPr>
            <w:tcW w:w="1418" w:type="dxa"/>
            <w:shd w:val="clear" w:color="auto" w:fill="auto"/>
            <w:vAlign w:val="center"/>
            <w:hideMark/>
          </w:tcPr>
          <w:p w14:paraId="6161F78E" w14:textId="2F6FE372"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от населения</w:t>
            </w:r>
          </w:p>
        </w:tc>
        <w:tc>
          <w:tcPr>
            <w:tcW w:w="1890" w:type="dxa"/>
            <w:shd w:val="clear" w:color="auto" w:fill="auto"/>
            <w:vAlign w:val="center"/>
          </w:tcPr>
          <w:p w14:paraId="0662F096" w14:textId="033AD9A1"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w:t>
            </w:r>
          </w:p>
        </w:tc>
        <w:tc>
          <w:tcPr>
            <w:tcW w:w="1511" w:type="dxa"/>
            <w:shd w:val="clear" w:color="auto" w:fill="auto"/>
            <w:vAlign w:val="center"/>
          </w:tcPr>
          <w:p w14:paraId="1CB4507C" w14:textId="03BBAFA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w:t>
            </w:r>
          </w:p>
        </w:tc>
      </w:tr>
      <w:tr w:rsidR="005418F5" w:rsidRPr="005418F5" w14:paraId="4ABB9455" w14:textId="77777777" w:rsidTr="00F0695A">
        <w:trPr>
          <w:trHeight w:val="170"/>
          <w:jc w:val="center"/>
        </w:trPr>
        <w:tc>
          <w:tcPr>
            <w:tcW w:w="996" w:type="dxa"/>
            <w:shd w:val="clear" w:color="auto" w:fill="auto"/>
            <w:vAlign w:val="center"/>
            <w:hideMark/>
          </w:tcPr>
          <w:p w14:paraId="7357F84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w:t>
            </w:r>
          </w:p>
        </w:tc>
        <w:tc>
          <w:tcPr>
            <w:tcW w:w="4386" w:type="dxa"/>
            <w:shd w:val="clear" w:color="auto" w:fill="auto"/>
            <w:vAlign w:val="center"/>
            <w:hideMark/>
          </w:tcPr>
          <w:p w14:paraId="10DC6CF3"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Обеспеченность населения телефонной сетью общего пользования</w:t>
            </w:r>
          </w:p>
        </w:tc>
        <w:tc>
          <w:tcPr>
            <w:tcW w:w="1418" w:type="dxa"/>
            <w:shd w:val="clear" w:color="auto" w:fill="auto"/>
            <w:vAlign w:val="center"/>
            <w:hideMark/>
          </w:tcPr>
          <w:p w14:paraId="734C5FBF"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Номеров на 1000 человек</w:t>
            </w:r>
          </w:p>
        </w:tc>
        <w:tc>
          <w:tcPr>
            <w:tcW w:w="1890" w:type="dxa"/>
            <w:shd w:val="clear" w:color="auto" w:fill="auto"/>
            <w:vAlign w:val="center"/>
          </w:tcPr>
          <w:p w14:paraId="54020870" w14:textId="524DB1E5"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w:t>
            </w:r>
          </w:p>
        </w:tc>
        <w:tc>
          <w:tcPr>
            <w:tcW w:w="1511" w:type="dxa"/>
            <w:shd w:val="clear" w:color="auto" w:fill="auto"/>
            <w:vAlign w:val="center"/>
          </w:tcPr>
          <w:p w14:paraId="6D0A99CF" w14:textId="09AE7913"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r>
      <w:tr w:rsidR="005418F5" w:rsidRPr="005418F5" w14:paraId="44C42AF8" w14:textId="77777777" w:rsidTr="00F0695A">
        <w:trPr>
          <w:trHeight w:val="170"/>
          <w:jc w:val="center"/>
        </w:trPr>
        <w:tc>
          <w:tcPr>
            <w:tcW w:w="996" w:type="dxa"/>
            <w:shd w:val="clear" w:color="auto" w:fill="auto"/>
            <w:vAlign w:val="center"/>
            <w:hideMark/>
          </w:tcPr>
          <w:p w14:paraId="19365DB8"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w:t>
            </w:r>
          </w:p>
        </w:tc>
        <w:tc>
          <w:tcPr>
            <w:tcW w:w="9205" w:type="dxa"/>
            <w:gridSpan w:val="4"/>
            <w:shd w:val="clear" w:color="auto" w:fill="auto"/>
            <w:vAlign w:val="center"/>
            <w:hideMark/>
          </w:tcPr>
          <w:p w14:paraId="55B61157" w14:textId="5B17B412"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ОБРАЩЕНИЕ С ОТХОДАМИ ПРОИЗВОДСТВА И ПОТРЕБЛЕНИЯ</w:t>
            </w:r>
          </w:p>
        </w:tc>
      </w:tr>
      <w:tr w:rsidR="005418F5" w:rsidRPr="005418F5" w14:paraId="4640FA0E" w14:textId="77777777" w:rsidTr="00F0695A">
        <w:trPr>
          <w:trHeight w:val="170"/>
          <w:jc w:val="center"/>
        </w:trPr>
        <w:tc>
          <w:tcPr>
            <w:tcW w:w="996" w:type="dxa"/>
            <w:shd w:val="clear" w:color="auto" w:fill="auto"/>
            <w:vAlign w:val="center"/>
            <w:hideMark/>
          </w:tcPr>
          <w:p w14:paraId="34B1494E"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w:t>
            </w:r>
          </w:p>
        </w:tc>
        <w:tc>
          <w:tcPr>
            <w:tcW w:w="4386" w:type="dxa"/>
            <w:shd w:val="clear" w:color="auto" w:fill="auto"/>
            <w:vAlign w:val="center"/>
            <w:hideMark/>
          </w:tcPr>
          <w:p w14:paraId="10560DAE"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Объем твёрдых коммунальных отходов</w:t>
            </w:r>
          </w:p>
        </w:tc>
        <w:tc>
          <w:tcPr>
            <w:tcW w:w="1418" w:type="dxa"/>
            <w:shd w:val="clear" w:color="auto" w:fill="auto"/>
            <w:vAlign w:val="center"/>
            <w:hideMark/>
          </w:tcPr>
          <w:p w14:paraId="5057859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тыс. т/год</w:t>
            </w:r>
          </w:p>
        </w:tc>
        <w:tc>
          <w:tcPr>
            <w:tcW w:w="1890" w:type="dxa"/>
            <w:shd w:val="clear" w:color="auto" w:fill="auto"/>
            <w:vAlign w:val="center"/>
          </w:tcPr>
          <w:p w14:paraId="48AD6A64" w14:textId="6C8D929D"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2,56</w:t>
            </w:r>
          </w:p>
        </w:tc>
        <w:tc>
          <w:tcPr>
            <w:tcW w:w="1511" w:type="dxa"/>
            <w:shd w:val="clear" w:color="auto" w:fill="auto"/>
            <w:vAlign w:val="center"/>
          </w:tcPr>
          <w:p w14:paraId="3FD76B6D" w14:textId="0E3E803B"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r>
      <w:tr w:rsidR="005418F5" w:rsidRPr="005418F5" w14:paraId="2DF4CCA3" w14:textId="77777777" w:rsidTr="00F0695A">
        <w:trPr>
          <w:trHeight w:val="170"/>
          <w:jc w:val="center"/>
        </w:trPr>
        <w:tc>
          <w:tcPr>
            <w:tcW w:w="996" w:type="dxa"/>
            <w:shd w:val="clear" w:color="auto" w:fill="auto"/>
            <w:vAlign w:val="center"/>
            <w:hideMark/>
          </w:tcPr>
          <w:p w14:paraId="45C5D389" w14:textId="77777777" w:rsidR="00EE227D" w:rsidRPr="005418F5" w:rsidRDefault="00EE227D" w:rsidP="00EE227D">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w:t>
            </w:r>
          </w:p>
        </w:tc>
        <w:tc>
          <w:tcPr>
            <w:tcW w:w="9205" w:type="dxa"/>
            <w:gridSpan w:val="4"/>
            <w:shd w:val="clear" w:color="auto" w:fill="auto"/>
            <w:vAlign w:val="center"/>
            <w:hideMark/>
          </w:tcPr>
          <w:p w14:paraId="5151108D" w14:textId="31F4160D" w:rsidR="00EE227D" w:rsidRPr="005418F5" w:rsidRDefault="00EE227D" w:rsidP="00EE227D">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ОБЪЕКТЫ РИТУАЛЬНОГО НАЗНАЧЕНИЯ</w:t>
            </w:r>
          </w:p>
        </w:tc>
      </w:tr>
      <w:tr w:rsidR="009E2D29" w:rsidRPr="005418F5" w14:paraId="67736C43" w14:textId="77777777" w:rsidTr="00F0695A">
        <w:trPr>
          <w:trHeight w:val="170"/>
          <w:jc w:val="center"/>
        </w:trPr>
        <w:tc>
          <w:tcPr>
            <w:tcW w:w="996" w:type="dxa"/>
            <w:shd w:val="clear" w:color="auto" w:fill="auto"/>
            <w:vAlign w:val="center"/>
            <w:hideMark/>
          </w:tcPr>
          <w:p w14:paraId="235B53C5"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w:t>
            </w:r>
          </w:p>
        </w:tc>
        <w:tc>
          <w:tcPr>
            <w:tcW w:w="4386" w:type="dxa"/>
            <w:shd w:val="clear" w:color="auto" w:fill="auto"/>
            <w:vAlign w:val="center"/>
            <w:hideMark/>
          </w:tcPr>
          <w:p w14:paraId="01A97C25" w14:textId="77777777" w:rsidR="009E2D29" w:rsidRPr="005418F5" w:rsidRDefault="009E2D29" w:rsidP="009E2D29">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Общее количество кладбищ</w:t>
            </w:r>
          </w:p>
        </w:tc>
        <w:tc>
          <w:tcPr>
            <w:tcW w:w="1418" w:type="dxa"/>
            <w:shd w:val="clear" w:color="auto" w:fill="auto"/>
            <w:vAlign w:val="center"/>
            <w:hideMark/>
          </w:tcPr>
          <w:p w14:paraId="5E0C472B" w14:textId="77777777"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единиц/га</w:t>
            </w:r>
          </w:p>
        </w:tc>
        <w:tc>
          <w:tcPr>
            <w:tcW w:w="1890" w:type="dxa"/>
            <w:shd w:val="clear" w:color="auto" w:fill="auto"/>
            <w:vAlign w:val="center"/>
          </w:tcPr>
          <w:p w14:paraId="18133183" w14:textId="39722E3E"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2/19,65</w:t>
            </w:r>
          </w:p>
        </w:tc>
        <w:tc>
          <w:tcPr>
            <w:tcW w:w="1511" w:type="dxa"/>
            <w:shd w:val="clear" w:color="auto" w:fill="auto"/>
            <w:vAlign w:val="center"/>
          </w:tcPr>
          <w:p w14:paraId="335F3B51" w14:textId="6C64CF6C" w:rsidR="009E2D29" w:rsidRPr="005418F5" w:rsidRDefault="009E2D29" w:rsidP="009E2D29">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2/19,65</w:t>
            </w:r>
          </w:p>
        </w:tc>
      </w:tr>
    </w:tbl>
    <w:p w14:paraId="6F5713E1" w14:textId="60F92114" w:rsidR="008F195C" w:rsidRPr="005418F5" w:rsidRDefault="008F195C" w:rsidP="009F52A9"/>
    <w:p w14:paraId="5076D727" w14:textId="7A28D9AB" w:rsidR="0061006F" w:rsidRPr="005418F5" w:rsidRDefault="0061006F" w:rsidP="009F52A9"/>
    <w:p w14:paraId="0C33618C" w14:textId="2A31E50B" w:rsidR="0061006F" w:rsidRPr="005418F5" w:rsidRDefault="0061006F" w:rsidP="009F52A9"/>
    <w:p w14:paraId="572C9EC7" w14:textId="65D41294" w:rsidR="0061006F" w:rsidRPr="005418F5" w:rsidRDefault="0061006F" w:rsidP="009F52A9"/>
    <w:p w14:paraId="13D9B340" w14:textId="21BE5EEA" w:rsidR="0061006F" w:rsidRPr="005418F5" w:rsidRDefault="0061006F" w:rsidP="009F52A9"/>
    <w:p w14:paraId="1F4C077C" w14:textId="42C7D6AB" w:rsidR="0061006F" w:rsidRPr="005418F5" w:rsidRDefault="0061006F" w:rsidP="009F52A9"/>
    <w:p w14:paraId="0CFBE33D" w14:textId="77777777" w:rsidR="002657C4" w:rsidRPr="005418F5" w:rsidRDefault="002657C4" w:rsidP="00E600A1">
      <w:pPr>
        <w:pStyle w:val="11"/>
        <w:numPr>
          <w:ilvl w:val="0"/>
          <w:numId w:val="52"/>
        </w:numPr>
        <w:tabs>
          <w:tab w:val="left" w:pos="709"/>
        </w:tabs>
        <w:spacing w:line="240" w:lineRule="auto"/>
        <w:ind w:left="709" w:hanging="709"/>
        <w:rPr>
          <w:b/>
          <w:sz w:val="32"/>
        </w:rPr>
        <w:sectPr w:rsidR="002657C4" w:rsidRPr="005418F5" w:rsidSect="00F41C37">
          <w:endnotePr>
            <w:numFmt w:val="decimal"/>
          </w:endnotePr>
          <w:pgSz w:w="11906" w:h="16838"/>
          <w:pgMar w:top="1134" w:right="567" w:bottom="1134" w:left="1134" w:header="709" w:footer="709" w:gutter="0"/>
          <w:cols w:space="708"/>
          <w:docGrid w:linePitch="360"/>
        </w:sectPr>
      </w:pPr>
    </w:p>
    <w:p w14:paraId="6AFFCF5D" w14:textId="427B3DBA" w:rsidR="0061006F" w:rsidRPr="005418F5" w:rsidRDefault="0061006F" w:rsidP="00E600A1">
      <w:pPr>
        <w:pStyle w:val="11"/>
        <w:numPr>
          <w:ilvl w:val="0"/>
          <w:numId w:val="52"/>
        </w:numPr>
        <w:tabs>
          <w:tab w:val="left" w:pos="709"/>
        </w:tabs>
        <w:spacing w:line="240" w:lineRule="auto"/>
        <w:ind w:left="709" w:hanging="709"/>
        <w:rPr>
          <w:b/>
          <w:sz w:val="32"/>
        </w:rPr>
      </w:pPr>
      <w:bookmarkStart w:id="353" w:name="_Toc130392427"/>
      <w:r w:rsidRPr="005418F5">
        <w:rPr>
          <w:b/>
          <w:sz w:val="32"/>
        </w:rPr>
        <w:lastRenderedPageBreak/>
        <w:t>Приложение</w:t>
      </w:r>
      <w:bookmarkEnd w:id="353"/>
    </w:p>
    <w:p w14:paraId="2F16F59B" w14:textId="6B2DBB93" w:rsidR="00304FA7" w:rsidRPr="005418F5" w:rsidRDefault="00304FA7" w:rsidP="00E600A1">
      <w:pPr>
        <w:pStyle w:val="2"/>
        <w:numPr>
          <w:ilvl w:val="1"/>
          <w:numId w:val="52"/>
        </w:numPr>
        <w:spacing w:before="240"/>
        <w:ind w:left="993" w:hanging="633"/>
        <w:jc w:val="both"/>
        <w:rPr>
          <w:b/>
        </w:rPr>
      </w:pPr>
      <w:bookmarkStart w:id="354" w:name="_Toc79064611"/>
      <w:bookmarkStart w:id="355" w:name="_Toc130392428"/>
      <w:r w:rsidRPr="005418F5">
        <w:rPr>
          <w:b/>
        </w:rPr>
        <w:t xml:space="preserve">Перечень основных превентивных </w:t>
      </w:r>
      <w:r w:rsidR="00C11235" w:rsidRPr="005418F5">
        <w:rPr>
          <w:b/>
        </w:rPr>
        <w:t>противопаводковых</w:t>
      </w:r>
      <w:r w:rsidRPr="005418F5">
        <w:rPr>
          <w:b/>
        </w:rPr>
        <w:t xml:space="preserve"> мероприятий, выполняемых при различных режимах ЧС</w:t>
      </w:r>
      <w:bookmarkEnd w:id="354"/>
      <w:bookmarkEnd w:id="355"/>
    </w:p>
    <w:p w14:paraId="1ED90903" w14:textId="77777777" w:rsidR="00304FA7" w:rsidRPr="005418F5" w:rsidRDefault="00304FA7" w:rsidP="00304FA7">
      <w:pPr>
        <w:spacing w:after="0" w:line="240" w:lineRule="auto"/>
        <w:jc w:val="center"/>
        <w:rPr>
          <w:rFonts w:ascii="Times New Roman" w:eastAsia="Times New Roman" w:hAnsi="Times New Roman"/>
          <w:sz w:val="24"/>
          <w:szCs w:val="24"/>
          <w:lang w:eastAsia="ru-RU"/>
        </w:rPr>
      </w:pPr>
    </w:p>
    <w:p w14:paraId="073B796E" w14:textId="77777777" w:rsidR="00304FA7" w:rsidRPr="005418F5" w:rsidRDefault="00304FA7" w:rsidP="00304FA7">
      <w:pPr>
        <w:spacing w:after="0" w:line="240" w:lineRule="auto"/>
        <w:jc w:val="both"/>
        <w:rPr>
          <w:rFonts w:ascii="Times New Roman" w:eastAsia="Times New Roman" w:hAnsi="Times New Roman"/>
          <w:sz w:val="28"/>
          <w:szCs w:val="24"/>
          <w:u w:val="single"/>
          <w:lang w:eastAsia="ru-RU"/>
        </w:rPr>
      </w:pPr>
      <w:r w:rsidRPr="005418F5">
        <w:rPr>
          <w:rFonts w:ascii="Times New Roman" w:eastAsia="Times New Roman" w:hAnsi="Times New Roman"/>
          <w:sz w:val="28"/>
          <w:szCs w:val="24"/>
          <w:u w:val="single"/>
          <w:lang w:eastAsia="ru-RU"/>
        </w:rPr>
        <w:t>Режимы функционирования:</w:t>
      </w:r>
    </w:p>
    <w:p w14:paraId="0FAE336D" w14:textId="77777777" w:rsidR="00304FA7" w:rsidRPr="005418F5" w:rsidRDefault="00304FA7" w:rsidP="00E600A1">
      <w:pPr>
        <w:numPr>
          <w:ilvl w:val="0"/>
          <w:numId w:val="78"/>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Режим повседневной деятельности – при нормальной гидрологической обстановки.</w:t>
      </w:r>
    </w:p>
    <w:p w14:paraId="28F7947F" w14:textId="77777777" w:rsidR="00304FA7" w:rsidRPr="005418F5" w:rsidRDefault="00304FA7" w:rsidP="00E600A1">
      <w:pPr>
        <w:numPr>
          <w:ilvl w:val="0"/>
          <w:numId w:val="78"/>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14:paraId="3D0892F2" w14:textId="77777777" w:rsidR="00304FA7" w:rsidRPr="005418F5" w:rsidRDefault="00304FA7" w:rsidP="00E600A1">
      <w:pPr>
        <w:numPr>
          <w:ilvl w:val="0"/>
          <w:numId w:val="78"/>
        </w:numPr>
        <w:spacing w:after="0" w:line="240" w:lineRule="auto"/>
        <w:contextualSpacing/>
        <w:jc w:val="both"/>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Режим чрезвычайной ситуации – при возникновении и во время ликвидации чрезвычайной ситуации.</w:t>
      </w:r>
    </w:p>
    <w:p w14:paraId="4F77913B" w14:textId="77777777" w:rsidR="001E56F4" w:rsidRPr="005418F5" w:rsidRDefault="001E56F4" w:rsidP="00304FA7">
      <w:pPr>
        <w:spacing w:after="120" w:line="240" w:lineRule="auto"/>
        <w:jc w:val="center"/>
        <w:rPr>
          <w:rFonts w:ascii="Times New Roman" w:eastAsia="Times New Roman" w:hAnsi="Times New Roman"/>
          <w:sz w:val="28"/>
          <w:szCs w:val="24"/>
          <w:lang w:eastAsia="ru-RU"/>
        </w:rPr>
      </w:pPr>
    </w:p>
    <w:p w14:paraId="71D15FEF" w14:textId="06DFB6E1" w:rsidR="00304FA7" w:rsidRPr="005418F5" w:rsidRDefault="00304FA7" w:rsidP="00304FA7">
      <w:pPr>
        <w:spacing w:after="120" w:line="240" w:lineRule="auto"/>
        <w:jc w:val="center"/>
        <w:rPr>
          <w:rFonts w:ascii="Times New Roman" w:eastAsia="Times New Roman" w:hAnsi="Times New Roman"/>
          <w:sz w:val="28"/>
          <w:szCs w:val="24"/>
          <w:lang w:eastAsia="ru-RU"/>
        </w:rPr>
      </w:pPr>
      <w:r w:rsidRPr="005418F5">
        <w:rPr>
          <w:rFonts w:ascii="Times New Roman" w:eastAsia="Times New Roman" w:hAnsi="Times New Roman"/>
          <w:sz w:val="28"/>
          <w:szCs w:val="24"/>
          <w:lang w:eastAsia="ru-RU"/>
        </w:rPr>
        <w:t>Перечень превентивных мероприятий при наводнениях</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276"/>
        <w:gridCol w:w="10278"/>
      </w:tblGrid>
      <w:tr w:rsidR="005418F5" w:rsidRPr="005418F5" w14:paraId="2CBC92F5" w14:textId="77777777" w:rsidTr="002657C4">
        <w:trPr>
          <w:trHeight w:val="283"/>
          <w:tblHeader/>
          <w:jc w:val="center"/>
        </w:trPr>
        <w:tc>
          <w:tcPr>
            <w:tcW w:w="1469" w:type="pct"/>
            <w:vAlign w:val="center"/>
          </w:tcPr>
          <w:p w14:paraId="085A35FC" w14:textId="77777777" w:rsidR="00304FA7" w:rsidRPr="005418F5" w:rsidRDefault="00304FA7" w:rsidP="00414C8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Мероприятия регионального уровня</w:t>
            </w:r>
          </w:p>
        </w:tc>
        <w:tc>
          <w:tcPr>
            <w:tcW w:w="3531" w:type="pct"/>
            <w:vAlign w:val="center"/>
          </w:tcPr>
          <w:p w14:paraId="07D5B63A" w14:textId="77777777" w:rsidR="00304FA7" w:rsidRPr="005418F5" w:rsidRDefault="00304FA7" w:rsidP="00414C8C">
            <w:pPr>
              <w:spacing w:after="0" w:line="240" w:lineRule="auto"/>
              <w:jc w:val="center"/>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Характеристика мероприятия, параметры их проведения</w:t>
            </w:r>
          </w:p>
        </w:tc>
      </w:tr>
      <w:tr w:rsidR="005418F5" w:rsidRPr="005418F5" w14:paraId="7785C4BD" w14:textId="77777777" w:rsidTr="002657C4">
        <w:trPr>
          <w:trHeight w:val="283"/>
          <w:jc w:val="center"/>
        </w:trPr>
        <w:tc>
          <w:tcPr>
            <w:tcW w:w="1469" w:type="pct"/>
          </w:tcPr>
          <w:p w14:paraId="595E8A35"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Контроль за состоянием гидропостов на реках и водоёмах данной территории и принятие мер по его развитию и совершенствованию</w:t>
            </w:r>
          </w:p>
        </w:tc>
        <w:tc>
          <w:tcPr>
            <w:tcW w:w="3531" w:type="pct"/>
          </w:tcPr>
          <w:p w14:paraId="1AE8FEDB"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 xml:space="preserve">Режимы 1, 2. </w:t>
            </w:r>
            <w:r w:rsidRPr="005418F5">
              <w:rPr>
                <w:rFonts w:ascii="Times New Roman" w:eastAsia="Times New Roman" w:hAnsi="Times New Roman"/>
                <w:sz w:val="20"/>
                <w:szCs w:val="20"/>
                <w:lang w:eastAsia="ru-RU"/>
              </w:rPr>
              <w:t>Контроль за эффективностью функционирования Гидрометеослужбы (в т.ч. сети гидропостов)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гидропостов, выделение финансовых и материально-технических ресурсов для поддержания их функционирования.</w:t>
            </w:r>
          </w:p>
        </w:tc>
      </w:tr>
      <w:tr w:rsidR="005418F5" w:rsidRPr="005418F5" w14:paraId="61CFA97C" w14:textId="77777777" w:rsidTr="002657C4">
        <w:trPr>
          <w:trHeight w:val="283"/>
          <w:jc w:val="center"/>
        </w:trPr>
        <w:tc>
          <w:tcPr>
            <w:tcW w:w="1469" w:type="pct"/>
          </w:tcPr>
          <w:p w14:paraId="61D974C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Создание, совершенствование и обеспечение функционирования системы непрерывного наблюдения за гидрологической обстановкой на реках и водоёмах данной территории и оповещения об угрозе наводнения</w:t>
            </w:r>
          </w:p>
        </w:tc>
        <w:tc>
          <w:tcPr>
            <w:tcW w:w="3531" w:type="pct"/>
          </w:tcPr>
          <w:p w14:paraId="6E62DD4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5418F5" w:rsidRPr="005418F5" w14:paraId="3B87A1D2" w14:textId="77777777" w:rsidTr="002657C4">
        <w:trPr>
          <w:trHeight w:val="283"/>
          <w:jc w:val="center"/>
        </w:trPr>
        <w:tc>
          <w:tcPr>
            <w:tcW w:w="1469" w:type="pct"/>
          </w:tcPr>
          <w:p w14:paraId="76A5D8F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31" w:type="pct"/>
          </w:tcPr>
          <w:p w14:paraId="5381F457"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5418F5" w:rsidRPr="005418F5" w14:paraId="65883833" w14:textId="77777777" w:rsidTr="002657C4">
        <w:trPr>
          <w:trHeight w:val="283"/>
          <w:jc w:val="center"/>
        </w:trPr>
        <w:tc>
          <w:tcPr>
            <w:tcW w:w="1469" w:type="pct"/>
          </w:tcPr>
          <w:p w14:paraId="5D57C490"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 xml:space="preserve">Подготовка к проведению мероприятий по эвакуации населения и материальных ценностей из зон возможного затопления (уточнение расчёта сил и средств; </w:t>
            </w:r>
            <w:r w:rsidRPr="005418F5">
              <w:rPr>
                <w:rFonts w:ascii="Times New Roman" w:eastAsia="Times New Roman" w:hAnsi="Times New Roman"/>
                <w:b/>
                <w:sz w:val="20"/>
                <w:szCs w:val="20"/>
                <w:lang w:eastAsia="ru-RU"/>
              </w:rPr>
              <w:lastRenderedPageBreak/>
              <w:t>организация взаимодействия с воинскими частями; проведение тренировок по действиям в случае наводнения) и заблаговременное её проведение при угрозе ЧС.</w:t>
            </w:r>
          </w:p>
        </w:tc>
        <w:tc>
          <w:tcPr>
            <w:tcW w:w="3531" w:type="pct"/>
          </w:tcPr>
          <w:p w14:paraId="0B1CA8E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lastRenderedPageBreak/>
              <w:t>Режимы 1, 2, 3.</w:t>
            </w:r>
            <w:r w:rsidRPr="005418F5">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w:t>
            </w:r>
            <w:r w:rsidRPr="005418F5">
              <w:rPr>
                <w:rFonts w:ascii="Times New Roman" w:eastAsia="Times New Roman" w:hAnsi="Times New Roman"/>
                <w:sz w:val="20"/>
                <w:szCs w:val="20"/>
                <w:lang w:eastAsia="ru-RU"/>
              </w:rPr>
              <w:lastRenderedPageBreak/>
              <w:t>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5418F5" w:rsidRPr="005418F5" w14:paraId="3F683CB1" w14:textId="77777777" w:rsidTr="002657C4">
        <w:trPr>
          <w:trHeight w:val="283"/>
          <w:jc w:val="center"/>
        </w:trPr>
        <w:tc>
          <w:tcPr>
            <w:tcW w:w="1469" w:type="pct"/>
          </w:tcPr>
          <w:p w14:paraId="35E0E2A8"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Подсыпка и укрепление берегозащитных сооружений (ограждение дамб, обваловок и т.п.)</w:t>
            </w:r>
          </w:p>
        </w:tc>
        <w:tc>
          <w:tcPr>
            <w:tcW w:w="3531" w:type="pct"/>
          </w:tcPr>
          <w:p w14:paraId="0F64109D"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 xml:space="preserve">Режимы 1, 2. </w:t>
            </w:r>
            <w:r w:rsidRPr="005418F5">
              <w:rPr>
                <w:rFonts w:ascii="Times New Roman" w:eastAsia="Times New Roman" w:hAnsi="Times New Roman"/>
                <w:sz w:val="20"/>
                <w:szCs w:val="20"/>
                <w:lang w:eastAsia="ru-RU"/>
              </w:rPr>
              <w:t>Наличие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работ.</w:t>
            </w:r>
          </w:p>
          <w:p w14:paraId="0CDE18C0"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Обеспечение материально-техническими ресурсами работ по реконструкции ГТС.</w:t>
            </w:r>
          </w:p>
        </w:tc>
      </w:tr>
      <w:tr w:rsidR="005418F5" w:rsidRPr="005418F5" w14:paraId="3D1570C2" w14:textId="77777777" w:rsidTr="002657C4">
        <w:trPr>
          <w:trHeight w:val="283"/>
          <w:jc w:val="center"/>
        </w:trPr>
        <w:tc>
          <w:tcPr>
            <w:tcW w:w="1469" w:type="pct"/>
          </w:tcPr>
          <w:p w14:paraId="1CED1BF5"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Контроль за работой водохранилищ по принятию паводковых вод и регулированию стока</w:t>
            </w:r>
          </w:p>
        </w:tc>
        <w:tc>
          <w:tcPr>
            <w:tcW w:w="3531" w:type="pct"/>
          </w:tcPr>
          <w:p w14:paraId="4F564EAF"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предпаводковый и паводковый периоды, периоды половодья. Корректировка графика сброса воды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5418F5" w:rsidRPr="005418F5" w14:paraId="5F87CE9D" w14:textId="77777777" w:rsidTr="002657C4">
        <w:trPr>
          <w:trHeight w:val="283"/>
          <w:jc w:val="center"/>
        </w:trPr>
        <w:tc>
          <w:tcPr>
            <w:tcW w:w="1469" w:type="pct"/>
          </w:tcPr>
          <w:p w14:paraId="7A938C8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мер по отводу паводковых вод, дноуглубительные и русловыпрямительные работы</w:t>
            </w:r>
          </w:p>
        </w:tc>
        <w:tc>
          <w:tcPr>
            <w:tcW w:w="3531" w:type="pct"/>
          </w:tcPr>
          <w:p w14:paraId="09821C64"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СНиП 2.06.15-85, СНиП 2.01.14-83.</w:t>
            </w:r>
          </w:p>
        </w:tc>
      </w:tr>
      <w:tr w:rsidR="005418F5" w:rsidRPr="005418F5" w14:paraId="65E05302" w14:textId="77777777" w:rsidTr="002657C4">
        <w:trPr>
          <w:trHeight w:val="283"/>
          <w:jc w:val="center"/>
        </w:trPr>
        <w:tc>
          <w:tcPr>
            <w:tcW w:w="1469" w:type="pct"/>
          </w:tcPr>
          <w:p w14:paraId="780E5644"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31" w:type="pct"/>
          </w:tcPr>
          <w:p w14:paraId="59106AD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5418F5" w:rsidRPr="005418F5" w14:paraId="21BD1462" w14:textId="77777777" w:rsidTr="002657C4">
        <w:trPr>
          <w:trHeight w:val="283"/>
          <w:jc w:val="center"/>
        </w:trPr>
        <w:tc>
          <w:tcPr>
            <w:tcW w:w="1469" w:type="pct"/>
          </w:tcPr>
          <w:p w14:paraId="69DD72CD"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31" w:type="pct"/>
          </w:tcPr>
          <w:p w14:paraId="6F8A2512"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5418F5" w:rsidRPr="005418F5" w14:paraId="58D5F8AD" w14:textId="77777777" w:rsidTr="002657C4">
        <w:trPr>
          <w:trHeight w:val="283"/>
          <w:jc w:val="center"/>
        </w:trPr>
        <w:tc>
          <w:tcPr>
            <w:tcW w:w="1469" w:type="pct"/>
          </w:tcPr>
          <w:p w14:paraId="6DC3BC5B"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31" w:type="pct"/>
          </w:tcPr>
          <w:p w14:paraId="091DD73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5418F5" w:rsidRPr="005418F5" w14:paraId="25D32C5B" w14:textId="77777777" w:rsidTr="002657C4">
        <w:trPr>
          <w:trHeight w:val="283"/>
          <w:jc w:val="center"/>
        </w:trPr>
        <w:tc>
          <w:tcPr>
            <w:tcW w:w="1469" w:type="pct"/>
          </w:tcPr>
          <w:p w14:paraId="23B1D852"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Создание запасов средств для ликвидации последствий</w:t>
            </w:r>
          </w:p>
        </w:tc>
        <w:tc>
          <w:tcPr>
            <w:tcW w:w="3531" w:type="pct"/>
          </w:tcPr>
          <w:p w14:paraId="78C48299"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5418F5" w:rsidRPr="005418F5" w14:paraId="0A3C26E6" w14:textId="77777777" w:rsidTr="002657C4">
        <w:trPr>
          <w:trHeight w:val="283"/>
          <w:jc w:val="center"/>
        </w:trPr>
        <w:tc>
          <w:tcPr>
            <w:tcW w:w="1469" w:type="pct"/>
          </w:tcPr>
          <w:p w14:paraId="315973C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к восстановлению повреждённых наводнением систем водо-, тепло-, энергоснабжения и связи, разрушенных или повреждённых дорог</w:t>
            </w:r>
          </w:p>
        </w:tc>
        <w:tc>
          <w:tcPr>
            <w:tcW w:w="3531" w:type="pct"/>
          </w:tcPr>
          <w:p w14:paraId="4FBC6A05"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5418F5" w:rsidRPr="005418F5" w14:paraId="1924044D" w14:textId="77777777" w:rsidTr="002657C4">
        <w:trPr>
          <w:trHeight w:val="283"/>
          <w:jc w:val="center"/>
        </w:trPr>
        <w:tc>
          <w:tcPr>
            <w:tcW w:w="1469" w:type="pct"/>
          </w:tcPr>
          <w:p w14:paraId="40ACFA4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31" w:type="pct"/>
          </w:tcPr>
          <w:p w14:paraId="470B576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5418F5" w:rsidRPr="005418F5" w14:paraId="5E9AD2D2" w14:textId="77777777" w:rsidTr="002657C4">
        <w:trPr>
          <w:trHeight w:val="283"/>
          <w:jc w:val="center"/>
        </w:trPr>
        <w:tc>
          <w:tcPr>
            <w:tcW w:w="1469" w:type="pct"/>
          </w:tcPr>
          <w:p w14:paraId="15C5AC35"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31" w:type="pct"/>
          </w:tcPr>
          <w:p w14:paraId="5B6C2380"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Зачернение ледовых полей. Применение авиации для прицельного бомбометания по местам образования заторов.</w:t>
            </w:r>
          </w:p>
        </w:tc>
      </w:tr>
      <w:tr w:rsidR="005418F5" w:rsidRPr="005418F5" w14:paraId="51048EC1" w14:textId="77777777" w:rsidTr="002657C4">
        <w:trPr>
          <w:trHeight w:val="283"/>
          <w:jc w:val="center"/>
        </w:trPr>
        <w:tc>
          <w:tcPr>
            <w:tcW w:w="5000" w:type="pct"/>
            <w:gridSpan w:val="2"/>
            <w:tcBorders>
              <w:bottom w:val="nil"/>
            </w:tcBorders>
            <w:vAlign w:val="center"/>
          </w:tcPr>
          <w:p w14:paraId="74969CA6" w14:textId="77777777" w:rsidR="00304FA7" w:rsidRPr="005418F5" w:rsidRDefault="00304FA7" w:rsidP="00414C8C">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Перечень превентивных мероприятий при авариях на гидротехнических сооружениях, угрозе подтопления и затопления</w:t>
            </w:r>
          </w:p>
        </w:tc>
      </w:tr>
      <w:tr w:rsidR="005418F5" w:rsidRPr="005418F5" w14:paraId="31675A1D" w14:textId="77777777" w:rsidTr="002657C4">
        <w:trPr>
          <w:trHeight w:val="283"/>
          <w:jc w:val="center"/>
        </w:trPr>
        <w:tc>
          <w:tcPr>
            <w:tcW w:w="1469" w:type="pct"/>
          </w:tcPr>
          <w:p w14:paraId="36E56518"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 xml:space="preserve">Прогноз параметров волны прорыва, зон возможного затопления и возможной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 до органов </w:t>
            </w:r>
            <w:r w:rsidRPr="005418F5">
              <w:rPr>
                <w:rFonts w:ascii="Times New Roman" w:eastAsia="Times New Roman" w:hAnsi="Times New Roman"/>
                <w:b/>
                <w:sz w:val="20"/>
                <w:szCs w:val="20"/>
                <w:lang w:eastAsia="ru-RU"/>
              </w:rPr>
              <w:lastRenderedPageBreak/>
              <w:t>власти, учреждений, организаций, предприятий и населения</w:t>
            </w:r>
          </w:p>
        </w:tc>
        <w:tc>
          <w:tcPr>
            <w:tcW w:w="3531" w:type="pct"/>
          </w:tcPr>
          <w:p w14:paraId="1964218A"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lastRenderedPageBreak/>
              <w:t>Режимы 1, 2.</w:t>
            </w:r>
            <w:r w:rsidRPr="005418F5">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населения.</w:t>
            </w:r>
          </w:p>
        </w:tc>
      </w:tr>
      <w:tr w:rsidR="005418F5" w:rsidRPr="005418F5" w14:paraId="7FF08CE3" w14:textId="77777777" w:rsidTr="002657C4">
        <w:trPr>
          <w:trHeight w:val="283"/>
          <w:jc w:val="center"/>
        </w:trPr>
        <w:tc>
          <w:tcPr>
            <w:tcW w:w="1469" w:type="pct"/>
          </w:tcPr>
          <w:p w14:paraId="64F8E01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Обеспечение функционирования системы непрерывного наблюдения за состоянием ГТС и оповещение органов власти, хоз. организаций и населения об угрозе прорыва сооружений напорного фронта и подготовке, и проведении аварийного сброса воды из водохранилища (в случае необходимости)</w:t>
            </w:r>
          </w:p>
          <w:p w14:paraId="3ABA2FEB"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Организация работ по усилению ГТС (плотин, дамб и т.п.)</w:t>
            </w:r>
          </w:p>
        </w:tc>
        <w:tc>
          <w:tcPr>
            <w:tcW w:w="3531" w:type="pct"/>
          </w:tcPr>
          <w:p w14:paraId="13CD287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w:t>
            </w:r>
          </w:p>
          <w:p w14:paraId="4096D5EB"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p>
          <w:p w14:paraId="75996D0A"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p>
          <w:p w14:paraId="19F8FC37"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Наличие технических решений на проведение работ. Определение мест грунта, бутовых материалов и пр. Определение подрядных организаций на производство работ. Планирование работ. Обеспечение материально-техническими ресурсами работ по реконструкции ГТС.</w:t>
            </w:r>
          </w:p>
        </w:tc>
      </w:tr>
      <w:tr w:rsidR="005418F5" w:rsidRPr="005418F5" w14:paraId="42BAA0A8" w14:textId="77777777" w:rsidTr="002657C4">
        <w:trPr>
          <w:trHeight w:val="283"/>
          <w:jc w:val="center"/>
        </w:trPr>
        <w:tc>
          <w:tcPr>
            <w:tcW w:w="1469" w:type="pct"/>
          </w:tcPr>
          <w:p w14:paraId="4A59E88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Осуществление контроля над регулирование паводкового стока водохранилищ (частичного опорожнения водохранилищ для принятия паводковых вод)</w:t>
            </w:r>
          </w:p>
        </w:tc>
        <w:tc>
          <w:tcPr>
            <w:tcW w:w="3531" w:type="pct"/>
          </w:tcPr>
          <w:p w14:paraId="763AA43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предпаводковый и паводковый периоды, периоды, периоды половодья. Корректировка графика сброса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предложения по времени и объёму сброса для принятия решения ответственными лицами.</w:t>
            </w:r>
          </w:p>
        </w:tc>
      </w:tr>
      <w:tr w:rsidR="005418F5" w:rsidRPr="005418F5" w14:paraId="6146CC45" w14:textId="77777777" w:rsidTr="002657C4">
        <w:trPr>
          <w:trHeight w:val="283"/>
          <w:jc w:val="center"/>
        </w:trPr>
        <w:tc>
          <w:tcPr>
            <w:tcW w:w="1469" w:type="pct"/>
          </w:tcPr>
          <w:p w14:paraId="0CB21C62"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Планирование эвакуации (временного отселения) населения из зон возможного затопления и заблаговременное её проведение при угрозе затопления</w:t>
            </w:r>
          </w:p>
        </w:tc>
        <w:tc>
          <w:tcPr>
            <w:tcW w:w="3531" w:type="pct"/>
          </w:tcPr>
          <w:p w14:paraId="27F79CCA"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 3.</w:t>
            </w:r>
            <w:r w:rsidRPr="005418F5">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5418F5" w:rsidRPr="005418F5" w14:paraId="3ED3FC19" w14:textId="77777777" w:rsidTr="002657C4">
        <w:trPr>
          <w:trHeight w:val="283"/>
          <w:jc w:val="center"/>
        </w:trPr>
        <w:tc>
          <w:tcPr>
            <w:tcW w:w="5000" w:type="pct"/>
            <w:gridSpan w:val="2"/>
            <w:vAlign w:val="center"/>
          </w:tcPr>
          <w:p w14:paraId="74175991" w14:textId="77777777" w:rsidR="00304FA7" w:rsidRPr="005418F5" w:rsidRDefault="00304FA7" w:rsidP="00414C8C">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Подтопление</w:t>
            </w:r>
          </w:p>
        </w:tc>
      </w:tr>
      <w:tr w:rsidR="005418F5" w:rsidRPr="005418F5" w14:paraId="66C0075A" w14:textId="77777777" w:rsidTr="002657C4">
        <w:trPr>
          <w:trHeight w:val="283"/>
          <w:jc w:val="center"/>
        </w:trPr>
        <w:tc>
          <w:tcPr>
            <w:tcW w:w="1469" w:type="pct"/>
          </w:tcPr>
          <w:p w14:paraId="657B1EA0"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31" w:type="pct"/>
          </w:tcPr>
          <w:p w14:paraId="3F52CE45"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1.</w:t>
            </w:r>
            <w:r w:rsidRPr="005418F5">
              <w:rPr>
                <w:rFonts w:ascii="Times New Roman" w:eastAsia="Times New Roman" w:hAnsi="Times New Roman"/>
                <w:sz w:val="20"/>
                <w:szCs w:val="20"/>
                <w:lang w:eastAsia="ru-RU"/>
              </w:rPr>
              <w:t xml:space="preserve"> 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пристенных и сопутствующих дренажей, противофильтрационных экранов и завес. </w:t>
            </w:r>
          </w:p>
        </w:tc>
      </w:tr>
      <w:tr w:rsidR="005418F5" w:rsidRPr="005418F5" w14:paraId="02547F6D" w14:textId="77777777" w:rsidTr="002657C4">
        <w:trPr>
          <w:trHeight w:val="283"/>
          <w:jc w:val="center"/>
        </w:trPr>
        <w:tc>
          <w:tcPr>
            <w:tcW w:w="1469" w:type="pct"/>
          </w:tcPr>
          <w:p w14:paraId="6FE7032D"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Оповещение населения</w:t>
            </w:r>
          </w:p>
        </w:tc>
        <w:tc>
          <w:tcPr>
            <w:tcW w:w="3531" w:type="pct"/>
          </w:tcPr>
          <w:p w14:paraId="0C71BC6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5418F5" w:rsidRPr="005418F5" w14:paraId="16811D0A" w14:textId="77777777" w:rsidTr="002657C4">
        <w:trPr>
          <w:trHeight w:val="283"/>
          <w:jc w:val="center"/>
        </w:trPr>
        <w:tc>
          <w:tcPr>
            <w:tcW w:w="1469" w:type="pct"/>
          </w:tcPr>
          <w:p w14:paraId="7EA9362F"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Предотвращение смыва загрязнений, ГСМ и т.п.</w:t>
            </w:r>
          </w:p>
        </w:tc>
        <w:tc>
          <w:tcPr>
            <w:tcW w:w="3531" w:type="pct"/>
          </w:tcPr>
          <w:p w14:paraId="3C90B51E"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незатапливаемую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5418F5" w:rsidRPr="005418F5" w14:paraId="46B32D4A" w14:textId="77777777" w:rsidTr="002657C4">
        <w:trPr>
          <w:trHeight w:val="283"/>
          <w:jc w:val="center"/>
        </w:trPr>
        <w:tc>
          <w:tcPr>
            <w:tcW w:w="1469" w:type="pct"/>
          </w:tcPr>
          <w:p w14:paraId="7243B3A4"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и реконструкция насыпей, дамб</w:t>
            </w:r>
          </w:p>
        </w:tc>
        <w:tc>
          <w:tcPr>
            <w:tcW w:w="3531" w:type="pct"/>
          </w:tcPr>
          <w:p w14:paraId="2A4F7E7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5418F5" w:rsidRPr="005418F5" w14:paraId="696672B3" w14:textId="77777777" w:rsidTr="002657C4">
        <w:trPr>
          <w:trHeight w:val="283"/>
          <w:jc w:val="center"/>
        </w:trPr>
        <w:tc>
          <w:tcPr>
            <w:tcW w:w="1469" w:type="pct"/>
          </w:tcPr>
          <w:p w14:paraId="62DD411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Контроль за состоянием зданий, сооружений</w:t>
            </w:r>
          </w:p>
        </w:tc>
        <w:tc>
          <w:tcPr>
            <w:tcW w:w="3531" w:type="pct"/>
          </w:tcPr>
          <w:p w14:paraId="5D177EC0"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5418F5" w:rsidRPr="005418F5" w14:paraId="0E20398E" w14:textId="77777777" w:rsidTr="002657C4">
        <w:trPr>
          <w:trHeight w:val="283"/>
          <w:jc w:val="center"/>
        </w:trPr>
        <w:tc>
          <w:tcPr>
            <w:tcW w:w="1469" w:type="pct"/>
          </w:tcPr>
          <w:p w14:paraId="1A4B2CE6"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сил и средств для ликвидации последствий.</w:t>
            </w:r>
          </w:p>
        </w:tc>
        <w:tc>
          <w:tcPr>
            <w:tcW w:w="3531" w:type="pct"/>
          </w:tcPr>
          <w:p w14:paraId="51062E4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14:paraId="752B0308"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p>
        </w:tc>
      </w:tr>
      <w:tr w:rsidR="005418F5" w:rsidRPr="005418F5" w14:paraId="3F74251E" w14:textId="77777777" w:rsidTr="002657C4">
        <w:trPr>
          <w:trHeight w:val="283"/>
          <w:jc w:val="center"/>
        </w:trPr>
        <w:tc>
          <w:tcPr>
            <w:tcW w:w="1469" w:type="pct"/>
          </w:tcPr>
          <w:p w14:paraId="054CA294"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Распашка поперёк склонов, террасирование склонов</w:t>
            </w:r>
          </w:p>
        </w:tc>
        <w:tc>
          <w:tcPr>
            <w:tcW w:w="3531" w:type="pct"/>
          </w:tcPr>
          <w:p w14:paraId="6805BEC3"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1.</w:t>
            </w:r>
            <w:r w:rsidRPr="005418F5">
              <w:rPr>
                <w:rFonts w:ascii="Times New Roman" w:eastAsia="Times New Roman" w:hAnsi="Times New Roman"/>
                <w:sz w:val="20"/>
                <w:szCs w:val="20"/>
                <w:lang w:eastAsia="ru-RU"/>
              </w:rPr>
              <w:t xml:space="preserve"> Проводится с целью перевода скоротечного поверхностного стока в замедленный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лесозаградительных полос. </w:t>
            </w:r>
          </w:p>
        </w:tc>
      </w:tr>
      <w:tr w:rsidR="005418F5" w:rsidRPr="005418F5" w14:paraId="699FA8A8" w14:textId="77777777" w:rsidTr="002657C4">
        <w:trPr>
          <w:trHeight w:val="283"/>
          <w:jc w:val="center"/>
        </w:trPr>
        <w:tc>
          <w:tcPr>
            <w:tcW w:w="1469" w:type="pct"/>
          </w:tcPr>
          <w:p w14:paraId="65C0C76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Берего- и дноукрепительные работы</w:t>
            </w:r>
          </w:p>
        </w:tc>
        <w:tc>
          <w:tcPr>
            <w:tcW w:w="3531" w:type="pct"/>
          </w:tcPr>
          <w:p w14:paraId="2FAF0D58"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w:t>
            </w:r>
          </w:p>
        </w:tc>
      </w:tr>
      <w:tr w:rsidR="005418F5" w:rsidRPr="005418F5" w14:paraId="7C116AE0" w14:textId="77777777" w:rsidTr="002657C4">
        <w:trPr>
          <w:trHeight w:val="283"/>
          <w:jc w:val="center"/>
        </w:trPr>
        <w:tc>
          <w:tcPr>
            <w:tcW w:w="1469" w:type="pct"/>
          </w:tcPr>
          <w:p w14:paraId="2D161E02"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Спрямление русла (для малых рек и водотоков)</w:t>
            </w:r>
          </w:p>
        </w:tc>
        <w:tc>
          <w:tcPr>
            <w:tcW w:w="3531" w:type="pct"/>
          </w:tcPr>
          <w:p w14:paraId="4489F88F"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Проводится только на основании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заторно-зажорными явлениями. </w:t>
            </w:r>
          </w:p>
        </w:tc>
      </w:tr>
      <w:tr w:rsidR="005418F5" w:rsidRPr="005418F5" w14:paraId="28FC084C" w14:textId="77777777" w:rsidTr="002657C4">
        <w:trPr>
          <w:trHeight w:val="283"/>
          <w:jc w:val="center"/>
        </w:trPr>
        <w:tc>
          <w:tcPr>
            <w:tcW w:w="1469" w:type="pct"/>
          </w:tcPr>
          <w:p w14:paraId="433E06E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Обвалование сплошное и по участкам</w:t>
            </w:r>
          </w:p>
        </w:tc>
        <w:tc>
          <w:tcPr>
            <w:tcW w:w="3531" w:type="pct"/>
          </w:tcPr>
          <w:p w14:paraId="3D9C1C72"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5418F5">
              <w:rPr>
                <w:rFonts w:ascii="Times New Roman" w:eastAsia="Times New Roman" w:hAnsi="Times New Roman"/>
                <w:b/>
                <w:sz w:val="20"/>
                <w:szCs w:val="20"/>
                <w:lang w:eastAsia="ru-RU"/>
              </w:rPr>
              <w:t xml:space="preserve"> </w:t>
            </w:r>
          </w:p>
        </w:tc>
      </w:tr>
      <w:tr w:rsidR="005418F5" w:rsidRPr="005418F5" w14:paraId="588C4892" w14:textId="77777777" w:rsidTr="002657C4">
        <w:trPr>
          <w:trHeight w:val="283"/>
          <w:jc w:val="center"/>
        </w:trPr>
        <w:tc>
          <w:tcPr>
            <w:tcW w:w="1469" w:type="pct"/>
          </w:tcPr>
          <w:p w14:paraId="67D71F0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Подсыпка территорий</w:t>
            </w:r>
          </w:p>
        </w:tc>
        <w:tc>
          <w:tcPr>
            <w:tcW w:w="3531" w:type="pct"/>
          </w:tcPr>
          <w:p w14:paraId="42CD4992"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5418F5" w:rsidRPr="005418F5" w14:paraId="53D99A84" w14:textId="77777777" w:rsidTr="002657C4">
        <w:trPr>
          <w:trHeight w:val="283"/>
          <w:jc w:val="center"/>
        </w:trPr>
        <w:tc>
          <w:tcPr>
            <w:tcW w:w="1469" w:type="pct"/>
          </w:tcPr>
          <w:p w14:paraId="18C8DD6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Противоэпидемические мероприятия</w:t>
            </w:r>
          </w:p>
        </w:tc>
        <w:tc>
          <w:tcPr>
            <w:tcW w:w="3531" w:type="pct"/>
          </w:tcPr>
          <w:p w14:paraId="6CE2CCD9"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w:t>
            </w:r>
            <w:r w:rsidRPr="005418F5">
              <w:rPr>
                <w:rFonts w:ascii="Times New Roman" w:eastAsia="Times New Roman" w:hAnsi="Times New Roman"/>
                <w:sz w:val="20"/>
                <w:szCs w:val="20"/>
                <w:lang w:eastAsia="ru-RU"/>
              </w:rPr>
              <w:lastRenderedPageBreak/>
              <w:t xml:space="preserve">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w:t>
            </w:r>
          </w:p>
        </w:tc>
      </w:tr>
      <w:tr w:rsidR="005418F5" w:rsidRPr="005418F5" w14:paraId="06B82724" w14:textId="77777777" w:rsidTr="002657C4">
        <w:trPr>
          <w:trHeight w:val="283"/>
          <w:jc w:val="center"/>
        </w:trPr>
        <w:tc>
          <w:tcPr>
            <w:tcW w:w="1469" w:type="pct"/>
          </w:tcPr>
          <w:p w14:paraId="5E09933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Обследование транспортных коммуникаций, кабельных линий, мостов, дюкеров, шлюзов, закрытых водоёмов, шламоотстойников, водопропускных труб, попадающих в зону возможного затопления</w:t>
            </w:r>
          </w:p>
        </w:tc>
        <w:tc>
          <w:tcPr>
            <w:tcW w:w="3531" w:type="pct"/>
          </w:tcPr>
          <w:p w14:paraId="3060A574"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5418F5" w:rsidRPr="005418F5" w14:paraId="308AC4B0" w14:textId="77777777" w:rsidTr="002657C4">
        <w:trPr>
          <w:trHeight w:val="283"/>
          <w:jc w:val="center"/>
        </w:trPr>
        <w:tc>
          <w:tcPr>
            <w:tcW w:w="1469" w:type="pct"/>
          </w:tcPr>
          <w:p w14:paraId="61C234F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Ограничение использования некоторых объектов</w:t>
            </w:r>
          </w:p>
        </w:tc>
        <w:tc>
          <w:tcPr>
            <w:tcW w:w="3531" w:type="pct"/>
          </w:tcPr>
          <w:p w14:paraId="7275E979"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Решение принимается по результатам обследования (см)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5418F5" w:rsidRPr="005418F5" w14:paraId="36FCA47E" w14:textId="77777777" w:rsidTr="002657C4">
        <w:trPr>
          <w:trHeight w:val="283"/>
          <w:jc w:val="center"/>
        </w:trPr>
        <w:tc>
          <w:tcPr>
            <w:tcW w:w="1469" w:type="pct"/>
          </w:tcPr>
          <w:p w14:paraId="56A865FC"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31" w:type="pct"/>
          </w:tcPr>
          <w:p w14:paraId="155D4A6B"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5418F5" w:rsidRPr="005418F5" w14:paraId="029E8BF8" w14:textId="77777777" w:rsidTr="002657C4">
        <w:trPr>
          <w:trHeight w:val="283"/>
          <w:jc w:val="center"/>
        </w:trPr>
        <w:tc>
          <w:tcPr>
            <w:tcW w:w="1469" w:type="pct"/>
          </w:tcPr>
          <w:p w14:paraId="153F4367"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 xml:space="preserve">Составление проектов защиты территорий, их планомерная реализация </w:t>
            </w:r>
          </w:p>
        </w:tc>
        <w:tc>
          <w:tcPr>
            <w:tcW w:w="3531" w:type="pct"/>
          </w:tcPr>
          <w:p w14:paraId="370980CA"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1.</w:t>
            </w:r>
            <w:r w:rsidRPr="005418F5">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основании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5418F5" w:rsidRPr="005418F5" w14:paraId="6809729A" w14:textId="77777777" w:rsidTr="002657C4">
        <w:trPr>
          <w:trHeight w:val="283"/>
          <w:jc w:val="center"/>
        </w:trPr>
        <w:tc>
          <w:tcPr>
            <w:tcW w:w="1469" w:type="pct"/>
          </w:tcPr>
          <w:p w14:paraId="176C609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Водопоглощающие скважины (по результатам изысканий)</w:t>
            </w:r>
          </w:p>
        </w:tc>
        <w:tc>
          <w:tcPr>
            <w:tcW w:w="3531" w:type="pct"/>
          </w:tcPr>
          <w:p w14:paraId="33C357BB"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1.</w:t>
            </w:r>
            <w:r w:rsidRPr="005418F5">
              <w:rPr>
                <w:rFonts w:ascii="Times New Roman" w:eastAsia="Times New Roman" w:hAnsi="Times New Roman"/>
                <w:sz w:val="20"/>
                <w:szCs w:val="20"/>
                <w:lang w:eastAsia="ru-RU"/>
              </w:rPr>
              <w:t xml:space="preserve"> Смотри «Дренирование территорий». </w:t>
            </w:r>
          </w:p>
        </w:tc>
      </w:tr>
      <w:tr w:rsidR="005418F5" w:rsidRPr="005418F5" w14:paraId="59BB8120" w14:textId="77777777" w:rsidTr="002657C4">
        <w:trPr>
          <w:trHeight w:val="283"/>
          <w:jc w:val="center"/>
        </w:trPr>
        <w:tc>
          <w:tcPr>
            <w:tcW w:w="1469" w:type="pct"/>
          </w:tcPr>
          <w:p w14:paraId="4D7E7DB3"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Контроль за размещением и строительство объектов в соответствии с законодательством, требованиями норм и правил</w:t>
            </w:r>
          </w:p>
        </w:tc>
        <w:tc>
          <w:tcPr>
            <w:tcW w:w="3531" w:type="pct"/>
          </w:tcPr>
          <w:p w14:paraId="08A90A42"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1.</w:t>
            </w:r>
            <w:r w:rsidRPr="005418F5">
              <w:rPr>
                <w:rFonts w:ascii="Times New Roman" w:eastAsia="Times New Roman" w:hAnsi="Times New Roman"/>
                <w:sz w:val="20"/>
                <w:szCs w:val="20"/>
                <w:lang w:eastAsia="ru-RU"/>
              </w:rPr>
              <w:t xml:space="preserve"> Контроль за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14:paraId="57FB2B5D"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 </w:t>
            </w:r>
          </w:p>
        </w:tc>
      </w:tr>
      <w:tr w:rsidR="005418F5" w:rsidRPr="005418F5" w14:paraId="72EDB907" w14:textId="77777777" w:rsidTr="002657C4">
        <w:trPr>
          <w:trHeight w:val="283"/>
          <w:jc w:val="center"/>
        </w:trPr>
        <w:tc>
          <w:tcPr>
            <w:tcW w:w="1469" w:type="pct"/>
          </w:tcPr>
          <w:p w14:paraId="09558983"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Создание запасов материально-технических средств и сорбирующих материалов для ликвидации ЧС и их последствий</w:t>
            </w:r>
          </w:p>
        </w:tc>
        <w:tc>
          <w:tcPr>
            <w:tcW w:w="3531" w:type="pct"/>
          </w:tcPr>
          <w:p w14:paraId="318914BF"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5418F5" w:rsidRPr="005418F5" w14:paraId="46C9721F" w14:textId="77777777" w:rsidTr="002657C4">
        <w:trPr>
          <w:trHeight w:val="283"/>
          <w:jc w:val="center"/>
        </w:trPr>
        <w:tc>
          <w:tcPr>
            <w:tcW w:w="1469" w:type="pct"/>
          </w:tcPr>
          <w:p w14:paraId="24E032FD"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31" w:type="pct"/>
          </w:tcPr>
          <w:p w14:paraId="4810C7AF"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 3.</w:t>
            </w:r>
            <w:r w:rsidRPr="005418F5">
              <w:rPr>
                <w:rFonts w:ascii="Times New Roman" w:eastAsia="Times New Roman" w:hAnsi="Times New Roman"/>
                <w:sz w:val="20"/>
                <w:szCs w:val="20"/>
                <w:lang w:eastAsia="ru-RU"/>
              </w:rPr>
              <w:t xml:space="preserve"> Создание специальных команд. Обучение методике проведения в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5418F5" w:rsidRPr="005418F5" w14:paraId="36A34900" w14:textId="77777777" w:rsidTr="002657C4">
        <w:trPr>
          <w:trHeight w:val="283"/>
          <w:jc w:val="center"/>
        </w:trPr>
        <w:tc>
          <w:tcPr>
            <w:tcW w:w="1469" w:type="pct"/>
          </w:tcPr>
          <w:p w14:paraId="392BD82B"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Готовность коммунальных служб</w:t>
            </w:r>
          </w:p>
        </w:tc>
        <w:tc>
          <w:tcPr>
            <w:tcW w:w="3531" w:type="pct"/>
          </w:tcPr>
          <w:p w14:paraId="6210B958"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w:t>
            </w:r>
            <w:r w:rsidRPr="005418F5">
              <w:rPr>
                <w:rFonts w:ascii="Times New Roman" w:eastAsia="Times New Roman" w:hAnsi="Times New Roman"/>
                <w:sz w:val="20"/>
                <w:szCs w:val="20"/>
                <w:lang w:eastAsia="ru-RU"/>
              </w:rPr>
              <w:lastRenderedPageBreak/>
              <w:t xml:space="preserve">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5418F5" w:rsidRPr="005418F5" w14:paraId="2996C939" w14:textId="77777777" w:rsidTr="002657C4">
        <w:trPr>
          <w:trHeight w:val="283"/>
          <w:jc w:val="center"/>
        </w:trPr>
        <w:tc>
          <w:tcPr>
            <w:tcW w:w="1469" w:type="pct"/>
          </w:tcPr>
          <w:p w14:paraId="31344B4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Организация круглосуточного дежурства</w:t>
            </w:r>
          </w:p>
        </w:tc>
        <w:tc>
          <w:tcPr>
            <w:tcW w:w="3531" w:type="pct"/>
          </w:tcPr>
          <w:p w14:paraId="3E38F188"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2.</w:t>
            </w:r>
            <w:r w:rsidRPr="005418F5">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5418F5" w:rsidRPr="005418F5" w14:paraId="1D5D6F78" w14:textId="77777777" w:rsidTr="002657C4">
        <w:trPr>
          <w:trHeight w:val="283"/>
          <w:jc w:val="center"/>
        </w:trPr>
        <w:tc>
          <w:tcPr>
            <w:tcW w:w="1469" w:type="pct"/>
          </w:tcPr>
          <w:p w14:paraId="18B248E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Выделение финансовых средств на проведение мероприятий</w:t>
            </w:r>
          </w:p>
        </w:tc>
        <w:tc>
          <w:tcPr>
            <w:tcW w:w="3531" w:type="pct"/>
          </w:tcPr>
          <w:p w14:paraId="0AA2A9E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5418F5" w:rsidRPr="005418F5" w14:paraId="6005011C" w14:textId="77777777" w:rsidTr="002657C4">
        <w:trPr>
          <w:trHeight w:val="283"/>
          <w:jc w:val="center"/>
        </w:trPr>
        <w:tc>
          <w:tcPr>
            <w:tcW w:w="5000" w:type="pct"/>
            <w:gridSpan w:val="2"/>
            <w:vAlign w:val="center"/>
          </w:tcPr>
          <w:p w14:paraId="248A12EE" w14:textId="77777777" w:rsidR="00304FA7" w:rsidRPr="005418F5" w:rsidRDefault="00304FA7" w:rsidP="00414C8C">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Затопление</w:t>
            </w:r>
          </w:p>
        </w:tc>
      </w:tr>
      <w:tr w:rsidR="005418F5" w:rsidRPr="005418F5" w14:paraId="4A72876B" w14:textId="77777777" w:rsidTr="002657C4">
        <w:trPr>
          <w:trHeight w:val="283"/>
          <w:jc w:val="center"/>
        </w:trPr>
        <w:tc>
          <w:tcPr>
            <w:tcW w:w="1469" w:type="pct"/>
          </w:tcPr>
          <w:p w14:paraId="3B088868"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Предварительно проводятся мероприятия, характерные для подтопления</w:t>
            </w:r>
          </w:p>
        </w:tc>
        <w:tc>
          <w:tcPr>
            <w:tcW w:w="3531" w:type="pct"/>
          </w:tcPr>
          <w:p w14:paraId="5165D393"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 3.</w:t>
            </w:r>
            <w:r w:rsidRPr="005418F5">
              <w:rPr>
                <w:rFonts w:ascii="Times New Roman" w:eastAsia="Times New Roman" w:hAnsi="Times New Roman"/>
                <w:sz w:val="20"/>
                <w:szCs w:val="20"/>
                <w:lang w:eastAsia="ru-RU"/>
              </w:rPr>
              <w:t xml:space="preserve"> Контроль за степенью реализации мероприятий и наблюдаемым эффектом.</w:t>
            </w:r>
          </w:p>
        </w:tc>
      </w:tr>
      <w:tr w:rsidR="005418F5" w:rsidRPr="005418F5" w14:paraId="53ACE294" w14:textId="77777777" w:rsidTr="002657C4">
        <w:trPr>
          <w:trHeight w:val="283"/>
          <w:jc w:val="center"/>
        </w:trPr>
        <w:tc>
          <w:tcPr>
            <w:tcW w:w="1469" w:type="pct"/>
          </w:tcPr>
          <w:p w14:paraId="26C1E59F"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Оповещение населения</w:t>
            </w:r>
          </w:p>
        </w:tc>
        <w:tc>
          <w:tcPr>
            <w:tcW w:w="3531" w:type="pct"/>
          </w:tcPr>
          <w:p w14:paraId="7792BEC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 </w:t>
            </w:r>
          </w:p>
        </w:tc>
      </w:tr>
      <w:tr w:rsidR="005418F5" w:rsidRPr="005418F5" w14:paraId="544CDE7E" w14:textId="77777777" w:rsidTr="002657C4">
        <w:trPr>
          <w:trHeight w:val="283"/>
          <w:jc w:val="center"/>
        </w:trPr>
        <w:tc>
          <w:tcPr>
            <w:tcW w:w="1469" w:type="pct"/>
          </w:tcPr>
          <w:p w14:paraId="2A7D3A55"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Готовность транспорта к проведению эвакуации и доставки необходимого оборудования и материалов</w:t>
            </w:r>
          </w:p>
        </w:tc>
        <w:tc>
          <w:tcPr>
            <w:tcW w:w="3531" w:type="pct"/>
          </w:tcPr>
          <w:p w14:paraId="21339E4E"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 и закладка карточек с указанием маршрутов и приписанным контингентом. Подготовка товарно-транспортной документации. Гарантированное обеспечение транспортных средств ГСМ. Контроль за техническим состоянием, исправностью транспортных средств. Резервирование транспортных единиц.</w:t>
            </w:r>
          </w:p>
        </w:tc>
      </w:tr>
      <w:tr w:rsidR="005418F5" w:rsidRPr="005418F5" w14:paraId="1E0E24A1" w14:textId="77777777" w:rsidTr="002657C4">
        <w:trPr>
          <w:trHeight w:val="283"/>
          <w:jc w:val="center"/>
        </w:trPr>
        <w:tc>
          <w:tcPr>
            <w:tcW w:w="1469" w:type="pct"/>
          </w:tcPr>
          <w:p w14:paraId="24005E8B"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Эвакуация</w:t>
            </w:r>
          </w:p>
        </w:tc>
        <w:tc>
          <w:tcPr>
            <w:tcW w:w="3531" w:type="pct"/>
          </w:tcPr>
          <w:p w14:paraId="3D37BB03"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Проводится заблаговременно при непосредственной угрозе ЧС, если другие мероприятия не дали эффекта, либо при спрогнозированной крупномасштабной ЧС. Может проводиться экстренно при неблагоприятном варианте развития ЧС. Задействование планов проведения эвакуации в соответствии с вариантом (сценарием) ЧС. развёртывание эвакокомиссий, эвакопунктов, оборудование мест временного размещения населения. Организация охраны общественного порядка. Доставка продовольствия и необходимых грузов. </w:t>
            </w:r>
          </w:p>
        </w:tc>
      </w:tr>
      <w:tr w:rsidR="005418F5" w:rsidRPr="005418F5" w14:paraId="16BAE831" w14:textId="77777777" w:rsidTr="002657C4">
        <w:trPr>
          <w:trHeight w:val="283"/>
          <w:jc w:val="center"/>
        </w:trPr>
        <w:tc>
          <w:tcPr>
            <w:tcW w:w="1469" w:type="pct"/>
          </w:tcPr>
          <w:p w14:paraId="1F9FF35B"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Готовность медицинских сил и средств</w:t>
            </w:r>
          </w:p>
        </w:tc>
        <w:tc>
          <w:tcPr>
            <w:tcW w:w="3531" w:type="pct"/>
          </w:tcPr>
          <w:p w14:paraId="5647ACBE"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2.</w:t>
            </w:r>
            <w:r w:rsidRPr="005418F5">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формирований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w:t>
            </w:r>
          </w:p>
        </w:tc>
      </w:tr>
      <w:tr w:rsidR="005418F5" w:rsidRPr="005418F5" w14:paraId="7058D273" w14:textId="77777777" w:rsidTr="002657C4">
        <w:trPr>
          <w:trHeight w:val="283"/>
          <w:jc w:val="center"/>
        </w:trPr>
        <w:tc>
          <w:tcPr>
            <w:tcW w:w="1469" w:type="pct"/>
          </w:tcPr>
          <w:p w14:paraId="1B6A5A3F"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Готовность жизнеобеспечивающих служб</w:t>
            </w:r>
          </w:p>
        </w:tc>
        <w:tc>
          <w:tcPr>
            <w:tcW w:w="3531" w:type="pct"/>
          </w:tcPr>
          <w:p w14:paraId="5A14F070"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2.</w:t>
            </w:r>
            <w:r w:rsidRPr="005418F5">
              <w:rPr>
                <w:rFonts w:ascii="Times New Roman" w:eastAsia="Times New Roman" w:hAnsi="Times New Roman"/>
                <w:sz w:val="20"/>
                <w:szCs w:val="20"/>
                <w:lang w:eastAsia="ru-RU"/>
              </w:rPr>
              <w:t xml:space="preserve"> Готовность - прибытие жизнеобеспечивающих формирований в зону ЧС не позднее чем через 16 часов. Разработка планов действий в условиях угрозы и в ходе ликвидации ЧС. Создание мобильных формирований первичного жизнеобеспечения населения. Включение в штатное оснащение мобильных комплексов средств первичного жизнеобеспечения (МКЖ). Обеспечение материально-техническими ресурсами. Создание запасов </w:t>
            </w:r>
            <w:r w:rsidRPr="005418F5">
              <w:rPr>
                <w:rFonts w:ascii="Times New Roman" w:eastAsia="Times New Roman" w:hAnsi="Times New Roman"/>
                <w:sz w:val="20"/>
                <w:szCs w:val="20"/>
                <w:lang w:eastAsia="ru-RU"/>
              </w:rPr>
              <w:lastRenderedPageBreak/>
              <w:t xml:space="preserve">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5418F5" w:rsidRPr="005418F5" w14:paraId="425E5FE8" w14:textId="77777777" w:rsidTr="002657C4">
        <w:trPr>
          <w:trHeight w:val="283"/>
          <w:jc w:val="center"/>
        </w:trPr>
        <w:tc>
          <w:tcPr>
            <w:tcW w:w="1469" w:type="pct"/>
          </w:tcPr>
          <w:p w14:paraId="1A8E76D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 xml:space="preserve">Противоэпидемические мероприятия </w:t>
            </w:r>
          </w:p>
        </w:tc>
        <w:tc>
          <w:tcPr>
            <w:tcW w:w="3531" w:type="pct"/>
          </w:tcPr>
          <w:p w14:paraId="66721A0D"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Руководство по противоэпидемическому обеспечению населения в чрезвычайных ситуациях.</w:t>
            </w:r>
          </w:p>
        </w:tc>
      </w:tr>
      <w:tr w:rsidR="005418F5" w:rsidRPr="005418F5" w14:paraId="4F3C5EA5" w14:textId="77777777" w:rsidTr="002657C4">
        <w:trPr>
          <w:trHeight w:val="283"/>
          <w:jc w:val="center"/>
        </w:trPr>
        <w:tc>
          <w:tcPr>
            <w:tcW w:w="1469" w:type="pct"/>
          </w:tcPr>
          <w:p w14:paraId="3992126F"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Готовность спасательных сил и средств</w:t>
            </w:r>
          </w:p>
        </w:tc>
        <w:tc>
          <w:tcPr>
            <w:tcW w:w="3531" w:type="pct"/>
          </w:tcPr>
          <w:p w14:paraId="33DA0D48" w14:textId="77777777" w:rsidR="00304FA7" w:rsidRPr="005418F5" w:rsidRDefault="00304FA7" w:rsidP="00414C8C">
            <w:pPr>
              <w:spacing w:after="0" w:line="240" w:lineRule="auto"/>
              <w:jc w:val="both"/>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 </w:t>
            </w:r>
          </w:p>
        </w:tc>
      </w:tr>
      <w:tr w:rsidR="005418F5" w:rsidRPr="005418F5" w14:paraId="6DBE290A" w14:textId="77777777" w:rsidTr="002657C4">
        <w:trPr>
          <w:trHeight w:val="283"/>
          <w:jc w:val="center"/>
        </w:trPr>
        <w:tc>
          <w:tcPr>
            <w:tcW w:w="1469" w:type="pct"/>
          </w:tcPr>
          <w:p w14:paraId="5A07B176"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Защита объектов</w:t>
            </w:r>
          </w:p>
        </w:tc>
        <w:tc>
          <w:tcPr>
            <w:tcW w:w="3531" w:type="pct"/>
          </w:tcPr>
          <w:p w14:paraId="742FEDAE"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Изучение условий размещения объектов. Оценка риска.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решений с общим комплексом мероприятий по предотвращению затоплений. Снижение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w:t>
            </w:r>
          </w:p>
        </w:tc>
      </w:tr>
      <w:tr w:rsidR="005418F5" w:rsidRPr="005418F5" w14:paraId="691A8432" w14:textId="77777777" w:rsidTr="002657C4">
        <w:trPr>
          <w:trHeight w:val="283"/>
          <w:jc w:val="center"/>
        </w:trPr>
        <w:tc>
          <w:tcPr>
            <w:tcW w:w="1469" w:type="pct"/>
          </w:tcPr>
          <w:p w14:paraId="33395626"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Перемещение ценного оборудования</w:t>
            </w:r>
          </w:p>
        </w:tc>
        <w:tc>
          <w:tcPr>
            <w:tcW w:w="3531" w:type="pct"/>
          </w:tcPr>
          <w:p w14:paraId="39AAD0D6"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 и обеспечение сохранности в рабочем состоянии (при необходимости - регламентные работы). Подготовка погрузочно-разгрузочного оборудования и транспорта для перемещения. Увязка изъятия оборудования с мест постоянного размещения по технологическим параметрам. Заблаговременное перемещение оборудования складского хранения.</w:t>
            </w:r>
          </w:p>
        </w:tc>
      </w:tr>
      <w:tr w:rsidR="005418F5" w:rsidRPr="005418F5" w14:paraId="675514D4" w14:textId="77777777" w:rsidTr="002657C4">
        <w:trPr>
          <w:trHeight w:val="283"/>
          <w:jc w:val="center"/>
        </w:trPr>
        <w:tc>
          <w:tcPr>
            <w:tcW w:w="1469" w:type="pct"/>
          </w:tcPr>
          <w:p w14:paraId="394E65E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Контроль за состоянием зданий, сооружений, переходов и транспортных коммуникаций</w:t>
            </w:r>
          </w:p>
        </w:tc>
        <w:tc>
          <w:tcPr>
            <w:tcW w:w="3531" w:type="pct"/>
          </w:tcPr>
          <w:p w14:paraId="0FA9274B" w14:textId="77777777" w:rsidR="00304FA7" w:rsidRPr="005418F5" w:rsidRDefault="00304FA7" w:rsidP="00414C8C">
            <w:pPr>
              <w:spacing w:after="0" w:line="240" w:lineRule="auto"/>
              <w:jc w:val="both"/>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организаций и служб. Создание запасов строительных материалов и изделий для ремонтных работ. </w:t>
            </w:r>
          </w:p>
        </w:tc>
      </w:tr>
      <w:tr w:rsidR="005418F5" w:rsidRPr="005418F5" w14:paraId="2E8D7B8F" w14:textId="77777777" w:rsidTr="002657C4">
        <w:trPr>
          <w:trHeight w:val="283"/>
          <w:jc w:val="center"/>
        </w:trPr>
        <w:tc>
          <w:tcPr>
            <w:tcW w:w="1469" w:type="pct"/>
          </w:tcPr>
          <w:p w14:paraId="460CE5C7"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Корректировка транспортной схемы</w:t>
            </w:r>
          </w:p>
        </w:tc>
        <w:tc>
          <w:tcPr>
            <w:tcW w:w="3531" w:type="pct"/>
          </w:tcPr>
          <w:p w14:paraId="77D7D82F"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5418F5" w:rsidRPr="005418F5" w14:paraId="0150FF1B" w14:textId="77777777" w:rsidTr="002657C4">
        <w:trPr>
          <w:trHeight w:val="283"/>
          <w:jc w:val="center"/>
        </w:trPr>
        <w:tc>
          <w:tcPr>
            <w:tcW w:w="1469" w:type="pct"/>
          </w:tcPr>
          <w:p w14:paraId="04C9F9CA"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Оказание квалифицированной и специализированной медицинской помощи</w:t>
            </w:r>
          </w:p>
        </w:tc>
        <w:tc>
          <w:tcPr>
            <w:tcW w:w="3531" w:type="pct"/>
          </w:tcPr>
          <w:p w14:paraId="53806FE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Осуществление комплекса лечебно-профилактических мероприятий по оказанию помощи пострадавшим в стационарных и специализированных лечебных учреждениях квалифицированными специалистами с использованием лечебно-диагностического оборудования.</w:t>
            </w:r>
          </w:p>
        </w:tc>
      </w:tr>
      <w:tr w:rsidR="005418F5" w:rsidRPr="005418F5" w14:paraId="27F9844E" w14:textId="77777777" w:rsidTr="002657C4">
        <w:trPr>
          <w:trHeight w:val="283"/>
          <w:jc w:val="center"/>
        </w:trPr>
        <w:tc>
          <w:tcPr>
            <w:tcW w:w="1469" w:type="pct"/>
          </w:tcPr>
          <w:p w14:paraId="1B5765A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Разработка и корректировка планов</w:t>
            </w:r>
          </w:p>
        </w:tc>
        <w:tc>
          <w:tcPr>
            <w:tcW w:w="3531" w:type="pct"/>
          </w:tcPr>
          <w:p w14:paraId="02E3B660"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Проводится после завершения этапа лечебно-эвакуационного обеспечения и медицинской сортировки поражённых по медицинским показаниям.</w:t>
            </w:r>
          </w:p>
          <w:p w14:paraId="74D845C5"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Производится на объектовом, местном и региональном уровнях с учётом данных многолетних наблюдений и данных прогноза. </w:t>
            </w:r>
          </w:p>
        </w:tc>
      </w:tr>
      <w:tr w:rsidR="005418F5" w:rsidRPr="005418F5" w14:paraId="362C9E6D" w14:textId="77777777" w:rsidTr="002657C4">
        <w:trPr>
          <w:trHeight w:val="283"/>
          <w:jc w:val="center"/>
        </w:trPr>
        <w:tc>
          <w:tcPr>
            <w:tcW w:w="1469" w:type="pct"/>
          </w:tcPr>
          <w:p w14:paraId="2A555C2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Организация взаимодействия</w:t>
            </w:r>
          </w:p>
        </w:tc>
        <w:tc>
          <w:tcPr>
            <w:tcW w:w="3531" w:type="pct"/>
          </w:tcPr>
          <w:p w14:paraId="27BD50B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 и другими органами, развёртываемыми в зоне ЧС. Сущность взаимодействия заключается в целенаправленной, управленческой деятельности, согласованной по целям, задачам, месту, времени и способам действий подчинённых и взаимодействующих органов управления и сил РСЧС на всех этапах предупреждения и ликвидации ЧС. </w:t>
            </w:r>
          </w:p>
          <w:p w14:paraId="24CF0CD9"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Взаимодействие организуют Председатель Межведомственной комиссии по ЧС - Министр МЧС России, начальники региональных центров, начальники ГО (председатели комиссий по ЧС)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 и формирований.</w:t>
            </w:r>
          </w:p>
        </w:tc>
      </w:tr>
      <w:tr w:rsidR="005418F5" w:rsidRPr="005418F5" w14:paraId="67452484" w14:textId="77777777" w:rsidTr="002657C4">
        <w:trPr>
          <w:trHeight w:val="283"/>
          <w:jc w:val="center"/>
        </w:trPr>
        <w:tc>
          <w:tcPr>
            <w:tcW w:w="1469" w:type="pct"/>
          </w:tcPr>
          <w:p w14:paraId="68C67AE9"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Ограничение (прекращение) деятельности предприятий и организаций</w:t>
            </w:r>
          </w:p>
        </w:tc>
        <w:tc>
          <w:tcPr>
            <w:tcW w:w="3531" w:type="pct"/>
          </w:tcPr>
          <w:p w14:paraId="21662925"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В соответствии с планом функционирования в ЧС для потенциально опасных производств может вводиться ограничение по мощности производства (объёму выпуска продукции) или прекращаться их деятельность с целью защиты персонала, ценного оборудования, недопущения возникновения вторичных факторов поражения. Решение согласуется на местном и региональном уровнях. </w:t>
            </w:r>
          </w:p>
        </w:tc>
      </w:tr>
      <w:tr w:rsidR="005418F5" w:rsidRPr="005418F5" w14:paraId="17AA08D1" w14:textId="77777777" w:rsidTr="002657C4">
        <w:trPr>
          <w:trHeight w:val="283"/>
          <w:jc w:val="center"/>
        </w:trPr>
        <w:tc>
          <w:tcPr>
            <w:tcW w:w="1469" w:type="pct"/>
          </w:tcPr>
          <w:p w14:paraId="6296BF02"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Определение карьеров выемки грунта, материалов для сооружения дамб</w:t>
            </w:r>
          </w:p>
        </w:tc>
        <w:tc>
          <w:tcPr>
            <w:tcW w:w="3531" w:type="pct"/>
          </w:tcPr>
          <w:p w14:paraId="4C2A8E83"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Производится на основе инженерно-геологических изысканий и технико-экономического обоснования. Определение порядка разработки карьеров и порядка доставки к местам производства работ. Проведение расчетов по определению объёмов выемки. Определение сроков доставки.</w:t>
            </w:r>
          </w:p>
        </w:tc>
      </w:tr>
      <w:tr w:rsidR="005418F5" w:rsidRPr="005418F5" w14:paraId="347F7B95" w14:textId="77777777" w:rsidTr="002657C4">
        <w:trPr>
          <w:trHeight w:val="283"/>
          <w:jc w:val="center"/>
        </w:trPr>
        <w:tc>
          <w:tcPr>
            <w:tcW w:w="1469" w:type="pct"/>
          </w:tcPr>
          <w:p w14:paraId="7120E98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Предотвращение смыва ГСМ, удобрений и других загрязнений</w:t>
            </w:r>
          </w:p>
        </w:tc>
        <w:tc>
          <w:tcPr>
            <w:tcW w:w="3531" w:type="pct"/>
          </w:tcPr>
          <w:p w14:paraId="16AAE0D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Зачистка территории, обвалование ёмкостей хранения ГСМ. Перемещение сыпучих материалов на незатапливаемую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5418F5" w:rsidRPr="005418F5" w14:paraId="1C046AA2" w14:textId="77777777" w:rsidTr="002657C4">
        <w:trPr>
          <w:trHeight w:val="283"/>
          <w:jc w:val="center"/>
        </w:trPr>
        <w:tc>
          <w:tcPr>
            <w:tcW w:w="1469" w:type="pct"/>
          </w:tcPr>
          <w:p w14:paraId="19B4CBD0"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Защита сельхозугодий, кормов</w:t>
            </w:r>
          </w:p>
        </w:tc>
        <w:tc>
          <w:tcPr>
            <w:tcW w:w="3531" w:type="pct"/>
          </w:tcPr>
          <w:p w14:paraId="47FBA562"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Производится в основном за счёт обвалований, сооружения дамб, а также мер, применяемых при защите объектов. Перемещение хранимых запасов кормов на незатапливаемую территорию. Определение номенклатуры и объёмов перемещаемых запасов. Транспортное обеспечение.</w:t>
            </w:r>
          </w:p>
        </w:tc>
      </w:tr>
      <w:tr w:rsidR="005418F5" w:rsidRPr="005418F5" w14:paraId="6128CD2C" w14:textId="77777777" w:rsidTr="002657C4">
        <w:trPr>
          <w:trHeight w:val="283"/>
          <w:jc w:val="center"/>
        </w:trPr>
        <w:tc>
          <w:tcPr>
            <w:tcW w:w="1469" w:type="pct"/>
          </w:tcPr>
          <w:p w14:paraId="707B8E02"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Охрана общественного порядка в период и местах проведения эвакуации</w:t>
            </w:r>
          </w:p>
        </w:tc>
        <w:tc>
          <w:tcPr>
            <w:tcW w:w="3531" w:type="pct"/>
          </w:tcPr>
          <w:p w14:paraId="4F03D5AA"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 3.</w:t>
            </w:r>
            <w:r w:rsidRPr="005418F5">
              <w:rPr>
                <w:rFonts w:ascii="Times New Roman" w:eastAsia="Times New Roman" w:hAnsi="Times New Roman"/>
                <w:sz w:val="20"/>
                <w:szCs w:val="20"/>
                <w:lang w:eastAsia="ru-RU"/>
              </w:rPr>
              <w:t xml:space="preserve"> Организуется силами территориальных органов управления МВД, милиции и правопорядка, невоенизированными формированиями по охране общественного порядка. Могут привлекаться воинские формирования, задействованные в ликвидации ЧС.</w:t>
            </w:r>
          </w:p>
        </w:tc>
      </w:tr>
      <w:tr w:rsidR="005418F5" w:rsidRPr="005418F5" w14:paraId="48F20D2C" w14:textId="77777777" w:rsidTr="002657C4">
        <w:trPr>
          <w:trHeight w:val="283"/>
          <w:jc w:val="center"/>
        </w:trPr>
        <w:tc>
          <w:tcPr>
            <w:tcW w:w="1469" w:type="pct"/>
          </w:tcPr>
          <w:p w14:paraId="7553F8D5"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Защита низководных мостов</w:t>
            </w:r>
          </w:p>
        </w:tc>
        <w:tc>
          <w:tcPr>
            <w:tcW w:w="3531" w:type="pct"/>
          </w:tcPr>
          <w:p w14:paraId="317DFA24"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 xml:space="preserve">Режим 2. </w:t>
            </w:r>
            <w:r w:rsidRPr="005418F5">
              <w:rPr>
                <w:rFonts w:ascii="Times New Roman" w:eastAsia="Times New Roman" w:hAnsi="Times New Roman"/>
                <w:sz w:val="20"/>
                <w:szCs w:val="20"/>
                <w:lang w:eastAsia="ru-RU"/>
              </w:rPr>
              <w:t>Обследование состояния, укрепление конструкций из соображений рациональности решения и места в транспортной схеме. Применение отбойников, ледорезов, искусственного нагружения. Анкерное крепление</w:t>
            </w:r>
          </w:p>
        </w:tc>
      </w:tr>
      <w:tr w:rsidR="005418F5" w:rsidRPr="005418F5" w14:paraId="30E87E0E" w14:textId="77777777" w:rsidTr="002657C4">
        <w:trPr>
          <w:trHeight w:val="283"/>
          <w:jc w:val="center"/>
        </w:trPr>
        <w:tc>
          <w:tcPr>
            <w:tcW w:w="1469" w:type="pct"/>
          </w:tcPr>
          <w:p w14:paraId="08F01F83"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Обеспечение продовольствия и предметами первой необходимости</w:t>
            </w:r>
          </w:p>
        </w:tc>
        <w:tc>
          <w:tcPr>
            <w:tcW w:w="3531" w:type="pct"/>
          </w:tcPr>
          <w:p w14:paraId="7EF5A5D9"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w:t>
            </w:r>
          </w:p>
        </w:tc>
      </w:tr>
      <w:tr w:rsidR="005418F5" w:rsidRPr="005418F5" w14:paraId="59CBEB41" w14:textId="77777777" w:rsidTr="002657C4">
        <w:trPr>
          <w:trHeight w:val="283"/>
          <w:jc w:val="center"/>
        </w:trPr>
        <w:tc>
          <w:tcPr>
            <w:tcW w:w="1469" w:type="pct"/>
          </w:tcPr>
          <w:p w14:paraId="62389B40"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lastRenderedPageBreak/>
              <w:t>Временное отселение населения в безопасные места</w:t>
            </w:r>
          </w:p>
        </w:tc>
        <w:tc>
          <w:tcPr>
            <w:tcW w:w="3531" w:type="pct"/>
          </w:tcPr>
          <w:p w14:paraId="30A8E0FC"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Подготовка мест временного отселения (пансионаты, школы, клубы и т.п.). Транспортное обеспечение. Обеспечение охраны в отселённых пунктах. Предоставление услуг жизнеобеспечения по месту отселения. Организация связи (почтовой, телеграфной, телефонной, радиорелейной) в местах отселения. Организация службы регистрации перемещаемого населения.</w:t>
            </w:r>
          </w:p>
        </w:tc>
      </w:tr>
      <w:tr w:rsidR="005418F5" w:rsidRPr="005418F5" w14:paraId="5393B58A" w14:textId="77777777" w:rsidTr="002657C4">
        <w:trPr>
          <w:trHeight w:val="283"/>
          <w:jc w:val="center"/>
        </w:trPr>
        <w:tc>
          <w:tcPr>
            <w:tcW w:w="1469" w:type="pct"/>
          </w:tcPr>
          <w:p w14:paraId="7F0CEFEE"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Вывод, вывоз, перегон сельскохозяйственных животных в безопасные места</w:t>
            </w:r>
          </w:p>
        </w:tc>
        <w:tc>
          <w:tcPr>
            <w:tcW w:w="3531" w:type="pct"/>
          </w:tcPr>
          <w:p w14:paraId="2E5D7D1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(мясом, молока, яиц и т.п.).</w:t>
            </w:r>
          </w:p>
        </w:tc>
      </w:tr>
      <w:tr w:rsidR="005418F5" w:rsidRPr="005418F5" w14:paraId="60BCE1BC" w14:textId="77777777" w:rsidTr="002657C4">
        <w:trPr>
          <w:trHeight w:val="283"/>
          <w:jc w:val="center"/>
        </w:trPr>
        <w:tc>
          <w:tcPr>
            <w:tcW w:w="1469" w:type="pct"/>
          </w:tcPr>
          <w:p w14:paraId="64A84A18"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Подготовка вертолётных площадок</w:t>
            </w:r>
          </w:p>
        </w:tc>
        <w:tc>
          <w:tcPr>
            <w:tcW w:w="3531" w:type="pct"/>
          </w:tcPr>
          <w:p w14:paraId="272F6831"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2, 3.</w:t>
            </w:r>
            <w:r w:rsidRPr="005418F5">
              <w:rPr>
                <w:rFonts w:ascii="Times New Roman" w:eastAsia="Times New Roman" w:hAnsi="Times New Roman"/>
                <w:sz w:val="20"/>
                <w:szCs w:val="20"/>
                <w:lang w:eastAsia="ru-RU"/>
              </w:rPr>
              <w:t xml:space="preserve"> Производится выбор и оборудование площадок с учётом удобства и безопасности дальнейшей транспортировки людей и грузов при условии гарантированной защиты площадок от затопления.</w:t>
            </w:r>
          </w:p>
        </w:tc>
      </w:tr>
      <w:tr w:rsidR="005418F5" w:rsidRPr="005418F5" w14:paraId="32FA4B1F" w14:textId="77777777" w:rsidTr="002657C4">
        <w:trPr>
          <w:trHeight w:val="283"/>
          <w:jc w:val="center"/>
        </w:trPr>
        <w:tc>
          <w:tcPr>
            <w:tcW w:w="1469" w:type="pct"/>
          </w:tcPr>
          <w:p w14:paraId="492CE381" w14:textId="77777777" w:rsidR="00304FA7" w:rsidRPr="005418F5" w:rsidRDefault="00304FA7" w:rsidP="00414C8C">
            <w:pPr>
              <w:spacing w:after="0" w:line="240" w:lineRule="auto"/>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Выделение финансовых средств для проведения мероприятий</w:t>
            </w:r>
          </w:p>
        </w:tc>
        <w:tc>
          <w:tcPr>
            <w:tcW w:w="3531" w:type="pct"/>
          </w:tcPr>
          <w:p w14:paraId="5A20AF84" w14:textId="77777777" w:rsidR="00304FA7" w:rsidRPr="005418F5" w:rsidRDefault="00304FA7" w:rsidP="00414C8C">
            <w:pPr>
              <w:spacing w:after="0" w:line="240" w:lineRule="auto"/>
              <w:jc w:val="both"/>
              <w:rPr>
                <w:rFonts w:ascii="Times New Roman" w:eastAsia="Times New Roman" w:hAnsi="Times New Roman"/>
                <w:sz w:val="20"/>
                <w:szCs w:val="20"/>
                <w:lang w:eastAsia="ru-RU"/>
              </w:rPr>
            </w:pPr>
            <w:r w:rsidRPr="005418F5">
              <w:rPr>
                <w:rFonts w:ascii="Times New Roman" w:eastAsia="Times New Roman" w:hAnsi="Times New Roman"/>
                <w:b/>
                <w:sz w:val="20"/>
                <w:szCs w:val="20"/>
                <w:lang w:eastAsia="ru-RU"/>
              </w:rPr>
              <w:t>Режимы 1, 2.</w:t>
            </w:r>
            <w:r w:rsidRPr="005418F5">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5418F5" w:rsidRPr="005418F5" w14:paraId="4DAE22AD" w14:textId="77777777" w:rsidTr="002657C4">
        <w:trPr>
          <w:trHeight w:val="283"/>
          <w:jc w:val="center"/>
        </w:trPr>
        <w:tc>
          <w:tcPr>
            <w:tcW w:w="5000" w:type="pct"/>
            <w:gridSpan w:val="2"/>
          </w:tcPr>
          <w:p w14:paraId="4720BAE1" w14:textId="77777777" w:rsidR="00304FA7" w:rsidRPr="005418F5" w:rsidRDefault="00304FA7" w:rsidP="00414C8C">
            <w:pPr>
              <w:spacing w:after="0" w:line="240" w:lineRule="auto"/>
              <w:jc w:val="center"/>
              <w:rPr>
                <w:rFonts w:ascii="Times New Roman" w:eastAsia="Times New Roman" w:hAnsi="Times New Roman"/>
                <w:b/>
                <w:sz w:val="20"/>
                <w:szCs w:val="20"/>
                <w:lang w:eastAsia="ru-RU"/>
              </w:rPr>
            </w:pPr>
            <w:r w:rsidRPr="005418F5">
              <w:rPr>
                <w:rFonts w:ascii="Times New Roman" w:eastAsia="Times New Roman" w:hAnsi="Times New Roman"/>
                <w:b/>
                <w:sz w:val="20"/>
                <w:szCs w:val="20"/>
                <w:lang w:eastAsia="ru-RU"/>
              </w:rPr>
              <w:t>Критические параметры (летальный исход для человека):</w:t>
            </w:r>
          </w:p>
        </w:tc>
      </w:tr>
      <w:tr w:rsidR="00304FA7" w:rsidRPr="005418F5" w14:paraId="01C7CB10" w14:textId="77777777" w:rsidTr="002657C4">
        <w:trPr>
          <w:trHeight w:val="283"/>
          <w:jc w:val="center"/>
        </w:trPr>
        <w:tc>
          <w:tcPr>
            <w:tcW w:w="5000" w:type="pct"/>
            <w:gridSpan w:val="2"/>
          </w:tcPr>
          <w:p w14:paraId="2C7537FE" w14:textId="77777777" w:rsidR="00304FA7" w:rsidRPr="005418F5" w:rsidRDefault="00304FA7" w:rsidP="00414C8C">
            <w:pPr>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eastAsia="ru-RU"/>
              </w:rPr>
              <w:t xml:space="preserve">Н=1,5 м (высота потока) – </w:t>
            </w:r>
            <w:r w:rsidRPr="005418F5">
              <w:rPr>
                <w:rFonts w:ascii="Times New Roman" w:eastAsia="Times New Roman" w:hAnsi="Times New Roman"/>
                <w:sz w:val="20"/>
                <w:szCs w:val="20"/>
                <w:lang w:val="en-US" w:eastAsia="ru-RU"/>
              </w:rPr>
              <w:t>V</w:t>
            </w:r>
            <w:r w:rsidRPr="005418F5">
              <w:rPr>
                <w:rFonts w:ascii="Times New Roman" w:eastAsia="Times New Roman" w:hAnsi="Times New Roman"/>
                <w:sz w:val="20"/>
                <w:szCs w:val="20"/>
                <w:lang w:eastAsia="ru-RU"/>
              </w:rPr>
              <w:t xml:space="preserve"> = 2,5 м/с (скорость потока)</w:t>
            </w:r>
          </w:p>
          <w:p w14:paraId="27F1C964" w14:textId="77777777" w:rsidR="00304FA7" w:rsidRPr="005418F5" w:rsidRDefault="00304FA7" w:rsidP="00414C8C">
            <w:pPr>
              <w:tabs>
                <w:tab w:val="left" w:pos="9120"/>
              </w:tabs>
              <w:spacing w:after="0" w:line="240" w:lineRule="auto"/>
              <w:rPr>
                <w:rFonts w:ascii="Times New Roman" w:eastAsia="Times New Roman" w:hAnsi="Times New Roman"/>
                <w:sz w:val="20"/>
                <w:szCs w:val="20"/>
                <w:lang w:eastAsia="ru-RU"/>
              </w:rPr>
            </w:pPr>
            <w:r w:rsidRPr="005418F5">
              <w:rPr>
                <w:rFonts w:ascii="Times New Roman" w:eastAsia="Times New Roman" w:hAnsi="Times New Roman"/>
                <w:sz w:val="20"/>
                <w:szCs w:val="20"/>
                <w:lang w:val="en-US" w:eastAsia="ru-RU"/>
              </w:rPr>
              <w:t>t</w:t>
            </w:r>
            <w:r w:rsidRPr="005418F5">
              <w:rPr>
                <w:rFonts w:ascii="Times New Roman" w:eastAsia="Times New Roman" w:hAnsi="Times New Roman"/>
                <w:sz w:val="20"/>
                <w:szCs w:val="20"/>
                <w:lang w:eastAsia="ru-RU"/>
              </w:rPr>
              <w:t xml:space="preserve">=2-3 </w:t>
            </w:r>
            <w:r w:rsidRPr="005418F5">
              <w:rPr>
                <w:rFonts w:ascii="Times New Roman" w:eastAsia="Times New Roman" w:hAnsi="Times New Roman"/>
                <w:sz w:val="20"/>
                <w:szCs w:val="20"/>
                <w:vertAlign w:val="superscript"/>
                <w:lang w:eastAsia="ru-RU"/>
              </w:rPr>
              <w:t>о</w:t>
            </w:r>
            <w:r w:rsidRPr="005418F5">
              <w:rPr>
                <w:rFonts w:ascii="Times New Roman" w:eastAsia="Times New Roman" w:hAnsi="Times New Roman"/>
                <w:sz w:val="20"/>
                <w:szCs w:val="20"/>
                <w:lang w:eastAsia="ru-RU"/>
              </w:rPr>
              <w:t>С</w:t>
            </w:r>
            <w:r w:rsidRPr="005418F5">
              <w:rPr>
                <w:rFonts w:ascii="Times New Roman" w:eastAsia="Times New Roman" w:hAnsi="Times New Roman"/>
                <w:sz w:val="20"/>
                <w:szCs w:val="20"/>
                <w:vertAlign w:val="superscript"/>
                <w:lang w:eastAsia="ru-RU"/>
              </w:rPr>
              <w:t xml:space="preserve"> </w:t>
            </w:r>
            <w:r w:rsidRPr="005418F5">
              <w:rPr>
                <w:rFonts w:ascii="Times New Roman" w:eastAsia="Times New Roman" w:hAnsi="Times New Roman"/>
                <w:sz w:val="20"/>
                <w:szCs w:val="20"/>
                <w:lang w:eastAsia="ru-RU"/>
              </w:rPr>
              <w:t xml:space="preserve">(температура воды) – </w:t>
            </w:r>
            <w:r w:rsidRPr="005418F5">
              <w:rPr>
                <w:rFonts w:ascii="Times New Roman" w:eastAsia="Times New Roman" w:hAnsi="Times New Roman"/>
                <w:sz w:val="20"/>
                <w:szCs w:val="20"/>
                <w:lang w:val="en-US" w:eastAsia="ru-RU"/>
              </w:rPr>
              <w:t>T</w:t>
            </w:r>
            <w:r w:rsidRPr="005418F5">
              <w:rPr>
                <w:rFonts w:ascii="Times New Roman" w:eastAsia="Times New Roman" w:hAnsi="Times New Roman"/>
                <w:sz w:val="20"/>
                <w:szCs w:val="20"/>
                <w:lang w:eastAsia="ru-RU"/>
              </w:rPr>
              <w:t xml:space="preserve"> = 10-15 мин. (время пребывания в воде)</w:t>
            </w:r>
          </w:p>
        </w:tc>
      </w:tr>
    </w:tbl>
    <w:p w14:paraId="227E86A3" w14:textId="44598C48" w:rsidR="0061006F" w:rsidRPr="005418F5" w:rsidRDefault="0061006F" w:rsidP="002657C4"/>
    <w:p w14:paraId="3A677BF3" w14:textId="2F0AF24B" w:rsidR="00393DA3" w:rsidRPr="005418F5" w:rsidRDefault="00393DA3" w:rsidP="002657C4"/>
    <w:p w14:paraId="51FDF8FE" w14:textId="174608A2" w:rsidR="00393DA3" w:rsidRPr="005418F5" w:rsidRDefault="00393DA3" w:rsidP="002657C4"/>
    <w:p w14:paraId="74C5F8F4" w14:textId="69EC9B21" w:rsidR="00393DA3" w:rsidRPr="005418F5" w:rsidRDefault="00393DA3" w:rsidP="002657C4"/>
    <w:p w14:paraId="35082FCF" w14:textId="161EE47B" w:rsidR="00393DA3" w:rsidRPr="005418F5" w:rsidRDefault="00393DA3" w:rsidP="002657C4"/>
    <w:p w14:paraId="3A2FF2B7" w14:textId="5C7F1A84" w:rsidR="00393DA3" w:rsidRPr="005418F5" w:rsidRDefault="00393DA3" w:rsidP="002657C4"/>
    <w:p w14:paraId="13291119" w14:textId="2981A913" w:rsidR="00393DA3" w:rsidRPr="005418F5" w:rsidRDefault="00393DA3" w:rsidP="002657C4"/>
    <w:p w14:paraId="6E401232" w14:textId="2B06EF44" w:rsidR="00393DA3" w:rsidRPr="005418F5" w:rsidRDefault="00393DA3" w:rsidP="002657C4"/>
    <w:p w14:paraId="4415DB25" w14:textId="1584F34F" w:rsidR="00393DA3" w:rsidRPr="005418F5" w:rsidRDefault="00393DA3" w:rsidP="002657C4"/>
    <w:p w14:paraId="2876E183" w14:textId="73B620D3" w:rsidR="00393DA3" w:rsidRPr="005418F5" w:rsidRDefault="00393DA3" w:rsidP="002657C4"/>
    <w:p w14:paraId="43EA0B29" w14:textId="77777777" w:rsidR="00393DA3" w:rsidRPr="005418F5" w:rsidRDefault="00393DA3" w:rsidP="002657C4">
      <w:pPr>
        <w:sectPr w:rsidR="00393DA3" w:rsidRPr="005418F5" w:rsidSect="002657C4">
          <w:headerReference w:type="first" r:id="rId25"/>
          <w:pgSz w:w="16838" w:h="11906" w:orient="landscape"/>
          <w:pgMar w:top="567" w:right="1134" w:bottom="1134" w:left="1134" w:header="709" w:footer="709" w:gutter="0"/>
          <w:cols w:space="708"/>
          <w:docGrid w:linePitch="360"/>
        </w:sectPr>
      </w:pPr>
    </w:p>
    <w:p w14:paraId="078BC18E" w14:textId="4C1EFC9B" w:rsidR="00393DA3" w:rsidRPr="005418F5" w:rsidRDefault="00393DA3" w:rsidP="00E600A1">
      <w:pPr>
        <w:pStyle w:val="2"/>
        <w:numPr>
          <w:ilvl w:val="1"/>
          <w:numId w:val="52"/>
        </w:numPr>
        <w:spacing w:before="240"/>
        <w:ind w:left="993" w:hanging="633"/>
        <w:jc w:val="both"/>
        <w:rPr>
          <w:b/>
        </w:rPr>
      </w:pPr>
      <w:bookmarkStart w:id="356" w:name="_Toc82267989"/>
      <w:bookmarkStart w:id="357" w:name="_Toc130392429"/>
      <w:r w:rsidRPr="005418F5">
        <w:rPr>
          <w:b/>
        </w:rPr>
        <w:lastRenderedPageBreak/>
        <w:t xml:space="preserve">Информация по </w:t>
      </w:r>
      <w:r w:rsidR="00AF65E4" w:rsidRPr="005418F5">
        <w:rPr>
          <w:b/>
        </w:rPr>
        <w:t>лесонасаждениям</w:t>
      </w:r>
      <w:r w:rsidRPr="005418F5">
        <w:rPr>
          <w:b/>
        </w:rPr>
        <w:t xml:space="preserve"> </w:t>
      </w:r>
      <w:r w:rsidR="00AF65E4" w:rsidRPr="005418F5">
        <w:rPr>
          <w:b/>
        </w:rPr>
        <w:t>Лузинского</w:t>
      </w:r>
      <w:r w:rsidRPr="005418F5">
        <w:rPr>
          <w:b/>
        </w:rPr>
        <w:t xml:space="preserve"> участкового лесничества</w:t>
      </w:r>
      <w:bookmarkEnd w:id="356"/>
      <w:bookmarkEnd w:id="357"/>
    </w:p>
    <w:p w14:paraId="2D162E5F" w14:textId="0C772FE5" w:rsidR="00393DA3" w:rsidRPr="005418F5" w:rsidRDefault="00AF65E4" w:rsidP="00AF65E4">
      <w:pPr>
        <w:jc w:val="center"/>
      </w:pPr>
      <w:r w:rsidRPr="005418F5">
        <w:rPr>
          <w:noProof/>
        </w:rPr>
        <w:drawing>
          <wp:inline distT="0" distB="0" distL="0" distR="0" wp14:anchorId="58FFF1AC" wp14:editId="2438BA32">
            <wp:extent cx="9763125" cy="873358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9769567" cy="8739343"/>
                    </a:xfrm>
                    <a:prstGeom prst="rect">
                      <a:avLst/>
                    </a:prstGeom>
                  </pic:spPr>
                </pic:pic>
              </a:graphicData>
            </a:graphic>
          </wp:inline>
        </w:drawing>
      </w:r>
    </w:p>
    <w:p w14:paraId="40E69327" w14:textId="17C4F91A" w:rsidR="00AF65E4" w:rsidRPr="005418F5" w:rsidRDefault="00AF65E4" w:rsidP="00AF65E4">
      <w:pPr>
        <w:jc w:val="center"/>
        <w:sectPr w:rsidR="00AF65E4" w:rsidRPr="005418F5" w:rsidSect="00AF65E4">
          <w:pgSz w:w="23811" w:h="16838" w:orient="landscape" w:code="8"/>
          <w:pgMar w:top="567" w:right="1134" w:bottom="1134" w:left="1134" w:header="709" w:footer="709" w:gutter="0"/>
          <w:cols w:space="708"/>
          <w:docGrid w:linePitch="360"/>
        </w:sectPr>
      </w:pPr>
    </w:p>
    <w:p w14:paraId="51E039A7" w14:textId="55FCCD4B" w:rsidR="00AF65E4" w:rsidRPr="005418F5" w:rsidRDefault="00AF65E4" w:rsidP="00E600A1">
      <w:pPr>
        <w:pStyle w:val="2"/>
        <w:numPr>
          <w:ilvl w:val="1"/>
          <w:numId w:val="52"/>
        </w:numPr>
        <w:spacing w:before="240"/>
        <w:ind w:left="993" w:hanging="633"/>
        <w:jc w:val="both"/>
        <w:rPr>
          <w:b/>
        </w:rPr>
      </w:pPr>
      <w:bookmarkStart w:id="358" w:name="_Toc130392430"/>
      <w:r w:rsidRPr="005418F5">
        <w:rPr>
          <w:b/>
        </w:rPr>
        <w:lastRenderedPageBreak/>
        <w:t>Схема расположения лесных участков с границами населённых пунктов</w:t>
      </w:r>
      <w:bookmarkEnd w:id="358"/>
    </w:p>
    <w:p w14:paraId="53751D23" w14:textId="449ECEC8" w:rsidR="00AF65E4" w:rsidRPr="005418F5" w:rsidRDefault="00AF65E4" w:rsidP="00AF65E4">
      <w:pPr>
        <w:jc w:val="center"/>
      </w:pPr>
      <w:r w:rsidRPr="005418F5">
        <w:rPr>
          <w:noProof/>
        </w:rPr>
        <w:drawing>
          <wp:inline distT="0" distB="0" distL="0" distR="0" wp14:anchorId="05828109" wp14:editId="4A940883">
            <wp:extent cx="8064000" cy="570252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8064000" cy="5702522"/>
                    </a:xfrm>
                    <a:prstGeom prst="rect">
                      <a:avLst/>
                    </a:prstGeom>
                  </pic:spPr>
                </pic:pic>
              </a:graphicData>
            </a:graphic>
          </wp:inline>
        </w:drawing>
      </w:r>
    </w:p>
    <w:p w14:paraId="28ECE74E" w14:textId="1D89B8E0" w:rsidR="006312B5" w:rsidRPr="005418F5" w:rsidRDefault="00FB67F7" w:rsidP="00E600A1">
      <w:pPr>
        <w:pStyle w:val="2"/>
        <w:numPr>
          <w:ilvl w:val="1"/>
          <w:numId w:val="52"/>
        </w:numPr>
        <w:spacing w:before="240"/>
        <w:ind w:left="993" w:hanging="633"/>
        <w:jc w:val="both"/>
        <w:rPr>
          <w:b/>
        </w:rPr>
      </w:pPr>
      <w:bookmarkStart w:id="359" w:name="_Toc130392431"/>
      <w:r w:rsidRPr="005418F5">
        <w:rPr>
          <w:b/>
        </w:rPr>
        <w:lastRenderedPageBreak/>
        <w:t>Перечень земельных участков, которые включаются в границы населённых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359"/>
    </w:p>
    <w:p w14:paraId="1B6F9F82" w14:textId="50B24C73" w:rsidR="006312B5" w:rsidRPr="005418F5" w:rsidRDefault="006312B5" w:rsidP="00AF65E4">
      <w:pPr>
        <w:jc w:val="center"/>
      </w:pPr>
    </w:p>
    <w:p w14:paraId="1FE4D91D" w14:textId="77777777" w:rsidR="00654590" w:rsidRPr="005418F5" w:rsidRDefault="00654590" w:rsidP="00654590">
      <w:pPr>
        <w:rPr>
          <w:rFonts w:ascii="Times New Roman" w:hAnsi="Times New Roman"/>
          <w:b/>
          <w:bCs/>
          <w:sz w:val="24"/>
          <w:szCs w:val="24"/>
          <w:u w:val="single"/>
        </w:rPr>
      </w:pPr>
      <w:r w:rsidRPr="005418F5">
        <w:rPr>
          <w:rFonts w:ascii="Times New Roman" w:hAnsi="Times New Roman"/>
          <w:b/>
          <w:bCs/>
          <w:sz w:val="24"/>
          <w:szCs w:val="24"/>
          <w:u w:val="single"/>
        </w:rPr>
        <w:t>с. Троицкое</w:t>
      </w:r>
    </w:p>
    <w:tbl>
      <w:tblPr>
        <w:tblW w:w="15338" w:type="dxa"/>
        <w:jc w:val="center"/>
        <w:tblLayout w:type="fixed"/>
        <w:tblLook w:val="04A0" w:firstRow="1" w:lastRow="0" w:firstColumn="1" w:lastColumn="0" w:noHBand="0" w:noVBand="1"/>
      </w:tblPr>
      <w:tblGrid>
        <w:gridCol w:w="738"/>
        <w:gridCol w:w="2006"/>
        <w:gridCol w:w="970"/>
        <w:gridCol w:w="4678"/>
        <w:gridCol w:w="2268"/>
        <w:gridCol w:w="2268"/>
        <w:gridCol w:w="2410"/>
      </w:tblGrid>
      <w:tr w:rsidR="005418F5" w:rsidRPr="005418F5" w14:paraId="0F2B58AC" w14:textId="77777777" w:rsidTr="0075220D">
        <w:trPr>
          <w:trHeight w:val="57"/>
          <w:tblHeade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14:paraId="2969E968"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 п/п</w:t>
            </w:r>
          </w:p>
        </w:tc>
        <w:tc>
          <w:tcPr>
            <w:tcW w:w="2006" w:type="dxa"/>
            <w:tcBorders>
              <w:top w:val="single" w:sz="4" w:space="0" w:color="auto"/>
              <w:left w:val="single" w:sz="4" w:space="0" w:color="auto"/>
              <w:bottom w:val="single" w:sz="4" w:space="0" w:color="auto"/>
              <w:right w:val="single" w:sz="4" w:space="0" w:color="auto"/>
            </w:tcBorders>
            <w:vAlign w:val="center"/>
            <w:hideMark/>
          </w:tcPr>
          <w:p w14:paraId="5F2BF347"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Кадастровый</w:t>
            </w:r>
          </w:p>
          <w:p w14:paraId="3420C2FC"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номер земельного участка</w:t>
            </w:r>
          </w:p>
        </w:tc>
        <w:tc>
          <w:tcPr>
            <w:tcW w:w="970" w:type="dxa"/>
            <w:tcBorders>
              <w:top w:val="single" w:sz="4" w:space="0" w:color="auto"/>
              <w:left w:val="single" w:sz="4" w:space="0" w:color="auto"/>
              <w:bottom w:val="single" w:sz="4" w:space="0" w:color="auto"/>
              <w:right w:val="single" w:sz="4" w:space="0" w:color="auto"/>
            </w:tcBorders>
            <w:vAlign w:val="center"/>
            <w:hideMark/>
          </w:tcPr>
          <w:p w14:paraId="67E50F5E"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Площадь, кв.м</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98B7079"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Местоположение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66BE4D"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Категория земель, существующая</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9F82D6"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Категория земель, к которой планируется отнести земельный участок</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6B370A"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Цели планируемого использования земельных участков</w:t>
            </w:r>
          </w:p>
        </w:tc>
      </w:tr>
      <w:tr w:rsidR="005418F5" w:rsidRPr="005418F5" w14:paraId="3EE55EC1" w14:textId="77777777" w:rsidTr="0075220D">
        <w:trPr>
          <w:trHeight w:val="57"/>
          <w:jc w:val="center"/>
        </w:trPr>
        <w:tc>
          <w:tcPr>
            <w:tcW w:w="15338" w:type="dxa"/>
            <w:gridSpan w:val="7"/>
            <w:tcBorders>
              <w:top w:val="single" w:sz="4" w:space="0" w:color="auto"/>
              <w:left w:val="single" w:sz="4" w:space="0" w:color="auto"/>
              <w:bottom w:val="single" w:sz="4" w:space="0" w:color="auto"/>
              <w:right w:val="single" w:sz="4" w:space="0" w:color="auto"/>
            </w:tcBorders>
            <w:vAlign w:val="center"/>
            <w:hideMark/>
          </w:tcPr>
          <w:p w14:paraId="0CF57064"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Участки, включаемые в границы населённого пункта село Троицкое</w:t>
            </w:r>
          </w:p>
        </w:tc>
      </w:tr>
      <w:tr w:rsidR="005418F5" w:rsidRPr="005418F5" w14:paraId="6A1C7DF2" w14:textId="77777777" w:rsidTr="0075220D">
        <w:trPr>
          <w:trHeight w:val="57"/>
          <w:jc w:val="center"/>
        </w:trPr>
        <w:tc>
          <w:tcPr>
            <w:tcW w:w="738" w:type="dxa"/>
            <w:tcBorders>
              <w:top w:val="single" w:sz="4" w:space="0" w:color="auto"/>
              <w:left w:val="single" w:sz="4" w:space="0" w:color="auto"/>
              <w:bottom w:val="single" w:sz="4" w:space="0" w:color="auto"/>
              <w:right w:val="single" w:sz="4" w:space="0" w:color="auto"/>
            </w:tcBorders>
            <w:vAlign w:val="center"/>
          </w:tcPr>
          <w:p w14:paraId="0070F553"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1</w:t>
            </w:r>
          </w:p>
        </w:tc>
        <w:tc>
          <w:tcPr>
            <w:tcW w:w="2006" w:type="dxa"/>
            <w:tcBorders>
              <w:top w:val="single" w:sz="4" w:space="0" w:color="auto"/>
              <w:left w:val="single" w:sz="4" w:space="0" w:color="auto"/>
              <w:bottom w:val="single" w:sz="4" w:space="0" w:color="auto"/>
              <w:right w:val="single" w:sz="4" w:space="0" w:color="auto"/>
            </w:tcBorders>
            <w:vAlign w:val="center"/>
          </w:tcPr>
          <w:p w14:paraId="08801127"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55:20:220303:81</w:t>
            </w:r>
          </w:p>
        </w:tc>
        <w:tc>
          <w:tcPr>
            <w:tcW w:w="970" w:type="dxa"/>
            <w:tcBorders>
              <w:top w:val="single" w:sz="4" w:space="0" w:color="auto"/>
              <w:left w:val="single" w:sz="4" w:space="0" w:color="auto"/>
              <w:bottom w:val="single" w:sz="4" w:space="0" w:color="auto"/>
              <w:right w:val="single" w:sz="4" w:space="0" w:color="auto"/>
            </w:tcBorders>
            <w:vAlign w:val="center"/>
          </w:tcPr>
          <w:p w14:paraId="341EA7C9"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359800</w:t>
            </w:r>
          </w:p>
        </w:tc>
        <w:tc>
          <w:tcPr>
            <w:tcW w:w="4678" w:type="dxa"/>
            <w:tcBorders>
              <w:top w:val="single" w:sz="4" w:space="0" w:color="auto"/>
              <w:left w:val="single" w:sz="4" w:space="0" w:color="auto"/>
              <w:bottom w:val="single" w:sz="4" w:space="0" w:color="auto"/>
              <w:right w:val="single" w:sz="4" w:space="0" w:color="auto"/>
            </w:tcBorders>
            <w:vAlign w:val="center"/>
          </w:tcPr>
          <w:p w14:paraId="1717AC37"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Омская область, р-н Омский, Троицкое сельское поселение, рабочие участки полей № 300</w:t>
            </w:r>
          </w:p>
        </w:tc>
        <w:tc>
          <w:tcPr>
            <w:tcW w:w="2268" w:type="dxa"/>
            <w:tcBorders>
              <w:top w:val="single" w:sz="4" w:space="0" w:color="auto"/>
              <w:left w:val="single" w:sz="4" w:space="0" w:color="auto"/>
              <w:bottom w:val="single" w:sz="4" w:space="0" w:color="auto"/>
              <w:right w:val="single" w:sz="4" w:space="0" w:color="auto"/>
            </w:tcBorders>
            <w:vAlign w:val="center"/>
          </w:tcPr>
          <w:p w14:paraId="0236822E"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002CBF6C"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410" w:type="dxa"/>
            <w:tcBorders>
              <w:top w:val="single" w:sz="4" w:space="0" w:color="auto"/>
              <w:left w:val="single" w:sz="4" w:space="0" w:color="auto"/>
              <w:bottom w:val="single" w:sz="4" w:space="0" w:color="auto"/>
              <w:right w:val="single" w:sz="4" w:space="0" w:color="auto"/>
            </w:tcBorders>
            <w:vAlign w:val="center"/>
          </w:tcPr>
          <w:p w14:paraId="4FB83D82"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Спортивные объекты, автодром</w:t>
            </w:r>
          </w:p>
        </w:tc>
      </w:tr>
      <w:tr w:rsidR="005418F5" w:rsidRPr="005418F5" w14:paraId="752349DE" w14:textId="77777777" w:rsidTr="0075220D">
        <w:trPr>
          <w:trHeight w:val="57"/>
          <w:jc w:val="center"/>
        </w:trPr>
        <w:tc>
          <w:tcPr>
            <w:tcW w:w="738" w:type="dxa"/>
            <w:tcBorders>
              <w:top w:val="single" w:sz="4" w:space="0" w:color="auto"/>
              <w:left w:val="single" w:sz="4" w:space="0" w:color="auto"/>
              <w:bottom w:val="single" w:sz="4" w:space="0" w:color="auto"/>
              <w:right w:val="single" w:sz="4" w:space="0" w:color="auto"/>
            </w:tcBorders>
            <w:vAlign w:val="center"/>
          </w:tcPr>
          <w:p w14:paraId="62189D74"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2</w:t>
            </w:r>
          </w:p>
        </w:tc>
        <w:tc>
          <w:tcPr>
            <w:tcW w:w="2006" w:type="dxa"/>
            <w:tcBorders>
              <w:top w:val="single" w:sz="4" w:space="0" w:color="auto"/>
              <w:left w:val="single" w:sz="4" w:space="0" w:color="auto"/>
              <w:bottom w:val="single" w:sz="4" w:space="0" w:color="auto"/>
              <w:right w:val="single" w:sz="4" w:space="0" w:color="auto"/>
            </w:tcBorders>
            <w:vAlign w:val="center"/>
          </w:tcPr>
          <w:p w14:paraId="655D6499"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55:20:220302:117</w:t>
            </w:r>
          </w:p>
        </w:tc>
        <w:tc>
          <w:tcPr>
            <w:tcW w:w="970" w:type="dxa"/>
            <w:tcBorders>
              <w:top w:val="single" w:sz="4" w:space="0" w:color="auto"/>
              <w:left w:val="single" w:sz="4" w:space="0" w:color="auto"/>
              <w:bottom w:val="single" w:sz="4" w:space="0" w:color="auto"/>
              <w:right w:val="single" w:sz="4" w:space="0" w:color="auto"/>
            </w:tcBorders>
            <w:vAlign w:val="center"/>
          </w:tcPr>
          <w:p w14:paraId="4AE92C48"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5000</w:t>
            </w:r>
          </w:p>
        </w:tc>
        <w:tc>
          <w:tcPr>
            <w:tcW w:w="4678" w:type="dxa"/>
            <w:tcBorders>
              <w:top w:val="single" w:sz="4" w:space="0" w:color="auto"/>
              <w:left w:val="single" w:sz="4" w:space="0" w:color="auto"/>
              <w:bottom w:val="single" w:sz="4" w:space="0" w:color="auto"/>
              <w:right w:val="single" w:sz="4" w:space="0" w:color="auto"/>
            </w:tcBorders>
            <w:vAlign w:val="center"/>
          </w:tcPr>
          <w:p w14:paraId="6E5492CE"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Омская область, р-н Омский, рабочие участки полей № 119; 2-п</w:t>
            </w:r>
          </w:p>
        </w:tc>
        <w:tc>
          <w:tcPr>
            <w:tcW w:w="2268" w:type="dxa"/>
            <w:tcBorders>
              <w:top w:val="single" w:sz="4" w:space="0" w:color="auto"/>
              <w:left w:val="single" w:sz="4" w:space="0" w:color="auto"/>
              <w:bottom w:val="single" w:sz="4" w:space="0" w:color="auto"/>
              <w:right w:val="single" w:sz="4" w:space="0" w:color="auto"/>
            </w:tcBorders>
            <w:vAlign w:val="center"/>
          </w:tcPr>
          <w:p w14:paraId="3D90E212"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268" w:type="dxa"/>
            <w:tcBorders>
              <w:top w:val="single" w:sz="4" w:space="0" w:color="auto"/>
              <w:left w:val="single" w:sz="4" w:space="0" w:color="auto"/>
              <w:bottom w:val="single" w:sz="4" w:space="0" w:color="auto"/>
              <w:right w:val="single" w:sz="4" w:space="0" w:color="auto"/>
            </w:tcBorders>
            <w:vAlign w:val="center"/>
          </w:tcPr>
          <w:p w14:paraId="7A3DA27B"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410" w:type="dxa"/>
            <w:tcBorders>
              <w:top w:val="single" w:sz="4" w:space="0" w:color="auto"/>
              <w:left w:val="single" w:sz="4" w:space="0" w:color="auto"/>
              <w:bottom w:val="single" w:sz="4" w:space="0" w:color="auto"/>
              <w:right w:val="single" w:sz="4" w:space="0" w:color="auto"/>
            </w:tcBorders>
            <w:vAlign w:val="center"/>
          </w:tcPr>
          <w:p w14:paraId="298F2FA3"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Для производственной деятельности</w:t>
            </w:r>
          </w:p>
        </w:tc>
      </w:tr>
      <w:tr w:rsidR="00654590" w:rsidRPr="005418F5" w14:paraId="55EAB327" w14:textId="77777777" w:rsidTr="0075220D">
        <w:trPr>
          <w:trHeight w:val="57"/>
          <w:jc w:val="center"/>
        </w:trPr>
        <w:tc>
          <w:tcPr>
            <w:tcW w:w="738" w:type="dxa"/>
            <w:tcBorders>
              <w:top w:val="single" w:sz="4" w:space="0" w:color="auto"/>
              <w:left w:val="single" w:sz="4" w:space="0" w:color="auto"/>
              <w:bottom w:val="single" w:sz="4" w:space="0" w:color="auto"/>
              <w:right w:val="single" w:sz="4" w:space="0" w:color="auto"/>
            </w:tcBorders>
            <w:vAlign w:val="center"/>
          </w:tcPr>
          <w:p w14:paraId="65D5B8B1"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3</w:t>
            </w:r>
          </w:p>
        </w:tc>
        <w:tc>
          <w:tcPr>
            <w:tcW w:w="2006" w:type="dxa"/>
            <w:tcBorders>
              <w:top w:val="single" w:sz="4" w:space="0" w:color="auto"/>
              <w:left w:val="single" w:sz="4" w:space="0" w:color="auto"/>
              <w:bottom w:val="single" w:sz="4" w:space="0" w:color="auto"/>
              <w:right w:val="single" w:sz="4" w:space="0" w:color="auto"/>
            </w:tcBorders>
            <w:vAlign w:val="center"/>
          </w:tcPr>
          <w:p w14:paraId="531B3FA2"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55:20:000000:178</w:t>
            </w:r>
          </w:p>
        </w:tc>
        <w:tc>
          <w:tcPr>
            <w:tcW w:w="970" w:type="dxa"/>
            <w:tcBorders>
              <w:top w:val="single" w:sz="4" w:space="0" w:color="auto"/>
              <w:left w:val="single" w:sz="4" w:space="0" w:color="auto"/>
              <w:bottom w:val="single" w:sz="4" w:space="0" w:color="auto"/>
              <w:right w:val="single" w:sz="4" w:space="0" w:color="auto"/>
            </w:tcBorders>
            <w:vAlign w:val="center"/>
          </w:tcPr>
          <w:p w14:paraId="576501D1"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298731</w:t>
            </w:r>
          </w:p>
        </w:tc>
        <w:tc>
          <w:tcPr>
            <w:tcW w:w="4678" w:type="dxa"/>
            <w:tcBorders>
              <w:top w:val="single" w:sz="4" w:space="0" w:color="auto"/>
              <w:left w:val="single" w:sz="4" w:space="0" w:color="auto"/>
              <w:bottom w:val="single" w:sz="4" w:space="0" w:color="auto"/>
              <w:right w:val="single" w:sz="4" w:space="0" w:color="auto"/>
            </w:tcBorders>
            <w:vAlign w:val="center"/>
          </w:tcPr>
          <w:p w14:paraId="59039234"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Омская область, р-н Омский, Троицкое сельское поселение, рабочие участки №117, 8-п</w:t>
            </w:r>
          </w:p>
        </w:tc>
        <w:tc>
          <w:tcPr>
            <w:tcW w:w="2268" w:type="dxa"/>
            <w:tcBorders>
              <w:top w:val="single" w:sz="4" w:space="0" w:color="auto"/>
              <w:left w:val="single" w:sz="4" w:space="0" w:color="auto"/>
              <w:bottom w:val="single" w:sz="4" w:space="0" w:color="auto"/>
              <w:right w:val="single" w:sz="4" w:space="0" w:color="auto"/>
            </w:tcBorders>
            <w:vAlign w:val="center"/>
          </w:tcPr>
          <w:p w14:paraId="790CC894"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сельскохозяйственного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14:paraId="7A77C0FC"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410" w:type="dxa"/>
            <w:tcBorders>
              <w:top w:val="single" w:sz="4" w:space="0" w:color="auto"/>
              <w:left w:val="single" w:sz="4" w:space="0" w:color="auto"/>
              <w:bottom w:val="single" w:sz="4" w:space="0" w:color="auto"/>
              <w:right w:val="single" w:sz="4" w:space="0" w:color="auto"/>
            </w:tcBorders>
            <w:vAlign w:val="center"/>
          </w:tcPr>
          <w:p w14:paraId="5F33810D"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Для ведения сельскохозяйственного производства</w:t>
            </w:r>
          </w:p>
        </w:tc>
      </w:tr>
    </w:tbl>
    <w:p w14:paraId="27E7BA6F" w14:textId="77777777" w:rsidR="00654590" w:rsidRPr="005418F5" w:rsidRDefault="00654590" w:rsidP="00654590">
      <w:pPr>
        <w:spacing w:after="0" w:line="240" w:lineRule="auto"/>
        <w:rPr>
          <w:rFonts w:ascii="Times New Roman" w:hAnsi="Times New Roman"/>
        </w:rPr>
      </w:pPr>
    </w:p>
    <w:p w14:paraId="7FE7F0F0" w14:textId="77777777" w:rsidR="00654590" w:rsidRPr="005418F5" w:rsidRDefault="00654590" w:rsidP="00654590">
      <w:pPr>
        <w:spacing w:after="0" w:line="240" w:lineRule="auto"/>
        <w:rPr>
          <w:rFonts w:ascii="Times New Roman" w:hAnsi="Times New Roman"/>
        </w:rPr>
      </w:pPr>
    </w:p>
    <w:tbl>
      <w:tblPr>
        <w:tblW w:w="15339" w:type="dxa"/>
        <w:jc w:val="center"/>
        <w:tblLayout w:type="fixed"/>
        <w:tblLook w:val="04A0" w:firstRow="1" w:lastRow="0" w:firstColumn="1" w:lastColumn="0" w:noHBand="0" w:noVBand="1"/>
      </w:tblPr>
      <w:tblGrid>
        <w:gridCol w:w="738"/>
        <w:gridCol w:w="2006"/>
        <w:gridCol w:w="970"/>
        <w:gridCol w:w="4678"/>
        <w:gridCol w:w="2268"/>
        <w:gridCol w:w="2410"/>
        <w:gridCol w:w="2269"/>
      </w:tblGrid>
      <w:tr w:rsidR="005418F5" w:rsidRPr="005418F5" w14:paraId="68CAC48E" w14:textId="77777777" w:rsidTr="0075220D">
        <w:trPr>
          <w:trHeight w:val="57"/>
          <w:tblHeade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14:paraId="0013255F"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 п/п</w:t>
            </w:r>
          </w:p>
        </w:tc>
        <w:tc>
          <w:tcPr>
            <w:tcW w:w="2006" w:type="dxa"/>
            <w:tcBorders>
              <w:top w:val="single" w:sz="4" w:space="0" w:color="auto"/>
              <w:left w:val="single" w:sz="4" w:space="0" w:color="auto"/>
              <w:bottom w:val="single" w:sz="4" w:space="0" w:color="auto"/>
              <w:right w:val="single" w:sz="4" w:space="0" w:color="auto"/>
            </w:tcBorders>
            <w:vAlign w:val="center"/>
            <w:hideMark/>
          </w:tcPr>
          <w:p w14:paraId="798D5C7D"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Кадастровый</w:t>
            </w:r>
          </w:p>
          <w:p w14:paraId="3F222358"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номер земельного участка</w:t>
            </w:r>
          </w:p>
        </w:tc>
        <w:tc>
          <w:tcPr>
            <w:tcW w:w="970" w:type="dxa"/>
            <w:tcBorders>
              <w:top w:val="single" w:sz="4" w:space="0" w:color="auto"/>
              <w:left w:val="single" w:sz="4" w:space="0" w:color="auto"/>
              <w:bottom w:val="single" w:sz="4" w:space="0" w:color="auto"/>
              <w:right w:val="single" w:sz="4" w:space="0" w:color="auto"/>
            </w:tcBorders>
            <w:vAlign w:val="center"/>
            <w:hideMark/>
          </w:tcPr>
          <w:p w14:paraId="1BB2B8DE"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Площадь, кв.м</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26AE495"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Местоположение</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9CFE9FE"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Категория земель, существующая</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508226"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Категория земель, к которой планируется отнести земельный участок</w:t>
            </w:r>
          </w:p>
        </w:tc>
        <w:tc>
          <w:tcPr>
            <w:tcW w:w="2269" w:type="dxa"/>
            <w:tcBorders>
              <w:top w:val="single" w:sz="4" w:space="0" w:color="auto"/>
              <w:left w:val="single" w:sz="4" w:space="0" w:color="auto"/>
              <w:bottom w:val="single" w:sz="4" w:space="0" w:color="auto"/>
              <w:right w:val="single" w:sz="4" w:space="0" w:color="auto"/>
            </w:tcBorders>
            <w:vAlign w:val="center"/>
            <w:hideMark/>
          </w:tcPr>
          <w:p w14:paraId="539DD394"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Цели планируемого использования земельных участков</w:t>
            </w:r>
          </w:p>
        </w:tc>
      </w:tr>
      <w:tr w:rsidR="005418F5" w:rsidRPr="005418F5" w14:paraId="431C458A" w14:textId="77777777" w:rsidTr="0075220D">
        <w:trPr>
          <w:trHeight w:val="57"/>
          <w:jc w:val="center"/>
        </w:trPr>
        <w:tc>
          <w:tcPr>
            <w:tcW w:w="15339" w:type="dxa"/>
            <w:gridSpan w:val="7"/>
            <w:tcBorders>
              <w:top w:val="single" w:sz="4" w:space="0" w:color="auto"/>
              <w:left w:val="single" w:sz="4" w:space="0" w:color="auto"/>
              <w:bottom w:val="single" w:sz="4" w:space="0" w:color="auto"/>
              <w:right w:val="single" w:sz="4" w:space="0" w:color="auto"/>
            </w:tcBorders>
            <w:vAlign w:val="center"/>
            <w:hideMark/>
          </w:tcPr>
          <w:p w14:paraId="45E37C17"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Участки, исключаемые из границ населённого пункта село Троицкое</w:t>
            </w:r>
          </w:p>
        </w:tc>
      </w:tr>
      <w:tr w:rsidR="005418F5" w:rsidRPr="005418F5" w14:paraId="18EFBF95" w14:textId="77777777" w:rsidTr="0075220D">
        <w:trPr>
          <w:trHeight w:val="840"/>
          <w:jc w:val="center"/>
        </w:trPr>
        <w:tc>
          <w:tcPr>
            <w:tcW w:w="738" w:type="dxa"/>
            <w:tcBorders>
              <w:top w:val="single" w:sz="4" w:space="0" w:color="auto"/>
              <w:left w:val="single" w:sz="4" w:space="0" w:color="auto"/>
              <w:bottom w:val="single" w:sz="4" w:space="0" w:color="auto"/>
              <w:right w:val="single" w:sz="4" w:space="0" w:color="auto"/>
            </w:tcBorders>
            <w:vAlign w:val="center"/>
          </w:tcPr>
          <w:p w14:paraId="2EA4880A"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1</w:t>
            </w:r>
          </w:p>
        </w:tc>
        <w:tc>
          <w:tcPr>
            <w:tcW w:w="2006" w:type="dxa"/>
            <w:tcBorders>
              <w:top w:val="single" w:sz="4" w:space="0" w:color="auto"/>
              <w:left w:val="single" w:sz="4" w:space="0" w:color="auto"/>
              <w:bottom w:val="single" w:sz="4" w:space="0" w:color="auto"/>
              <w:right w:val="single" w:sz="4" w:space="0" w:color="auto"/>
            </w:tcBorders>
            <w:vAlign w:val="center"/>
          </w:tcPr>
          <w:p w14:paraId="7903B75A"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55:20:000000:1</w:t>
            </w:r>
          </w:p>
        </w:tc>
        <w:tc>
          <w:tcPr>
            <w:tcW w:w="970" w:type="dxa"/>
            <w:tcBorders>
              <w:top w:val="single" w:sz="4" w:space="0" w:color="auto"/>
              <w:left w:val="single" w:sz="4" w:space="0" w:color="auto"/>
              <w:bottom w:val="single" w:sz="4" w:space="0" w:color="auto"/>
              <w:right w:val="single" w:sz="4" w:space="0" w:color="auto"/>
            </w:tcBorders>
            <w:vAlign w:val="center"/>
          </w:tcPr>
          <w:p w14:paraId="1E9E0217"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281693</w:t>
            </w:r>
          </w:p>
        </w:tc>
        <w:tc>
          <w:tcPr>
            <w:tcW w:w="4678" w:type="dxa"/>
            <w:tcBorders>
              <w:top w:val="single" w:sz="4" w:space="0" w:color="auto"/>
              <w:left w:val="single" w:sz="4" w:space="0" w:color="auto"/>
              <w:bottom w:val="single" w:sz="4" w:space="0" w:color="auto"/>
              <w:right w:val="single" w:sz="4" w:space="0" w:color="auto"/>
            </w:tcBorders>
            <w:vAlign w:val="center"/>
          </w:tcPr>
          <w:p w14:paraId="2EC2F2B7"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Омская область, р-н Омский, Троицкое сельское поселение</w:t>
            </w:r>
          </w:p>
        </w:tc>
        <w:tc>
          <w:tcPr>
            <w:tcW w:w="2268" w:type="dxa"/>
            <w:tcBorders>
              <w:top w:val="single" w:sz="4" w:space="0" w:color="auto"/>
              <w:left w:val="single" w:sz="4" w:space="0" w:color="auto"/>
              <w:bottom w:val="single" w:sz="4" w:space="0" w:color="auto"/>
              <w:right w:val="single" w:sz="4" w:space="0" w:color="auto"/>
            </w:tcBorders>
            <w:vAlign w:val="center"/>
          </w:tcPr>
          <w:p w14:paraId="07E61F77"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410" w:type="dxa"/>
            <w:tcBorders>
              <w:top w:val="single" w:sz="4" w:space="0" w:color="auto"/>
              <w:left w:val="single" w:sz="4" w:space="0" w:color="auto"/>
              <w:bottom w:val="single" w:sz="4" w:space="0" w:color="auto"/>
              <w:right w:val="single" w:sz="4" w:space="0" w:color="auto"/>
            </w:tcBorders>
            <w:vAlign w:val="center"/>
          </w:tcPr>
          <w:p w14:paraId="2251C890"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промышленности, энергетики, транспорта, связи</w:t>
            </w:r>
          </w:p>
        </w:tc>
        <w:tc>
          <w:tcPr>
            <w:tcW w:w="2269" w:type="dxa"/>
            <w:tcBorders>
              <w:top w:val="single" w:sz="4" w:space="0" w:color="auto"/>
              <w:left w:val="single" w:sz="4" w:space="0" w:color="auto"/>
              <w:bottom w:val="single" w:sz="4" w:space="0" w:color="auto"/>
              <w:right w:val="single" w:sz="4" w:space="0" w:color="auto"/>
            </w:tcBorders>
            <w:vAlign w:val="center"/>
          </w:tcPr>
          <w:p w14:paraId="3687F5DC"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Под объекты железнодорожного транспорта</w:t>
            </w:r>
          </w:p>
        </w:tc>
      </w:tr>
      <w:tr w:rsidR="00654590" w:rsidRPr="005418F5" w14:paraId="7C9AECAF" w14:textId="77777777" w:rsidTr="0075220D">
        <w:trPr>
          <w:trHeight w:val="160"/>
          <w:jc w:val="center"/>
        </w:trPr>
        <w:tc>
          <w:tcPr>
            <w:tcW w:w="738" w:type="dxa"/>
            <w:tcBorders>
              <w:top w:val="single" w:sz="4" w:space="0" w:color="auto"/>
              <w:left w:val="single" w:sz="4" w:space="0" w:color="auto"/>
              <w:bottom w:val="single" w:sz="4" w:space="0" w:color="auto"/>
              <w:right w:val="single" w:sz="4" w:space="0" w:color="auto"/>
            </w:tcBorders>
            <w:vAlign w:val="center"/>
          </w:tcPr>
          <w:p w14:paraId="4095759F"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2</w:t>
            </w:r>
          </w:p>
        </w:tc>
        <w:tc>
          <w:tcPr>
            <w:tcW w:w="2006" w:type="dxa"/>
            <w:tcBorders>
              <w:top w:val="single" w:sz="4" w:space="0" w:color="auto"/>
              <w:left w:val="single" w:sz="4" w:space="0" w:color="auto"/>
              <w:bottom w:val="single" w:sz="4" w:space="0" w:color="auto"/>
              <w:right w:val="single" w:sz="4" w:space="0" w:color="auto"/>
            </w:tcBorders>
            <w:vAlign w:val="center"/>
          </w:tcPr>
          <w:p w14:paraId="40CE1AF8"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55:20:220303:391</w:t>
            </w:r>
          </w:p>
        </w:tc>
        <w:tc>
          <w:tcPr>
            <w:tcW w:w="970" w:type="dxa"/>
            <w:tcBorders>
              <w:top w:val="single" w:sz="4" w:space="0" w:color="auto"/>
              <w:left w:val="single" w:sz="4" w:space="0" w:color="auto"/>
              <w:bottom w:val="single" w:sz="4" w:space="0" w:color="auto"/>
              <w:right w:val="single" w:sz="4" w:space="0" w:color="auto"/>
            </w:tcBorders>
            <w:vAlign w:val="center"/>
          </w:tcPr>
          <w:p w14:paraId="3DED7D80"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27807</w:t>
            </w:r>
          </w:p>
        </w:tc>
        <w:tc>
          <w:tcPr>
            <w:tcW w:w="4678" w:type="dxa"/>
            <w:tcBorders>
              <w:top w:val="single" w:sz="4" w:space="0" w:color="auto"/>
              <w:left w:val="single" w:sz="4" w:space="0" w:color="auto"/>
              <w:bottom w:val="single" w:sz="4" w:space="0" w:color="auto"/>
              <w:right w:val="single" w:sz="4" w:space="0" w:color="auto"/>
            </w:tcBorders>
            <w:vAlign w:val="center"/>
          </w:tcPr>
          <w:p w14:paraId="5AF4766F"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Омская область, Омский район, автомобильная дорога Троицкое-Чукреевка</w:t>
            </w:r>
          </w:p>
        </w:tc>
        <w:tc>
          <w:tcPr>
            <w:tcW w:w="2268" w:type="dxa"/>
            <w:tcBorders>
              <w:top w:val="single" w:sz="4" w:space="0" w:color="auto"/>
              <w:left w:val="single" w:sz="4" w:space="0" w:color="auto"/>
              <w:bottom w:val="single" w:sz="4" w:space="0" w:color="auto"/>
              <w:right w:val="single" w:sz="4" w:space="0" w:color="auto"/>
            </w:tcBorders>
            <w:vAlign w:val="center"/>
          </w:tcPr>
          <w:p w14:paraId="6F705F7B"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населённых пунктов</w:t>
            </w:r>
          </w:p>
        </w:tc>
        <w:tc>
          <w:tcPr>
            <w:tcW w:w="2410" w:type="dxa"/>
            <w:tcBorders>
              <w:top w:val="single" w:sz="4" w:space="0" w:color="auto"/>
              <w:left w:val="single" w:sz="4" w:space="0" w:color="auto"/>
              <w:bottom w:val="single" w:sz="4" w:space="0" w:color="auto"/>
              <w:right w:val="single" w:sz="4" w:space="0" w:color="auto"/>
            </w:tcBorders>
            <w:vAlign w:val="center"/>
          </w:tcPr>
          <w:p w14:paraId="450BE5BF" w14:textId="77777777" w:rsidR="00654590" w:rsidRPr="005418F5" w:rsidRDefault="00654590" w:rsidP="00654590">
            <w:pPr>
              <w:spacing w:after="0" w:line="240" w:lineRule="auto"/>
              <w:jc w:val="center"/>
              <w:rPr>
                <w:rFonts w:ascii="Times New Roman" w:hAnsi="Times New Roman"/>
              </w:rPr>
            </w:pPr>
            <w:r w:rsidRPr="005418F5">
              <w:rPr>
                <w:rFonts w:ascii="Times New Roman" w:hAnsi="Times New Roman"/>
              </w:rPr>
              <w:t>Земли промышленности, энергетики, транспорта, связи</w:t>
            </w:r>
          </w:p>
        </w:tc>
        <w:tc>
          <w:tcPr>
            <w:tcW w:w="2269" w:type="dxa"/>
            <w:tcBorders>
              <w:top w:val="single" w:sz="4" w:space="0" w:color="auto"/>
              <w:left w:val="single" w:sz="4" w:space="0" w:color="auto"/>
              <w:bottom w:val="single" w:sz="4" w:space="0" w:color="auto"/>
              <w:right w:val="single" w:sz="4" w:space="0" w:color="auto"/>
            </w:tcBorders>
            <w:vAlign w:val="center"/>
          </w:tcPr>
          <w:p w14:paraId="7479B829" w14:textId="77777777" w:rsidR="00654590" w:rsidRPr="005418F5" w:rsidRDefault="00654590" w:rsidP="00654590">
            <w:pPr>
              <w:spacing w:after="0" w:line="240" w:lineRule="auto"/>
              <w:rPr>
                <w:rFonts w:ascii="Times New Roman" w:hAnsi="Times New Roman"/>
              </w:rPr>
            </w:pPr>
            <w:r w:rsidRPr="005418F5">
              <w:rPr>
                <w:rFonts w:ascii="Times New Roman" w:hAnsi="Times New Roman"/>
              </w:rPr>
              <w:t>Под объекты автомобильного транспорта</w:t>
            </w:r>
          </w:p>
        </w:tc>
      </w:tr>
    </w:tbl>
    <w:p w14:paraId="5E76F613" w14:textId="77777777" w:rsidR="00654590" w:rsidRPr="005418F5" w:rsidRDefault="00654590" w:rsidP="00654590">
      <w:pPr>
        <w:jc w:val="center"/>
      </w:pPr>
    </w:p>
    <w:p w14:paraId="14CB2487" w14:textId="77777777" w:rsidR="00654590" w:rsidRPr="005418F5" w:rsidRDefault="00654590" w:rsidP="00654590">
      <w:pPr>
        <w:jc w:val="center"/>
      </w:pPr>
    </w:p>
    <w:p w14:paraId="5044F88D" w14:textId="77777777" w:rsidR="00654590" w:rsidRPr="005418F5" w:rsidRDefault="00654590" w:rsidP="00654590">
      <w:pPr>
        <w:rPr>
          <w:rFonts w:ascii="Times New Roman" w:hAnsi="Times New Roman"/>
          <w:b/>
          <w:bCs/>
          <w:sz w:val="24"/>
          <w:szCs w:val="24"/>
          <w:u w:val="single"/>
        </w:rPr>
      </w:pPr>
      <w:r w:rsidRPr="005418F5">
        <w:rPr>
          <w:rFonts w:ascii="Times New Roman" w:hAnsi="Times New Roman"/>
          <w:b/>
          <w:bCs/>
          <w:sz w:val="24"/>
          <w:szCs w:val="24"/>
          <w:u w:val="single"/>
        </w:rPr>
        <w:t>д. Верхний Карбуш</w:t>
      </w:r>
    </w:p>
    <w:tbl>
      <w:tblPr>
        <w:tblW w:w="16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6"/>
        <w:gridCol w:w="1940"/>
        <w:gridCol w:w="1129"/>
        <w:gridCol w:w="4405"/>
        <w:gridCol w:w="2066"/>
        <w:gridCol w:w="2323"/>
        <w:gridCol w:w="3544"/>
      </w:tblGrid>
      <w:tr w:rsidR="005418F5" w:rsidRPr="005418F5" w14:paraId="79ED9526" w14:textId="77777777" w:rsidTr="0075220D">
        <w:trPr>
          <w:trHeight w:val="528"/>
          <w:tblHeader/>
          <w:jc w:val="center"/>
        </w:trPr>
        <w:tc>
          <w:tcPr>
            <w:tcW w:w="656" w:type="dxa"/>
            <w:shd w:val="clear" w:color="auto" w:fill="auto"/>
            <w:vAlign w:val="center"/>
            <w:hideMark/>
          </w:tcPr>
          <w:p w14:paraId="01002B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 п/п</w:t>
            </w:r>
          </w:p>
        </w:tc>
        <w:tc>
          <w:tcPr>
            <w:tcW w:w="1940" w:type="dxa"/>
            <w:shd w:val="clear" w:color="auto" w:fill="auto"/>
            <w:vAlign w:val="center"/>
            <w:hideMark/>
          </w:tcPr>
          <w:p w14:paraId="7E85B4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Кадастровый номер земельного участка</w:t>
            </w:r>
          </w:p>
        </w:tc>
        <w:tc>
          <w:tcPr>
            <w:tcW w:w="1129" w:type="dxa"/>
            <w:shd w:val="clear" w:color="auto" w:fill="auto"/>
            <w:vAlign w:val="center"/>
            <w:hideMark/>
          </w:tcPr>
          <w:p w14:paraId="6A7785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Площадь, кв.м</w:t>
            </w:r>
          </w:p>
        </w:tc>
        <w:tc>
          <w:tcPr>
            <w:tcW w:w="4405" w:type="dxa"/>
            <w:shd w:val="clear" w:color="auto" w:fill="auto"/>
            <w:vAlign w:val="center"/>
            <w:hideMark/>
          </w:tcPr>
          <w:p w14:paraId="063F07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Местоположение</w:t>
            </w:r>
          </w:p>
        </w:tc>
        <w:tc>
          <w:tcPr>
            <w:tcW w:w="2066" w:type="dxa"/>
            <w:shd w:val="clear" w:color="auto" w:fill="auto"/>
            <w:vAlign w:val="center"/>
            <w:hideMark/>
          </w:tcPr>
          <w:p w14:paraId="3B1BBF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Категория земель, существующая</w:t>
            </w:r>
          </w:p>
        </w:tc>
        <w:tc>
          <w:tcPr>
            <w:tcW w:w="2323" w:type="dxa"/>
            <w:shd w:val="clear" w:color="auto" w:fill="auto"/>
            <w:vAlign w:val="center"/>
            <w:hideMark/>
          </w:tcPr>
          <w:p w14:paraId="328F9F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Категория земель, к которой планируется отнести земельный участок</w:t>
            </w:r>
          </w:p>
        </w:tc>
        <w:tc>
          <w:tcPr>
            <w:tcW w:w="3544" w:type="dxa"/>
            <w:shd w:val="clear" w:color="auto" w:fill="auto"/>
            <w:vAlign w:val="center"/>
            <w:hideMark/>
          </w:tcPr>
          <w:p w14:paraId="4AF025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Цели планируемого использования земельных участков</w:t>
            </w:r>
          </w:p>
        </w:tc>
      </w:tr>
      <w:tr w:rsidR="005418F5" w:rsidRPr="005418F5" w14:paraId="7B2BF3F2" w14:textId="77777777" w:rsidTr="0075220D">
        <w:trPr>
          <w:trHeight w:val="864"/>
          <w:jc w:val="center"/>
        </w:trPr>
        <w:tc>
          <w:tcPr>
            <w:tcW w:w="656" w:type="dxa"/>
            <w:shd w:val="clear" w:color="auto" w:fill="auto"/>
            <w:vAlign w:val="center"/>
            <w:hideMark/>
          </w:tcPr>
          <w:p w14:paraId="2A7FC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w:t>
            </w:r>
          </w:p>
        </w:tc>
        <w:tc>
          <w:tcPr>
            <w:tcW w:w="1940" w:type="dxa"/>
            <w:shd w:val="clear" w:color="auto" w:fill="auto"/>
            <w:vAlign w:val="center"/>
            <w:hideMark/>
          </w:tcPr>
          <w:p w14:paraId="0430AC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55:20:220201:16</w:t>
            </w:r>
          </w:p>
        </w:tc>
        <w:tc>
          <w:tcPr>
            <w:tcW w:w="1129" w:type="dxa"/>
            <w:shd w:val="clear" w:color="auto" w:fill="auto"/>
            <w:vAlign w:val="center"/>
            <w:hideMark/>
          </w:tcPr>
          <w:p w14:paraId="5A56F3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1900</w:t>
            </w:r>
          </w:p>
        </w:tc>
        <w:tc>
          <w:tcPr>
            <w:tcW w:w="4405" w:type="dxa"/>
            <w:shd w:val="clear" w:color="auto" w:fill="auto"/>
            <w:vAlign w:val="center"/>
            <w:hideMark/>
          </w:tcPr>
          <w:p w14:paraId="54C6AF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9</w:t>
            </w:r>
          </w:p>
        </w:tc>
        <w:tc>
          <w:tcPr>
            <w:tcW w:w="2066" w:type="dxa"/>
            <w:shd w:val="clear" w:color="auto" w:fill="auto"/>
            <w:vAlign w:val="center"/>
            <w:hideMark/>
          </w:tcPr>
          <w:p w14:paraId="65471C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0B66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54FA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A89F681" w14:textId="77777777" w:rsidTr="0075220D">
        <w:trPr>
          <w:trHeight w:val="576"/>
          <w:jc w:val="center"/>
        </w:trPr>
        <w:tc>
          <w:tcPr>
            <w:tcW w:w="656" w:type="dxa"/>
            <w:shd w:val="clear" w:color="auto" w:fill="auto"/>
            <w:vAlign w:val="center"/>
            <w:hideMark/>
          </w:tcPr>
          <w:p w14:paraId="603A89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w:t>
            </w:r>
          </w:p>
        </w:tc>
        <w:tc>
          <w:tcPr>
            <w:tcW w:w="1940" w:type="dxa"/>
            <w:shd w:val="clear" w:color="auto" w:fill="auto"/>
            <w:vAlign w:val="center"/>
            <w:hideMark/>
          </w:tcPr>
          <w:p w14:paraId="40BE52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55:20:220201:17</w:t>
            </w:r>
          </w:p>
        </w:tc>
        <w:tc>
          <w:tcPr>
            <w:tcW w:w="1129" w:type="dxa"/>
            <w:shd w:val="clear" w:color="auto" w:fill="auto"/>
            <w:vAlign w:val="center"/>
            <w:hideMark/>
          </w:tcPr>
          <w:p w14:paraId="606587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320B89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Омский муниципальный район, Троицкое сельское поселение, д.Верхний Карбуш, ул. Карбышева, зу 21Б</w:t>
            </w:r>
          </w:p>
        </w:tc>
        <w:tc>
          <w:tcPr>
            <w:tcW w:w="2066" w:type="dxa"/>
            <w:shd w:val="clear" w:color="auto" w:fill="auto"/>
            <w:vAlign w:val="center"/>
            <w:hideMark/>
          </w:tcPr>
          <w:p w14:paraId="7F9471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C065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F03E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43735573" w14:textId="77777777" w:rsidTr="0075220D">
        <w:trPr>
          <w:trHeight w:val="288"/>
          <w:jc w:val="center"/>
        </w:trPr>
        <w:tc>
          <w:tcPr>
            <w:tcW w:w="656" w:type="dxa"/>
            <w:shd w:val="clear" w:color="auto" w:fill="auto"/>
            <w:vAlign w:val="center"/>
            <w:hideMark/>
          </w:tcPr>
          <w:p w14:paraId="29C295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w:t>
            </w:r>
          </w:p>
        </w:tc>
        <w:tc>
          <w:tcPr>
            <w:tcW w:w="1940" w:type="dxa"/>
            <w:shd w:val="clear" w:color="auto" w:fill="auto"/>
            <w:vAlign w:val="center"/>
            <w:hideMark/>
          </w:tcPr>
          <w:p w14:paraId="28DE98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55:20:220201:2000</w:t>
            </w:r>
          </w:p>
        </w:tc>
        <w:tc>
          <w:tcPr>
            <w:tcW w:w="1129" w:type="dxa"/>
            <w:shd w:val="clear" w:color="auto" w:fill="auto"/>
            <w:vAlign w:val="center"/>
            <w:hideMark/>
          </w:tcPr>
          <w:p w14:paraId="7E903D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EA5B1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41</w:t>
            </w:r>
          </w:p>
        </w:tc>
        <w:tc>
          <w:tcPr>
            <w:tcW w:w="2066" w:type="dxa"/>
            <w:shd w:val="clear" w:color="auto" w:fill="auto"/>
            <w:vAlign w:val="center"/>
            <w:hideMark/>
          </w:tcPr>
          <w:p w14:paraId="35A3D2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E1AD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BFF6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DDEE159" w14:textId="77777777" w:rsidTr="0075220D">
        <w:trPr>
          <w:trHeight w:val="288"/>
          <w:jc w:val="center"/>
        </w:trPr>
        <w:tc>
          <w:tcPr>
            <w:tcW w:w="656" w:type="dxa"/>
            <w:shd w:val="clear" w:color="auto" w:fill="auto"/>
            <w:vAlign w:val="center"/>
            <w:hideMark/>
          </w:tcPr>
          <w:p w14:paraId="3AA1FB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w:t>
            </w:r>
          </w:p>
        </w:tc>
        <w:tc>
          <w:tcPr>
            <w:tcW w:w="1940" w:type="dxa"/>
            <w:shd w:val="clear" w:color="auto" w:fill="auto"/>
            <w:vAlign w:val="center"/>
            <w:hideMark/>
          </w:tcPr>
          <w:p w14:paraId="732E35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55:20:220201:2001</w:t>
            </w:r>
          </w:p>
        </w:tc>
        <w:tc>
          <w:tcPr>
            <w:tcW w:w="1129" w:type="dxa"/>
            <w:shd w:val="clear" w:color="auto" w:fill="auto"/>
            <w:vAlign w:val="center"/>
            <w:hideMark/>
          </w:tcPr>
          <w:p w14:paraId="4EBB10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96B99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1</w:t>
            </w:r>
          </w:p>
        </w:tc>
        <w:tc>
          <w:tcPr>
            <w:tcW w:w="2066" w:type="dxa"/>
            <w:shd w:val="clear" w:color="auto" w:fill="auto"/>
            <w:vAlign w:val="center"/>
            <w:hideMark/>
          </w:tcPr>
          <w:p w14:paraId="2FE148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B812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AAA7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578E1564" w14:textId="77777777" w:rsidTr="0075220D">
        <w:trPr>
          <w:trHeight w:val="288"/>
          <w:jc w:val="center"/>
        </w:trPr>
        <w:tc>
          <w:tcPr>
            <w:tcW w:w="656" w:type="dxa"/>
            <w:shd w:val="clear" w:color="auto" w:fill="auto"/>
            <w:vAlign w:val="center"/>
            <w:hideMark/>
          </w:tcPr>
          <w:p w14:paraId="3A77D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w:t>
            </w:r>
          </w:p>
        </w:tc>
        <w:tc>
          <w:tcPr>
            <w:tcW w:w="1940" w:type="dxa"/>
            <w:shd w:val="clear" w:color="auto" w:fill="auto"/>
            <w:vAlign w:val="center"/>
            <w:hideMark/>
          </w:tcPr>
          <w:p w14:paraId="22434B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55:20:220201:2003</w:t>
            </w:r>
          </w:p>
        </w:tc>
        <w:tc>
          <w:tcPr>
            <w:tcW w:w="1129" w:type="dxa"/>
            <w:shd w:val="clear" w:color="auto" w:fill="auto"/>
            <w:vAlign w:val="center"/>
            <w:hideMark/>
          </w:tcPr>
          <w:p w14:paraId="0ABA21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1650</w:t>
            </w:r>
          </w:p>
        </w:tc>
        <w:tc>
          <w:tcPr>
            <w:tcW w:w="4405" w:type="dxa"/>
            <w:shd w:val="clear" w:color="auto" w:fill="auto"/>
            <w:vAlign w:val="center"/>
            <w:hideMark/>
          </w:tcPr>
          <w:p w14:paraId="2193ED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w:t>
            </w:r>
          </w:p>
        </w:tc>
        <w:tc>
          <w:tcPr>
            <w:tcW w:w="2066" w:type="dxa"/>
            <w:shd w:val="clear" w:color="auto" w:fill="auto"/>
            <w:vAlign w:val="center"/>
            <w:hideMark/>
          </w:tcPr>
          <w:p w14:paraId="42FEF3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D5FD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6700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3791373D" w14:textId="77777777" w:rsidTr="0075220D">
        <w:trPr>
          <w:trHeight w:val="288"/>
          <w:jc w:val="center"/>
        </w:trPr>
        <w:tc>
          <w:tcPr>
            <w:tcW w:w="656" w:type="dxa"/>
            <w:shd w:val="clear" w:color="auto" w:fill="auto"/>
            <w:vAlign w:val="center"/>
            <w:hideMark/>
          </w:tcPr>
          <w:p w14:paraId="00D77F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w:t>
            </w:r>
          </w:p>
        </w:tc>
        <w:tc>
          <w:tcPr>
            <w:tcW w:w="1940" w:type="dxa"/>
            <w:shd w:val="clear" w:color="auto" w:fill="auto"/>
            <w:vAlign w:val="center"/>
            <w:hideMark/>
          </w:tcPr>
          <w:p w14:paraId="663710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55:20:220201:2005</w:t>
            </w:r>
          </w:p>
        </w:tc>
        <w:tc>
          <w:tcPr>
            <w:tcW w:w="1129" w:type="dxa"/>
            <w:shd w:val="clear" w:color="auto" w:fill="auto"/>
            <w:vAlign w:val="center"/>
            <w:hideMark/>
          </w:tcPr>
          <w:p w14:paraId="697F1E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CD2B8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w:t>
            </w:r>
          </w:p>
        </w:tc>
        <w:tc>
          <w:tcPr>
            <w:tcW w:w="2066" w:type="dxa"/>
            <w:shd w:val="clear" w:color="auto" w:fill="auto"/>
            <w:vAlign w:val="center"/>
            <w:hideMark/>
          </w:tcPr>
          <w:p w14:paraId="4B00B6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661C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4FDA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0FC42DAF" w14:textId="77777777" w:rsidTr="0075220D">
        <w:trPr>
          <w:trHeight w:val="288"/>
          <w:jc w:val="center"/>
        </w:trPr>
        <w:tc>
          <w:tcPr>
            <w:tcW w:w="656" w:type="dxa"/>
            <w:shd w:val="clear" w:color="auto" w:fill="auto"/>
            <w:vAlign w:val="center"/>
            <w:hideMark/>
          </w:tcPr>
          <w:p w14:paraId="5900E7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w:t>
            </w:r>
          </w:p>
        </w:tc>
        <w:tc>
          <w:tcPr>
            <w:tcW w:w="1940" w:type="dxa"/>
            <w:shd w:val="clear" w:color="auto" w:fill="auto"/>
            <w:vAlign w:val="center"/>
            <w:hideMark/>
          </w:tcPr>
          <w:p w14:paraId="12B9C5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55:20:220201:2018</w:t>
            </w:r>
          </w:p>
        </w:tc>
        <w:tc>
          <w:tcPr>
            <w:tcW w:w="1129" w:type="dxa"/>
            <w:shd w:val="clear" w:color="auto" w:fill="auto"/>
            <w:vAlign w:val="center"/>
            <w:hideMark/>
          </w:tcPr>
          <w:p w14:paraId="7BC9D9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9AC78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8</w:t>
            </w:r>
          </w:p>
        </w:tc>
        <w:tc>
          <w:tcPr>
            <w:tcW w:w="2066" w:type="dxa"/>
            <w:shd w:val="clear" w:color="auto" w:fill="auto"/>
            <w:vAlign w:val="center"/>
            <w:hideMark/>
          </w:tcPr>
          <w:p w14:paraId="38A8E4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41EE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755E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4C95A962" w14:textId="77777777" w:rsidTr="0075220D">
        <w:trPr>
          <w:trHeight w:val="288"/>
          <w:jc w:val="center"/>
        </w:trPr>
        <w:tc>
          <w:tcPr>
            <w:tcW w:w="656" w:type="dxa"/>
            <w:shd w:val="clear" w:color="auto" w:fill="auto"/>
            <w:vAlign w:val="center"/>
            <w:hideMark/>
          </w:tcPr>
          <w:p w14:paraId="741942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w:t>
            </w:r>
          </w:p>
        </w:tc>
        <w:tc>
          <w:tcPr>
            <w:tcW w:w="1940" w:type="dxa"/>
            <w:shd w:val="clear" w:color="auto" w:fill="auto"/>
            <w:vAlign w:val="center"/>
            <w:hideMark/>
          </w:tcPr>
          <w:p w14:paraId="081738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55:20:220201:2029</w:t>
            </w:r>
          </w:p>
        </w:tc>
        <w:tc>
          <w:tcPr>
            <w:tcW w:w="1129" w:type="dxa"/>
            <w:shd w:val="clear" w:color="auto" w:fill="auto"/>
            <w:vAlign w:val="center"/>
            <w:hideMark/>
          </w:tcPr>
          <w:p w14:paraId="7DE34B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3D377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14</w:t>
            </w:r>
          </w:p>
        </w:tc>
        <w:tc>
          <w:tcPr>
            <w:tcW w:w="2066" w:type="dxa"/>
            <w:shd w:val="clear" w:color="auto" w:fill="auto"/>
            <w:vAlign w:val="center"/>
            <w:hideMark/>
          </w:tcPr>
          <w:p w14:paraId="32AA2C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7B2F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E0EA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0C3A30F" w14:textId="77777777" w:rsidTr="0075220D">
        <w:trPr>
          <w:trHeight w:val="864"/>
          <w:jc w:val="center"/>
        </w:trPr>
        <w:tc>
          <w:tcPr>
            <w:tcW w:w="656" w:type="dxa"/>
            <w:shd w:val="clear" w:color="auto" w:fill="auto"/>
            <w:vAlign w:val="center"/>
            <w:hideMark/>
          </w:tcPr>
          <w:p w14:paraId="248FE3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w:t>
            </w:r>
          </w:p>
        </w:tc>
        <w:tc>
          <w:tcPr>
            <w:tcW w:w="1940" w:type="dxa"/>
            <w:shd w:val="clear" w:color="auto" w:fill="auto"/>
            <w:vAlign w:val="center"/>
            <w:hideMark/>
          </w:tcPr>
          <w:p w14:paraId="3F11C9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55:20:220201:2030</w:t>
            </w:r>
          </w:p>
        </w:tc>
        <w:tc>
          <w:tcPr>
            <w:tcW w:w="1129" w:type="dxa"/>
            <w:shd w:val="clear" w:color="auto" w:fill="auto"/>
            <w:vAlign w:val="center"/>
            <w:hideMark/>
          </w:tcPr>
          <w:p w14:paraId="2879F8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1252</w:t>
            </w:r>
          </w:p>
        </w:tc>
        <w:tc>
          <w:tcPr>
            <w:tcW w:w="4405" w:type="dxa"/>
            <w:shd w:val="clear" w:color="auto" w:fill="auto"/>
            <w:vAlign w:val="center"/>
            <w:hideMark/>
          </w:tcPr>
          <w:p w14:paraId="6A49CD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14</w:t>
            </w:r>
          </w:p>
        </w:tc>
        <w:tc>
          <w:tcPr>
            <w:tcW w:w="2066" w:type="dxa"/>
            <w:shd w:val="clear" w:color="auto" w:fill="auto"/>
            <w:vAlign w:val="center"/>
            <w:hideMark/>
          </w:tcPr>
          <w:p w14:paraId="2C68ED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6601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530A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4FD92E86" w14:textId="77777777" w:rsidTr="0075220D">
        <w:trPr>
          <w:trHeight w:val="288"/>
          <w:jc w:val="center"/>
        </w:trPr>
        <w:tc>
          <w:tcPr>
            <w:tcW w:w="656" w:type="dxa"/>
            <w:shd w:val="clear" w:color="auto" w:fill="auto"/>
            <w:vAlign w:val="center"/>
            <w:hideMark/>
          </w:tcPr>
          <w:p w14:paraId="5C5337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w:t>
            </w:r>
          </w:p>
        </w:tc>
        <w:tc>
          <w:tcPr>
            <w:tcW w:w="1940" w:type="dxa"/>
            <w:shd w:val="clear" w:color="auto" w:fill="auto"/>
            <w:vAlign w:val="center"/>
            <w:hideMark/>
          </w:tcPr>
          <w:p w14:paraId="7F81A3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55:20:220201:2037</w:t>
            </w:r>
          </w:p>
        </w:tc>
        <w:tc>
          <w:tcPr>
            <w:tcW w:w="1129" w:type="dxa"/>
            <w:shd w:val="clear" w:color="auto" w:fill="auto"/>
            <w:vAlign w:val="center"/>
            <w:hideMark/>
          </w:tcPr>
          <w:p w14:paraId="2B69E5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2399</w:t>
            </w:r>
          </w:p>
        </w:tc>
        <w:tc>
          <w:tcPr>
            <w:tcW w:w="4405" w:type="dxa"/>
            <w:shd w:val="clear" w:color="auto" w:fill="auto"/>
            <w:vAlign w:val="center"/>
            <w:hideMark/>
          </w:tcPr>
          <w:p w14:paraId="188D99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17</w:t>
            </w:r>
          </w:p>
        </w:tc>
        <w:tc>
          <w:tcPr>
            <w:tcW w:w="2066" w:type="dxa"/>
            <w:shd w:val="clear" w:color="auto" w:fill="auto"/>
            <w:vAlign w:val="center"/>
            <w:hideMark/>
          </w:tcPr>
          <w:p w14:paraId="0B5232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6746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071C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7353E72" w14:textId="77777777" w:rsidTr="0075220D">
        <w:trPr>
          <w:trHeight w:val="288"/>
          <w:jc w:val="center"/>
        </w:trPr>
        <w:tc>
          <w:tcPr>
            <w:tcW w:w="656" w:type="dxa"/>
            <w:shd w:val="clear" w:color="auto" w:fill="auto"/>
            <w:vAlign w:val="center"/>
            <w:hideMark/>
          </w:tcPr>
          <w:p w14:paraId="59DAB0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w:t>
            </w:r>
          </w:p>
        </w:tc>
        <w:tc>
          <w:tcPr>
            <w:tcW w:w="1940" w:type="dxa"/>
            <w:shd w:val="clear" w:color="auto" w:fill="auto"/>
            <w:vAlign w:val="center"/>
            <w:hideMark/>
          </w:tcPr>
          <w:p w14:paraId="35BDBE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55:20:220201:2044</w:t>
            </w:r>
          </w:p>
        </w:tc>
        <w:tc>
          <w:tcPr>
            <w:tcW w:w="1129" w:type="dxa"/>
            <w:shd w:val="clear" w:color="auto" w:fill="auto"/>
            <w:vAlign w:val="center"/>
            <w:hideMark/>
          </w:tcPr>
          <w:p w14:paraId="4B4CC0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1901</w:t>
            </w:r>
          </w:p>
        </w:tc>
        <w:tc>
          <w:tcPr>
            <w:tcW w:w="4405" w:type="dxa"/>
            <w:shd w:val="clear" w:color="auto" w:fill="auto"/>
            <w:vAlign w:val="center"/>
            <w:hideMark/>
          </w:tcPr>
          <w:p w14:paraId="5A7CBB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стр.поз. 22А</w:t>
            </w:r>
          </w:p>
        </w:tc>
        <w:tc>
          <w:tcPr>
            <w:tcW w:w="2066" w:type="dxa"/>
            <w:shd w:val="clear" w:color="auto" w:fill="auto"/>
            <w:vAlign w:val="center"/>
            <w:hideMark/>
          </w:tcPr>
          <w:p w14:paraId="7E301A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80CC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3D42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16AA234" w14:textId="77777777" w:rsidTr="0075220D">
        <w:trPr>
          <w:trHeight w:val="288"/>
          <w:jc w:val="center"/>
        </w:trPr>
        <w:tc>
          <w:tcPr>
            <w:tcW w:w="656" w:type="dxa"/>
            <w:shd w:val="clear" w:color="auto" w:fill="auto"/>
            <w:vAlign w:val="center"/>
            <w:hideMark/>
          </w:tcPr>
          <w:p w14:paraId="30A97E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w:t>
            </w:r>
          </w:p>
        </w:tc>
        <w:tc>
          <w:tcPr>
            <w:tcW w:w="1940" w:type="dxa"/>
            <w:shd w:val="clear" w:color="auto" w:fill="auto"/>
            <w:vAlign w:val="center"/>
            <w:hideMark/>
          </w:tcPr>
          <w:p w14:paraId="716E3F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55:20:220201:2045</w:t>
            </w:r>
          </w:p>
        </w:tc>
        <w:tc>
          <w:tcPr>
            <w:tcW w:w="1129" w:type="dxa"/>
            <w:shd w:val="clear" w:color="auto" w:fill="auto"/>
            <w:vAlign w:val="center"/>
            <w:hideMark/>
          </w:tcPr>
          <w:p w14:paraId="2D99B8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579</w:t>
            </w:r>
          </w:p>
        </w:tc>
        <w:tc>
          <w:tcPr>
            <w:tcW w:w="4405" w:type="dxa"/>
            <w:shd w:val="clear" w:color="auto" w:fill="auto"/>
            <w:vAlign w:val="center"/>
            <w:hideMark/>
          </w:tcPr>
          <w:p w14:paraId="7D39C7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23</w:t>
            </w:r>
          </w:p>
        </w:tc>
        <w:tc>
          <w:tcPr>
            <w:tcW w:w="2066" w:type="dxa"/>
            <w:shd w:val="clear" w:color="auto" w:fill="auto"/>
            <w:vAlign w:val="center"/>
            <w:hideMark/>
          </w:tcPr>
          <w:p w14:paraId="2CA710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2296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F1EE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618EAD9" w14:textId="77777777" w:rsidTr="0075220D">
        <w:trPr>
          <w:trHeight w:val="288"/>
          <w:jc w:val="center"/>
        </w:trPr>
        <w:tc>
          <w:tcPr>
            <w:tcW w:w="656" w:type="dxa"/>
            <w:shd w:val="clear" w:color="auto" w:fill="auto"/>
            <w:vAlign w:val="center"/>
            <w:hideMark/>
          </w:tcPr>
          <w:p w14:paraId="72DD5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w:t>
            </w:r>
          </w:p>
        </w:tc>
        <w:tc>
          <w:tcPr>
            <w:tcW w:w="1940" w:type="dxa"/>
            <w:shd w:val="clear" w:color="auto" w:fill="auto"/>
            <w:vAlign w:val="center"/>
            <w:hideMark/>
          </w:tcPr>
          <w:p w14:paraId="308B40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55:20:220201:2046</w:t>
            </w:r>
          </w:p>
        </w:tc>
        <w:tc>
          <w:tcPr>
            <w:tcW w:w="1129" w:type="dxa"/>
            <w:shd w:val="clear" w:color="auto" w:fill="auto"/>
            <w:vAlign w:val="center"/>
            <w:hideMark/>
          </w:tcPr>
          <w:p w14:paraId="692B22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6DC00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24</w:t>
            </w:r>
          </w:p>
        </w:tc>
        <w:tc>
          <w:tcPr>
            <w:tcW w:w="2066" w:type="dxa"/>
            <w:shd w:val="clear" w:color="auto" w:fill="auto"/>
            <w:vAlign w:val="center"/>
            <w:hideMark/>
          </w:tcPr>
          <w:p w14:paraId="3116DC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1192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372F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4CBAA96" w14:textId="77777777" w:rsidTr="0075220D">
        <w:trPr>
          <w:trHeight w:val="288"/>
          <w:jc w:val="center"/>
        </w:trPr>
        <w:tc>
          <w:tcPr>
            <w:tcW w:w="656" w:type="dxa"/>
            <w:shd w:val="clear" w:color="auto" w:fill="auto"/>
            <w:vAlign w:val="center"/>
            <w:hideMark/>
          </w:tcPr>
          <w:p w14:paraId="44F64E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w:t>
            </w:r>
          </w:p>
        </w:tc>
        <w:tc>
          <w:tcPr>
            <w:tcW w:w="1940" w:type="dxa"/>
            <w:shd w:val="clear" w:color="auto" w:fill="auto"/>
            <w:vAlign w:val="center"/>
            <w:hideMark/>
          </w:tcPr>
          <w:p w14:paraId="381E98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55:20:220201:2059</w:t>
            </w:r>
          </w:p>
        </w:tc>
        <w:tc>
          <w:tcPr>
            <w:tcW w:w="1129" w:type="dxa"/>
            <w:shd w:val="clear" w:color="auto" w:fill="auto"/>
            <w:vAlign w:val="center"/>
            <w:hideMark/>
          </w:tcPr>
          <w:p w14:paraId="08C2DB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659CC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30</w:t>
            </w:r>
          </w:p>
        </w:tc>
        <w:tc>
          <w:tcPr>
            <w:tcW w:w="2066" w:type="dxa"/>
            <w:shd w:val="clear" w:color="auto" w:fill="auto"/>
            <w:vAlign w:val="center"/>
            <w:hideMark/>
          </w:tcPr>
          <w:p w14:paraId="2E0DCB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48F3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B012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4F790CF" w14:textId="77777777" w:rsidTr="0075220D">
        <w:trPr>
          <w:trHeight w:val="288"/>
          <w:jc w:val="center"/>
        </w:trPr>
        <w:tc>
          <w:tcPr>
            <w:tcW w:w="656" w:type="dxa"/>
            <w:shd w:val="clear" w:color="auto" w:fill="auto"/>
            <w:vAlign w:val="center"/>
            <w:hideMark/>
          </w:tcPr>
          <w:p w14:paraId="045C12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w:t>
            </w:r>
          </w:p>
        </w:tc>
        <w:tc>
          <w:tcPr>
            <w:tcW w:w="1940" w:type="dxa"/>
            <w:shd w:val="clear" w:color="auto" w:fill="auto"/>
            <w:vAlign w:val="center"/>
            <w:hideMark/>
          </w:tcPr>
          <w:p w14:paraId="5B4792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55:20:220201:2062</w:t>
            </w:r>
          </w:p>
        </w:tc>
        <w:tc>
          <w:tcPr>
            <w:tcW w:w="1129" w:type="dxa"/>
            <w:shd w:val="clear" w:color="auto" w:fill="auto"/>
            <w:vAlign w:val="center"/>
            <w:hideMark/>
          </w:tcPr>
          <w:p w14:paraId="63D5FB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1348</w:t>
            </w:r>
          </w:p>
        </w:tc>
        <w:tc>
          <w:tcPr>
            <w:tcW w:w="4405" w:type="dxa"/>
            <w:shd w:val="clear" w:color="auto" w:fill="auto"/>
            <w:vAlign w:val="center"/>
            <w:hideMark/>
          </w:tcPr>
          <w:p w14:paraId="232C09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Рабочая, д. 11 А</w:t>
            </w:r>
          </w:p>
        </w:tc>
        <w:tc>
          <w:tcPr>
            <w:tcW w:w="2066" w:type="dxa"/>
            <w:shd w:val="clear" w:color="auto" w:fill="auto"/>
            <w:vAlign w:val="center"/>
            <w:hideMark/>
          </w:tcPr>
          <w:p w14:paraId="6B765B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9C82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3B3F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056F41AF" w14:textId="77777777" w:rsidTr="0075220D">
        <w:trPr>
          <w:trHeight w:val="288"/>
          <w:jc w:val="center"/>
        </w:trPr>
        <w:tc>
          <w:tcPr>
            <w:tcW w:w="656" w:type="dxa"/>
            <w:shd w:val="clear" w:color="auto" w:fill="auto"/>
            <w:vAlign w:val="center"/>
            <w:hideMark/>
          </w:tcPr>
          <w:p w14:paraId="387B45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w:t>
            </w:r>
          </w:p>
        </w:tc>
        <w:tc>
          <w:tcPr>
            <w:tcW w:w="1940" w:type="dxa"/>
            <w:shd w:val="clear" w:color="auto" w:fill="auto"/>
            <w:vAlign w:val="center"/>
            <w:hideMark/>
          </w:tcPr>
          <w:p w14:paraId="6C20FD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55:20:220201:2064</w:t>
            </w:r>
          </w:p>
        </w:tc>
        <w:tc>
          <w:tcPr>
            <w:tcW w:w="1129" w:type="dxa"/>
            <w:shd w:val="clear" w:color="auto" w:fill="auto"/>
            <w:vAlign w:val="center"/>
            <w:hideMark/>
          </w:tcPr>
          <w:p w14:paraId="48B421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1899</w:t>
            </w:r>
          </w:p>
        </w:tc>
        <w:tc>
          <w:tcPr>
            <w:tcW w:w="4405" w:type="dxa"/>
            <w:shd w:val="clear" w:color="auto" w:fill="auto"/>
            <w:vAlign w:val="center"/>
            <w:hideMark/>
          </w:tcPr>
          <w:p w14:paraId="416853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38</w:t>
            </w:r>
          </w:p>
        </w:tc>
        <w:tc>
          <w:tcPr>
            <w:tcW w:w="2066" w:type="dxa"/>
            <w:shd w:val="clear" w:color="auto" w:fill="auto"/>
            <w:vAlign w:val="center"/>
            <w:hideMark/>
          </w:tcPr>
          <w:p w14:paraId="5A504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0E25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B8BE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9475D32" w14:textId="77777777" w:rsidTr="0075220D">
        <w:trPr>
          <w:trHeight w:val="288"/>
          <w:jc w:val="center"/>
        </w:trPr>
        <w:tc>
          <w:tcPr>
            <w:tcW w:w="656" w:type="dxa"/>
            <w:shd w:val="clear" w:color="auto" w:fill="auto"/>
            <w:vAlign w:val="center"/>
            <w:hideMark/>
          </w:tcPr>
          <w:p w14:paraId="18378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w:t>
            </w:r>
          </w:p>
        </w:tc>
        <w:tc>
          <w:tcPr>
            <w:tcW w:w="1940" w:type="dxa"/>
            <w:shd w:val="clear" w:color="auto" w:fill="auto"/>
            <w:vAlign w:val="center"/>
            <w:hideMark/>
          </w:tcPr>
          <w:p w14:paraId="2613E2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55:20:220201:2067</w:t>
            </w:r>
          </w:p>
        </w:tc>
        <w:tc>
          <w:tcPr>
            <w:tcW w:w="1129" w:type="dxa"/>
            <w:shd w:val="clear" w:color="auto" w:fill="auto"/>
            <w:vAlign w:val="center"/>
            <w:hideMark/>
          </w:tcPr>
          <w:p w14:paraId="63DBC6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15E1C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39</w:t>
            </w:r>
          </w:p>
        </w:tc>
        <w:tc>
          <w:tcPr>
            <w:tcW w:w="2066" w:type="dxa"/>
            <w:shd w:val="clear" w:color="auto" w:fill="auto"/>
            <w:vAlign w:val="center"/>
            <w:hideMark/>
          </w:tcPr>
          <w:p w14:paraId="12722A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C6AC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C323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1515C7F5" w14:textId="77777777" w:rsidTr="0075220D">
        <w:trPr>
          <w:trHeight w:val="288"/>
          <w:jc w:val="center"/>
        </w:trPr>
        <w:tc>
          <w:tcPr>
            <w:tcW w:w="656" w:type="dxa"/>
            <w:shd w:val="clear" w:color="auto" w:fill="auto"/>
            <w:vAlign w:val="center"/>
            <w:hideMark/>
          </w:tcPr>
          <w:p w14:paraId="41CF36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w:t>
            </w:r>
          </w:p>
        </w:tc>
        <w:tc>
          <w:tcPr>
            <w:tcW w:w="1940" w:type="dxa"/>
            <w:shd w:val="clear" w:color="auto" w:fill="auto"/>
            <w:vAlign w:val="center"/>
            <w:hideMark/>
          </w:tcPr>
          <w:p w14:paraId="456250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55:20:220201:2068</w:t>
            </w:r>
          </w:p>
        </w:tc>
        <w:tc>
          <w:tcPr>
            <w:tcW w:w="1129" w:type="dxa"/>
            <w:shd w:val="clear" w:color="auto" w:fill="auto"/>
            <w:vAlign w:val="center"/>
            <w:hideMark/>
          </w:tcPr>
          <w:p w14:paraId="67B28C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47C40C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39</w:t>
            </w:r>
          </w:p>
        </w:tc>
        <w:tc>
          <w:tcPr>
            <w:tcW w:w="2066" w:type="dxa"/>
            <w:shd w:val="clear" w:color="auto" w:fill="auto"/>
            <w:vAlign w:val="center"/>
            <w:hideMark/>
          </w:tcPr>
          <w:p w14:paraId="4710E4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1B4F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CE80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60D95B7F" w14:textId="77777777" w:rsidTr="0075220D">
        <w:trPr>
          <w:trHeight w:val="288"/>
          <w:jc w:val="center"/>
        </w:trPr>
        <w:tc>
          <w:tcPr>
            <w:tcW w:w="656" w:type="dxa"/>
            <w:shd w:val="clear" w:color="auto" w:fill="auto"/>
            <w:vAlign w:val="center"/>
            <w:hideMark/>
          </w:tcPr>
          <w:p w14:paraId="7FA4B9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w:t>
            </w:r>
          </w:p>
        </w:tc>
        <w:tc>
          <w:tcPr>
            <w:tcW w:w="1940" w:type="dxa"/>
            <w:shd w:val="clear" w:color="auto" w:fill="auto"/>
            <w:vAlign w:val="center"/>
            <w:hideMark/>
          </w:tcPr>
          <w:p w14:paraId="6D659A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55:20:220201:2075</w:t>
            </w:r>
          </w:p>
        </w:tc>
        <w:tc>
          <w:tcPr>
            <w:tcW w:w="1129" w:type="dxa"/>
            <w:shd w:val="clear" w:color="auto" w:fill="auto"/>
            <w:vAlign w:val="center"/>
            <w:hideMark/>
          </w:tcPr>
          <w:p w14:paraId="6DEEF1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2C4B9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40</w:t>
            </w:r>
          </w:p>
        </w:tc>
        <w:tc>
          <w:tcPr>
            <w:tcW w:w="2066" w:type="dxa"/>
            <w:shd w:val="clear" w:color="auto" w:fill="auto"/>
            <w:vAlign w:val="center"/>
            <w:hideMark/>
          </w:tcPr>
          <w:p w14:paraId="500526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AD3A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99A1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24739DC" w14:textId="77777777" w:rsidTr="0075220D">
        <w:trPr>
          <w:trHeight w:val="288"/>
          <w:jc w:val="center"/>
        </w:trPr>
        <w:tc>
          <w:tcPr>
            <w:tcW w:w="656" w:type="dxa"/>
            <w:shd w:val="clear" w:color="auto" w:fill="auto"/>
            <w:vAlign w:val="center"/>
            <w:hideMark/>
          </w:tcPr>
          <w:p w14:paraId="0D980D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w:t>
            </w:r>
          </w:p>
        </w:tc>
        <w:tc>
          <w:tcPr>
            <w:tcW w:w="1940" w:type="dxa"/>
            <w:shd w:val="clear" w:color="auto" w:fill="auto"/>
            <w:vAlign w:val="center"/>
            <w:hideMark/>
          </w:tcPr>
          <w:p w14:paraId="1D3A6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55:20:220201:2078</w:t>
            </w:r>
          </w:p>
        </w:tc>
        <w:tc>
          <w:tcPr>
            <w:tcW w:w="1129" w:type="dxa"/>
            <w:shd w:val="clear" w:color="auto" w:fill="auto"/>
            <w:vAlign w:val="center"/>
            <w:hideMark/>
          </w:tcPr>
          <w:p w14:paraId="64B470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93FBC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42</w:t>
            </w:r>
          </w:p>
        </w:tc>
        <w:tc>
          <w:tcPr>
            <w:tcW w:w="2066" w:type="dxa"/>
            <w:shd w:val="clear" w:color="auto" w:fill="auto"/>
            <w:vAlign w:val="center"/>
            <w:hideMark/>
          </w:tcPr>
          <w:p w14:paraId="1D301C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B5A6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C1EA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297B8768" w14:textId="77777777" w:rsidTr="0075220D">
        <w:trPr>
          <w:trHeight w:val="288"/>
          <w:jc w:val="center"/>
        </w:trPr>
        <w:tc>
          <w:tcPr>
            <w:tcW w:w="656" w:type="dxa"/>
            <w:shd w:val="clear" w:color="auto" w:fill="auto"/>
            <w:vAlign w:val="center"/>
            <w:hideMark/>
          </w:tcPr>
          <w:p w14:paraId="718380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w:t>
            </w:r>
          </w:p>
        </w:tc>
        <w:tc>
          <w:tcPr>
            <w:tcW w:w="1940" w:type="dxa"/>
            <w:shd w:val="clear" w:color="auto" w:fill="auto"/>
            <w:vAlign w:val="center"/>
            <w:hideMark/>
          </w:tcPr>
          <w:p w14:paraId="5CDBA3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55:20:220201:2082</w:t>
            </w:r>
          </w:p>
        </w:tc>
        <w:tc>
          <w:tcPr>
            <w:tcW w:w="1129" w:type="dxa"/>
            <w:shd w:val="clear" w:color="auto" w:fill="auto"/>
            <w:vAlign w:val="center"/>
            <w:hideMark/>
          </w:tcPr>
          <w:p w14:paraId="712656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1439</w:t>
            </w:r>
          </w:p>
        </w:tc>
        <w:tc>
          <w:tcPr>
            <w:tcW w:w="4405" w:type="dxa"/>
            <w:shd w:val="clear" w:color="auto" w:fill="auto"/>
            <w:vAlign w:val="center"/>
            <w:hideMark/>
          </w:tcPr>
          <w:p w14:paraId="66D3D3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44</w:t>
            </w:r>
          </w:p>
        </w:tc>
        <w:tc>
          <w:tcPr>
            <w:tcW w:w="2066" w:type="dxa"/>
            <w:shd w:val="clear" w:color="auto" w:fill="auto"/>
            <w:vAlign w:val="center"/>
            <w:hideMark/>
          </w:tcPr>
          <w:p w14:paraId="676B01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323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98FF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0747FFB7" w14:textId="77777777" w:rsidTr="0075220D">
        <w:trPr>
          <w:trHeight w:val="288"/>
          <w:jc w:val="center"/>
        </w:trPr>
        <w:tc>
          <w:tcPr>
            <w:tcW w:w="656" w:type="dxa"/>
            <w:shd w:val="clear" w:color="auto" w:fill="auto"/>
            <w:vAlign w:val="center"/>
            <w:hideMark/>
          </w:tcPr>
          <w:p w14:paraId="030663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w:t>
            </w:r>
          </w:p>
        </w:tc>
        <w:tc>
          <w:tcPr>
            <w:tcW w:w="1940" w:type="dxa"/>
            <w:shd w:val="clear" w:color="auto" w:fill="auto"/>
            <w:vAlign w:val="center"/>
            <w:hideMark/>
          </w:tcPr>
          <w:p w14:paraId="27259F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55:20:220201:2083</w:t>
            </w:r>
          </w:p>
        </w:tc>
        <w:tc>
          <w:tcPr>
            <w:tcW w:w="1129" w:type="dxa"/>
            <w:shd w:val="clear" w:color="auto" w:fill="auto"/>
            <w:vAlign w:val="center"/>
            <w:hideMark/>
          </w:tcPr>
          <w:p w14:paraId="695BD0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2100</w:t>
            </w:r>
          </w:p>
        </w:tc>
        <w:tc>
          <w:tcPr>
            <w:tcW w:w="4405" w:type="dxa"/>
            <w:shd w:val="clear" w:color="auto" w:fill="auto"/>
            <w:vAlign w:val="center"/>
            <w:hideMark/>
          </w:tcPr>
          <w:p w14:paraId="025671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44</w:t>
            </w:r>
          </w:p>
        </w:tc>
        <w:tc>
          <w:tcPr>
            <w:tcW w:w="2066" w:type="dxa"/>
            <w:shd w:val="clear" w:color="auto" w:fill="auto"/>
            <w:vAlign w:val="center"/>
            <w:hideMark/>
          </w:tcPr>
          <w:p w14:paraId="4943BE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E2BB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3E47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70A9F1A" w14:textId="77777777" w:rsidTr="0075220D">
        <w:trPr>
          <w:trHeight w:val="288"/>
          <w:jc w:val="center"/>
        </w:trPr>
        <w:tc>
          <w:tcPr>
            <w:tcW w:w="656" w:type="dxa"/>
            <w:shd w:val="clear" w:color="auto" w:fill="auto"/>
            <w:vAlign w:val="center"/>
            <w:hideMark/>
          </w:tcPr>
          <w:p w14:paraId="7029C9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w:t>
            </w:r>
          </w:p>
        </w:tc>
        <w:tc>
          <w:tcPr>
            <w:tcW w:w="1940" w:type="dxa"/>
            <w:shd w:val="clear" w:color="auto" w:fill="auto"/>
            <w:vAlign w:val="center"/>
            <w:hideMark/>
          </w:tcPr>
          <w:p w14:paraId="0E204E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55:20:220201:2084</w:t>
            </w:r>
          </w:p>
        </w:tc>
        <w:tc>
          <w:tcPr>
            <w:tcW w:w="1129" w:type="dxa"/>
            <w:shd w:val="clear" w:color="auto" w:fill="auto"/>
            <w:vAlign w:val="center"/>
            <w:hideMark/>
          </w:tcPr>
          <w:p w14:paraId="08722F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1439</w:t>
            </w:r>
          </w:p>
        </w:tc>
        <w:tc>
          <w:tcPr>
            <w:tcW w:w="4405" w:type="dxa"/>
            <w:shd w:val="clear" w:color="auto" w:fill="auto"/>
            <w:vAlign w:val="center"/>
            <w:hideMark/>
          </w:tcPr>
          <w:p w14:paraId="1F895E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45</w:t>
            </w:r>
          </w:p>
        </w:tc>
        <w:tc>
          <w:tcPr>
            <w:tcW w:w="2066" w:type="dxa"/>
            <w:shd w:val="clear" w:color="auto" w:fill="auto"/>
            <w:vAlign w:val="center"/>
            <w:hideMark/>
          </w:tcPr>
          <w:p w14:paraId="740C0B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2FB5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49A9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82EC78C" w14:textId="77777777" w:rsidTr="0075220D">
        <w:trPr>
          <w:trHeight w:val="288"/>
          <w:jc w:val="center"/>
        </w:trPr>
        <w:tc>
          <w:tcPr>
            <w:tcW w:w="656" w:type="dxa"/>
            <w:shd w:val="clear" w:color="auto" w:fill="auto"/>
            <w:vAlign w:val="center"/>
            <w:hideMark/>
          </w:tcPr>
          <w:p w14:paraId="6D86AD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24</w:t>
            </w:r>
          </w:p>
        </w:tc>
        <w:tc>
          <w:tcPr>
            <w:tcW w:w="1940" w:type="dxa"/>
            <w:shd w:val="clear" w:color="auto" w:fill="auto"/>
            <w:vAlign w:val="center"/>
            <w:hideMark/>
          </w:tcPr>
          <w:p w14:paraId="62AD32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55:20:220201:2086</w:t>
            </w:r>
          </w:p>
        </w:tc>
        <w:tc>
          <w:tcPr>
            <w:tcW w:w="1129" w:type="dxa"/>
            <w:shd w:val="clear" w:color="auto" w:fill="auto"/>
            <w:vAlign w:val="center"/>
            <w:hideMark/>
          </w:tcPr>
          <w:p w14:paraId="296F36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1926</w:t>
            </w:r>
          </w:p>
        </w:tc>
        <w:tc>
          <w:tcPr>
            <w:tcW w:w="4405" w:type="dxa"/>
            <w:shd w:val="clear" w:color="auto" w:fill="auto"/>
            <w:vAlign w:val="center"/>
            <w:hideMark/>
          </w:tcPr>
          <w:p w14:paraId="2A8E4C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46</w:t>
            </w:r>
          </w:p>
        </w:tc>
        <w:tc>
          <w:tcPr>
            <w:tcW w:w="2066" w:type="dxa"/>
            <w:shd w:val="clear" w:color="auto" w:fill="auto"/>
            <w:vAlign w:val="center"/>
            <w:hideMark/>
          </w:tcPr>
          <w:p w14:paraId="3023FC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98D4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2284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4B6B399F" w14:textId="77777777" w:rsidTr="0075220D">
        <w:trPr>
          <w:trHeight w:val="288"/>
          <w:jc w:val="center"/>
        </w:trPr>
        <w:tc>
          <w:tcPr>
            <w:tcW w:w="656" w:type="dxa"/>
            <w:shd w:val="clear" w:color="auto" w:fill="auto"/>
            <w:vAlign w:val="center"/>
            <w:hideMark/>
          </w:tcPr>
          <w:p w14:paraId="25AA0D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w:t>
            </w:r>
          </w:p>
        </w:tc>
        <w:tc>
          <w:tcPr>
            <w:tcW w:w="1940" w:type="dxa"/>
            <w:shd w:val="clear" w:color="auto" w:fill="auto"/>
            <w:vAlign w:val="center"/>
            <w:hideMark/>
          </w:tcPr>
          <w:p w14:paraId="07DA26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55:20:220201:2088</w:t>
            </w:r>
          </w:p>
        </w:tc>
        <w:tc>
          <w:tcPr>
            <w:tcW w:w="1129" w:type="dxa"/>
            <w:shd w:val="clear" w:color="auto" w:fill="auto"/>
            <w:vAlign w:val="center"/>
            <w:hideMark/>
          </w:tcPr>
          <w:p w14:paraId="5711E7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4F531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48</w:t>
            </w:r>
          </w:p>
        </w:tc>
        <w:tc>
          <w:tcPr>
            <w:tcW w:w="2066" w:type="dxa"/>
            <w:shd w:val="clear" w:color="auto" w:fill="auto"/>
            <w:vAlign w:val="center"/>
            <w:hideMark/>
          </w:tcPr>
          <w:p w14:paraId="2D6E74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87C5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A7AB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194CFEF" w14:textId="77777777" w:rsidTr="0075220D">
        <w:trPr>
          <w:trHeight w:val="288"/>
          <w:jc w:val="center"/>
        </w:trPr>
        <w:tc>
          <w:tcPr>
            <w:tcW w:w="656" w:type="dxa"/>
            <w:shd w:val="clear" w:color="auto" w:fill="auto"/>
            <w:vAlign w:val="center"/>
            <w:hideMark/>
          </w:tcPr>
          <w:p w14:paraId="6B8E72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w:t>
            </w:r>
          </w:p>
        </w:tc>
        <w:tc>
          <w:tcPr>
            <w:tcW w:w="1940" w:type="dxa"/>
            <w:shd w:val="clear" w:color="auto" w:fill="auto"/>
            <w:vAlign w:val="center"/>
            <w:hideMark/>
          </w:tcPr>
          <w:p w14:paraId="52BF64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55:20:220201:2091</w:t>
            </w:r>
          </w:p>
        </w:tc>
        <w:tc>
          <w:tcPr>
            <w:tcW w:w="1129" w:type="dxa"/>
            <w:shd w:val="clear" w:color="auto" w:fill="auto"/>
            <w:vAlign w:val="center"/>
            <w:hideMark/>
          </w:tcPr>
          <w:p w14:paraId="1387B3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7F262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50</w:t>
            </w:r>
          </w:p>
        </w:tc>
        <w:tc>
          <w:tcPr>
            <w:tcW w:w="2066" w:type="dxa"/>
            <w:shd w:val="clear" w:color="auto" w:fill="auto"/>
            <w:vAlign w:val="center"/>
            <w:hideMark/>
          </w:tcPr>
          <w:p w14:paraId="08BA94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F152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F798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2C901DE9" w14:textId="77777777" w:rsidTr="0075220D">
        <w:trPr>
          <w:trHeight w:val="288"/>
          <w:jc w:val="center"/>
        </w:trPr>
        <w:tc>
          <w:tcPr>
            <w:tcW w:w="656" w:type="dxa"/>
            <w:shd w:val="clear" w:color="auto" w:fill="auto"/>
            <w:vAlign w:val="center"/>
            <w:hideMark/>
          </w:tcPr>
          <w:p w14:paraId="64F9CD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w:t>
            </w:r>
          </w:p>
        </w:tc>
        <w:tc>
          <w:tcPr>
            <w:tcW w:w="1940" w:type="dxa"/>
            <w:shd w:val="clear" w:color="auto" w:fill="auto"/>
            <w:vAlign w:val="center"/>
            <w:hideMark/>
          </w:tcPr>
          <w:p w14:paraId="5E49D0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55:20:220201:2094</w:t>
            </w:r>
          </w:p>
        </w:tc>
        <w:tc>
          <w:tcPr>
            <w:tcW w:w="1129" w:type="dxa"/>
            <w:shd w:val="clear" w:color="auto" w:fill="auto"/>
            <w:vAlign w:val="center"/>
            <w:hideMark/>
          </w:tcPr>
          <w:p w14:paraId="50D057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3A963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51</w:t>
            </w:r>
          </w:p>
        </w:tc>
        <w:tc>
          <w:tcPr>
            <w:tcW w:w="2066" w:type="dxa"/>
            <w:shd w:val="clear" w:color="auto" w:fill="auto"/>
            <w:vAlign w:val="center"/>
            <w:hideMark/>
          </w:tcPr>
          <w:p w14:paraId="746B1D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544C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0EEC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08A98050" w14:textId="77777777" w:rsidTr="0075220D">
        <w:trPr>
          <w:trHeight w:val="288"/>
          <w:jc w:val="center"/>
        </w:trPr>
        <w:tc>
          <w:tcPr>
            <w:tcW w:w="656" w:type="dxa"/>
            <w:shd w:val="clear" w:color="auto" w:fill="auto"/>
            <w:vAlign w:val="center"/>
            <w:hideMark/>
          </w:tcPr>
          <w:p w14:paraId="2FD83C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w:t>
            </w:r>
          </w:p>
        </w:tc>
        <w:tc>
          <w:tcPr>
            <w:tcW w:w="1940" w:type="dxa"/>
            <w:shd w:val="clear" w:color="auto" w:fill="auto"/>
            <w:vAlign w:val="center"/>
            <w:hideMark/>
          </w:tcPr>
          <w:p w14:paraId="15867D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55:20:220201:2096</w:t>
            </w:r>
          </w:p>
        </w:tc>
        <w:tc>
          <w:tcPr>
            <w:tcW w:w="1129" w:type="dxa"/>
            <w:shd w:val="clear" w:color="auto" w:fill="auto"/>
            <w:vAlign w:val="center"/>
            <w:hideMark/>
          </w:tcPr>
          <w:p w14:paraId="6391F8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1900</w:t>
            </w:r>
          </w:p>
        </w:tc>
        <w:tc>
          <w:tcPr>
            <w:tcW w:w="4405" w:type="dxa"/>
            <w:shd w:val="clear" w:color="auto" w:fill="auto"/>
            <w:vAlign w:val="center"/>
            <w:hideMark/>
          </w:tcPr>
          <w:p w14:paraId="71FAEF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52</w:t>
            </w:r>
          </w:p>
        </w:tc>
        <w:tc>
          <w:tcPr>
            <w:tcW w:w="2066" w:type="dxa"/>
            <w:shd w:val="clear" w:color="auto" w:fill="auto"/>
            <w:vAlign w:val="center"/>
            <w:hideMark/>
          </w:tcPr>
          <w:p w14:paraId="42D547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1E1E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8815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1C6381CE" w14:textId="77777777" w:rsidTr="0075220D">
        <w:trPr>
          <w:trHeight w:val="288"/>
          <w:jc w:val="center"/>
        </w:trPr>
        <w:tc>
          <w:tcPr>
            <w:tcW w:w="656" w:type="dxa"/>
            <w:shd w:val="clear" w:color="auto" w:fill="auto"/>
            <w:vAlign w:val="center"/>
            <w:hideMark/>
          </w:tcPr>
          <w:p w14:paraId="69AC2E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w:t>
            </w:r>
          </w:p>
        </w:tc>
        <w:tc>
          <w:tcPr>
            <w:tcW w:w="1940" w:type="dxa"/>
            <w:shd w:val="clear" w:color="auto" w:fill="auto"/>
            <w:vAlign w:val="center"/>
            <w:hideMark/>
          </w:tcPr>
          <w:p w14:paraId="0D8153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55:20:220201:2098</w:t>
            </w:r>
          </w:p>
        </w:tc>
        <w:tc>
          <w:tcPr>
            <w:tcW w:w="1129" w:type="dxa"/>
            <w:shd w:val="clear" w:color="auto" w:fill="auto"/>
            <w:vAlign w:val="center"/>
            <w:hideMark/>
          </w:tcPr>
          <w:p w14:paraId="356560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949</w:t>
            </w:r>
          </w:p>
        </w:tc>
        <w:tc>
          <w:tcPr>
            <w:tcW w:w="4405" w:type="dxa"/>
            <w:shd w:val="clear" w:color="auto" w:fill="auto"/>
            <w:vAlign w:val="center"/>
            <w:hideMark/>
          </w:tcPr>
          <w:p w14:paraId="0D2788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53, кв 1</w:t>
            </w:r>
          </w:p>
        </w:tc>
        <w:tc>
          <w:tcPr>
            <w:tcW w:w="2066" w:type="dxa"/>
            <w:shd w:val="clear" w:color="auto" w:fill="auto"/>
            <w:vAlign w:val="center"/>
            <w:hideMark/>
          </w:tcPr>
          <w:p w14:paraId="40B8BE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6D2E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95A1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53317725" w14:textId="77777777" w:rsidTr="0075220D">
        <w:trPr>
          <w:trHeight w:val="288"/>
          <w:jc w:val="center"/>
        </w:trPr>
        <w:tc>
          <w:tcPr>
            <w:tcW w:w="656" w:type="dxa"/>
            <w:shd w:val="clear" w:color="auto" w:fill="auto"/>
            <w:vAlign w:val="center"/>
            <w:hideMark/>
          </w:tcPr>
          <w:p w14:paraId="30777E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w:t>
            </w:r>
          </w:p>
        </w:tc>
        <w:tc>
          <w:tcPr>
            <w:tcW w:w="1940" w:type="dxa"/>
            <w:shd w:val="clear" w:color="auto" w:fill="auto"/>
            <w:vAlign w:val="center"/>
            <w:hideMark/>
          </w:tcPr>
          <w:p w14:paraId="734367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55:20:220201:2099</w:t>
            </w:r>
          </w:p>
        </w:tc>
        <w:tc>
          <w:tcPr>
            <w:tcW w:w="1129" w:type="dxa"/>
            <w:shd w:val="clear" w:color="auto" w:fill="auto"/>
            <w:vAlign w:val="center"/>
            <w:hideMark/>
          </w:tcPr>
          <w:p w14:paraId="7BDBCE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c>
          <w:tcPr>
            <w:tcW w:w="4405" w:type="dxa"/>
            <w:shd w:val="clear" w:color="auto" w:fill="auto"/>
            <w:vAlign w:val="center"/>
            <w:hideMark/>
          </w:tcPr>
          <w:p w14:paraId="3A8521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53, кв 2</w:t>
            </w:r>
          </w:p>
        </w:tc>
        <w:tc>
          <w:tcPr>
            <w:tcW w:w="2066" w:type="dxa"/>
            <w:shd w:val="clear" w:color="auto" w:fill="auto"/>
            <w:vAlign w:val="center"/>
            <w:hideMark/>
          </w:tcPr>
          <w:p w14:paraId="207195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8009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FAD1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F1863ED" w14:textId="77777777" w:rsidTr="0075220D">
        <w:trPr>
          <w:trHeight w:val="288"/>
          <w:jc w:val="center"/>
        </w:trPr>
        <w:tc>
          <w:tcPr>
            <w:tcW w:w="656" w:type="dxa"/>
            <w:shd w:val="clear" w:color="auto" w:fill="auto"/>
            <w:vAlign w:val="center"/>
            <w:hideMark/>
          </w:tcPr>
          <w:p w14:paraId="2BB4A7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w:t>
            </w:r>
          </w:p>
        </w:tc>
        <w:tc>
          <w:tcPr>
            <w:tcW w:w="1940" w:type="dxa"/>
            <w:shd w:val="clear" w:color="auto" w:fill="auto"/>
            <w:vAlign w:val="center"/>
            <w:hideMark/>
          </w:tcPr>
          <w:p w14:paraId="4C89A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w:t>
            </w:r>
          </w:p>
        </w:tc>
        <w:tc>
          <w:tcPr>
            <w:tcW w:w="1129" w:type="dxa"/>
            <w:shd w:val="clear" w:color="auto" w:fill="auto"/>
            <w:vAlign w:val="center"/>
            <w:hideMark/>
          </w:tcPr>
          <w:p w14:paraId="591B42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1900</w:t>
            </w:r>
          </w:p>
        </w:tc>
        <w:tc>
          <w:tcPr>
            <w:tcW w:w="4405" w:type="dxa"/>
            <w:shd w:val="clear" w:color="auto" w:fill="auto"/>
            <w:vAlign w:val="center"/>
            <w:hideMark/>
          </w:tcPr>
          <w:p w14:paraId="05E2B0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14А</w:t>
            </w:r>
          </w:p>
        </w:tc>
        <w:tc>
          <w:tcPr>
            <w:tcW w:w="2066" w:type="dxa"/>
            <w:shd w:val="clear" w:color="auto" w:fill="auto"/>
            <w:vAlign w:val="center"/>
            <w:hideMark/>
          </w:tcPr>
          <w:p w14:paraId="6498E4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924E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E13E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r>
      <w:tr w:rsidR="005418F5" w:rsidRPr="005418F5" w14:paraId="2BA4D2CD" w14:textId="77777777" w:rsidTr="0075220D">
        <w:trPr>
          <w:trHeight w:val="288"/>
          <w:jc w:val="center"/>
        </w:trPr>
        <w:tc>
          <w:tcPr>
            <w:tcW w:w="656" w:type="dxa"/>
            <w:shd w:val="clear" w:color="auto" w:fill="auto"/>
            <w:vAlign w:val="center"/>
            <w:hideMark/>
          </w:tcPr>
          <w:p w14:paraId="65BE7E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w:t>
            </w:r>
          </w:p>
        </w:tc>
        <w:tc>
          <w:tcPr>
            <w:tcW w:w="1940" w:type="dxa"/>
            <w:shd w:val="clear" w:color="auto" w:fill="auto"/>
            <w:vAlign w:val="center"/>
            <w:hideMark/>
          </w:tcPr>
          <w:p w14:paraId="580005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55:20:220201:2106</w:t>
            </w:r>
          </w:p>
        </w:tc>
        <w:tc>
          <w:tcPr>
            <w:tcW w:w="1129" w:type="dxa"/>
            <w:shd w:val="clear" w:color="auto" w:fill="auto"/>
            <w:vAlign w:val="center"/>
            <w:hideMark/>
          </w:tcPr>
          <w:p w14:paraId="13E1A0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1899</w:t>
            </w:r>
          </w:p>
        </w:tc>
        <w:tc>
          <w:tcPr>
            <w:tcW w:w="4405" w:type="dxa"/>
            <w:shd w:val="clear" w:color="auto" w:fill="auto"/>
            <w:vAlign w:val="center"/>
            <w:hideMark/>
          </w:tcPr>
          <w:p w14:paraId="51E3BE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18</w:t>
            </w:r>
          </w:p>
        </w:tc>
        <w:tc>
          <w:tcPr>
            <w:tcW w:w="2066" w:type="dxa"/>
            <w:shd w:val="clear" w:color="auto" w:fill="auto"/>
            <w:vAlign w:val="center"/>
            <w:hideMark/>
          </w:tcPr>
          <w:p w14:paraId="2900EA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31F2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40EB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4E415055" w14:textId="77777777" w:rsidTr="0075220D">
        <w:trPr>
          <w:trHeight w:val="288"/>
          <w:jc w:val="center"/>
        </w:trPr>
        <w:tc>
          <w:tcPr>
            <w:tcW w:w="656" w:type="dxa"/>
            <w:shd w:val="clear" w:color="auto" w:fill="auto"/>
            <w:vAlign w:val="center"/>
            <w:hideMark/>
          </w:tcPr>
          <w:p w14:paraId="6D37DC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w:t>
            </w:r>
          </w:p>
        </w:tc>
        <w:tc>
          <w:tcPr>
            <w:tcW w:w="1940" w:type="dxa"/>
            <w:shd w:val="clear" w:color="auto" w:fill="auto"/>
            <w:vAlign w:val="center"/>
            <w:hideMark/>
          </w:tcPr>
          <w:p w14:paraId="131A1A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55:20:220201:2109</w:t>
            </w:r>
          </w:p>
        </w:tc>
        <w:tc>
          <w:tcPr>
            <w:tcW w:w="1129" w:type="dxa"/>
            <w:shd w:val="clear" w:color="auto" w:fill="auto"/>
            <w:vAlign w:val="center"/>
            <w:hideMark/>
          </w:tcPr>
          <w:p w14:paraId="6B67A9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1399</w:t>
            </w:r>
          </w:p>
        </w:tc>
        <w:tc>
          <w:tcPr>
            <w:tcW w:w="4405" w:type="dxa"/>
            <w:shd w:val="clear" w:color="auto" w:fill="auto"/>
            <w:vAlign w:val="center"/>
            <w:hideMark/>
          </w:tcPr>
          <w:p w14:paraId="02D37A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14 б</w:t>
            </w:r>
          </w:p>
        </w:tc>
        <w:tc>
          <w:tcPr>
            <w:tcW w:w="2066" w:type="dxa"/>
            <w:shd w:val="clear" w:color="auto" w:fill="auto"/>
            <w:vAlign w:val="center"/>
            <w:hideMark/>
          </w:tcPr>
          <w:p w14:paraId="05FDFA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8F09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6E0E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1F686CF5" w14:textId="77777777" w:rsidTr="0075220D">
        <w:trPr>
          <w:trHeight w:val="288"/>
          <w:jc w:val="center"/>
        </w:trPr>
        <w:tc>
          <w:tcPr>
            <w:tcW w:w="656" w:type="dxa"/>
            <w:shd w:val="clear" w:color="auto" w:fill="auto"/>
            <w:vAlign w:val="center"/>
            <w:hideMark/>
          </w:tcPr>
          <w:p w14:paraId="3AB399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w:t>
            </w:r>
          </w:p>
        </w:tc>
        <w:tc>
          <w:tcPr>
            <w:tcW w:w="1940" w:type="dxa"/>
            <w:shd w:val="clear" w:color="auto" w:fill="auto"/>
            <w:vAlign w:val="center"/>
            <w:hideMark/>
          </w:tcPr>
          <w:p w14:paraId="1718A9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55:20:220201:2113</w:t>
            </w:r>
          </w:p>
        </w:tc>
        <w:tc>
          <w:tcPr>
            <w:tcW w:w="1129" w:type="dxa"/>
            <w:shd w:val="clear" w:color="auto" w:fill="auto"/>
            <w:vAlign w:val="center"/>
            <w:hideMark/>
          </w:tcPr>
          <w:p w14:paraId="281DE8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949</w:t>
            </w:r>
          </w:p>
        </w:tc>
        <w:tc>
          <w:tcPr>
            <w:tcW w:w="4405" w:type="dxa"/>
            <w:shd w:val="clear" w:color="auto" w:fill="auto"/>
            <w:vAlign w:val="center"/>
            <w:hideMark/>
          </w:tcPr>
          <w:p w14:paraId="1E6C69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w:t>
            </w:r>
          </w:p>
        </w:tc>
        <w:tc>
          <w:tcPr>
            <w:tcW w:w="2066" w:type="dxa"/>
            <w:shd w:val="clear" w:color="auto" w:fill="auto"/>
            <w:vAlign w:val="center"/>
            <w:hideMark/>
          </w:tcPr>
          <w:p w14:paraId="402039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44B0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3C75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46365A95" w14:textId="77777777" w:rsidTr="0075220D">
        <w:trPr>
          <w:trHeight w:val="288"/>
          <w:jc w:val="center"/>
        </w:trPr>
        <w:tc>
          <w:tcPr>
            <w:tcW w:w="656" w:type="dxa"/>
            <w:shd w:val="clear" w:color="auto" w:fill="auto"/>
            <w:vAlign w:val="center"/>
            <w:hideMark/>
          </w:tcPr>
          <w:p w14:paraId="0428C7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w:t>
            </w:r>
          </w:p>
        </w:tc>
        <w:tc>
          <w:tcPr>
            <w:tcW w:w="1940" w:type="dxa"/>
            <w:shd w:val="clear" w:color="auto" w:fill="auto"/>
            <w:vAlign w:val="center"/>
            <w:hideMark/>
          </w:tcPr>
          <w:p w14:paraId="2B7E15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55:20:220201:2135</w:t>
            </w:r>
          </w:p>
        </w:tc>
        <w:tc>
          <w:tcPr>
            <w:tcW w:w="1129" w:type="dxa"/>
            <w:shd w:val="clear" w:color="auto" w:fill="auto"/>
            <w:vAlign w:val="center"/>
            <w:hideMark/>
          </w:tcPr>
          <w:p w14:paraId="1EFFE6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5A2C0D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3, кв. 1</w:t>
            </w:r>
          </w:p>
        </w:tc>
        <w:tc>
          <w:tcPr>
            <w:tcW w:w="2066" w:type="dxa"/>
            <w:shd w:val="clear" w:color="auto" w:fill="auto"/>
            <w:vAlign w:val="center"/>
            <w:hideMark/>
          </w:tcPr>
          <w:p w14:paraId="67138F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69ED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C9FE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0807055F" w14:textId="77777777" w:rsidTr="0075220D">
        <w:trPr>
          <w:trHeight w:val="288"/>
          <w:jc w:val="center"/>
        </w:trPr>
        <w:tc>
          <w:tcPr>
            <w:tcW w:w="656" w:type="dxa"/>
            <w:shd w:val="clear" w:color="auto" w:fill="auto"/>
            <w:vAlign w:val="center"/>
            <w:hideMark/>
          </w:tcPr>
          <w:p w14:paraId="2E3DE2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w:t>
            </w:r>
          </w:p>
        </w:tc>
        <w:tc>
          <w:tcPr>
            <w:tcW w:w="1940" w:type="dxa"/>
            <w:shd w:val="clear" w:color="auto" w:fill="auto"/>
            <w:vAlign w:val="center"/>
            <w:hideMark/>
          </w:tcPr>
          <w:p w14:paraId="171F1A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55:20:220201:2139</w:t>
            </w:r>
          </w:p>
        </w:tc>
        <w:tc>
          <w:tcPr>
            <w:tcW w:w="1129" w:type="dxa"/>
            <w:shd w:val="clear" w:color="auto" w:fill="auto"/>
            <w:vAlign w:val="center"/>
            <w:hideMark/>
          </w:tcPr>
          <w:p w14:paraId="1F5251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699</w:t>
            </w:r>
          </w:p>
        </w:tc>
        <w:tc>
          <w:tcPr>
            <w:tcW w:w="4405" w:type="dxa"/>
            <w:shd w:val="clear" w:color="auto" w:fill="auto"/>
            <w:vAlign w:val="center"/>
            <w:hideMark/>
          </w:tcPr>
          <w:p w14:paraId="340211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4, (ч.1)</w:t>
            </w:r>
          </w:p>
        </w:tc>
        <w:tc>
          <w:tcPr>
            <w:tcW w:w="2066" w:type="dxa"/>
            <w:shd w:val="clear" w:color="auto" w:fill="auto"/>
            <w:vAlign w:val="center"/>
            <w:hideMark/>
          </w:tcPr>
          <w:p w14:paraId="4E6F04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1087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32AC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E05FE41" w14:textId="77777777" w:rsidTr="0075220D">
        <w:trPr>
          <w:trHeight w:val="288"/>
          <w:jc w:val="center"/>
        </w:trPr>
        <w:tc>
          <w:tcPr>
            <w:tcW w:w="656" w:type="dxa"/>
            <w:shd w:val="clear" w:color="auto" w:fill="auto"/>
            <w:vAlign w:val="center"/>
            <w:hideMark/>
          </w:tcPr>
          <w:p w14:paraId="1065B3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w:t>
            </w:r>
          </w:p>
        </w:tc>
        <w:tc>
          <w:tcPr>
            <w:tcW w:w="1940" w:type="dxa"/>
            <w:shd w:val="clear" w:color="auto" w:fill="auto"/>
            <w:vAlign w:val="center"/>
            <w:hideMark/>
          </w:tcPr>
          <w:p w14:paraId="2895B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55:20:220201:2143</w:t>
            </w:r>
          </w:p>
        </w:tc>
        <w:tc>
          <w:tcPr>
            <w:tcW w:w="1129" w:type="dxa"/>
            <w:shd w:val="clear" w:color="auto" w:fill="auto"/>
            <w:vAlign w:val="center"/>
            <w:hideMark/>
          </w:tcPr>
          <w:p w14:paraId="121456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660</w:t>
            </w:r>
          </w:p>
        </w:tc>
        <w:tc>
          <w:tcPr>
            <w:tcW w:w="4405" w:type="dxa"/>
            <w:shd w:val="clear" w:color="auto" w:fill="auto"/>
            <w:vAlign w:val="center"/>
            <w:hideMark/>
          </w:tcPr>
          <w:p w14:paraId="3150B3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Рабочая, д. 6 кв.1</w:t>
            </w:r>
          </w:p>
        </w:tc>
        <w:tc>
          <w:tcPr>
            <w:tcW w:w="2066" w:type="dxa"/>
            <w:shd w:val="clear" w:color="auto" w:fill="auto"/>
            <w:vAlign w:val="center"/>
            <w:hideMark/>
          </w:tcPr>
          <w:p w14:paraId="7FF104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5911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0294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52B6E3EE" w14:textId="77777777" w:rsidTr="0075220D">
        <w:trPr>
          <w:trHeight w:val="288"/>
          <w:jc w:val="center"/>
        </w:trPr>
        <w:tc>
          <w:tcPr>
            <w:tcW w:w="656" w:type="dxa"/>
            <w:shd w:val="clear" w:color="auto" w:fill="auto"/>
            <w:vAlign w:val="center"/>
            <w:hideMark/>
          </w:tcPr>
          <w:p w14:paraId="26F7F4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w:t>
            </w:r>
          </w:p>
        </w:tc>
        <w:tc>
          <w:tcPr>
            <w:tcW w:w="1940" w:type="dxa"/>
            <w:shd w:val="clear" w:color="auto" w:fill="auto"/>
            <w:vAlign w:val="center"/>
            <w:hideMark/>
          </w:tcPr>
          <w:p w14:paraId="117854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55:20:220201:2150</w:t>
            </w:r>
          </w:p>
        </w:tc>
        <w:tc>
          <w:tcPr>
            <w:tcW w:w="1129" w:type="dxa"/>
            <w:shd w:val="clear" w:color="auto" w:fill="auto"/>
            <w:vAlign w:val="center"/>
            <w:hideMark/>
          </w:tcPr>
          <w:p w14:paraId="504D1E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648</w:t>
            </w:r>
          </w:p>
        </w:tc>
        <w:tc>
          <w:tcPr>
            <w:tcW w:w="4405" w:type="dxa"/>
            <w:shd w:val="clear" w:color="auto" w:fill="auto"/>
            <w:vAlign w:val="center"/>
            <w:hideMark/>
          </w:tcPr>
          <w:p w14:paraId="39A4EE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9, кв 2</w:t>
            </w:r>
          </w:p>
        </w:tc>
        <w:tc>
          <w:tcPr>
            <w:tcW w:w="2066" w:type="dxa"/>
            <w:shd w:val="clear" w:color="auto" w:fill="auto"/>
            <w:vAlign w:val="center"/>
            <w:hideMark/>
          </w:tcPr>
          <w:p w14:paraId="075041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EEB4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8418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48D14D77" w14:textId="77777777" w:rsidTr="0075220D">
        <w:trPr>
          <w:trHeight w:val="288"/>
          <w:jc w:val="center"/>
        </w:trPr>
        <w:tc>
          <w:tcPr>
            <w:tcW w:w="656" w:type="dxa"/>
            <w:shd w:val="clear" w:color="auto" w:fill="auto"/>
            <w:vAlign w:val="center"/>
            <w:hideMark/>
          </w:tcPr>
          <w:p w14:paraId="4D52FB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w:t>
            </w:r>
          </w:p>
        </w:tc>
        <w:tc>
          <w:tcPr>
            <w:tcW w:w="1940" w:type="dxa"/>
            <w:shd w:val="clear" w:color="auto" w:fill="auto"/>
            <w:vAlign w:val="center"/>
            <w:hideMark/>
          </w:tcPr>
          <w:p w14:paraId="037F8A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55:20:220201:2152</w:t>
            </w:r>
          </w:p>
        </w:tc>
        <w:tc>
          <w:tcPr>
            <w:tcW w:w="1129" w:type="dxa"/>
            <w:shd w:val="clear" w:color="auto" w:fill="auto"/>
            <w:vAlign w:val="center"/>
            <w:hideMark/>
          </w:tcPr>
          <w:p w14:paraId="4EF6B5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624</w:t>
            </w:r>
          </w:p>
        </w:tc>
        <w:tc>
          <w:tcPr>
            <w:tcW w:w="4405" w:type="dxa"/>
            <w:shd w:val="clear" w:color="auto" w:fill="auto"/>
            <w:vAlign w:val="center"/>
            <w:hideMark/>
          </w:tcPr>
          <w:p w14:paraId="69974C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10</w:t>
            </w:r>
          </w:p>
        </w:tc>
        <w:tc>
          <w:tcPr>
            <w:tcW w:w="2066" w:type="dxa"/>
            <w:shd w:val="clear" w:color="auto" w:fill="auto"/>
            <w:vAlign w:val="center"/>
            <w:hideMark/>
          </w:tcPr>
          <w:p w14:paraId="6C4F73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1127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1D22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73EA63A5" w14:textId="77777777" w:rsidTr="0075220D">
        <w:trPr>
          <w:trHeight w:val="288"/>
          <w:jc w:val="center"/>
        </w:trPr>
        <w:tc>
          <w:tcPr>
            <w:tcW w:w="656" w:type="dxa"/>
            <w:shd w:val="clear" w:color="auto" w:fill="auto"/>
            <w:vAlign w:val="center"/>
            <w:hideMark/>
          </w:tcPr>
          <w:p w14:paraId="20959B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40</w:t>
            </w:r>
          </w:p>
        </w:tc>
        <w:tc>
          <w:tcPr>
            <w:tcW w:w="1940" w:type="dxa"/>
            <w:shd w:val="clear" w:color="auto" w:fill="auto"/>
            <w:vAlign w:val="center"/>
            <w:hideMark/>
          </w:tcPr>
          <w:p w14:paraId="268061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55:20:220201:2153</w:t>
            </w:r>
          </w:p>
        </w:tc>
        <w:tc>
          <w:tcPr>
            <w:tcW w:w="1129" w:type="dxa"/>
            <w:shd w:val="clear" w:color="auto" w:fill="auto"/>
            <w:vAlign w:val="center"/>
            <w:hideMark/>
          </w:tcPr>
          <w:p w14:paraId="263023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586</w:t>
            </w:r>
          </w:p>
        </w:tc>
        <w:tc>
          <w:tcPr>
            <w:tcW w:w="4405" w:type="dxa"/>
            <w:shd w:val="clear" w:color="auto" w:fill="auto"/>
            <w:vAlign w:val="center"/>
            <w:hideMark/>
          </w:tcPr>
          <w:p w14:paraId="1FC192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12</w:t>
            </w:r>
          </w:p>
        </w:tc>
        <w:tc>
          <w:tcPr>
            <w:tcW w:w="2066" w:type="dxa"/>
            <w:shd w:val="clear" w:color="auto" w:fill="auto"/>
            <w:vAlign w:val="center"/>
            <w:hideMark/>
          </w:tcPr>
          <w:p w14:paraId="60161C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4263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E478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DD82444" w14:textId="77777777" w:rsidTr="0075220D">
        <w:trPr>
          <w:trHeight w:val="288"/>
          <w:jc w:val="center"/>
        </w:trPr>
        <w:tc>
          <w:tcPr>
            <w:tcW w:w="656" w:type="dxa"/>
            <w:shd w:val="clear" w:color="auto" w:fill="auto"/>
            <w:vAlign w:val="center"/>
            <w:hideMark/>
          </w:tcPr>
          <w:p w14:paraId="01FDA5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w:t>
            </w:r>
          </w:p>
        </w:tc>
        <w:tc>
          <w:tcPr>
            <w:tcW w:w="1940" w:type="dxa"/>
            <w:shd w:val="clear" w:color="auto" w:fill="auto"/>
            <w:vAlign w:val="center"/>
            <w:hideMark/>
          </w:tcPr>
          <w:p w14:paraId="7ABB7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55:20:220201:2162</w:t>
            </w:r>
          </w:p>
        </w:tc>
        <w:tc>
          <w:tcPr>
            <w:tcW w:w="1129" w:type="dxa"/>
            <w:shd w:val="clear" w:color="auto" w:fill="auto"/>
            <w:vAlign w:val="center"/>
            <w:hideMark/>
          </w:tcPr>
          <w:p w14:paraId="05F579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1367</w:t>
            </w:r>
          </w:p>
        </w:tc>
        <w:tc>
          <w:tcPr>
            <w:tcW w:w="4405" w:type="dxa"/>
            <w:shd w:val="clear" w:color="auto" w:fill="auto"/>
            <w:vAlign w:val="center"/>
            <w:hideMark/>
          </w:tcPr>
          <w:p w14:paraId="35329A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2</w:t>
            </w:r>
          </w:p>
        </w:tc>
        <w:tc>
          <w:tcPr>
            <w:tcW w:w="2066" w:type="dxa"/>
            <w:shd w:val="clear" w:color="auto" w:fill="auto"/>
            <w:vAlign w:val="center"/>
            <w:hideMark/>
          </w:tcPr>
          <w:p w14:paraId="71548C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B112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288D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49547CF" w14:textId="77777777" w:rsidTr="0075220D">
        <w:trPr>
          <w:trHeight w:val="288"/>
          <w:jc w:val="center"/>
        </w:trPr>
        <w:tc>
          <w:tcPr>
            <w:tcW w:w="656" w:type="dxa"/>
            <w:shd w:val="clear" w:color="auto" w:fill="auto"/>
            <w:vAlign w:val="center"/>
            <w:hideMark/>
          </w:tcPr>
          <w:p w14:paraId="17F426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w:t>
            </w:r>
          </w:p>
        </w:tc>
        <w:tc>
          <w:tcPr>
            <w:tcW w:w="1940" w:type="dxa"/>
            <w:shd w:val="clear" w:color="auto" w:fill="auto"/>
            <w:vAlign w:val="center"/>
            <w:hideMark/>
          </w:tcPr>
          <w:p w14:paraId="0C7AFE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55:20:220201:2173</w:t>
            </w:r>
          </w:p>
        </w:tc>
        <w:tc>
          <w:tcPr>
            <w:tcW w:w="1129" w:type="dxa"/>
            <w:shd w:val="clear" w:color="auto" w:fill="auto"/>
            <w:vAlign w:val="center"/>
            <w:hideMark/>
          </w:tcPr>
          <w:p w14:paraId="6579B3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770</w:t>
            </w:r>
          </w:p>
        </w:tc>
        <w:tc>
          <w:tcPr>
            <w:tcW w:w="4405" w:type="dxa"/>
            <w:shd w:val="clear" w:color="auto" w:fill="auto"/>
            <w:vAlign w:val="center"/>
            <w:hideMark/>
          </w:tcPr>
          <w:p w14:paraId="08D7AC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6-1</w:t>
            </w:r>
          </w:p>
        </w:tc>
        <w:tc>
          <w:tcPr>
            <w:tcW w:w="2066" w:type="dxa"/>
            <w:shd w:val="clear" w:color="auto" w:fill="auto"/>
            <w:vAlign w:val="center"/>
            <w:hideMark/>
          </w:tcPr>
          <w:p w14:paraId="54F257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0960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D947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33E609D2" w14:textId="77777777" w:rsidTr="0075220D">
        <w:trPr>
          <w:trHeight w:val="288"/>
          <w:jc w:val="center"/>
        </w:trPr>
        <w:tc>
          <w:tcPr>
            <w:tcW w:w="656" w:type="dxa"/>
            <w:shd w:val="clear" w:color="auto" w:fill="auto"/>
            <w:vAlign w:val="center"/>
            <w:hideMark/>
          </w:tcPr>
          <w:p w14:paraId="7DF0A0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w:t>
            </w:r>
          </w:p>
        </w:tc>
        <w:tc>
          <w:tcPr>
            <w:tcW w:w="1940" w:type="dxa"/>
            <w:shd w:val="clear" w:color="auto" w:fill="auto"/>
            <w:vAlign w:val="center"/>
            <w:hideMark/>
          </w:tcPr>
          <w:p w14:paraId="1350C3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55:20:220201:2183</w:t>
            </w:r>
          </w:p>
        </w:tc>
        <w:tc>
          <w:tcPr>
            <w:tcW w:w="1129" w:type="dxa"/>
            <w:shd w:val="clear" w:color="auto" w:fill="auto"/>
            <w:vAlign w:val="center"/>
            <w:hideMark/>
          </w:tcPr>
          <w:p w14:paraId="1C67BC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700</w:t>
            </w:r>
          </w:p>
        </w:tc>
        <w:tc>
          <w:tcPr>
            <w:tcW w:w="4405" w:type="dxa"/>
            <w:shd w:val="clear" w:color="auto" w:fill="auto"/>
            <w:vAlign w:val="center"/>
            <w:hideMark/>
          </w:tcPr>
          <w:p w14:paraId="52B614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9, кв 2</w:t>
            </w:r>
          </w:p>
        </w:tc>
        <w:tc>
          <w:tcPr>
            <w:tcW w:w="2066" w:type="dxa"/>
            <w:shd w:val="clear" w:color="auto" w:fill="auto"/>
            <w:vAlign w:val="center"/>
            <w:hideMark/>
          </w:tcPr>
          <w:p w14:paraId="2E3667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325D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2CC7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1CDD966C" w14:textId="77777777" w:rsidTr="0075220D">
        <w:trPr>
          <w:trHeight w:val="288"/>
          <w:jc w:val="center"/>
        </w:trPr>
        <w:tc>
          <w:tcPr>
            <w:tcW w:w="656" w:type="dxa"/>
            <w:shd w:val="clear" w:color="auto" w:fill="auto"/>
            <w:vAlign w:val="center"/>
            <w:hideMark/>
          </w:tcPr>
          <w:p w14:paraId="1B1390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w:t>
            </w:r>
          </w:p>
        </w:tc>
        <w:tc>
          <w:tcPr>
            <w:tcW w:w="1940" w:type="dxa"/>
            <w:shd w:val="clear" w:color="auto" w:fill="auto"/>
            <w:vAlign w:val="center"/>
            <w:hideMark/>
          </w:tcPr>
          <w:p w14:paraId="58888A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55:20:220201:2186</w:t>
            </w:r>
          </w:p>
        </w:tc>
        <w:tc>
          <w:tcPr>
            <w:tcW w:w="1129" w:type="dxa"/>
            <w:shd w:val="clear" w:color="auto" w:fill="auto"/>
            <w:vAlign w:val="center"/>
            <w:hideMark/>
          </w:tcPr>
          <w:p w14:paraId="094747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804</w:t>
            </w:r>
          </w:p>
        </w:tc>
        <w:tc>
          <w:tcPr>
            <w:tcW w:w="4405" w:type="dxa"/>
            <w:shd w:val="clear" w:color="auto" w:fill="auto"/>
            <w:vAlign w:val="center"/>
            <w:hideMark/>
          </w:tcPr>
          <w:p w14:paraId="0E8233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11</w:t>
            </w:r>
          </w:p>
        </w:tc>
        <w:tc>
          <w:tcPr>
            <w:tcW w:w="2066" w:type="dxa"/>
            <w:shd w:val="clear" w:color="auto" w:fill="auto"/>
            <w:vAlign w:val="center"/>
            <w:hideMark/>
          </w:tcPr>
          <w:p w14:paraId="34110B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F646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F94B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2E239D8D" w14:textId="77777777" w:rsidTr="0075220D">
        <w:trPr>
          <w:trHeight w:val="288"/>
          <w:jc w:val="center"/>
        </w:trPr>
        <w:tc>
          <w:tcPr>
            <w:tcW w:w="656" w:type="dxa"/>
            <w:shd w:val="clear" w:color="auto" w:fill="auto"/>
            <w:vAlign w:val="center"/>
            <w:hideMark/>
          </w:tcPr>
          <w:p w14:paraId="7BE061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w:t>
            </w:r>
          </w:p>
        </w:tc>
        <w:tc>
          <w:tcPr>
            <w:tcW w:w="1940" w:type="dxa"/>
            <w:shd w:val="clear" w:color="auto" w:fill="auto"/>
            <w:vAlign w:val="center"/>
            <w:hideMark/>
          </w:tcPr>
          <w:p w14:paraId="6A04D6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55:20:220201:2192</w:t>
            </w:r>
          </w:p>
        </w:tc>
        <w:tc>
          <w:tcPr>
            <w:tcW w:w="1129" w:type="dxa"/>
            <w:shd w:val="clear" w:color="auto" w:fill="auto"/>
            <w:vAlign w:val="center"/>
            <w:hideMark/>
          </w:tcPr>
          <w:p w14:paraId="56AA92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1190</w:t>
            </w:r>
          </w:p>
        </w:tc>
        <w:tc>
          <w:tcPr>
            <w:tcW w:w="4405" w:type="dxa"/>
            <w:shd w:val="clear" w:color="auto" w:fill="auto"/>
            <w:vAlign w:val="center"/>
            <w:hideMark/>
          </w:tcPr>
          <w:p w14:paraId="68D100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1, кв 1</w:t>
            </w:r>
          </w:p>
        </w:tc>
        <w:tc>
          <w:tcPr>
            <w:tcW w:w="2066" w:type="dxa"/>
            <w:shd w:val="clear" w:color="auto" w:fill="auto"/>
            <w:vAlign w:val="center"/>
            <w:hideMark/>
          </w:tcPr>
          <w:p w14:paraId="351A79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B3CF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39F2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4D7BDCB" w14:textId="77777777" w:rsidTr="0075220D">
        <w:trPr>
          <w:trHeight w:val="288"/>
          <w:jc w:val="center"/>
        </w:trPr>
        <w:tc>
          <w:tcPr>
            <w:tcW w:w="656" w:type="dxa"/>
            <w:shd w:val="clear" w:color="auto" w:fill="auto"/>
            <w:vAlign w:val="center"/>
            <w:hideMark/>
          </w:tcPr>
          <w:p w14:paraId="275FFB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w:t>
            </w:r>
          </w:p>
        </w:tc>
        <w:tc>
          <w:tcPr>
            <w:tcW w:w="1940" w:type="dxa"/>
            <w:shd w:val="clear" w:color="auto" w:fill="auto"/>
            <w:vAlign w:val="center"/>
            <w:hideMark/>
          </w:tcPr>
          <w:p w14:paraId="28357A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55:20:220201:2193</w:t>
            </w:r>
          </w:p>
        </w:tc>
        <w:tc>
          <w:tcPr>
            <w:tcW w:w="1129" w:type="dxa"/>
            <w:shd w:val="clear" w:color="auto" w:fill="auto"/>
            <w:vAlign w:val="center"/>
            <w:hideMark/>
          </w:tcPr>
          <w:p w14:paraId="26B2BE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1499</w:t>
            </w:r>
          </w:p>
        </w:tc>
        <w:tc>
          <w:tcPr>
            <w:tcW w:w="4405" w:type="dxa"/>
            <w:shd w:val="clear" w:color="auto" w:fill="auto"/>
            <w:vAlign w:val="center"/>
            <w:hideMark/>
          </w:tcPr>
          <w:p w14:paraId="323CD7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1 (ч. 2)</w:t>
            </w:r>
          </w:p>
        </w:tc>
        <w:tc>
          <w:tcPr>
            <w:tcW w:w="2066" w:type="dxa"/>
            <w:shd w:val="clear" w:color="auto" w:fill="auto"/>
            <w:vAlign w:val="center"/>
            <w:hideMark/>
          </w:tcPr>
          <w:p w14:paraId="6336CA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F8A0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3FDB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DF85C92" w14:textId="77777777" w:rsidTr="0075220D">
        <w:trPr>
          <w:trHeight w:val="288"/>
          <w:jc w:val="center"/>
        </w:trPr>
        <w:tc>
          <w:tcPr>
            <w:tcW w:w="656" w:type="dxa"/>
            <w:shd w:val="clear" w:color="auto" w:fill="auto"/>
            <w:vAlign w:val="center"/>
            <w:hideMark/>
          </w:tcPr>
          <w:p w14:paraId="5398E6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w:t>
            </w:r>
          </w:p>
        </w:tc>
        <w:tc>
          <w:tcPr>
            <w:tcW w:w="1940" w:type="dxa"/>
            <w:shd w:val="clear" w:color="auto" w:fill="auto"/>
            <w:vAlign w:val="center"/>
            <w:hideMark/>
          </w:tcPr>
          <w:p w14:paraId="2BC990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55:20:220201:2195</w:t>
            </w:r>
          </w:p>
        </w:tc>
        <w:tc>
          <w:tcPr>
            <w:tcW w:w="1129" w:type="dxa"/>
            <w:shd w:val="clear" w:color="auto" w:fill="auto"/>
            <w:vAlign w:val="center"/>
            <w:hideMark/>
          </w:tcPr>
          <w:p w14:paraId="6EB51E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990</w:t>
            </w:r>
          </w:p>
        </w:tc>
        <w:tc>
          <w:tcPr>
            <w:tcW w:w="4405" w:type="dxa"/>
            <w:shd w:val="clear" w:color="auto" w:fill="auto"/>
            <w:vAlign w:val="center"/>
            <w:hideMark/>
          </w:tcPr>
          <w:p w14:paraId="35669E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Южная, д. 1 кв.1</w:t>
            </w:r>
          </w:p>
        </w:tc>
        <w:tc>
          <w:tcPr>
            <w:tcW w:w="2066" w:type="dxa"/>
            <w:shd w:val="clear" w:color="auto" w:fill="auto"/>
            <w:vAlign w:val="center"/>
            <w:hideMark/>
          </w:tcPr>
          <w:p w14:paraId="3CD0E6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2FFD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2C77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39E20409" w14:textId="77777777" w:rsidTr="0075220D">
        <w:trPr>
          <w:trHeight w:val="288"/>
          <w:jc w:val="center"/>
        </w:trPr>
        <w:tc>
          <w:tcPr>
            <w:tcW w:w="656" w:type="dxa"/>
            <w:shd w:val="clear" w:color="auto" w:fill="auto"/>
            <w:vAlign w:val="center"/>
            <w:hideMark/>
          </w:tcPr>
          <w:p w14:paraId="3C0451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w:t>
            </w:r>
          </w:p>
        </w:tc>
        <w:tc>
          <w:tcPr>
            <w:tcW w:w="1940" w:type="dxa"/>
            <w:shd w:val="clear" w:color="auto" w:fill="auto"/>
            <w:vAlign w:val="center"/>
            <w:hideMark/>
          </w:tcPr>
          <w:p w14:paraId="0CC08D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55:20:220201:2204</w:t>
            </w:r>
          </w:p>
        </w:tc>
        <w:tc>
          <w:tcPr>
            <w:tcW w:w="1129" w:type="dxa"/>
            <w:shd w:val="clear" w:color="auto" w:fill="auto"/>
            <w:vAlign w:val="center"/>
            <w:hideMark/>
          </w:tcPr>
          <w:p w14:paraId="5201A9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24DE63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3, кв 1</w:t>
            </w:r>
          </w:p>
        </w:tc>
        <w:tc>
          <w:tcPr>
            <w:tcW w:w="2066" w:type="dxa"/>
            <w:shd w:val="clear" w:color="auto" w:fill="auto"/>
            <w:vAlign w:val="center"/>
            <w:hideMark/>
          </w:tcPr>
          <w:p w14:paraId="02AA1A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CD85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7A3F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60820B69" w14:textId="77777777" w:rsidTr="0075220D">
        <w:trPr>
          <w:trHeight w:val="288"/>
          <w:jc w:val="center"/>
        </w:trPr>
        <w:tc>
          <w:tcPr>
            <w:tcW w:w="656" w:type="dxa"/>
            <w:shd w:val="clear" w:color="auto" w:fill="auto"/>
            <w:vAlign w:val="center"/>
            <w:hideMark/>
          </w:tcPr>
          <w:p w14:paraId="2EC1A9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w:t>
            </w:r>
          </w:p>
        </w:tc>
        <w:tc>
          <w:tcPr>
            <w:tcW w:w="1940" w:type="dxa"/>
            <w:shd w:val="clear" w:color="auto" w:fill="auto"/>
            <w:vAlign w:val="center"/>
            <w:hideMark/>
          </w:tcPr>
          <w:p w14:paraId="5690AA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55:20:220201:2211</w:t>
            </w:r>
          </w:p>
        </w:tc>
        <w:tc>
          <w:tcPr>
            <w:tcW w:w="1129" w:type="dxa"/>
            <w:shd w:val="clear" w:color="auto" w:fill="auto"/>
            <w:vAlign w:val="center"/>
            <w:hideMark/>
          </w:tcPr>
          <w:p w14:paraId="06F1AA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02165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4</w:t>
            </w:r>
          </w:p>
        </w:tc>
        <w:tc>
          <w:tcPr>
            <w:tcW w:w="2066" w:type="dxa"/>
            <w:shd w:val="clear" w:color="auto" w:fill="auto"/>
            <w:vAlign w:val="center"/>
            <w:hideMark/>
          </w:tcPr>
          <w:p w14:paraId="1C44EC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2C96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A72D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750CB60" w14:textId="77777777" w:rsidTr="0075220D">
        <w:trPr>
          <w:trHeight w:val="288"/>
          <w:jc w:val="center"/>
        </w:trPr>
        <w:tc>
          <w:tcPr>
            <w:tcW w:w="656" w:type="dxa"/>
            <w:shd w:val="clear" w:color="auto" w:fill="auto"/>
            <w:vAlign w:val="center"/>
            <w:hideMark/>
          </w:tcPr>
          <w:p w14:paraId="77FCA1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w:t>
            </w:r>
          </w:p>
        </w:tc>
        <w:tc>
          <w:tcPr>
            <w:tcW w:w="1940" w:type="dxa"/>
            <w:shd w:val="clear" w:color="auto" w:fill="auto"/>
            <w:vAlign w:val="center"/>
            <w:hideMark/>
          </w:tcPr>
          <w:p w14:paraId="31CF43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55:20:220201:2218</w:t>
            </w:r>
          </w:p>
        </w:tc>
        <w:tc>
          <w:tcPr>
            <w:tcW w:w="1129" w:type="dxa"/>
            <w:shd w:val="clear" w:color="auto" w:fill="auto"/>
            <w:vAlign w:val="center"/>
            <w:hideMark/>
          </w:tcPr>
          <w:p w14:paraId="775D10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1900</w:t>
            </w:r>
          </w:p>
        </w:tc>
        <w:tc>
          <w:tcPr>
            <w:tcW w:w="4405" w:type="dxa"/>
            <w:shd w:val="clear" w:color="auto" w:fill="auto"/>
            <w:vAlign w:val="center"/>
            <w:hideMark/>
          </w:tcPr>
          <w:p w14:paraId="484F66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Южная, д. 6/1</w:t>
            </w:r>
          </w:p>
        </w:tc>
        <w:tc>
          <w:tcPr>
            <w:tcW w:w="2066" w:type="dxa"/>
            <w:shd w:val="clear" w:color="auto" w:fill="auto"/>
            <w:vAlign w:val="center"/>
            <w:hideMark/>
          </w:tcPr>
          <w:p w14:paraId="29157E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9D3A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E2F1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673996EB" w14:textId="77777777" w:rsidTr="0075220D">
        <w:trPr>
          <w:trHeight w:val="288"/>
          <w:jc w:val="center"/>
        </w:trPr>
        <w:tc>
          <w:tcPr>
            <w:tcW w:w="656" w:type="dxa"/>
            <w:shd w:val="clear" w:color="auto" w:fill="auto"/>
            <w:vAlign w:val="center"/>
            <w:hideMark/>
          </w:tcPr>
          <w:p w14:paraId="519713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w:t>
            </w:r>
          </w:p>
        </w:tc>
        <w:tc>
          <w:tcPr>
            <w:tcW w:w="1940" w:type="dxa"/>
            <w:shd w:val="clear" w:color="auto" w:fill="auto"/>
            <w:vAlign w:val="center"/>
            <w:hideMark/>
          </w:tcPr>
          <w:p w14:paraId="2BE6DA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55:20:220201:2220</w:t>
            </w:r>
          </w:p>
        </w:tc>
        <w:tc>
          <w:tcPr>
            <w:tcW w:w="1129" w:type="dxa"/>
            <w:shd w:val="clear" w:color="auto" w:fill="auto"/>
            <w:vAlign w:val="center"/>
            <w:hideMark/>
          </w:tcPr>
          <w:p w14:paraId="524FC7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9A29C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Южная, д. 6-2</w:t>
            </w:r>
          </w:p>
        </w:tc>
        <w:tc>
          <w:tcPr>
            <w:tcW w:w="2066" w:type="dxa"/>
            <w:shd w:val="clear" w:color="auto" w:fill="auto"/>
            <w:vAlign w:val="center"/>
            <w:hideMark/>
          </w:tcPr>
          <w:p w14:paraId="4E5331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AE55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0EBB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0FB4330" w14:textId="77777777" w:rsidTr="0075220D">
        <w:trPr>
          <w:trHeight w:val="288"/>
          <w:jc w:val="center"/>
        </w:trPr>
        <w:tc>
          <w:tcPr>
            <w:tcW w:w="656" w:type="dxa"/>
            <w:shd w:val="clear" w:color="auto" w:fill="auto"/>
            <w:vAlign w:val="center"/>
            <w:hideMark/>
          </w:tcPr>
          <w:p w14:paraId="275FB0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w:t>
            </w:r>
          </w:p>
        </w:tc>
        <w:tc>
          <w:tcPr>
            <w:tcW w:w="1940" w:type="dxa"/>
            <w:shd w:val="clear" w:color="auto" w:fill="auto"/>
            <w:vAlign w:val="center"/>
            <w:hideMark/>
          </w:tcPr>
          <w:p w14:paraId="1CFF5A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55:20:220201:2228</w:t>
            </w:r>
          </w:p>
        </w:tc>
        <w:tc>
          <w:tcPr>
            <w:tcW w:w="1129" w:type="dxa"/>
            <w:shd w:val="clear" w:color="auto" w:fill="auto"/>
            <w:vAlign w:val="center"/>
            <w:hideMark/>
          </w:tcPr>
          <w:p w14:paraId="0B2C92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7EEFD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Подсобное Хозяйство, д. 11а кв.1</w:t>
            </w:r>
          </w:p>
        </w:tc>
        <w:tc>
          <w:tcPr>
            <w:tcW w:w="2066" w:type="dxa"/>
            <w:shd w:val="clear" w:color="auto" w:fill="auto"/>
            <w:vAlign w:val="center"/>
            <w:hideMark/>
          </w:tcPr>
          <w:p w14:paraId="368FD2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8B3F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1CA5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3AE9C5F" w14:textId="77777777" w:rsidTr="0075220D">
        <w:trPr>
          <w:trHeight w:val="288"/>
          <w:jc w:val="center"/>
        </w:trPr>
        <w:tc>
          <w:tcPr>
            <w:tcW w:w="656" w:type="dxa"/>
            <w:shd w:val="clear" w:color="auto" w:fill="auto"/>
            <w:vAlign w:val="center"/>
            <w:hideMark/>
          </w:tcPr>
          <w:p w14:paraId="524D6D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w:t>
            </w:r>
          </w:p>
        </w:tc>
        <w:tc>
          <w:tcPr>
            <w:tcW w:w="1940" w:type="dxa"/>
            <w:shd w:val="clear" w:color="auto" w:fill="auto"/>
            <w:vAlign w:val="center"/>
            <w:hideMark/>
          </w:tcPr>
          <w:p w14:paraId="7F63BC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55:20:220201:2251</w:t>
            </w:r>
          </w:p>
        </w:tc>
        <w:tc>
          <w:tcPr>
            <w:tcW w:w="1129" w:type="dxa"/>
            <w:shd w:val="clear" w:color="auto" w:fill="auto"/>
            <w:vAlign w:val="center"/>
            <w:hideMark/>
          </w:tcPr>
          <w:p w14:paraId="304685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769</w:t>
            </w:r>
          </w:p>
        </w:tc>
        <w:tc>
          <w:tcPr>
            <w:tcW w:w="4405" w:type="dxa"/>
            <w:shd w:val="clear" w:color="auto" w:fill="auto"/>
            <w:vAlign w:val="center"/>
            <w:hideMark/>
          </w:tcPr>
          <w:p w14:paraId="1C825C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Подсобное хозяйство, д 3, кв 1</w:t>
            </w:r>
          </w:p>
        </w:tc>
        <w:tc>
          <w:tcPr>
            <w:tcW w:w="2066" w:type="dxa"/>
            <w:shd w:val="clear" w:color="auto" w:fill="auto"/>
            <w:vAlign w:val="center"/>
            <w:hideMark/>
          </w:tcPr>
          <w:p w14:paraId="5029CF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06A6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037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0ACCF34C" w14:textId="77777777" w:rsidTr="0075220D">
        <w:trPr>
          <w:trHeight w:val="288"/>
          <w:jc w:val="center"/>
        </w:trPr>
        <w:tc>
          <w:tcPr>
            <w:tcW w:w="656" w:type="dxa"/>
            <w:shd w:val="clear" w:color="auto" w:fill="auto"/>
            <w:vAlign w:val="center"/>
            <w:hideMark/>
          </w:tcPr>
          <w:p w14:paraId="6CB1CC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w:t>
            </w:r>
          </w:p>
        </w:tc>
        <w:tc>
          <w:tcPr>
            <w:tcW w:w="1940" w:type="dxa"/>
            <w:shd w:val="clear" w:color="auto" w:fill="auto"/>
            <w:vAlign w:val="center"/>
            <w:hideMark/>
          </w:tcPr>
          <w:p w14:paraId="7C00B6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55:20:220201:2253</w:t>
            </w:r>
          </w:p>
        </w:tc>
        <w:tc>
          <w:tcPr>
            <w:tcW w:w="1129" w:type="dxa"/>
            <w:shd w:val="clear" w:color="auto" w:fill="auto"/>
            <w:vAlign w:val="center"/>
            <w:hideMark/>
          </w:tcPr>
          <w:p w14:paraId="4270D8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983</w:t>
            </w:r>
          </w:p>
        </w:tc>
        <w:tc>
          <w:tcPr>
            <w:tcW w:w="4405" w:type="dxa"/>
            <w:shd w:val="clear" w:color="auto" w:fill="auto"/>
            <w:vAlign w:val="center"/>
            <w:hideMark/>
          </w:tcPr>
          <w:p w14:paraId="7E3AB2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Подсобное хозяйство, д. 4</w:t>
            </w:r>
          </w:p>
        </w:tc>
        <w:tc>
          <w:tcPr>
            <w:tcW w:w="2066" w:type="dxa"/>
            <w:shd w:val="clear" w:color="auto" w:fill="auto"/>
            <w:vAlign w:val="center"/>
            <w:hideMark/>
          </w:tcPr>
          <w:p w14:paraId="2CE84E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0590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73F6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770C17B3" w14:textId="77777777" w:rsidTr="0075220D">
        <w:trPr>
          <w:trHeight w:val="288"/>
          <w:jc w:val="center"/>
        </w:trPr>
        <w:tc>
          <w:tcPr>
            <w:tcW w:w="656" w:type="dxa"/>
            <w:shd w:val="clear" w:color="auto" w:fill="auto"/>
            <w:vAlign w:val="center"/>
            <w:hideMark/>
          </w:tcPr>
          <w:p w14:paraId="739E67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55</w:t>
            </w:r>
          </w:p>
        </w:tc>
        <w:tc>
          <w:tcPr>
            <w:tcW w:w="1940" w:type="dxa"/>
            <w:shd w:val="clear" w:color="auto" w:fill="auto"/>
            <w:vAlign w:val="center"/>
            <w:hideMark/>
          </w:tcPr>
          <w:p w14:paraId="1EE814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55:20:220201:2254</w:t>
            </w:r>
          </w:p>
        </w:tc>
        <w:tc>
          <w:tcPr>
            <w:tcW w:w="1129" w:type="dxa"/>
            <w:shd w:val="clear" w:color="auto" w:fill="auto"/>
            <w:vAlign w:val="center"/>
            <w:hideMark/>
          </w:tcPr>
          <w:p w14:paraId="4854B6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696</w:t>
            </w:r>
          </w:p>
        </w:tc>
        <w:tc>
          <w:tcPr>
            <w:tcW w:w="4405" w:type="dxa"/>
            <w:shd w:val="clear" w:color="auto" w:fill="auto"/>
            <w:vAlign w:val="center"/>
            <w:hideMark/>
          </w:tcPr>
          <w:p w14:paraId="74FD0A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Подсобное хозяйство, д 5</w:t>
            </w:r>
          </w:p>
        </w:tc>
        <w:tc>
          <w:tcPr>
            <w:tcW w:w="2066" w:type="dxa"/>
            <w:shd w:val="clear" w:color="auto" w:fill="auto"/>
            <w:vAlign w:val="center"/>
            <w:hideMark/>
          </w:tcPr>
          <w:p w14:paraId="2A862E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A727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9CA2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841AF5F" w14:textId="77777777" w:rsidTr="0075220D">
        <w:trPr>
          <w:trHeight w:val="288"/>
          <w:jc w:val="center"/>
        </w:trPr>
        <w:tc>
          <w:tcPr>
            <w:tcW w:w="656" w:type="dxa"/>
            <w:shd w:val="clear" w:color="auto" w:fill="auto"/>
            <w:vAlign w:val="center"/>
            <w:hideMark/>
          </w:tcPr>
          <w:p w14:paraId="25F62E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w:t>
            </w:r>
          </w:p>
        </w:tc>
        <w:tc>
          <w:tcPr>
            <w:tcW w:w="1940" w:type="dxa"/>
            <w:shd w:val="clear" w:color="auto" w:fill="auto"/>
            <w:vAlign w:val="center"/>
            <w:hideMark/>
          </w:tcPr>
          <w:p w14:paraId="70557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55:20:220201:2259</w:t>
            </w:r>
          </w:p>
        </w:tc>
        <w:tc>
          <w:tcPr>
            <w:tcW w:w="1129" w:type="dxa"/>
            <w:shd w:val="clear" w:color="auto" w:fill="auto"/>
            <w:vAlign w:val="center"/>
            <w:hideMark/>
          </w:tcPr>
          <w:p w14:paraId="1B04BE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990</w:t>
            </w:r>
          </w:p>
        </w:tc>
        <w:tc>
          <w:tcPr>
            <w:tcW w:w="4405" w:type="dxa"/>
            <w:shd w:val="clear" w:color="auto" w:fill="auto"/>
            <w:vAlign w:val="center"/>
            <w:hideMark/>
          </w:tcPr>
          <w:p w14:paraId="1FFBBE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Подсобное хозяйство, 11А (2)</w:t>
            </w:r>
          </w:p>
        </w:tc>
        <w:tc>
          <w:tcPr>
            <w:tcW w:w="2066" w:type="dxa"/>
            <w:shd w:val="clear" w:color="auto" w:fill="auto"/>
            <w:vAlign w:val="center"/>
            <w:hideMark/>
          </w:tcPr>
          <w:p w14:paraId="17C752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BA55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64E2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9474772" w14:textId="77777777" w:rsidTr="0075220D">
        <w:trPr>
          <w:trHeight w:val="288"/>
          <w:jc w:val="center"/>
        </w:trPr>
        <w:tc>
          <w:tcPr>
            <w:tcW w:w="656" w:type="dxa"/>
            <w:shd w:val="clear" w:color="auto" w:fill="auto"/>
            <w:vAlign w:val="center"/>
            <w:hideMark/>
          </w:tcPr>
          <w:p w14:paraId="4AF199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w:t>
            </w:r>
          </w:p>
        </w:tc>
        <w:tc>
          <w:tcPr>
            <w:tcW w:w="1940" w:type="dxa"/>
            <w:shd w:val="clear" w:color="auto" w:fill="auto"/>
            <w:vAlign w:val="center"/>
            <w:hideMark/>
          </w:tcPr>
          <w:p w14:paraId="31966E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55:20:220201:2266</w:t>
            </w:r>
          </w:p>
        </w:tc>
        <w:tc>
          <w:tcPr>
            <w:tcW w:w="1129" w:type="dxa"/>
            <w:shd w:val="clear" w:color="auto" w:fill="auto"/>
            <w:vAlign w:val="center"/>
            <w:hideMark/>
          </w:tcPr>
          <w:p w14:paraId="7329DB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1760</w:t>
            </w:r>
          </w:p>
        </w:tc>
        <w:tc>
          <w:tcPr>
            <w:tcW w:w="4405" w:type="dxa"/>
            <w:shd w:val="clear" w:color="auto" w:fill="auto"/>
            <w:vAlign w:val="center"/>
            <w:hideMark/>
          </w:tcPr>
          <w:p w14:paraId="27E31F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w:t>
            </w:r>
          </w:p>
        </w:tc>
        <w:tc>
          <w:tcPr>
            <w:tcW w:w="2066" w:type="dxa"/>
            <w:shd w:val="clear" w:color="auto" w:fill="auto"/>
            <w:vAlign w:val="center"/>
            <w:hideMark/>
          </w:tcPr>
          <w:p w14:paraId="4F2F95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8D0A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CA3B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4C8C4AF0" w14:textId="77777777" w:rsidTr="0075220D">
        <w:trPr>
          <w:trHeight w:val="288"/>
          <w:jc w:val="center"/>
        </w:trPr>
        <w:tc>
          <w:tcPr>
            <w:tcW w:w="656" w:type="dxa"/>
            <w:shd w:val="clear" w:color="auto" w:fill="auto"/>
            <w:vAlign w:val="center"/>
            <w:hideMark/>
          </w:tcPr>
          <w:p w14:paraId="7E8CBA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w:t>
            </w:r>
          </w:p>
        </w:tc>
        <w:tc>
          <w:tcPr>
            <w:tcW w:w="1940" w:type="dxa"/>
            <w:shd w:val="clear" w:color="auto" w:fill="auto"/>
            <w:vAlign w:val="center"/>
            <w:hideMark/>
          </w:tcPr>
          <w:p w14:paraId="77D501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55:20:220201:2267</w:t>
            </w:r>
          </w:p>
        </w:tc>
        <w:tc>
          <w:tcPr>
            <w:tcW w:w="1129" w:type="dxa"/>
            <w:shd w:val="clear" w:color="auto" w:fill="auto"/>
            <w:vAlign w:val="center"/>
            <w:hideMark/>
          </w:tcPr>
          <w:p w14:paraId="419A30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1530</w:t>
            </w:r>
          </w:p>
        </w:tc>
        <w:tc>
          <w:tcPr>
            <w:tcW w:w="4405" w:type="dxa"/>
            <w:shd w:val="clear" w:color="auto" w:fill="auto"/>
            <w:vAlign w:val="center"/>
            <w:hideMark/>
          </w:tcPr>
          <w:p w14:paraId="5351D7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5B2A5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931C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ACF0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A122B18" w14:textId="77777777" w:rsidTr="0075220D">
        <w:trPr>
          <w:trHeight w:val="288"/>
          <w:jc w:val="center"/>
        </w:trPr>
        <w:tc>
          <w:tcPr>
            <w:tcW w:w="656" w:type="dxa"/>
            <w:shd w:val="clear" w:color="auto" w:fill="auto"/>
            <w:vAlign w:val="center"/>
            <w:hideMark/>
          </w:tcPr>
          <w:p w14:paraId="3D23A8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w:t>
            </w:r>
          </w:p>
        </w:tc>
        <w:tc>
          <w:tcPr>
            <w:tcW w:w="1940" w:type="dxa"/>
            <w:shd w:val="clear" w:color="auto" w:fill="auto"/>
            <w:vAlign w:val="center"/>
            <w:hideMark/>
          </w:tcPr>
          <w:p w14:paraId="1BF9F7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55:20:220201:2280</w:t>
            </w:r>
          </w:p>
        </w:tc>
        <w:tc>
          <w:tcPr>
            <w:tcW w:w="1129" w:type="dxa"/>
            <w:shd w:val="clear" w:color="auto" w:fill="auto"/>
            <w:vAlign w:val="center"/>
            <w:hideMark/>
          </w:tcPr>
          <w:p w14:paraId="5FA5B8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739515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39</w:t>
            </w:r>
          </w:p>
        </w:tc>
        <w:tc>
          <w:tcPr>
            <w:tcW w:w="2066" w:type="dxa"/>
            <w:shd w:val="clear" w:color="auto" w:fill="auto"/>
            <w:vAlign w:val="center"/>
            <w:hideMark/>
          </w:tcPr>
          <w:p w14:paraId="396823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1E34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BEFD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135359D5" w14:textId="77777777" w:rsidTr="0075220D">
        <w:trPr>
          <w:trHeight w:val="288"/>
          <w:jc w:val="center"/>
        </w:trPr>
        <w:tc>
          <w:tcPr>
            <w:tcW w:w="656" w:type="dxa"/>
            <w:shd w:val="clear" w:color="auto" w:fill="auto"/>
            <w:vAlign w:val="center"/>
            <w:hideMark/>
          </w:tcPr>
          <w:p w14:paraId="660C10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w:t>
            </w:r>
          </w:p>
        </w:tc>
        <w:tc>
          <w:tcPr>
            <w:tcW w:w="1940" w:type="dxa"/>
            <w:shd w:val="clear" w:color="auto" w:fill="auto"/>
            <w:vAlign w:val="center"/>
            <w:hideMark/>
          </w:tcPr>
          <w:p w14:paraId="77F099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55:20:220201:2282</w:t>
            </w:r>
          </w:p>
        </w:tc>
        <w:tc>
          <w:tcPr>
            <w:tcW w:w="1129" w:type="dxa"/>
            <w:shd w:val="clear" w:color="auto" w:fill="auto"/>
            <w:vAlign w:val="center"/>
            <w:hideMark/>
          </w:tcPr>
          <w:p w14:paraId="6433F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964C2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1а-1</w:t>
            </w:r>
          </w:p>
        </w:tc>
        <w:tc>
          <w:tcPr>
            <w:tcW w:w="2066" w:type="dxa"/>
            <w:shd w:val="clear" w:color="auto" w:fill="auto"/>
            <w:vAlign w:val="center"/>
            <w:hideMark/>
          </w:tcPr>
          <w:p w14:paraId="69966A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6E01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3F7A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6D0FC987" w14:textId="77777777" w:rsidTr="0075220D">
        <w:trPr>
          <w:trHeight w:val="288"/>
          <w:jc w:val="center"/>
        </w:trPr>
        <w:tc>
          <w:tcPr>
            <w:tcW w:w="656" w:type="dxa"/>
            <w:shd w:val="clear" w:color="auto" w:fill="auto"/>
            <w:vAlign w:val="center"/>
            <w:hideMark/>
          </w:tcPr>
          <w:p w14:paraId="7FA9FF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w:t>
            </w:r>
          </w:p>
        </w:tc>
        <w:tc>
          <w:tcPr>
            <w:tcW w:w="1940" w:type="dxa"/>
            <w:shd w:val="clear" w:color="auto" w:fill="auto"/>
            <w:vAlign w:val="center"/>
            <w:hideMark/>
          </w:tcPr>
          <w:p w14:paraId="37B796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55:20:220201:2285</w:t>
            </w:r>
          </w:p>
        </w:tc>
        <w:tc>
          <w:tcPr>
            <w:tcW w:w="1129" w:type="dxa"/>
            <w:shd w:val="clear" w:color="auto" w:fill="auto"/>
            <w:vAlign w:val="center"/>
            <w:hideMark/>
          </w:tcPr>
          <w:p w14:paraId="190E65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586B56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Весенняя, д 1</w:t>
            </w:r>
          </w:p>
        </w:tc>
        <w:tc>
          <w:tcPr>
            <w:tcW w:w="2066" w:type="dxa"/>
            <w:shd w:val="clear" w:color="auto" w:fill="auto"/>
            <w:vAlign w:val="center"/>
            <w:hideMark/>
          </w:tcPr>
          <w:p w14:paraId="28D310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25CA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D060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46BD927D" w14:textId="77777777" w:rsidTr="0075220D">
        <w:trPr>
          <w:trHeight w:val="288"/>
          <w:jc w:val="center"/>
        </w:trPr>
        <w:tc>
          <w:tcPr>
            <w:tcW w:w="656" w:type="dxa"/>
            <w:shd w:val="clear" w:color="auto" w:fill="auto"/>
            <w:vAlign w:val="center"/>
            <w:hideMark/>
          </w:tcPr>
          <w:p w14:paraId="11B326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w:t>
            </w:r>
          </w:p>
        </w:tc>
        <w:tc>
          <w:tcPr>
            <w:tcW w:w="1940" w:type="dxa"/>
            <w:shd w:val="clear" w:color="auto" w:fill="auto"/>
            <w:vAlign w:val="center"/>
            <w:hideMark/>
          </w:tcPr>
          <w:p w14:paraId="20CC2F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55:20:220201:2287</w:t>
            </w:r>
          </w:p>
        </w:tc>
        <w:tc>
          <w:tcPr>
            <w:tcW w:w="1129" w:type="dxa"/>
            <w:shd w:val="clear" w:color="auto" w:fill="auto"/>
            <w:vAlign w:val="center"/>
            <w:hideMark/>
          </w:tcPr>
          <w:p w14:paraId="544C6F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135518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w:t>
            </w:r>
          </w:p>
        </w:tc>
        <w:tc>
          <w:tcPr>
            <w:tcW w:w="2066" w:type="dxa"/>
            <w:shd w:val="clear" w:color="auto" w:fill="auto"/>
            <w:vAlign w:val="center"/>
            <w:hideMark/>
          </w:tcPr>
          <w:p w14:paraId="428CA6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EC97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738B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7874ED8F" w14:textId="77777777" w:rsidTr="0075220D">
        <w:trPr>
          <w:trHeight w:val="864"/>
          <w:jc w:val="center"/>
        </w:trPr>
        <w:tc>
          <w:tcPr>
            <w:tcW w:w="656" w:type="dxa"/>
            <w:shd w:val="clear" w:color="auto" w:fill="auto"/>
            <w:vAlign w:val="center"/>
            <w:hideMark/>
          </w:tcPr>
          <w:p w14:paraId="71A99F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w:t>
            </w:r>
          </w:p>
        </w:tc>
        <w:tc>
          <w:tcPr>
            <w:tcW w:w="1940" w:type="dxa"/>
            <w:shd w:val="clear" w:color="auto" w:fill="auto"/>
            <w:vAlign w:val="center"/>
            <w:hideMark/>
          </w:tcPr>
          <w:p w14:paraId="13520B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55:20:220201:2289</w:t>
            </w:r>
          </w:p>
        </w:tc>
        <w:tc>
          <w:tcPr>
            <w:tcW w:w="1129" w:type="dxa"/>
            <w:shd w:val="clear" w:color="auto" w:fill="auto"/>
            <w:vAlign w:val="center"/>
            <w:hideMark/>
          </w:tcPr>
          <w:p w14:paraId="4D9B40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7F687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Подсобное Хозяйство, д. 1А</w:t>
            </w:r>
          </w:p>
        </w:tc>
        <w:tc>
          <w:tcPr>
            <w:tcW w:w="2066" w:type="dxa"/>
            <w:shd w:val="clear" w:color="auto" w:fill="auto"/>
            <w:vAlign w:val="center"/>
            <w:hideMark/>
          </w:tcPr>
          <w:p w14:paraId="27C953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89F6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BD2D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размещение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E399624" w14:textId="77777777" w:rsidTr="0075220D">
        <w:trPr>
          <w:trHeight w:val="288"/>
          <w:jc w:val="center"/>
        </w:trPr>
        <w:tc>
          <w:tcPr>
            <w:tcW w:w="656" w:type="dxa"/>
            <w:shd w:val="clear" w:color="auto" w:fill="auto"/>
            <w:vAlign w:val="center"/>
            <w:hideMark/>
          </w:tcPr>
          <w:p w14:paraId="38CA71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w:t>
            </w:r>
          </w:p>
        </w:tc>
        <w:tc>
          <w:tcPr>
            <w:tcW w:w="1940" w:type="dxa"/>
            <w:shd w:val="clear" w:color="auto" w:fill="auto"/>
            <w:vAlign w:val="center"/>
            <w:hideMark/>
          </w:tcPr>
          <w:p w14:paraId="4970FA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55:20:220201:2292</w:t>
            </w:r>
          </w:p>
        </w:tc>
        <w:tc>
          <w:tcPr>
            <w:tcW w:w="1129" w:type="dxa"/>
            <w:shd w:val="clear" w:color="auto" w:fill="auto"/>
            <w:vAlign w:val="center"/>
            <w:hideMark/>
          </w:tcPr>
          <w:p w14:paraId="0E41AA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639</w:t>
            </w:r>
          </w:p>
        </w:tc>
        <w:tc>
          <w:tcPr>
            <w:tcW w:w="4405" w:type="dxa"/>
            <w:shd w:val="clear" w:color="auto" w:fill="auto"/>
            <w:vAlign w:val="center"/>
            <w:hideMark/>
          </w:tcPr>
          <w:p w14:paraId="0843A0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10 (2Ч)</w:t>
            </w:r>
          </w:p>
        </w:tc>
        <w:tc>
          <w:tcPr>
            <w:tcW w:w="2066" w:type="dxa"/>
            <w:shd w:val="clear" w:color="auto" w:fill="auto"/>
            <w:vAlign w:val="center"/>
            <w:hideMark/>
          </w:tcPr>
          <w:p w14:paraId="2572D5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6DD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0C84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39C77270" w14:textId="77777777" w:rsidTr="0075220D">
        <w:trPr>
          <w:trHeight w:val="576"/>
          <w:jc w:val="center"/>
        </w:trPr>
        <w:tc>
          <w:tcPr>
            <w:tcW w:w="656" w:type="dxa"/>
            <w:shd w:val="clear" w:color="auto" w:fill="auto"/>
            <w:vAlign w:val="center"/>
            <w:hideMark/>
          </w:tcPr>
          <w:p w14:paraId="52419A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w:t>
            </w:r>
          </w:p>
        </w:tc>
        <w:tc>
          <w:tcPr>
            <w:tcW w:w="1940" w:type="dxa"/>
            <w:shd w:val="clear" w:color="auto" w:fill="auto"/>
            <w:vAlign w:val="center"/>
            <w:hideMark/>
          </w:tcPr>
          <w:p w14:paraId="39C670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55:20:220201:2293</w:t>
            </w:r>
          </w:p>
        </w:tc>
        <w:tc>
          <w:tcPr>
            <w:tcW w:w="1129" w:type="dxa"/>
            <w:shd w:val="clear" w:color="auto" w:fill="auto"/>
            <w:vAlign w:val="center"/>
            <w:hideMark/>
          </w:tcPr>
          <w:p w14:paraId="0CE6D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15074</w:t>
            </w:r>
          </w:p>
        </w:tc>
        <w:tc>
          <w:tcPr>
            <w:tcW w:w="4405" w:type="dxa"/>
            <w:shd w:val="clear" w:color="auto" w:fill="auto"/>
            <w:vAlign w:val="center"/>
            <w:hideMark/>
          </w:tcPr>
          <w:p w14:paraId="0FB976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определено по ул. Подсобное хозяйство, стр.поз.15, Омская область, Омский район, д. Верхний Карбуш, ул. Подсобное хозяйство, д. 9А</w:t>
            </w:r>
          </w:p>
        </w:tc>
        <w:tc>
          <w:tcPr>
            <w:tcW w:w="2066" w:type="dxa"/>
            <w:shd w:val="clear" w:color="auto" w:fill="auto"/>
            <w:vAlign w:val="center"/>
            <w:hideMark/>
          </w:tcPr>
          <w:p w14:paraId="58FC93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BB6C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CE3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теплицы для выращивания рассады капусты</w:t>
            </w:r>
          </w:p>
        </w:tc>
      </w:tr>
      <w:tr w:rsidR="005418F5" w:rsidRPr="005418F5" w14:paraId="6D1CAEB4" w14:textId="77777777" w:rsidTr="0075220D">
        <w:trPr>
          <w:trHeight w:val="576"/>
          <w:jc w:val="center"/>
        </w:trPr>
        <w:tc>
          <w:tcPr>
            <w:tcW w:w="656" w:type="dxa"/>
            <w:shd w:val="clear" w:color="auto" w:fill="auto"/>
            <w:vAlign w:val="center"/>
            <w:hideMark/>
          </w:tcPr>
          <w:p w14:paraId="337DFF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w:t>
            </w:r>
          </w:p>
        </w:tc>
        <w:tc>
          <w:tcPr>
            <w:tcW w:w="1940" w:type="dxa"/>
            <w:shd w:val="clear" w:color="auto" w:fill="auto"/>
            <w:vAlign w:val="center"/>
            <w:hideMark/>
          </w:tcPr>
          <w:p w14:paraId="03C4FE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55:20:220201:2294</w:t>
            </w:r>
          </w:p>
        </w:tc>
        <w:tc>
          <w:tcPr>
            <w:tcW w:w="1129" w:type="dxa"/>
            <w:shd w:val="clear" w:color="auto" w:fill="auto"/>
            <w:vAlign w:val="center"/>
            <w:hideMark/>
          </w:tcPr>
          <w:p w14:paraId="3775E8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16C0F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На земельном участке расположен жилой дом 3</w:t>
            </w:r>
          </w:p>
        </w:tc>
        <w:tc>
          <w:tcPr>
            <w:tcW w:w="2066" w:type="dxa"/>
            <w:shd w:val="clear" w:color="auto" w:fill="auto"/>
            <w:vAlign w:val="center"/>
            <w:hideMark/>
          </w:tcPr>
          <w:p w14:paraId="699626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4DBE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81D6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9542D8F" w14:textId="77777777" w:rsidTr="0075220D">
        <w:trPr>
          <w:trHeight w:val="288"/>
          <w:jc w:val="center"/>
        </w:trPr>
        <w:tc>
          <w:tcPr>
            <w:tcW w:w="656" w:type="dxa"/>
            <w:shd w:val="clear" w:color="auto" w:fill="auto"/>
            <w:vAlign w:val="center"/>
            <w:hideMark/>
          </w:tcPr>
          <w:p w14:paraId="006728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67</w:t>
            </w:r>
          </w:p>
        </w:tc>
        <w:tc>
          <w:tcPr>
            <w:tcW w:w="1940" w:type="dxa"/>
            <w:shd w:val="clear" w:color="auto" w:fill="auto"/>
            <w:vAlign w:val="center"/>
            <w:hideMark/>
          </w:tcPr>
          <w:p w14:paraId="107A44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55:20:220201:2295</w:t>
            </w:r>
          </w:p>
        </w:tc>
        <w:tc>
          <w:tcPr>
            <w:tcW w:w="1129" w:type="dxa"/>
            <w:shd w:val="clear" w:color="auto" w:fill="auto"/>
            <w:vAlign w:val="center"/>
            <w:hideMark/>
          </w:tcPr>
          <w:p w14:paraId="3DA052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A7AC0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Зеленая</w:t>
            </w:r>
          </w:p>
        </w:tc>
        <w:tc>
          <w:tcPr>
            <w:tcW w:w="2066" w:type="dxa"/>
            <w:shd w:val="clear" w:color="auto" w:fill="auto"/>
            <w:vAlign w:val="center"/>
            <w:hideMark/>
          </w:tcPr>
          <w:p w14:paraId="623FEF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D570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544E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359D9FE" w14:textId="77777777" w:rsidTr="0075220D">
        <w:trPr>
          <w:trHeight w:val="288"/>
          <w:jc w:val="center"/>
        </w:trPr>
        <w:tc>
          <w:tcPr>
            <w:tcW w:w="656" w:type="dxa"/>
            <w:shd w:val="clear" w:color="auto" w:fill="auto"/>
            <w:vAlign w:val="center"/>
            <w:hideMark/>
          </w:tcPr>
          <w:p w14:paraId="5D64B5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1940" w:type="dxa"/>
            <w:shd w:val="clear" w:color="auto" w:fill="auto"/>
            <w:vAlign w:val="center"/>
            <w:hideMark/>
          </w:tcPr>
          <w:p w14:paraId="7B929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55:20:220201:2296</w:t>
            </w:r>
          </w:p>
        </w:tc>
        <w:tc>
          <w:tcPr>
            <w:tcW w:w="1129" w:type="dxa"/>
            <w:shd w:val="clear" w:color="auto" w:fill="auto"/>
            <w:vAlign w:val="center"/>
            <w:hideMark/>
          </w:tcPr>
          <w:p w14:paraId="412C17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386A7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Зеленая</w:t>
            </w:r>
          </w:p>
        </w:tc>
        <w:tc>
          <w:tcPr>
            <w:tcW w:w="2066" w:type="dxa"/>
            <w:shd w:val="clear" w:color="auto" w:fill="auto"/>
            <w:vAlign w:val="center"/>
            <w:hideMark/>
          </w:tcPr>
          <w:p w14:paraId="6FD7EB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6BB4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E856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FD6604A" w14:textId="77777777" w:rsidTr="0075220D">
        <w:trPr>
          <w:trHeight w:val="288"/>
          <w:jc w:val="center"/>
        </w:trPr>
        <w:tc>
          <w:tcPr>
            <w:tcW w:w="656" w:type="dxa"/>
            <w:shd w:val="clear" w:color="auto" w:fill="auto"/>
            <w:vAlign w:val="center"/>
            <w:hideMark/>
          </w:tcPr>
          <w:p w14:paraId="690CC0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w:t>
            </w:r>
          </w:p>
        </w:tc>
        <w:tc>
          <w:tcPr>
            <w:tcW w:w="1940" w:type="dxa"/>
            <w:shd w:val="clear" w:color="auto" w:fill="auto"/>
            <w:vAlign w:val="center"/>
            <w:hideMark/>
          </w:tcPr>
          <w:p w14:paraId="29404A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55:20:220201:2297</w:t>
            </w:r>
          </w:p>
        </w:tc>
        <w:tc>
          <w:tcPr>
            <w:tcW w:w="1129" w:type="dxa"/>
            <w:shd w:val="clear" w:color="auto" w:fill="auto"/>
            <w:vAlign w:val="center"/>
            <w:hideMark/>
          </w:tcPr>
          <w:p w14:paraId="228575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50042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стр.поз. № 11</w:t>
            </w:r>
          </w:p>
        </w:tc>
        <w:tc>
          <w:tcPr>
            <w:tcW w:w="2066" w:type="dxa"/>
            <w:shd w:val="clear" w:color="auto" w:fill="auto"/>
            <w:vAlign w:val="center"/>
            <w:hideMark/>
          </w:tcPr>
          <w:p w14:paraId="261025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68E3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E2A4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97B836B" w14:textId="77777777" w:rsidTr="0075220D">
        <w:trPr>
          <w:trHeight w:val="288"/>
          <w:jc w:val="center"/>
        </w:trPr>
        <w:tc>
          <w:tcPr>
            <w:tcW w:w="656" w:type="dxa"/>
            <w:shd w:val="clear" w:color="auto" w:fill="auto"/>
            <w:vAlign w:val="center"/>
            <w:hideMark/>
          </w:tcPr>
          <w:p w14:paraId="6E38E6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w:t>
            </w:r>
          </w:p>
        </w:tc>
        <w:tc>
          <w:tcPr>
            <w:tcW w:w="1940" w:type="dxa"/>
            <w:shd w:val="clear" w:color="auto" w:fill="auto"/>
            <w:vAlign w:val="center"/>
            <w:hideMark/>
          </w:tcPr>
          <w:p w14:paraId="17E515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55:20:220201:2298</w:t>
            </w:r>
          </w:p>
        </w:tc>
        <w:tc>
          <w:tcPr>
            <w:tcW w:w="1129" w:type="dxa"/>
            <w:shd w:val="clear" w:color="auto" w:fill="auto"/>
            <w:vAlign w:val="center"/>
            <w:hideMark/>
          </w:tcPr>
          <w:p w14:paraId="4A80B9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765A1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w:t>
            </w:r>
          </w:p>
        </w:tc>
        <w:tc>
          <w:tcPr>
            <w:tcW w:w="2066" w:type="dxa"/>
            <w:shd w:val="clear" w:color="auto" w:fill="auto"/>
            <w:vAlign w:val="center"/>
            <w:hideMark/>
          </w:tcPr>
          <w:p w14:paraId="20E901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EC5E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F6FE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3C88923" w14:textId="77777777" w:rsidTr="0075220D">
        <w:trPr>
          <w:trHeight w:val="288"/>
          <w:jc w:val="center"/>
        </w:trPr>
        <w:tc>
          <w:tcPr>
            <w:tcW w:w="656" w:type="dxa"/>
            <w:shd w:val="clear" w:color="auto" w:fill="auto"/>
            <w:vAlign w:val="center"/>
            <w:hideMark/>
          </w:tcPr>
          <w:p w14:paraId="726D80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w:t>
            </w:r>
          </w:p>
        </w:tc>
        <w:tc>
          <w:tcPr>
            <w:tcW w:w="1940" w:type="dxa"/>
            <w:shd w:val="clear" w:color="auto" w:fill="auto"/>
            <w:vAlign w:val="center"/>
            <w:hideMark/>
          </w:tcPr>
          <w:p w14:paraId="6DF700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55:20:220201:2299</w:t>
            </w:r>
          </w:p>
        </w:tc>
        <w:tc>
          <w:tcPr>
            <w:tcW w:w="1129" w:type="dxa"/>
            <w:shd w:val="clear" w:color="auto" w:fill="auto"/>
            <w:vAlign w:val="center"/>
            <w:hideMark/>
          </w:tcPr>
          <w:p w14:paraId="37D630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1899</w:t>
            </w:r>
          </w:p>
        </w:tc>
        <w:tc>
          <w:tcPr>
            <w:tcW w:w="4405" w:type="dxa"/>
            <w:shd w:val="clear" w:color="auto" w:fill="auto"/>
            <w:vAlign w:val="center"/>
            <w:hideMark/>
          </w:tcPr>
          <w:p w14:paraId="2F0C9F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49</w:t>
            </w:r>
          </w:p>
        </w:tc>
        <w:tc>
          <w:tcPr>
            <w:tcW w:w="2066" w:type="dxa"/>
            <w:shd w:val="clear" w:color="auto" w:fill="auto"/>
            <w:vAlign w:val="center"/>
            <w:hideMark/>
          </w:tcPr>
          <w:p w14:paraId="124D5D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036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4BD8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CCE37EE" w14:textId="77777777" w:rsidTr="0075220D">
        <w:trPr>
          <w:trHeight w:val="288"/>
          <w:jc w:val="center"/>
        </w:trPr>
        <w:tc>
          <w:tcPr>
            <w:tcW w:w="656" w:type="dxa"/>
            <w:shd w:val="clear" w:color="auto" w:fill="auto"/>
            <w:vAlign w:val="center"/>
            <w:hideMark/>
          </w:tcPr>
          <w:p w14:paraId="7F41CF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w:t>
            </w:r>
          </w:p>
        </w:tc>
        <w:tc>
          <w:tcPr>
            <w:tcW w:w="1940" w:type="dxa"/>
            <w:shd w:val="clear" w:color="auto" w:fill="auto"/>
            <w:vAlign w:val="center"/>
            <w:hideMark/>
          </w:tcPr>
          <w:p w14:paraId="1AC99A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w:t>
            </w:r>
          </w:p>
        </w:tc>
        <w:tc>
          <w:tcPr>
            <w:tcW w:w="1129" w:type="dxa"/>
            <w:shd w:val="clear" w:color="auto" w:fill="auto"/>
            <w:vAlign w:val="center"/>
            <w:hideMark/>
          </w:tcPr>
          <w:p w14:paraId="432CD1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1650</w:t>
            </w:r>
          </w:p>
        </w:tc>
        <w:tc>
          <w:tcPr>
            <w:tcW w:w="4405" w:type="dxa"/>
            <w:shd w:val="clear" w:color="auto" w:fill="auto"/>
            <w:vAlign w:val="center"/>
            <w:hideMark/>
          </w:tcPr>
          <w:p w14:paraId="297469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25</w:t>
            </w:r>
          </w:p>
        </w:tc>
        <w:tc>
          <w:tcPr>
            <w:tcW w:w="2066" w:type="dxa"/>
            <w:shd w:val="clear" w:color="auto" w:fill="auto"/>
            <w:vAlign w:val="center"/>
            <w:hideMark/>
          </w:tcPr>
          <w:p w14:paraId="720918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F44F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AD06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B2DFC13" w14:textId="77777777" w:rsidTr="0075220D">
        <w:trPr>
          <w:trHeight w:val="288"/>
          <w:jc w:val="center"/>
        </w:trPr>
        <w:tc>
          <w:tcPr>
            <w:tcW w:w="656" w:type="dxa"/>
            <w:shd w:val="clear" w:color="auto" w:fill="auto"/>
            <w:vAlign w:val="center"/>
            <w:hideMark/>
          </w:tcPr>
          <w:p w14:paraId="7E446E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w:t>
            </w:r>
          </w:p>
        </w:tc>
        <w:tc>
          <w:tcPr>
            <w:tcW w:w="1940" w:type="dxa"/>
            <w:shd w:val="clear" w:color="auto" w:fill="auto"/>
            <w:vAlign w:val="center"/>
            <w:hideMark/>
          </w:tcPr>
          <w:p w14:paraId="22451C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55:20:220201:2301</w:t>
            </w:r>
          </w:p>
        </w:tc>
        <w:tc>
          <w:tcPr>
            <w:tcW w:w="1129" w:type="dxa"/>
            <w:shd w:val="clear" w:color="auto" w:fill="auto"/>
            <w:vAlign w:val="center"/>
            <w:hideMark/>
          </w:tcPr>
          <w:p w14:paraId="50550A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97D31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25</w:t>
            </w:r>
          </w:p>
        </w:tc>
        <w:tc>
          <w:tcPr>
            <w:tcW w:w="2066" w:type="dxa"/>
            <w:shd w:val="clear" w:color="auto" w:fill="auto"/>
            <w:vAlign w:val="center"/>
            <w:hideMark/>
          </w:tcPr>
          <w:p w14:paraId="02E53B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1D65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B992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5861CD68" w14:textId="77777777" w:rsidTr="0075220D">
        <w:trPr>
          <w:trHeight w:val="864"/>
          <w:jc w:val="center"/>
        </w:trPr>
        <w:tc>
          <w:tcPr>
            <w:tcW w:w="656" w:type="dxa"/>
            <w:shd w:val="clear" w:color="auto" w:fill="auto"/>
            <w:vAlign w:val="center"/>
            <w:hideMark/>
          </w:tcPr>
          <w:p w14:paraId="7E2C1A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w:t>
            </w:r>
          </w:p>
        </w:tc>
        <w:tc>
          <w:tcPr>
            <w:tcW w:w="1940" w:type="dxa"/>
            <w:shd w:val="clear" w:color="auto" w:fill="auto"/>
            <w:vAlign w:val="center"/>
            <w:hideMark/>
          </w:tcPr>
          <w:p w14:paraId="7D036F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55:20:220201:2302</w:t>
            </w:r>
          </w:p>
        </w:tc>
        <w:tc>
          <w:tcPr>
            <w:tcW w:w="1129" w:type="dxa"/>
            <w:shd w:val="clear" w:color="auto" w:fill="auto"/>
            <w:vAlign w:val="center"/>
            <w:hideMark/>
          </w:tcPr>
          <w:p w14:paraId="07CC4C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3B073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Звездная. На земельном участке расположен жилой дом 5</w:t>
            </w:r>
          </w:p>
        </w:tc>
        <w:tc>
          <w:tcPr>
            <w:tcW w:w="2066" w:type="dxa"/>
            <w:shd w:val="clear" w:color="auto" w:fill="auto"/>
            <w:vAlign w:val="center"/>
            <w:hideMark/>
          </w:tcPr>
          <w:p w14:paraId="6344E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2C11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9C25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90AADEB" w14:textId="77777777" w:rsidTr="0075220D">
        <w:trPr>
          <w:trHeight w:val="288"/>
          <w:jc w:val="center"/>
        </w:trPr>
        <w:tc>
          <w:tcPr>
            <w:tcW w:w="656" w:type="dxa"/>
            <w:shd w:val="clear" w:color="auto" w:fill="auto"/>
            <w:vAlign w:val="center"/>
            <w:hideMark/>
          </w:tcPr>
          <w:p w14:paraId="3B11FC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w:t>
            </w:r>
          </w:p>
        </w:tc>
        <w:tc>
          <w:tcPr>
            <w:tcW w:w="1940" w:type="dxa"/>
            <w:shd w:val="clear" w:color="auto" w:fill="auto"/>
            <w:vAlign w:val="center"/>
            <w:hideMark/>
          </w:tcPr>
          <w:p w14:paraId="3C156A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55:20:220201:2303</w:t>
            </w:r>
          </w:p>
        </w:tc>
        <w:tc>
          <w:tcPr>
            <w:tcW w:w="1129" w:type="dxa"/>
            <w:shd w:val="clear" w:color="auto" w:fill="auto"/>
            <w:vAlign w:val="center"/>
            <w:hideMark/>
          </w:tcPr>
          <w:p w14:paraId="1CB305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AE7A4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стр. поз. №33</w:t>
            </w:r>
          </w:p>
        </w:tc>
        <w:tc>
          <w:tcPr>
            <w:tcW w:w="2066" w:type="dxa"/>
            <w:shd w:val="clear" w:color="auto" w:fill="auto"/>
            <w:vAlign w:val="center"/>
            <w:hideMark/>
          </w:tcPr>
          <w:p w14:paraId="43ABD1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7EDC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D359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FD98F0C" w14:textId="77777777" w:rsidTr="0075220D">
        <w:trPr>
          <w:trHeight w:val="288"/>
          <w:jc w:val="center"/>
        </w:trPr>
        <w:tc>
          <w:tcPr>
            <w:tcW w:w="656" w:type="dxa"/>
            <w:shd w:val="clear" w:color="auto" w:fill="auto"/>
            <w:vAlign w:val="center"/>
            <w:hideMark/>
          </w:tcPr>
          <w:p w14:paraId="39BEE4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w:t>
            </w:r>
          </w:p>
        </w:tc>
        <w:tc>
          <w:tcPr>
            <w:tcW w:w="1940" w:type="dxa"/>
            <w:shd w:val="clear" w:color="auto" w:fill="auto"/>
            <w:vAlign w:val="center"/>
            <w:hideMark/>
          </w:tcPr>
          <w:p w14:paraId="6B5175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55:20:220201:2304</w:t>
            </w:r>
          </w:p>
        </w:tc>
        <w:tc>
          <w:tcPr>
            <w:tcW w:w="1129" w:type="dxa"/>
            <w:shd w:val="clear" w:color="auto" w:fill="auto"/>
            <w:vAlign w:val="center"/>
            <w:hideMark/>
          </w:tcPr>
          <w:p w14:paraId="2F06DF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2034</w:t>
            </w:r>
          </w:p>
        </w:tc>
        <w:tc>
          <w:tcPr>
            <w:tcW w:w="4405" w:type="dxa"/>
            <w:shd w:val="clear" w:color="auto" w:fill="auto"/>
            <w:vAlign w:val="center"/>
            <w:hideMark/>
          </w:tcPr>
          <w:p w14:paraId="35BC2F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2 А</w:t>
            </w:r>
          </w:p>
        </w:tc>
        <w:tc>
          <w:tcPr>
            <w:tcW w:w="2066" w:type="dxa"/>
            <w:shd w:val="clear" w:color="auto" w:fill="auto"/>
            <w:vAlign w:val="center"/>
            <w:hideMark/>
          </w:tcPr>
          <w:p w14:paraId="0F702E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B8FD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F50B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CACDEAC" w14:textId="77777777" w:rsidTr="0075220D">
        <w:trPr>
          <w:trHeight w:val="288"/>
          <w:jc w:val="center"/>
        </w:trPr>
        <w:tc>
          <w:tcPr>
            <w:tcW w:w="656" w:type="dxa"/>
            <w:shd w:val="clear" w:color="auto" w:fill="auto"/>
            <w:vAlign w:val="center"/>
            <w:hideMark/>
          </w:tcPr>
          <w:p w14:paraId="5851AA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w:t>
            </w:r>
          </w:p>
        </w:tc>
        <w:tc>
          <w:tcPr>
            <w:tcW w:w="1940" w:type="dxa"/>
            <w:shd w:val="clear" w:color="auto" w:fill="auto"/>
            <w:vAlign w:val="center"/>
            <w:hideMark/>
          </w:tcPr>
          <w:p w14:paraId="500CCD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55:20:220201:2306</w:t>
            </w:r>
          </w:p>
        </w:tc>
        <w:tc>
          <w:tcPr>
            <w:tcW w:w="1129" w:type="dxa"/>
            <w:shd w:val="clear" w:color="auto" w:fill="auto"/>
            <w:vAlign w:val="center"/>
            <w:hideMark/>
          </w:tcPr>
          <w:p w14:paraId="1623DD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78F310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Южная, д 3 (2Ч)</w:t>
            </w:r>
          </w:p>
        </w:tc>
        <w:tc>
          <w:tcPr>
            <w:tcW w:w="2066" w:type="dxa"/>
            <w:shd w:val="clear" w:color="auto" w:fill="auto"/>
            <w:vAlign w:val="center"/>
            <w:hideMark/>
          </w:tcPr>
          <w:p w14:paraId="1FD9EB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2522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A652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E7888E4" w14:textId="77777777" w:rsidTr="0075220D">
        <w:trPr>
          <w:trHeight w:val="288"/>
          <w:jc w:val="center"/>
        </w:trPr>
        <w:tc>
          <w:tcPr>
            <w:tcW w:w="656" w:type="dxa"/>
            <w:shd w:val="clear" w:color="auto" w:fill="auto"/>
            <w:vAlign w:val="center"/>
            <w:hideMark/>
          </w:tcPr>
          <w:p w14:paraId="6EE74C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w:t>
            </w:r>
          </w:p>
        </w:tc>
        <w:tc>
          <w:tcPr>
            <w:tcW w:w="1940" w:type="dxa"/>
            <w:shd w:val="clear" w:color="auto" w:fill="auto"/>
            <w:vAlign w:val="center"/>
            <w:hideMark/>
          </w:tcPr>
          <w:p w14:paraId="3A6A85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55:20:220201:2309</w:t>
            </w:r>
          </w:p>
        </w:tc>
        <w:tc>
          <w:tcPr>
            <w:tcW w:w="1129" w:type="dxa"/>
            <w:shd w:val="clear" w:color="auto" w:fill="auto"/>
            <w:vAlign w:val="center"/>
            <w:hideMark/>
          </w:tcPr>
          <w:p w14:paraId="238A8C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25928</w:t>
            </w:r>
          </w:p>
        </w:tc>
        <w:tc>
          <w:tcPr>
            <w:tcW w:w="4405" w:type="dxa"/>
            <w:shd w:val="clear" w:color="auto" w:fill="auto"/>
            <w:vAlign w:val="center"/>
            <w:hideMark/>
          </w:tcPr>
          <w:p w14:paraId="1533B3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 В</w:t>
            </w:r>
          </w:p>
        </w:tc>
        <w:tc>
          <w:tcPr>
            <w:tcW w:w="2066" w:type="dxa"/>
            <w:shd w:val="clear" w:color="auto" w:fill="auto"/>
            <w:vAlign w:val="center"/>
            <w:hideMark/>
          </w:tcPr>
          <w:p w14:paraId="7B7AAC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2E7F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DCFA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723D0186" w14:textId="77777777" w:rsidTr="0075220D">
        <w:trPr>
          <w:trHeight w:val="288"/>
          <w:jc w:val="center"/>
        </w:trPr>
        <w:tc>
          <w:tcPr>
            <w:tcW w:w="656" w:type="dxa"/>
            <w:shd w:val="clear" w:color="auto" w:fill="auto"/>
            <w:vAlign w:val="center"/>
            <w:hideMark/>
          </w:tcPr>
          <w:p w14:paraId="01287C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w:t>
            </w:r>
          </w:p>
        </w:tc>
        <w:tc>
          <w:tcPr>
            <w:tcW w:w="1940" w:type="dxa"/>
            <w:shd w:val="clear" w:color="auto" w:fill="auto"/>
            <w:vAlign w:val="center"/>
            <w:hideMark/>
          </w:tcPr>
          <w:p w14:paraId="093952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55:20:220201:2311</w:t>
            </w:r>
          </w:p>
        </w:tc>
        <w:tc>
          <w:tcPr>
            <w:tcW w:w="1129" w:type="dxa"/>
            <w:shd w:val="clear" w:color="auto" w:fill="auto"/>
            <w:vAlign w:val="center"/>
            <w:hideMark/>
          </w:tcPr>
          <w:p w14:paraId="7723FB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A67C9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3A97BA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ECF3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5281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5DADF7E" w14:textId="77777777" w:rsidTr="0075220D">
        <w:trPr>
          <w:trHeight w:val="288"/>
          <w:jc w:val="center"/>
        </w:trPr>
        <w:tc>
          <w:tcPr>
            <w:tcW w:w="656" w:type="dxa"/>
            <w:shd w:val="clear" w:color="auto" w:fill="auto"/>
            <w:vAlign w:val="center"/>
            <w:hideMark/>
          </w:tcPr>
          <w:p w14:paraId="29706F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w:t>
            </w:r>
          </w:p>
        </w:tc>
        <w:tc>
          <w:tcPr>
            <w:tcW w:w="1940" w:type="dxa"/>
            <w:shd w:val="clear" w:color="auto" w:fill="auto"/>
            <w:vAlign w:val="center"/>
            <w:hideMark/>
          </w:tcPr>
          <w:p w14:paraId="596C0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55:20:220201:2313</w:t>
            </w:r>
          </w:p>
        </w:tc>
        <w:tc>
          <w:tcPr>
            <w:tcW w:w="1129" w:type="dxa"/>
            <w:shd w:val="clear" w:color="auto" w:fill="auto"/>
            <w:vAlign w:val="center"/>
            <w:hideMark/>
          </w:tcPr>
          <w:p w14:paraId="1F78A0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1C1C8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23 А</w:t>
            </w:r>
          </w:p>
        </w:tc>
        <w:tc>
          <w:tcPr>
            <w:tcW w:w="2066" w:type="dxa"/>
            <w:shd w:val="clear" w:color="auto" w:fill="auto"/>
            <w:vAlign w:val="center"/>
            <w:hideMark/>
          </w:tcPr>
          <w:p w14:paraId="3222EB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BF4F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6A44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A05FFA3" w14:textId="77777777" w:rsidTr="0075220D">
        <w:trPr>
          <w:trHeight w:val="288"/>
          <w:jc w:val="center"/>
        </w:trPr>
        <w:tc>
          <w:tcPr>
            <w:tcW w:w="656" w:type="dxa"/>
            <w:shd w:val="clear" w:color="auto" w:fill="auto"/>
            <w:vAlign w:val="center"/>
            <w:hideMark/>
          </w:tcPr>
          <w:p w14:paraId="68BCE7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81</w:t>
            </w:r>
          </w:p>
        </w:tc>
        <w:tc>
          <w:tcPr>
            <w:tcW w:w="1940" w:type="dxa"/>
            <w:shd w:val="clear" w:color="auto" w:fill="auto"/>
            <w:vAlign w:val="center"/>
            <w:hideMark/>
          </w:tcPr>
          <w:p w14:paraId="31FF58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55:20:220201:2314</w:t>
            </w:r>
          </w:p>
        </w:tc>
        <w:tc>
          <w:tcPr>
            <w:tcW w:w="1129" w:type="dxa"/>
            <w:shd w:val="clear" w:color="auto" w:fill="auto"/>
            <w:vAlign w:val="center"/>
            <w:hideMark/>
          </w:tcPr>
          <w:p w14:paraId="2BFA2F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806D4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25</w:t>
            </w:r>
          </w:p>
        </w:tc>
        <w:tc>
          <w:tcPr>
            <w:tcW w:w="2066" w:type="dxa"/>
            <w:shd w:val="clear" w:color="auto" w:fill="auto"/>
            <w:vAlign w:val="center"/>
            <w:hideMark/>
          </w:tcPr>
          <w:p w14:paraId="791162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EC37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074C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12E815A" w14:textId="77777777" w:rsidTr="0075220D">
        <w:trPr>
          <w:trHeight w:val="288"/>
          <w:jc w:val="center"/>
        </w:trPr>
        <w:tc>
          <w:tcPr>
            <w:tcW w:w="656" w:type="dxa"/>
            <w:shd w:val="clear" w:color="auto" w:fill="auto"/>
            <w:vAlign w:val="center"/>
            <w:hideMark/>
          </w:tcPr>
          <w:p w14:paraId="232CBA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w:t>
            </w:r>
          </w:p>
        </w:tc>
        <w:tc>
          <w:tcPr>
            <w:tcW w:w="1940" w:type="dxa"/>
            <w:shd w:val="clear" w:color="auto" w:fill="auto"/>
            <w:vAlign w:val="center"/>
            <w:hideMark/>
          </w:tcPr>
          <w:p w14:paraId="05F7BF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55:20:220201:2315</w:t>
            </w:r>
          </w:p>
        </w:tc>
        <w:tc>
          <w:tcPr>
            <w:tcW w:w="1129" w:type="dxa"/>
            <w:shd w:val="clear" w:color="auto" w:fill="auto"/>
            <w:vAlign w:val="center"/>
            <w:hideMark/>
          </w:tcPr>
          <w:p w14:paraId="0C6795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CDB7C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23А</w:t>
            </w:r>
          </w:p>
        </w:tc>
        <w:tc>
          <w:tcPr>
            <w:tcW w:w="2066" w:type="dxa"/>
            <w:shd w:val="clear" w:color="auto" w:fill="auto"/>
            <w:vAlign w:val="center"/>
            <w:hideMark/>
          </w:tcPr>
          <w:p w14:paraId="0B53F7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48B3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1CC1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E25761B" w14:textId="77777777" w:rsidTr="0075220D">
        <w:trPr>
          <w:trHeight w:val="288"/>
          <w:jc w:val="center"/>
        </w:trPr>
        <w:tc>
          <w:tcPr>
            <w:tcW w:w="656" w:type="dxa"/>
            <w:shd w:val="clear" w:color="auto" w:fill="auto"/>
            <w:vAlign w:val="center"/>
            <w:hideMark/>
          </w:tcPr>
          <w:p w14:paraId="002530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w:t>
            </w:r>
          </w:p>
        </w:tc>
        <w:tc>
          <w:tcPr>
            <w:tcW w:w="1940" w:type="dxa"/>
            <w:shd w:val="clear" w:color="auto" w:fill="auto"/>
            <w:vAlign w:val="center"/>
            <w:hideMark/>
          </w:tcPr>
          <w:p w14:paraId="2DAFC6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55:20:220201:2316</w:t>
            </w:r>
          </w:p>
        </w:tc>
        <w:tc>
          <w:tcPr>
            <w:tcW w:w="1129" w:type="dxa"/>
            <w:shd w:val="clear" w:color="auto" w:fill="auto"/>
            <w:vAlign w:val="center"/>
            <w:hideMark/>
          </w:tcPr>
          <w:p w14:paraId="4B5FB7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2129A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23 А</w:t>
            </w:r>
          </w:p>
        </w:tc>
        <w:tc>
          <w:tcPr>
            <w:tcW w:w="2066" w:type="dxa"/>
            <w:shd w:val="clear" w:color="auto" w:fill="auto"/>
            <w:vAlign w:val="center"/>
            <w:hideMark/>
          </w:tcPr>
          <w:p w14:paraId="0EAFDD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CC69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EE40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924684C" w14:textId="77777777" w:rsidTr="0075220D">
        <w:trPr>
          <w:trHeight w:val="288"/>
          <w:jc w:val="center"/>
        </w:trPr>
        <w:tc>
          <w:tcPr>
            <w:tcW w:w="656" w:type="dxa"/>
            <w:shd w:val="clear" w:color="auto" w:fill="auto"/>
            <w:vAlign w:val="center"/>
            <w:hideMark/>
          </w:tcPr>
          <w:p w14:paraId="3E30C3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w:t>
            </w:r>
          </w:p>
        </w:tc>
        <w:tc>
          <w:tcPr>
            <w:tcW w:w="1940" w:type="dxa"/>
            <w:shd w:val="clear" w:color="auto" w:fill="auto"/>
            <w:vAlign w:val="center"/>
            <w:hideMark/>
          </w:tcPr>
          <w:p w14:paraId="6FBA6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55:20:220201:2317</w:t>
            </w:r>
          </w:p>
        </w:tc>
        <w:tc>
          <w:tcPr>
            <w:tcW w:w="1129" w:type="dxa"/>
            <w:shd w:val="clear" w:color="auto" w:fill="auto"/>
            <w:vAlign w:val="center"/>
            <w:hideMark/>
          </w:tcPr>
          <w:p w14:paraId="5D7CD2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8B68C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25</w:t>
            </w:r>
          </w:p>
        </w:tc>
        <w:tc>
          <w:tcPr>
            <w:tcW w:w="2066" w:type="dxa"/>
            <w:shd w:val="clear" w:color="auto" w:fill="auto"/>
            <w:vAlign w:val="center"/>
            <w:hideMark/>
          </w:tcPr>
          <w:p w14:paraId="2E3BA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C3FD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D262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962909D" w14:textId="77777777" w:rsidTr="0075220D">
        <w:trPr>
          <w:trHeight w:val="288"/>
          <w:jc w:val="center"/>
        </w:trPr>
        <w:tc>
          <w:tcPr>
            <w:tcW w:w="656" w:type="dxa"/>
            <w:shd w:val="clear" w:color="auto" w:fill="auto"/>
            <w:vAlign w:val="center"/>
            <w:hideMark/>
          </w:tcPr>
          <w:p w14:paraId="34C21D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w:t>
            </w:r>
          </w:p>
        </w:tc>
        <w:tc>
          <w:tcPr>
            <w:tcW w:w="1940" w:type="dxa"/>
            <w:shd w:val="clear" w:color="auto" w:fill="auto"/>
            <w:vAlign w:val="center"/>
            <w:hideMark/>
          </w:tcPr>
          <w:p w14:paraId="15E435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55:20:220201:2319</w:t>
            </w:r>
          </w:p>
        </w:tc>
        <w:tc>
          <w:tcPr>
            <w:tcW w:w="1129" w:type="dxa"/>
            <w:shd w:val="clear" w:color="auto" w:fill="auto"/>
            <w:vAlign w:val="center"/>
            <w:hideMark/>
          </w:tcPr>
          <w:p w14:paraId="6EE870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1899</w:t>
            </w:r>
          </w:p>
        </w:tc>
        <w:tc>
          <w:tcPr>
            <w:tcW w:w="4405" w:type="dxa"/>
            <w:shd w:val="clear" w:color="auto" w:fill="auto"/>
            <w:vAlign w:val="center"/>
            <w:hideMark/>
          </w:tcPr>
          <w:p w14:paraId="66352E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17</w:t>
            </w:r>
          </w:p>
        </w:tc>
        <w:tc>
          <w:tcPr>
            <w:tcW w:w="2066" w:type="dxa"/>
            <w:shd w:val="clear" w:color="auto" w:fill="auto"/>
            <w:vAlign w:val="center"/>
            <w:hideMark/>
          </w:tcPr>
          <w:p w14:paraId="2155DF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600A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8F31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714CB7C" w14:textId="77777777" w:rsidTr="0075220D">
        <w:trPr>
          <w:trHeight w:val="288"/>
          <w:jc w:val="center"/>
        </w:trPr>
        <w:tc>
          <w:tcPr>
            <w:tcW w:w="656" w:type="dxa"/>
            <w:shd w:val="clear" w:color="auto" w:fill="auto"/>
            <w:vAlign w:val="center"/>
            <w:hideMark/>
          </w:tcPr>
          <w:p w14:paraId="3552C1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w:t>
            </w:r>
          </w:p>
        </w:tc>
        <w:tc>
          <w:tcPr>
            <w:tcW w:w="1940" w:type="dxa"/>
            <w:shd w:val="clear" w:color="auto" w:fill="auto"/>
            <w:vAlign w:val="center"/>
            <w:hideMark/>
          </w:tcPr>
          <w:p w14:paraId="42DF15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55:20:220201:2320</w:t>
            </w:r>
          </w:p>
        </w:tc>
        <w:tc>
          <w:tcPr>
            <w:tcW w:w="1129" w:type="dxa"/>
            <w:shd w:val="clear" w:color="auto" w:fill="auto"/>
            <w:vAlign w:val="center"/>
            <w:hideMark/>
          </w:tcPr>
          <w:p w14:paraId="0359DE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9AC2D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29</w:t>
            </w:r>
          </w:p>
        </w:tc>
        <w:tc>
          <w:tcPr>
            <w:tcW w:w="2066" w:type="dxa"/>
            <w:shd w:val="clear" w:color="auto" w:fill="auto"/>
            <w:vAlign w:val="center"/>
            <w:hideMark/>
          </w:tcPr>
          <w:p w14:paraId="4D5E1F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EF02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3930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B4B3735" w14:textId="77777777" w:rsidTr="0075220D">
        <w:trPr>
          <w:trHeight w:val="288"/>
          <w:jc w:val="center"/>
        </w:trPr>
        <w:tc>
          <w:tcPr>
            <w:tcW w:w="656" w:type="dxa"/>
            <w:shd w:val="clear" w:color="auto" w:fill="auto"/>
            <w:vAlign w:val="center"/>
            <w:hideMark/>
          </w:tcPr>
          <w:p w14:paraId="43CEF9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w:t>
            </w:r>
          </w:p>
        </w:tc>
        <w:tc>
          <w:tcPr>
            <w:tcW w:w="1940" w:type="dxa"/>
            <w:shd w:val="clear" w:color="auto" w:fill="auto"/>
            <w:vAlign w:val="center"/>
            <w:hideMark/>
          </w:tcPr>
          <w:p w14:paraId="765269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55:20:220201:2323</w:t>
            </w:r>
          </w:p>
        </w:tc>
        <w:tc>
          <w:tcPr>
            <w:tcW w:w="1129" w:type="dxa"/>
            <w:shd w:val="clear" w:color="auto" w:fill="auto"/>
            <w:vAlign w:val="center"/>
            <w:hideMark/>
          </w:tcPr>
          <w:p w14:paraId="5293B1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FDBC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СП, д Верхний Карбуш, ул Карбышева, д 29</w:t>
            </w:r>
          </w:p>
        </w:tc>
        <w:tc>
          <w:tcPr>
            <w:tcW w:w="2066" w:type="dxa"/>
            <w:shd w:val="clear" w:color="auto" w:fill="auto"/>
            <w:vAlign w:val="center"/>
            <w:hideMark/>
          </w:tcPr>
          <w:p w14:paraId="4F2C28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1353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88E8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95A553D" w14:textId="77777777" w:rsidTr="0075220D">
        <w:trPr>
          <w:trHeight w:val="288"/>
          <w:jc w:val="center"/>
        </w:trPr>
        <w:tc>
          <w:tcPr>
            <w:tcW w:w="656" w:type="dxa"/>
            <w:shd w:val="clear" w:color="auto" w:fill="auto"/>
            <w:vAlign w:val="center"/>
            <w:hideMark/>
          </w:tcPr>
          <w:p w14:paraId="3F91D0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w:t>
            </w:r>
          </w:p>
        </w:tc>
        <w:tc>
          <w:tcPr>
            <w:tcW w:w="1940" w:type="dxa"/>
            <w:shd w:val="clear" w:color="auto" w:fill="auto"/>
            <w:vAlign w:val="center"/>
            <w:hideMark/>
          </w:tcPr>
          <w:p w14:paraId="57F8E6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55:20:220201:2324</w:t>
            </w:r>
          </w:p>
        </w:tc>
        <w:tc>
          <w:tcPr>
            <w:tcW w:w="1129" w:type="dxa"/>
            <w:shd w:val="clear" w:color="auto" w:fill="auto"/>
            <w:vAlign w:val="center"/>
            <w:hideMark/>
          </w:tcPr>
          <w:p w14:paraId="02B20C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994</w:t>
            </w:r>
          </w:p>
        </w:tc>
        <w:tc>
          <w:tcPr>
            <w:tcW w:w="4405" w:type="dxa"/>
            <w:shd w:val="clear" w:color="auto" w:fill="auto"/>
            <w:vAlign w:val="center"/>
            <w:hideMark/>
          </w:tcPr>
          <w:p w14:paraId="038D3A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3</w:t>
            </w:r>
          </w:p>
        </w:tc>
        <w:tc>
          <w:tcPr>
            <w:tcW w:w="2066" w:type="dxa"/>
            <w:shd w:val="clear" w:color="auto" w:fill="auto"/>
            <w:vAlign w:val="center"/>
            <w:hideMark/>
          </w:tcPr>
          <w:p w14:paraId="5BF840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E21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FDD8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B22E37" w14:textId="77777777" w:rsidTr="0075220D">
        <w:trPr>
          <w:trHeight w:val="288"/>
          <w:jc w:val="center"/>
        </w:trPr>
        <w:tc>
          <w:tcPr>
            <w:tcW w:w="656" w:type="dxa"/>
            <w:shd w:val="clear" w:color="auto" w:fill="auto"/>
            <w:vAlign w:val="center"/>
            <w:hideMark/>
          </w:tcPr>
          <w:p w14:paraId="7984F5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w:t>
            </w:r>
          </w:p>
        </w:tc>
        <w:tc>
          <w:tcPr>
            <w:tcW w:w="1940" w:type="dxa"/>
            <w:shd w:val="clear" w:color="auto" w:fill="auto"/>
            <w:vAlign w:val="center"/>
            <w:hideMark/>
          </w:tcPr>
          <w:p w14:paraId="7CD5AD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55:20:220201:2325</w:t>
            </w:r>
          </w:p>
        </w:tc>
        <w:tc>
          <w:tcPr>
            <w:tcW w:w="1129" w:type="dxa"/>
            <w:shd w:val="clear" w:color="auto" w:fill="auto"/>
            <w:vAlign w:val="center"/>
            <w:hideMark/>
          </w:tcPr>
          <w:p w14:paraId="2C6862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BA294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27</w:t>
            </w:r>
          </w:p>
        </w:tc>
        <w:tc>
          <w:tcPr>
            <w:tcW w:w="2066" w:type="dxa"/>
            <w:shd w:val="clear" w:color="auto" w:fill="auto"/>
            <w:vAlign w:val="center"/>
            <w:hideMark/>
          </w:tcPr>
          <w:p w14:paraId="6716D1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70E5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2EFD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0FF2A53E" w14:textId="77777777" w:rsidTr="0075220D">
        <w:trPr>
          <w:trHeight w:val="288"/>
          <w:jc w:val="center"/>
        </w:trPr>
        <w:tc>
          <w:tcPr>
            <w:tcW w:w="656" w:type="dxa"/>
            <w:shd w:val="clear" w:color="auto" w:fill="auto"/>
            <w:vAlign w:val="center"/>
            <w:hideMark/>
          </w:tcPr>
          <w:p w14:paraId="2AA3A9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w:t>
            </w:r>
          </w:p>
        </w:tc>
        <w:tc>
          <w:tcPr>
            <w:tcW w:w="1940" w:type="dxa"/>
            <w:shd w:val="clear" w:color="auto" w:fill="auto"/>
            <w:vAlign w:val="center"/>
            <w:hideMark/>
          </w:tcPr>
          <w:p w14:paraId="639E22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55:20:220201:2326</w:t>
            </w:r>
          </w:p>
        </w:tc>
        <w:tc>
          <w:tcPr>
            <w:tcW w:w="1129" w:type="dxa"/>
            <w:shd w:val="clear" w:color="auto" w:fill="auto"/>
            <w:vAlign w:val="center"/>
            <w:hideMark/>
          </w:tcPr>
          <w:p w14:paraId="4492EC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37D1D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27</w:t>
            </w:r>
          </w:p>
        </w:tc>
        <w:tc>
          <w:tcPr>
            <w:tcW w:w="2066" w:type="dxa"/>
            <w:shd w:val="clear" w:color="auto" w:fill="auto"/>
            <w:vAlign w:val="center"/>
            <w:hideMark/>
          </w:tcPr>
          <w:p w14:paraId="01E371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8DEB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83B6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разещения домов индивидуальной жилой застройки</w:t>
            </w:r>
          </w:p>
        </w:tc>
      </w:tr>
      <w:tr w:rsidR="005418F5" w:rsidRPr="005418F5" w14:paraId="5D9525E3" w14:textId="77777777" w:rsidTr="0075220D">
        <w:trPr>
          <w:trHeight w:val="288"/>
          <w:jc w:val="center"/>
        </w:trPr>
        <w:tc>
          <w:tcPr>
            <w:tcW w:w="656" w:type="dxa"/>
            <w:shd w:val="clear" w:color="auto" w:fill="auto"/>
            <w:vAlign w:val="center"/>
            <w:hideMark/>
          </w:tcPr>
          <w:p w14:paraId="6AB9EA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w:t>
            </w:r>
          </w:p>
        </w:tc>
        <w:tc>
          <w:tcPr>
            <w:tcW w:w="1940" w:type="dxa"/>
            <w:shd w:val="clear" w:color="auto" w:fill="auto"/>
            <w:vAlign w:val="center"/>
            <w:hideMark/>
          </w:tcPr>
          <w:p w14:paraId="796BEC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55:20:220201:2327</w:t>
            </w:r>
          </w:p>
        </w:tc>
        <w:tc>
          <w:tcPr>
            <w:tcW w:w="1129" w:type="dxa"/>
            <w:shd w:val="clear" w:color="auto" w:fill="auto"/>
            <w:vAlign w:val="center"/>
            <w:hideMark/>
          </w:tcPr>
          <w:p w14:paraId="3C5036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6C3CBA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w:t>
            </w:r>
          </w:p>
        </w:tc>
        <w:tc>
          <w:tcPr>
            <w:tcW w:w="2066" w:type="dxa"/>
            <w:shd w:val="clear" w:color="auto" w:fill="auto"/>
            <w:vAlign w:val="center"/>
            <w:hideMark/>
          </w:tcPr>
          <w:p w14:paraId="70DB82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1D79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C9E6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0618FA5" w14:textId="77777777" w:rsidTr="0075220D">
        <w:trPr>
          <w:trHeight w:val="288"/>
          <w:jc w:val="center"/>
        </w:trPr>
        <w:tc>
          <w:tcPr>
            <w:tcW w:w="656" w:type="dxa"/>
            <w:shd w:val="clear" w:color="auto" w:fill="auto"/>
            <w:vAlign w:val="center"/>
            <w:hideMark/>
          </w:tcPr>
          <w:p w14:paraId="3DDB50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w:t>
            </w:r>
          </w:p>
        </w:tc>
        <w:tc>
          <w:tcPr>
            <w:tcW w:w="1940" w:type="dxa"/>
            <w:shd w:val="clear" w:color="auto" w:fill="auto"/>
            <w:vAlign w:val="center"/>
            <w:hideMark/>
          </w:tcPr>
          <w:p w14:paraId="21AC32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55:20:220201:2329</w:t>
            </w:r>
          </w:p>
        </w:tc>
        <w:tc>
          <w:tcPr>
            <w:tcW w:w="1129" w:type="dxa"/>
            <w:shd w:val="clear" w:color="auto" w:fill="auto"/>
            <w:vAlign w:val="center"/>
            <w:hideMark/>
          </w:tcPr>
          <w:p w14:paraId="662B05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1B79BB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40</w:t>
            </w:r>
          </w:p>
        </w:tc>
        <w:tc>
          <w:tcPr>
            <w:tcW w:w="2066" w:type="dxa"/>
            <w:shd w:val="clear" w:color="auto" w:fill="auto"/>
            <w:vAlign w:val="center"/>
            <w:hideMark/>
          </w:tcPr>
          <w:p w14:paraId="2815E5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09D6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7F29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F8735BD" w14:textId="77777777" w:rsidTr="0075220D">
        <w:trPr>
          <w:trHeight w:val="288"/>
          <w:jc w:val="center"/>
        </w:trPr>
        <w:tc>
          <w:tcPr>
            <w:tcW w:w="656" w:type="dxa"/>
            <w:shd w:val="clear" w:color="auto" w:fill="auto"/>
            <w:vAlign w:val="center"/>
            <w:hideMark/>
          </w:tcPr>
          <w:p w14:paraId="69D0B1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w:t>
            </w:r>
          </w:p>
        </w:tc>
        <w:tc>
          <w:tcPr>
            <w:tcW w:w="1940" w:type="dxa"/>
            <w:shd w:val="clear" w:color="auto" w:fill="auto"/>
            <w:vAlign w:val="center"/>
            <w:hideMark/>
          </w:tcPr>
          <w:p w14:paraId="062A6F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55:20:220201:2331</w:t>
            </w:r>
          </w:p>
        </w:tc>
        <w:tc>
          <w:tcPr>
            <w:tcW w:w="1129" w:type="dxa"/>
            <w:shd w:val="clear" w:color="auto" w:fill="auto"/>
            <w:vAlign w:val="center"/>
            <w:hideMark/>
          </w:tcPr>
          <w:p w14:paraId="24F905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063DA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39</w:t>
            </w:r>
          </w:p>
        </w:tc>
        <w:tc>
          <w:tcPr>
            <w:tcW w:w="2066" w:type="dxa"/>
            <w:shd w:val="clear" w:color="auto" w:fill="auto"/>
            <w:vAlign w:val="center"/>
            <w:hideMark/>
          </w:tcPr>
          <w:p w14:paraId="11B54B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0C60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E1DA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715D84B" w14:textId="77777777" w:rsidTr="0075220D">
        <w:trPr>
          <w:trHeight w:val="288"/>
          <w:jc w:val="center"/>
        </w:trPr>
        <w:tc>
          <w:tcPr>
            <w:tcW w:w="656" w:type="dxa"/>
            <w:shd w:val="clear" w:color="auto" w:fill="auto"/>
            <w:vAlign w:val="center"/>
            <w:hideMark/>
          </w:tcPr>
          <w:p w14:paraId="41256F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w:t>
            </w:r>
          </w:p>
        </w:tc>
        <w:tc>
          <w:tcPr>
            <w:tcW w:w="1940" w:type="dxa"/>
            <w:shd w:val="clear" w:color="auto" w:fill="auto"/>
            <w:vAlign w:val="center"/>
            <w:hideMark/>
          </w:tcPr>
          <w:p w14:paraId="5422F6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55:20:220201:2333</w:t>
            </w:r>
          </w:p>
        </w:tc>
        <w:tc>
          <w:tcPr>
            <w:tcW w:w="1129" w:type="dxa"/>
            <w:shd w:val="clear" w:color="auto" w:fill="auto"/>
            <w:vAlign w:val="center"/>
            <w:hideMark/>
          </w:tcPr>
          <w:p w14:paraId="5C55B6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1011</w:t>
            </w:r>
          </w:p>
        </w:tc>
        <w:tc>
          <w:tcPr>
            <w:tcW w:w="4405" w:type="dxa"/>
            <w:shd w:val="clear" w:color="auto" w:fill="auto"/>
            <w:vAlign w:val="center"/>
            <w:hideMark/>
          </w:tcPr>
          <w:p w14:paraId="5F36F3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37</w:t>
            </w:r>
          </w:p>
        </w:tc>
        <w:tc>
          <w:tcPr>
            <w:tcW w:w="2066" w:type="dxa"/>
            <w:shd w:val="clear" w:color="auto" w:fill="auto"/>
            <w:vAlign w:val="center"/>
            <w:hideMark/>
          </w:tcPr>
          <w:p w14:paraId="5A22DE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CFD1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A67C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EDB456C" w14:textId="77777777" w:rsidTr="0075220D">
        <w:trPr>
          <w:trHeight w:val="288"/>
          <w:jc w:val="center"/>
        </w:trPr>
        <w:tc>
          <w:tcPr>
            <w:tcW w:w="656" w:type="dxa"/>
            <w:shd w:val="clear" w:color="auto" w:fill="auto"/>
            <w:vAlign w:val="center"/>
            <w:hideMark/>
          </w:tcPr>
          <w:p w14:paraId="0C177B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w:t>
            </w:r>
          </w:p>
        </w:tc>
        <w:tc>
          <w:tcPr>
            <w:tcW w:w="1940" w:type="dxa"/>
            <w:shd w:val="clear" w:color="auto" w:fill="auto"/>
            <w:vAlign w:val="center"/>
            <w:hideMark/>
          </w:tcPr>
          <w:p w14:paraId="7BF372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55:20:220201:2334</w:t>
            </w:r>
          </w:p>
        </w:tc>
        <w:tc>
          <w:tcPr>
            <w:tcW w:w="1129" w:type="dxa"/>
            <w:shd w:val="clear" w:color="auto" w:fill="auto"/>
            <w:vAlign w:val="center"/>
            <w:hideMark/>
          </w:tcPr>
          <w:p w14:paraId="456A6B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888</w:t>
            </w:r>
          </w:p>
        </w:tc>
        <w:tc>
          <w:tcPr>
            <w:tcW w:w="4405" w:type="dxa"/>
            <w:shd w:val="clear" w:color="auto" w:fill="auto"/>
            <w:vAlign w:val="center"/>
            <w:hideMark/>
          </w:tcPr>
          <w:p w14:paraId="1EA562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37</w:t>
            </w:r>
          </w:p>
        </w:tc>
        <w:tc>
          <w:tcPr>
            <w:tcW w:w="2066" w:type="dxa"/>
            <w:shd w:val="clear" w:color="auto" w:fill="auto"/>
            <w:vAlign w:val="center"/>
            <w:hideMark/>
          </w:tcPr>
          <w:p w14:paraId="49CBCC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6A90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3289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D6E037F" w14:textId="77777777" w:rsidTr="0075220D">
        <w:trPr>
          <w:trHeight w:val="288"/>
          <w:jc w:val="center"/>
        </w:trPr>
        <w:tc>
          <w:tcPr>
            <w:tcW w:w="656" w:type="dxa"/>
            <w:shd w:val="clear" w:color="auto" w:fill="auto"/>
            <w:vAlign w:val="center"/>
            <w:hideMark/>
          </w:tcPr>
          <w:p w14:paraId="0D02FC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w:t>
            </w:r>
          </w:p>
        </w:tc>
        <w:tc>
          <w:tcPr>
            <w:tcW w:w="1940" w:type="dxa"/>
            <w:shd w:val="clear" w:color="auto" w:fill="auto"/>
            <w:vAlign w:val="center"/>
            <w:hideMark/>
          </w:tcPr>
          <w:p w14:paraId="4696EF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55:20:220201:2335</w:t>
            </w:r>
          </w:p>
        </w:tc>
        <w:tc>
          <w:tcPr>
            <w:tcW w:w="1129" w:type="dxa"/>
            <w:shd w:val="clear" w:color="auto" w:fill="auto"/>
            <w:vAlign w:val="center"/>
            <w:hideMark/>
          </w:tcPr>
          <w:p w14:paraId="277ED6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47EC35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Южная, д. 3 (2 Ч)</w:t>
            </w:r>
          </w:p>
        </w:tc>
        <w:tc>
          <w:tcPr>
            <w:tcW w:w="2066" w:type="dxa"/>
            <w:shd w:val="clear" w:color="auto" w:fill="auto"/>
            <w:vAlign w:val="center"/>
            <w:hideMark/>
          </w:tcPr>
          <w:p w14:paraId="4BCC3F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B54A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0106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C520415" w14:textId="77777777" w:rsidTr="0075220D">
        <w:trPr>
          <w:trHeight w:val="288"/>
          <w:jc w:val="center"/>
        </w:trPr>
        <w:tc>
          <w:tcPr>
            <w:tcW w:w="656" w:type="dxa"/>
            <w:shd w:val="clear" w:color="auto" w:fill="auto"/>
            <w:vAlign w:val="center"/>
            <w:hideMark/>
          </w:tcPr>
          <w:p w14:paraId="5088D4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97</w:t>
            </w:r>
          </w:p>
        </w:tc>
        <w:tc>
          <w:tcPr>
            <w:tcW w:w="1940" w:type="dxa"/>
            <w:shd w:val="clear" w:color="auto" w:fill="auto"/>
            <w:vAlign w:val="center"/>
            <w:hideMark/>
          </w:tcPr>
          <w:p w14:paraId="2C523F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55:20:220201:2336</w:t>
            </w:r>
          </w:p>
        </w:tc>
        <w:tc>
          <w:tcPr>
            <w:tcW w:w="1129" w:type="dxa"/>
            <w:shd w:val="clear" w:color="auto" w:fill="auto"/>
            <w:vAlign w:val="center"/>
            <w:hideMark/>
          </w:tcPr>
          <w:p w14:paraId="6A4FFE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9D776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Южная, д. 3 (2Ч)</w:t>
            </w:r>
          </w:p>
        </w:tc>
        <w:tc>
          <w:tcPr>
            <w:tcW w:w="2066" w:type="dxa"/>
            <w:shd w:val="clear" w:color="auto" w:fill="auto"/>
            <w:vAlign w:val="center"/>
            <w:hideMark/>
          </w:tcPr>
          <w:p w14:paraId="79DC22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314A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106D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2DF5608" w14:textId="77777777" w:rsidTr="0075220D">
        <w:trPr>
          <w:trHeight w:val="288"/>
          <w:jc w:val="center"/>
        </w:trPr>
        <w:tc>
          <w:tcPr>
            <w:tcW w:w="656" w:type="dxa"/>
            <w:shd w:val="clear" w:color="auto" w:fill="auto"/>
            <w:vAlign w:val="center"/>
            <w:hideMark/>
          </w:tcPr>
          <w:p w14:paraId="417357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w:t>
            </w:r>
          </w:p>
        </w:tc>
        <w:tc>
          <w:tcPr>
            <w:tcW w:w="1940" w:type="dxa"/>
            <w:shd w:val="clear" w:color="auto" w:fill="auto"/>
            <w:vAlign w:val="center"/>
            <w:hideMark/>
          </w:tcPr>
          <w:p w14:paraId="00F444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55:20:220201:2337</w:t>
            </w:r>
          </w:p>
        </w:tc>
        <w:tc>
          <w:tcPr>
            <w:tcW w:w="1129" w:type="dxa"/>
            <w:shd w:val="clear" w:color="auto" w:fill="auto"/>
            <w:vAlign w:val="center"/>
            <w:hideMark/>
          </w:tcPr>
          <w:p w14:paraId="35EFEE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50A7B1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Южная, д. 3 (2Ч)</w:t>
            </w:r>
          </w:p>
        </w:tc>
        <w:tc>
          <w:tcPr>
            <w:tcW w:w="2066" w:type="dxa"/>
            <w:shd w:val="clear" w:color="auto" w:fill="auto"/>
            <w:vAlign w:val="center"/>
            <w:hideMark/>
          </w:tcPr>
          <w:p w14:paraId="4C51F1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B88E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30DE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87AC94B" w14:textId="77777777" w:rsidTr="0075220D">
        <w:trPr>
          <w:trHeight w:val="288"/>
          <w:jc w:val="center"/>
        </w:trPr>
        <w:tc>
          <w:tcPr>
            <w:tcW w:w="656" w:type="dxa"/>
            <w:shd w:val="clear" w:color="auto" w:fill="auto"/>
            <w:vAlign w:val="center"/>
            <w:hideMark/>
          </w:tcPr>
          <w:p w14:paraId="3CF42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w:t>
            </w:r>
          </w:p>
        </w:tc>
        <w:tc>
          <w:tcPr>
            <w:tcW w:w="1940" w:type="dxa"/>
            <w:shd w:val="clear" w:color="auto" w:fill="auto"/>
            <w:vAlign w:val="center"/>
            <w:hideMark/>
          </w:tcPr>
          <w:p w14:paraId="7E7AA5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55:20:220201:2339</w:t>
            </w:r>
          </w:p>
        </w:tc>
        <w:tc>
          <w:tcPr>
            <w:tcW w:w="1129" w:type="dxa"/>
            <w:shd w:val="clear" w:color="auto" w:fill="auto"/>
            <w:vAlign w:val="center"/>
            <w:hideMark/>
          </w:tcPr>
          <w:p w14:paraId="423AB0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609DC9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40</w:t>
            </w:r>
          </w:p>
        </w:tc>
        <w:tc>
          <w:tcPr>
            <w:tcW w:w="2066" w:type="dxa"/>
            <w:shd w:val="clear" w:color="auto" w:fill="auto"/>
            <w:vAlign w:val="center"/>
            <w:hideMark/>
          </w:tcPr>
          <w:p w14:paraId="204D8D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3EB5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C988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B0C7C7E" w14:textId="77777777" w:rsidTr="0075220D">
        <w:trPr>
          <w:trHeight w:val="288"/>
          <w:jc w:val="center"/>
        </w:trPr>
        <w:tc>
          <w:tcPr>
            <w:tcW w:w="656" w:type="dxa"/>
            <w:shd w:val="clear" w:color="auto" w:fill="auto"/>
            <w:vAlign w:val="center"/>
            <w:hideMark/>
          </w:tcPr>
          <w:p w14:paraId="198928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w:t>
            </w:r>
          </w:p>
        </w:tc>
        <w:tc>
          <w:tcPr>
            <w:tcW w:w="1940" w:type="dxa"/>
            <w:shd w:val="clear" w:color="auto" w:fill="auto"/>
            <w:vAlign w:val="center"/>
            <w:hideMark/>
          </w:tcPr>
          <w:p w14:paraId="3DD055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55:20:220201:2344</w:t>
            </w:r>
          </w:p>
        </w:tc>
        <w:tc>
          <w:tcPr>
            <w:tcW w:w="1129" w:type="dxa"/>
            <w:shd w:val="clear" w:color="auto" w:fill="auto"/>
            <w:vAlign w:val="center"/>
            <w:hideMark/>
          </w:tcPr>
          <w:p w14:paraId="7C635C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681</w:t>
            </w:r>
          </w:p>
        </w:tc>
        <w:tc>
          <w:tcPr>
            <w:tcW w:w="4405" w:type="dxa"/>
            <w:shd w:val="clear" w:color="auto" w:fill="auto"/>
            <w:vAlign w:val="center"/>
            <w:hideMark/>
          </w:tcPr>
          <w:p w14:paraId="0AE09C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w:t>
            </w:r>
          </w:p>
        </w:tc>
        <w:tc>
          <w:tcPr>
            <w:tcW w:w="2066" w:type="dxa"/>
            <w:shd w:val="clear" w:color="auto" w:fill="auto"/>
            <w:vAlign w:val="center"/>
            <w:hideMark/>
          </w:tcPr>
          <w:p w14:paraId="65CF7A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A73A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6CEE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3959081D" w14:textId="77777777" w:rsidTr="0075220D">
        <w:trPr>
          <w:trHeight w:val="288"/>
          <w:jc w:val="center"/>
        </w:trPr>
        <w:tc>
          <w:tcPr>
            <w:tcW w:w="656" w:type="dxa"/>
            <w:shd w:val="clear" w:color="auto" w:fill="auto"/>
            <w:vAlign w:val="center"/>
            <w:hideMark/>
          </w:tcPr>
          <w:p w14:paraId="5910E9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w:t>
            </w:r>
          </w:p>
        </w:tc>
        <w:tc>
          <w:tcPr>
            <w:tcW w:w="1940" w:type="dxa"/>
            <w:shd w:val="clear" w:color="auto" w:fill="auto"/>
            <w:vAlign w:val="center"/>
            <w:hideMark/>
          </w:tcPr>
          <w:p w14:paraId="78D429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55:20:220201:2345</w:t>
            </w:r>
          </w:p>
        </w:tc>
        <w:tc>
          <w:tcPr>
            <w:tcW w:w="1129" w:type="dxa"/>
            <w:shd w:val="clear" w:color="auto" w:fill="auto"/>
            <w:vAlign w:val="center"/>
            <w:hideMark/>
          </w:tcPr>
          <w:p w14:paraId="7E4C32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4405" w:type="dxa"/>
            <w:shd w:val="clear" w:color="auto" w:fill="auto"/>
            <w:vAlign w:val="center"/>
            <w:hideMark/>
          </w:tcPr>
          <w:p w14:paraId="4C462E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23 Б</w:t>
            </w:r>
          </w:p>
        </w:tc>
        <w:tc>
          <w:tcPr>
            <w:tcW w:w="2066" w:type="dxa"/>
            <w:shd w:val="clear" w:color="auto" w:fill="auto"/>
            <w:vAlign w:val="center"/>
            <w:hideMark/>
          </w:tcPr>
          <w:p w14:paraId="3B7E55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9760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5D88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386EBF6F" w14:textId="77777777" w:rsidTr="0075220D">
        <w:trPr>
          <w:trHeight w:val="288"/>
          <w:jc w:val="center"/>
        </w:trPr>
        <w:tc>
          <w:tcPr>
            <w:tcW w:w="656" w:type="dxa"/>
            <w:shd w:val="clear" w:color="auto" w:fill="auto"/>
            <w:vAlign w:val="center"/>
            <w:hideMark/>
          </w:tcPr>
          <w:p w14:paraId="27991B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w:t>
            </w:r>
          </w:p>
        </w:tc>
        <w:tc>
          <w:tcPr>
            <w:tcW w:w="1940" w:type="dxa"/>
            <w:shd w:val="clear" w:color="auto" w:fill="auto"/>
            <w:vAlign w:val="center"/>
            <w:hideMark/>
          </w:tcPr>
          <w:p w14:paraId="37BB04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55:20:220201:2347</w:t>
            </w:r>
          </w:p>
        </w:tc>
        <w:tc>
          <w:tcPr>
            <w:tcW w:w="1129" w:type="dxa"/>
            <w:shd w:val="clear" w:color="auto" w:fill="auto"/>
            <w:vAlign w:val="center"/>
            <w:hideMark/>
          </w:tcPr>
          <w:p w14:paraId="1CB682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20C5D2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40</w:t>
            </w:r>
          </w:p>
        </w:tc>
        <w:tc>
          <w:tcPr>
            <w:tcW w:w="2066" w:type="dxa"/>
            <w:shd w:val="clear" w:color="auto" w:fill="auto"/>
            <w:vAlign w:val="center"/>
            <w:hideMark/>
          </w:tcPr>
          <w:p w14:paraId="601A66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E945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225D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1D7CEC5" w14:textId="77777777" w:rsidTr="0075220D">
        <w:trPr>
          <w:trHeight w:val="288"/>
          <w:jc w:val="center"/>
        </w:trPr>
        <w:tc>
          <w:tcPr>
            <w:tcW w:w="656" w:type="dxa"/>
            <w:shd w:val="clear" w:color="auto" w:fill="auto"/>
            <w:vAlign w:val="center"/>
            <w:hideMark/>
          </w:tcPr>
          <w:p w14:paraId="0BB2C5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w:t>
            </w:r>
          </w:p>
        </w:tc>
        <w:tc>
          <w:tcPr>
            <w:tcW w:w="1940" w:type="dxa"/>
            <w:shd w:val="clear" w:color="auto" w:fill="auto"/>
            <w:vAlign w:val="center"/>
            <w:hideMark/>
          </w:tcPr>
          <w:p w14:paraId="645F6B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55:20:220201:2350</w:t>
            </w:r>
          </w:p>
        </w:tc>
        <w:tc>
          <w:tcPr>
            <w:tcW w:w="1129" w:type="dxa"/>
            <w:shd w:val="clear" w:color="auto" w:fill="auto"/>
            <w:vAlign w:val="center"/>
            <w:hideMark/>
          </w:tcPr>
          <w:p w14:paraId="3BAC61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F2CD3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41</w:t>
            </w:r>
          </w:p>
        </w:tc>
        <w:tc>
          <w:tcPr>
            <w:tcW w:w="2066" w:type="dxa"/>
            <w:shd w:val="clear" w:color="auto" w:fill="auto"/>
            <w:vAlign w:val="center"/>
            <w:hideMark/>
          </w:tcPr>
          <w:p w14:paraId="55AAE2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C553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1DFF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C6FC2A0" w14:textId="77777777" w:rsidTr="0075220D">
        <w:trPr>
          <w:trHeight w:val="288"/>
          <w:jc w:val="center"/>
        </w:trPr>
        <w:tc>
          <w:tcPr>
            <w:tcW w:w="656" w:type="dxa"/>
            <w:shd w:val="clear" w:color="auto" w:fill="auto"/>
            <w:vAlign w:val="center"/>
            <w:hideMark/>
          </w:tcPr>
          <w:p w14:paraId="4F240B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w:t>
            </w:r>
          </w:p>
        </w:tc>
        <w:tc>
          <w:tcPr>
            <w:tcW w:w="1940" w:type="dxa"/>
            <w:shd w:val="clear" w:color="auto" w:fill="auto"/>
            <w:vAlign w:val="center"/>
            <w:hideMark/>
          </w:tcPr>
          <w:p w14:paraId="34EC0F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55:20:220201:2355</w:t>
            </w:r>
          </w:p>
        </w:tc>
        <w:tc>
          <w:tcPr>
            <w:tcW w:w="1129" w:type="dxa"/>
            <w:shd w:val="clear" w:color="auto" w:fill="auto"/>
            <w:vAlign w:val="center"/>
            <w:hideMark/>
          </w:tcPr>
          <w:p w14:paraId="5F2D9C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3ECBE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27</w:t>
            </w:r>
          </w:p>
        </w:tc>
        <w:tc>
          <w:tcPr>
            <w:tcW w:w="2066" w:type="dxa"/>
            <w:shd w:val="clear" w:color="auto" w:fill="auto"/>
            <w:vAlign w:val="center"/>
            <w:hideMark/>
          </w:tcPr>
          <w:p w14:paraId="5C6081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676D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DAD0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464B77AF" w14:textId="77777777" w:rsidTr="0075220D">
        <w:trPr>
          <w:trHeight w:val="288"/>
          <w:jc w:val="center"/>
        </w:trPr>
        <w:tc>
          <w:tcPr>
            <w:tcW w:w="656" w:type="dxa"/>
            <w:shd w:val="clear" w:color="auto" w:fill="auto"/>
            <w:vAlign w:val="center"/>
            <w:hideMark/>
          </w:tcPr>
          <w:p w14:paraId="668A74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w:t>
            </w:r>
          </w:p>
        </w:tc>
        <w:tc>
          <w:tcPr>
            <w:tcW w:w="1940" w:type="dxa"/>
            <w:shd w:val="clear" w:color="auto" w:fill="auto"/>
            <w:vAlign w:val="center"/>
            <w:hideMark/>
          </w:tcPr>
          <w:p w14:paraId="689AAC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55:20:220201:2357</w:t>
            </w:r>
          </w:p>
        </w:tc>
        <w:tc>
          <w:tcPr>
            <w:tcW w:w="1129" w:type="dxa"/>
            <w:shd w:val="clear" w:color="auto" w:fill="auto"/>
            <w:vAlign w:val="center"/>
            <w:hideMark/>
          </w:tcPr>
          <w:p w14:paraId="10D73C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741</w:t>
            </w:r>
          </w:p>
        </w:tc>
        <w:tc>
          <w:tcPr>
            <w:tcW w:w="4405" w:type="dxa"/>
            <w:shd w:val="clear" w:color="auto" w:fill="auto"/>
            <w:vAlign w:val="center"/>
            <w:hideMark/>
          </w:tcPr>
          <w:p w14:paraId="2C3FA4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Подсобное хозяйство, 6-2</w:t>
            </w:r>
          </w:p>
        </w:tc>
        <w:tc>
          <w:tcPr>
            <w:tcW w:w="2066" w:type="dxa"/>
            <w:shd w:val="clear" w:color="auto" w:fill="auto"/>
            <w:vAlign w:val="center"/>
            <w:hideMark/>
          </w:tcPr>
          <w:p w14:paraId="20A2DC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EAC2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386A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08DAB2B" w14:textId="77777777" w:rsidTr="0075220D">
        <w:trPr>
          <w:trHeight w:val="288"/>
          <w:jc w:val="center"/>
        </w:trPr>
        <w:tc>
          <w:tcPr>
            <w:tcW w:w="656" w:type="dxa"/>
            <w:shd w:val="clear" w:color="auto" w:fill="auto"/>
            <w:vAlign w:val="center"/>
            <w:hideMark/>
          </w:tcPr>
          <w:p w14:paraId="583B4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w:t>
            </w:r>
          </w:p>
        </w:tc>
        <w:tc>
          <w:tcPr>
            <w:tcW w:w="1940" w:type="dxa"/>
            <w:shd w:val="clear" w:color="auto" w:fill="auto"/>
            <w:vAlign w:val="center"/>
            <w:hideMark/>
          </w:tcPr>
          <w:p w14:paraId="744500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55:20:220201:2358</w:t>
            </w:r>
          </w:p>
        </w:tc>
        <w:tc>
          <w:tcPr>
            <w:tcW w:w="1129" w:type="dxa"/>
            <w:shd w:val="clear" w:color="auto" w:fill="auto"/>
            <w:vAlign w:val="center"/>
            <w:hideMark/>
          </w:tcPr>
          <w:p w14:paraId="163CFD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3CCBC0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31</w:t>
            </w:r>
          </w:p>
        </w:tc>
        <w:tc>
          <w:tcPr>
            <w:tcW w:w="2066" w:type="dxa"/>
            <w:shd w:val="clear" w:color="auto" w:fill="auto"/>
            <w:vAlign w:val="center"/>
            <w:hideMark/>
          </w:tcPr>
          <w:p w14:paraId="6F9E7F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8A7C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CF16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36248BB3" w14:textId="77777777" w:rsidTr="0075220D">
        <w:trPr>
          <w:trHeight w:val="576"/>
          <w:jc w:val="center"/>
        </w:trPr>
        <w:tc>
          <w:tcPr>
            <w:tcW w:w="656" w:type="dxa"/>
            <w:shd w:val="clear" w:color="auto" w:fill="auto"/>
            <w:vAlign w:val="center"/>
            <w:hideMark/>
          </w:tcPr>
          <w:p w14:paraId="65EC5E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w:t>
            </w:r>
          </w:p>
        </w:tc>
        <w:tc>
          <w:tcPr>
            <w:tcW w:w="1940" w:type="dxa"/>
            <w:shd w:val="clear" w:color="auto" w:fill="auto"/>
            <w:vAlign w:val="center"/>
            <w:hideMark/>
          </w:tcPr>
          <w:p w14:paraId="37E597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55:20:220201:2359</w:t>
            </w:r>
          </w:p>
        </w:tc>
        <w:tc>
          <w:tcPr>
            <w:tcW w:w="1129" w:type="dxa"/>
            <w:shd w:val="clear" w:color="auto" w:fill="auto"/>
            <w:vAlign w:val="center"/>
            <w:hideMark/>
          </w:tcPr>
          <w:p w14:paraId="7DFB6B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1561E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определено в 35 м по направлению на юго-восток относительно жилого строения, имеющего почтовый адрес: Омская область, Омский район, д. Верхний Карбуш, ул. Карбышева, д. 31</w:t>
            </w:r>
          </w:p>
        </w:tc>
        <w:tc>
          <w:tcPr>
            <w:tcW w:w="2066" w:type="dxa"/>
            <w:shd w:val="clear" w:color="auto" w:fill="auto"/>
            <w:vAlign w:val="center"/>
            <w:hideMark/>
          </w:tcPr>
          <w:p w14:paraId="4FE2BA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1A4F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6C34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7B7E3760" w14:textId="77777777" w:rsidTr="0075220D">
        <w:trPr>
          <w:trHeight w:val="288"/>
          <w:jc w:val="center"/>
        </w:trPr>
        <w:tc>
          <w:tcPr>
            <w:tcW w:w="656" w:type="dxa"/>
            <w:shd w:val="clear" w:color="auto" w:fill="auto"/>
            <w:vAlign w:val="center"/>
            <w:hideMark/>
          </w:tcPr>
          <w:p w14:paraId="331011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w:t>
            </w:r>
          </w:p>
        </w:tc>
        <w:tc>
          <w:tcPr>
            <w:tcW w:w="1940" w:type="dxa"/>
            <w:shd w:val="clear" w:color="auto" w:fill="auto"/>
            <w:vAlign w:val="center"/>
            <w:hideMark/>
          </w:tcPr>
          <w:p w14:paraId="0A8762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55:20:220201:2360</w:t>
            </w:r>
          </w:p>
        </w:tc>
        <w:tc>
          <w:tcPr>
            <w:tcW w:w="1129" w:type="dxa"/>
            <w:shd w:val="clear" w:color="auto" w:fill="auto"/>
            <w:vAlign w:val="center"/>
            <w:hideMark/>
          </w:tcPr>
          <w:p w14:paraId="06D3F2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819</w:t>
            </w:r>
          </w:p>
        </w:tc>
        <w:tc>
          <w:tcPr>
            <w:tcW w:w="4405" w:type="dxa"/>
            <w:shd w:val="clear" w:color="auto" w:fill="auto"/>
            <w:vAlign w:val="center"/>
            <w:hideMark/>
          </w:tcPr>
          <w:p w14:paraId="0C0080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 5</w:t>
            </w:r>
          </w:p>
        </w:tc>
        <w:tc>
          <w:tcPr>
            <w:tcW w:w="2066" w:type="dxa"/>
            <w:shd w:val="clear" w:color="auto" w:fill="auto"/>
            <w:vAlign w:val="center"/>
            <w:hideMark/>
          </w:tcPr>
          <w:p w14:paraId="0A49AC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6CA6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2C7B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AB9626D" w14:textId="77777777" w:rsidTr="0075220D">
        <w:trPr>
          <w:trHeight w:val="576"/>
          <w:jc w:val="center"/>
        </w:trPr>
        <w:tc>
          <w:tcPr>
            <w:tcW w:w="656" w:type="dxa"/>
            <w:shd w:val="clear" w:color="auto" w:fill="auto"/>
            <w:vAlign w:val="center"/>
            <w:hideMark/>
          </w:tcPr>
          <w:p w14:paraId="341F49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w:t>
            </w:r>
          </w:p>
        </w:tc>
        <w:tc>
          <w:tcPr>
            <w:tcW w:w="1940" w:type="dxa"/>
            <w:shd w:val="clear" w:color="auto" w:fill="auto"/>
            <w:vAlign w:val="center"/>
            <w:hideMark/>
          </w:tcPr>
          <w:p w14:paraId="2F4F9A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55:20:220201:2361</w:t>
            </w:r>
          </w:p>
        </w:tc>
        <w:tc>
          <w:tcPr>
            <w:tcW w:w="1129" w:type="dxa"/>
            <w:shd w:val="clear" w:color="auto" w:fill="auto"/>
            <w:vAlign w:val="center"/>
            <w:hideMark/>
          </w:tcPr>
          <w:p w14:paraId="1BEEE4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6C5A3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Полевая, на земельном участке расположен жилой дом 27</w:t>
            </w:r>
          </w:p>
        </w:tc>
        <w:tc>
          <w:tcPr>
            <w:tcW w:w="2066" w:type="dxa"/>
            <w:shd w:val="clear" w:color="auto" w:fill="auto"/>
            <w:vAlign w:val="center"/>
            <w:hideMark/>
          </w:tcPr>
          <w:p w14:paraId="572E47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7572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BE90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00AA6D0" w14:textId="77777777" w:rsidTr="0075220D">
        <w:trPr>
          <w:trHeight w:val="576"/>
          <w:jc w:val="center"/>
        </w:trPr>
        <w:tc>
          <w:tcPr>
            <w:tcW w:w="656" w:type="dxa"/>
            <w:shd w:val="clear" w:color="auto" w:fill="auto"/>
            <w:vAlign w:val="center"/>
            <w:hideMark/>
          </w:tcPr>
          <w:p w14:paraId="5501BB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110</w:t>
            </w:r>
          </w:p>
        </w:tc>
        <w:tc>
          <w:tcPr>
            <w:tcW w:w="1940" w:type="dxa"/>
            <w:shd w:val="clear" w:color="auto" w:fill="auto"/>
            <w:vAlign w:val="center"/>
            <w:hideMark/>
          </w:tcPr>
          <w:p w14:paraId="3E8B97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55:20:220201:2363</w:t>
            </w:r>
          </w:p>
        </w:tc>
        <w:tc>
          <w:tcPr>
            <w:tcW w:w="1129" w:type="dxa"/>
            <w:shd w:val="clear" w:color="auto" w:fill="auto"/>
            <w:vAlign w:val="center"/>
            <w:hideMark/>
          </w:tcPr>
          <w:p w14:paraId="0C2DB3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05855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Зеленая, в южной части кадастрового квартала 55:20:220201</w:t>
            </w:r>
          </w:p>
        </w:tc>
        <w:tc>
          <w:tcPr>
            <w:tcW w:w="2066" w:type="dxa"/>
            <w:shd w:val="clear" w:color="auto" w:fill="auto"/>
            <w:vAlign w:val="center"/>
            <w:hideMark/>
          </w:tcPr>
          <w:p w14:paraId="67DBDE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F7DD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0557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4B400F1" w14:textId="77777777" w:rsidTr="0075220D">
        <w:trPr>
          <w:trHeight w:val="576"/>
          <w:jc w:val="center"/>
        </w:trPr>
        <w:tc>
          <w:tcPr>
            <w:tcW w:w="656" w:type="dxa"/>
            <w:shd w:val="clear" w:color="auto" w:fill="auto"/>
            <w:vAlign w:val="center"/>
            <w:hideMark/>
          </w:tcPr>
          <w:p w14:paraId="13AE6E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w:t>
            </w:r>
          </w:p>
        </w:tc>
        <w:tc>
          <w:tcPr>
            <w:tcW w:w="1940" w:type="dxa"/>
            <w:shd w:val="clear" w:color="auto" w:fill="auto"/>
            <w:vAlign w:val="center"/>
            <w:hideMark/>
          </w:tcPr>
          <w:p w14:paraId="25D5D9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55:20:220201:2364</w:t>
            </w:r>
          </w:p>
        </w:tc>
        <w:tc>
          <w:tcPr>
            <w:tcW w:w="1129" w:type="dxa"/>
            <w:shd w:val="clear" w:color="auto" w:fill="auto"/>
            <w:vAlign w:val="center"/>
            <w:hideMark/>
          </w:tcPr>
          <w:p w14:paraId="17F83A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28D80E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Зелёная, в восточной части кадастрового квартала 55:20:220201</w:t>
            </w:r>
          </w:p>
        </w:tc>
        <w:tc>
          <w:tcPr>
            <w:tcW w:w="2066" w:type="dxa"/>
            <w:shd w:val="clear" w:color="auto" w:fill="auto"/>
            <w:vAlign w:val="center"/>
            <w:hideMark/>
          </w:tcPr>
          <w:p w14:paraId="03A639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01AE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8C55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EAD0A18" w14:textId="77777777" w:rsidTr="0075220D">
        <w:trPr>
          <w:trHeight w:val="288"/>
          <w:jc w:val="center"/>
        </w:trPr>
        <w:tc>
          <w:tcPr>
            <w:tcW w:w="656" w:type="dxa"/>
            <w:shd w:val="clear" w:color="auto" w:fill="auto"/>
            <w:vAlign w:val="center"/>
            <w:hideMark/>
          </w:tcPr>
          <w:p w14:paraId="6894F8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w:t>
            </w:r>
          </w:p>
        </w:tc>
        <w:tc>
          <w:tcPr>
            <w:tcW w:w="1940" w:type="dxa"/>
            <w:shd w:val="clear" w:color="auto" w:fill="auto"/>
            <w:vAlign w:val="center"/>
            <w:hideMark/>
          </w:tcPr>
          <w:p w14:paraId="361A26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55:20:220201:2366</w:t>
            </w:r>
          </w:p>
        </w:tc>
        <w:tc>
          <w:tcPr>
            <w:tcW w:w="1129" w:type="dxa"/>
            <w:shd w:val="clear" w:color="auto" w:fill="auto"/>
            <w:vAlign w:val="center"/>
            <w:hideMark/>
          </w:tcPr>
          <w:p w14:paraId="24457A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187224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40</w:t>
            </w:r>
          </w:p>
        </w:tc>
        <w:tc>
          <w:tcPr>
            <w:tcW w:w="2066" w:type="dxa"/>
            <w:shd w:val="clear" w:color="auto" w:fill="auto"/>
            <w:vAlign w:val="center"/>
            <w:hideMark/>
          </w:tcPr>
          <w:p w14:paraId="6DEB7F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8163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DEB4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413C79E" w14:textId="77777777" w:rsidTr="0075220D">
        <w:trPr>
          <w:trHeight w:val="288"/>
          <w:jc w:val="center"/>
        </w:trPr>
        <w:tc>
          <w:tcPr>
            <w:tcW w:w="656" w:type="dxa"/>
            <w:shd w:val="clear" w:color="auto" w:fill="auto"/>
            <w:vAlign w:val="center"/>
            <w:hideMark/>
          </w:tcPr>
          <w:p w14:paraId="3F6912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w:t>
            </w:r>
          </w:p>
        </w:tc>
        <w:tc>
          <w:tcPr>
            <w:tcW w:w="1940" w:type="dxa"/>
            <w:shd w:val="clear" w:color="auto" w:fill="auto"/>
            <w:vAlign w:val="center"/>
            <w:hideMark/>
          </w:tcPr>
          <w:p w14:paraId="3CED67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55:20:220201:2367</w:t>
            </w:r>
          </w:p>
        </w:tc>
        <w:tc>
          <w:tcPr>
            <w:tcW w:w="1129" w:type="dxa"/>
            <w:shd w:val="clear" w:color="auto" w:fill="auto"/>
            <w:vAlign w:val="center"/>
            <w:hideMark/>
          </w:tcPr>
          <w:p w14:paraId="7AAD71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600</w:t>
            </w:r>
          </w:p>
        </w:tc>
        <w:tc>
          <w:tcPr>
            <w:tcW w:w="4405" w:type="dxa"/>
            <w:shd w:val="clear" w:color="auto" w:fill="auto"/>
            <w:vAlign w:val="center"/>
            <w:hideMark/>
          </w:tcPr>
          <w:p w14:paraId="6AE9A4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Рабочая, д 1</w:t>
            </w:r>
          </w:p>
        </w:tc>
        <w:tc>
          <w:tcPr>
            <w:tcW w:w="2066" w:type="dxa"/>
            <w:shd w:val="clear" w:color="auto" w:fill="auto"/>
            <w:vAlign w:val="center"/>
            <w:hideMark/>
          </w:tcPr>
          <w:p w14:paraId="20498C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8FC7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DB3F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40F5766" w14:textId="77777777" w:rsidTr="0075220D">
        <w:trPr>
          <w:trHeight w:val="576"/>
          <w:jc w:val="center"/>
        </w:trPr>
        <w:tc>
          <w:tcPr>
            <w:tcW w:w="656" w:type="dxa"/>
            <w:shd w:val="clear" w:color="auto" w:fill="auto"/>
            <w:vAlign w:val="center"/>
            <w:hideMark/>
          </w:tcPr>
          <w:p w14:paraId="05DDAE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w:t>
            </w:r>
          </w:p>
        </w:tc>
        <w:tc>
          <w:tcPr>
            <w:tcW w:w="1940" w:type="dxa"/>
            <w:shd w:val="clear" w:color="auto" w:fill="auto"/>
            <w:vAlign w:val="center"/>
            <w:hideMark/>
          </w:tcPr>
          <w:p w14:paraId="24709E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55:20:220201:2368</w:t>
            </w:r>
          </w:p>
        </w:tc>
        <w:tc>
          <w:tcPr>
            <w:tcW w:w="1129" w:type="dxa"/>
            <w:shd w:val="clear" w:color="auto" w:fill="auto"/>
            <w:vAlign w:val="center"/>
            <w:hideMark/>
          </w:tcPr>
          <w:p w14:paraId="0F6BB2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1018</w:t>
            </w:r>
          </w:p>
        </w:tc>
        <w:tc>
          <w:tcPr>
            <w:tcW w:w="4405" w:type="dxa"/>
            <w:shd w:val="clear" w:color="auto" w:fill="auto"/>
            <w:vAlign w:val="center"/>
            <w:hideMark/>
          </w:tcPr>
          <w:p w14:paraId="31A64D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19</w:t>
            </w:r>
          </w:p>
        </w:tc>
        <w:tc>
          <w:tcPr>
            <w:tcW w:w="2066" w:type="dxa"/>
            <w:shd w:val="clear" w:color="auto" w:fill="auto"/>
            <w:vAlign w:val="center"/>
            <w:hideMark/>
          </w:tcPr>
          <w:p w14:paraId="53EED5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6EAD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0215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37EA2237" w14:textId="77777777" w:rsidTr="0075220D">
        <w:trPr>
          <w:trHeight w:val="288"/>
          <w:jc w:val="center"/>
        </w:trPr>
        <w:tc>
          <w:tcPr>
            <w:tcW w:w="656" w:type="dxa"/>
            <w:shd w:val="clear" w:color="auto" w:fill="auto"/>
            <w:vAlign w:val="center"/>
            <w:hideMark/>
          </w:tcPr>
          <w:p w14:paraId="7B98B0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w:t>
            </w:r>
          </w:p>
        </w:tc>
        <w:tc>
          <w:tcPr>
            <w:tcW w:w="1940" w:type="dxa"/>
            <w:shd w:val="clear" w:color="auto" w:fill="auto"/>
            <w:vAlign w:val="center"/>
            <w:hideMark/>
          </w:tcPr>
          <w:p w14:paraId="2BA603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55:20:220201:2369</w:t>
            </w:r>
          </w:p>
        </w:tc>
        <w:tc>
          <w:tcPr>
            <w:tcW w:w="1129" w:type="dxa"/>
            <w:shd w:val="clear" w:color="auto" w:fill="auto"/>
            <w:vAlign w:val="center"/>
            <w:hideMark/>
          </w:tcPr>
          <w:p w14:paraId="1AEC30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880</w:t>
            </w:r>
          </w:p>
        </w:tc>
        <w:tc>
          <w:tcPr>
            <w:tcW w:w="4405" w:type="dxa"/>
            <w:shd w:val="clear" w:color="auto" w:fill="auto"/>
            <w:vAlign w:val="center"/>
            <w:hideMark/>
          </w:tcPr>
          <w:p w14:paraId="721FC3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с/п Троицкое, д Верхний Карбуш, ул Карбышева, 21</w:t>
            </w:r>
          </w:p>
        </w:tc>
        <w:tc>
          <w:tcPr>
            <w:tcW w:w="2066" w:type="dxa"/>
            <w:shd w:val="clear" w:color="auto" w:fill="auto"/>
            <w:vAlign w:val="center"/>
            <w:hideMark/>
          </w:tcPr>
          <w:p w14:paraId="479940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43E4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A57E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Личное подсобное хозяйство</w:t>
            </w:r>
          </w:p>
        </w:tc>
      </w:tr>
      <w:tr w:rsidR="005418F5" w:rsidRPr="005418F5" w14:paraId="70E9A379" w14:textId="77777777" w:rsidTr="0075220D">
        <w:trPr>
          <w:trHeight w:val="288"/>
          <w:jc w:val="center"/>
        </w:trPr>
        <w:tc>
          <w:tcPr>
            <w:tcW w:w="656" w:type="dxa"/>
            <w:shd w:val="clear" w:color="auto" w:fill="auto"/>
            <w:vAlign w:val="center"/>
            <w:hideMark/>
          </w:tcPr>
          <w:p w14:paraId="2C2F69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w:t>
            </w:r>
          </w:p>
        </w:tc>
        <w:tc>
          <w:tcPr>
            <w:tcW w:w="1940" w:type="dxa"/>
            <w:shd w:val="clear" w:color="auto" w:fill="auto"/>
            <w:vAlign w:val="center"/>
            <w:hideMark/>
          </w:tcPr>
          <w:p w14:paraId="31E3C5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55:20:220201:2370</w:t>
            </w:r>
          </w:p>
        </w:tc>
        <w:tc>
          <w:tcPr>
            <w:tcW w:w="1129" w:type="dxa"/>
            <w:shd w:val="clear" w:color="auto" w:fill="auto"/>
            <w:vAlign w:val="center"/>
            <w:hideMark/>
          </w:tcPr>
          <w:p w14:paraId="0A2963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600</w:t>
            </w:r>
          </w:p>
        </w:tc>
        <w:tc>
          <w:tcPr>
            <w:tcW w:w="4405" w:type="dxa"/>
            <w:shd w:val="clear" w:color="auto" w:fill="auto"/>
            <w:vAlign w:val="center"/>
            <w:hideMark/>
          </w:tcPr>
          <w:p w14:paraId="70D47D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51</w:t>
            </w:r>
          </w:p>
        </w:tc>
        <w:tc>
          <w:tcPr>
            <w:tcW w:w="2066" w:type="dxa"/>
            <w:shd w:val="clear" w:color="auto" w:fill="auto"/>
            <w:vAlign w:val="center"/>
            <w:hideMark/>
          </w:tcPr>
          <w:p w14:paraId="22DAF9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AA7E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B773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27D4075" w14:textId="77777777" w:rsidTr="0075220D">
        <w:trPr>
          <w:trHeight w:val="288"/>
          <w:jc w:val="center"/>
        </w:trPr>
        <w:tc>
          <w:tcPr>
            <w:tcW w:w="656" w:type="dxa"/>
            <w:shd w:val="clear" w:color="auto" w:fill="auto"/>
            <w:vAlign w:val="center"/>
            <w:hideMark/>
          </w:tcPr>
          <w:p w14:paraId="4E314E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w:t>
            </w:r>
          </w:p>
        </w:tc>
        <w:tc>
          <w:tcPr>
            <w:tcW w:w="1940" w:type="dxa"/>
            <w:shd w:val="clear" w:color="auto" w:fill="auto"/>
            <w:vAlign w:val="center"/>
            <w:hideMark/>
          </w:tcPr>
          <w:p w14:paraId="54A6BD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55:20:220201:2371</w:t>
            </w:r>
          </w:p>
        </w:tc>
        <w:tc>
          <w:tcPr>
            <w:tcW w:w="1129" w:type="dxa"/>
            <w:shd w:val="clear" w:color="auto" w:fill="auto"/>
            <w:vAlign w:val="center"/>
            <w:hideMark/>
          </w:tcPr>
          <w:p w14:paraId="1BC254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1040</w:t>
            </w:r>
          </w:p>
        </w:tc>
        <w:tc>
          <w:tcPr>
            <w:tcW w:w="4405" w:type="dxa"/>
            <w:shd w:val="clear" w:color="auto" w:fill="auto"/>
            <w:vAlign w:val="center"/>
            <w:hideMark/>
          </w:tcPr>
          <w:p w14:paraId="092775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51</w:t>
            </w:r>
          </w:p>
        </w:tc>
        <w:tc>
          <w:tcPr>
            <w:tcW w:w="2066" w:type="dxa"/>
            <w:shd w:val="clear" w:color="auto" w:fill="auto"/>
            <w:vAlign w:val="center"/>
            <w:hideMark/>
          </w:tcPr>
          <w:p w14:paraId="49C8A7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DD47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1EB7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3A4BB75" w14:textId="77777777" w:rsidTr="0075220D">
        <w:trPr>
          <w:trHeight w:val="288"/>
          <w:jc w:val="center"/>
        </w:trPr>
        <w:tc>
          <w:tcPr>
            <w:tcW w:w="656" w:type="dxa"/>
            <w:shd w:val="clear" w:color="auto" w:fill="auto"/>
            <w:vAlign w:val="center"/>
            <w:hideMark/>
          </w:tcPr>
          <w:p w14:paraId="7A1EA9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w:t>
            </w:r>
          </w:p>
        </w:tc>
        <w:tc>
          <w:tcPr>
            <w:tcW w:w="1940" w:type="dxa"/>
            <w:shd w:val="clear" w:color="auto" w:fill="auto"/>
            <w:vAlign w:val="center"/>
            <w:hideMark/>
          </w:tcPr>
          <w:p w14:paraId="05522F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w:t>
            </w:r>
          </w:p>
        </w:tc>
        <w:tc>
          <w:tcPr>
            <w:tcW w:w="1129" w:type="dxa"/>
            <w:shd w:val="clear" w:color="auto" w:fill="auto"/>
            <w:vAlign w:val="center"/>
            <w:hideMark/>
          </w:tcPr>
          <w:p w14:paraId="3CF973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1626</w:t>
            </w:r>
          </w:p>
        </w:tc>
        <w:tc>
          <w:tcPr>
            <w:tcW w:w="4405" w:type="dxa"/>
            <w:shd w:val="clear" w:color="auto" w:fill="auto"/>
            <w:vAlign w:val="center"/>
            <w:hideMark/>
          </w:tcPr>
          <w:p w14:paraId="48DF2A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11</w:t>
            </w:r>
          </w:p>
        </w:tc>
        <w:tc>
          <w:tcPr>
            <w:tcW w:w="2066" w:type="dxa"/>
            <w:shd w:val="clear" w:color="auto" w:fill="auto"/>
            <w:vAlign w:val="center"/>
            <w:hideMark/>
          </w:tcPr>
          <w:p w14:paraId="345CE7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337E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9B08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4B24BFE6" w14:textId="77777777" w:rsidTr="0075220D">
        <w:trPr>
          <w:trHeight w:val="288"/>
          <w:jc w:val="center"/>
        </w:trPr>
        <w:tc>
          <w:tcPr>
            <w:tcW w:w="656" w:type="dxa"/>
            <w:shd w:val="clear" w:color="auto" w:fill="auto"/>
            <w:vAlign w:val="center"/>
            <w:hideMark/>
          </w:tcPr>
          <w:p w14:paraId="01B838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w:t>
            </w:r>
          </w:p>
        </w:tc>
        <w:tc>
          <w:tcPr>
            <w:tcW w:w="1940" w:type="dxa"/>
            <w:shd w:val="clear" w:color="auto" w:fill="auto"/>
            <w:vAlign w:val="center"/>
            <w:hideMark/>
          </w:tcPr>
          <w:p w14:paraId="136F38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55:20:220201:2628</w:t>
            </w:r>
          </w:p>
        </w:tc>
        <w:tc>
          <w:tcPr>
            <w:tcW w:w="1129" w:type="dxa"/>
            <w:shd w:val="clear" w:color="auto" w:fill="auto"/>
            <w:vAlign w:val="center"/>
            <w:hideMark/>
          </w:tcPr>
          <w:p w14:paraId="2CDDF4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9F9D7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60CA2C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29EF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CEB5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7139EAE" w14:textId="77777777" w:rsidTr="0075220D">
        <w:trPr>
          <w:trHeight w:val="288"/>
          <w:jc w:val="center"/>
        </w:trPr>
        <w:tc>
          <w:tcPr>
            <w:tcW w:w="656" w:type="dxa"/>
            <w:shd w:val="clear" w:color="auto" w:fill="auto"/>
            <w:vAlign w:val="center"/>
            <w:hideMark/>
          </w:tcPr>
          <w:p w14:paraId="5BE2AC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w:t>
            </w:r>
          </w:p>
        </w:tc>
        <w:tc>
          <w:tcPr>
            <w:tcW w:w="1940" w:type="dxa"/>
            <w:shd w:val="clear" w:color="auto" w:fill="auto"/>
            <w:vAlign w:val="center"/>
            <w:hideMark/>
          </w:tcPr>
          <w:p w14:paraId="220A25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55:20:220201:2635</w:t>
            </w:r>
          </w:p>
        </w:tc>
        <w:tc>
          <w:tcPr>
            <w:tcW w:w="1129" w:type="dxa"/>
            <w:shd w:val="clear" w:color="auto" w:fill="auto"/>
            <w:vAlign w:val="center"/>
            <w:hideMark/>
          </w:tcPr>
          <w:p w14:paraId="7A4F90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1281</w:t>
            </w:r>
          </w:p>
        </w:tc>
        <w:tc>
          <w:tcPr>
            <w:tcW w:w="4405" w:type="dxa"/>
            <w:shd w:val="clear" w:color="auto" w:fill="auto"/>
            <w:vAlign w:val="center"/>
            <w:hideMark/>
          </w:tcPr>
          <w:p w14:paraId="5960B4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16</w:t>
            </w:r>
          </w:p>
        </w:tc>
        <w:tc>
          <w:tcPr>
            <w:tcW w:w="2066" w:type="dxa"/>
            <w:shd w:val="clear" w:color="auto" w:fill="auto"/>
            <w:vAlign w:val="center"/>
            <w:hideMark/>
          </w:tcPr>
          <w:p w14:paraId="6E0868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A439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49FA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A76B5AA" w14:textId="77777777" w:rsidTr="0075220D">
        <w:trPr>
          <w:trHeight w:val="576"/>
          <w:jc w:val="center"/>
        </w:trPr>
        <w:tc>
          <w:tcPr>
            <w:tcW w:w="656" w:type="dxa"/>
            <w:shd w:val="clear" w:color="auto" w:fill="auto"/>
            <w:vAlign w:val="center"/>
            <w:hideMark/>
          </w:tcPr>
          <w:p w14:paraId="26BB63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w:t>
            </w:r>
          </w:p>
        </w:tc>
        <w:tc>
          <w:tcPr>
            <w:tcW w:w="1940" w:type="dxa"/>
            <w:shd w:val="clear" w:color="auto" w:fill="auto"/>
            <w:vAlign w:val="center"/>
            <w:hideMark/>
          </w:tcPr>
          <w:p w14:paraId="7DD50F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55:20:220201:2636</w:t>
            </w:r>
          </w:p>
        </w:tc>
        <w:tc>
          <w:tcPr>
            <w:tcW w:w="1129" w:type="dxa"/>
            <w:shd w:val="clear" w:color="auto" w:fill="auto"/>
            <w:vAlign w:val="center"/>
            <w:hideMark/>
          </w:tcPr>
          <w:p w14:paraId="71C8DF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23A0E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с/п Троицкое, д Верхний Карбуш, ул Карбышева, д 21</w:t>
            </w:r>
          </w:p>
        </w:tc>
        <w:tc>
          <w:tcPr>
            <w:tcW w:w="2066" w:type="dxa"/>
            <w:shd w:val="clear" w:color="auto" w:fill="auto"/>
            <w:vAlign w:val="center"/>
            <w:hideMark/>
          </w:tcPr>
          <w:p w14:paraId="484440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609B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450F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приквартирными земельными участками</w:t>
            </w:r>
          </w:p>
        </w:tc>
      </w:tr>
      <w:tr w:rsidR="005418F5" w:rsidRPr="005418F5" w14:paraId="458C9143" w14:textId="77777777" w:rsidTr="0075220D">
        <w:trPr>
          <w:trHeight w:val="288"/>
          <w:jc w:val="center"/>
        </w:trPr>
        <w:tc>
          <w:tcPr>
            <w:tcW w:w="656" w:type="dxa"/>
            <w:shd w:val="clear" w:color="auto" w:fill="auto"/>
            <w:vAlign w:val="center"/>
            <w:hideMark/>
          </w:tcPr>
          <w:p w14:paraId="77240A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w:t>
            </w:r>
          </w:p>
        </w:tc>
        <w:tc>
          <w:tcPr>
            <w:tcW w:w="1940" w:type="dxa"/>
            <w:shd w:val="clear" w:color="auto" w:fill="auto"/>
            <w:vAlign w:val="center"/>
            <w:hideMark/>
          </w:tcPr>
          <w:p w14:paraId="3CB5D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55:20:220201:2637</w:t>
            </w:r>
          </w:p>
        </w:tc>
        <w:tc>
          <w:tcPr>
            <w:tcW w:w="1129" w:type="dxa"/>
            <w:shd w:val="clear" w:color="auto" w:fill="auto"/>
            <w:vAlign w:val="center"/>
            <w:hideMark/>
          </w:tcPr>
          <w:p w14:paraId="26A940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6222F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30</w:t>
            </w:r>
          </w:p>
        </w:tc>
        <w:tc>
          <w:tcPr>
            <w:tcW w:w="2066" w:type="dxa"/>
            <w:shd w:val="clear" w:color="auto" w:fill="auto"/>
            <w:vAlign w:val="center"/>
            <w:hideMark/>
          </w:tcPr>
          <w:p w14:paraId="2881F3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5A5D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B5C6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67432BDE" w14:textId="77777777" w:rsidTr="0075220D">
        <w:trPr>
          <w:trHeight w:val="288"/>
          <w:jc w:val="center"/>
        </w:trPr>
        <w:tc>
          <w:tcPr>
            <w:tcW w:w="656" w:type="dxa"/>
            <w:shd w:val="clear" w:color="auto" w:fill="auto"/>
            <w:vAlign w:val="center"/>
            <w:hideMark/>
          </w:tcPr>
          <w:p w14:paraId="3CAD87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123</w:t>
            </w:r>
          </w:p>
        </w:tc>
        <w:tc>
          <w:tcPr>
            <w:tcW w:w="1940" w:type="dxa"/>
            <w:shd w:val="clear" w:color="auto" w:fill="auto"/>
            <w:vAlign w:val="center"/>
            <w:hideMark/>
          </w:tcPr>
          <w:p w14:paraId="683D33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55:20:220201:2638</w:t>
            </w:r>
          </w:p>
        </w:tc>
        <w:tc>
          <w:tcPr>
            <w:tcW w:w="1129" w:type="dxa"/>
            <w:shd w:val="clear" w:color="auto" w:fill="auto"/>
            <w:vAlign w:val="center"/>
            <w:hideMark/>
          </w:tcPr>
          <w:p w14:paraId="0EF461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745</w:t>
            </w:r>
          </w:p>
        </w:tc>
        <w:tc>
          <w:tcPr>
            <w:tcW w:w="4405" w:type="dxa"/>
            <w:shd w:val="clear" w:color="auto" w:fill="auto"/>
            <w:vAlign w:val="center"/>
            <w:hideMark/>
          </w:tcPr>
          <w:p w14:paraId="505787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2</w:t>
            </w:r>
          </w:p>
        </w:tc>
        <w:tc>
          <w:tcPr>
            <w:tcW w:w="2066" w:type="dxa"/>
            <w:shd w:val="clear" w:color="auto" w:fill="auto"/>
            <w:vAlign w:val="center"/>
            <w:hideMark/>
          </w:tcPr>
          <w:p w14:paraId="490756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9836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6B02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1A9A830D" w14:textId="77777777" w:rsidTr="0075220D">
        <w:trPr>
          <w:trHeight w:val="288"/>
          <w:jc w:val="center"/>
        </w:trPr>
        <w:tc>
          <w:tcPr>
            <w:tcW w:w="656" w:type="dxa"/>
            <w:shd w:val="clear" w:color="auto" w:fill="auto"/>
            <w:vAlign w:val="center"/>
            <w:hideMark/>
          </w:tcPr>
          <w:p w14:paraId="16F6C7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w:t>
            </w:r>
          </w:p>
        </w:tc>
        <w:tc>
          <w:tcPr>
            <w:tcW w:w="1940" w:type="dxa"/>
            <w:shd w:val="clear" w:color="auto" w:fill="auto"/>
            <w:vAlign w:val="center"/>
            <w:hideMark/>
          </w:tcPr>
          <w:p w14:paraId="145CE4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55:20:220201:2639</w:t>
            </w:r>
          </w:p>
        </w:tc>
        <w:tc>
          <w:tcPr>
            <w:tcW w:w="1129" w:type="dxa"/>
            <w:shd w:val="clear" w:color="auto" w:fill="auto"/>
            <w:vAlign w:val="center"/>
            <w:hideMark/>
          </w:tcPr>
          <w:p w14:paraId="4AACB1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555</w:t>
            </w:r>
          </w:p>
        </w:tc>
        <w:tc>
          <w:tcPr>
            <w:tcW w:w="4405" w:type="dxa"/>
            <w:shd w:val="clear" w:color="auto" w:fill="auto"/>
            <w:vAlign w:val="center"/>
            <w:hideMark/>
          </w:tcPr>
          <w:p w14:paraId="5E32D3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2</w:t>
            </w:r>
          </w:p>
        </w:tc>
        <w:tc>
          <w:tcPr>
            <w:tcW w:w="2066" w:type="dxa"/>
            <w:shd w:val="clear" w:color="auto" w:fill="auto"/>
            <w:vAlign w:val="center"/>
            <w:hideMark/>
          </w:tcPr>
          <w:p w14:paraId="5ED665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073E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01AE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62B2EC4" w14:textId="77777777" w:rsidTr="0075220D">
        <w:trPr>
          <w:trHeight w:val="288"/>
          <w:jc w:val="center"/>
        </w:trPr>
        <w:tc>
          <w:tcPr>
            <w:tcW w:w="656" w:type="dxa"/>
            <w:shd w:val="clear" w:color="auto" w:fill="auto"/>
            <w:vAlign w:val="center"/>
            <w:hideMark/>
          </w:tcPr>
          <w:p w14:paraId="34A24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w:t>
            </w:r>
          </w:p>
        </w:tc>
        <w:tc>
          <w:tcPr>
            <w:tcW w:w="1940" w:type="dxa"/>
            <w:shd w:val="clear" w:color="auto" w:fill="auto"/>
            <w:vAlign w:val="center"/>
            <w:hideMark/>
          </w:tcPr>
          <w:p w14:paraId="50B64C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55:20:220201:2641</w:t>
            </w:r>
          </w:p>
        </w:tc>
        <w:tc>
          <w:tcPr>
            <w:tcW w:w="1129" w:type="dxa"/>
            <w:shd w:val="clear" w:color="auto" w:fill="auto"/>
            <w:vAlign w:val="center"/>
            <w:hideMark/>
          </w:tcPr>
          <w:p w14:paraId="7C9AA4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53B703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Южная, д 4(2)</w:t>
            </w:r>
          </w:p>
        </w:tc>
        <w:tc>
          <w:tcPr>
            <w:tcW w:w="2066" w:type="dxa"/>
            <w:shd w:val="clear" w:color="auto" w:fill="auto"/>
            <w:vAlign w:val="center"/>
            <w:hideMark/>
          </w:tcPr>
          <w:p w14:paraId="2F029E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81F9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45DC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18190BE7" w14:textId="77777777" w:rsidTr="0075220D">
        <w:trPr>
          <w:trHeight w:val="288"/>
          <w:jc w:val="center"/>
        </w:trPr>
        <w:tc>
          <w:tcPr>
            <w:tcW w:w="656" w:type="dxa"/>
            <w:shd w:val="clear" w:color="auto" w:fill="auto"/>
            <w:vAlign w:val="center"/>
            <w:hideMark/>
          </w:tcPr>
          <w:p w14:paraId="51AE06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w:t>
            </w:r>
          </w:p>
        </w:tc>
        <w:tc>
          <w:tcPr>
            <w:tcW w:w="1940" w:type="dxa"/>
            <w:shd w:val="clear" w:color="auto" w:fill="auto"/>
            <w:vAlign w:val="center"/>
            <w:hideMark/>
          </w:tcPr>
          <w:p w14:paraId="1C44A1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55:20:220201:2643</w:t>
            </w:r>
          </w:p>
        </w:tc>
        <w:tc>
          <w:tcPr>
            <w:tcW w:w="1129" w:type="dxa"/>
            <w:shd w:val="clear" w:color="auto" w:fill="auto"/>
            <w:vAlign w:val="center"/>
            <w:hideMark/>
          </w:tcPr>
          <w:p w14:paraId="100010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6D977E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Подхоз, стр. поз. № 12</w:t>
            </w:r>
          </w:p>
        </w:tc>
        <w:tc>
          <w:tcPr>
            <w:tcW w:w="2066" w:type="dxa"/>
            <w:shd w:val="clear" w:color="auto" w:fill="auto"/>
            <w:vAlign w:val="center"/>
            <w:hideMark/>
          </w:tcPr>
          <w:p w14:paraId="67EBBC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A2EC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5F60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5927CB5C" w14:textId="77777777" w:rsidTr="0075220D">
        <w:trPr>
          <w:trHeight w:val="288"/>
          <w:jc w:val="center"/>
        </w:trPr>
        <w:tc>
          <w:tcPr>
            <w:tcW w:w="656" w:type="dxa"/>
            <w:shd w:val="clear" w:color="auto" w:fill="auto"/>
            <w:vAlign w:val="center"/>
            <w:hideMark/>
          </w:tcPr>
          <w:p w14:paraId="13EA5A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w:t>
            </w:r>
          </w:p>
        </w:tc>
        <w:tc>
          <w:tcPr>
            <w:tcW w:w="1940" w:type="dxa"/>
            <w:shd w:val="clear" w:color="auto" w:fill="auto"/>
            <w:vAlign w:val="center"/>
            <w:hideMark/>
          </w:tcPr>
          <w:p w14:paraId="20A4D2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55:20:220201:2644</w:t>
            </w:r>
          </w:p>
        </w:tc>
        <w:tc>
          <w:tcPr>
            <w:tcW w:w="1129" w:type="dxa"/>
            <w:shd w:val="clear" w:color="auto" w:fill="auto"/>
            <w:vAlign w:val="center"/>
            <w:hideMark/>
          </w:tcPr>
          <w:p w14:paraId="6E31E8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4405" w:type="dxa"/>
            <w:shd w:val="clear" w:color="auto" w:fill="auto"/>
            <w:vAlign w:val="center"/>
            <w:hideMark/>
          </w:tcPr>
          <w:p w14:paraId="0BA5A1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Подхоз, 9в</w:t>
            </w:r>
          </w:p>
        </w:tc>
        <w:tc>
          <w:tcPr>
            <w:tcW w:w="2066" w:type="dxa"/>
            <w:shd w:val="clear" w:color="auto" w:fill="auto"/>
            <w:vAlign w:val="center"/>
            <w:hideMark/>
          </w:tcPr>
          <w:p w14:paraId="6C2BD5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B53C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E131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328408BF" w14:textId="77777777" w:rsidTr="0075220D">
        <w:trPr>
          <w:trHeight w:val="288"/>
          <w:jc w:val="center"/>
        </w:trPr>
        <w:tc>
          <w:tcPr>
            <w:tcW w:w="656" w:type="dxa"/>
            <w:shd w:val="clear" w:color="auto" w:fill="auto"/>
            <w:vAlign w:val="center"/>
            <w:hideMark/>
          </w:tcPr>
          <w:p w14:paraId="66B15D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w:t>
            </w:r>
          </w:p>
        </w:tc>
        <w:tc>
          <w:tcPr>
            <w:tcW w:w="1940" w:type="dxa"/>
            <w:shd w:val="clear" w:color="auto" w:fill="auto"/>
            <w:vAlign w:val="center"/>
            <w:hideMark/>
          </w:tcPr>
          <w:p w14:paraId="3D613E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55:20:220201:2645</w:t>
            </w:r>
          </w:p>
        </w:tc>
        <w:tc>
          <w:tcPr>
            <w:tcW w:w="1129" w:type="dxa"/>
            <w:shd w:val="clear" w:color="auto" w:fill="auto"/>
            <w:vAlign w:val="center"/>
            <w:hideMark/>
          </w:tcPr>
          <w:p w14:paraId="569585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1545</w:t>
            </w:r>
          </w:p>
        </w:tc>
        <w:tc>
          <w:tcPr>
            <w:tcW w:w="4405" w:type="dxa"/>
            <w:shd w:val="clear" w:color="auto" w:fill="auto"/>
            <w:vAlign w:val="center"/>
            <w:hideMark/>
          </w:tcPr>
          <w:p w14:paraId="412612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42</w:t>
            </w:r>
          </w:p>
        </w:tc>
        <w:tc>
          <w:tcPr>
            <w:tcW w:w="2066" w:type="dxa"/>
            <w:shd w:val="clear" w:color="auto" w:fill="auto"/>
            <w:vAlign w:val="center"/>
            <w:hideMark/>
          </w:tcPr>
          <w:p w14:paraId="6C9A53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82EC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C487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4958FAA" w14:textId="77777777" w:rsidTr="0075220D">
        <w:trPr>
          <w:trHeight w:val="288"/>
          <w:jc w:val="center"/>
        </w:trPr>
        <w:tc>
          <w:tcPr>
            <w:tcW w:w="656" w:type="dxa"/>
            <w:shd w:val="clear" w:color="auto" w:fill="auto"/>
            <w:vAlign w:val="center"/>
            <w:hideMark/>
          </w:tcPr>
          <w:p w14:paraId="0E5051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w:t>
            </w:r>
          </w:p>
        </w:tc>
        <w:tc>
          <w:tcPr>
            <w:tcW w:w="1940" w:type="dxa"/>
            <w:shd w:val="clear" w:color="auto" w:fill="auto"/>
            <w:vAlign w:val="center"/>
            <w:hideMark/>
          </w:tcPr>
          <w:p w14:paraId="3A41DB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55:20:220201:2646</w:t>
            </w:r>
          </w:p>
        </w:tc>
        <w:tc>
          <w:tcPr>
            <w:tcW w:w="1129" w:type="dxa"/>
            <w:shd w:val="clear" w:color="auto" w:fill="auto"/>
            <w:vAlign w:val="center"/>
            <w:hideMark/>
          </w:tcPr>
          <w:p w14:paraId="0B955D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1855</w:t>
            </w:r>
          </w:p>
        </w:tc>
        <w:tc>
          <w:tcPr>
            <w:tcW w:w="4405" w:type="dxa"/>
            <w:shd w:val="clear" w:color="auto" w:fill="auto"/>
            <w:vAlign w:val="center"/>
            <w:hideMark/>
          </w:tcPr>
          <w:p w14:paraId="7C1EC5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40</w:t>
            </w:r>
          </w:p>
        </w:tc>
        <w:tc>
          <w:tcPr>
            <w:tcW w:w="2066" w:type="dxa"/>
            <w:shd w:val="clear" w:color="auto" w:fill="auto"/>
            <w:vAlign w:val="center"/>
            <w:hideMark/>
          </w:tcPr>
          <w:p w14:paraId="439C4D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501B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4E65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18B81102" w14:textId="77777777" w:rsidTr="0075220D">
        <w:trPr>
          <w:trHeight w:val="288"/>
          <w:jc w:val="center"/>
        </w:trPr>
        <w:tc>
          <w:tcPr>
            <w:tcW w:w="656" w:type="dxa"/>
            <w:shd w:val="clear" w:color="auto" w:fill="auto"/>
            <w:vAlign w:val="center"/>
            <w:hideMark/>
          </w:tcPr>
          <w:p w14:paraId="08B545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w:t>
            </w:r>
          </w:p>
        </w:tc>
        <w:tc>
          <w:tcPr>
            <w:tcW w:w="1940" w:type="dxa"/>
            <w:shd w:val="clear" w:color="auto" w:fill="auto"/>
            <w:vAlign w:val="center"/>
            <w:hideMark/>
          </w:tcPr>
          <w:p w14:paraId="2D428E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55:20:220201:2647</w:t>
            </w:r>
          </w:p>
        </w:tc>
        <w:tc>
          <w:tcPr>
            <w:tcW w:w="1129" w:type="dxa"/>
            <w:shd w:val="clear" w:color="auto" w:fill="auto"/>
            <w:vAlign w:val="center"/>
            <w:hideMark/>
          </w:tcPr>
          <w:p w14:paraId="6D6863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8B2B2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45</w:t>
            </w:r>
          </w:p>
        </w:tc>
        <w:tc>
          <w:tcPr>
            <w:tcW w:w="2066" w:type="dxa"/>
            <w:shd w:val="clear" w:color="auto" w:fill="auto"/>
            <w:vAlign w:val="center"/>
            <w:hideMark/>
          </w:tcPr>
          <w:p w14:paraId="5A713F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A2AC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C265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AD3774B" w14:textId="77777777" w:rsidTr="0075220D">
        <w:trPr>
          <w:trHeight w:val="288"/>
          <w:jc w:val="center"/>
        </w:trPr>
        <w:tc>
          <w:tcPr>
            <w:tcW w:w="656" w:type="dxa"/>
            <w:shd w:val="clear" w:color="auto" w:fill="auto"/>
            <w:vAlign w:val="center"/>
            <w:hideMark/>
          </w:tcPr>
          <w:p w14:paraId="68713A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w:t>
            </w:r>
          </w:p>
        </w:tc>
        <w:tc>
          <w:tcPr>
            <w:tcW w:w="1940" w:type="dxa"/>
            <w:shd w:val="clear" w:color="auto" w:fill="auto"/>
            <w:vAlign w:val="center"/>
            <w:hideMark/>
          </w:tcPr>
          <w:p w14:paraId="5AD41F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55:20:220201:2648</w:t>
            </w:r>
          </w:p>
        </w:tc>
        <w:tc>
          <w:tcPr>
            <w:tcW w:w="1129" w:type="dxa"/>
            <w:shd w:val="clear" w:color="auto" w:fill="auto"/>
            <w:vAlign w:val="center"/>
            <w:hideMark/>
          </w:tcPr>
          <w:p w14:paraId="16B867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B6E40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40</w:t>
            </w:r>
          </w:p>
        </w:tc>
        <w:tc>
          <w:tcPr>
            <w:tcW w:w="2066" w:type="dxa"/>
            <w:shd w:val="clear" w:color="auto" w:fill="auto"/>
            <w:vAlign w:val="center"/>
            <w:hideMark/>
          </w:tcPr>
          <w:p w14:paraId="0FBC84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2E77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B94D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31140BF" w14:textId="77777777" w:rsidTr="0075220D">
        <w:trPr>
          <w:trHeight w:val="288"/>
          <w:jc w:val="center"/>
        </w:trPr>
        <w:tc>
          <w:tcPr>
            <w:tcW w:w="656" w:type="dxa"/>
            <w:shd w:val="clear" w:color="auto" w:fill="auto"/>
            <w:vAlign w:val="center"/>
            <w:hideMark/>
          </w:tcPr>
          <w:p w14:paraId="2D944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w:t>
            </w:r>
          </w:p>
        </w:tc>
        <w:tc>
          <w:tcPr>
            <w:tcW w:w="1940" w:type="dxa"/>
            <w:shd w:val="clear" w:color="auto" w:fill="auto"/>
            <w:vAlign w:val="center"/>
            <w:hideMark/>
          </w:tcPr>
          <w:p w14:paraId="2BD941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55:20:220201:2650</w:t>
            </w:r>
          </w:p>
        </w:tc>
        <w:tc>
          <w:tcPr>
            <w:tcW w:w="1129" w:type="dxa"/>
            <w:shd w:val="clear" w:color="auto" w:fill="auto"/>
            <w:vAlign w:val="center"/>
            <w:hideMark/>
          </w:tcPr>
          <w:p w14:paraId="48BDB0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01EBD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40</w:t>
            </w:r>
          </w:p>
        </w:tc>
        <w:tc>
          <w:tcPr>
            <w:tcW w:w="2066" w:type="dxa"/>
            <w:shd w:val="clear" w:color="auto" w:fill="auto"/>
            <w:vAlign w:val="center"/>
            <w:hideMark/>
          </w:tcPr>
          <w:p w14:paraId="26483C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3750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0F4D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9E1C3ED" w14:textId="77777777" w:rsidTr="0075220D">
        <w:trPr>
          <w:trHeight w:val="1152"/>
          <w:jc w:val="center"/>
        </w:trPr>
        <w:tc>
          <w:tcPr>
            <w:tcW w:w="656" w:type="dxa"/>
            <w:shd w:val="clear" w:color="auto" w:fill="auto"/>
            <w:vAlign w:val="center"/>
            <w:hideMark/>
          </w:tcPr>
          <w:p w14:paraId="37EDA1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w:t>
            </w:r>
          </w:p>
        </w:tc>
        <w:tc>
          <w:tcPr>
            <w:tcW w:w="1940" w:type="dxa"/>
            <w:shd w:val="clear" w:color="auto" w:fill="auto"/>
            <w:vAlign w:val="center"/>
            <w:hideMark/>
          </w:tcPr>
          <w:p w14:paraId="324A21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55:20:220201:2651</w:t>
            </w:r>
          </w:p>
        </w:tc>
        <w:tc>
          <w:tcPr>
            <w:tcW w:w="1129" w:type="dxa"/>
            <w:shd w:val="clear" w:color="auto" w:fill="auto"/>
            <w:vAlign w:val="center"/>
            <w:hideMark/>
          </w:tcPr>
          <w:p w14:paraId="60EF9C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9282</w:t>
            </w:r>
          </w:p>
        </w:tc>
        <w:tc>
          <w:tcPr>
            <w:tcW w:w="4405" w:type="dxa"/>
            <w:shd w:val="clear" w:color="auto" w:fill="auto"/>
            <w:vAlign w:val="center"/>
            <w:hideMark/>
          </w:tcPr>
          <w:p w14:paraId="635848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дом 4</w:t>
            </w:r>
          </w:p>
        </w:tc>
        <w:tc>
          <w:tcPr>
            <w:tcW w:w="2066" w:type="dxa"/>
            <w:shd w:val="clear" w:color="auto" w:fill="auto"/>
            <w:vAlign w:val="center"/>
            <w:hideMark/>
          </w:tcPr>
          <w:p w14:paraId="4CDFF8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42DF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918D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административных и офисных зданий, объектов образования, науки, здравоохранения и социального обеспечения, физической культуры и спорта, культуры, искусства, религии</w:t>
            </w:r>
          </w:p>
        </w:tc>
      </w:tr>
      <w:tr w:rsidR="005418F5" w:rsidRPr="005418F5" w14:paraId="3ACFDB5A" w14:textId="77777777" w:rsidTr="0075220D">
        <w:trPr>
          <w:trHeight w:val="288"/>
          <w:jc w:val="center"/>
        </w:trPr>
        <w:tc>
          <w:tcPr>
            <w:tcW w:w="656" w:type="dxa"/>
            <w:shd w:val="clear" w:color="auto" w:fill="auto"/>
            <w:vAlign w:val="center"/>
            <w:hideMark/>
          </w:tcPr>
          <w:p w14:paraId="752627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w:t>
            </w:r>
          </w:p>
        </w:tc>
        <w:tc>
          <w:tcPr>
            <w:tcW w:w="1940" w:type="dxa"/>
            <w:shd w:val="clear" w:color="auto" w:fill="auto"/>
            <w:vAlign w:val="center"/>
            <w:hideMark/>
          </w:tcPr>
          <w:p w14:paraId="53B8C4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55:20:220201:2659</w:t>
            </w:r>
          </w:p>
        </w:tc>
        <w:tc>
          <w:tcPr>
            <w:tcW w:w="1129" w:type="dxa"/>
            <w:shd w:val="clear" w:color="auto" w:fill="auto"/>
            <w:vAlign w:val="center"/>
            <w:hideMark/>
          </w:tcPr>
          <w:p w14:paraId="725D31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7C43DE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36</w:t>
            </w:r>
          </w:p>
        </w:tc>
        <w:tc>
          <w:tcPr>
            <w:tcW w:w="2066" w:type="dxa"/>
            <w:shd w:val="clear" w:color="auto" w:fill="auto"/>
            <w:vAlign w:val="center"/>
            <w:hideMark/>
          </w:tcPr>
          <w:p w14:paraId="52C41E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D980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2879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EB20F9E" w14:textId="77777777" w:rsidTr="0075220D">
        <w:trPr>
          <w:trHeight w:val="288"/>
          <w:jc w:val="center"/>
        </w:trPr>
        <w:tc>
          <w:tcPr>
            <w:tcW w:w="656" w:type="dxa"/>
            <w:shd w:val="clear" w:color="auto" w:fill="auto"/>
            <w:vAlign w:val="center"/>
            <w:hideMark/>
          </w:tcPr>
          <w:p w14:paraId="531EE3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w:t>
            </w:r>
          </w:p>
        </w:tc>
        <w:tc>
          <w:tcPr>
            <w:tcW w:w="1940" w:type="dxa"/>
            <w:shd w:val="clear" w:color="auto" w:fill="auto"/>
            <w:vAlign w:val="center"/>
            <w:hideMark/>
          </w:tcPr>
          <w:p w14:paraId="63166D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55:20:220201:2673</w:t>
            </w:r>
          </w:p>
        </w:tc>
        <w:tc>
          <w:tcPr>
            <w:tcW w:w="1129" w:type="dxa"/>
            <w:shd w:val="clear" w:color="auto" w:fill="auto"/>
            <w:vAlign w:val="center"/>
            <w:hideMark/>
          </w:tcPr>
          <w:p w14:paraId="6E7066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1938</w:t>
            </w:r>
          </w:p>
        </w:tc>
        <w:tc>
          <w:tcPr>
            <w:tcW w:w="4405" w:type="dxa"/>
            <w:shd w:val="clear" w:color="auto" w:fill="auto"/>
            <w:vAlign w:val="center"/>
            <w:hideMark/>
          </w:tcPr>
          <w:p w14:paraId="692A8A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56-2</w:t>
            </w:r>
          </w:p>
        </w:tc>
        <w:tc>
          <w:tcPr>
            <w:tcW w:w="2066" w:type="dxa"/>
            <w:shd w:val="clear" w:color="auto" w:fill="auto"/>
            <w:vAlign w:val="center"/>
            <w:hideMark/>
          </w:tcPr>
          <w:p w14:paraId="201479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77ED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ECE8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10227F0" w14:textId="77777777" w:rsidTr="0075220D">
        <w:trPr>
          <w:trHeight w:val="288"/>
          <w:jc w:val="center"/>
        </w:trPr>
        <w:tc>
          <w:tcPr>
            <w:tcW w:w="656" w:type="dxa"/>
            <w:shd w:val="clear" w:color="auto" w:fill="auto"/>
            <w:vAlign w:val="center"/>
            <w:hideMark/>
          </w:tcPr>
          <w:p w14:paraId="000DE9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136</w:t>
            </w:r>
          </w:p>
        </w:tc>
        <w:tc>
          <w:tcPr>
            <w:tcW w:w="1940" w:type="dxa"/>
            <w:shd w:val="clear" w:color="auto" w:fill="auto"/>
            <w:vAlign w:val="center"/>
            <w:hideMark/>
          </w:tcPr>
          <w:p w14:paraId="30C7A4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55:20:220201:2676</w:t>
            </w:r>
          </w:p>
        </w:tc>
        <w:tc>
          <w:tcPr>
            <w:tcW w:w="1129" w:type="dxa"/>
            <w:shd w:val="clear" w:color="auto" w:fill="auto"/>
            <w:vAlign w:val="center"/>
            <w:hideMark/>
          </w:tcPr>
          <w:p w14:paraId="76003C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562</w:t>
            </w:r>
          </w:p>
        </w:tc>
        <w:tc>
          <w:tcPr>
            <w:tcW w:w="4405" w:type="dxa"/>
            <w:shd w:val="clear" w:color="auto" w:fill="auto"/>
            <w:vAlign w:val="center"/>
            <w:hideMark/>
          </w:tcPr>
          <w:p w14:paraId="020C47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2а (ч.2)</w:t>
            </w:r>
          </w:p>
        </w:tc>
        <w:tc>
          <w:tcPr>
            <w:tcW w:w="2066" w:type="dxa"/>
            <w:shd w:val="clear" w:color="auto" w:fill="auto"/>
            <w:vAlign w:val="center"/>
            <w:hideMark/>
          </w:tcPr>
          <w:p w14:paraId="2C1C8A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E8AE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7581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6D11396" w14:textId="77777777" w:rsidTr="0075220D">
        <w:trPr>
          <w:trHeight w:val="864"/>
          <w:jc w:val="center"/>
        </w:trPr>
        <w:tc>
          <w:tcPr>
            <w:tcW w:w="656" w:type="dxa"/>
            <w:shd w:val="clear" w:color="auto" w:fill="auto"/>
            <w:vAlign w:val="center"/>
            <w:hideMark/>
          </w:tcPr>
          <w:p w14:paraId="3AC2E3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w:t>
            </w:r>
          </w:p>
        </w:tc>
        <w:tc>
          <w:tcPr>
            <w:tcW w:w="1940" w:type="dxa"/>
            <w:shd w:val="clear" w:color="auto" w:fill="auto"/>
            <w:vAlign w:val="center"/>
            <w:hideMark/>
          </w:tcPr>
          <w:p w14:paraId="618E35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55:20:220201:2677</w:t>
            </w:r>
          </w:p>
        </w:tc>
        <w:tc>
          <w:tcPr>
            <w:tcW w:w="1129" w:type="dxa"/>
            <w:shd w:val="clear" w:color="auto" w:fill="auto"/>
            <w:vAlign w:val="center"/>
            <w:hideMark/>
          </w:tcPr>
          <w:p w14:paraId="279EDB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2211</w:t>
            </w:r>
          </w:p>
        </w:tc>
        <w:tc>
          <w:tcPr>
            <w:tcW w:w="4405" w:type="dxa"/>
            <w:shd w:val="clear" w:color="auto" w:fill="auto"/>
            <w:vAlign w:val="center"/>
            <w:hideMark/>
          </w:tcPr>
          <w:p w14:paraId="14624C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1A12B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B163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4861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погребения тел умерших людей. Установления памятников и ограждений могил в установленном порядке. Посадки цветов, кустарниковых растений, лиственниц и сосен.</w:t>
            </w:r>
          </w:p>
        </w:tc>
      </w:tr>
      <w:tr w:rsidR="005418F5" w:rsidRPr="005418F5" w14:paraId="0F2B8A99" w14:textId="77777777" w:rsidTr="0075220D">
        <w:trPr>
          <w:trHeight w:val="576"/>
          <w:jc w:val="center"/>
        </w:trPr>
        <w:tc>
          <w:tcPr>
            <w:tcW w:w="656" w:type="dxa"/>
            <w:shd w:val="clear" w:color="auto" w:fill="auto"/>
            <w:vAlign w:val="center"/>
            <w:hideMark/>
          </w:tcPr>
          <w:p w14:paraId="2DE942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w:t>
            </w:r>
          </w:p>
        </w:tc>
        <w:tc>
          <w:tcPr>
            <w:tcW w:w="1940" w:type="dxa"/>
            <w:shd w:val="clear" w:color="auto" w:fill="auto"/>
            <w:vAlign w:val="center"/>
            <w:hideMark/>
          </w:tcPr>
          <w:p w14:paraId="689B91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55:20:220201:2678</w:t>
            </w:r>
          </w:p>
        </w:tc>
        <w:tc>
          <w:tcPr>
            <w:tcW w:w="1129" w:type="dxa"/>
            <w:shd w:val="clear" w:color="auto" w:fill="auto"/>
            <w:vAlign w:val="center"/>
            <w:hideMark/>
          </w:tcPr>
          <w:p w14:paraId="333487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9492</w:t>
            </w:r>
          </w:p>
        </w:tc>
        <w:tc>
          <w:tcPr>
            <w:tcW w:w="4405" w:type="dxa"/>
            <w:shd w:val="clear" w:color="auto" w:fill="auto"/>
            <w:vAlign w:val="center"/>
            <w:hideMark/>
          </w:tcPr>
          <w:p w14:paraId="01454E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1 А</w:t>
            </w:r>
          </w:p>
        </w:tc>
        <w:tc>
          <w:tcPr>
            <w:tcW w:w="2066" w:type="dxa"/>
            <w:shd w:val="clear" w:color="auto" w:fill="auto"/>
            <w:vAlign w:val="center"/>
            <w:hideMark/>
          </w:tcPr>
          <w:p w14:paraId="5AE980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FA17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583D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объектов торговли, общественного питания и бытового обслуживания</w:t>
            </w:r>
          </w:p>
        </w:tc>
      </w:tr>
      <w:tr w:rsidR="005418F5" w:rsidRPr="005418F5" w14:paraId="501BDF9C" w14:textId="77777777" w:rsidTr="0075220D">
        <w:trPr>
          <w:trHeight w:val="864"/>
          <w:jc w:val="center"/>
        </w:trPr>
        <w:tc>
          <w:tcPr>
            <w:tcW w:w="656" w:type="dxa"/>
            <w:shd w:val="clear" w:color="auto" w:fill="auto"/>
            <w:vAlign w:val="center"/>
            <w:hideMark/>
          </w:tcPr>
          <w:p w14:paraId="1470C5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w:t>
            </w:r>
          </w:p>
        </w:tc>
        <w:tc>
          <w:tcPr>
            <w:tcW w:w="1940" w:type="dxa"/>
            <w:shd w:val="clear" w:color="auto" w:fill="auto"/>
            <w:vAlign w:val="center"/>
            <w:hideMark/>
          </w:tcPr>
          <w:p w14:paraId="455F63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55:20:220201:2679</w:t>
            </w:r>
          </w:p>
        </w:tc>
        <w:tc>
          <w:tcPr>
            <w:tcW w:w="1129" w:type="dxa"/>
            <w:shd w:val="clear" w:color="auto" w:fill="auto"/>
            <w:vAlign w:val="center"/>
            <w:hideMark/>
          </w:tcPr>
          <w:p w14:paraId="7777AA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w:t>
            </w:r>
          </w:p>
        </w:tc>
        <w:tc>
          <w:tcPr>
            <w:tcW w:w="4405" w:type="dxa"/>
            <w:shd w:val="clear" w:color="auto" w:fill="auto"/>
            <w:vAlign w:val="center"/>
            <w:hideMark/>
          </w:tcPr>
          <w:p w14:paraId="44DD0A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Местоположение установлено относительно ориентира, расположенного за пределами участка. Ориентир здание кассы АЗС ООО "Компания ВАнС". Участок находится примерно в 18 м от ориентира по направлению...</w:t>
            </w:r>
          </w:p>
        </w:tc>
        <w:tc>
          <w:tcPr>
            <w:tcW w:w="2066" w:type="dxa"/>
            <w:shd w:val="clear" w:color="auto" w:fill="auto"/>
            <w:vAlign w:val="center"/>
            <w:hideMark/>
          </w:tcPr>
          <w:p w14:paraId="6EDCE0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92F6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084A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Магазины</w:t>
            </w:r>
          </w:p>
        </w:tc>
      </w:tr>
      <w:tr w:rsidR="005418F5" w:rsidRPr="005418F5" w14:paraId="56BF1885" w14:textId="77777777" w:rsidTr="0075220D">
        <w:trPr>
          <w:trHeight w:val="576"/>
          <w:jc w:val="center"/>
        </w:trPr>
        <w:tc>
          <w:tcPr>
            <w:tcW w:w="656" w:type="dxa"/>
            <w:shd w:val="clear" w:color="auto" w:fill="auto"/>
            <w:vAlign w:val="center"/>
            <w:hideMark/>
          </w:tcPr>
          <w:p w14:paraId="585E3D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w:t>
            </w:r>
          </w:p>
        </w:tc>
        <w:tc>
          <w:tcPr>
            <w:tcW w:w="1940" w:type="dxa"/>
            <w:shd w:val="clear" w:color="auto" w:fill="auto"/>
            <w:vAlign w:val="center"/>
            <w:hideMark/>
          </w:tcPr>
          <w:p w14:paraId="3264DC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55:20:220201:2680</w:t>
            </w:r>
          </w:p>
        </w:tc>
        <w:tc>
          <w:tcPr>
            <w:tcW w:w="1129" w:type="dxa"/>
            <w:shd w:val="clear" w:color="auto" w:fill="auto"/>
            <w:vAlign w:val="center"/>
            <w:hideMark/>
          </w:tcPr>
          <w:p w14:paraId="626CBB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1368</w:t>
            </w:r>
          </w:p>
        </w:tc>
        <w:tc>
          <w:tcPr>
            <w:tcW w:w="4405" w:type="dxa"/>
            <w:shd w:val="clear" w:color="auto" w:fill="auto"/>
            <w:vAlign w:val="center"/>
            <w:hideMark/>
          </w:tcPr>
          <w:p w14:paraId="007326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1 А</w:t>
            </w:r>
          </w:p>
        </w:tc>
        <w:tc>
          <w:tcPr>
            <w:tcW w:w="2066" w:type="dxa"/>
            <w:shd w:val="clear" w:color="auto" w:fill="auto"/>
            <w:vAlign w:val="center"/>
            <w:hideMark/>
          </w:tcPr>
          <w:p w14:paraId="5CA28C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0495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E705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объектов торговли, общественного питания и бытового обслуживания</w:t>
            </w:r>
          </w:p>
        </w:tc>
      </w:tr>
      <w:tr w:rsidR="005418F5" w:rsidRPr="005418F5" w14:paraId="066704CF" w14:textId="77777777" w:rsidTr="0075220D">
        <w:trPr>
          <w:trHeight w:val="288"/>
          <w:jc w:val="center"/>
        </w:trPr>
        <w:tc>
          <w:tcPr>
            <w:tcW w:w="656" w:type="dxa"/>
            <w:shd w:val="clear" w:color="auto" w:fill="auto"/>
            <w:vAlign w:val="center"/>
            <w:hideMark/>
          </w:tcPr>
          <w:p w14:paraId="7C1C79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w:t>
            </w:r>
          </w:p>
        </w:tc>
        <w:tc>
          <w:tcPr>
            <w:tcW w:w="1940" w:type="dxa"/>
            <w:shd w:val="clear" w:color="auto" w:fill="auto"/>
            <w:vAlign w:val="center"/>
            <w:hideMark/>
          </w:tcPr>
          <w:p w14:paraId="6B6D7B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55:20:220201:2683</w:t>
            </w:r>
          </w:p>
        </w:tc>
        <w:tc>
          <w:tcPr>
            <w:tcW w:w="1129" w:type="dxa"/>
            <w:shd w:val="clear" w:color="auto" w:fill="auto"/>
            <w:vAlign w:val="center"/>
            <w:hideMark/>
          </w:tcPr>
          <w:p w14:paraId="622FE4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633</w:t>
            </w:r>
          </w:p>
        </w:tc>
        <w:tc>
          <w:tcPr>
            <w:tcW w:w="4405" w:type="dxa"/>
            <w:shd w:val="clear" w:color="auto" w:fill="auto"/>
            <w:vAlign w:val="center"/>
            <w:hideMark/>
          </w:tcPr>
          <w:p w14:paraId="624DFA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49</w:t>
            </w:r>
          </w:p>
        </w:tc>
        <w:tc>
          <w:tcPr>
            <w:tcW w:w="2066" w:type="dxa"/>
            <w:shd w:val="clear" w:color="auto" w:fill="auto"/>
            <w:vAlign w:val="center"/>
            <w:hideMark/>
          </w:tcPr>
          <w:p w14:paraId="648771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1171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3A65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8381B37" w14:textId="77777777" w:rsidTr="0075220D">
        <w:trPr>
          <w:trHeight w:val="288"/>
          <w:jc w:val="center"/>
        </w:trPr>
        <w:tc>
          <w:tcPr>
            <w:tcW w:w="656" w:type="dxa"/>
            <w:shd w:val="clear" w:color="auto" w:fill="auto"/>
            <w:vAlign w:val="center"/>
            <w:hideMark/>
          </w:tcPr>
          <w:p w14:paraId="39303C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w:t>
            </w:r>
          </w:p>
        </w:tc>
        <w:tc>
          <w:tcPr>
            <w:tcW w:w="1940" w:type="dxa"/>
            <w:shd w:val="clear" w:color="auto" w:fill="auto"/>
            <w:vAlign w:val="center"/>
            <w:hideMark/>
          </w:tcPr>
          <w:p w14:paraId="0A92FE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55:20:220201:2684</w:t>
            </w:r>
          </w:p>
        </w:tc>
        <w:tc>
          <w:tcPr>
            <w:tcW w:w="1129" w:type="dxa"/>
            <w:shd w:val="clear" w:color="auto" w:fill="auto"/>
            <w:vAlign w:val="center"/>
            <w:hideMark/>
          </w:tcPr>
          <w:p w14:paraId="444C74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1266</w:t>
            </w:r>
          </w:p>
        </w:tc>
        <w:tc>
          <w:tcPr>
            <w:tcW w:w="4405" w:type="dxa"/>
            <w:shd w:val="clear" w:color="auto" w:fill="auto"/>
            <w:vAlign w:val="center"/>
            <w:hideMark/>
          </w:tcPr>
          <w:p w14:paraId="441AFE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49</w:t>
            </w:r>
          </w:p>
        </w:tc>
        <w:tc>
          <w:tcPr>
            <w:tcW w:w="2066" w:type="dxa"/>
            <w:shd w:val="clear" w:color="auto" w:fill="auto"/>
            <w:vAlign w:val="center"/>
            <w:hideMark/>
          </w:tcPr>
          <w:p w14:paraId="5A9594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7008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F8D6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C973026" w14:textId="77777777" w:rsidTr="0075220D">
        <w:trPr>
          <w:trHeight w:val="288"/>
          <w:jc w:val="center"/>
        </w:trPr>
        <w:tc>
          <w:tcPr>
            <w:tcW w:w="656" w:type="dxa"/>
            <w:shd w:val="clear" w:color="auto" w:fill="auto"/>
            <w:vAlign w:val="center"/>
            <w:hideMark/>
          </w:tcPr>
          <w:p w14:paraId="4B7908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w:t>
            </w:r>
          </w:p>
        </w:tc>
        <w:tc>
          <w:tcPr>
            <w:tcW w:w="1940" w:type="dxa"/>
            <w:shd w:val="clear" w:color="auto" w:fill="auto"/>
            <w:vAlign w:val="center"/>
            <w:hideMark/>
          </w:tcPr>
          <w:p w14:paraId="7D3AFE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55:20:220201:2689</w:t>
            </w:r>
          </w:p>
        </w:tc>
        <w:tc>
          <w:tcPr>
            <w:tcW w:w="1129" w:type="dxa"/>
            <w:shd w:val="clear" w:color="auto" w:fill="auto"/>
            <w:vAlign w:val="center"/>
            <w:hideMark/>
          </w:tcPr>
          <w:p w14:paraId="5B3EE3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2400</w:t>
            </w:r>
          </w:p>
        </w:tc>
        <w:tc>
          <w:tcPr>
            <w:tcW w:w="4405" w:type="dxa"/>
            <w:shd w:val="clear" w:color="auto" w:fill="auto"/>
            <w:vAlign w:val="center"/>
            <w:hideMark/>
          </w:tcPr>
          <w:p w14:paraId="169B38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район,д. Верхний Карбуш, ул. Садовая, стр. поз. 34</w:t>
            </w:r>
          </w:p>
        </w:tc>
        <w:tc>
          <w:tcPr>
            <w:tcW w:w="2066" w:type="dxa"/>
            <w:shd w:val="clear" w:color="auto" w:fill="auto"/>
            <w:vAlign w:val="center"/>
            <w:hideMark/>
          </w:tcPr>
          <w:p w14:paraId="5BC35D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D6FE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F0D7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объектов связанных с отправлением культа</w:t>
            </w:r>
          </w:p>
        </w:tc>
      </w:tr>
      <w:tr w:rsidR="005418F5" w:rsidRPr="005418F5" w14:paraId="4079A4B6" w14:textId="77777777" w:rsidTr="0075220D">
        <w:trPr>
          <w:trHeight w:val="288"/>
          <w:jc w:val="center"/>
        </w:trPr>
        <w:tc>
          <w:tcPr>
            <w:tcW w:w="656" w:type="dxa"/>
            <w:shd w:val="clear" w:color="auto" w:fill="auto"/>
            <w:vAlign w:val="center"/>
            <w:hideMark/>
          </w:tcPr>
          <w:p w14:paraId="7F1F18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w:t>
            </w:r>
          </w:p>
        </w:tc>
        <w:tc>
          <w:tcPr>
            <w:tcW w:w="1940" w:type="dxa"/>
            <w:shd w:val="clear" w:color="auto" w:fill="auto"/>
            <w:vAlign w:val="center"/>
            <w:hideMark/>
          </w:tcPr>
          <w:p w14:paraId="66F5C0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55:20:220201:2697</w:t>
            </w:r>
          </w:p>
        </w:tc>
        <w:tc>
          <w:tcPr>
            <w:tcW w:w="1129" w:type="dxa"/>
            <w:shd w:val="clear" w:color="auto" w:fill="auto"/>
            <w:vAlign w:val="center"/>
            <w:hideMark/>
          </w:tcPr>
          <w:p w14:paraId="7CD9B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74651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стр.поз.№4</w:t>
            </w:r>
          </w:p>
        </w:tc>
        <w:tc>
          <w:tcPr>
            <w:tcW w:w="2066" w:type="dxa"/>
            <w:shd w:val="clear" w:color="auto" w:fill="auto"/>
            <w:vAlign w:val="center"/>
            <w:hideMark/>
          </w:tcPr>
          <w:p w14:paraId="6FB842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CB9F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BD7D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4BF9F1A7" w14:textId="77777777" w:rsidTr="0075220D">
        <w:trPr>
          <w:trHeight w:val="288"/>
          <w:jc w:val="center"/>
        </w:trPr>
        <w:tc>
          <w:tcPr>
            <w:tcW w:w="656" w:type="dxa"/>
            <w:shd w:val="clear" w:color="auto" w:fill="auto"/>
            <w:vAlign w:val="center"/>
            <w:hideMark/>
          </w:tcPr>
          <w:p w14:paraId="15B0AC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w:t>
            </w:r>
          </w:p>
        </w:tc>
        <w:tc>
          <w:tcPr>
            <w:tcW w:w="1940" w:type="dxa"/>
            <w:shd w:val="clear" w:color="auto" w:fill="auto"/>
            <w:vAlign w:val="center"/>
            <w:hideMark/>
          </w:tcPr>
          <w:p w14:paraId="35C3DD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55:20:220201:2698</w:t>
            </w:r>
          </w:p>
        </w:tc>
        <w:tc>
          <w:tcPr>
            <w:tcW w:w="1129" w:type="dxa"/>
            <w:shd w:val="clear" w:color="auto" w:fill="auto"/>
            <w:vAlign w:val="center"/>
            <w:hideMark/>
          </w:tcPr>
          <w:p w14:paraId="3610E0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08DF1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стр.поз.№4</w:t>
            </w:r>
          </w:p>
        </w:tc>
        <w:tc>
          <w:tcPr>
            <w:tcW w:w="2066" w:type="dxa"/>
            <w:shd w:val="clear" w:color="auto" w:fill="auto"/>
            <w:vAlign w:val="center"/>
            <w:hideMark/>
          </w:tcPr>
          <w:p w14:paraId="20859F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48C6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FD1A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15A5E0F9" w14:textId="77777777" w:rsidTr="0075220D">
        <w:trPr>
          <w:trHeight w:val="864"/>
          <w:jc w:val="center"/>
        </w:trPr>
        <w:tc>
          <w:tcPr>
            <w:tcW w:w="656" w:type="dxa"/>
            <w:shd w:val="clear" w:color="auto" w:fill="auto"/>
            <w:vAlign w:val="center"/>
            <w:hideMark/>
          </w:tcPr>
          <w:p w14:paraId="4EB882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146</w:t>
            </w:r>
          </w:p>
        </w:tc>
        <w:tc>
          <w:tcPr>
            <w:tcW w:w="1940" w:type="dxa"/>
            <w:shd w:val="clear" w:color="auto" w:fill="auto"/>
            <w:vAlign w:val="center"/>
            <w:hideMark/>
          </w:tcPr>
          <w:p w14:paraId="178400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55:20:220201:2699</w:t>
            </w:r>
          </w:p>
        </w:tc>
        <w:tc>
          <w:tcPr>
            <w:tcW w:w="1129" w:type="dxa"/>
            <w:shd w:val="clear" w:color="auto" w:fill="auto"/>
            <w:vAlign w:val="center"/>
            <w:hideMark/>
          </w:tcPr>
          <w:p w14:paraId="3E23C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4405" w:type="dxa"/>
            <w:shd w:val="clear" w:color="auto" w:fill="auto"/>
            <w:vAlign w:val="center"/>
            <w:hideMark/>
          </w:tcPr>
          <w:p w14:paraId="7EBC89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 23</w:t>
            </w:r>
          </w:p>
        </w:tc>
        <w:tc>
          <w:tcPr>
            <w:tcW w:w="2066" w:type="dxa"/>
            <w:shd w:val="clear" w:color="auto" w:fill="auto"/>
            <w:vAlign w:val="center"/>
            <w:hideMark/>
          </w:tcPr>
          <w:p w14:paraId="21E59F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1F8D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8AE5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AA225DB" w14:textId="77777777" w:rsidTr="0075220D">
        <w:trPr>
          <w:trHeight w:val="288"/>
          <w:jc w:val="center"/>
        </w:trPr>
        <w:tc>
          <w:tcPr>
            <w:tcW w:w="656" w:type="dxa"/>
            <w:shd w:val="clear" w:color="auto" w:fill="auto"/>
            <w:vAlign w:val="center"/>
            <w:hideMark/>
          </w:tcPr>
          <w:p w14:paraId="17B469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w:t>
            </w:r>
          </w:p>
        </w:tc>
        <w:tc>
          <w:tcPr>
            <w:tcW w:w="1940" w:type="dxa"/>
            <w:shd w:val="clear" w:color="auto" w:fill="auto"/>
            <w:vAlign w:val="center"/>
            <w:hideMark/>
          </w:tcPr>
          <w:p w14:paraId="7F2F80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w:t>
            </w:r>
          </w:p>
        </w:tc>
        <w:tc>
          <w:tcPr>
            <w:tcW w:w="1129" w:type="dxa"/>
            <w:shd w:val="clear" w:color="auto" w:fill="auto"/>
            <w:vAlign w:val="center"/>
            <w:hideMark/>
          </w:tcPr>
          <w:p w14:paraId="5C66CC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1899</w:t>
            </w:r>
          </w:p>
        </w:tc>
        <w:tc>
          <w:tcPr>
            <w:tcW w:w="4405" w:type="dxa"/>
            <w:shd w:val="clear" w:color="auto" w:fill="auto"/>
            <w:vAlign w:val="center"/>
            <w:hideMark/>
          </w:tcPr>
          <w:p w14:paraId="6EAE5D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19</w:t>
            </w:r>
          </w:p>
        </w:tc>
        <w:tc>
          <w:tcPr>
            <w:tcW w:w="2066" w:type="dxa"/>
            <w:shd w:val="clear" w:color="auto" w:fill="auto"/>
            <w:vAlign w:val="center"/>
            <w:hideMark/>
          </w:tcPr>
          <w:p w14:paraId="323A1E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B219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874D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52D3ADD6" w14:textId="77777777" w:rsidTr="0075220D">
        <w:trPr>
          <w:trHeight w:val="864"/>
          <w:jc w:val="center"/>
        </w:trPr>
        <w:tc>
          <w:tcPr>
            <w:tcW w:w="656" w:type="dxa"/>
            <w:shd w:val="clear" w:color="auto" w:fill="auto"/>
            <w:vAlign w:val="center"/>
            <w:hideMark/>
          </w:tcPr>
          <w:p w14:paraId="699344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w:t>
            </w:r>
          </w:p>
        </w:tc>
        <w:tc>
          <w:tcPr>
            <w:tcW w:w="1940" w:type="dxa"/>
            <w:shd w:val="clear" w:color="auto" w:fill="auto"/>
            <w:vAlign w:val="center"/>
            <w:hideMark/>
          </w:tcPr>
          <w:p w14:paraId="51B721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55:20:220201:2700</w:t>
            </w:r>
          </w:p>
        </w:tc>
        <w:tc>
          <w:tcPr>
            <w:tcW w:w="1129" w:type="dxa"/>
            <w:shd w:val="clear" w:color="auto" w:fill="auto"/>
            <w:vAlign w:val="center"/>
            <w:hideMark/>
          </w:tcPr>
          <w:p w14:paraId="798E72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1219</w:t>
            </w:r>
          </w:p>
        </w:tc>
        <w:tc>
          <w:tcPr>
            <w:tcW w:w="4405" w:type="dxa"/>
            <w:shd w:val="clear" w:color="auto" w:fill="auto"/>
            <w:vAlign w:val="center"/>
            <w:hideMark/>
          </w:tcPr>
          <w:p w14:paraId="68CA16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 23</w:t>
            </w:r>
          </w:p>
        </w:tc>
        <w:tc>
          <w:tcPr>
            <w:tcW w:w="2066" w:type="dxa"/>
            <w:shd w:val="clear" w:color="auto" w:fill="auto"/>
            <w:vAlign w:val="center"/>
            <w:hideMark/>
          </w:tcPr>
          <w:p w14:paraId="2BBD9E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74DA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E5AA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FE5177A" w14:textId="77777777" w:rsidTr="0075220D">
        <w:trPr>
          <w:trHeight w:val="288"/>
          <w:jc w:val="center"/>
        </w:trPr>
        <w:tc>
          <w:tcPr>
            <w:tcW w:w="656" w:type="dxa"/>
            <w:shd w:val="clear" w:color="auto" w:fill="auto"/>
            <w:vAlign w:val="center"/>
            <w:hideMark/>
          </w:tcPr>
          <w:p w14:paraId="1DC0C5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w:t>
            </w:r>
          </w:p>
        </w:tc>
        <w:tc>
          <w:tcPr>
            <w:tcW w:w="1940" w:type="dxa"/>
            <w:shd w:val="clear" w:color="auto" w:fill="auto"/>
            <w:vAlign w:val="center"/>
            <w:hideMark/>
          </w:tcPr>
          <w:p w14:paraId="077057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55:20:220201:2704</w:t>
            </w:r>
          </w:p>
        </w:tc>
        <w:tc>
          <w:tcPr>
            <w:tcW w:w="1129" w:type="dxa"/>
            <w:shd w:val="clear" w:color="auto" w:fill="auto"/>
            <w:vAlign w:val="center"/>
            <w:hideMark/>
          </w:tcPr>
          <w:p w14:paraId="7BE285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1138</w:t>
            </w:r>
          </w:p>
        </w:tc>
        <w:tc>
          <w:tcPr>
            <w:tcW w:w="4405" w:type="dxa"/>
            <w:shd w:val="clear" w:color="auto" w:fill="auto"/>
            <w:vAlign w:val="center"/>
            <w:hideMark/>
          </w:tcPr>
          <w:p w14:paraId="3C197D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38FA35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D98D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144D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личное подсобное хозяйство</w:t>
            </w:r>
          </w:p>
        </w:tc>
      </w:tr>
      <w:tr w:rsidR="005418F5" w:rsidRPr="005418F5" w14:paraId="18E91888" w14:textId="77777777" w:rsidTr="0075220D">
        <w:trPr>
          <w:trHeight w:val="288"/>
          <w:jc w:val="center"/>
        </w:trPr>
        <w:tc>
          <w:tcPr>
            <w:tcW w:w="656" w:type="dxa"/>
            <w:shd w:val="clear" w:color="auto" w:fill="auto"/>
            <w:vAlign w:val="center"/>
            <w:hideMark/>
          </w:tcPr>
          <w:p w14:paraId="32C25A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w:t>
            </w:r>
          </w:p>
        </w:tc>
        <w:tc>
          <w:tcPr>
            <w:tcW w:w="1940" w:type="dxa"/>
            <w:shd w:val="clear" w:color="auto" w:fill="auto"/>
            <w:vAlign w:val="center"/>
            <w:hideMark/>
          </w:tcPr>
          <w:p w14:paraId="6520FA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55:20:220201:2705</w:t>
            </w:r>
          </w:p>
        </w:tc>
        <w:tc>
          <w:tcPr>
            <w:tcW w:w="1129" w:type="dxa"/>
            <w:shd w:val="clear" w:color="auto" w:fill="auto"/>
            <w:vAlign w:val="center"/>
            <w:hideMark/>
          </w:tcPr>
          <w:p w14:paraId="3D473B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1198</w:t>
            </w:r>
          </w:p>
        </w:tc>
        <w:tc>
          <w:tcPr>
            <w:tcW w:w="4405" w:type="dxa"/>
            <w:shd w:val="clear" w:color="auto" w:fill="auto"/>
            <w:vAlign w:val="center"/>
            <w:hideMark/>
          </w:tcPr>
          <w:p w14:paraId="70B8E8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00B5D5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D7F9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9B0A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личное подсобное хозяйство</w:t>
            </w:r>
          </w:p>
        </w:tc>
      </w:tr>
      <w:tr w:rsidR="005418F5" w:rsidRPr="005418F5" w14:paraId="2F078148" w14:textId="77777777" w:rsidTr="0075220D">
        <w:trPr>
          <w:trHeight w:val="288"/>
          <w:jc w:val="center"/>
        </w:trPr>
        <w:tc>
          <w:tcPr>
            <w:tcW w:w="656" w:type="dxa"/>
            <w:shd w:val="clear" w:color="auto" w:fill="auto"/>
            <w:vAlign w:val="center"/>
            <w:hideMark/>
          </w:tcPr>
          <w:p w14:paraId="415EDA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w:t>
            </w:r>
          </w:p>
        </w:tc>
        <w:tc>
          <w:tcPr>
            <w:tcW w:w="1940" w:type="dxa"/>
            <w:shd w:val="clear" w:color="auto" w:fill="auto"/>
            <w:vAlign w:val="center"/>
            <w:hideMark/>
          </w:tcPr>
          <w:p w14:paraId="6EE674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55:20:220201:2706</w:t>
            </w:r>
          </w:p>
        </w:tc>
        <w:tc>
          <w:tcPr>
            <w:tcW w:w="1129" w:type="dxa"/>
            <w:shd w:val="clear" w:color="auto" w:fill="auto"/>
            <w:vAlign w:val="center"/>
            <w:hideMark/>
          </w:tcPr>
          <w:p w14:paraId="1A19E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1093</w:t>
            </w:r>
          </w:p>
        </w:tc>
        <w:tc>
          <w:tcPr>
            <w:tcW w:w="4405" w:type="dxa"/>
            <w:shd w:val="clear" w:color="auto" w:fill="auto"/>
            <w:vAlign w:val="center"/>
            <w:hideMark/>
          </w:tcPr>
          <w:p w14:paraId="6E6D90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7C4120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9289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B655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личное подсобное хозяйство</w:t>
            </w:r>
          </w:p>
        </w:tc>
      </w:tr>
      <w:tr w:rsidR="005418F5" w:rsidRPr="005418F5" w14:paraId="614D2084" w14:textId="77777777" w:rsidTr="0075220D">
        <w:trPr>
          <w:trHeight w:val="288"/>
          <w:jc w:val="center"/>
        </w:trPr>
        <w:tc>
          <w:tcPr>
            <w:tcW w:w="656" w:type="dxa"/>
            <w:shd w:val="clear" w:color="auto" w:fill="auto"/>
            <w:vAlign w:val="center"/>
            <w:hideMark/>
          </w:tcPr>
          <w:p w14:paraId="4DF763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w:t>
            </w:r>
          </w:p>
        </w:tc>
        <w:tc>
          <w:tcPr>
            <w:tcW w:w="1940" w:type="dxa"/>
            <w:shd w:val="clear" w:color="auto" w:fill="auto"/>
            <w:vAlign w:val="center"/>
            <w:hideMark/>
          </w:tcPr>
          <w:p w14:paraId="26BB7A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55:20:220201:2707</w:t>
            </w:r>
          </w:p>
        </w:tc>
        <w:tc>
          <w:tcPr>
            <w:tcW w:w="1129" w:type="dxa"/>
            <w:shd w:val="clear" w:color="auto" w:fill="auto"/>
            <w:vAlign w:val="center"/>
            <w:hideMark/>
          </w:tcPr>
          <w:p w14:paraId="0160C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1137</w:t>
            </w:r>
          </w:p>
        </w:tc>
        <w:tc>
          <w:tcPr>
            <w:tcW w:w="4405" w:type="dxa"/>
            <w:shd w:val="clear" w:color="auto" w:fill="auto"/>
            <w:vAlign w:val="center"/>
            <w:hideMark/>
          </w:tcPr>
          <w:p w14:paraId="78B4C9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4AA31D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C1C3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69A0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личное подсобное хозяйство</w:t>
            </w:r>
          </w:p>
        </w:tc>
      </w:tr>
      <w:tr w:rsidR="005418F5" w:rsidRPr="005418F5" w14:paraId="17A679E9" w14:textId="77777777" w:rsidTr="0075220D">
        <w:trPr>
          <w:trHeight w:val="288"/>
          <w:jc w:val="center"/>
        </w:trPr>
        <w:tc>
          <w:tcPr>
            <w:tcW w:w="656" w:type="dxa"/>
            <w:shd w:val="clear" w:color="auto" w:fill="auto"/>
            <w:vAlign w:val="center"/>
            <w:hideMark/>
          </w:tcPr>
          <w:p w14:paraId="66E546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w:t>
            </w:r>
          </w:p>
        </w:tc>
        <w:tc>
          <w:tcPr>
            <w:tcW w:w="1940" w:type="dxa"/>
            <w:shd w:val="clear" w:color="auto" w:fill="auto"/>
            <w:vAlign w:val="center"/>
            <w:hideMark/>
          </w:tcPr>
          <w:p w14:paraId="04DA71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55:20:220201:2708</w:t>
            </w:r>
          </w:p>
        </w:tc>
        <w:tc>
          <w:tcPr>
            <w:tcW w:w="1129" w:type="dxa"/>
            <w:shd w:val="clear" w:color="auto" w:fill="auto"/>
            <w:vAlign w:val="center"/>
            <w:hideMark/>
          </w:tcPr>
          <w:p w14:paraId="4B4ACA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458</w:t>
            </w:r>
          </w:p>
        </w:tc>
        <w:tc>
          <w:tcPr>
            <w:tcW w:w="4405" w:type="dxa"/>
            <w:shd w:val="clear" w:color="auto" w:fill="auto"/>
            <w:vAlign w:val="center"/>
            <w:hideMark/>
          </w:tcPr>
          <w:p w14:paraId="0F581A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Подхоз</w:t>
            </w:r>
          </w:p>
        </w:tc>
        <w:tc>
          <w:tcPr>
            <w:tcW w:w="2066" w:type="dxa"/>
            <w:shd w:val="clear" w:color="auto" w:fill="auto"/>
            <w:vAlign w:val="center"/>
            <w:hideMark/>
          </w:tcPr>
          <w:p w14:paraId="41F010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A874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90AF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8317458" w14:textId="77777777" w:rsidTr="0075220D">
        <w:trPr>
          <w:trHeight w:val="288"/>
          <w:jc w:val="center"/>
        </w:trPr>
        <w:tc>
          <w:tcPr>
            <w:tcW w:w="656" w:type="dxa"/>
            <w:shd w:val="clear" w:color="auto" w:fill="auto"/>
            <w:vAlign w:val="center"/>
            <w:hideMark/>
          </w:tcPr>
          <w:p w14:paraId="689F91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w:t>
            </w:r>
          </w:p>
        </w:tc>
        <w:tc>
          <w:tcPr>
            <w:tcW w:w="1940" w:type="dxa"/>
            <w:shd w:val="clear" w:color="auto" w:fill="auto"/>
            <w:vAlign w:val="center"/>
            <w:hideMark/>
          </w:tcPr>
          <w:p w14:paraId="4C9F80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55:20:220201:2709</w:t>
            </w:r>
          </w:p>
        </w:tc>
        <w:tc>
          <w:tcPr>
            <w:tcW w:w="1129" w:type="dxa"/>
            <w:shd w:val="clear" w:color="auto" w:fill="auto"/>
            <w:vAlign w:val="center"/>
            <w:hideMark/>
          </w:tcPr>
          <w:p w14:paraId="1E1743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907</w:t>
            </w:r>
          </w:p>
        </w:tc>
        <w:tc>
          <w:tcPr>
            <w:tcW w:w="4405" w:type="dxa"/>
            <w:shd w:val="clear" w:color="auto" w:fill="auto"/>
            <w:vAlign w:val="center"/>
            <w:hideMark/>
          </w:tcPr>
          <w:p w14:paraId="7D85BE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Подхоз</w:t>
            </w:r>
          </w:p>
        </w:tc>
        <w:tc>
          <w:tcPr>
            <w:tcW w:w="2066" w:type="dxa"/>
            <w:shd w:val="clear" w:color="auto" w:fill="auto"/>
            <w:vAlign w:val="center"/>
            <w:hideMark/>
          </w:tcPr>
          <w:p w14:paraId="0EFB39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D06F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5E92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4833BD2F" w14:textId="77777777" w:rsidTr="0075220D">
        <w:trPr>
          <w:trHeight w:val="288"/>
          <w:jc w:val="center"/>
        </w:trPr>
        <w:tc>
          <w:tcPr>
            <w:tcW w:w="656" w:type="dxa"/>
            <w:shd w:val="clear" w:color="auto" w:fill="auto"/>
            <w:vAlign w:val="center"/>
            <w:hideMark/>
          </w:tcPr>
          <w:p w14:paraId="4C4939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w:t>
            </w:r>
          </w:p>
        </w:tc>
        <w:tc>
          <w:tcPr>
            <w:tcW w:w="1940" w:type="dxa"/>
            <w:shd w:val="clear" w:color="auto" w:fill="auto"/>
            <w:vAlign w:val="center"/>
            <w:hideMark/>
          </w:tcPr>
          <w:p w14:paraId="30327B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55:20:220201:2710</w:t>
            </w:r>
          </w:p>
        </w:tc>
        <w:tc>
          <w:tcPr>
            <w:tcW w:w="1129" w:type="dxa"/>
            <w:shd w:val="clear" w:color="auto" w:fill="auto"/>
            <w:vAlign w:val="center"/>
            <w:hideMark/>
          </w:tcPr>
          <w:p w14:paraId="1BBB48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7ACF08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738512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2869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7589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3745217F" w14:textId="77777777" w:rsidTr="0075220D">
        <w:trPr>
          <w:trHeight w:val="288"/>
          <w:jc w:val="center"/>
        </w:trPr>
        <w:tc>
          <w:tcPr>
            <w:tcW w:w="656" w:type="dxa"/>
            <w:shd w:val="clear" w:color="auto" w:fill="auto"/>
            <w:vAlign w:val="center"/>
            <w:hideMark/>
          </w:tcPr>
          <w:p w14:paraId="03ED93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w:t>
            </w:r>
          </w:p>
        </w:tc>
        <w:tc>
          <w:tcPr>
            <w:tcW w:w="1940" w:type="dxa"/>
            <w:shd w:val="clear" w:color="auto" w:fill="auto"/>
            <w:vAlign w:val="center"/>
            <w:hideMark/>
          </w:tcPr>
          <w:p w14:paraId="4C4A51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55:20:220201:2711</w:t>
            </w:r>
          </w:p>
        </w:tc>
        <w:tc>
          <w:tcPr>
            <w:tcW w:w="1129" w:type="dxa"/>
            <w:shd w:val="clear" w:color="auto" w:fill="auto"/>
            <w:vAlign w:val="center"/>
            <w:hideMark/>
          </w:tcPr>
          <w:p w14:paraId="5A28FF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71CE40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09FEF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B491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3B70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жилищного строительство</w:t>
            </w:r>
          </w:p>
        </w:tc>
      </w:tr>
      <w:tr w:rsidR="005418F5" w:rsidRPr="005418F5" w14:paraId="6016B617" w14:textId="77777777" w:rsidTr="0075220D">
        <w:trPr>
          <w:trHeight w:val="288"/>
          <w:jc w:val="center"/>
        </w:trPr>
        <w:tc>
          <w:tcPr>
            <w:tcW w:w="656" w:type="dxa"/>
            <w:shd w:val="clear" w:color="auto" w:fill="auto"/>
            <w:vAlign w:val="center"/>
            <w:hideMark/>
          </w:tcPr>
          <w:p w14:paraId="7222C9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w:t>
            </w:r>
          </w:p>
        </w:tc>
        <w:tc>
          <w:tcPr>
            <w:tcW w:w="1940" w:type="dxa"/>
            <w:shd w:val="clear" w:color="auto" w:fill="auto"/>
            <w:vAlign w:val="center"/>
            <w:hideMark/>
          </w:tcPr>
          <w:p w14:paraId="3B86B4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55:20:220201:2712</w:t>
            </w:r>
          </w:p>
        </w:tc>
        <w:tc>
          <w:tcPr>
            <w:tcW w:w="1129" w:type="dxa"/>
            <w:shd w:val="clear" w:color="auto" w:fill="auto"/>
            <w:vAlign w:val="center"/>
            <w:hideMark/>
          </w:tcPr>
          <w:p w14:paraId="39C2FF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1380</w:t>
            </w:r>
          </w:p>
        </w:tc>
        <w:tc>
          <w:tcPr>
            <w:tcW w:w="4405" w:type="dxa"/>
            <w:shd w:val="clear" w:color="auto" w:fill="auto"/>
            <w:vAlign w:val="center"/>
            <w:hideMark/>
          </w:tcPr>
          <w:p w14:paraId="08C7FA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7AF2D9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91B7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28D8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D66BA2E" w14:textId="77777777" w:rsidTr="0075220D">
        <w:trPr>
          <w:trHeight w:val="288"/>
          <w:jc w:val="center"/>
        </w:trPr>
        <w:tc>
          <w:tcPr>
            <w:tcW w:w="656" w:type="dxa"/>
            <w:shd w:val="clear" w:color="auto" w:fill="auto"/>
            <w:vAlign w:val="center"/>
            <w:hideMark/>
          </w:tcPr>
          <w:p w14:paraId="625480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158</w:t>
            </w:r>
          </w:p>
        </w:tc>
        <w:tc>
          <w:tcPr>
            <w:tcW w:w="1940" w:type="dxa"/>
            <w:shd w:val="clear" w:color="auto" w:fill="auto"/>
            <w:vAlign w:val="center"/>
            <w:hideMark/>
          </w:tcPr>
          <w:p w14:paraId="5EDEEA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55:20:220201:2713</w:t>
            </w:r>
          </w:p>
        </w:tc>
        <w:tc>
          <w:tcPr>
            <w:tcW w:w="1129" w:type="dxa"/>
            <w:shd w:val="clear" w:color="auto" w:fill="auto"/>
            <w:vAlign w:val="center"/>
            <w:hideMark/>
          </w:tcPr>
          <w:p w14:paraId="28E1C3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7806FB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3EF730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1DEB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D195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4C60AB6E" w14:textId="77777777" w:rsidTr="0075220D">
        <w:trPr>
          <w:trHeight w:val="288"/>
          <w:jc w:val="center"/>
        </w:trPr>
        <w:tc>
          <w:tcPr>
            <w:tcW w:w="656" w:type="dxa"/>
            <w:shd w:val="clear" w:color="auto" w:fill="auto"/>
            <w:vAlign w:val="center"/>
            <w:hideMark/>
          </w:tcPr>
          <w:p w14:paraId="390125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w:t>
            </w:r>
          </w:p>
        </w:tc>
        <w:tc>
          <w:tcPr>
            <w:tcW w:w="1940" w:type="dxa"/>
            <w:shd w:val="clear" w:color="auto" w:fill="auto"/>
            <w:vAlign w:val="center"/>
            <w:hideMark/>
          </w:tcPr>
          <w:p w14:paraId="7BF5EE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55:20:220201:2714</w:t>
            </w:r>
          </w:p>
        </w:tc>
        <w:tc>
          <w:tcPr>
            <w:tcW w:w="1129" w:type="dxa"/>
            <w:shd w:val="clear" w:color="auto" w:fill="auto"/>
            <w:vAlign w:val="center"/>
            <w:hideMark/>
          </w:tcPr>
          <w:p w14:paraId="24B992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E26F0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36E703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7B3B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951C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E12A5D7" w14:textId="77777777" w:rsidTr="0075220D">
        <w:trPr>
          <w:trHeight w:val="288"/>
          <w:jc w:val="center"/>
        </w:trPr>
        <w:tc>
          <w:tcPr>
            <w:tcW w:w="656" w:type="dxa"/>
            <w:shd w:val="clear" w:color="auto" w:fill="auto"/>
            <w:vAlign w:val="center"/>
            <w:hideMark/>
          </w:tcPr>
          <w:p w14:paraId="339D7C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w:t>
            </w:r>
          </w:p>
        </w:tc>
        <w:tc>
          <w:tcPr>
            <w:tcW w:w="1940" w:type="dxa"/>
            <w:shd w:val="clear" w:color="auto" w:fill="auto"/>
            <w:vAlign w:val="center"/>
            <w:hideMark/>
          </w:tcPr>
          <w:p w14:paraId="3BD000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55:20:220201:2715</w:t>
            </w:r>
          </w:p>
        </w:tc>
        <w:tc>
          <w:tcPr>
            <w:tcW w:w="1129" w:type="dxa"/>
            <w:shd w:val="clear" w:color="auto" w:fill="auto"/>
            <w:vAlign w:val="center"/>
            <w:hideMark/>
          </w:tcPr>
          <w:p w14:paraId="359EB0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23F5D1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287AD8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C81F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70D1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6556397" w14:textId="77777777" w:rsidTr="0075220D">
        <w:trPr>
          <w:trHeight w:val="288"/>
          <w:jc w:val="center"/>
        </w:trPr>
        <w:tc>
          <w:tcPr>
            <w:tcW w:w="656" w:type="dxa"/>
            <w:shd w:val="clear" w:color="auto" w:fill="auto"/>
            <w:vAlign w:val="center"/>
            <w:hideMark/>
          </w:tcPr>
          <w:p w14:paraId="0C7109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w:t>
            </w:r>
          </w:p>
        </w:tc>
        <w:tc>
          <w:tcPr>
            <w:tcW w:w="1940" w:type="dxa"/>
            <w:shd w:val="clear" w:color="auto" w:fill="auto"/>
            <w:vAlign w:val="center"/>
            <w:hideMark/>
          </w:tcPr>
          <w:p w14:paraId="677F24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55:20:220201:2716</w:t>
            </w:r>
          </w:p>
        </w:tc>
        <w:tc>
          <w:tcPr>
            <w:tcW w:w="1129" w:type="dxa"/>
            <w:shd w:val="clear" w:color="auto" w:fill="auto"/>
            <w:vAlign w:val="center"/>
            <w:hideMark/>
          </w:tcPr>
          <w:p w14:paraId="13ABAF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3C7BFB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7B6E96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959E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DEBF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33891FE4" w14:textId="77777777" w:rsidTr="0075220D">
        <w:trPr>
          <w:trHeight w:val="288"/>
          <w:jc w:val="center"/>
        </w:trPr>
        <w:tc>
          <w:tcPr>
            <w:tcW w:w="656" w:type="dxa"/>
            <w:shd w:val="clear" w:color="auto" w:fill="auto"/>
            <w:vAlign w:val="center"/>
            <w:hideMark/>
          </w:tcPr>
          <w:p w14:paraId="74DA85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162</w:t>
            </w:r>
          </w:p>
        </w:tc>
        <w:tc>
          <w:tcPr>
            <w:tcW w:w="1940" w:type="dxa"/>
            <w:shd w:val="clear" w:color="auto" w:fill="auto"/>
            <w:vAlign w:val="center"/>
            <w:hideMark/>
          </w:tcPr>
          <w:p w14:paraId="7E3F69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55:20:220201:2717</w:t>
            </w:r>
          </w:p>
        </w:tc>
        <w:tc>
          <w:tcPr>
            <w:tcW w:w="1129" w:type="dxa"/>
            <w:shd w:val="clear" w:color="auto" w:fill="auto"/>
            <w:vAlign w:val="center"/>
            <w:hideMark/>
          </w:tcPr>
          <w:p w14:paraId="61B36E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1067</w:t>
            </w:r>
          </w:p>
        </w:tc>
        <w:tc>
          <w:tcPr>
            <w:tcW w:w="4405" w:type="dxa"/>
            <w:shd w:val="clear" w:color="auto" w:fill="auto"/>
            <w:vAlign w:val="center"/>
            <w:hideMark/>
          </w:tcPr>
          <w:p w14:paraId="3BB2F9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5C178C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65F8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F6EA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1791859" w14:textId="77777777" w:rsidTr="0075220D">
        <w:trPr>
          <w:trHeight w:val="288"/>
          <w:jc w:val="center"/>
        </w:trPr>
        <w:tc>
          <w:tcPr>
            <w:tcW w:w="656" w:type="dxa"/>
            <w:shd w:val="clear" w:color="auto" w:fill="auto"/>
            <w:vAlign w:val="center"/>
            <w:hideMark/>
          </w:tcPr>
          <w:p w14:paraId="2E9933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w:t>
            </w:r>
          </w:p>
        </w:tc>
        <w:tc>
          <w:tcPr>
            <w:tcW w:w="1940" w:type="dxa"/>
            <w:shd w:val="clear" w:color="auto" w:fill="auto"/>
            <w:vAlign w:val="center"/>
            <w:hideMark/>
          </w:tcPr>
          <w:p w14:paraId="46515F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55:20:220201:2718</w:t>
            </w:r>
          </w:p>
        </w:tc>
        <w:tc>
          <w:tcPr>
            <w:tcW w:w="1129" w:type="dxa"/>
            <w:shd w:val="clear" w:color="auto" w:fill="auto"/>
            <w:vAlign w:val="center"/>
            <w:hideMark/>
          </w:tcPr>
          <w:p w14:paraId="3ADB8E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140502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F48C9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77CB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D0CD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19B4D706" w14:textId="77777777" w:rsidTr="0075220D">
        <w:trPr>
          <w:trHeight w:val="288"/>
          <w:jc w:val="center"/>
        </w:trPr>
        <w:tc>
          <w:tcPr>
            <w:tcW w:w="656" w:type="dxa"/>
            <w:shd w:val="clear" w:color="auto" w:fill="auto"/>
            <w:vAlign w:val="center"/>
            <w:hideMark/>
          </w:tcPr>
          <w:p w14:paraId="4DA7F5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164</w:t>
            </w:r>
          </w:p>
        </w:tc>
        <w:tc>
          <w:tcPr>
            <w:tcW w:w="1940" w:type="dxa"/>
            <w:shd w:val="clear" w:color="auto" w:fill="auto"/>
            <w:vAlign w:val="center"/>
            <w:hideMark/>
          </w:tcPr>
          <w:p w14:paraId="3F9399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55:20:220201:2719</w:t>
            </w:r>
          </w:p>
        </w:tc>
        <w:tc>
          <w:tcPr>
            <w:tcW w:w="1129" w:type="dxa"/>
            <w:shd w:val="clear" w:color="auto" w:fill="auto"/>
            <w:vAlign w:val="center"/>
            <w:hideMark/>
          </w:tcPr>
          <w:p w14:paraId="1C854F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413B33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739AA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5723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08D3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FBB7CBB" w14:textId="77777777" w:rsidTr="0075220D">
        <w:trPr>
          <w:trHeight w:val="288"/>
          <w:jc w:val="center"/>
        </w:trPr>
        <w:tc>
          <w:tcPr>
            <w:tcW w:w="656" w:type="dxa"/>
            <w:shd w:val="clear" w:color="auto" w:fill="auto"/>
            <w:vAlign w:val="center"/>
            <w:hideMark/>
          </w:tcPr>
          <w:p w14:paraId="49A9BF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165</w:t>
            </w:r>
          </w:p>
        </w:tc>
        <w:tc>
          <w:tcPr>
            <w:tcW w:w="1940" w:type="dxa"/>
            <w:shd w:val="clear" w:color="auto" w:fill="auto"/>
            <w:vAlign w:val="center"/>
            <w:hideMark/>
          </w:tcPr>
          <w:p w14:paraId="1030AF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55:20:220201:2720</w:t>
            </w:r>
          </w:p>
        </w:tc>
        <w:tc>
          <w:tcPr>
            <w:tcW w:w="1129" w:type="dxa"/>
            <w:shd w:val="clear" w:color="auto" w:fill="auto"/>
            <w:vAlign w:val="center"/>
            <w:hideMark/>
          </w:tcPr>
          <w:p w14:paraId="36C70E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0D83B1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02DBD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D885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8A03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4020B055" w14:textId="77777777" w:rsidTr="0075220D">
        <w:trPr>
          <w:trHeight w:val="288"/>
          <w:jc w:val="center"/>
        </w:trPr>
        <w:tc>
          <w:tcPr>
            <w:tcW w:w="656" w:type="dxa"/>
            <w:shd w:val="clear" w:color="auto" w:fill="auto"/>
            <w:vAlign w:val="center"/>
            <w:hideMark/>
          </w:tcPr>
          <w:p w14:paraId="46ACE1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166</w:t>
            </w:r>
          </w:p>
        </w:tc>
        <w:tc>
          <w:tcPr>
            <w:tcW w:w="1940" w:type="dxa"/>
            <w:shd w:val="clear" w:color="auto" w:fill="auto"/>
            <w:vAlign w:val="center"/>
            <w:hideMark/>
          </w:tcPr>
          <w:p w14:paraId="71654D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55:20:220201:2721</w:t>
            </w:r>
          </w:p>
        </w:tc>
        <w:tc>
          <w:tcPr>
            <w:tcW w:w="1129" w:type="dxa"/>
            <w:shd w:val="clear" w:color="auto" w:fill="auto"/>
            <w:vAlign w:val="center"/>
            <w:hideMark/>
          </w:tcPr>
          <w:p w14:paraId="565CA9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BE57C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6DD4FF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643A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1F3A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E6B7D92" w14:textId="77777777" w:rsidTr="0075220D">
        <w:trPr>
          <w:trHeight w:val="288"/>
          <w:jc w:val="center"/>
        </w:trPr>
        <w:tc>
          <w:tcPr>
            <w:tcW w:w="656" w:type="dxa"/>
            <w:shd w:val="clear" w:color="auto" w:fill="auto"/>
            <w:vAlign w:val="center"/>
            <w:hideMark/>
          </w:tcPr>
          <w:p w14:paraId="411974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167</w:t>
            </w:r>
          </w:p>
        </w:tc>
        <w:tc>
          <w:tcPr>
            <w:tcW w:w="1940" w:type="dxa"/>
            <w:shd w:val="clear" w:color="auto" w:fill="auto"/>
            <w:vAlign w:val="center"/>
            <w:hideMark/>
          </w:tcPr>
          <w:p w14:paraId="088932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55:20:220201:2722</w:t>
            </w:r>
          </w:p>
        </w:tc>
        <w:tc>
          <w:tcPr>
            <w:tcW w:w="1129" w:type="dxa"/>
            <w:shd w:val="clear" w:color="auto" w:fill="auto"/>
            <w:vAlign w:val="center"/>
            <w:hideMark/>
          </w:tcPr>
          <w:p w14:paraId="126696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04A6EA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28EAF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EBFC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4489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1AE2A75F" w14:textId="77777777" w:rsidTr="0075220D">
        <w:trPr>
          <w:trHeight w:val="288"/>
          <w:jc w:val="center"/>
        </w:trPr>
        <w:tc>
          <w:tcPr>
            <w:tcW w:w="656" w:type="dxa"/>
            <w:shd w:val="clear" w:color="auto" w:fill="auto"/>
            <w:vAlign w:val="center"/>
            <w:hideMark/>
          </w:tcPr>
          <w:p w14:paraId="6CBD20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168</w:t>
            </w:r>
          </w:p>
        </w:tc>
        <w:tc>
          <w:tcPr>
            <w:tcW w:w="1940" w:type="dxa"/>
            <w:shd w:val="clear" w:color="auto" w:fill="auto"/>
            <w:vAlign w:val="center"/>
            <w:hideMark/>
          </w:tcPr>
          <w:p w14:paraId="2E8C46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55:20:220201:2723</w:t>
            </w:r>
          </w:p>
        </w:tc>
        <w:tc>
          <w:tcPr>
            <w:tcW w:w="1129" w:type="dxa"/>
            <w:shd w:val="clear" w:color="auto" w:fill="auto"/>
            <w:vAlign w:val="center"/>
            <w:hideMark/>
          </w:tcPr>
          <w:p w14:paraId="567DFA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3A106D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233292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297D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B500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FC6A4E2" w14:textId="77777777" w:rsidTr="0075220D">
        <w:trPr>
          <w:trHeight w:val="288"/>
          <w:jc w:val="center"/>
        </w:trPr>
        <w:tc>
          <w:tcPr>
            <w:tcW w:w="656" w:type="dxa"/>
            <w:shd w:val="clear" w:color="auto" w:fill="auto"/>
            <w:vAlign w:val="center"/>
            <w:hideMark/>
          </w:tcPr>
          <w:p w14:paraId="043B96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169</w:t>
            </w:r>
          </w:p>
        </w:tc>
        <w:tc>
          <w:tcPr>
            <w:tcW w:w="1940" w:type="dxa"/>
            <w:shd w:val="clear" w:color="auto" w:fill="auto"/>
            <w:vAlign w:val="center"/>
            <w:hideMark/>
          </w:tcPr>
          <w:p w14:paraId="7D1A74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55:20:220201:2724</w:t>
            </w:r>
          </w:p>
        </w:tc>
        <w:tc>
          <w:tcPr>
            <w:tcW w:w="1129" w:type="dxa"/>
            <w:shd w:val="clear" w:color="auto" w:fill="auto"/>
            <w:vAlign w:val="center"/>
            <w:hideMark/>
          </w:tcPr>
          <w:p w14:paraId="7AF6B0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64DAFF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408F14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096A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35EC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14270C1B" w14:textId="77777777" w:rsidTr="0075220D">
        <w:trPr>
          <w:trHeight w:val="288"/>
          <w:jc w:val="center"/>
        </w:trPr>
        <w:tc>
          <w:tcPr>
            <w:tcW w:w="656" w:type="dxa"/>
            <w:shd w:val="clear" w:color="auto" w:fill="auto"/>
            <w:vAlign w:val="center"/>
            <w:hideMark/>
          </w:tcPr>
          <w:p w14:paraId="12B05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170</w:t>
            </w:r>
          </w:p>
        </w:tc>
        <w:tc>
          <w:tcPr>
            <w:tcW w:w="1940" w:type="dxa"/>
            <w:shd w:val="clear" w:color="auto" w:fill="auto"/>
            <w:vAlign w:val="center"/>
            <w:hideMark/>
          </w:tcPr>
          <w:p w14:paraId="11FC1B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55:20:220201:2725</w:t>
            </w:r>
          </w:p>
        </w:tc>
        <w:tc>
          <w:tcPr>
            <w:tcW w:w="1129" w:type="dxa"/>
            <w:shd w:val="clear" w:color="auto" w:fill="auto"/>
            <w:vAlign w:val="center"/>
            <w:hideMark/>
          </w:tcPr>
          <w:p w14:paraId="0FBBAA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2D831C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9E96A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AAE1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9F59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AE962A1" w14:textId="77777777" w:rsidTr="0075220D">
        <w:trPr>
          <w:trHeight w:val="288"/>
          <w:jc w:val="center"/>
        </w:trPr>
        <w:tc>
          <w:tcPr>
            <w:tcW w:w="656" w:type="dxa"/>
            <w:shd w:val="clear" w:color="auto" w:fill="auto"/>
            <w:vAlign w:val="center"/>
            <w:hideMark/>
          </w:tcPr>
          <w:p w14:paraId="390821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171</w:t>
            </w:r>
          </w:p>
        </w:tc>
        <w:tc>
          <w:tcPr>
            <w:tcW w:w="1940" w:type="dxa"/>
            <w:shd w:val="clear" w:color="auto" w:fill="auto"/>
            <w:vAlign w:val="center"/>
            <w:hideMark/>
          </w:tcPr>
          <w:p w14:paraId="080885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55:20:220201:2726</w:t>
            </w:r>
          </w:p>
        </w:tc>
        <w:tc>
          <w:tcPr>
            <w:tcW w:w="1129" w:type="dxa"/>
            <w:shd w:val="clear" w:color="auto" w:fill="auto"/>
            <w:vAlign w:val="center"/>
            <w:hideMark/>
          </w:tcPr>
          <w:p w14:paraId="4A0244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540D5D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FD6FC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ABD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D80F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6FDB543" w14:textId="77777777" w:rsidTr="0075220D">
        <w:trPr>
          <w:trHeight w:val="288"/>
          <w:jc w:val="center"/>
        </w:trPr>
        <w:tc>
          <w:tcPr>
            <w:tcW w:w="656" w:type="dxa"/>
            <w:shd w:val="clear" w:color="auto" w:fill="auto"/>
            <w:vAlign w:val="center"/>
            <w:hideMark/>
          </w:tcPr>
          <w:p w14:paraId="567983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172</w:t>
            </w:r>
          </w:p>
        </w:tc>
        <w:tc>
          <w:tcPr>
            <w:tcW w:w="1940" w:type="dxa"/>
            <w:shd w:val="clear" w:color="auto" w:fill="auto"/>
            <w:vAlign w:val="center"/>
            <w:hideMark/>
          </w:tcPr>
          <w:p w14:paraId="0EB849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55:20:220201:2727</w:t>
            </w:r>
          </w:p>
        </w:tc>
        <w:tc>
          <w:tcPr>
            <w:tcW w:w="1129" w:type="dxa"/>
            <w:shd w:val="clear" w:color="auto" w:fill="auto"/>
            <w:vAlign w:val="center"/>
            <w:hideMark/>
          </w:tcPr>
          <w:p w14:paraId="4EDB5F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1454</w:t>
            </w:r>
          </w:p>
        </w:tc>
        <w:tc>
          <w:tcPr>
            <w:tcW w:w="4405" w:type="dxa"/>
            <w:shd w:val="clear" w:color="auto" w:fill="auto"/>
            <w:vAlign w:val="center"/>
            <w:hideMark/>
          </w:tcPr>
          <w:p w14:paraId="50E493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6C07C0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756B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B2A2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06AE493" w14:textId="77777777" w:rsidTr="0075220D">
        <w:trPr>
          <w:trHeight w:val="288"/>
          <w:jc w:val="center"/>
        </w:trPr>
        <w:tc>
          <w:tcPr>
            <w:tcW w:w="656" w:type="dxa"/>
            <w:shd w:val="clear" w:color="auto" w:fill="auto"/>
            <w:vAlign w:val="center"/>
            <w:hideMark/>
          </w:tcPr>
          <w:p w14:paraId="2E1FB9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173</w:t>
            </w:r>
          </w:p>
        </w:tc>
        <w:tc>
          <w:tcPr>
            <w:tcW w:w="1940" w:type="dxa"/>
            <w:shd w:val="clear" w:color="auto" w:fill="auto"/>
            <w:vAlign w:val="center"/>
            <w:hideMark/>
          </w:tcPr>
          <w:p w14:paraId="122893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55:20:220201:2728</w:t>
            </w:r>
          </w:p>
        </w:tc>
        <w:tc>
          <w:tcPr>
            <w:tcW w:w="1129" w:type="dxa"/>
            <w:shd w:val="clear" w:color="auto" w:fill="auto"/>
            <w:vAlign w:val="center"/>
            <w:hideMark/>
          </w:tcPr>
          <w:p w14:paraId="39BA98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4684EA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741D99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9715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0D75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F963D53" w14:textId="77777777" w:rsidTr="0075220D">
        <w:trPr>
          <w:trHeight w:val="288"/>
          <w:jc w:val="center"/>
        </w:trPr>
        <w:tc>
          <w:tcPr>
            <w:tcW w:w="656" w:type="dxa"/>
            <w:shd w:val="clear" w:color="auto" w:fill="auto"/>
            <w:vAlign w:val="center"/>
            <w:hideMark/>
          </w:tcPr>
          <w:p w14:paraId="3FCF9A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174</w:t>
            </w:r>
          </w:p>
        </w:tc>
        <w:tc>
          <w:tcPr>
            <w:tcW w:w="1940" w:type="dxa"/>
            <w:shd w:val="clear" w:color="auto" w:fill="auto"/>
            <w:vAlign w:val="center"/>
            <w:hideMark/>
          </w:tcPr>
          <w:p w14:paraId="1A5E0B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55:20:220201:2729</w:t>
            </w:r>
          </w:p>
        </w:tc>
        <w:tc>
          <w:tcPr>
            <w:tcW w:w="1129" w:type="dxa"/>
            <w:shd w:val="clear" w:color="auto" w:fill="auto"/>
            <w:vAlign w:val="center"/>
            <w:hideMark/>
          </w:tcPr>
          <w:p w14:paraId="24F5B7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4405" w:type="dxa"/>
            <w:shd w:val="clear" w:color="auto" w:fill="auto"/>
            <w:vAlign w:val="center"/>
            <w:hideMark/>
          </w:tcPr>
          <w:p w14:paraId="019D6C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0F645B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1631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65EF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414B4E0" w14:textId="77777777" w:rsidTr="0075220D">
        <w:trPr>
          <w:trHeight w:val="288"/>
          <w:jc w:val="center"/>
        </w:trPr>
        <w:tc>
          <w:tcPr>
            <w:tcW w:w="656" w:type="dxa"/>
            <w:shd w:val="clear" w:color="auto" w:fill="auto"/>
            <w:vAlign w:val="center"/>
            <w:hideMark/>
          </w:tcPr>
          <w:p w14:paraId="31BB67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175</w:t>
            </w:r>
          </w:p>
        </w:tc>
        <w:tc>
          <w:tcPr>
            <w:tcW w:w="1940" w:type="dxa"/>
            <w:shd w:val="clear" w:color="auto" w:fill="auto"/>
            <w:vAlign w:val="center"/>
            <w:hideMark/>
          </w:tcPr>
          <w:p w14:paraId="7D7B2F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55:20:220201:2730</w:t>
            </w:r>
          </w:p>
        </w:tc>
        <w:tc>
          <w:tcPr>
            <w:tcW w:w="1129" w:type="dxa"/>
            <w:shd w:val="clear" w:color="auto" w:fill="auto"/>
            <w:vAlign w:val="center"/>
            <w:hideMark/>
          </w:tcPr>
          <w:p w14:paraId="79EA74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27883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5453B7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B10F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B88D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CD7AC3C" w14:textId="77777777" w:rsidTr="0075220D">
        <w:trPr>
          <w:trHeight w:val="288"/>
          <w:jc w:val="center"/>
        </w:trPr>
        <w:tc>
          <w:tcPr>
            <w:tcW w:w="656" w:type="dxa"/>
            <w:shd w:val="clear" w:color="auto" w:fill="auto"/>
            <w:vAlign w:val="center"/>
            <w:hideMark/>
          </w:tcPr>
          <w:p w14:paraId="596BF2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176</w:t>
            </w:r>
          </w:p>
        </w:tc>
        <w:tc>
          <w:tcPr>
            <w:tcW w:w="1940" w:type="dxa"/>
            <w:shd w:val="clear" w:color="auto" w:fill="auto"/>
            <w:vAlign w:val="center"/>
            <w:hideMark/>
          </w:tcPr>
          <w:p w14:paraId="1D34C6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55:20:220201:2731</w:t>
            </w:r>
          </w:p>
        </w:tc>
        <w:tc>
          <w:tcPr>
            <w:tcW w:w="1129" w:type="dxa"/>
            <w:shd w:val="clear" w:color="auto" w:fill="auto"/>
            <w:vAlign w:val="center"/>
            <w:hideMark/>
          </w:tcPr>
          <w:p w14:paraId="0CAE7A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1293</w:t>
            </w:r>
          </w:p>
        </w:tc>
        <w:tc>
          <w:tcPr>
            <w:tcW w:w="4405" w:type="dxa"/>
            <w:shd w:val="clear" w:color="auto" w:fill="auto"/>
            <w:vAlign w:val="center"/>
            <w:hideMark/>
          </w:tcPr>
          <w:p w14:paraId="1CB0A8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402BF5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7FD0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75FF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76876ED" w14:textId="77777777" w:rsidTr="0075220D">
        <w:trPr>
          <w:trHeight w:val="288"/>
          <w:jc w:val="center"/>
        </w:trPr>
        <w:tc>
          <w:tcPr>
            <w:tcW w:w="656" w:type="dxa"/>
            <w:shd w:val="clear" w:color="auto" w:fill="auto"/>
            <w:vAlign w:val="center"/>
            <w:hideMark/>
          </w:tcPr>
          <w:p w14:paraId="78F778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177</w:t>
            </w:r>
          </w:p>
        </w:tc>
        <w:tc>
          <w:tcPr>
            <w:tcW w:w="1940" w:type="dxa"/>
            <w:shd w:val="clear" w:color="auto" w:fill="auto"/>
            <w:vAlign w:val="center"/>
            <w:hideMark/>
          </w:tcPr>
          <w:p w14:paraId="48DF46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55:20:220201:2732</w:t>
            </w:r>
          </w:p>
        </w:tc>
        <w:tc>
          <w:tcPr>
            <w:tcW w:w="1129" w:type="dxa"/>
            <w:shd w:val="clear" w:color="auto" w:fill="auto"/>
            <w:vAlign w:val="center"/>
            <w:hideMark/>
          </w:tcPr>
          <w:p w14:paraId="388E0E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1399</w:t>
            </w:r>
          </w:p>
        </w:tc>
        <w:tc>
          <w:tcPr>
            <w:tcW w:w="4405" w:type="dxa"/>
            <w:shd w:val="clear" w:color="auto" w:fill="auto"/>
            <w:vAlign w:val="center"/>
            <w:hideMark/>
          </w:tcPr>
          <w:p w14:paraId="3CD0FD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38A5A5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D374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2A8C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D9D4960" w14:textId="77777777" w:rsidTr="0075220D">
        <w:trPr>
          <w:trHeight w:val="288"/>
          <w:jc w:val="center"/>
        </w:trPr>
        <w:tc>
          <w:tcPr>
            <w:tcW w:w="656" w:type="dxa"/>
            <w:shd w:val="clear" w:color="auto" w:fill="auto"/>
            <w:vAlign w:val="center"/>
            <w:hideMark/>
          </w:tcPr>
          <w:p w14:paraId="2DA755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178</w:t>
            </w:r>
          </w:p>
        </w:tc>
        <w:tc>
          <w:tcPr>
            <w:tcW w:w="1940" w:type="dxa"/>
            <w:shd w:val="clear" w:color="auto" w:fill="auto"/>
            <w:vAlign w:val="center"/>
            <w:hideMark/>
          </w:tcPr>
          <w:p w14:paraId="0795CB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55:20:220201:2736</w:t>
            </w:r>
          </w:p>
        </w:tc>
        <w:tc>
          <w:tcPr>
            <w:tcW w:w="1129" w:type="dxa"/>
            <w:shd w:val="clear" w:color="auto" w:fill="auto"/>
            <w:vAlign w:val="center"/>
            <w:hideMark/>
          </w:tcPr>
          <w:p w14:paraId="189DEA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D394D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1A5CE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891F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9977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5108A1E" w14:textId="77777777" w:rsidTr="0075220D">
        <w:trPr>
          <w:trHeight w:val="288"/>
          <w:jc w:val="center"/>
        </w:trPr>
        <w:tc>
          <w:tcPr>
            <w:tcW w:w="656" w:type="dxa"/>
            <w:shd w:val="clear" w:color="auto" w:fill="auto"/>
            <w:vAlign w:val="center"/>
            <w:hideMark/>
          </w:tcPr>
          <w:p w14:paraId="1614DC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179</w:t>
            </w:r>
          </w:p>
        </w:tc>
        <w:tc>
          <w:tcPr>
            <w:tcW w:w="1940" w:type="dxa"/>
            <w:shd w:val="clear" w:color="auto" w:fill="auto"/>
            <w:vAlign w:val="center"/>
            <w:hideMark/>
          </w:tcPr>
          <w:p w14:paraId="39604C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55:20:220201:2737</w:t>
            </w:r>
          </w:p>
        </w:tc>
        <w:tc>
          <w:tcPr>
            <w:tcW w:w="1129" w:type="dxa"/>
            <w:shd w:val="clear" w:color="auto" w:fill="auto"/>
            <w:vAlign w:val="center"/>
            <w:hideMark/>
          </w:tcPr>
          <w:p w14:paraId="3E71F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65248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Зеленая, д. 13</w:t>
            </w:r>
          </w:p>
        </w:tc>
        <w:tc>
          <w:tcPr>
            <w:tcW w:w="2066" w:type="dxa"/>
            <w:shd w:val="clear" w:color="auto" w:fill="auto"/>
            <w:vAlign w:val="center"/>
            <w:hideMark/>
          </w:tcPr>
          <w:p w14:paraId="0DBDBB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E131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37A0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C1674FF" w14:textId="77777777" w:rsidTr="0075220D">
        <w:trPr>
          <w:trHeight w:val="288"/>
          <w:jc w:val="center"/>
        </w:trPr>
        <w:tc>
          <w:tcPr>
            <w:tcW w:w="656" w:type="dxa"/>
            <w:shd w:val="clear" w:color="auto" w:fill="auto"/>
            <w:vAlign w:val="center"/>
            <w:hideMark/>
          </w:tcPr>
          <w:p w14:paraId="168F9B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180</w:t>
            </w:r>
          </w:p>
        </w:tc>
        <w:tc>
          <w:tcPr>
            <w:tcW w:w="1940" w:type="dxa"/>
            <w:shd w:val="clear" w:color="auto" w:fill="auto"/>
            <w:vAlign w:val="center"/>
            <w:hideMark/>
          </w:tcPr>
          <w:p w14:paraId="1E581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55:20:220201:2738</w:t>
            </w:r>
          </w:p>
        </w:tc>
        <w:tc>
          <w:tcPr>
            <w:tcW w:w="1129" w:type="dxa"/>
            <w:shd w:val="clear" w:color="auto" w:fill="auto"/>
            <w:vAlign w:val="center"/>
            <w:hideMark/>
          </w:tcPr>
          <w:p w14:paraId="3568DE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c>
          <w:tcPr>
            <w:tcW w:w="4405" w:type="dxa"/>
            <w:shd w:val="clear" w:color="auto" w:fill="auto"/>
            <w:vAlign w:val="center"/>
            <w:hideMark/>
          </w:tcPr>
          <w:p w14:paraId="131B72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w:t>
            </w:r>
          </w:p>
        </w:tc>
        <w:tc>
          <w:tcPr>
            <w:tcW w:w="2066" w:type="dxa"/>
            <w:shd w:val="clear" w:color="auto" w:fill="auto"/>
            <w:vAlign w:val="center"/>
            <w:hideMark/>
          </w:tcPr>
          <w:p w14:paraId="1F0C8F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F2A3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7F98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1AEA3810" w14:textId="77777777" w:rsidTr="0075220D">
        <w:trPr>
          <w:trHeight w:val="288"/>
          <w:jc w:val="center"/>
        </w:trPr>
        <w:tc>
          <w:tcPr>
            <w:tcW w:w="656" w:type="dxa"/>
            <w:shd w:val="clear" w:color="auto" w:fill="auto"/>
            <w:vAlign w:val="center"/>
            <w:hideMark/>
          </w:tcPr>
          <w:p w14:paraId="34934A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181</w:t>
            </w:r>
          </w:p>
        </w:tc>
        <w:tc>
          <w:tcPr>
            <w:tcW w:w="1940" w:type="dxa"/>
            <w:shd w:val="clear" w:color="auto" w:fill="auto"/>
            <w:vAlign w:val="center"/>
            <w:hideMark/>
          </w:tcPr>
          <w:p w14:paraId="118FB8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55:20:220201:2739</w:t>
            </w:r>
          </w:p>
        </w:tc>
        <w:tc>
          <w:tcPr>
            <w:tcW w:w="1129" w:type="dxa"/>
            <w:shd w:val="clear" w:color="auto" w:fill="auto"/>
            <w:vAlign w:val="center"/>
            <w:hideMark/>
          </w:tcPr>
          <w:p w14:paraId="51AA5D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600</w:t>
            </w:r>
          </w:p>
        </w:tc>
        <w:tc>
          <w:tcPr>
            <w:tcW w:w="4405" w:type="dxa"/>
            <w:shd w:val="clear" w:color="auto" w:fill="auto"/>
            <w:vAlign w:val="center"/>
            <w:hideMark/>
          </w:tcPr>
          <w:p w14:paraId="0FC11C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w:t>
            </w:r>
          </w:p>
        </w:tc>
        <w:tc>
          <w:tcPr>
            <w:tcW w:w="2066" w:type="dxa"/>
            <w:shd w:val="clear" w:color="auto" w:fill="auto"/>
            <w:vAlign w:val="center"/>
            <w:hideMark/>
          </w:tcPr>
          <w:p w14:paraId="7E725D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8AA9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A534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93A9E7C" w14:textId="77777777" w:rsidTr="0075220D">
        <w:trPr>
          <w:trHeight w:val="288"/>
          <w:jc w:val="center"/>
        </w:trPr>
        <w:tc>
          <w:tcPr>
            <w:tcW w:w="656" w:type="dxa"/>
            <w:shd w:val="clear" w:color="auto" w:fill="auto"/>
            <w:vAlign w:val="center"/>
            <w:hideMark/>
          </w:tcPr>
          <w:p w14:paraId="26758A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182</w:t>
            </w:r>
          </w:p>
        </w:tc>
        <w:tc>
          <w:tcPr>
            <w:tcW w:w="1940" w:type="dxa"/>
            <w:shd w:val="clear" w:color="auto" w:fill="auto"/>
            <w:vAlign w:val="center"/>
            <w:hideMark/>
          </w:tcPr>
          <w:p w14:paraId="065389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55:20:220201:2740</w:t>
            </w:r>
          </w:p>
        </w:tc>
        <w:tc>
          <w:tcPr>
            <w:tcW w:w="1129" w:type="dxa"/>
            <w:shd w:val="clear" w:color="auto" w:fill="auto"/>
            <w:vAlign w:val="center"/>
            <w:hideMark/>
          </w:tcPr>
          <w:p w14:paraId="4DDBF1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9BA26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4566EC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9884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2EEC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7EC7C2E" w14:textId="77777777" w:rsidTr="0075220D">
        <w:trPr>
          <w:trHeight w:val="288"/>
          <w:jc w:val="center"/>
        </w:trPr>
        <w:tc>
          <w:tcPr>
            <w:tcW w:w="656" w:type="dxa"/>
            <w:shd w:val="clear" w:color="auto" w:fill="auto"/>
            <w:vAlign w:val="center"/>
            <w:hideMark/>
          </w:tcPr>
          <w:p w14:paraId="38DEDB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183</w:t>
            </w:r>
          </w:p>
        </w:tc>
        <w:tc>
          <w:tcPr>
            <w:tcW w:w="1940" w:type="dxa"/>
            <w:shd w:val="clear" w:color="auto" w:fill="auto"/>
            <w:vAlign w:val="center"/>
            <w:hideMark/>
          </w:tcPr>
          <w:p w14:paraId="589C8E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55:20:220201:2741</w:t>
            </w:r>
          </w:p>
        </w:tc>
        <w:tc>
          <w:tcPr>
            <w:tcW w:w="1129" w:type="dxa"/>
            <w:shd w:val="clear" w:color="auto" w:fill="auto"/>
            <w:vAlign w:val="center"/>
            <w:hideMark/>
          </w:tcPr>
          <w:p w14:paraId="091384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1497</w:t>
            </w:r>
          </w:p>
        </w:tc>
        <w:tc>
          <w:tcPr>
            <w:tcW w:w="4405" w:type="dxa"/>
            <w:shd w:val="clear" w:color="auto" w:fill="auto"/>
            <w:vAlign w:val="center"/>
            <w:hideMark/>
          </w:tcPr>
          <w:p w14:paraId="4CC5EE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605328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3B44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C8D0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D14B278" w14:textId="77777777" w:rsidTr="0075220D">
        <w:trPr>
          <w:trHeight w:val="288"/>
          <w:jc w:val="center"/>
        </w:trPr>
        <w:tc>
          <w:tcPr>
            <w:tcW w:w="656" w:type="dxa"/>
            <w:shd w:val="clear" w:color="auto" w:fill="auto"/>
            <w:vAlign w:val="center"/>
            <w:hideMark/>
          </w:tcPr>
          <w:p w14:paraId="4664D8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184</w:t>
            </w:r>
          </w:p>
        </w:tc>
        <w:tc>
          <w:tcPr>
            <w:tcW w:w="1940" w:type="dxa"/>
            <w:shd w:val="clear" w:color="auto" w:fill="auto"/>
            <w:vAlign w:val="center"/>
            <w:hideMark/>
          </w:tcPr>
          <w:p w14:paraId="25E05C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55:20:220201:2742</w:t>
            </w:r>
          </w:p>
        </w:tc>
        <w:tc>
          <w:tcPr>
            <w:tcW w:w="1129" w:type="dxa"/>
            <w:shd w:val="clear" w:color="auto" w:fill="auto"/>
            <w:vAlign w:val="center"/>
            <w:hideMark/>
          </w:tcPr>
          <w:p w14:paraId="2B436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1140</w:t>
            </w:r>
          </w:p>
        </w:tc>
        <w:tc>
          <w:tcPr>
            <w:tcW w:w="4405" w:type="dxa"/>
            <w:shd w:val="clear" w:color="auto" w:fill="auto"/>
            <w:vAlign w:val="center"/>
            <w:hideMark/>
          </w:tcPr>
          <w:p w14:paraId="551702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6ED5B6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CE9F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C643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B473E8B" w14:textId="77777777" w:rsidTr="0075220D">
        <w:trPr>
          <w:trHeight w:val="288"/>
          <w:jc w:val="center"/>
        </w:trPr>
        <w:tc>
          <w:tcPr>
            <w:tcW w:w="656" w:type="dxa"/>
            <w:shd w:val="clear" w:color="auto" w:fill="auto"/>
            <w:vAlign w:val="center"/>
            <w:hideMark/>
          </w:tcPr>
          <w:p w14:paraId="6E0F56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185</w:t>
            </w:r>
          </w:p>
        </w:tc>
        <w:tc>
          <w:tcPr>
            <w:tcW w:w="1940" w:type="dxa"/>
            <w:shd w:val="clear" w:color="auto" w:fill="auto"/>
            <w:vAlign w:val="center"/>
            <w:hideMark/>
          </w:tcPr>
          <w:p w14:paraId="5D715D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55:20:220201:2743</w:t>
            </w:r>
          </w:p>
        </w:tc>
        <w:tc>
          <w:tcPr>
            <w:tcW w:w="1129" w:type="dxa"/>
            <w:shd w:val="clear" w:color="auto" w:fill="auto"/>
            <w:vAlign w:val="center"/>
            <w:hideMark/>
          </w:tcPr>
          <w:p w14:paraId="612AE2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53081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70E0C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6DDA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6204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51A08EB" w14:textId="77777777" w:rsidTr="0075220D">
        <w:trPr>
          <w:trHeight w:val="288"/>
          <w:jc w:val="center"/>
        </w:trPr>
        <w:tc>
          <w:tcPr>
            <w:tcW w:w="656" w:type="dxa"/>
            <w:shd w:val="clear" w:color="auto" w:fill="auto"/>
            <w:vAlign w:val="center"/>
            <w:hideMark/>
          </w:tcPr>
          <w:p w14:paraId="473708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186</w:t>
            </w:r>
          </w:p>
        </w:tc>
        <w:tc>
          <w:tcPr>
            <w:tcW w:w="1940" w:type="dxa"/>
            <w:shd w:val="clear" w:color="auto" w:fill="auto"/>
            <w:vAlign w:val="center"/>
            <w:hideMark/>
          </w:tcPr>
          <w:p w14:paraId="254285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55:20:220201:2744</w:t>
            </w:r>
          </w:p>
        </w:tc>
        <w:tc>
          <w:tcPr>
            <w:tcW w:w="1129" w:type="dxa"/>
            <w:shd w:val="clear" w:color="auto" w:fill="auto"/>
            <w:vAlign w:val="center"/>
            <w:hideMark/>
          </w:tcPr>
          <w:p w14:paraId="03F880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F71E9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00251E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12A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B2A9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841334E" w14:textId="77777777" w:rsidTr="0075220D">
        <w:trPr>
          <w:trHeight w:val="288"/>
          <w:jc w:val="center"/>
        </w:trPr>
        <w:tc>
          <w:tcPr>
            <w:tcW w:w="656" w:type="dxa"/>
            <w:shd w:val="clear" w:color="auto" w:fill="auto"/>
            <w:vAlign w:val="center"/>
            <w:hideMark/>
          </w:tcPr>
          <w:p w14:paraId="62D50F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187</w:t>
            </w:r>
          </w:p>
        </w:tc>
        <w:tc>
          <w:tcPr>
            <w:tcW w:w="1940" w:type="dxa"/>
            <w:shd w:val="clear" w:color="auto" w:fill="auto"/>
            <w:vAlign w:val="center"/>
            <w:hideMark/>
          </w:tcPr>
          <w:p w14:paraId="22B39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55:20:220201:2745</w:t>
            </w:r>
          </w:p>
        </w:tc>
        <w:tc>
          <w:tcPr>
            <w:tcW w:w="1129" w:type="dxa"/>
            <w:shd w:val="clear" w:color="auto" w:fill="auto"/>
            <w:vAlign w:val="center"/>
            <w:hideMark/>
          </w:tcPr>
          <w:p w14:paraId="5EEA48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1140</w:t>
            </w:r>
          </w:p>
        </w:tc>
        <w:tc>
          <w:tcPr>
            <w:tcW w:w="4405" w:type="dxa"/>
            <w:shd w:val="clear" w:color="auto" w:fill="auto"/>
            <w:vAlign w:val="center"/>
            <w:hideMark/>
          </w:tcPr>
          <w:p w14:paraId="5CE215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д 13</w:t>
            </w:r>
          </w:p>
        </w:tc>
        <w:tc>
          <w:tcPr>
            <w:tcW w:w="2066" w:type="dxa"/>
            <w:shd w:val="clear" w:color="auto" w:fill="auto"/>
            <w:vAlign w:val="center"/>
            <w:hideMark/>
          </w:tcPr>
          <w:p w14:paraId="684EFC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48E7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E92B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338914E" w14:textId="77777777" w:rsidTr="0075220D">
        <w:trPr>
          <w:trHeight w:val="288"/>
          <w:jc w:val="center"/>
        </w:trPr>
        <w:tc>
          <w:tcPr>
            <w:tcW w:w="656" w:type="dxa"/>
            <w:shd w:val="clear" w:color="auto" w:fill="auto"/>
            <w:vAlign w:val="center"/>
            <w:hideMark/>
          </w:tcPr>
          <w:p w14:paraId="585A12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188</w:t>
            </w:r>
          </w:p>
        </w:tc>
        <w:tc>
          <w:tcPr>
            <w:tcW w:w="1940" w:type="dxa"/>
            <w:shd w:val="clear" w:color="auto" w:fill="auto"/>
            <w:vAlign w:val="center"/>
            <w:hideMark/>
          </w:tcPr>
          <w:p w14:paraId="12771B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55:20:220201:2747</w:t>
            </w:r>
          </w:p>
        </w:tc>
        <w:tc>
          <w:tcPr>
            <w:tcW w:w="1129" w:type="dxa"/>
            <w:shd w:val="clear" w:color="auto" w:fill="auto"/>
            <w:vAlign w:val="center"/>
            <w:hideMark/>
          </w:tcPr>
          <w:p w14:paraId="7E60A2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C51CC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w:t>
            </w:r>
          </w:p>
        </w:tc>
        <w:tc>
          <w:tcPr>
            <w:tcW w:w="2066" w:type="dxa"/>
            <w:shd w:val="clear" w:color="auto" w:fill="auto"/>
            <w:vAlign w:val="center"/>
            <w:hideMark/>
          </w:tcPr>
          <w:p w14:paraId="49105F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252D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4871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2DD270D" w14:textId="77777777" w:rsidTr="0075220D">
        <w:trPr>
          <w:trHeight w:val="864"/>
          <w:jc w:val="center"/>
        </w:trPr>
        <w:tc>
          <w:tcPr>
            <w:tcW w:w="656" w:type="dxa"/>
            <w:shd w:val="clear" w:color="auto" w:fill="auto"/>
            <w:vAlign w:val="center"/>
            <w:hideMark/>
          </w:tcPr>
          <w:p w14:paraId="2C2B0C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189</w:t>
            </w:r>
          </w:p>
        </w:tc>
        <w:tc>
          <w:tcPr>
            <w:tcW w:w="1940" w:type="dxa"/>
            <w:shd w:val="clear" w:color="auto" w:fill="auto"/>
            <w:vAlign w:val="center"/>
            <w:hideMark/>
          </w:tcPr>
          <w:p w14:paraId="0A8FD4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55:20:220201:2748</w:t>
            </w:r>
          </w:p>
        </w:tc>
        <w:tc>
          <w:tcPr>
            <w:tcW w:w="1129" w:type="dxa"/>
            <w:shd w:val="clear" w:color="auto" w:fill="auto"/>
            <w:vAlign w:val="center"/>
            <w:hideMark/>
          </w:tcPr>
          <w:p w14:paraId="4AD73D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10000</w:t>
            </w:r>
          </w:p>
        </w:tc>
        <w:tc>
          <w:tcPr>
            <w:tcW w:w="4405" w:type="dxa"/>
            <w:shd w:val="clear" w:color="auto" w:fill="auto"/>
            <w:vAlign w:val="center"/>
            <w:hideMark/>
          </w:tcPr>
          <w:p w14:paraId="3E57FC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местоположение установлено в 60 метрах по направлению на северо-восток от ориентира, расположенного по адресу: Омская область, Омский район, д.Верхний Карбуш, ул. Зеленая, дом 1</w:t>
            </w:r>
          </w:p>
        </w:tc>
        <w:tc>
          <w:tcPr>
            <w:tcW w:w="2066" w:type="dxa"/>
            <w:shd w:val="clear" w:color="auto" w:fill="auto"/>
            <w:vAlign w:val="center"/>
            <w:hideMark/>
          </w:tcPr>
          <w:p w14:paraId="508298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18D1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18EA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сельскохозяйственное использование</w:t>
            </w:r>
          </w:p>
        </w:tc>
      </w:tr>
      <w:tr w:rsidR="005418F5" w:rsidRPr="005418F5" w14:paraId="5CD77D74" w14:textId="77777777" w:rsidTr="0075220D">
        <w:trPr>
          <w:trHeight w:val="288"/>
          <w:jc w:val="center"/>
        </w:trPr>
        <w:tc>
          <w:tcPr>
            <w:tcW w:w="656" w:type="dxa"/>
            <w:shd w:val="clear" w:color="auto" w:fill="auto"/>
            <w:vAlign w:val="center"/>
            <w:hideMark/>
          </w:tcPr>
          <w:p w14:paraId="59300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w:t>
            </w:r>
          </w:p>
        </w:tc>
        <w:tc>
          <w:tcPr>
            <w:tcW w:w="1940" w:type="dxa"/>
            <w:shd w:val="clear" w:color="auto" w:fill="auto"/>
            <w:vAlign w:val="center"/>
            <w:hideMark/>
          </w:tcPr>
          <w:p w14:paraId="21CB8E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55:20:220201:2749</w:t>
            </w:r>
          </w:p>
        </w:tc>
        <w:tc>
          <w:tcPr>
            <w:tcW w:w="1129" w:type="dxa"/>
            <w:shd w:val="clear" w:color="auto" w:fill="auto"/>
            <w:vAlign w:val="center"/>
            <w:hideMark/>
          </w:tcPr>
          <w:p w14:paraId="193525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907</w:t>
            </w:r>
          </w:p>
        </w:tc>
        <w:tc>
          <w:tcPr>
            <w:tcW w:w="4405" w:type="dxa"/>
            <w:shd w:val="clear" w:color="auto" w:fill="auto"/>
            <w:vAlign w:val="center"/>
            <w:hideMark/>
          </w:tcPr>
          <w:p w14:paraId="26F16D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w:t>
            </w:r>
          </w:p>
        </w:tc>
        <w:tc>
          <w:tcPr>
            <w:tcW w:w="2066" w:type="dxa"/>
            <w:shd w:val="clear" w:color="auto" w:fill="auto"/>
            <w:vAlign w:val="center"/>
            <w:hideMark/>
          </w:tcPr>
          <w:p w14:paraId="170E22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5E7C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D04A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магазины</w:t>
            </w:r>
          </w:p>
        </w:tc>
      </w:tr>
      <w:tr w:rsidR="005418F5" w:rsidRPr="005418F5" w14:paraId="5BBF321E" w14:textId="77777777" w:rsidTr="0075220D">
        <w:trPr>
          <w:trHeight w:val="288"/>
          <w:jc w:val="center"/>
        </w:trPr>
        <w:tc>
          <w:tcPr>
            <w:tcW w:w="656" w:type="dxa"/>
            <w:shd w:val="clear" w:color="auto" w:fill="auto"/>
            <w:vAlign w:val="center"/>
            <w:hideMark/>
          </w:tcPr>
          <w:p w14:paraId="51F4A1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191</w:t>
            </w:r>
          </w:p>
        </w:tc>
        <w:tc>
          <w:tcPr>
            <w:tcW w:w="1940" w:type="dxa"/>
            <w:shd w:val="clear" w:color="auto" w:fill="auto"/>
            <w:vAlign w:val="center"/>
            <w:hideMark/>
          </w:tcPr>
          <w:p w14:paraId="30EB88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55:20:220201:2750</w:t>
            </w:r>
          </w:p>
        </w:tc>
        <w:tc>
          <w:tcPr>
            <w:tcW w:w="1129" w:type="dxa"/>
            <w:shd w:val="clear" w:color="auto" w:fill="auto"/>
            <w:vAlign w:val="center"/>
            <w:hideMark/>
          </w:tcPr>
          <w:p w14:paraId="56E231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593</w:t>
            </w:r>
          </w:p>
        </w:tc>
        <w:tc>
          <w:tcPr>
            <w:tcW w:w="4405" w:type="dxa"/>
            <w:shd w:val="clear" w:color="auto" w:fill="auto"/>
            <w:vAlign w:val="center"/>
            <w:hideMark/>
          </w:tcPr>
          <w:p w14:paraId="3E9BC3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w:t>
            </w:r>
          </w:p>
        </w:tc>
        <w:tc>
          <w:tcPr>
            <w:tcW w:w="2066" w:type="dxa"/>
            <w:shd w:val="clear" w:color="auto" w:fill="auto"/>
            <w:vAlign w:val="center"/>
            <w:hideMark/>
          </w:tcPr>
          <w:p w14:paraId="78AAF8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0785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990E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магазины</w:t>
            </w:r>
          </w:p>
        </w:tc>
      </w:tr>
      <w:tr w:rsidR="005418F5" w:rsidRPr="005418F5" w14:paraId="0C01AED9" w14:textId="77777777" w:rsidTr="0075220D">
        <w:trPr>
          <w:trHeight w:val="288"/>
          <w:jc w:val="center"/>
        </w:trPr>
        <w:tc>
          <w:tcPr>
            <w:tcW w:w="656" w:type="dxa"/>
            <w:shd w:val="clear" w:color="auto" w:fill="auto"/>
            <w:vAlign w:val="center"/>
            <w:hideMark/>
          </w:tcPr>
          <w:p w14:paraId="50F2A2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192</w:t>
            </w:r>
          </w:p>
        </w:tc>
        <w:tc>
          <w:tcPr>
            <w:tcW w:w="1940" w:type="dxa"/>
            <w:shd w:val="clear" w:color="auto" w:fill="auto"/>
            <w:vAlign w:val="center"/>
            <w:hideMark/>
          </w:tcPr>
          <w:p w14:paraId="076266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55:20:220201:2751</w:t>
            </w:r>
          </w:p>
        </w:tc>
        <w:tc>
          <w:tcPr>
            <w:tcW w:w="1129" w:type="dxa"/>
            <w:shd w:val="clear" w:color="auto" w:fill="auto"/>
            <w:vAlign w:val="center"/>
            <w:hideMark/>
          </w:tcPr>
          <w:p w14:paraId="650B99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90328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w:t>
            </w:r>
          </w:p>
        </w:tc>
        <w:tc>
          <w:tcPr>
            <w:tcW w:w="2066" w:type="dxa"/>
            <w:shd w:val="clear" w:color="auto" w:fill="auto"/>
            <w:vAlign w:val="center"/>
            <w:hideMark/>
          </w:tcPr>
          <w:p w14:paraId="5934D6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1C2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C71F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2B314BC" w14:textId="77777777" w:rsidTr="0075220D">
        <w:trPr>
          <w:trHeight w:val="288"/>
          <w:jc w:val="center"/>
        </w:trPr>
        <w:tc>
          <w:tcPr>
            <w:tcW w:w="656" w:type="dxa"/>
            <w:shd w:val="clear" w:color="auto" w:fill="auto"/>
            <w:vAlign w:val="center"/>
            <w:hideMark/>
          </w:tcPr>
          <w:p w14:paraId="379D72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193</w:t>
            </w:r>
          </w:p>
        </w:tc>
        <w:tc>
          <w:tcPr>
            <w:tcW w:w="1940" w:type="dxa"/>
            <w:shd w:val="clear" w:color="auto" w:fill="auto"/>
            <w:vAlign w:val="center"/>
            <w:hideMark/>
          </w:tcPr>
          <w:p w14:paraId="2E38D7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55:20:220201:2752</w:t>
            </w:r>
          </w:p>
        </w:tc>
        <w:tc>
          <w:tcPr>
            <w:tcW w:w="1129" w:type="dxa"/>
            <w:shd w:val="clear" w:color="auto" w:fill="auto"/>
            <w:vAlign w:val="center"/>
            <w:hideMark/>
          </w:tcPr>
          <w:p w14:paraId="55ABD1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1493</w:t>
            </w:r>
          </w:p>
        </w:tc>
        <w:tc>
          <w:tcPr>
            <w:tcW w:w="4405" w:type="dxa"/>
            <w:shd w:val="clear" w:color="auto" w:fill="auto"/>
            <w:vAlign w:val="center"/>
            <w:hideMark/>
          </w:tcPr>
          <w:p w14:paraId="3BA406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w:t>
            </w:r>
          </w:p>
        </w:tc>
        <w:tc>
          <w:tcPr>
            <w:tcW w:w="2066" w:type="dxa"/>
            <w:shd w:val="clear" w:color="auto" w:fill="auto"/>
            <w:vAlign w:val="center"/>
            <w:hideMark/>
          </w:tcPr>
          <w:p w14:paraId="1E8A94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6135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3E86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5CB3197" w14:textId="77777777" w:rsidTr="0075220D">
        <w:trPr>
          <w:trHeight w:val="288"/>
          <w:jc w:val="center"/>
        </w:trPr>
        <w:tc>
          <w:tcPr>
            <w:tcW w:w="656" w:type="dxa"/>
            <w:shd w:val="clear" w:color="auto" w:fill="auto"/>
            <w:vAlign w:val="center"/>
            <w:hideMark/>
          </w:tcPr>
          <w:p w14:paraId="4B2F45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194</w:t>
            </w:r>
          </w:p>
        </w:tc>
        <w:tc>
          <w:tcPr>
            <w:tcW w:w="1940" w:type="dxa"/>
            <w:shd w:val="clear" w:color="auto" w:fill="auto"/>
            <w:vAlign w:val="center"/>
            <w:hideMark/>
          </w:tcPr>
          <w:p w14:paraId="6F7E3A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55:20:220201:2755</w:t>
            </w:r>
          </w:p>
        </w:tc>
        <w:tc>
          <w:tcPr>
            <w:tcW w:w="1129" w:type="dxa"/>
            <w:shd w:val="clear" w:color="auto" w:fill="auto"/>
            <w:vAlign w:val="center"/>
            <w:hideMark/>
          </w:tcPr>
          <w:p w14:paraId="58A74C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1045</w:t>
            </w:r>
          </w:p>
        </w:tc>
        <w:tc>
          <w:tcPr>
            <w:tcW w:w="4405" w:type="dxa"/>
            <w:shd w:val="clear" w:color="auto" w:fill="auto"/>
            <w:vAlign w:val="center"/>
            <w:hideMark/>
          </w:tcPr>
          <w:p w14:paraId="253158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3</w:t>
            </w:r>
          </w:p>
        </w:tc>
        <w:tc>
          <w:tcPr>
            <w:tcW w:w="2066" w:type="dxa"/>
            <w:shd w:val="clear" w:color="auto" w:fill="auto"/>
            <w:vAlign w:val="center"/>
            <w:hideMark/>
          </w:tcPr>
          <w:p w14:paraId="712F43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4875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CF7B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магазины</w:t>
            </w:r>
          </w:p>
        </w:tc>
      </w:tr>
      <w:tr w:rsidR="005418F5" w:rsidRPr="005418F5" w14:paraId="4F5AF5EF" w14:textId="77777777" w:rsidTr="0075220D">
        <w:trPr>
          <w:trHeight w:val="288"/>
          <w:jc w:val="center"/>
        </w:trPr>
        <w:tc>
          <w:tcPr>
            <w:tcW w:w="656" w:type="dxa"/>
            <w:shd w:val="clear" w:color="auto" w:fill="auto"/>
            <w:vAlign w:val="center"/>
            <w:hideMark/>
          </w:tcPr>
          <w:p w14:paraId="0F3A5A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195</w:t>
            </w:r>
          </w:p>
        </w:tc>
        <w:tc>
          <w:tcPr>
            <w:tcW w:w="1940" w:type="dxa"/>
            <w:shd w:val="clear" w:color="auto" w:fill="auto"/>
            <w:vAlign w:val="center"/>
            <w:hideMark/>
          </w:tcPr>
          <w:p w14:paraId="4CB1A8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55:20:220201:2756</w:t>
            </w:r>
          </w:p>
        </w:tc>
        <w:tc>
          <w:tcPr>
            <w:tcW w:w="1129" w:type="dxa"/>
            <w:shd w:val="clear" w:color="auto" w:fill="auto"/>
            <w:vAlign w:val="center"/>
            <w:hideMark/>
          </w:tcPr>
          <w:p w14:paraId="56A65D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417</w:t>
            </w:r>
          </w:p>
        </w:tc>
        <w:tc>
          <w:tcPr>
            <w:tcW w:w="4405" w:type="dxa"/>
            <w:shd w:val="clear" w:color="auto" w:fill="auto"/>
            <w:vAlign w:val="center"/>
            <w:hideMark/>
          </w:tcPr>
          <w:p w14:paraId="476F0F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0AA1C6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3DC0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1212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коммунального обслуживания</w:t>
            </w:r>
          </w:p>
        </w:tc>
      </w:tr>
      <w:tr w:rsidR="005418F5" w:rsidRPr="005418F5" w14:paraId="6101F85E" w14:textId="77777777" w:rsidTr="0075220D">
        <w:trPr>
          <w:trHeight w:val="288"/>
          <w:jc w:val="center"/>
        </w:trPr>
        <w:tc>
          <w:tcPr>
            <w:tcW w:w="656" w:type="dxa"/>
            <w:shd w:val="clear" w:color="auto" w:fill="auto"/>
            <w:vAlign w:val="center"/>
            <w:hideMark/>
          </w:tcPr>
          <w:p w14:paraId="6F99AD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196</w:t>
            </w:r>
          </w:p>
        </w:tc>
        <w:tc>
          <w:tcPr>
            <w:tcW w:w="1940" w:type="dxa"/>
            <w:shd w:val="clear" w:color="auto" w:fill="auto"/>
            <w:vAlign w:val="center"/>
            <w:hideMark/>
          </w:tcPr>
          <w:p w14:paraId="759207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55:20:220201:2757</w:t>
            </w:r>
          </w:p>
        </w:tc>
        <w:tc>
          <w:tcPr>
            <w:tcW w:w="1129" w:type="dxa"/>
            <w:shd w:val="clear" w:color="auto" w:fill="auto"/>
            <w:vAlign w:val="center"/>
            <w:hideMark/>
          </w:tcPr>
          <w:p w14:paraId="7E48B3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1034</w:t>
            </w:r>
          </w:p>
        </w:tc>
        <w:tc>
          <w:tcPr>
            <w:tcW w:w="4405" w:type="dxa"/>
            <w:shd w:val="clear" w:color="auto" w:fill="auto"/>
            <w:vAlign w:val="center"/>
            <w:hideMark/>
          </w:tcPr>
          <w:p w14:paraId="461539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375420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694A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5EC0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0768F0D4" w14:textId="77777777" w:rsidTr="0075220D">
        <w:trPr>
          <w:trHeight w:val="288"/>
          <w:jc w:val="center"/>
        </w:trPr>
        <w:tc>
          <w:tcPr>
            <w:tcW w:w="656" w:type="dxa"/>
            <w:shd w:val="clear" w:color="auto" w:fill="auto"/>
            <w:vAlign w:val="center"/>
            <w:hideMark/>
          </w:tcPr>
          <w:p w14:paraId="23A212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197</w:t>
            </w:r>
          </w:p>
        </w:tc>
        <w:tc>
          <w:tcPr>
            <w:tcW w:w="1940" w:type="dxa"/>
            <w:shd w:val="clear" w:color="auto" w:fill="auto"/>
            <w:vAlign w:val="center"/>
            <w:hideMark/>
          </w:tcPr>
          <w:p w14:paraId="1BBCF3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55:20:220201:2758</w:t>
            </w:r>
          </w:p>
        </w:tc>
        <w:tc>
          <w:tcPr>
            <w:tcW w:w="1129" w:type="dxa"/>
            <w:shd w:val="clear" w:color="auto" w:fill="auto"/>
            <w:vAlign w:val="center"/>
            <w:hideMark/>
          </w:tcPr>
          <w:p w14:paraId="3ADDFF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1034</w:t>
            </w:r>
          </w:p>
        </w:tc>
        <w:tc>
          <w:tcPr>
            <w:tcW w:w="4405" w:type="dxa"/>
            <w:shd w:val="clear" w:color="auto" w:fill="auto"/>
            <w:vAlign w:val="center"/>
            <w:hideMark/>
          </w:tcPr>
          <w:p w14:paraId="71A1C9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66AE73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834E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6CD6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индивидуальное жилищное строительство</w:t>
            </w:r>
          </w:p>
        </w:tc>
      </w:tr>
      <w:tr w:rsidR="005418F5" w:rsidRPr="005418F5" w14:paraId="6D535C33" w14:textId="77777777" w:rsidTr="0075220D">
        <w:trPr>
          <w:trHeight w:val="288"/>
          <w:jc w:val="center"/>
        </w:trPr>
        <w:tc>
          <w:tcPr>
            <w:tcW w:w="656" w:type="dxa"/>
            <w:shd w:val="clear" w:color="auto" w:fill="auto"/>
            <w:vAlign w:val="center"/>
            <w:hideMark/>
          </w:tcPr>
          <w:p w14:paraId="5FEBA1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198</w:t>
            </w:r>
          </w:p>
        </w:tc>
        <w:tc>
          <w:tcPr>
            <w:tcW w:w="1940" w:type="dxa"/>
            <w:shd w:val="clear" w:color="auto" w:fill="auto"/>
            <w:vAlign w:val="center"/>
            <w:hideMark/>
          </w:tcPr>
          <w:p w14:paraId="6D94E7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55:20:220201:2759</w:t>
            </w:r>
          </w:p>
        </w:tc>
        <w:tc>
          <w:tcPr>
            <w:tcW w:w="1129" w:type="dxa"/>
            <w:shd w:val="clear" w:color="auto" w:fill="auto"/>
            <w:vAlign w:val="center"/>
            <w:hideMark/>
          </w:tcPr>
          <w:p w14:paraId="0494BE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1600</w:t>
            </w:r>
          </w:p>
        </w:tc>
        <w:tc>
          <w:tcPr>
            <w:tcW w:w="4405" w:type="dxa"/>
            <w:shd w:val="clear" w:color="auto" w:fill="auto"/>
            <w:vAlign w:val="center"/>
            <w:hideMark/>
          </w:tcPr>
          <w:p w14:paraId="595992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5C51F4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281F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560D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5035521" w14:textId="77777777" w:rsidTr="0075220D">
        <w:trPr>
          <w:trHeight w:val="288"/>
          <w:jc w:val="center"/>
        </w:trPr>
        <w:tc>
          <w:tcPr>
            <w:tcW w:w="656" w:type="dxa"/>
            <w:shd w:val="clear" w:color="auto" w:fill="auto"/>
            <w:vAlign w:val="center"/>
            <w:hideMark/>
          </w:tcPr>
          <w:p w14:paraId="3204F9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199</w:t>
            </w:r>
          </w:p>
        </w:tc>
        <w:tc>
          <w:tcPr>
            <w:tcW w:w="1940" w:type="dxa"/>
            <w:shd w:val="clear" w:color="auto" w:fill="auto"/>
            <w:vAlign w:val="center"/>
            <w:hideMark/>
          </w:tcPr>
          <w:p w14:paraId="03DBF0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55:20:220201:2760</w:t>
            </w:r>
          </w:p>
        </w:tc>
        <w:tc>
          <w:tcPr>
            <w:tcW w:w="1129" w:type="dxa"/>
            <w:shd w:val="clear" w:color="auto" w:fill="auto"/>
            <w:vAlign w:val="center"/>
            <w:hideMark/>
          </w:tcPr>
          <w:p w14:paraId="279C06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1588</w:t>
            </w:r>
          </w:p>
        </w:tc>
        <w:tc>
          <w:tcPr>
            <w:tcW w:w="4405" w:type="dxa"/>
            <w:shd w:val="clear" w:color="auto" w:fill="auto"/>
            <w:vAlign w:val="center"/>
            <w:hideMark/>
          </w:tcPr>
          <w:p w14:paraId="27B86B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690382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A9A7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7E2F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62AD91DA" w14:textId="77777777" w:rsidTr="0075220D">
        <w:trPr>
          <w:trHeight w:val="288"/>
          <w:jc w:val="center"/>
        </w:trPr>
        <w:tc>
          <w:tcPr>
            <w:tcW w:w="656" w:type="dxa"/>
            <w:shd w:val="clear" w:color="auto" w:fill="auto"/>
            <w:vAlign w:val="center"/>
            <w:hideMark/>
          </w:tcPr>
          <w:p w14:paraId="6BE575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w:t>
            </w:r>
          </w:p>
        </w:tc>
        <w:tc>
          <w:tcPr>
            <w:tcW w:w="1940" w:type="dxa"/>
            <w:shd w:val="clear" w:color="auto" w:fill="auto"/>
            <w:vAlign w:val="center"/>
            <w:hideMark/>
          </w:tcPr>
          <w:p w14:paraId="5CCF32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55:20:220201:2762</w:t>
            </w:r>
          </w:p>
        </w:tc>
        <w:tc>
          <w:tcPr>
            <w:tcW w:w="1129" w:type="dxa"/>
            <w:shd w:val="clear" w:color="auto" w:fill="auto"/>
            <w:vAlign w:val="center"/>
            <w:hideMark/>
          </w:tcPr>
          <w:p w14:paraId="13D6D8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730</w:t>
            </w:r>
          </w:p>
        </w:tc>
        <w:tc>
          <w:tcPr>
            <w:tcW w:w="4405" w:type="dxa"/>
            <w:shd w:val="clear" w:color="auto" w:fill="auto"/>
            <w:vAlign w:val="center"/>
            <w:hideMark/>
          </w:tcPr>
          <w:p w14:paraId="343AC5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w:t>
            </w:r>
          </w:p>
        </w:tc>
        <w:tc>
          <w:tcPr>
            <w:tcW w:w="2066" w:type="dxa"/>
            <w:shd w:val="clear" w:color="auto" w:fill="auto"/>
            <w:vAlign w:val="center"/>
            <w:hideMark/>
          </w:tcPr>
          <w:p w14:paraId="4DAF77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9AB8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AC36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087C00AC" w14:textId="77777777" w:rsidTr="0075220D">
        <w:trPr>
          <w:trHeight w:val="288"/>
          <w:jc w:val="center"/>
        </w:trPr>
        <w:tc>
          <w:tcPr>
            <w:tcW w:w="656" w:type="dxa"/>
            <w:shd w:val="clear" w:color="auto" w:fill="auto"/>
            <w:vAlign w:val="center"/>
            <w:hideMark/>
          </w:tcPr>
          <w:p w14:paraId="37C147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201</w:t>
            </w:r>
          </w:p>
        </w:tc>
        <w:tc>
          <w:tcPr>
            <w:tcW w:w="1940" w:type="dxa"/>
            <w:shd w:val="clear" w:color="auto" w:fill="auto"/>
            <w:vAlign w:val="center"/>
            <w:hideMark/>
          </w:tcPr>
          <w:p w14:paraId="0CEAE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55:20:220201:2763</w:t>
            </w:r>
          </w:p>
        </w:tc>
        <w:tc>
          <w:tcPr>
            <w:tcW w:w="1129" w:type="dxa"/>
            <w:shd w:val="clear" w:color="auto" w:fill="auto"/>
            <w:vAlign w:val="center"/>
            <w:hideMark/>
          </w:tcPr>
          <w:p w14:paraId="2BF06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834</w:t>
            </w:r>
          </w:p>
        </w:tc>
        <w:tc>
          <w:tcPr>
            <w:tcW w:w="4405" w:type="dxa"/>
            <w:shd w:val="clear" w:color="auto" w:fill="auto"/>
            <w:vAlign w:val="center"/>
            <w:hideMark/>
          </w:tcPr>
          <w:p w14:paraId="41E818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w:t>
            </w:r>
          </w:p>
        </w:tc>
        <w:tc>
          <w:tcPr>
            <w:tcW w:w="2066" w:type="dxa"/>
            <w:shd w:val="clear" w:color="auto" w:fill="auto"/>
            <w:vAlign w:val="center"/>
            <w:hideMark/>
          </w:tcPr>
          <w:p w14:paraId="0003C0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EBAE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86E7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3FDEEFAC" w14:textId="77777777" w:rsidTr="0075220D">
        <w:trPr>
          <w:trHeight w:val="288"/>
          <w:jc w:val="center"/>
        </w:trPr>
        <w:tc>
          <w:tcPr>
            <w:tcW w:w="656" w:type="dxa"/>
            <w:shd w:val="clear" w:color="auto" w:fill="auto"/>
            <w:vAlign w:val="center"/>
            <w:hideMark/>
          </w:tcPr>
          <w:p w14:paraId="18327D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202</w:t>
            </w:r>
          </w:p>
        </w:tc>
        <w:tc>
          <w:tcPr>
            <w:tcW w:w="1940" w:type="dxa"/>
            <w:shd w:val="clear" w:color="auto" w:fill="auto"/>
            <w:vAlign w:val="center"/>
            <w:hideMark/>
          </w:tcPr>
          <w:p w14:paraId="64090D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55:20:220201:2875</w:t>
            </w:r>
          </w:p>
        </w:tc>
        <w:tc>
          <w:tcPr>
            <w:tcW w:w="1129" w:type="dxa"/>
            <w:shd w:val="clear" w:color="auto" w:fill="auto"/>
            <w:vAlign w:val="center"/>
            <w:hideMark/>
          </w:tcPr>
          <w:p w14:paraId="4A61FC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2C28FF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w:t>
            </w:r>
          </w:p>
        </w:tc>
        <w:tc>
          <w:tcPr>
            <w:tcW w:w="2066" w:type="dxa"/>
            <w:shd w:val="clear" w:color="auto" w:fill="auto"/>
            <w:vAlign w:val="center"/>
            <w:hideMark/>
          </w:tcPr>
          <w:p w14:paraId="3BD33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17FD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6F10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01C0F38A" w14:textId="77777777" w:rsidTr="0075220D">
        <w:trPr>
          <w:trHeight w:val="288"/>
          <w:jc w:val="center"/>
        </w:trPr>
        <w:tc>
          <w:tcPr>
            <w:tcW w:w="656" w:type="dxa"/>
            <w:shd w:val="clear" w:color="auto" w:fill="auto"/>
            <w:vAlign w:val="center"/>
            <w:hideMark/>
          </w:tcPr>
          <w:p w14:paraId="669D6F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203</w:t>
            </w:r>
          </w:p>
        </w:tc>
        <w:tc>
          <w:tcPr>
            <w:tcW w:w="1940" w:type="dxa"/>
            <w:shd w:val="clear" w:color="auto" w:fill="auto"/>
            <w:vAlign w:val="center"/>
            <w:hideMark/>
          </w:tcPr>
          <w:p w14:paraId="40D9DA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55:20:220201:2876</w:t>
            </w:r>
          </w:p>
        </w:tc>
        <w:tc>
          <w:tcPr>
            <w:tcW w:w="1129" w:type="dxa"/>
            <w:shd w:val="clear" w:color="auto" w:fill="auto"/>
            <w:vAlign w:val="center"/>
            <w:hideMark/>
          </w:tcPr>
          <w:p w14:paraId="009625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1B2134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w:t>
            </w:r>
          </w:p>
        </w:tc>
        <w:tc>
          <w:tcPr>
            <w:tcW w:w="2066" w:type="dxa"/>
            <w:shd w:val="clear" w:color="auto" w:fill="auto"/>
            <w:vAlign w:val="center"/>
            <w:hideMark/>
          </w:tcPr>
          <w:p w14:paraId="63DB16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FB6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226D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D6722B7" w14:textId="77777777" w:rsidTr="0075220D">
        <w:trPr>
          <w:trHeight w:val="576"/>
          <w:jc w:val="center"/>
        </w:trPr>
        <w:tc>
          <w:tcPr>
            <w:tcW w:w="656" w:type="dxa"/>
            <w:shd w:val="clear" w:color="auto" w:fill="auto"/>
            <w:vAlign w:val="center"/>
            <w:hideMark/>
          </w:tcPr>
          <w:p w14:paraId="624BAE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204</w:t>
            </w:r>
          </w:p>
        </w:tc>
        <w:tc>
          <w:tcPr>
            <w:tcW w:w="1940" w:type="dxa"/>
            <w:shd w:val="clear" w:color="auto" w:fill="auto"/>
            <w:vAlign w:val="center"/>
            <w:hideMark/>
          </w:tcPr>
          <w:p w14:paraId="0C67D0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55:20:220201:2877</w:t>
            </w:r>
          </w:p>
        </w:tc>
        <w:tc>
          <w:tcPr>
            <w:tcW w:w="1129" w:type="dxa"/>
            <w:shd w:val="clear" w:color="auto" w:fill="auto"/>
            <w:vAlign w:val="center"/>
            <w:hideMark/>
          </w:tcPr>
          <w:p w14:paraId="05BC38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550</w:t>
            </w:r>
          </w:p>
        </w:tc>
        <w:tc>
          <w:tcPr>
            <w:tcW w:w="4405" w:type="dxa"/>
            <w:shd w:val="clear" w:color="auto" w:fill="auto"/>
            <w:vAlign w:val="center"/>
            <w:hideMark/>
          </w:tcPr>
          <w:p w14:paraId="20C35E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Омский район, деревня Верхний Карбуш, улица Садовая</w:t>
            </w:r>
          </w:p>
        </w:tc>
        <w:tc>
          <w:tcPr>
            <w:tcW w:w="2066" w:type="dxa"/>
            <w:shd w:val="clear" w:color="auto" w:fill="auto"/>
            <w:vAlign w:val="center"/>
            <w:hideMark/>
          </w:tcPr>
          <w:p w14:paraId="01FFCF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BB65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37D1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2FAA8A02" w14:textId="77777777" w:rsidTr="0075220D">
        <w:trPr>
          <w:trHeight w:val="576"/>
          <w:jc w:val="center"/>
        </w:trPr>
        <w:tc>
          <w:tcPr>
            <w:tcW w:w="656" w:type="dxa"/>
            <w:shd w:val="clear" w:color="auto" w:fill="auto"/>
            <w:vAlign w:val="center"/>
            <w:hideMark/>
          </w:tcPr>
          <w:p w14:paraId="58ABA9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205</w:t>
            </w:r>
          </w:p>
        </w:tc>
        <w:tc>
          <w:tcPr>
            <w:tcW w:w="1940" w:type="dxa"/>
            <w:shd w:val="clear" w:color="auto" w:fill="auto"/>
            <w:vAlign w:val="center"/>
            <w:hideMark/>
          </w:tcPr>
          <w:p w14:paraId="4C828C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55:20:220201:2878</w:t>
            </w:r>
          </w:p>
        </w:tc>
        <w:tc>
          <w:tcPr>
            <w:tcW w:w="1129" w:type="dxa"/>
            <w:shd w:val="clear" w:color="auto" w:fill="auto"/>
            <w:vAlign w:val="center"/>
            <w:hideMark/>
          </w:tcPr>
          <w:p w14:paraId="474E5C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550</w:t>
            </w:r>
          </w:p>
        </w:tc>
        <w:tc>
          <w:tcPr>
            <w:tcW w:w="4405" w:type="dxa"/>
            <w:shd w:val="clear" w:color="auto" w:fill="auto"/>
            <w:vAlign w:val="center"/>
            <w:hideMark/>
          </w:tcPr>
          <w:p w14:paraId="243E14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Омский район, деревня Верхний Карбуш, улица Садовая</w:t>
            </w:r>
          </w:p>
        </w:tc>
        <w:tc>
          <w:tcPr>
            <w:tcW w:w="2066" w:type="dxa"/>
            <w:shd w:val="clear" w:color="auto" w:fill="auto"/>
            <w:vAlign w:val="center"/>
            <w:hideMark/>
          </w:tcPr>
          <w:p w14:paraId="7CB59D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742C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EE22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FC29F11" w14:textId="77777777" w:rsidTr="0075220D">
        <w:trPr>
          <w:trHeight w:val="288"/>
          <w:jc w:val="center"/>
        </w:trPr>
        <w:tc>
          <w:tcPr>
            <w:tcW w:w="656" w:type="dxa"/>
            <w:shd w:val="clear" w:color="auto" w:fill="auto"/>
            <w:vAlign w:val="center"/>
            <w:hideMark/>
          </w:tcPr>
          <w:p w14:paraId="3C7D38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206</w:t>
            </w:r>
          </w:p>
        </w:tc>
        <w:tc>
          <w:tcPr>
            <w:tcW w:w="1940" w:type="dxa"/>
            <w:shd w:val="clear" w:color="auto" w:fill="auto"/>
            <w:vAlign w:val="center"/>
            <w:hideMark/>
          </w:tcPr>
          <w:p w14:paraId="2AE310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55:20:220201:2879</w:t>
            </w:r>
          </w:p>
        </w:tc>
        <w:tc>
          <w:tcPr>
            <w:tcW w:w="1129" w:type="dxa"/>
            <w:shd w:val="clear" w:color="auto" w:fill="auto"/>
            <w:vAlign w:val="center"/>
            <w:hideMark/>
          </w:tcPr>
          <w:p w14:paraId="63FE67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31D7A2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w:t>
            </w:r>
          </w:p>
        </w:tc>
        <w:tc>
          <w:tcPr>
            <w:tcW w:w="2066" w:type="dxa"/>
            <w:shd w:val="clear" w:color="auto" w:fill="auto"/>
            <w:vAlign w:val="center"/>
            <w:hideMark/>
          </w:tcPr>
          <w:p w14:paraId="38777D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1BA5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AE4C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4B231721" w14:textId="77777777" w:rsidTr="0075220D">
        <w:trPr>
          <w:trHeight w:val="288"/>
          <w:jc w:val="center"/>
        </w:trPr>
        <w:tc>
          <w:tcPr>
            <w:tcW w:w="656" w:type="dxa"/>
            <w:shd w:val="clear" w:color="auto" w:fill="auto"/>
            <w:vAlign w:val="center"/>
            <w:hideMark/>
          </w:tcPr>
          <w:p w14:paraId="385D0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207</w:t>
            </w:r>
          </w:p>
        </w:tc>
        <w:tc>
          <w:tcPr>
            <w:tcW w:w="1940" w:type="dxa"/>
            <w:shd w:val="clear" w:color="auto" w:fill="auto"/>
            <w:vAlign w:val="center"/>
            <w:hideMark/>
          </w:tcPr>
          <w:p w14:paraId="652FBB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55:20:220201:2880</w:t>
            </w:r>
          </w:p>
        </w:tc>
        <w:tc>
          <w:tcPr>
            <w:tcW w:w="1129" w:type="dxa"/>
            <w:shd w:val="clear" w:color="auto" w:fill="auto"/>
            <w:vAlign w:val="center"/>
            <w:hideMark/>
          </w:tcPr>
          <w:p w14:paraId="7345E5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5B9444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w:t>
            </w:r>
          </w:p>
        </w:tc>
        <w:tc>
          <w:tcPr>
            <w:tcW w:w="2066" w:type="dxa"/>
            <w:shd w:val="clear" w:color="auto" w:fill="auto"/>
            <w:vAlign w:val="center"/>
            <w:hideMark/>
          </w:tcPr>
          <w:p w14:paraId="62070C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7347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7A69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1EFFB030" w14:textId="77777777" w:rsidTr="0075220D">
        <w:trPr>
          <w:trHeight w:val="288"/>
          <w:jc w:val="center"/>
        </w:trPr>
        <w:tc>
          <w:tcPr>
            <w:tcW w:w="656" w:type="dxa"/>
            <w:shd w:val="clear" w:color="auto" w:fill="auto"/>
            <w:vAlign w:val="center"/>
            <w:hideMark/>
          </w:tcPr>
          <w:p w14:paraId="1C3B37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208</w:t>
            </w:r>
          </w:p>
        </w:tc>
        <w:tc>
          <w:tcPr>
            <w:tcW w:w="1940" w:type="dxa"/>
            <w:shd w:val="clear" w:color="auto" w:fill="auto"/>
            <w:vAlign w:val="center"/>
            <w:hideMark/>
          </w:tcPr>
          <w:p w14:paraId="26BA48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55:20:220201:2882</w:t>
            </w:r>
          </w:p>
        </w:tc>
        <w:tc>
          <w:tcPr>
            <w:tcW w:w="1129" w:type="dxa"/>
            <w:shd w:val="clear" w:color="auto" w:fill="auto"/>
            <w:vAlign w:val="center"/>
            <w:hideMark/>
          </w:tcPr>
          <w:p w14:paraId="5385E5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3885</w:t>
            </w:r>
          </w:p>
        </w:tc>
        <w:tc>
          <w:tcPr>
            <w:tcW w:w="4405" w:type="dxa"/>
            <w:shd w:val="clear" w:color="auto" w:fill="auto"/>
            <w:vAlign w:val="center"/>
            <w:hideMark/>
          </w:tcPr>
          <w:p w14:paraId="52CA49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 Омская область, Омский район, д. Верхний Карбуш.</w:t>
            </w:r>
          </w:p>
        </w:tc>
        <w:tc>
          <w:tcPr>
            <w:tcW w:w="2066" w:type="dxa"/>
            <w:shd w:val="clear" w:color="auto" w:fill="auto"/>
            <w:vAlign w:val="center"/>
            <w:hideMark/>
          </w:tcPr>
          <w:p w14:paraId="357405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030B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CC34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Трубопроводный транспорт</w:t>
            </w:r>
          </w:p>
        </w:tc>
      </w:tr>
      <w:tr w:rsidR="005418F5" w:rsidRPr="005418F5" w14:paraId="09FCDA9E" w14:textId="77777777" w:rsidTr="0075220D">
        <w:trPr>
          <w:trHeight w:val="288"/>
          <w:jc w:val="center"/>
        </w:trPr>
        <w:tc>
          <w:tcPr>
            <w:tcW w:w="656" w:type="dxa"/>
            <w:shd w:val="clear" w:color="auto" w:fill="auto"/>
            <w:vAlign w:val="center"/>
            <w:hideMark/>
          </w:tcPr>
          <w:p w14:paraId="5216F4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209</w:t>
            </w:r>
          </w:p>
        </w:tc>
        <w:tc>
          <w:tcPr>
            <w:tcW w:w="1940" w:type="dxa"/>
            <w:shd w:val="clear" w:color="auto" w:fill="auto"/>
            <w:vAlign w:val="center"/>
            <w:hideMark/>
          </w:tcPr>
          <w:p w14:paraId="559EB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55:20:220201:2883</w:t>
            </w:r>
          </w:p>
        </w:tc>
        <w:tc>
          <w:tcPr>
            <w:tcW w:w="1129" w:type="dxa"/>
            <w:shd w:val="clear" w:color="auto" w:fill="auto"/>
            <w:vAlign w:val="center"/>
            <w:hideMark/>
          </w:tcPr>
          <w:p w14:paraId="43F48D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17336</w:t>
            </w:r>
          </w:p>
        </w:tc>
        <w:tc>
          <w:tcPr>
            <w:tcW w:w="4405" w:type="dxa"/>
            <w:shd w:val="clear" w:color="auto" w:fill="auto"/>
            <w:vAlign w:val="center"/>
            <w:hideMark/>
          </w:tcPr>
          <w:p w14:paraId="17D688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w:t>
            </w:r>
          </w:p>
        </w:tc>
        <w:tc>
          <w:tcPr>
            <w:tcW w:w="2066" w:type="dxa"/>
            <w:shd w:val="clear" w:color="auto" w:fill="auto"/>
            <w:vAlign w:val="center"/>
            <w:hideMark/>
          </w:tcPr>
          <w:p w14:paraId="1C404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13A2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5633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трубопроводный транспорт</w:t>
            </w:r>
          </w:p>
        </w:tc>
      </w:tr>
      <w:tr w:rsidR="005418F5" w:rsidRPr="005418F5" w14:paraId="7677AD77" w14:textId="77777777" w:rsidTr="0075220D">
        <w:trPr>
          <w:trHeight w:val="288"/>
          <w:jc w:val="center"/>
        </w:trPr>
        <w:tc>
          <w:tcPr>
            <w:tcW w:w="656" w:type="dxa"/>
            <w:shd w:val="clear" w:color="auto" w:fill="auto"/>
            <w:vAlign w:val="center"/>
            <w:hideMark/>
          </w:tcPr>
          <w:p w14:paraId="445B87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210</w:t>
            </w:r>
          </w:p>
        </w:tc>
        <w:tc>
          <w:tcPr>
            <w:tcW w:w="1940" w:type="dxa"/>
            <w:shd w:val="clear" w:color="auto" w:fill="auto"/>
            <w:vAlign w:val="center"/>
            <w:hideMark/>
          </w:tcPr>
          <w:p w14:paraId="066980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55:20:220201:2885</w:t>
            </w:r>
          </w:p>
        </w:tc>
        <w:tc>
          <w:tcPr>
            <w:tcW w:w="1129" w:type="dxa"/>
            <w:shd w:val="clear" w:color="auto" w:fill="auto"/>
            <w:vAlign w:val="center"/>
            <w:hideMark/>
          </w:tcPr>
          <w:p w14:paraId="187B5F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660</w:t>
            </w:r>
          </w:p>
        </w:tc>
        <w:tc>
          <w:tcPr>
            <w:tcW w:w="4405" w:type="dxa"/>
            <w:shd w:val="clear" w:color="auto" w:fill="auto"/>
            <w:vAlign w:val="center"/>
            <w:hideMark/>
          </w:tcPr>
          <w:p w14:paraId="50067B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23AF77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87B4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2848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15798B6" w14:textId="77777777" w:rsidTr="0075220D">
        <w:trPr>
          <w:trHeight w:val="288"/>
          <w:jc w:val="center"/>
        </w:trPr>
        <w:tc>
          <w:tcPr>
            <w:tcW w:w="656" w:type="dxa"/>
            <w:shd w:val="clear" w:color="auto" w:fill="auto"/>
            <w:vAlign w:val="center"/>
            <w:hideMark/>
          </w:tcPr>
          <w:p w14:paraId="6846B2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211</w:t>
            </w:r>
          </w:p>
        </w:tc>
        <w:tc>
          <w:tcPr>
            <w:tcW w:w="1940" w:type="dxa"/>
            <w:shd w:val="clear" w:color="auto" w:fill="auto"/>
            <w:vAlign w:val="center"/>
            <w:hideMark/>
          </w:tcPr>
          <w:p w14:paraId="7B28A3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55:20:220201:30</w:t>
            </w:r>
          </w:p>
        </w:tc>
        <w:tc>
          <w:tcPr>
            <w:tcW w:w="1129" w:type="dxa"/>
            <w:shd w:val="clear" w:color="auto" w:fill="auto"/>
            <w:vAlign w:val="center"/>
            <w:hideMark/>
          </w:tcPr>
          <w:p w14:paraId="61232F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DE7CF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д.26</w:t>
            </w:r>
          </w:p>
        </w:tc>
        <w:tc>
          <w:tcPr>
            <w:tcW w:w="2066" w:type="dxa"/>
            <w:shd w:val="clear" w:color="auto" w:fill="auto"/>
            <w:vAlign w:val="center"/>
            <w:hideMark/>
          </w:tcPr>
          <w:p w14:paraId="6111D1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B12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022B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11308BD" w14:textId="77777777" w:rsidTr="0075220D">
        <w:trPr>
          <w:trHeight w:val="576"/>
          <w:jc w:val="center"/>
        </w:trPr>
        <w:tc>
          <w:tcPr>
            <w:tcW w:w="656" w:type="dxa"/>
            <w:shd w:val="clear" w:color="auto" w:fill="auto"/>
            <w:vAlign w:val="center"/>
            <w:hideMark/>
          </w:tcPr>
          <w:p w14:paraId="288A69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212</w:t>
            </w:r>
          </w:p>
        </w:tc>
        <w:tc>
          <w:tcPr>
            <w:tcW w:w="1940" w:type="dxa"/>
            <w:shd w:val="clear" w:color="auto" w:fill="auto"/>
            <w:vAlign w:val="center"/>
            <w:hideMark/>
          </w:tcPr>
          <w:p w14:paraId="60F525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55:20:220201:31</w:t>
            </w:r>
          </w:p>
        </w:tc>
        <w:tc>
          <w:tcPr>
            <w:tcW w:w="1129" w:type="dxa"/>
            <w:shd w:val="clear" w:color="auto" w:fill="auto"/>
            <w:vAlign w:val="center"/>
            <w:hideMark/>
          </w:tcPr>
          <w:p w14:paraId="37B809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10225</w:t>
            </w:r>
          </w:p>
        </w:tc>
        <w:tc>
          <w:tcPr>
            <w:tcW w:w="4405" w:type="dxa"/>
            <w:shd w:val="clear" w:color="auto" w:fill="auto"/>
            <w:vAlign w:val="center"/>
            <w:hideMark/>
          </w:tcPr>
          <w:p w14:paraId="2A63BA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Подсобное хозяйство, д. 9 в</w:t>
            </w:r>
          </w:p>
        </w:tc>
        <w:tc>
          <w:tcPr>
            <w:tcW w:w="2066" w:type="dxa"/>
            <w:shd w:val="clear" w:color="auto" w:fill="auto"/>
            <w:vAlign w:val="center"/>
            <w:hideMark/>
          </w:tcPr>
          <w:p w14:paraId="4EEC06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D3AE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CF12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525C6A11" w14:textId="77777777" w:rsidTr="0075220D">
        <w:trPr>
          <w:trHeight w:val="288"/>
          <w:jc w:val="center"/>
        </w:trPr>
        <w:tc>
          <w:tcPr>
            <w:tcW w:w="656" w:type="dxa"/>
            <w:shd w:val="clear" w:color="auto" w:fill="auto"/>
            <w:vAlign w:val="center"/>
            <w:hideMark/>
          </w:tcPr>
          <w:p w14:paraId="624328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213</w:t>
            </w:r>
          </w:p>
        </w:tc>
        <w:tc>
          <w:tcPr>
            <w:tcW w:w="1940" w:type="dxa"/>
            <w:shd w:val="clear" w:color="auto" w:fill="auto"/>
            <w:vAlign w:val="center"/>
            <w:hideMark/>
          </w:tcPr>
          <w:p w14:paraId="458141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55:20:220201:32</w:t>
            </w:r>
          </w:p>
        </w:tc>
        <w:tc>
          <w:tcPr>
            <w:tcW w:w="1129" w:type="dxa"/>
            <w:shd w:val="clear" w:color="auto" w:fill="auto"/>
            <w:vAlign w:val="center"/>
            <w:hideMark/>
          </w:tcPr>
          <w:p w14:paraId="0AAC3D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363</w:t>
            </w:r>
          </w:p>
        </w:tc>
        <w:tc>
          <w:tcPr>
            <w:tcW w:w="4405" w:type="dxa"/>
            <w:shd w:val="clear" w:color="auto" w:fill="auto"/>
            <w:vAlign w:val="center"/>
            <w:hideMark/>
          </w:tcPr>
          <w:p w14:paraId="0CC989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Подхоз, д 9</w:t>
            </w:r>
          </w:p>
        </w:tc>
        <w:tc>
          <w:tcPr>
            <w:tcW w:w="2066" w:type="dxa"/>
            <w:shd w:val="clear" w:color="auto" w:fill="auto"/>
            <w:vAlign w:val="center"/>
            <w:hideMark/>
          </w:tcPr>
          <w:p w14:paraId="2A9B88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C4C3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7F72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общественно-деловых целей (обслуживание здания конторы)</w:t>
            </w:r>
          </w:p>
        </w:tc>
      </w:tr>
      <w:tr w:rsidR="005418F5" w:rsidRPr="005418F5" w14:paraId="694423A5" w14:textId="77777777" w:rsidTr="0075220D">
        <w:trPr>
          <w:trHeight w:val="288"/>
          <w:jc w:val="center"/>
        </w:trPr>
        <w:tc>
          <w:tcPr>
            <w:tcW w:w="656" w:type="dxa"/>
            <w:shd w:val="clear" w:color="auto" w:fill="auto"/>
            <w:vAlign w:val="center"/>
            <w:hideMark/>
          </w:tcPr>
          <w:p w14:paraId="3E5DEC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214</w:t>
            </w:r>
          </w:p>
        </w:tc>
        <w:tc>
          <w:tcPr>
            <w:tcW w:w="1940" w:type="dxa"/>
            <w:shd w:val="clear" w:color="auto" w:fill="auto"/>
            <w:vAlign w:val="center"/>
            <w:hideMark/>
          </w:tcPr>
          <w:p w14:paraId="3438CC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55:20:220201:33</w:t>
            </w:r>
          </w:p>
        </w:tc>
        <w:tc>
          <w:tcPr>
            <w:tcW w:w="1129" w:type="dxa"/>
            <w:shd w:val="clear" w:color="auto" w:fill="auto"/>
            <w:vAlign w:val="center"/>
            <w:hideMark/>
          </w:tcPr>
          <w:p w14:paraId="01F76C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8548</w:t>
            </w:r>
          </w:p>
        </w:tc>
        <w:tc>
          <w:tcPr>
            <w:tcW w:w="4405" w:type="dxa"/>
            <w:shd w:val="clear" w:color="auto" w:fill="auto"/>
            <w:vAlign w:val="center"/>
            <w:hideMark/>
          </w:tcPr>
          <w:p w14:paraId="0BF71E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Подсобное хозяйство, 9-е</w:t>
            </w:r>
          </w:p>
        </w:tc>
        <w:tc>
          <w:tcPr>
            <w:tcW w:w="2066" w:type="dxa"/>
            <w:shd w:val="clear" w:color="auto" w:fill="auto"/>
            <w:vAlign w:val="center"/>
            <w:hideMark/>
          </w:tcPr>
          <w:p w14:paraId="22669B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5F27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7D55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09F699FE" w14:textId="77777777" w:rsidTr="0075220D">
        <w:trPr>
          <w:trHeight w:val="288"/>
          <w:jc w:val="center"/>
        </w:trPr>
        <w:tc>
          <w:tcPr>
            <w:tcW w:w="656" w:type="dxa"/>
            <w:shd w:val="clear" w:color="auto" w:fill="auto"/>
            <w:vAlign w:val="center"/>
            <w:hideMark/>
          </w:tcPr>
          <w:p w14:paraId="76186F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215</w:t>
            </w:r>
          </w:p>
        </w:tc>
        <w:tc>
          <w:tcPr>
            <w:tcW w:w="1940" w:type="dxa"/>
            <w:shd w:val="clear" w:color="auto" w:fill="auto"/>
            <w:vAlign w:val="center"/>
            <w:hideMark/>
          </w:tcPr>
          <w:p w14:paraId="22746D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55:20:220201:41</w:t>
            </w:r>
          </w:p>
        </w:tc>
        <w:tc>
          <w:tcPr>
            <w:tcW w:w="1129" w:type="dxa"/>
            <w:shd w:val="clear" w:color="auto" w:fill="auto"/>
            <w:vAlign w:val="center"/>
            <w:hideMark/>
          </w:tcPr>
          <w:p w14:paraId="678EC6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B6994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52</w:t>
            </w:r>
          </w:p>
        </w:tc>
        <w:tc>
          <w:tcPr>
            <w:tcW w:w="2066" w:type="dxa"/>
            <w:shd w:val="clear" w:color="auto" w:fill="auto"/>
            <w:vAlign w:val="center"/>
            <w:hideMark/>
          </w:tcPr>
          <w:p w14:paraId="4C6733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3C3A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AFAF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4220E99" w14:textId="77777777" w:rsidTr="0075220D">
        <w:trPr>
          <w:trHeight w:val="288"/>
          <w:jc w:val="center"/>
        </w:trPr>
        <w:tc>
          <w:tcPr>
            <w:tcW w:w="656" w:type="dxa"/>
            <w:shd w:val="clear" w:color="auto" w:fill="auto"/>
            <w:vAlign w:val="center"/>
            <w:hideMark/>
          </w:tcPr>
          <w:p w14:paraId="547E6A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216</w:t>
            </w:r>
          </w:p>
        </w:tc>
        <w:tc>
          <w:tcPr>
            <w:tcW w:w="1940" w:type="dxa"/>
            <w:shd w:val="clear" w:color="auto" w:fill="auto"/>
            <w:vAlign w:val="center"/>
            <w:hideMark/>
          </w:tcPr>
          <w:p w14:paraId="10B791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55:20:220201:43</w:t>
            </w:r>
          </w:p>
        </w:tc>
        <w:tc>
          <w:tcPr>
            <w:tcW w:w="1129" w:type="dxa"/>
            <w:shd w:val="clear" w:color="auto" w:fill="auto"/>
            <w:vAlign w:val="center"/>
            <w:hideMark/>
          </w:tcPr>
          <w:p w14:paraId="6D5788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1497</w:t>
            </w:r>
          </w:p>
        </w:tc>
        <w:tc>
          <w:tcPr>
            <w:tcW w:w="4405" w:type="dxa"/>
            <w:shd w:val="clear" w:color="auto" w:fill="auto"/>
            <w:vAlign w:val="center"/>
            <w:hideMark/>
          </w:tcPr>
          <w:p w14:paraId="521756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28</w:t>
            </w:r>
          </w:p>
        </w:tc>
        <w:tc>
          <w:tcPr>
            <w:tcW w:w="2066" w:type="dxa"/>
            <w:shd w:val="clear" w:color="auto" w:fill="auto"/>
            <w:vAlign w:val="center"/>
            <w:hideMark/>
          </w:tcPr>
          <w:p w14:paraId="645259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4A5E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0580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704B6B2C" w14:textId="77777777" w:rsidTr="0075220D">
        <w:trPr>
          <w:trHeight w:val="288"/>
          <w:jc w:val="center"/>
        </w:trPr>
        <w:tc>
          <w:tcPr>
            <w:tcW w:w="656" w:type="dxa"/>
            <w:shd w:val="clear" w:color="auto" w:fill="auto"/>
            <w:vAlign w:val="center"/>
            <w:hideMark/>
          </w:tcPr>
          <w:p w14:paraId="4996C7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217</w:t>
            </w:r>
          </w:p>
        </w:tc>
        <w:tc>
          <w:tcPr>
            <w:tcW w:w="1940" w:type="dxa"/>
            <w:shd w:val="clear" w:color="auto" w:fill="auto"/>
            <w:vAlign w:val="center"/>
            <w:hideMark/>
          </w:tcPr>
          <w:p w14:paraId="387D6F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55:20:220201:44</w:t>
            </w:r>
          </w:p>
        </w:tc>
        <w:tc>
          <w:tcPr>
            <w:tcW w:w="1129" w:type="dxa"/>
            <w:shd w:val="clear" w:color="auto" w:fill="auto"/>
            <w:vAlign w:val="center"/>
            <w:hideMark/>
          </w:tcPr>
          <w:p w14:paraId="3F1E02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2515</w:t>
            </w:r>
          </w:p>
        </w:tc>
        <w:tc>
          <w:tcPr>
            <w:tcW w:w="4405" w:type="dxa"/>
            <w:shd w:val="clear" w:color="auto" w:fill="auto"/>
            <w:vAlign w:val="center"/>
            <w:hideMark/>
          </w:tcPr>
          <w:p w14:paraId="7D45B4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28</w:t>
            </w:r>
          </w:p>
        </w:tc>
        <w:tc>
          <w:tcPr>
            <w:tcW w:w="2066" w:type="dxa"/>
            <w:shd w:val="clear" w:color="auto" w:fill="auto"/>
            <w:vAlign w:val="center"/>
            <w:hideMark/>
          </w:tcPr>
          <w:p w14:paraId="76233D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FEFD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3D1B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02D60CB" w14:textId="77777777" w:rsidTr="0075220D">
        <w:trPr>
          <w:trHeight w:val="288"/>
          <w:jc w:val="center"/>
        </w:trPr>
        <w:tc>
          <w:tcPr>
            <w:tcW w:w="656" w:type="dxa"/>
            <w:shd w:val="clear" w:color="auto" w:fill="auto"/>
            <w:vAlign w:val="center"/>
            <w:hideMark/>
          </w:tcPr>
          <w:p w14:paraId="185B5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218</w:t>
            </w:r>
          </w:p>
        </w:tc>
        <w:tc>
          <w:tcPr>
            <w:tcW w:w="1940" w:type="dxa"/>
            <w:shd w:val="clear" w:color="auto" w:fill="auto"/>
            <w:vAlign w:val="center"/>
            <w:hideMark/>
          </w:tcPr>
          <w:p w14:paraId="038BB1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55:20:220201:48</w:t>
            </w:r>
          </w:p>
        </w:tc>
        <w:tc>
          <w:tcPr>
            <w:tcW w:w="1129" w:type="dxa"/>
            <w:shd w:val="clear" w:color="auto" w:fill="auto"/>
            <w:vAlign w:val="center"/>
            <w:hideMark/>
          </w:tcPr>
          <w:p w14:paraId="211778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1C7709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Подхоз, стр.поз.14</w:t>
            </w:r>
          </w:p>
        </w:tc>
        <w:tc>
          <w:tcPr>
            <w:tcW w:w="2066" w:type="dxa"/>
            <w:shd w:val="clear" w:color="auto" w:fill="auto"/>
            <w:vAlign w:val="center"/>
            <w:hideMark/>
          </w:tcPr>
          <w:p w14:paraId="1DB5C5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6E6A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FF31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65D68FD" w14:textId="77777777" w:rsidTr="0075220D">
        <w:trPr>
          <w:trHeight w:val="288"/>
          <w:jc w:val="center"/>
        </w:trPr>
        <w:tc>
          <w:tcPr>
            <w:tcW w:w="656" w:type="dxa"/>
            <w:shd w:val="clear" w:color="auto" w:fill="auto"/>
            <w:vAlign w:val="center"/>
            <w:hideMark/>
          </w:tcPr>
          <w:p w14:paraId="77E73A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219</w:t>
            </w:r>
          </w:p>
        </w:tc>
        <w:tc>
          <w:tcPr>
            <w:tcW w:w="1940" w:type="dxa"/>
            <w:shd w:val="clear" w:color="auto" w:fill="auto"/>
            <w:vAlign w:val="center"/>
            <w:hideMark/>
          </w:tcPr>
          <w:p w14:paraId="7CB039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55:20:220201:51</w:t>
            </w:r>
          </w:p>
        </w:tc>
        <w:tc>
          <w:tcPr>
            <w:tcW w:w="1129" w:type="dxa"/>
            <w:shd w:val="clear" w:color="auto" w:fill="auto"/>
            <w:vAlign w:val="center"/>
            <w:hideMark/>
          </w:tcPr>
          <w:p w14:paraId="0F9E8D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1872</w:t>
            </w:r>
          </w:p>
        </w:tc>
        <w:tc>
          <w:tcPr>
            <w:tcW w:w="4405" w:type="dxa"/>
            <w:shd w:val="clear" w:color="auto" w:fill="auto"/>
            <w:vAlign w:val="center"/>
            <w:hideMark/>
          </w:tcPr>
          <w:p w14:paraId="50AD2F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Южная, д. 1А</w:t>
            </w:r>
          </w:p>
        </w:tc>
        <w:tc>
          <w:tcPr>
            <w:tcW w:w="2066" w:type="dxa"/>
            <w:shd w:val="clear" w:color="auto" w:fill="auto"/>
            <w:vAlign w:val="center"/>
            <w:hideMark/>
          </w:tcPr>
          <w:p w14:paraId="1EF9FC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5482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1525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294995CF" w14:textId="77777777" w:rsidTr="0075220D">
        <w:trPr>
          <w:trHeight w:val="288"/>
          <w:jc w:val="center"/>
        </w:trPr>
        <w:tc>
          <w:tcPr>
            <w:tcW w:w="656" w:type="dxa"/>
            <w:shd w:val="clear" w:color="auto" w:fill="auto"/>
            <w:vAlign w:val="center"/>
            <w:hideMark/>
          </w:tcPr>
          <w:p w14:paraId="089194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220</w:t>
            </w:r>
          </w:p>
        </w:tc>
        <w:tc>
          <w:tcPr>
            <w:tcW w:w="1940" w:type="dxa"/>
            <w:shd w:val="clear" w:color="auto" w:fill="auto"/>
            <w:vAlign w:val="center"/>
            <w:hideMark/>
          </w:tcPr>
          <w:p w14:paraId="540CB4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55:20:220201:54</w:t>
            </w:r>
          </w:p>
        </w:tc>
        <w:tc>
          <w:tcPr>
            <w:tcW w:w="1129" w:type="dxa"/>
            <w:shd w:val="clear" w:color="auto" w:fill="auto"/>
            <w:vAlign w:val="center"/>
            <w:hideMark/>
          </w:tcPr>
          <w:p w14:paraId="06680F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612CC7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16 А</w:t>
            </w:r>
          </w:p>
        </w:tc>
        <w:tc>
          <w:tcPr>
            <w:tcW w:w="2066" w:type="dxa"/>
            <w:shd w:val="clear" w:color="auto" w:fill="auto"/>
            <w:vAlign w:val="center"/>
            <w:hideMark/>
          </w:tcPr>
          <w:p w14:paraId="0DEA25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B698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0191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личного подсобного хозяйства</w:t>
            </w:r>
          </w:p>
        </w:tc>
      </w:tr>
      <w:tr w:rsidR="005418F5" w:rsidRPr="005418F5" w14:paraId="5E766CD7" w14:textId="77777777" w:rsidTr="0075220D">
        <w:trPr>
          <w:trHeight w:val="288"/>
          <w:jc w:val="center"/>
        </w:trPr>
        <w:tc>
          <w:tcPr>
            <w:tcW w:w="656" w:type="dxa"/>
            <w:shd w:val="clear" w:color="auto" w:fill="auto"/>
            <w:vAlign w:val="center"/>
            <w:hideMark/>
          </w:tcPr>
          <w:p w14:paraId="070501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221</w:t>
            </w:r>
          </w:p>
        </w:tc>
        <w:tc>
          <w:tcPr>
            <w:tcW w:w="1940" w:type="dxa"/>
            <w:shd w:val="clear" w:color="auto" w:fill="auto"/>
            <w:vAlign w:val="center"/>
            <w:hideMark/>
          </w:tcPr>
          <w:p w14:paraId="66130E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55:20:220201:56</w:t>
            </w:r>
          </w:p>
        </w:tc>
        <w:tc>
          <w:tcPr>
            <w:tcW w:w="1129" w:type="dxa"/>
            <w:shd w:val="clear" w:color="auto" w:fill="auto"/>
            <w:vAlign w:val="center"/>
            <w:hideMark/>
          </w:tcPr>
          <w:p w14:paraId="043268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986</w:t>
            </w:r>
          </w:p>
        </w:tc>
        <w:tc>
          <w:tcPr>
            <w:tcW w:w="4405" w:type="dxa"/>
            <w:shd w:val="clear" w:color="auto" w:fill="auto"/>
            <w:vAlign w:val="center"/>
            <w:hideMark/>
          </w:tcPr>
          <w:p w14:paraId="1CE9AF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10</w:t>
            </w:r>
          </w:p>
        </w:tc>
        <w:tc>
          <w:tcPr>
            <w:tcW w:w="2066" w:type="dxa"/>
            <w:shd w:val="clear" w:color="auto" w:fill="auto"/>
            <w:vAlign w:val="center"/>
            <w:hideMark/>
          </w:tcPr>
          <w:p w14:paraId="4BFC81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010A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FFAC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личного подсобного хозяйства</w:t>
            </w:r>
          </w:p>
        </w:tc>
      </w:tr>
      <w:tr w:rsidR="005418F5" w:rsidRPr="005418F5" w14:paraId="3FAC436C" w14:textId="77777777" w:rsidTr="0075220D">
        <w:trPr>
          <w:trHeight w:val="288"/>
          <w:jc w:val="center"/>
        </w:trPr>
        <w:tc>
          <w:tcPr>
            <w:tcW w:w="656" w:type="dxa"/>
            <w:shd w:val="clear" w:color="auto" w:fill="auto"/>
            <w:vAlign w:val="center"/>
            <w:hideMark/>
          </w:tcPr>
          <w:p w14:paraId="003A63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222</w:t>
            </w:r>
          </w:p>
        </w:tc>
        <w:tc>
          <w:tcPr>
            <w:tcW w:w="1940" w:type="dxa"/>
            <w:shd w:val="clear" w:color="auto" w:fill="auto"/>
            <w:vAlign w:val="center"/>
            <w:hideMark/>
          </w:tcPr>
          <w:p w14:paraId="5AF7AA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55:20:220201:6</w:t>
            </w:r>
          </w:p>
        </w:tc>
        <w:tc>
          <w:tcPr>
            <w:tcW w:w="1129" w:type="dxa"/>
            <w:shd w:val="clear" w:color="auto" w:fill="auto"/>
            <w:vAlign w:val="center"/>
            <w:hideMark/>
          </w:tcPr>
          <w:p w14:paraId="6A460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1900</w:t>
            </w:r>
          </w:p>
        </w:tc>
        <w:tc>
          <w:tcPr>
            <w:tcW w:w="4405" w:type="dxa"/>
            <w:shd w:val="clear" w:color="auto" w:fill="auto"/>
            <w:vAlign w:val="center"/>
            <w:hideMark/>
          </w:tcPr>
          <w:p w14:paraId="1CBC38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1Б</w:t>
            </w:r>
          </w:p>
        </w:tc>
        <w:tc>
          <w:tcPr>
            <w:tcW w:w="2066" w:type="dxa"/>
            <w:shd w:val="clear" w:color="auto" w:fill="auto"/>
            <w:vAlign w:val="center"/>
            <w:hideMark/>
          </w:tcPr>
          <w:p w14:paraId="7BDF74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84F4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AB17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55F7FD7" w14:textId="77777777" w:rsidTr="0075220D">
        <w:trPr>
          <w:trHeight w:val="288"/>
          <w:jc w:val="center"/>
        </w:trPr>
        <w:tc>
          <w:tcPr>
            <w:tcW w:w="656" w:type="dxa"/>
            <w:shd w:val="clear" w:color="auto" w:fill="auto"/>
            <w:vAlign w:val="center"/>
            <w:hideMark/>
          </w:tcPr>
          <w:p w14:paraId="4EA34A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223</w:t>
            </w:r>
          </w:p>
        </w:tc>
        <w:tc>
          <w:tcPr>
            <w:tcW w:w="1940" w:type="dxa"/>
            <w:shd w:val="clear" w:color="auto" w:fill="auto"/>
            <w:vAlign w:val="center"/>
            <w:hideMark/>
          </w:tcPr>
          <w:p w14:paraId="69792F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55:20:220201:7</w:t>
            </w:r>
          </w:p>
        </w:tc>
        <w:tc>
          <w:tcPr>
            <w:tcW w:w="1129" w:type="dxa"/>
            <w:shd w:val="clear" w:color="auto" w:fill="auto"/>
            <w:vAlign w:val="center"/>
            <w:hideMark/>
          </w:tcPr>
          <w:p w14:paraId="691889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2500</w:t>
            </w:r>
          </w:p>
        </w:tc>
        <w:tc>
          <w:tcPr>
            <w:tcW w:w="4405" w:type="dxa"/>
            <w:shd w:val="clear" w:color="auto" w:fill="auto"/>
            <w:vAlign w:val="center"/>
            <w:hideMark/>
          </w:tcPr>
          <w:p w14:paraId="6D6CFA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Зеленая, стр.поз. № 3</w:t>
            </w:r>
          </w:p>
        </w:tc>
        <w:tc>
          <w:tcPr>
            <w:tcW w:w="2066" w:type="dxa"/>
            <w:shd w:val="clear" w:color="auto" w:fill="auto"/>
            <w:vAlign w:val="center"/>
            <w:hideMark/>
          </w:tcPr>
          <w:p w14:paraId="08CE76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A1A1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B38E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9039FB7" w14:textId="77777777" w:rsidTr="0075220D">
        <w:trPr>
          <w:trHeight w:val="288"/>
          <w:jc w:val="center"/>
        </w:trPr>
        <w:tc>
          <w:tcPr>
            <w:tcW w:w="656" w:type="dxa"/>
            <w:shd w:val="clear" w:color="auto" w:fill="auto"/>
            <w:vAlign w:val="center"/>
            <w:hideMark/>
          </w:tcPr>
          <w:p w14:paraId="6BB859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224</w:t>
            </w:r>
          </w:p>
        </w:tc>
        <w:tc>
          <w:tcPr>
            <w:tcW w:w="1940" w:type="dxa"/>
            <w:shd w:val="clear" w:color="auto" w:fill="auto"/>
            <w:vAlign w:val="center"/>
            <w:hideMark/>
          </w:tcPr>
          <w:p w14:paraId="1A575A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55:20:220201:2300</w:t>
            </w:r>
          </w:p>
        </w:tc>
        <w:tc>
          <w:tcPr>
            <w:tcW w:w="1129" w:type="dxa"/>
            <w:shd w:val="clear" w:color="auto" w:fill="auto"/>
            <w:vAlign w:val="center"/>
            <w:hideMark/>
          </w:tcPr>
          <w:p w14:paraId="242DA1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586DB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26</w:t>
            </w:r>
          </w:p>
        </w:tc>
        <w:tc>
          <w:tcPr>
            <w:tcW w:w="2066" w:type="dxa"/>
            <w:shd w:val="clear" w:color="auto" w:fill="auto"/>
            <w:vAlign w:val="center"/>
            <w:hideMark/>
          </w:tcPr>
          <w:p w14:paraId="21A102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F303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C8BC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домов индивидуальной жилой застройки</w:t>
            </w:r>
          </w:p>
        </w:tc>
      </w:tr>
      <w:tr w:rsidR="005418F5" w:rsidRPr="005418F5" w14:paraId="541F407B" w14:textId="77777777" w:rsidTr="0075220D">
        <w:trPr>
          <w:trHeight w:val="288"/>
          <w:jc w:val="center"/>
        </w:trPr>
        <w:tc>
          <w:tcPr>
            <w:tcW w:w="656" w:type="dxa"/>
            <w:shd w:val="clear" w:color="auto" w:fill="auto"/>
            <w:vAlign w:val="center"/>
            <w:hideMark/>
          </w:tcPr>
          <w:p w14:paraId="1B131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225</w:t>
            </w:r>
          </w:p>
        </w:tc>
        <w:tc>
          <w:tcPr>
            <w:tcW w:w="1940" w:type="dxa"/>
            <w:shd w:val="clear" w:color="auto" w:fill="auto"/>
            <w:vAlign w:val="center"/>
            <w:hideMark/>
          </w:tcPr>
          <w:p w14:paraId="46C08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55:20:220201:42</w:t>
            </w:r>
          </w:p>
        </w:tc>
        <w:tc>
          <w:tcPr>
            <w:tcW w:w="1129" w:type="dxa"/>
            <w:shd w:val="clear" w:color="auto" w:fill="auto"/>
            <w:vAlign w:val="center"/>
            <w:hideMark/>
          </w:tcPr>
          <w:p w14:paraId="62B5CC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37BEF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стр.поз. №2</w:t>
            </w:r>
          </w:p>
        </w:tc>
        <w:tc>
          <w:tcPr>
            <w:tcW w:w="2066" w:type="dxa"/>
            <w:shd w:val="clear" w:color="auto" w:fill="auto"/>
            <w:vAlign w:val="center"/>
            <w:hideMark/>
          </w:tcPr>
          <w:p w14:paraId="749F41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AC93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A035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620C6B4" w14:textId="77777777" w:rsidTr="0075220D">
        <w:trPr>
          <w:trHeight w:val="576"/>
          <w:jc w:val="center"/>
        </w:trPr>
        <w:tc>
          <w:tcPr>
            <w:tcW w:w="656" w:type="dxa"/>
            <w:shd w:val="clear" w:color="auto" w:fill="auto"/>
            <w:vAlign w:val="center"/>
            <w:hideMark/>
          </w:tcPr>
          <w:p w14:paraId="4DF9A0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226</w:t>
            </w:r>
          </w:p>
        </w:tc>
        <w:tc>
          <w:tcPr>
            <w:tcW w:w="1940" w:type="dxa"/>
            <w:shd w:val="clear" w:color="auto" w:fill="auto"/>
            <w:vAlign w:val="center"/>
            <w:hideMark/>
          </w:tcPr>
          <w:p w14:paraId="7CA064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55:20:220201:53</w:t>
            </w:r>
          </w:p>
        </w:tc>
        <w:tc>
          <w:tcPr>
            <w:tcW w:w="1129" w:type="dxa"/>
            <w:shd w:val="clear" w:color="auto" w:fill="auto"/>
            <w:vAlign w:val="center"/>
            <w:hideMark/>
          </w:tcPr>
          <w:p w14:paraId="303084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1734</w:t>
            </w:r>
          </w:p>
        </w:tc>
        <w:tc>
          <w:tcPr>
            <w:tcW w:w="4405" w:type="dxa"/>
            <w:shd w:val="clear" w:color="auto" w:fill="auto"/>
            <w:vAlign w:val="center"/>
            <w:hideMark/>
          </w:tcPr>
          <w:p w14:paraId="5055B8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17</w:t>
            </w:r>
          </w:p>
        </w:tc>
        <w:tc>
          <w:tcPr>
            <w:tcW w:w="2066" w:type="dxa"/>
            <w:shd w:val="clear" w:color="auto" w:fill="auto"/>
            <w:vAlign w:val="center"/>
            <w:hideMark/>
          </w:tcPr>
          <w:p w14:paraId="038FD0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355E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753F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под объектом недвижимости (здание МТМ) и для его обслуживания</w:t>
            </w:r>
          </w:p>
        </w:tc>
      </w:tr>
      <w:tr w:rsidR="005418F5" w:rsidRPr="005418F5" w14:paraId="39F19B00" w14:textId="77777777" w:rsidTr="0075220D">
        <w:trPr>
          <w:trHeight w:val="576"/>
          <w:jc w:val="center"/>
        </w:trPr>
        <w:tc>
          <w:tcPr>
            <w:tcW w:w="656" w:type="dxa"/>
            <w:shd w:val="clear" w:color="auto" w:fill="auto"/>
            <w:vAlign w:val="center"/>
            <w:hideMark/>
          </w:tcPr>
          <w:p w14:paraId="027395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227</w:t>
            </w:r>
          </w:p>
        </w:tc>
        <w:tc>
          <w:tcPr>
            <w:tcW w:w="1940" w:type="dxa"/>
            <w:shd w:val="clear" w:color="auto" w:fill="auto"/>
            <w:vAlign w:val="center"/>
            <w:hideMark/>
          </w:tcPr>
          <w:p w14:paraId="274591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w:t>
            </w:r>
          </w:p>
        </w:tc>
        <w:tc>
          <w:tcPr>
            <w:tcW w:w="1129" w:type="dxa"/>
            <w:shd w:val="clear" w:color="auto" w:fill="auto"/>
            <w:vAlign w:val="center"/>
            <w:hideMark/>
          </w:tcPr>
          <w:p w14:paraId="32DCEA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60217B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F7E53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4893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48AB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03A76C" w14:textId="77777777" w:rsidTr="0075220D">
        <w:trPr>
          <w:trHeight w:val="288"/>
          <w:jc w:val="center"/>
        </w:trPr>
        <w:tc>
          <w:tcPr>
            <w:tcW w:w="656" w:type="dxa"/>
            <w:shd w:val="clear" w:color="auto" w:fill="auto"/>
            <w:vAlign w:val="center"/>
            <w:hideMark/>
          </w:tcPr>
          <w:p w14:paraId="04D415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228</w:t>
            </w:r>
          </w:p>
        </w:tc>
        <w:tc>
          <w:tcPr>
            <w:tcW w:w="1940" w:type="dxa"/>
            <w:shd w:val="clear" w:color="auto" w:fill="auto"/>
            <w:vAlign w:val="center"/>
            <w:hideMark/>
          </w:tcPr>
          <w:p w14:paraId="575B32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55:20:220301:1002</w:t>
            </w:r>
          </w:p>
        </w:tc>
        <w:tc>
          <w:tcPr>
            <w:tcW w:w="1129" w:type="dxa"/>
            <w:shd w:val="clear" w:color="auto" w:fill="auto"/>
            <w:vAlign w:val="center"/>
            <w:hideMark/>
          </w:tcPr>
          <w:p w14:paraId="60A81C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19743</w:t>
            </w:r>
          </w:p>
        </w:tc>
        <w:tc>
          <w:tcPr>
            <w:tcW w:w="4405" w:type="dxa"/>
            <w:shd w:val="clear" w:color="auto" w:fill="auto"/>
            <w:vAlign w:val="center"/>
            <w:hideMark/>
          </w:tcPr>
          <w:p w14:paraId="2C500C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60426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3BCB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FF8E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бытовое обслуживание</w:t>
            </w:r>
          </w:p>
        </w:tc>
      </w:tr>
      <w:tr w:rsidR="005418F5" w:rsidRPr="005418F5" w14:paraId="1270F10C" w14:textId="77777777" w:rsidTr="0075220D">
        <w:trPr>
          <w:trHeight w:val="288"/>
          <w:jc w:val="center"/>
        </w:trPr>
        <w:tc>
          <w:tcPr>
            <w:tcW w:w="656" w:type="dxa"/>
            <w:shd w:val="clear" w:color="auto" w:fill="auto"/>
            <w:vAlign w:val="center"/>
            <w:hideMark/>
          </w:tcPr>
          <w:p w14:paraId="3A3AA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229</w:t>
            </w:r>
          </w:p>
        </w:tc>
        <w:tc>
          <w:tcPr>
            <w:tcW w:w="1940" w:type="dxa"/>
            <w:shd w:val="clear" w:color="auto" w:fill="auto"/>
            <w:vAlign w:val="center"/>
            <w:hideMark/>
          </w:tcPr>
          <w:p w14:paraId="7715A5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55:20:220301:1003</w:t>
            </w:r>
          </w:p>
        </w:tc>
        <w:tc>
          <w:tcPr>
            <w:tcW w:w="1129" w:type="dxa"/>
            <w:shd w:val="clear" w:color="auto" w:fill="auto"/>
            <w:vAlign w:val="center"/>
            <w:hideMark/>
          </w:tcPr>
          <w:p w14:paraId="148882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6365</w:t>
            </w:r>
          </w:p>
        </w:tc>
        <w:tc>
          <w:tcPr>
            <w:tcW w:w="4405" w:type="dxa"/>
            <w:shd w:val="clear" w:color="auto" w:fill="auto"/>
            <w:vAlign w:val="center"/>
            <w:hideMark/>
          </w:tcPr>
          <w:p w14:paraId="540233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738068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3BFD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7242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участки(территории)общего пользования</w:t>
            </w:r>
          </w:p>
        </w:tc>
      </w:tr>
      <w:tr w:rsidR="005418F5" w:rsidRPr="005418F5" w14:paraId="1A6E977A" w14:textId="77777777" w:rsidTr="0075220D">
        <w:trPr>
          <w:trHeight w:val="864"/>
          <w:jc w:val="center"/>
        </w:trPr>
        <w:tc>
          <w:tcPr>
            <w:tcW w:w="656" w:type="dxa"/>
            <w:shd w:val="clear" w:color="auto" w:fill="auto"/>
            <w:vAlign w:val="center"/>
            <w:hideMark/>
          </w:tcPr>
          <w:p w14:paraId="11DC25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230</w:t>
            </w:r>
          </w:p>
        </w:tc>
        <w:tc>
          <w:tcPr>
            <w:tcW w:w="1940" w:type="dxa"/>
            <w:shd w:val="clear" w:color="auto" w:fill="auto"/>
            <w:vAlign w:val="center"/>
            <w:hideMark/>
          </w:tcPr>
          <w:p w14:paraId="4599D4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55:20:220301:1004</w:t>
            </w:r>
          </w:p>
        </w:tc>
        <w:tc>
          <w:tcPr>
            <w:tcW w:w="1129" w:type="dxa"/>
            <w:shd w:val="clear" w:color="auto" w:fill="auto"/>
            <w:vAlign w:val="center"/>
            <w:hideMark/>
          </w:tcPr>
          <w:p w14:paraId="39831E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899</w:t>
            </w:r>
          </w:p>
        </w:tc>
        <w:tc>
          <w:tcPr>
            <w:tcW w:w="4405" w:type="dxa"/>
            <w:shd w:val="clear" w:color="auto" w:fill="auto"/>
            <w:vAlign w:val="center"/>
            <w:hideMark/>
          </w:tcPr>
          <w:p w14:paraId="76420E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F3A83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C73E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AEBB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w:t>
            </w:r>
            <w:r w:rsidRPr="005418F5">
              <w:rPr>
                <w:rFonts w:ascii="Times New Roman" w:eastAsia="Times New Roman" w:hAnsi="Times New Roman"/>
                <w:lang w:eastAsia="ru-RU"/>
              </w:rPr>
              <w:lastRenderedPageBreak/>
              <w:t>содержания домашнего скота и птицы согласно установленным ограничениям</w:t>
            </w:r>
          </w:p>
        </w:tc>
      </w:tr>
      <w:tr w:rsidR="005418F5" w:rsidRPr="005418F5" w14:paraId="387680B6" w14:textId="77777777" w:rsidTr="0075220D">
        <w:trPr>
          <w:trHeight w:val="864"/>
          <w:jc w:val="center"/>
        </w:trPr>
        <w:tc>
          <w:tcPr>
            <w:tcW w:w="656" w:type="dxa"/>
            <w:shd w:val="clear" w:color="auto" w:fill="auto"/>
            <w:vAlign w:val="center"/>
            <w:hideMark/>
          </w:tcPr>
          <w:p w14:paraId="1FB5F0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231</w:t>
            </w:r>
          </w:p>
        </w:tc>
        <w:tc>
          <w:tcPr>
            <w:tcW w:w="1940" w:type="dxa"/>
            <w:shd w:val="clear" w:color="auto" w:fill="auto"/>
            <w:vAlign w:val="center"/>
            <w:hideMark/>
          </w:tcPr>
          <w:p w14:paraId="21D815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55:20:220301:1005</w:t>
            </w:r>
          </w:p>
        </w:tc>
        <w:tc>
          <w:tcPr>
            <w:tcW w:w="1129" w:type="dxa"/>
            <w:shd w:val="clear" w:color="auto" w:fill="auto"/>
            <w:vAlign w:val="center"/>
            <w:hideMark/>
          </w:tcPr>
          <w:p w14:paraId="79BAAF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907</w:t>
            </w:r>
          </w:p>
        </w:tc>
        <w:tc>
          <w:tcPr>
            <w:tcW w:w="4405" w:type="dxa"/>
            <w:shd w:val="clear" w:color="auto" w:fill="auto"/>
            <w:vAlign w:val="center"/>
            <w:hideMark/>
          </w:tcPr>
          <w:p w14:paraId="09ED43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6E354E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2024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2AA1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A7D26E9" w14:textId="77777777" w:rsidTr="0075220D">
        <w:trPr>
          <w:trHeight w:val="864"/>
          <w:jc w:val="center"/>
        </w:trPr>
        <w:tc>
          <w:tcPr>
            <w:tcW w:w="656" w:type="dxa"/>
            <w:shd w:val="clear" w:color="auto" w:fill="auto"/>
            <w:vAlign w:val="center"/>
            <w:hideMark/>
          </w:tcPr>
          <w:p w14:paraId="35348A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232</w:t>
            </w:r>
          </w:p>
        </w:tc>
        <w:tc>
          <w:tcPr>
            <w:tcW w:w="1940" w:type="dxa"/>
            <w:shd w:val="clear" w:color="auto" w:fill="auto"/>
            <w:vAlign w:val="center"/>
            <w:hideMark/>
          </w:tcPr>
          <w:p w14:paraId="3BB347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55:20:220301:1006</w:t>
            </w:r>
          </w:p>
        </w:tc>
        <w:tc>
          <w:tcPr>
            <w:tcW w:w="1129" w:type="dxa"/>
            <w:shd w:val="clear" w:color="auto" w:fill="auto"/>
            <w:vAlign w:val="center"/>
            <w:hideMark/>
          </w:tcPr>
          <w:p w14:paraId="67D130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883</w:t>
            </w:r>
          </w:p>
        </w:tc>
        <w:tc>
          <w:tcPr>
            <w:tcW w:w="4405" w:type="dxa"/>
            <w:shd w:val="clear" w:color="auto" w:fill="auto"/>
            <w:vAlign w:val="center"/>
            <w:hideMark/>
          </w:tcPr>
          <w:p w14:paraId="5F4A25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3A9A0B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B57D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AA47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7B2303A" w14:textId="77777777" w:rsidTr="0075220D">
        <w:trPr>
          <w:trHeight w:val="864"/>
          <w:jc w:val="center"/>
        </w:trPr>
        <w:tc>
          <w:tcPr>
            <w:tcW w:w="656" w:type="dxa"/>
            <w:shd w:val="clear" w:color="auto" w:fill="auto"/>
            <w:vAlign w:val="center"/>
            <w:hideMark/>
          </w:tcPr>
          <w:p w14:paraId="5E4ABA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233</w:t>
            </w:r>
          </w:p>
        </w:tc>
        <w:tc>
          <w:tcPr>
            <w:tcW w:w="1940" w:type="dxa"/>
            <w:shd w:val="clear" w:color="auto" w:fill="auto"/>
            <w:vAlign w:val="center"/>
            <w:hideMark/>
          </w:tcPr>
          <w:p w14:paraId="73EA0B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55:20:220301:1007</w:t>
            </w:r>
          </w:p>
        </w:tc>
        <w:tc>
          <w:tcPr>
            <w:tcW w:w="1129" w:type="dxa"/>
            <w:shd w:val="clear" w:color="auto" w:fill="auto"/>
            <w:vAlign w:val="center"/>
            <w:hideMark/>
          </w:tcPr>
          <w:p w14:paraId="74BF3B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886</w:t>
            </w:r>
          </w:p>
        </w:tc>
        <w:tc>
          <w:tcPr>
            <w:tcW w:w="4405" w:type="dxa"/>
            <w:shd w:val="clear" w:color="auto" w:fill="auto"/>
            <w:vAlign w:val="center"/>
            <w:hideMark/>
          </w:tcPr>
          <w:p w14:paraId="675B35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310F4E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52AE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F233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4A775D2" w14:textId="77777777" w:rsidTr="0075220D">
        <w:trPr>
          <w:trHeight w:val="864"/>
          <w:jc w:val="center"/>
        </w:trPr>
        <w:tc>
          <w:tcPr>
            <w:tcW w:w="656" w:type="dxa"/>
            <w:shd w:val="clear" w:color="auto" w:fill="auto"/>
            <w:vAlign w:val="center"/>
            <w:hideMark/>
          </w:tcPr>
          <w:p w14:paraId="49F0EB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234</w:t>
            </w:r>
          </w:p>
        </w:tc>
        <w:tc>
          <w:tcPr>
            <w:tcW w:w="1940" w:type="dxa"/>
            <w:shd w:val="clear" w:color="auto" w:fill="auto"/>
            <w:vAlign w:val="center"/>
            <w:hideMark/>
          </w:tcPr>
          <w:p w14:paraId="3A7529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55:20:220301:1008</w:t>
            </w:r>
          </w:p>
        </w:tc>
        <w:tc>
          <w:tcPr>
            <w:tcW w:w="1129" w:type="dxa"/>
            <w:shd w:val="clear" w:color="auto" w:fill="auto"/>
            <w:vAlign w:val="center"/>
            <w:hideMark/>
          </w:tcPr>
          <w:p w14:paraId="3BCEE1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938</w:t>
            </w:r>
          </w:p>
        </w:tc>
        <w:tc>
          <w:tcPr>
            <w:tcW w:w="4405" w:type="dxa"/>
            <w:shd w:val="clear" w:color="auto" w:fill="auto"/>
            <w:vAlign w:val="center"/>
            <w:hideMark/>
          </w:tcPr>
          <w:p w14:paraId="0AC0BF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F728B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65F2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16B8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BA35277" w14:textId="77777777" w:rsidTr="0075220D">
        <w:trPr>
          <w:trHeight w:val="864"/>
          <w:jc w:val="center"/>
        </w:trPr>
        <w:tc>
          <w:tcPr>
            <w:tcW w:w="656" w:type="dxa"/>
            <w:shd w:val="clear" w:color="auto" w:fill="auto"/>
            <w:vAlign w:val="center"/>
            <w:hideMark/>
          </w:tcPr>
          <w:p w14:paraId="075FDB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235</w:t>
            </w:r>
          </w:p>
        </w:tc>
        <w:tc>
          <w:tcPr>
            <w:tcW w:w="1940" w:type="dxa"/>
            <w:shd w:val="clear" w:color="auto" w:fill="auto"/>
            <w:vAlign w:val="center"/>
            <w:hideMark/>
          </w:tcPr>
          <w:p w14:paraId="0380DB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55:20:220301:1009</w:t>
            </w:r>
          </w:p>
        </w:tc>
        <w:tc>
          <w:tcPr>
            <w:tcW w:w="1129" w:type="dxa"/>
            <w:shd w:val="clear" w:color="auto" w:fill="auto"/>
            <w:vAlign w:val="center"/>
            <w:hideMark/>
          </w:tcPr>
          <w:p w14:paraId="0177A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706</w:t>
            </w:r>
          </w:p>
        </w:tc>
        <w:tc>
          <w:tcPr>
            <w:tcW w:w="4405" w:type="dxa"/>
            <w:shd w:val="clear" w:color="auto" w:fill="auto"/>
            <w:vAlign w:val="center"/>
            <w:hideMark/>
          </w:tcPr>
          <w:p w14:paraId="66C57A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41038A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E303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FD54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1FEB23C3" w14:textId="77777777" w:rsidTr="0075220D">
        <w:trPr>
          <w:trHeight w:val="576"/>
          <w:jc w:val="center"/>
        </w:trPr>
        <w:tc>
          <w:tcPr>
            <w:tcW w:w="656" w:type="dxa"/>
            <w:shd w:val="clear" w:color="auto" w:fill="auto"/>
            <w:vAlign w:val="center"/>
            <w:hideMark/>
          </w:tcPr>
          <w:p w14:paraId="539F73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236</w:t>
            </w:r>
          </w:p>
        </w:tc>
        <w:tc>
          <w:tcPr>
            <w:tcW w:w="1940" w:type="dxa"/>
            <w:shd w:val="clear" w:color="auto" w:fill="auto"/>
            <w:vAlign w:val="center"/>
            <w:hideMark/>
          </w:tcPr>
          <w:p w14:paraId="272879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w:t>
            </w:r>
          </w:p>
        </w:tc>
        <w:tc>
          <w:tcPr>
            <w:tcW w:w="1129" w:type="dxa"/>
            <w:shd w:val="clear" w:color="auto" w:fill="auto"/>
            <w:vAlign w:val="center"/>
            <w:hideMark/>
          </w:tcPr>
          <w:p w14:paraId="56C600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4FD66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864D7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A9FA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FF6C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B6AFC9" w14:textId="77777777" w:rsidTr="0075220D">
        <w:trPr>
          <w:trHeight w:val="864"/>
          <w:jc w:val="center"/>
        </w:trPr>
        <w:tc>
          <w:tcPr>
            <w:tcW w:w="656" w:type="dxa"/>
            <w:shd w:val="clear" w:color="auto" w:fill="auto"/>
            <w:vAlign w:val="center"/>
            <w:hideMark/>
          </w:tcPr>
          <w:p w14:paraId="1AC7BC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237</w:t>
            </w:r>
          </w:p>
        </w:tc>
        <w:tc>
          <w:tcPr>
            <w:tcW w:w="1940" w:type="dxa"/>
            <w:shd w:val="clear" w:color="auto" w:fill="auto"/>
            <w:vAlign w:val="center"/>
            <w:hideMark/>
          </w:tcPr>
          <w:p w14:paraId="7B9700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55:20:220301:1010</w:t>
            </w:r>
          </w:p>
        </w:tc>
        <w:tc>
          <w:tcPr>
            <w:tcW w:w="1129" w:type="dxa"/>
            <w:shd w:val="clear" w:color="auto" w:fill="auto"/>
            <w:vAlign w:val="center"/>
            <w:hideMark/>
          </w:tcPr>
          <w:p w14:paraId="6B008F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723</w:t>
            </w:r>
          </w:p>
        </w:tc>
        <w:tc>
          <w:tcPr>
            <w:tcW w:w="4405" w:type="dxa"/>
            <w:shd w:val="clear" w:color="auto" w:fill="auto"/>
            <w:vAlign w:val="center"/>
            <w:hideMark/>
          </w:tcPr>
          <w:p w14:paraId="0F96F8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DC3C6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ACBD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E7B9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BDA8BD4" w14:textId="77777777" w:rsidTr="0075220D">
        <w:trPr>
          <w:trHeight w:val="864"/>
          <w:jc w:val="center"/>
        </w:trPr>
        <w:tc>
          <w:tcPr>
            <w:tcW w:w="656" w:type="dxa"/>
            <w:shd w:val="clear" w:color="auto" w:fill="auto"/>
            <w:vAlign w:val="center"/>
            <w:hideMark/>
          </w:tcPr>
          <w:p w14:paraId="168288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238</w:t>
            </w:r>
          </w:p>
        </w:tc>
        <w:tc>
          <w:tcPr>
            <w:tcW w:w="1940" w:type="dxa"/>
            <w:shd w:val="clear" w:color="auto" w:fill="auto"/>
            <w:vAlign w:val="center"/>
            <w:hideMark/>
          </w:tcPr>
          <w:p w14:paraId="28C38E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55:20:220301:1011</w:t>
            </w:r>
          </w:p>
        </w:tc>
        <w:tc>
          <w:tcPr>
            <w:tcW w:w="1129" w:type="dxa"/>
            <w:shd w:val="clear" w:color="auto" w:fill="auto"/>
            <w:vAlign w:val="center"/>
            <w:hideMark/>
          </w:tcPr>
          <w:p w14:paraId="712C69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735</w:t>
            </w:r>
          </w:p>
        </w:tc>
        <w:tc>
          <w:tcPr>
            <w:tcW w:w="4405" w:type="dxa"/>
            <w:shd w:val="clear" w:color="auto" w:fill="auto"/>
            <w:vAlign w:val="center"/>
            <w:hideMark/>
          </w:tcPr>
          <w:p w14:paraId="4FCCAE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7A4AAB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B3C5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A6BE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5C8D425" w14:textId="77777777" w:rsidTr="0075220D">
        <w:trPr>
          <w:trHeight w:val="864"/>
          <w:jc w:val="center"/>
        </w:trPr>
        <w:tc>
          <w:tcPr>
            <w:tcW w:w="656" w:type="dxa"/>
            <w:shd w:val="clear" w:color="auto" w:fill="auto"/>
            <w:vAlign w:val="center"/>
            <w:hideMark/>
          </w:tcPr>
          <w:p w14:paraId="6A3328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239</w:t>
            </w:r>
          </w:p>
        </w:tc>
        <w:tc>
          <w:tcPr>
            <w:tcW w:w="1940" w:type="dxa"/>
            <w:shd w:val="clear" w:color="auto" w:fill="auto"/>
            <w:vAlign w:val="center"/>
            <w:hideMark/>
          </w:tcPr>
          <w:p w14:paraId="47B0D9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55:20:220301:1012</w:t>
            </w:r>
          </w:p>
        </w:tc>
        <w:tc>
          <w:tcPr>
            <w:tcW w:w="1129" w:type="dxa"/>
            <w:shd w:val="clear" w:color="auto" w:fill="auto"/>
            <w:vAlign w:val="center"/>
            <w:hideMark/>
          </w:tcPr>
          <w:p w14:paraId="668F10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774</w:t>
            </w:r>
          </w:p>
        </w:tc>
        <w:tc>
          <w:tcPr>
            <w:tcW w:w="4405" w:type="dxa"/>
            <w:shd w:val="clear" w:color="auto" w:fill="auto"/>
            <w:vAlign w:val="center"/>
            <w:hideMark/>
          </w:tcPr>
          <w:p w14:paraId="1986A6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DAD9F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C795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AF79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BE88C0B" w14:textId="77777777" w:rsidTr="0075220D">
        <w:trPr>
          <w:trHeight w:val="864"/>
          <w:jc w:val="center"/>
        </w:trPr>
        <w:tc>
          <w:tcPr>
            <w:tcW w:w="656" w:type="dxa"/>
            <w:shd w:val="clear" w:color="auto" w:fill="auto"/>
            <w:vAlign w:val="center"/>
            <w:hideMark/>
          </w:tcPr>
          <w:p w14:paraId="247F61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240</w:t>
            </w:r>
          </w:p>
        </w:tc>
        <w:tc>
          <w:tcPr>
            <w:tcW w:w="1940" w:type="dxa"/>
            <w:shd w:val="clear" w:color="auto" w:fill="auto"/>
            <w:vAlign w:val="center"/>
            <w:hideMark/>
          </w:tcPr>
          <w:p w14:paraId="45D18E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55:20:220301:1014</w:t>
            </w:r>
          </w:p>
        </w:tc>
        <w:tc>
          <w:tcPr>
            <w:tcW w:w="1129" w:type="dxa"/>
            <w:shd w:val="clear" w:color="auto" w:fill="auto"/>
            <w:vAlign w:val="center"/>
            <w:hideMark/>
          </w:tcPr>
          <w:p w14:paraId="13422D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749</w:t>
            </w:r>
          </w:p>
        </w:tc>
        <w:tc>
          <w:tcPr>
            <w:tcW w:w="4405" w:type="dxa"/>
            <w:shd w:val="clear" w:color="auto" w:fill="auto"/>
            <w:vAlign w:val="center"/>
            <w:hideMark/>
          </w:tcPr>
          <w:p w14:paraId="6CDA95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89F6A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D2A4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F520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5BCC0B7" w14:textId="77777777" w:rsidTr="0075220D">
        <w:trPr>
          <w:trHeight w:val="864"/>
          <w:jc w:val="center"/>
        </w:trPr>
        <w:tc>
          <w:tcPr>
            <w:tcW w:w="656" w:type="dxa"/>
            <w:shd w:val="clear" w:color="auto" w:fill="auto"/>
            <w:vAlign w:val="center"/>
            <w:hideMark/>
          </w:tcPr>
          <w:p w14:paraId="03517B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241</w:t>
            </w:r>
          </w:p>
        </w:tc>
        <w:tc>
          <w:tcPr>
            <w:tcW w:w="1940" w:type="dxa"/>
            <w:shd w:val="clear" w:color="auto" w:fill="auto"/>
            <w:vAlign w:val="center"/>
            <w:hideMark/>
          </w:tcPr>
          <w:p w14:paraId="67FCDB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55:20:220301:1015</w:t>
            </w:r>
          </w:p>
        </w:tc>
        <w:tc>
          <w:tcPr>
            <w:tcW w:w="1129" w:type="dxa"/>
            <w:shd w:val="clear" w:color="auto" w:fill="auto"/>
            <w:vAlign w:val="center"/>
            <w:hideMark/>
          </w:tcPr>
          <w:p w14:paraId="6A859D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22FDD3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7EA9B7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FCAB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5E8F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3A4E50B" w14:textId="77777777" w:rsidTr="0075220D">
        <w:trPr>
          <w:trHeight w:val="864"/>
          <w:jc w:val="center"/>
        </w:trPr>
        <w:tc>
          <w:tcPr>
            <w:tcW w:w="656" w:type="dxa"/>
            <w:shd w:val="clear" w:color="auto" w:fill="auto"/>
            <w:vAlign w:val="center"/>
            <w:hideMark/>
          </w:tcPr>
          <w:p w14:paraId="153A06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242</w:t>
            </w:r>
          </w:p>
        </w:tc>
        <w:tc>
          <w:tcPr>
            <w:tcW w:w="1940" w:type="dxa"/>
            <w:shd w:val="clear" w:color="auto" w:fill="auto"/>
            <w:vAlign w:val="center"/>
            <w:hideMark/>
          </w:tcPr>
          <w:p w14:paraId="6E2288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55:20:220301:1016</w:t>
            </w:r>
          </w:p>
        </w:tc>
        <w:tc>
          <w:tcPr>
            <w:tcW w:w="1129" w:type="dxa"/>
            <w:shd w:val="clear" w:color="auto" w:fill="auto"/>
            <w:vAlign w:val="center"/>
            <w:hideMark/>
          </w:tcPr>
          <w:p w14:paraId="3DE288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369F4C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84661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2002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0317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6ADF5E0" w14:textId="77777777" w:rsidTr="0075220D">
        <w:trPr>
          <w:trHeight w:val="864"/>
          <w:jc w:val="center"/>
        </w:trPr>
        <w:tc>
          <w:tcPr>
            <w:tcW w:w="656" w:type="dxa"/>
            <w:shd w:val="clear" w:color="auto" w:fill="auto"/>
            <w:vAlign w:val="center"/>
            <w:hideMark/>
          </w:tcPr>
          <w:p w14:paraId="37F393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243</w:t>
            </w:r>
          </w:p>
        </w:tc>
        <w:tc>
          <w:tcPr>
            <w:tcW w:w="1940" w:type="dxa"/>
            <w:shd w:val="clear" w:color="auto" w:fill="auto"/>
            <w:vAlign w:val="center"/>
            <w:hideMark/>
          </w:tcPr>
          <w:p w14:paraId="1675A5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55:20:220301:1017</w:t>
            </w:r>
          </w:p>
        </w:tc>
        <w:tc>
          <w:tcPr>
            <w:tcW w:w="1129" w:type="dxa"/>
            <w:shd w:val="clear" w:color="auto" w:fill="auto"/>
            <w:vAlign w:val="center"/>
            <w:hideMark/>
          </w:tcPr>
          <w:p w14:paraId="3A637B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158300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DC684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E428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F331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6CE2E69" w14:textId="77777777" w:rsidTr="0075220D">
        <w:trPr>
          <w:trHeight w:val="864"/>
          <w:jc w:val="center"/>
        </w:trPr>
        <w:tc>
          <w:tcPr>
            <w:tcW w:w="656" w:type="dxa"/>
            <w:shd w:val="clear" w:color="auto" w:fill="auto"/>
            <w:vAlign w:val="center"/>
            <w:hideMark/>
          </w:tcPr>
          <w:p w14:paraId="1ABE5B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244</w:t>
            </w:r>
          </w:p>
        </w:tc>
        <w:tc>
          <w:tcPr>
            <w:tcW w:w="1940" w:type="dxa"/>
            <w:shd w:val="clear" w:color="auto" w:fill="auto"/>
            <w:vAlign w:val="center"/>
            <w:hideMark/>
          </w:tcPr>
          <w:p w14:paraId="13CF1F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55:20:220301:1018</w:t>
            </w:r>
          </w:p>
        </w:tc>
        <w:tc>
          <w:tcPr>
            <w:tcW w:w="1129" w:type="dxa"/>
            <w:shd w:val="clear" w:color="auto" w:fill="auto"/>
            <w:vAlign w:val="center"/>
            <w:hideMark/>
          </w:tcPr>
          <w:p w14:paraId="0BEE2D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4B5510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95F0A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1B0B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A3A3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F5C0C50" w14:textId="77777777" w:rsidTr="0075220D">
        <w:trPr>
          <w:trHeight w:val="864"/>
          <w:jc w:val="center"/>
        </w:trPr>
        <w:tc>
          <w:tcPr>
            <w:tcW w:w="656" w:type="dxa"/>
            <w:shd w:val="clear" w:color="auto" w:fill="auto"/>
            <w:vAlign w:val="center"/>
            <w:hideMark/>
          </w:tcPr>
          <w:p w14:paraId="2ED718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245</w:t>
            </w:r>
          </w:p>
        </w:tc>
        <w:tc>
          <w:tcPr>
            <w:tcW w:w="1940" w:type="dxa"/>
            <w:shd w:val="clear" w:color="auto" w:fill="auto"/>
            <w:vAlign w:val="center"/>
            <w:hideMark/>
          </w:tcPr>
          <w:p w14:paraId="0CE54C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55:20:220301:1019</w:t>
            </w:r>
          </w:p>
        </w:tc>
        <w:tc>
          <w:tcPr>
            <w:tcW w:w="1129" w:type="dxa"/>
            <w:shd w:val="clear" w:color="auto" w:fill="auto"/>
            <w:vAlign w:val="center"/>
            <w:hideMark/>
          </w:tcPr>
          <w:p w14:paraId="53AC92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1E713D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794ED1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BA62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4F0A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AE9F1F4" w14:textId="77777777" w:rsidTr="0075220D">
        <w:trPr>
          <w:trHeight w:val="576"/>
          <w:jc w:val="center"/>
        </w:trPr>
        <w:tc>
          <w:tcPr>
            <w:tcW w:w="656" w:type="dxa"/>
            <w:shd w:val="clear" w:color="auto" w:fill="auto"/>
            <w:vAlign w:val="center"/>
            <w:hideMark/>
          </w:tcPr>
          <w:p w14:paraId="19514B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246</w:t>
            </w:r>
          </w:p>
        </w:tc>
        <w:tc>
          <w:tcPr>
            <w:tcW w:w="1940" w:type="dxa"/>
            <w:shd w:val="clear" w:color="auto" w:fill="auto"/>
            <w:vAlign w:val="center"/>
            <w:hideMark/>
          </w:tcPr>
          <w:p w14:paraId="5EC96F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w:t>
            </w:r>
          </w:p>
        </w:tc>
        <w:tc>
          <w:tcPr>
            <w:tcW w:w="1129" w:type="dxa"/>
            <w:shd w:val="clear" w:color="auto" w:fill="auto"/>
            <w:vAlign w:val="center"/>
            <w:hideMark/>
          </w:tcPr>
          <w:p w14:paraId="70BABB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46B374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6D8DBF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F172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B5E3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7B53A25" w14:textId="77777777" w:rsidTr="0075220D">
        <w:trPr>
          <w:trHeight w:val="864"/>
          <w:jc w:val="center"/>
        </w:trPr>
        <w:tc>
          <w:tcPr>
            <w:tcW w:w="656" w:type="dxa"/>
            <w:shd w:val="clear" w:color="auto" w:fill="auto"/>
            <w:vAlign w:val="center"/>
            <w:hideMark/>
          </w:tcPr>
          <w:p w14:paraId="1BF3D1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247</w:t>
            </w:r>
          </w:p>
        </w:tc>
        <w:tc>
          <w:tcPr>
            <w:tcW w:w="1940" w:type="dxa"/>
            <w:shd w:val="clear" w:color="auto" w:fill="auto"/>
            <w:vAlign w:val="center"/>
            <w:hideMark/>
          </w:tcPr>
          <w:p w14:paraId="73A75D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55:20:220301:1020</w:t>
            </w:r>
          </w:p>
        </w:tc>
        <w:tc>
          <w:tcPr>
            <w:tcW w:w="1129" w:type="dxa"/>
            <w:shd w:val="clear" w:color="auto" w:fill="auto"/>
            <w:vAlign w:val="center"/>
            <w:hideMark/>
          </w:tcPr>
          <w:p w14:paraId="76C279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1DBD70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07A442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A732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527D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1D7D3F6" w14:textId="77777777" w:rsidTr="0075220D">
        <w:trPr>
          <w:trHeight w:val="864"/>
          <w:jc w:val="center"/>
        </w:trPr>
        <w:tc>
          <w:tcPr>
            <w:tcW w:w="656" w:type="dxa"/>
            <w:shd w:val="clear" w:color="auto" w:fill="auto"/>
            <w:vAlign w:val="center"/>
            <w:hideMark/>
          </w:tcPr>
          <w:p w14:paraId="7E8489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248</w:t>
            </w:r>
          </w:p>
        </w:tc>
        <w:tc>
          <w:tcPr>
            <w:tcW w:w="1940" w:type="dxa"/>
            <w:shd w:val="clear" w:color="auto" w:fill="auto"/>
            <w:vAlign w:val="center"/>
            <w:hideMark/>
          </w:tcPr>
          <w:p w14:paraId="3DA9C5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55:20:220301:1021</w:t>
            </w:r>
          </w:p>
        </w:tc>
        <w:tc>
          <w:tcPr>
            <w:tcW w:w="1129" w:type="dxa"/>
            <w:shd w:val="clear" w:color="auto" w:fill="auto"/>
            <w:vAlign w:val="center"/>
            <w:hideMark/>
          </w:tcPr>
          <w:p w14:paraId="34FFB8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515237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A172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26C1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E89C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71EF2BF" w14:textId="77777777" w:rsidTr="0075220D">
        <w:trPr>
          <w:trHeight w:val="864"/>
          <w:jc w:val="center"/>
        </w:trPr>
        <w:tc>
          <w:tcPr>
            <w:tcW w:w="656" w:type="dxa"/>
            <w:shd w:val="clear" w:color="auto" w:fill="auto"/>
            <w:vAlign w:val="center"/>
            <w:hideMark/>
          </w:tcPr>
          <w:p w14:paraId="1FEB44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249</w:t>
            </w:r>
          </w:p>
        </w:tc>
        <w:tc>
          <w:tcPr>
            <w:tcW w:w="1940" w:type="dxa"/>
            <w:shd w:val="clear" w:color="auto" w:fill="auto"/>
            <w:vAlign w:val="center"/>
            <w:hideMark/>
          </w:tcPr>
          <w:p w14:paraId="1FBE54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55:20:220301:1022</w:t>
            </w:r>
          </w:p>
        </w:tc>
        <w:tc>
          <w:tcPr>
            <w:tcW w:w="1129" w:type="dxa"/>
            <w:shd w:val="clear" w:color="auto" w:fill="auto"/>
            <w:vAlign w:val="center"/>
            <w:hideMark/>
          </w:tcPr>
          <w:p w14:paraId="63C1D6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1E4C96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7B2730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72C1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7D97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CA0651A" w14:textId="77777777" w:rsidTr="0075220D">
        <w:trPr>
          <w:trHeight w:val="864"/>
          <w:jc w:val="center"/>
        </w:trPr>
        <w:tc>
          <w:tcPr>
            <w:tcW w:w="656" w:type="dxa"/>
            <w:shd w:val="clear" w:color="auto" w:fill="auto"/>
            <w:vAlign w:val="center"/>
            <w:hideMark/>
          </w:tcPr>
          <w:p w14:paraId="195354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250</w:t>
            </w:r>
          </w:p>
        </w:tc>
        <w:tc>
          <w:tcPr>
            <w:tcW w:w="1940" w:type="dxa"/>
            <w:shd w:val="clear" w:color="auto" w:fill="auto"/>
            <w:vAlign w:val="center"/>
            <w:hideMark/>
          </w:tcPr>
          <w:p w14:paraId="2CCDD3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55:20:220301:1023</w:t>
            </w:r>
          </w:p>
        </w:tc>
        <w:tc>
          <w:tcPr>
            <w:tcW w:w="1129" w:type="dxa"/>
            <w:shd w:val="clear" w:color="auto" w:fill="auto"/>
            <w:vAlign w:val="center"/>
            <w:hideMark/>
          </w:tcPr>
          <w:p w14:paraId="6F45B9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60EA32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3AAB6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2E5E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E60D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2709A61" w14:textId="77777777" w:rsidTr="0075220D">
        <w:trPr>
          <w:trHeight w:val="864"/>
          <w:jc w:val="center"/>
        </w:trPr>
        <w:tc>
          <w:tcPr>
            <w:tcW w:w="656" w:type="dxa"/>
            <w:shd w:val="clear" w:color="auto" w:fill="auto"/>
            <w:vAlign w:val="center"/>
            <w:hideMark/>
          </w:tcPr>
          <w:p w14:paraId="105377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251</w:t>
            </w:r>
          </w:p>
        </w:tc>
        <w:tc>
          <w:tcPr>
            <w:tcW w:w="1940" w:type="dxa"/>
            <w:shd w:val="clear" w:color="auto" w:fill="auto"/>
            <w:vAlign w:val="center"/>
            <w:hideMark/>
          </w:tcPr>
          <w:p w14:paraId="6D1B65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55:20:220301:1024</w:t>
            </w:r>
          </w:p>
        </w:tc>
        <w:tc>
          <w:tcPr>
            <w:tcW w:w="1129" w:type="dxa"/>
            <w:shd w:val="clear" w:color="auto" w:fill="auto"/>
            <w:vAlign w:val="center"/>
            <w:hideMark/>
          </w:tcPr>
          <w:p w14:paraId="4F1C50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1041</w:t>
            </w:r>
          </w:p>
        </w:tc>
        <w:tc>
          <w:tcPr>
            <w:tcW w:w="4405" w:type="dxa"/>
            <w:shd w:val="clear" w:color="auto" w:fill="auto"/>
            <w:vAlign w:val="center"/>
            <w:hideMark/>
          </w:tcPr>
          <w:p w14:paraId="0C5088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0893F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4E05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35AE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01796FC0" w14:textId="77777777" w:rsidTr="0075220D">
        <w:trPr>
          <w:trHeight w:val="864"/>
          <w:jc w:val="center"/>
        </w:trPr>
        <w:tc>
          <w:tcPr>
            <w:tcW w:w="656" w:type="dxa"/>
            <w:shd w:val="clear" w:color="auto" w:fill="auto"/>
            <w:vAlign w:val="center"/>
            <w:hideMark/>
          </w:tcPr>
          <w:p w14:paraId="64DF69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252</w:t>
            </w:r>
          </w:p>
        </w:tc>
        <w:tc>
          <w:tcPr>
            <w:tcW w:w="1940" w:type="dxa"/>
            <w:shd w:val="clear" w:color="auto" w:fill="auto"/>
            <w:vAlign w:val="center"/>
            <w:hideMark/>
          </w:tcPr>
          <w:p w14:paraId="69EBEE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55:20:220301:1025</w:t>
            </w:r>
          </w:p>
        </w:tc>
        <w:tc>
          <w:tcPr>
            <w:tcW w:w="1129" w:type="dxa"/>
            <w:shd w:val="clear" w:color="auto" w:fill="auto"/>
            <w:vAlign w:val="center"/>
            <w:hideMark/>
          </w:tcPr>
          <w:p w14:paraId="1B1AB1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6A104D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0E6CD9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D6CD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9A81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997B087" w14:textId="77777777" w:rsidTr="0075220D">
        <w:trPr>
          <w:trHeight w:val="864"/>
          <w:jc w:val="center"/>
        </w:trPr>
        <w:tc>
          <w:tcPr>
            <w:tcW w:w="656" w:type="dxa"/>
            <w:shd w:val="clear" w:color="auto" w:fill="auto"/>
            <w:vAlign w:val="center"/>
            <w:hideMark/>
          </w:tcPr>
          <w:p w14:paraId="2AC0D7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253</w:t>
            </w:r>
          </w:p>
        </w:tc>
        <w:tc>
          <w:tcPr>
            <w:tcW w:w="1940" w:type="dxa"/>
            <w:shd w:val="clear" w:color="auto" w:fill="auto"/>
            <w:vAlign w:val="center"/>
            <w:hideMark/>
          </w:tcPr>
          <w:p w14:paraId="4316CB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55:20:220301:1026</w:t>
            </w:r>
          </w:p>
        </w:tc>
        <w:tc>
          <w:tcPr>
            <w:tcW w:w="1129" w:type="dxa"/>
            <w:shd w:val="clear" w:color="auto" w:fill="auto"/>
            <w:vAlign w:val="center"/>
            <w:hideMark/>
          </w:tcPr>
          <w:p w14:paraId="5C83CF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47BCC3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F9E7F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901E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F7FC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4F3D641" w14:textId="77777777" w:rsidTr="0075220D">
        <w:trPr>
          <w:trHeight w:val="864"/>
          <w:jc w:val="center"/>
        </w:trPr>
        <w:tc>
          <w:tcPr>
            <w:tcW w:w="656" w:type="dxa"/>
            <w:shd w:val="clear" w:color="auto" w:fill="auto"/>
            <w:vAlign w:val="center"/>
            <w:hideMark/>
          </w:tcPr>
          <w:p w14:paraId="3B5C03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254</w:t>
            </w:r>
          </w:p>
        </w:tc>
        <w:tc>
          <w:tcPr>
            <w:tcW w:w="1940" w:type="dxa"/>
            <w:shd w:val="clear" w:color="auto" w:fill="auto"/>
            <w:vAlign w:val="center"/>
            <w:hideMark/>
          </w:tcPr>
          <w:p w14:paraId="540345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55:20:220301:1027</w:t>
            </w:r>
          </w:p>
        </w:tc>
        <w:tc>
          <w:tcPr>
            <w:tcW w:w="1129" w:type="dxa"/>
            <w:shd w:val="clear" w:color="auto" w:fill="auto"/>
            <w:vAlign w:val="center"/>
            <w:hideMark/>
          </w:tcPr>
          <w:p w14:paraId="1CA034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48FE90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68FCEB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F400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D05F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4B96C9E" w14:textId="77777777" w:rsidTr="0075220D">
        <w:trPr>
          <w:trHeight w:val="864"/>
          <w:jc w:val="center"/>
        </w:trPr>
        <w:tc>
          <w:tcPr>
            <w:tcW w:w="656" w:type="dxa"/>
            <w:shd w:val="clear" w:color="auto" w:fill="auto"/>
            <w:vAlign w:val="center"/>
            <w:hideMark/>
          </w:tcPr>
          <w:p w14:paraId="596F43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255</w:t>
            </w:r>
          </w:p>
        </w:tc>
        <w:tc>
          <w:tcPr>
            <w:tcW w:w="1940" w:type="dxa"/>
            <w:shd w:val="clear" w:color="auto" w:fill="auto"/>
            <w:vAlign w:val="center"/>
            <w:hideMark/>
          </w:tcPr>
          <w:p w14:paraId="1C905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55:20:220301:1028</w:t>
            </w:r>
          </w:p>
        </w:tc>
        <w:tc>
          <w:tcPr>
            <w:tcW w:w="1129" w:type="dxa"/>
            <w:shd w:val="clear" w:color="auto" w:fill="auto"/>
            <w:vAlign w:val="center"/>
            <w:hideMark/>
          </w:tcPr>
          <w:p w14:paraId="67CAE8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6E4387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FB6B9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F45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877C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94EEEDA" w14:textId="77777777" w:rsidTr="0075220D">
        <w:trPr>
          <w:trHeight w:val="864"/>
          <w:jc w:val="center"/>
        </w:trPr>
        <w:tc>
          <w:tcPr>
            <w:tcW w:w="656" w:type="dxa"/>
            <w:shd w:val="clear" w:color="auto" w:fill="auto"/>
            <w:vAlign w:val="center"/>
            <w:hideMark/>
          </w:tcPr>
          <w:p w14:paraId="3888DB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256</w:t>
            </w:r>
          </w:p>
        </w:tc>
        <w:tc>
          <w:tcPr>
            <w:tcW w:w="1940" w:type="dxa"/>
            <w:shd w:val="clear" w:color="auto" w:fill="auto"/>
            <w:vAlign w:val="center"/>
            <w:hideMark/>
          </w:tcPr>
          <w:p w14:paraId="756882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55:20:220301:1029</w:t>
            </w:r>
          </w:p>
        </w:tc>
        <w:tc>
          <w:tcPr>
            <w:tcW w:w="1129" w:type="dxa"/>
            <w:shd w:val="clear" w:color="auto" w:fill="auto"/>
            <w:vAlign w:val="center"/>
            <w:hideMark/>
          </w:tcPr>
          <w:p w14:paraId="455AF6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4DBAC6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163C6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C85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C43C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79D697D3" w14:textId="77777777" w:rsidTr="0075220D">
        <w:trPr>
          <w:trHeight w:val="576"/>
          <w:jc w:val="center"/>
        </w:trPr>
        <w:tc>
          <w:tcPr>
            <w:tcW w:w="656" w:type="dxa"/>
            <w:shd w:val="clear" w:color="auto" w:fill="auto"/>
            <w:vAlign w:val="center"/>
            <w:hideMark/>
          </w:tcPr>
          <w:p w14:paraId="042DDF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257</w:t>
            </w:r>
          </w:p>
        </w:tc>
        <w:tc>
          <w:tcPr>
            <w:tcW w:w="1940" w:type="dxa"/>
            <w:shd w:val="clear" w:color="auto" w:fill="auto"/>
            <w:vAlign w:val="center"/>
            <w:hideMark/>
          </w:tcPr>
          <w:p w14:paraId="6ED42A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w:t>
            </w:r>
          </w:p>
        </w:tc>
        <w:tc>
          <w:tcPr>
            <w:tcW w:w="1129" w:type="dxa"/>
            <w:shd w:val="clear" w:color="auto" w:fill="auto"/>
            <w:vAlign w:val="center"/>
            <w:hideMark/>
          </w:tcPr>
          <w:p w14:paraId="5C6302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5D6C4F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1F2513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667C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B8E2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17C871" w14:textId="77777777" w:rsidTr="0075220D">
        <w:trPr>
          <w:trHeight w:val="864"/>
          <w:jc w:val="center"/>
        </w:trPr>
        <w:tc>
          <w:tcPr>
            <w:tcW w:w="656" w:type="dxa"/>
            <w:shd w:val="clear" w:color="auto" w:fill="auto"/>
            <w:vAlign w:val="center"/>
            <w:hideMark/>
          </w:tcPr>
          <w:p w14:paraId="388B6A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258</w:t>
            </w:r>
          </w:p>
        </w:tc>
        <w:tc>
          <w:tcPr>
            <w:tcW w:w="1940" w:type="dxa"/>
            <w:shd w:val="clear" w:color="auto" w:fill="auto"/>
            <w:vAlign w:val="center"/>
            <w:hideMark/>
          </w:tcPr>
          <w:p w14:paraId="578152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55:20:220301:1030</w:t>
            </w:r>
          </w:p>
        </w:tc>
        <w:tc>
          <w:tcPr>
            <w:tcW w:w="1129" w:type="dxa"/>
            <w:shd w:val="clear" w:color="auto" w:fill="auto"/>
            <w:vAlign w:val="center"/>
            <w:hideMark/>
          </w:tcPr>
          <w:p w14:paraId="1755DC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540B4F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0E611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30B3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6984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951C7C7" w14:textId="77777777" w:rsidTr="0075220D">
        <w:trPr>
          <w:trHeight w:val="864"/>
          <w:jc w:val="center"/>
        </w:trPr>
        <w:tc>
          <w:tcPr>
            <w:tcW w:w="656" w:type="dxa"/>
            <w:shd w:val="clear" w:color="auto" w:fill="auto"/>
            <w:vAlign w:val="center"/>
            <w:hideMark/>
          </w:tcPr>
          <w:p w14:paraId="227184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259</w:t>
            </w:r>
          </w:p>
        </w:tc>
        <w:tc>
          <w:tcPr>
            <w:tcW w:w="1940" w:type="dxa"/>
            <w:shd w:val="clear" w:color="auto" w:fill="auto"/>
            <w:vAlign w:val="center"/>
            <w:hideMark/>
          </w:tcPr>
          <w:p w14:paraId="77F2EA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55:20:220301:1031</w:t>
            </w:r>
          </w:p>
        </w:tc>
        <w:tc>
          <w:tcPr>
            <w:tcW w:w="1129" w:type="dxa"/>
            <w:shd w:val="clear" w:color="auto" w:fill="auto"/>
            <w:vAlign w:val="center"/>
            <w:hideMark/>
          </w:tcPr>
          <w:p w14:paraId="3D2479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3B5055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3DE87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0FF2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D4D7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7677094" w14:textId="77777777" w:rsidTr="0075220D">
        <w:trPr>
          <w:trHeight w:val="864"/>
          <w:jc w:val="center"/>
        </w:trPr>
        <w:tc>
          <w:tcPr>
            <w:tcW w:w="656" w:type="dxa"/>
            <w:shd w:val="clear" w:color="auto" w:fill="auto"/>
            <w:vAlign w:val="center"/>
            <w:hideMark/>
          </w:tcPr>
          <w:p w14:paraId="1169F2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260</w:t>
            </w:r>
          </w:p>
        </w:tc>
        <w:tc>
          <w:tcPr>
            <w:tcW w:w="1940" w:type="dxa"/>
            <w:shd w:val="clear" w:color="auto" w:fill="auto"/>
            <w:vAlign w:val="center"/>
            <w:hideMark/>
          </w:tcPr>
          <w:p w14:paraId="2896CC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55:20:220301:1032</w:t>
            </w:r>
          </w:p>
        </w:tc>
        <w:tc>
          <w:tcPr>
            <w:tcW w:w="1129" w:type="dxa"/>
            <w:shd w:val="clear" w:color="auto" w:fill="auto"/>
            <w:vAlign w:val="center"/>
            <w:hideMark/>
          </w:tcPr>
          <w:p w14:paraId="3C2C1C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0359C3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5B5CB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49D1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0301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2B86A37" w14:textId="77777777" w:rsidTr="0075220D">
        <w:trPr>
          <w:trHeight w:val="864"/>
          <w:jc w:val="center"/>
        </w:trPr>
        <w:tc>
          <w:tcPr>
            <w:tcW w:w="656" w:type="dxa"/>
            <w:shd w:val="clear" w:color="auto" w:fill="auto"/>
            <w:vAlign w:val="center"/>
            <w:hideMark/>
          </w:tcPr>
          <w:p w14:paraId="6656B6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261</w:t>
            </w:r>
          </w:p>
        </w:tc>
        <w:tc>
          <w:tcPr>
            <w:tcW w:w="1940" w:type="dxa"/>
            <w:shd w:val="clear" w:color="auto" w:fill="auto"/>
            <w:vAlign w:val="center"/>
            <w:hideMark/>
          </w:tcPr>
          <w:p w14:paraId="279DA9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55:20:220301:1033</w:t>
            </w:r>
          </w:p>
        </w:tc>
        <w:tc>
          <w:tcPr>
            <w:tcW w:w="1129" w:type="dxa"/>
            <w:shd w:val="clear" w:color="auto" w:fill="auto"/>
            <w:vAlign w:val="center"/>
            <w:hideMark/>
          </w:tcPr>
          <w:p w14:paraId="66701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75FF96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693143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0952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A4E3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A1066EF" w14:textId="77777777" w:rsidTr="0075220D">
        <w:trPr>
          <w:trHeight w:val="864"/>
          <w:jc w:val="center"/>
        </w:trPr>
        <w:tc>
          <w:tcPr>
            <w:tcW w:w="656" w:type="dxa"/>
            <w:shd w:val="clear" w:color="auto" w:fill="auto"/>
            <w:vAlign w:val="center"/>
            <w:hideMark/>
          </w:tcPr>
          <w:p w14:paraId="77CF62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262</w:t>
            </w:r>
          </w:p>
        </w:tc>
        <w:tc>
          <w:tcPr>
            <w:tcW w:w="1940" w:type="dxa"/>
            <w:shd w:val="clear" w:color="auto" w:fill="auto"/>
            <w:vAlign w:val="center"/>
            <w:hideMark/>
          </w:tcPr>
          <w:p w14:paraId="6A0C1E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55:20:220301:1034</w:t>
            </w:r>
          </w:p>
        </w:tc>
        <w:tc>
          <w:tcPr>
            <w:tcW w:w="1129" w:type="dxa"/>
            <w:shd w:val="clear" w:color="auto" w:fill="auto"/>
            <w:vAlign w:val="center"/>
            <w:hideMark/>
          </w:tcPr>
          <w:p w14:paraId="6DE86E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08D57F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019B05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29AA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7C42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C20966F" w14:textId="77777777" w:rsidTr="0075220D">
        <w:trPr>
          <w:trHeight w:val="864"/>
          <w:jc w:val="center"/>
        </w:trPr>
        <w:tc>
          <w:tcPr>
            <w:tcW w:w="656" w:type="dxa"/>
            <w:shd w:val="clear" w:color="auto" w:fill="auto"/>
            <w:vAlign w:val="center"/>
            <w:hideMark/>
          </w:tcPr>
          <w:p w14:paraId="024997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263</w:t>
            </w:r>
          </w:p>
        </w:tc>
        <w:tc>
          <w:tcPr>
            <w:tcW w:w="1940" w:type="dxa"/>
            <w:shd w:val="clear" w:color="auto" w:fill="auto"/>
            <w:vAlign w:val="center"/>
            <w:hideMark/>
          </w:tcPr>
          <w:p w14:paraId="5C4A7C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55:20:220301:1035</w:t>
            </w:r>
          </w:p>
        </w:tc>
        <w:tc>
          <w:tcPr>
            <w:tcW w:w="1129" w:type="dxa"/>
            <w:shd w:val="clear" w:color="auto" w:fill="auto"/>
            <w:vAlign w:val="center"/>
            <w:hideMark/>
          </w:tcPr>
          <w:p w14:paraId="3095A2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778A94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A6FEE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0C7D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2A3A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A5CAB03" w14:textId="77777777" w:rsidTr="0075220D">
        <w:trPr>
          <w:trHeight w:val="864"/>
          <w:jc w:val="center"/>
        </w:trPr>
        <w:tc>
          <w:tcPr>
            <w:tcW w:w="656" w:type="dxa"/>
            <w:shd w:val="clear" w:color="auto" w:fill="auto"/>
            <w:vAlign w:val="center"/>
            <w:hideMark/>
          </w:tcPr>
          <w:p w14:paraId="393806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264</w:t>
            </w:r>
          </w:p>
        </w:tc>
        <w:tc>
          <w:tcPr>
            <w:tcW w:w="1940" w:type="dxa"/>
            <w:shd w:val="clear" w:color="auto" w:fill="auto"/>
            <w:vAlign w:val="center"/>
            <w:hideMark/>
          </w:tcPr>
          <w:p w14:paraId="357078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55:20:220301:1036</w:t>
            </w:r>
          </w:p>
        </w:tc>
        <w:tc>
          <w:tcPr>
            <w:tcW w:w="1129" w:type="dxa"/>
            <w:shd w:val="clear" w:color="auto" w:fill="auto"/>
            <w:vAlign w:val="center"/>
            <w:hideMark/>
          </w:tcPr>
          <w:p w14:paraId="36DD74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68DA54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1AF6ED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01C5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0776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приквартирными земельными участками и возможностью содержания домашнего скота и птицы согласно установленным ограничениям</w:t>
            </w:r>
          </w:p>
        </w:tc>
      </w:tr>
      <w:tr w:rsidR="005418F5" w:rsidRPr="005418F5" w14:paraId="703DB45F" w14:textId="77777777" w:rsidTr="0075220D">
        <w:trPr>
          <w:trHeight w:val="864"/>
          <w:jc w:val="center"/>
        </w:trPr>
        <w:tc>
          <w:tcPr>
            <w:tcW w:w="656" w:type="dxa"/>
            <w:shd w:val="clear" w:color="auto" w:fill="auto"/>
            <w:vAlign w:val="center"/>
            <w:hideMark/>
          </w:tcPr>
          <w:p w14:paraId="101962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265</w:t>
            </w:r>
          </w:p>
        </w:tc>
        <w:tc>
          <w:tcPr>
            <w:tcW w:w="1940" w:type="dxa"/>
            <w:shd w:val="clear" w:color="auto" w:fill="auto"/>
            <w:vAlign w:val="center"/>
            <w:hideMark/>
          </w:tcPr>
          <w:p w14:paraId="38D8AB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55:20:220301:1037</w:t>
            </w:r>
          </w:p>
        </w:tc>
        <w:tc>
          <w:tcPr>
            <w:tcW w:w="1129" w:type="dxa"/>
            <w:shd w:val="clear" w:color="auto" w:fill="auto"/>
            <w:vAlign w:val="center"/>
            <w:hideMark/>
          </w:tcPr>
          <w:p w14:paraId="6B493A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73678C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6694D0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036E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AC12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771ABAF" w14:textId="77777777" w:rsidTr="0075220D">
        <w:trPr>
          <w:trHeight w:val="864"/>
          <w:jc w:val="center"/>
        </w:trPr>
        <w:tc>
          <w:tcPr>
            <w:tcW w:w="656" w:type="dxa"/>
            <w:shd w:val="clear" w:color="auto" w:fill="auto"/>
            <w:vAlign w:val="center"/>
            <w:hideMark/>
          </w:tcPr>
          <w:p w14:paraId="0A3D82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266</w:t>
            </w:r>
          </w:p>
        </w:tc>
        <w:tc>
          <w:tcPr>
            <w:tcW w:w="1940" w:type="dxa"/>
            <w:shd w:val="clear" w:color="auto" w:fill="auto"/>
            <w:vAlign w:val="center"/>
            <w:hideMark/>
          </w:tcPr>
          <w:p w14:paraId="74B69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55:20:220301:1038</w:t>
            </w:r>
          </w:p>
        </w:tc>
        <w:tc>
          <w:tcPr>
            <w:tcW w:w="1129" w:type="dxa"/>
            <w:shd w:val="clear" w:color="auto" w:fill="auto"/>
            <w:vAlign w:val="center"/>
            <w:hideMark/>
          </w:tcPr>
          <w:p w14:paraId="1B31F4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666BEE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55A8F6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052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6C0E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B33399F" w14:textId="77777777" w:rsidTr="0075220D">
        <w:trPr>
          <w:trHeight w:val="864"/>
          <w:jc w:val="center"/>
        </w:trPr>
        <w:tc>
          <w:tcPr>
            <w:tcW w:w="656" w:type="dxa"/>
            <w:shd w:val="clear" w:color="auto" w:fill="auto"/>
            <w:vAlign w:val="center"/>
            <w:hideMark/>
          </w:tcPr>
          <w:p w14:paraId="6ED434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267</w:t>
            </w:r>
          </w:p>
        </w:tc>
        <w:tc>
          <w:tcPr>
            <w:tcW w:w="1940" w:type="dxa"/>
            <w:shd w:val="clear" w:color="auto" w:fill="auto"/>
            <w:vAlign w:val="center"/>
            <w:hideMark/>
          </w:tcPr>
          <w:p w14:paraId="5DF7FA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55:20:220301:1039</w:t>
            </w:r>
          </w:p>
        </w:tc>
        <w:tc>
          <w:tcPr>
            <w:tcW w:w="1129" w:type="dxa"/>
            <w:shd w:val="clear" w:color="auto" w:fill="auto"/>
            <w:vAlign w:val="center"/>
            <w:hideMark/>
          </w:tcPr>
          <w:p w14:paraId="0D453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33539D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9DA9B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8EE3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B830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318B8F6" w14:textId="77777777" w:rsidTr="0075220D">
        <w:trPr>
          <w:trHeight w:val="576"/>
          <w:jc w:val="center"/>
        </w:trPr>
        <w:tc>
          <w:tcPr>
            <w:tcW w:w="656" w:type="dxa"/>
            <w:shd w:val="clear" w:color="auto" w:fill="auto"/>
            <w:vAlign w:val="center"/>
            <w:hideMark/>
          </w:tcPr>
          <w:p w14:paraId="77367C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268</w:t>
            </w:r>
          </w:p>
        </w:tc>
        <w:tc>
          <w:tcPr>
            <w:tcW w:w="1940" w:type="dxa"/>
            <w:shd w:val="clear" w:color="auto" w:fill="auto"/>
            <w:vAlign w:val="center"/>
            <w:hideMark/>
          </w:tcPr>
          <w:p w14:paraId="006552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w:t>
            </w:r>
          </w:p>
        </w:tc>
        <w:tc>
          <w:tcPr>
            <w:tcW w:w="1129" w:type="dxa"/>
            <w:shd w:val="clear" w:color="auto" w:fill="auto"/>
            <w:vAlign w:val="center"/>
            <w:hideMark/>
          </w:tcPr>
          <w:p w14:paraId="4A0E23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1B6B09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461AE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7B63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A084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77B0DC" w14:textId="77777777" w:rsidTr="0075220D">
        <w:trPr>
          <w:trHeight w:val="864"/>
          <w:jc w:val="center"/>
        </w:trPr>
        <w:tc>
          <w:tcPr>
            <w:tcW w:w="656" w:type="dxa"/>
            <w:shd w:val="clear" w:color="auto" w:fill="auto"/>
            <w:vAlign w:val="center"/>
            <w:hideMark/>
          </w:tcPr>
          <w:p w14:paraId="767CA4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269</w:t>
            </w:r>
          </w:p>
        </w:tc>
        <w:tc>
          <w:tcPr>
            <w:tcW w:w="1940" w:type="dxa"/>
            <w:shd w:val="clear" w:color="auto" w:fill="auto"/>
            <w:vAlign w:val="center"/>
            <w:hideMark/>
          </w:tcPr>
          <w:p w14:paraId="26ADD1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55:20:220301:1040</w:t>
            </w:r>
          </w:p>
        </w:tc>
        <w:tc>
          <w:tcPr>
            <w:tcW w:w="1129" w:type="dxa"/>
            <w:shd w:val="clear" w:color="auto" w:fill="auto"/>
            <w:vAlign w:val="center"/>
            <w:hideMark/>
          </w:tcPr>
          <w:p w14:paraId="755D1C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4405" w:type="dxa"/>
            <w:shd w:val="clear" w:color="auto" w:fill="auto"/>
            <w:vAlign w:val="center"/>
            <w:hideMark/>
          </w:tcPr>
          <w:p w14:paraId="100B88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256D6C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EFDC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F693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8F673B4" w14:textId="77777777" w:rsidTr="0075220D">
        <w:trPr>
          <w:trHeight w:val="864"/>
          <w:jc w:val="center"/>
        </w:trPr>
        <w:tc>
          <w:tcPr>
            <w:tcW w:w="656" w:type="dxa"/>
            <w:shd w:val="clear" w:color="auto" w:fill="auto"/>
            <w:vAlign w:val="center"/>
            <w:hideMark/>
          </w:tcPr>
          <w:p w14:paraId="41C8A7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270</w:t>
            </w:r>
          </w:p>
        </w:tc>
        <w:tc>
          <w:tcPr>
            <w:tcW w:w="1940" w:type="dxa"/>
            <w:shd w:val="clear" w:color="auto" w:fill="auto"/>
            <w:vAlign w:val="center"/>
            <w:hideMark/>
          </w:tcPr>
          <w:p w14:paraId="49C1B5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55:20:220301:1041</w:t>
            </w:r>
          </w:p>
        </w:tc>
        <w:tc>
          <w:tcPr>
            <w:tcW w:w="1129" w:type="dxa"/>
            <w:shd w:val="clear" w:color="auto" w:fill="auto"/>
            <w:vAlign w:val="center"/>
            <w:hideMark/>
          </w:tcPr>
          <w:p w14:paraId="2759CE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3B5F24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4C054B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3DC2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64ED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FC7D0D2" w14:textId="77777777" w:rsidTr="0075220D">
        <w:trPr>
          <w:trHeight w:val="864"/>
          <w:jc w:val="center"/>
        </w:trPr>
        <w:tc>
          <w:tcPr>
            <w:tcW w:w="656" w:type="dxa"/>
            <w:shd w:val="clear" w:color="auto" w:fill="auto"/>
            <w:vAlign w:val="center"/>
            <w:hideMark/>
          </w:tcPr>
          <w:p w14:paraId="61C194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271</w:t>
            </w:r>
          </w:p>
        </w:tc>
        <w:tc>
          <w:tcPr>
            <w:tcW w:w="1940" w:type="dxa"/>
            <w:shd w:val="clear" w:color="auto" w:fill="auto"/>
            <w:vAlign w:val="center"/>
            <w:hideMark/>
          </w:tcPr>
          <w:p w14:paraId="5A77A4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55:20:220301:1042</w:t>
            </w:r>
          </w:p>
        </w:tc>
        <w:tc>
          <w:tcPr>
            <w:tcW w:w="1129" w:type="dxa"/>
            <w:shd w:val="clear" w:color="auto" w:fill="auto"/>
            <w:vAlign w:val="center"/>
            <w:hideMark/>
          </w:tcPr>
          <w:p w14:paraId="3AEB6C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871</w:t>
            </w:r>
          </w:p>
        </w:tc>
        <w:tc>
          <w:tcPr>
            <w:tcW w:w="4405" w:type="dxa"/>
            <w:shd w:val="clear" w:color="auto" w:fill="auto"/>
            <w:vAlign w:val="center"/>
            <w:hideMark/>
          </w:tcPr>
          <w:p w14:paraId="749DC8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д 1А</w:t>
            </w:r>
          </w:p>
        </w:tc>
        <w:tc>
          <w:tcPr>
            <w:tcW w:w="2066" w:type="dxa"/>
            <w:shd w:val="clear" w:color="auto" w:fill="auto"/>
            <w:vAlign w:val="center"/>
            <w:hideMark/>
          </w:tcPr>
          <w:p w14:paraId="641463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3240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DEDC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E46E40A" w14:textId="77777777" w:rsidTr="0075220D">
        <w:trPr>
          <w:trHeight w:val="864"/>
          <w:jc w:val="center"/>
        </w:trPr>
        <w:tc>
          <w:tcPr>
            <w:tcW w:w="656" w:type="dxa"/>
            <w:shd w:val="clear" w:color="auto" w:fill="auto"/>
            <w:vAlign w:val="center"/>
            <w:hideMark/>
          </w:tcPr>
          <w:p w14:paraId="2FA2FA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272</w:t>
            </w:r>
          </w:p>
        </w:tc>
        <w:tc>
          <w:tcPr>
            <w:tcW w:w="1940" w:type="dxa"/>
            <w:shd w:val="clear" w:color="auto" w:fill="auto"/>
            <w:vAlign w:val="center"/>
            <w:hideMark/>
          </w:tcPr>
          <w:p w14:paraId="1A5ED4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55:20:220301:1043</w:t>
            </w:r>
          </w:p>
        </w:tc>
        <w:tc>
          <w:tcPr>
            <w:tcW w:w="1129" w:type="dxa"/>
            <w:shd w:val="clear" w:color="auto" w:fill="auto"/>
            <w:vAlign w:val="center"/>
            <w:hideMark/>
          </w:tcPr>
          <w:p w14:paraId="430D28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6ADD32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1А</w:t>
            </w:r>
          </w:p>
        </w:tc>
        <w:tc>
          <w:tcPr>
            <w:tcW w:w="2066" w:type="dxa"/>
            <w:shd w:val="clear" w:color="auto" w:fill="auto"/>
            <w:vAlign w:val="center"/>
            <w:hideMark/>
          </w:tcPr>
          <w:p w14:paraId="42EF31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5497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42E4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0973D4E2" w14:textId="77777777" w:rsidTr="0075220D">
        <w:trPr>
          <w:trHeight w:val="864"/>
          <w:jc w:val="center"/>
        </w:trPr>
        <w:tc>
          <w:tcPr>
            <w:tcW w:w="656" w:type="dxa"/>
            <w:shd w:val="clear" w:color="auto" w:fill="auto"/>
            <w:vAlign w:val="center"/>
            <w:hideMark/>
          </w:tcPr>
          <w:p w14:paraId="60A746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273</w:t>
            </w:r>
          </w:p>
        </w:tc>
        <w:tc>
          <w:tcPr>
            <w:tcW w:w="1940" w:type="dxa"/>
            <w:shd w:val="clear" w:color="auto" w:fill="auto"/>
            <w:vAlign w:val="center"/>
            <w:hideMark/>
          </w:tcPr>
          <w:p w14:paraId="0C3FC1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55:20:220301:1044</w:t>
            </w:r>
          </w:p>
        </w:tc>
        <w:tc>
          <w:tcPr>
            <w:tcW w:w="1129" w:type="dxa"/>
            <w:shd w:val="clear" w:color="auto" w:fill="auto"/>
            <w:vAlign w:val="center"/>
            <w:hideMark/>
          </w:tcPr>
          <w:p w14:paraId="04FB7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3F5E5A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1А</w:t>
            </w:r>
          </w:p>
        </w:tc>
        <w:tc>
          <w:tcPr>
            <w:tcW w:w="2066" w:type="dxa"/>
            <w:shd w:val="clear" w:color="auto" w:fill="auto"/>
            <w:vAlign w:val="center"/>
            <w:hideMark/>
          </w:tcPr>
          <w:p w14:paraId="21B294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FC6C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CA3C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29E366C" w14:textId="77777777" w:rsidTr="0075220D">
        <w:trPr>
          <w:trHeight w:val="864"/>
          <w:jc w:val="center"/>
        </w:trPr>
        <w:tc>
          <w:tcPr>
            <w:tcW w:w="656" w:type="dxa"/>
            <w:shd w:val="clear" w:color="auto" w:fill="auto"/>
            <w:vAlign w:val="center"/>
            <w:hideMark/>
          </w:tcPr>
          <w:p w14:paraId="3BBA94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274</w:t>
            </w:r>
          </w:p>
        </w:tc>
        <w:tc>
          <w:tcPr>
            <w:tcW w:w="1940" w:type="dxa"/>
            <w:shd w:val="clear" w:color="auto" w:fill="auto"/>
            <w:vAlign w:val="center"/>
            <w:hideMark/>
          </w:tcPr>
          <w:p w14:paraId="7FE3C2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55:20:220301:1045</w:t>
            </w:r>
          </w:p>
        </w:tc>
        <w:tc>
          <w:tcPr>
            <w:tcW w:w="1129" w:type="dxa"/>
            <w:shd w:val="clear" w:color="auto" w:fill="auto"/>
            <w:vAlign w:val="center"/>
            <w:hideMark/>
          </w:tcPr>
          <w:p w14:paraId="5F9AE1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53C9B4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7C2C08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57B9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6A21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A98790A" w14:textId="77777777" w:rsidTr="0075220D">
        <w:trPr>
          <w:trHeight w:val="864"/>
          <w:jc w:val="center"/>
        </w:trPr>
        <w:tc>
          <w:tcPr>
            <w:tcW w:w="656" w:type="dxa"/>
            <w:shd w:val="clear" w:color="auto" w:fill="auto"/>
            <w:vAlign w:val="center"/>
            <w:hideMark/>
          </w:tcPr>
          <w:p w14:paraId="0A9A75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275</w:t>
            </w:r>
          </w:p>
        </w:tc>
        <w:tc>
          <w:tcPr>
            <w:tcW w:w="1940" w:type="dxa"/>
            <w:shd w:val="clear" w:color="auto" w:fill="auto"/>
            <w:vAlign w:val="center"/>
            <w:hideMark/>
          </w:tcPr>
          <w:p w14:paraId="628837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55:20:220301:1046</w:t>
            </w:r>
          </w:p>
        </w:tc>
        <w:tc>
          <w:tcPr>
            <w:tcW w:w="1129" w:type="dxa"/>
            <w:shd w:val="clear" w:color="auto" w:fill="auto"/>
            <w:vAlign w:val="center"/>
            <w:hideMark/>
          </w:tcPr>
          <w:p w14:paraId="1EC497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770771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7396EB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DBB1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42AA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655FECD" w14:textId="77777777" w:rsidTr="0075220D">
        <w:trPr>
          <w:trHeight w:val="288"/>
          <w:jc w:val="center"/>
        </w:trPr>
        <w:tc>
          <w:tcPr>
            <w:tcW w:w="656" w:type="dxa"/>
            <w:shd w:val="clear" w:color="auto" w:fill="auto"/>
            <w:vAlign w:val="center"/>
            <w:hideMark/>
          </w:tcPr>
          <w:p w14:paraId="266868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276</w:t>
            </w:r>
          </w:p>
        </w:tc>
        <w:tc>
          <w:tcPr>
            <w:tcW w:w="1940" w:type="dxa"/>
            <w:shd w:val="clear" w:color="auto" w:fill="auto"/>
            <w:vAlign w:val="center"/>
            <w:hideMark/>
          </w:tcPr>
          <w:p w14:paraId="0E76FD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55:20:220301:1047</w:t>
            </w:r>
          </w:p>
        </w:tc>
        <w:tc>
          <w:tcPr>
            <w:tcW w:w="1129" w:type="dxa"/>
            <w:shd w:val="clear" w:color="auto" w:fill="auto"/>
            <w:vAlign w:val="center"/>
            <w:hideMark/>
          </w:tcPr>
          <w:p w14:paraId="05D533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1745</w:t>
            </w:r>
          </w:p>
        </w:tc>
        <w:tc>
          <w:tcPr>
            <w:tcW w:w="4405" w:type="dxa"/>
            <w:shd w:val="clear" w:color="auto" w:fill="auto"/>
            <w:vAlign w:val="center"/>
            <w:hideMark/>
          </w:tcPr>
          <w:p w14:paraId="5F1861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45714C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9BA1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98F7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участки(территории)общего пользования</w:t>
            </w:r>
          </w:p>
        </w:tc>
      </w:tr>
      <w:tr w:rsidR="005418F5" w:rsidRPr="005418F5" w14:paraId="5DDFFA20" w14:textId="77777777" w:rsidTr="0075220D">
        <w:trPr>
          <w:trHeight w:val="864"/>
          <w:jc w:val="center"/>
        </w:trPr>
        <w:tc>
          <w:tcPr>
            <w:tcW w:w="656" w:type="dxa"/>
            <w:shd w:val="clear" w:color="auto" w:fill="auto"/>
            <w:vAlign w:val="center"/>
            <w:hideMark/>
          </w:tcPr>
          <w:p w14:paraId="5C1CE6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277</w:t>
            </w:r>
          </w:p>
        </w:tc>
        <w:tc>
          <w:tcPr>
            <w:tcW w:w="1940" w:type="dxa"/>
            <w:shd w:val="clear" w:color="auto" w:fill="auto"/>
            <w:vAlign w:val="center"/>
            <w:hideMark/>
          </w:tcPr>
          <w:p w14:paraId="5BCE0D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55:20:220301:1048</w:t>
            </w:r>
          </w:p>
        </w:tc>
        <w:tc>
          <w:tcPr>
            <w:tcW w:w="1129" w:type="dxa"/>
            <w:shd w:val="clear" w:color="auto" w:fill="auto"/>
            <w:vAlign w:val="center"/>
            <w:hideMark/>
          </w:tcPr>
          <w:p w14:paraId="0AF348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32346C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202B76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6368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9A05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99AFE21" w14:textId="77777777" w:rsidTr="0075220D">
        <w:trPr>
          <w:trHeight w:val="576"/>
          <w:jc w:val="center"/>
        </w:trPr>
        <w:tc>
          <w:tcPr>
            <w:tcW w:w="656" w:type="dxa"/>
            <w:shd w:val="clear" w:color="auto" w:fill="auto"/>
            <w:vAlign w:val="center"/>
            <w:hideMark/>
          </w:tcPr>
          <w:p w14:paraId="748B8D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278</w:t>
            </w:r>
          </w:p>
        </w:tc>
        <w:tc>
          <w:tcPr>
            <w:tcW w:w="1940" w:type="dxa"/>
            <w:shd w:val="clear" w:color="auto" w:fill="auto"/>
            <w:vAlign w:val="center"/>
            <w:hideMark/>
          </w:tcPr>
          <w:p w14:paraId="28C89B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w:t>
            </w:r>
          </w:p>
        </w:tc>
        <w:tc>
          <w:tcPr>
            <w:tcW w:w="1129" w:type="dxa"/>
            <w:shd w:val="clear" w:color="auto" w:fill="auto"/>
            <w:vAlign w:val="center"/>
            <w:hideMark/>
          </w:tcPr>
          <w:p w14:paraId="33020D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70DC75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5481FE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06E1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0C07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D736CB6" w14:textId="77777777" w:rsidTr="0075220D">
        <w:trPr>
          <w:trHeight w:val="864"/>
          <w:jc w:val="center"/>
        </w:trPr>
        <w:tc>
          <w:tcPr>
            <w:tcW w:w="656" w:type="dxa"/>
            <w:shd w:val="clear" w:color="auto" w:fill="auto"/>
            <w:vAlign w:val="center"/>
            <w:hideMark/>
          </w:tcPr>
          <w:p w14:paraId="1A13F8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279</w:t>
            </w:r>
          </w:p>
        </w:tc>
        <w:tc>
          <w:tcPr>
            <w:tcW w:w="1940" w:type="dxa"/>
            <w:shd w:val="clear" w:color="auto" w:fill="auto"/>
            <w:vAlign w:val="center"/>
            <w:hideMark/>
          </w:tcPr>
          <w:p w14:paraId="0B340F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55:20:220301:1050</w:t>
            </w:r>
          </w:p>
        </w:tc>
        <w:tc>
          <w:tcPr>
            <w:tcW w:w="1129" w:type="dxa"/>
            <w:shd w:val="clear" w:color="auto" w:fill="auto"/>
            <w:vAlign w:val="center"/>
            <w:hideMark/>
          </w:tcPr>
          <w:p w14:paraId="673AAB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777</w:t>
            </w:r>
          </w:p>
        </w:tc>
        <w:tc>
          <w:tcPr>
            <w:tcW w:w="4405" w:type="dxa"/>
            <w:shd w:val="clear" w:color="auto" w:fill="auto"/>
            <w:vAlign w:val="center"/>
            <w:hideMark/>
          </w:tcPr>
          <w:p w14:paraId="50C5A0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48A7A5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8212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1811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CCBA1A8" w14:textId="77777777" w:rsidTr="0075220D">
        <w:trPr>
          <w:trHeight w:val="288"/>
          <w:jc w:val="center"/>
        </w:trPr>
        <w:tc>
          <w:tcPr>
            <w:tcW w:w="656" w:type="dxa"/>
            <w:shd w:val="clear" w:color="auto" w:fill="auto"/>
            <w:vAlign w:val="center"/>
            <w:hideMark/>
          </w:tcPr>
          <w:p w14:paraId="101E58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280</w:t>
            </w:r>
          </w:p>
        </w:tc>
        <w:tc>
          <w:tcPr>
            <w:tcW w:w="1940" w:type="dxa"/>
            <w:shd w:val="clear" w:color="auto" w:fill="auto"/>
            <w:vAlign w:val="center"/>
            <w:hideMark/>
          </w:tcPr>
          <w:p w14:paraId="7744BC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55:20:220301:1051</w:t>
            </w:r>
          </w:p>
        </w:tc>
        <w:tc>
          <w:tcPr>
            <w:tcW w:w="1129" w:type="dxa"/>
            <w:shd w:val="clear" w:color="auto" w:fill="auto"/>
            <w:vAlign w:val="center"/>
            <w:hideMark/>
          </w:tcPr>
          <w:p w14:paraId="2312AB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2939</w:t>
            </w:r>
          </w:p>
        </w:tc>
        <w:tc>
          <w:tcPr>
            <w:tcW w:w="4405" w:type="dxa"/>
            <w:shd w:val="clear" w:color="auto" w:fill="auto"/>
            <w:vAlign w:val="center"/>
            <w:hideMark/>
          </w:tcPr>
          <w:p w14:paraId="1E5297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617A7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244B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774C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обслуживание автотранспорта</w:t>
            </w:r>
          </w:p>
        </w:tc>
      </w:tr>
      <w:tr w:rsidR="005418F5" w:rsidRPr="005418F5" w14:paraId="78F2257F" w14:textId="77777777" w:rsidTr="0075220D">
        <w:trPr>
          <w:trHeight w:val="864"/>
          <w:jc w:val="center"/>
        </w:trPr>
        <w:tc>
          <w:tcPr>
            <w:tcW w:w="656" w:type="dxa"/>
            <w:shd w:val="clear" w:color="auto" w:fill="auto"/>
            <w:vAlign w:val="center"/>
            <w:hideMark/>
          </w:tcPr>
          <w:p w14:paraId="6B0583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281</w:t>
            </w:r>
          </w:p>
        </w:tc>
        <w:tc>
          <w:tcPr>
            <w:tcW w:w="1940" w:type="dxa"/>
            <w:shd w:val="clear" w:color="auto" w:fill="auto"/>
            <w:vAlign w:val="center"/>
            <w:hideMark/>
          </w:tcPr>
          <w:p w14:paraId="4D9DF3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55:20:220301:1052</w:t>
            </w:r>
          </w:p>
        </w:tc>
        <w:tc>
          <w:tcPr>
            <w:tcW w:w="1129" w:type="dxa"/>
            <w:shd w:val="clear" w:color="auto" w:fill="auto"/>
            <w:vAlign w:val="center"/>
            <w:hideMark/>
          </w:tcPr>
          <w:p w14:paraId="3F9F50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5DD296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72E943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C6D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E930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3E890E8" w14:textId="77777777" w:rsidTr="0075220D">
        <w:trPr>
          <w:trHeight w:val="864"/>
          <w:jc w:val="center"/>
        </w:trPr>
        <w:tc>
          <w:tcPr>
            <w:tcW w:w="656" w:type="dxa"/>
            <w:shd w:val="clear" w:color="auto" w:fill="auto"/>
            <w:vAlign w:val="center"/>
            <w:hideMark/>
          </w:tcPr>
          <w:p w14:paraId="7C9569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282</w:t>
            </w:r>
          </w:p>
        </w:tc>
        <w:tc>
          <w:tcPr>
            <w:tcW w:w="1940" w:type="dxa"/>
            <w:shd w:val="clear" w:color="auto" w:fill="auto"/>
            <w:vAlign w:val="center"/>
            <w:hideMark/>
          </w:tcPr>
          <w:p w14:paraId="0B040B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55:20:220301:1053</w:t>
            </w:r>
          </w:p>
        </w:tc>
        <w:tc>
          <w:tcPr>
            <w:tcW w:w="1129" w:type="dxa"/>
            <w:shd w:val="clear" w:color="auto" w:fill="auto"/>
            <w:vAlign w:val="center"/>
            <w:hideMark/>
          </w:tcPr>
          <w:p w14:paraId="353859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703</w:t>
            </w:r>
          </w:p>
        </w:tc>
        <w:tc>
          <w:tcPr>
            <w:tcW w:w="4405" w:type="dxa"/>
            <w:shd w:val="clear" w:color="auto" w:fill="auto"/>
            <w:vAlign w:val="center"/>
            <w:hideMark/>
          </w:tcPr>
          <w:p w14:paraId="4DDBCB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041D95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0C8E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B20E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 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A3F006C" w14:textId="77777777" w:rsidTr="0075220D">
        <w:trPr>
          <w:trHeight w:val="864"/>
          <w:jc w:val="center"/>
        </w:trPr>
        <w:tc>
          <w:tcPr>
            <w:tcW w:w="656" w:type="dxa"/>
            <w:shd w:val="clear" w:color="auto" w:fill="auto"/>
            <w:vAlign w:val="center"/>
            <w:hideMark/>
          </w:tcPr>
          <w:p w14:paraId="4C0BDA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283</w:t>
            </w:r>
          </w:p>
        </w:tc>
        <w:tc>
          <w:tcPr>
            <w:tcW w:w="1940" w:type="dxa"/>
            <w:shd w:val="clear" w:color="auto" w:fill="auto"/>
            <w:vAlign w:val="center"/>
            <w:hideMark/>
          </w:tcPr>
          <w:p w14:paraId="7DC12F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55:20:220301:1054</w:t>
            </w:r>
          </w:p>
        </w:tc>
        <w:tc>
          <w:tcPr>
            <w:tcW w:w="1129" w:type="dxa"/>
            <w:shd w:val="clear" w:color="auto" w:fill="auto"/>
            <w:vAlign w:val="center"/>
            <w:hideMark/>
          </w:tcPr>
          <w:p w14:paraId="773CC9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703</w:t>
            </w:r>
          </w:p>
        </w:tc>
        <w:tc>
          <w:tcPr>
            <w:tcW w:w="4405" w:type="dxa"/>
            <w:shd w:val="clear" w:color="auto" w:fill="auto"/>
            <w:vAlign w:val="center"/>
            <w:hideMark/>
          </w:tcPr>
          <w:p w14:paraId="71FF14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61C13E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7FC9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5FDA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DE46EA5" w14:textId="77777777" w:rsidTr="0075220D">
        <w:trPr>
          <w:trHeight w:val="864"/>
          <w:jc w:val="center"/>
        </w:trPr>
        <w:tc>
          <w:tcPr>
            <w:tcW w:w="656" w:type="dxa"/>
            <w:shd w:val="clear" w:color="auto" w:fill="auto"/>
            <w:vAlign w:val="center"/>
            <w:hideMark/>
          </w:tcPr>
          <w:p w14:paraId="2DFFF5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284</w:t>
            </w:r>
          </w:p>
        </w:tc>
        <w:tc>
          <w:tcPr>
            <w:tcW w:w="1940" w:type="dxa"/>
            <w:shd w:val="clear" w:color="auto" w:fill="auto"/>
            <w:vAlign w:val="center"/>
            <w:hideMark/>
          </w:tcPr>
          <w:p w14:paraId="4F6972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55:20:220301:1055</w:t>
            </w:r>
          </w:p>
        </w:tc>
        <w:tc>
          <w:tcPr>
            <w:tcW w:w="1129" w:type="dxa"/>
            <w:shd w:val="clear" w:color="auto" w:fill="auto"/>
            <w:vAlign w:val="center"/>
            <w:hideMark/>
          </w:tcPr>
          <w:p w14:paraId="1B4B4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691</w:t>
            </w:r>
          </w:p>
        </w:tc>
        <w:tc>
          <w:tcPr>
            <w:tcW w:w="4405" w:type="dxa"/>
            <w:shd w:val="clear" w:color="auto" w:fill="auto"/>
            <w:vAlign w:val="center"/>
            <w:hideMark/>
          </w:tcPr>
          <w:p w14:paraId="31559A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3C21BC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5087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6DF1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w:t>
            </w:r>
            <w:r w:rsidRPr="005418F5">
              <w:rPr>
                <w:rFonts w:ascii="Times New Roman" w:eastAsia="Times New Roman" w:hAnsi="Times New Roman"/>
                <w:lang w:eastAsia="ru-RU"/>
              </w:rPr>
              <w:lastRenderedPageBreak/>
              <w:t>содержания  домашнего скота и птицы согласно установленным ограничениям</w:t>
            </w:r>
          </w:p>
        </w:tc>
      </w:tr>
      <w:tr w:rsidR="005418F5" w:rsidRPr="005418F5" w14:paraId="34E7F56B" w14:textId="77777777" w:rsidTr="0075220D">
        <w:trPr>
          <w:trHeight w:val="864"/>
          <w:jc w:val="center"/>
        </w:trPr>
        <w:tc>
          <w:tcPr>
            <w:tcW w:w="656" w:type="dxa"/>
            <w:shd w:val="clear" w:color="auto" w:fill="auto"/>
            <w:vAlign w:val="center"/>
            <w:hideMark/>
          </w:tcPr>
          <w:p w14:paraId="6F7595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285</w:t>
            </w:r>
          </w:p>
        </w:tc>
        <w:tc>
          <w:tcPr>
            <w:tcW w:w="1940" w:type="dxa"/>
            <w:shd w:val="clear" w:color="auto" w:fill="auto"/>
            <w:vAlign w:val="center"/>
            <w:hideMark/>
          </w:tcPr>
          <w:p w14:paraId="0CE59B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55:20:220301:1056</w:t>
            </w:r>
          </w:p>
        </w:tc>
        <w:tc>
          <w:tcPr>
            <w:tcW w:w="1129" w:type="dxa"/>
            <w:shd w:val="clear" w:color="auto" w:fill="auto"/>
            <w:vAlign w:val="center"/>
            <w:hideMark/>
          </w:tcPr>
          <w:p w14:paraId="5F9C98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691</w:t>
            </w:r>
          </w:p>
        </w:tc>
        <w:tc>
          <w:tcPr>
            <w:tcW w:w="4405" w:type="dxa"/>
            <w:shd w:val="clear" w:color="auto" w:fill="auto"/>
            <w:vAlign w:val="center"/>
            <w:hideMark/>
          </w:tcPr>
          <w:p w14:paraId="15882E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247755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2AD8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D2B1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4E91346" w14:textId="77777777" w:rsidTr="0075220D">
        <w:trPr>
          <w:trHeight w:val="864"/>
          <w:jc w:val="center"/>
        </w:trPr>
        <w:tc>
          <w:tcPr>
            <w:tcW w:w="656" w:type="dxa"/>
            <w:shd w:val="clear" w:color="auto" w:fill="auto"/>
            <w:vAlign w:val="center"/>
            <w:hideMark/>
          </w:tcPr>
          <w:p w14:paraId="41BED0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1940" w:type="dxa"/>
            <w:shd w:val="clear" w:color="auto" w:fill="auto"/>
            <w:vAlign w:val="center"/>
            <w:hideMark/>
          </w:tcPr>
          <w:p w14:paraId="50586F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55:20:220301:1057</w:t>
            </w:r>
          </w:p>
        </w:tc>
        <w:tc>
          <w:tcPr>
            <w:tcW w:w="1129" w:type="dxa"/>
            <w:shd w:val="clear" w:color="auto" w:fill="auto"/>
            <w:vAlign w:val="center"/>
            <w:hideMark/>
          </w:tcPr>
          <w:p w14:paraId="6BBFA4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681</w:t>
            </w:r>
          </w:p>
        </w:tc>
        <w:tc>
          <w:tcPr>
            <w:tcW w:w="4405" w:type="dxa"/>
            <w:shd w:val="clear" w:color="auto" w:fill="auto"/>
            <w:vAlign w:val="center"/>
            <w:hideMark/>
          </w:tcPr>
          <w:p w14:paraId="32184A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68F4C0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91CA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FF51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F8D5C56" w14:textId="77777777" w:rsidTr="0075220D">
        <w:trPr>
          <w:trHeight w:val="288"/>
          <w:jc w:val="center"/>
        </w:trPr>
        <w:tc>
          <w:tcPr>
            <w:tcW w:w="656" w:type="dxa"/>
            <w:shd w:val="clear" w:color="auto" w:fill="auto"/>
            <w:vAlign w:val="center"/>
            <w:hideMark/>
          </w:tcPr>
          <w:p w14:paraId="6C9537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287</w:t>
            </w:r>
          </w:p>
        </w:tc>
        <w:tc>
          <w:tcPr>
            <w:tcW w:w="1940" w:type="dxa"/>
            <w:shd w:val="clear" w:color="auto" w:fill="auto"/>
            <w:vAlign w:val="center"/>
            <w:hideMark/>
          </w:tcPr>
          <w:p w14:paraId="339139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55:20:220301:1058</w:t>
            </w:r>
          </w:p>
        </w:tc>
        <w:tc>
          <w:tcPr>
            <w:tcW w:w="1129" w:type="dxa"/>
            <w:shd w:val="clear" w:color="auto" w:fill="auto"/>
            <w:vAlign w:val="center"/>
            <w:hideMark/>
          </w:tcPr>
          <w:p w14:paraId="655BA3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451</w:t>
            </w:r>
          </w:p>
        </w:tc>
        <w:tc>
          <w:tcPr>
            <w:tcW w:w="4405" w:type="dxa"/>
            <w:shd w:val="clear" w:color="auto" w:fill="auto"/>
            <w:vAlign w:val="center"/>
            <w:hideMark/>
          </w:tcPr>
          <w:p w14:paraId="0797C9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652010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31F3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49CE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61121267" w14:textId="77777777" w:rsidTr="0075220D">
        <w:trPr>
          <w:trHeight w:val="864"/>
          <w:jc w:val="center"/>
        </w:trPr>
        <w:tc>
          <w:tcPr>
            <w:tcW w:w="656" w:type="dxa"/>
            <w:shd w:val="clear" w:color="auto" w:fill="auto"/>
            <w:vAlign w:val="center"/>
            <w:hideMark/>
          </w:tcPr>
          <w:p w14:paraId="1D1C3F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288</w:t>
            </w:r>
          </w:p>
        </w:tc>
        <w:tc>
          <w:tcPr>
            <w:tcW w:w="1940" w:type="dxa"/>
            <w:shd w:val="clear" w:color="auto" w:fill="auto"/>
            <w:vAlign w:val="center"/>
            <w:hideMark/>
          </w:tcPr>
          <w:p w14:paraId="5FADF6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55:20:220301:1059</w:t>
            </w:r>
          </w:p>
        </w:tc>
        <w:tc>
          <w:tcPr>
            <w:tcW w:w="1129" w:type="dxa"/>
            <w:shd w:val="clear" w:color="auto" w:fill="auto"/>
            <w:vAlign w:val="center"/>
            <w:hideMark/>
          </w:tcPr>
          <w:p w14:paraId="2FD0CB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779</w:t>
            </w:r>
          </w:p>
        </w:tc>
        <w:tc>
          <w:tcPr>
            <w:tcW w:w="4405" w:type="dxa"/>
            <w:shd w:val="clear" w:color="auto" w:fill="auto"/>
            <w:vAlign w:val="center"/>
            <w:hideMark/>
          </w:tcPr>
          <w:p w14:paraId="780BF6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1А</w:t>
            </w:r>
          </w:p>
        </w:tc>
        <w:tc>
          <w:tcPr>
            <w:tcW w:w="2066" w:type="dxa"/>
            <w:shd w:val="clear" w:color="auto" w:fill="auto"/>
            <w:vAlign w:val="center"/>
            <w:hideMark/>
          </w:tcPr>
          <w:p w14:paraId="7DFCF2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F117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1DCB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E9F17D2" w14:textId="77777777" w:rsidTr="0075220D">
        <w:trPr>
          <w:trHeight w:val="576"/>
          <w:jc w:val="center"/>
        </w:trPr>
        <w:tc>
          <w:tcPr>
            <w:tcW w:w="656" w:type="dxa"/>
            <w:shd w:val="clear" w:color="auto" w:fill="auto"/>
            <w:vAlign w:val="center"/>
            <w:hideMark/>
          </w:tcPr>
          <w:p w14:paraId="0D58D2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289</w:t>
            </w:r>
          </w:p>
        </w:tc>
        <w:tc>
          <w:tcPr>
            <w:tcW w:w="1940" w:type="dxa"/>
            <w:shd w:val="clear" w:color="auto" w:fill="auto"/>
            <w:vAlign w:val="center"/>
            <w:hideMark/>
          </w:tcPr>
          <w:p w14:paraId="2387FE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w:t>
            </w:r>
          </w:p>
        </w:tc>
        <w:tc>
          <w:tcPr>
            <w:tcW w:w="1129" w:type="dxa"/>
            <w:shd w:val="clear" w:color="auto" w:fill="auto"/>
            <w:vAlign w:val="center"/>
            <w:hideMark/>
          </w:tcPr>
          <w:p w14:paraId="3334C5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1002</w:t>
            </w:r>
          </w:p>
        </w:tc>
        <w:tc>
          <w:tcPr>
            <w:tcW w:w="4405" w:type="dxa"/>
            <w:shd w:val="clear" w:color="auto" w:fill="auto"/>
            <w:vAlign w:val="center"/>
            <w:hideMark/>
          </w:tcPr>
          <w:p w14:paraId="0A7AD9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5ED65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669B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6187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5E03AD" w14:textId="77777777" w:rsidTr="0075220D">
        <w:trPr>
          <w:trHeight w:val="864"/>
          <w:jc w:val="center"/>
        </w:trPr>
        <w:tc>
          <w:tcPr>
            <w:tcW w:w="656" w:type="dxa"/>
            <w:shd w:val="clear" w:color="auto" w:fill="auto"/>
            <w:vAlign w:val="center"/>
            <w:hideMark/>
          </w:tcPr>
          <w:p w14:paraId="7861A5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290</w:t>
            </w:r>
          </w:p>
        </w:tc>
        <w:tc>
          <w:tcPr>
            <w:tcW w:w="1940" w:type="dxa"/>
            <w:shd w:val="clear" w:color="auto" w:fill="auto"/>
            <w:vAlign w:val="center"/>
            <w:hideMark/>
          </w:tcPr>
          <w:p w14:paraId="551949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55:20:220301:1060</w:t>
            </w:r>
          </w:p>
        </w:tc>
        <w:tc>
          <w:tcPr>
            <w:tcW w:w="1129" w:type="dxa"/>
            <w:shd w:val="clear" w:color="auto" w:fill="auto"/>
            <w:vAlign w:val="center"/>
            <w:hideMark/>
          </w:tcPr>
          <w:p w14:paraId="462E11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779</w:t>
            </w:r>
          </w:p>
        </w:tc>
        <w:tc>
          <w:tcPr>
            <w:tcW w:w="4405" w:type="dxa"/>
            <w:shd w:val="clear" w:color="auto" w:fill="auto"/>
            <w:vAlign w:val="center"/>
            <w:hideMark/>
          </w:tcPr>
          <w:p w14:paraId="7071A0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1А</w:t>
            </w:r>
          </w:p>
        </w:tc>
        <w:tc>
          <w:tcPr>
            <w:tcW w:w="2066" w:type="dxa"/>
            <w:shd w:val="clear" w:color="auto" w:fill="auto"/>
            <w:vAlign w:val="center"/>
            <w:hideMark/>
          </w:tcPr>
          <w:p w14:paraId="522C5F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4F63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A0A8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916DF4E" w14:textId="77777777" w:rsidTr="0075220D">
        <w:trPr>
          <w:trHeight w:val="288"/>
          <w:jc w:val="center"/>
        </w:trPr>
        <w:tc>
          <w:tcPr>
            <w:tcW w:w="656" w:type="dxa"/>
            <w:shd w:val="clear" w:color="auto" w:fill="auto"/>
            <w:vAlign w:val="center"/>
            <w:hideMark/>
          </w:tcPr>
          <w:p w14:paraId="1EBFE5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291</w:t>
            </w:r>
          </w:p>
        </w:tc>
        <w:tc>
          <w:tcPr>
            <w:tcW w:w="1940" w:type="dxa"/>
            <w:shd w:val="clear" w:color="auto" w:fill="auto"/>
            <w:vAlign w:val="center"/>
            <w:hideMark/>
          </w:tcPr>
          <w:p w14:paraId="42C22D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55:20:220301:1061</w:t>
            </w:r>
          </w:p>
        </w:tc>
        <w:tc>
          <w:tcPr>
            <w:tcW w:w="1129" w:type="dxa"/>
            <w:shd w:val="clear" w:color="auto" w:fill="auto"/>
            <w:vAlign w:val="center"/>
            <w:hideMark/>
          </w:tcPr>
          <w:p w14:paraId="2E6915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3375</w:t>
            </w:r>
          </w:p>
        </w:tc>
        <w:tc>
          <w:tcPr>
            <w:tcW w:w="4405" w:type="dxa"/>
            <w:shd w:val="clear" w:color="auto" w:fill="auto"/>
            <w:vAlign w:val="center"/>
            <w:hideMark/>
          </w:tcPr>
          <w:p w14:paraId="1064C3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04BC8D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8F0D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103D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объекты придорожного сервиса</w:t>
            </w:r>
          </w:p>
        </w:tc>
      </w:tr>
      <w:tr w:rsidR="005418F5" w:rsidRPr="005418F5" w14:paraId="733EA38E" w14:textId="77777777" w:rsidTr="0075220D">
        <w:trPr>
          <w:trHeight w:val="576"/>
          <w:jc w:val="center"/>
        </w:trPr>
        <w:tc>
          <w:tcPr>
            <w:tcW w:w="656" w:type="dxa"/>
            <w:shd w:val="clear" w:color="auto" w:fill="auto"/>
            <w:vAlign w:val="center"/>
            <w:hideMark/>
          </w:tcPr>
          <w:p w14:paraId="5D81A8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292</w:t>
            </w:r>
          </w:p>
        </w:tc>
        <w:tc>
          <w:tcPr>
            <w:tcW w:w="1940" w:type="dxa"/>
            <w:shd w:val="clear" w:color="auto" w:fill="auto"/>
            <w:vAlign w:val="center"/>
            <w:hideMark/>
          </w:tcPr>
          <w:p w14:paraId="52225A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55:20:220301:1062</w:t>
            </w:r>
          </w:p>
        </w:tc>
        <w:tc>
          <w:tcPr>
            <w:tcW w:w="1129" w:type="dxa"/>
            <w:shd w:val="clear" w:color="auto" w:fill="auto"/>
            <w:vAlign w:val="center"/>
            <w:hideMark/>
          </w:tcPr>
          <w:p w14:paraId="0AEB5A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465</w:t>
            </w:r>
          </w:p>
        </w:tc>
        <w:tc>
          <w:tcPr>
            <w:tcW w:w="4405" w:type="dxa"/>
            <w:shd w:val="clear" w:color="auto" w:fill="auto"/>
            <w:vAlign w:val="center"/>
            <w:hideMark/>
          </w:tcPr>
          <w:p w14:paraId="02008E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село Троицкое, улица Октябрьская, 1А</w:t>
            </w:r>
          </w:p>
        </w:tc>
        <w:tc>
          <w:tcPr>
            <w:tcW w:w="2066" w:type="dxa"/>
            <w:shd w:val="clear" w:color="auto" w:fill="auto"/>
            <w:vAlign w:val="center"/>
            <w:hideMark/>
          </w:tcPr>
          <w:p w14:paraId="6A7637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294F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E730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 территории ) общего пользования ( уличная сеть)</w:t>
            </w:r>
          </w:p>
        </w:tc>
      </w:tr>
      <w:tr w:rsidR="005418F5" w:rsidRPr="005418F5" w14:paraId="7CD14CEB" w14:textId="77777777" w:rsidTr="0075220D">
        <w:trPr>
          <w:trHeight w:val="864"/>
          <w:jc w:val="center"/>
        </w:trPr>
        <w:tc>
          <w:tcPr>
            <w:tcW w:w="656" w:type="dxa"/>
            <w:shd w:val="clear" w:color="auto" w:fill="auto"/>
            <w:vAlign w:val="center"/>
            <w:hideMark/>
          </w:tcPr>
          <w:p w14:paraId="451574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293</w:t>
            </w:r>
          </w:p>
        </w:tc>
        <w:tc>
          <w:tcPr>
            <w:tcW w:w="1940" w:type="dxa"/>
            <w:shd w:val="clear" w:color="auto" w:fill="auto"/>
            <w:vAlign w:val="center"/>
            <w:hideMark/>
          </w:tcPr>
          <w:p w14:paraId="63354D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55:20:220301:1063</w:t>
            </w:r>
          </w:p>
        </w:tc>
        <w:tc>
          <w:tcPr>
            <w:tcW w:w="1129" w:type="dxa"/>
            <w:shd w:val="clear" w:color="auto" w:fill="auto"/>
            <w:vAlign w:val="center"/>
            <w:hideMark/>
          </w:tcPr>
          <w:p w14:paraId="0EFE0B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681</w:t>
            </w:r>
          </w:p>
        </w:tc>
        <w:tc>
          <w:tcPr>
            <w:tcW w:w="4405" w:type="dxa"/>
            <w:shd w:val="clear" w:color="auto" w:fill="auto"/>
            <w:vAlign w:val="center"/>
            <w:hideMark/>
          </w:tcPr>
          <w:p w14:paraId="43177A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 Троицкое, ул Октябрьская, 1А</w:t>
            </w:r>
          </w:p>
        </w:tc>
        <w:tc>
          <w:tcPr>
            <w:tcW w:w="2066" w:type="dxa"/>
            <w:shd w:val="clear" w:color="auto" w:fill="auto"/>
            <w:vAlign w:val="center"/>
            <w:hideMark/>
          </w:tcPr>
          <w:p w14:paraId="76D5E2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5671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4435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684CBC5" w14:textId="77777777" w:rsidTr="0075220D">
        <w:trPr>
          <w:trHeight w:val="288"/>
          <w:jc w:val="center"/>
        </w:trPr>
        <w:tc>
          <w:tcPr>
            <w:tcW w:w="656" w:type="dxa"/>
            <w:shd w:val="clear" w:color="auto" w:fill="auto"/>
            <w:vAlign w:val="center"/>
            <w:hideMark/>
          </w:tcPr>
          <w:p w14:paraId="0480C3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294</w:t>
            </w:r>
          </w:p>
        </w:tc>
        <w:tc>
          <w:tcPr>
            <w:tcW w:w="1940" w:type="dxa"/>
            <w:shd w:val="clear" w:color="auto" w:fill="auto"/>
            <w:vAlign w:val="center"/>
            <w:hideMark/>
          </w:tcPr>
          <w:p w14:paraId="5AE5DB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55:20:220301:1067</w:t>
            </w:r>
          </w:p>
        </w:tc>
        <w:tc>
          <w:tcPr>
            <w:tcW w:w="1129" w:type="dxa"/>
            <w:shd w:val="clear" w:color="auto" w:fill="auto"/>
            <w:vAlign w:val="center"/>
            <w:hideMark/>
          </w:tcPr>
          <w:p w14:paraId="3F1B35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600</w:t>
            </w:r>
          </w:p>
        </w:tc>
        <w:tc>
          <w:tcPr>
            <w:tcW w:w="4405" w:type="dxa"/>
            <w:shd w:val="clear" w:color="auto" w:fill="auto"/>
            <w:vAlign w:val="center"/>
            <w:hideMark/>
          </w:tcPr>
          <w:p w14:paraId="11D1D4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9DCD3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A7BD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0EC4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BB0AB3" w14:textId="77777777" w:rsidTr="0075220D">
        <w:trPr>
          <w:trHeight w:val="288"/>
          <w:jc w:val="center"/>
        </w:trPr>
        <w:tc>
          <w:tcPr>
            <w:tcW w:w="656" w:type="dxa"/>
            <w:shd w:val="clear" w:color="auto" w:fill="auto"/>
            <w:vAlign w:val="center"/>
            <w:hideMark/>
          </w:tcPr>
          <w:p w14:paraId="1F8A07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295</w:t>
            </w:r>
          </w:p>
        </w:tc>
        <w:tc>
          <w:tcPr>
            <w:tcW w:w="1940" w:type="dxa"/>
            <w:shd w:val="clear" w:color="auto" w:fill="auto"/>
            <w:vAlign w:val="center"/>
            <w:hideMark/>
          </w:tcPr>
          <w:p w14:paraId="0D451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55:20:220301:1068</w:t>
            </w:r>
          </w:p>
        </w:tc>
        <w:tc>
          <w:tcPr>
            <w:tcW w:w="1129" w:type="dxa"/>
            <w:shd w:val="clear" w:color="auto" w:fill="auto"/>
            <w:vAlign w:val="center"/>
            <w:hideMark/>
          </w:tcPr>
          <w:p w14:paraId="2E5364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602</w:t>
            </w:r>
          </w:p>
        </w:tc>
        <w:tc>
          <w:tcPr>
            <w:tcW w:w="4405" w:type="dxa"/>
            <w:shd w:val="clear" w:color="auto" w:fill="auto"/>
            <w:vAlign w:val="center"/>
            <w:hideMark/>
          </w:tcPr>
          <w:p w14:paraId="503C44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32F0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CFB9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0090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4539AA" w14:textId="77777777" w:rsidTr="0075220D">
        <w:trPr>
          <w:trHeight w:val="288"/>
          <w:jc w:val="center"/>
        </w:trPr>
        <w:tc>
          <w:tcPr>
            <w:tcW w:w="656" w:type="dxa"/>
            <w:shd w:val="clear" w:color="auto" w:fill="auto"/>
            <w:vAlign w:val="center"/>
            <w:hideMark/>
          </w:tcPr>
          <w:p w14:paraId="0F9644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296</w:t>
            </w:r>
          </w:p>
        </w:tc>
        <w:tc>
          <w:tcPr>
            <w:tcW w:w="1940" w:type="dxa"/>
            <w:shd w:val="clear" w:color="auto" w:fill="auto"/>
            <w:vAlign w:val="center"/>
            <w:hideMark/>
          </w:tcPr>
          <w:p w14:paraId="12C71E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55:20:220301:1069</w:t>
            </w:r>
          </w:p>
        </w:tc>
        <w:tc>
          <w:tcPr>
            <w:tcW w:w="1129" w:type="dxa"/>
            <w:shd w:val="clear" w:color="auto" w:fill="auto"/>
            <w:vAlign w:val="center"/>
            <w:hideMark/>
          </w:tcPr>
          <w:p w14:paraId="7BEC0C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602</w:t>
            </w:r>
          </w:p>
        </w:tc>
        <w:tc>
          <w:tcPr>
            <w:tcW w:w="4405" w:type="dxa"/>
            <w:shd w:val="clear" w:color="auto" w:fill="auto"/>
            <w:vAlign w:val="center"/>
            <w:hideMark/>
          </w:tcPr>
          <w:p w14:paraId="29AC09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7EF64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0206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C3B0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2E99E2" w14:textId="77777777" w:rsidTr="0075220D">
        <w:trPr>
          <w:trHeight w:val="576"/>
          <w:jc w:val="center"/>
        </w:trPr>
        <w:tc>
          <w:tcPr>
            <w:tcW w:w="656" w:type="dxa"/>
            <w:shd w:val="clear" w:color="auto" w:fill="auto"/>
            <w:vAlign w:val="center"/>
            <w:hideMark/>
          </w:tcPr>
          <w:p w14:paraId="76C1F3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297</w:t>
            </w:r>
          </w:p>
        </w:tc>
        <w:tc>
          <w:tcPr>
            <w:tcW w:w="1940" w:type="dxa"/>
            <w:shd w:val="clear" w:color="auto" w:fill="auto"/>
            <w:vAlign w:val="center"/>
            <w:hideMark/>
          </w:tcPr>
          <w:p w14:paraId="09B74A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55:20:220301:107</w:t>
            </w:r>
          </w:p>
        </w:tc>
        <w:tc>
          <w:tcPr>
            <w:tcW w:w="1129" w:type="dxa"/>
            <w:shd w:val="clear" w:color="auto" w:fill="auto"/>
            <w:vAlign w:val="center"/>
            <w:hideMark/>
          </w:tcPr>
          <w:p w14:paraId="57C318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998</w:t>
            </w:r>
          </w:p>
        </w:tc>
        <w:tc>
          <w:tcPr>
            <w:tcW w:w="4405" w:type="dxa"/>
            <w:shd w:val="clear" w:color="auto" w:fill="auto"/>
            <w:vAlign w:val="center"/>
            <w:hideMark/>
          </w:tcPr>
          <w:p w14:paraId="728936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14F784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A4C4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2493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487326" w14:textId="77777777" w:rsidTr="0075220D">
        <w:trPr>
          <w:trHeight w:val="288"/>
          <w:jc w:val="center"/>
        </w:trPr>
        <w:tc>
          <w:tcPr>
            <w:tcW w:w="656" w:type="dxa"/>
            <w:shd w:val="clear" w:color="auto" w:fill="auto"/>
            <w:vAlign w:val="center"/>
            <w:hideMark/>
          </w:tcPr>
          <w:p w14:paraId="0ED254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298</w:t>
            </w:r>
          </w:p>
        </w:tc>
        <w:tc>
          <w:tcPr>
            <w:tcW w:w="1940" w:type="dxa"/>
            <w:shd w:val="clear" w:color="auto" w:fill="auto"/>
            <w:vAlign w:val="center"/>
            <w:hideMark/>
          </w:tcPr>
          <w:p w14:paraId="36121D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55:20:220301:1070</w:t>
            </w:r>
          </w:p>
        </w:tc>
        <w:tc>
          <w:tcPr>
            <w:tcW w:w="1129" w:type="dxa"/>
            <w:shd w:val="clear" w:color="auto" w:fill="auto"/>
            <w:vAlign w:val="center"/>
            <w:hideMark/>
          </w:tcPr>
          <w:p w14:paraId="6FFE25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602</w:t>
            </w:r>
          </w:p>
        </w:tc>
        <w:tc>
          <w:tcPr>
            <w:tcW w:w="4405" w:type="dxa"/>
            <w:shd w:val="clear" w:color="auto" w:fill="auto"/>
            <w:vAlign w:val="center"/>
            <w:hideMark/>
          </w:tcPr>
          <w:p w14:paraId="03ED8A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AD41B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1D02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0816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B0A2B6" w14:textId="77777777" w:rsidTr="0075220D">
        <w:trPr>
          <w:trHeight w:val="288"/>
          <w:jc w:val="center"/>
        </w:trPr>
        <w:tc>
          <w:tcPr>
            <w:tcW w:w="656" w:type="dxa"/>
            <w:shd w:val="clear" w:color="auto" w:fill="auto"/>
            <w:vAlign w:val="center"/>
            <w:hideMark/>
          </w:tcPr>
          <w:p w14:paraId="557663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299</w:t>
            </w:r>
          </w:p>
        </w:tc>
        <w:tc>
          <w:tcPr>
            <w:tcW w:w="1940" w:type="dxa"/>
            <w:shd w:val="clear" w:color="auto" w:fill="auto"/>
            <w:vAlign w:val="center"/>
            <w:hideMark/>
          </w:tcPr>
          <w:p w14:paraId="39DCB8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55:20:220301:1071</w:t>
            </w:r>
          </w:p>
        </w:tc>
        <w:tc>
          <w:tcPr>
            <w:tcW w:w="1129" w:type="dxa"/>
            <w:shd w:val="clear" w:color="auto" w:fill="auto"/>
            <w:vAlign w:val="center"/>
            <w:hideMark/>
          </w:tcPr>
          <w:p w14:paraId="639370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602</w:t>
            </w:r>
          </w:p>
        </w:tc>
        <w:tc>
          <w:tcPr>
            <w:tcW w:w="4405" w:type="dxa"/>
            <w:shd w:val="clear" w:color="auto" w:fill="auto"/>
            <w:vAlign w:val="center"/>
            <w:hideMark/>
          </w:tcPr>
          <w:p w14:paraId="2A4A98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ADA4A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7211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2190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E04248" w14:textId="77777777" w:rsidTr="0075220D">
        <w:trPr>
          <w:trHeight w:val="576"/>
          <w:jc w:val="center"/>
        </w:trPr>
        <w:tc>
          <w:tcPr>
            <w:tcW w:w="656" w:type="dxa"/>
            <w:shd w:val="clear" w:color="auto" w:fill="auto"/>
            <w:vAlign w:val="center"/>
            <w:hideMark/>
          </w:tcPr>
          <w:p w14:paraId="375F0C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300</w:t>
            </w:r>
          </w:p>
        </w:tc>
        <w:tc>
          <w:tcPr>
            <w:tcW w:w="1940" w:type="dxa"/>
            <w:shd w:val="clear" w:color="auto" w:fill="auto"/>
            <w:vAlign w:val="center"/>
            <w:hideMark/>
          </w:tcPr>
          <w:p w14:paraId="547C5D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55:20:220301:108</w:t>
            </w:r>
          </w:p>
        </w:tc>
        <w:tc>
          <w:tcPr>
            <w:tcW w:w="1129" w:type="dxa"/>
            <w:shd w:val="clear" w:color="auto" w:fill="auto"/>
            <w:vAlign w:val="center"/>
            <w:hideMark/>
          </w:tcPr>
          <w:p w14:paraId="420ECB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4CA3E2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463043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A9FC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4CEB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B5F451" w14:textId="77777777" w:rsidTr="0075220D">
        <w:trPr>
          <w:trHeight w:val="288"/>
          <w:jc w:val="center"/>
        </w:trPr>
        <w:tc>
          <w:tcPr>
            <w:tcW w:w="656" w:type="dxa"/>
            <w:shd w:val="clear" w:color="auto" w:fill="auto"/>
            <w:vAlign w:val="center"/>
            <w:hideMark/>
          </w:tcPr>
          <w:p w14:paraId="3B5B91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301</w:t>
            </w:r>
          </w:p>
        </w:tc>
        <w:tc>
          <w:tcPr>
            <w:tcW w:w="1940" w:type="dxa"/>
            <w:shd w:val="clear" w:color="auto" w:fill="auto"/>
            <w:vAlign w:val="center"/>
            <w:hideMark/>
          </w:tcPr>
          <w:p w14:paraId="42E906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55:20:220301:1089</w:t>
            </w:r>
          </w:p>
        </w:tc>
        <w:tc>
          <w:tcPr>
            <w:tcW w:w="1129" w:type="dxa"/>
            <w:shd w:val="clear" w:color="auto" w:fill="auto"/>
            <w:vAlign w:val="center"/>
            <w:hideMark/>
          </w:tcPr>
          <w:p w14:paraId="00BAC9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9570</w:t>
            </w:r>
          </w:p>
        </w:tc>
        <w:tc>
          <w:tcPr>
            <w:tcW w:w="4405" w:type="dxa"/>
            <w:shd w:val="clear" w:color="auto" w:fill="auto"/>
            <w:vAlign w:val="center"/>
            <w:hideMark/>
          </w:tcPr>
          <w:p w14:paraId="18CB37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72566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D0E4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CF88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F080BF7" w14:textId="77777777" w:rsidTr="0075220D">
        <w:trPr>
          <w:trHeight w:val="576"/>
          <w:jc w:val="center"/>
        </w:trPr>
        <w:tc>
          <w:tcPr>
            <w:tcW w:w="656" w:type="dxa"/>
            <w:shd w:val="clear" w:color="auto" w:fill="auto"/>
            <w:vAlign w:val="center"/>
            <w:hideMark/>
          </w:tcPr>
          <w:p w14:paraId="6B6AB9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302</w:t>
            </w:r>
          </w:p>
        </w:tc>
        <w:tc>
          <w:tcPr>
            <w:tcW w:w="1940" w:type="dxa"/>
            <w:shd w:val="clear" w:color="auto" w:fill="auto"/>
            <w:vAlign w:val="center"/>
            <w:hideMark/>
          </w:tcPr>
          <w:p w14:paraId="784B96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w:t>
            </w:r>
          </w:p>
        </w:tc>
        <w:tc>
          <w:tcPr>
            <w:tcW w:w="1129" w:type="dxa"/>
            <w:shd w:val="clear" w:color="auto" w:fill="auto"/>
            <w:vAlign w:val="center"/>
            <w:hideMark/>
          </w:tcPr>
          <w:p w14:paraId="06D2C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606C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112574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F3DE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B223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8E370F" w14:textId="77777777" w:rsidTr="0075220D">
        <w:trPr>
          <w:trHeight w:val="288"/>
          <w:jc w:val="center"/>
        </w:trPr>
        <w:tc>
          <w:tcPr>
            <w:tcW w:w="656" w:type="dxa"/>
            <w:shd w:val="clear" w:color="auto" w:fill="auto"/>
            <w:vAlign w:val="center"/>
            <w:hideMark/>
          </w:tcPr>
          <w:p w14:paraId="12BFB3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303</w:t>
            </w:r>
          </w:p>
        </w:tc>
        <w:tc>
          <w:tcPr>
            <w:tcW w:w="1940" w:type="dxa"/>
            <w:shd w:val="clear" w:color="auto" w:fill="auto"/>
            <w:vAlign w:val="center"/>
            <w:hideMark/>
          </w:tcPr>
          <w:p w14:paraId="5F67A4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55:20:220301:1090</w:t>
            </w:r>
          </w:p>
        </w:tc>
        <w:tc>
          <w:tcPr>
            <w:tcW w:w="1129" w:type="dxa"/>
            <w:shd w:val="clear" w:color="auto" w:fill="auto"/>
            <w:vAlign w:val="center"/>
            <w:hideMark/>
          </w:tcPr>
          <w:p w14:paraId="262A54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4102CC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236E25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B0B8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B15E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98BA10" w14:textId="77777777" w:rsidTr="0075220D">
        <w:trPr>
          <w:trHeight w:val="288"/>
          <w:jc w:val="center"/>
        </w:trPr>
        <w:tc>
          <w:tcPr>
            <w:tcW w:w="656" w:type="dxa"/>
            <w:shd w:val="clear" w:color="auto" w:fill="auto"/>
            <w:vAlign w:val="center"/>
            <w:hideMark/>
          </w:tcPr>
          <w:p w14:paraId="62E325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304</w:t>
            </w:r>
          </w:p>
        </w:tc>
        <w:tc>
          <w:tcPr>
            <w:tcW w:w="1940" w:type="dxa"/>
            <w:shd w:val="clear" w:color="auto" w:fill="auto"/>
            <w:vAlign w:val="center"/>
            <w:hideMark/>
          </w:tcPr>
          <w:p w14:paraId="3F2ECE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55:20:220301:1091</w:t>
            </w:r>
          </w:p>
        </w:tc>
        <w:tc>
          <w:tcPr>
            <w:tcW w:w="1129" w:type="dxa"/>
            <w:shd w:val="clear" w:color="auto" w:fill="auto"/>
            <w:vAlign w:val="center"/>
            <w:hideMark/>
          </w:tcPr>
          <w:p w14:paraId="01ACE7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1094</w:t>
            </w:r>
          </w:p>
        </w:tc>
        <w:tc>
          <w:tcPr>
            <w:tcW w:w="4405" w:type="dxa"/>
            <w:shd w:val="clear" w:color="auto" w:fill="auto"/>
            <w:vAlign w:val="center"/>
            <w:hideMark/>
          </w:tcPr>
          <w:p w14:paraId="6135C0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662681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4154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583F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7E71B3" w14:textId="77777777" w:rsidTr="0075220D">
        <w:trPr>
          <w:trHeight w:val="288"/>
          <w:jc w:val="center"/>
        </w:trPr>
        <w:tc>
          <w:tcPr>
            <w:tcW w:w="656" w:type="dxa"/>
            <w:shd w:val="clear" w:color="auto" w:fill="auto"/>
            <w:vAlign w:val="center"/>
            <w:hideMark/>
          </w:tcPr>
          <w:p w14:paraId="7526F1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305</w:t>
            </w:r>
          </w:p>
        </w:tc>
        <w:tc>
          <w:tcPr>
            <w:tcW w:w="1940" w:type="dxa"/>
            <w:shd w:val="clear" w:color="auto" w:fill="auto"/>
            <w:vAlign w:val="center"/>
            <w:hideMark/>
          </w:tcPr>
          <w:p w14:paraId="72112E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55:20:220301:1092</w:t>
            </w:r>
          </w:p>
        </w:tc>
        <w:tc>
          <w:tcPr>
            <w:tcW w:w="1129" w:type="dxa"/>
            <w:shd w:val="clear" w:color="auto" w:fill="auto"/>
            <w:vAlign w:val="center"/>
            <w:hideMark/>
          </w:tcPr>
          <w:p w14:paraId="182313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1495</w:t>
            </w:r>
          </w:p>
        </w:tc>
        <w:tc>
          <w:tcPr>
            <w:tcW w:w="4405" w:type="dxa"/>
            <w:shd w:val="clear" w:color="auto" w:fill="auto"/>
            <w:vAlign w:val="center"/>
            <w:hideMark/>
          </w:tcPr>
          <w:p w14:paraId="14AB72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10502D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E903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41DB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469872" w14:textId="77777777" w:rsidTr="0075220D">
        <w:trPr>
          <w:trHeight w:val="288"/>
          <w:jc w:val="center"/>
        </w:trPr>
        <w:tc>
          <w:tcPr>
            <w:tcW w:w="656" w:type="dxa"/>
            <w:shd w:val="clear" w:color="auto" w:fill="auto"/>
            <w:vAlign w:val="center"/>
            <w:hideMark/>
          </w:tcPr>
          <w:p w14:paraId="5EDC95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306</w:t>
            </w:r>
          </w:p>
        </w:tc>
        <w:tc>
          <w:tcPr>
            <w:tcW w:w="1940" w:type="dxa"/>
            <w:shd w:val="clear" w:color="auto" w:fill="auto"/>
            <w:vAlign w:val="center"/>
            <w:hideMark/>
          </w:tcPr>
          <w:p w14:paraId="4F4D0A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55:20:220301:1093</w:t>
            </w:r>
          </w:p>
        </w:tc>
        <w:tc>
          <w:tcPr>
            <w:tcW w:w="1129" w:type="dxa"/>
            <w:shd w:val="clear" w:color="auto" w:fill="auto"/>
            <w:vAlign w:val="center"/>
            <w:hideMark/>
          </w:tcPr>
          <w:p w14:paraId="59A9DF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1499</w:t>
            </w:r>
          </w:p>
        </w:tc>
        <w:tc>
          <w:tcPr>
            <w:tcW w:w="4405" w:type="dxa"/>
            <w:shd w:val="clear" w:color="auto" w:fill="auto"/>
            <w:vAlign w:val="center"/>
            <w:hideMark/>
          </w:tcPr>
          <w:p w14:paraId="650229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1EF275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8E79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DA42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90544F" w14:textId="77777777" w:rsidTr="0075220D">
        <w:trPr>
          <w:trHeight w:val="288"/>
          <w:jc w:val="center"/>
        </w:trPr>
        <w:tc>
          <w:tcPr>
            <w:tcW w:w="656" w:type="dxa"/>
            <w:shd w:val="clear" w:color="auto" w:fill="auto"/>
            <w:vAlign w:val="center"/>
            <w:hideMark/>
          </w:tcPr>
          <w:p w14:paraId="015354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307</w:t>
            </w:r>
          </w:p>
        </w:tc>
        <w:tc>
          <w:tcPr>
            <w:tcW w:w="1940" w:type="dxa"/>
            <w:shd w:val="clear" w:color="auto" w:fill="auto"/>
            <w:vAlign w:val="center"/>
            <w:hideMark/>
          </w:tcPr>
          <w:p w14:paraId="74DDEC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55:20:220301:1094</w:t>
            </w:r>
          </w:p>
        </w:tc>
        <w:tc>
          <w:tcPr>
            <w:tcW w:w="1129" w:type="dxa"/>
            <w:shd w:val="clear" w:color="auto" w:fill="auto"/>
            <w:vAlign w:val="center"/>
            <w:hideMark/>
          </w:tcPr>
          <w:p w14:paraId="00BD11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1497</w:t>
            </w:r>
          </w:p>
        </w:tc>
        <w:tc>
          <w:tcPr>
            <w:tcW w:w="4405" w:type="dxa"/>
            <w:shd w:val="clear" w:color="auto" w:fill="auto"/>
            <w:vAlign w:val="center"/>
            <w:hideMark/>
          </w:tcPr>
          <w:p w14:paraId="705E77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7325A0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9B79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9A39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ADB6E3" w14:textId="77777777" w:rsidTr="0075220D">
        <w:trPr>
          <w:trHeight w:val="288"/>
          <w:jc w:val="center"/>
        </w:trPr>
        <w:tc>
          <w:tcPr>
            <w:tcW w:w="656" w:type="dxa"/>
            <w:shd w:val="clear" w:color="auto" w:fill="auto"/>
            <w:vAlign w:val="center"/>
            <w:hideMark/>
          </w:tcPr>
          <w:p w14:paraId="2EFF0F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308</w:t>
            </w:r>
          </w:p>
        </w:tc>
        <w:tc>
          <w:tcPr>
            <w:tcW w:w="1940" w:type="dxa"/>
            <w:shd w:val="clear" w:color="auto" w:fill="auto"/>
            <w:vAlign w:val="center"/>
            <w:hideMark/>
          </w:tcPr>
          <w:p w14:paraId="0A0EE3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55:20:220301:1095</w:t>
            </w:r>
          </w:p>
        </w:tc>
        <w:tc>
          <w:tcPr>
            <w:tcW w:w="1129" w:type="dxa"/>
            <w:shd w:val="clear" w:color="auto" w:fill="auto"/>
            <w:vAlign w:val="center"/>
            <w:hideMark/>
          </w:tcPr>
          <w:p w14:paraId="782E00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1495</w:t>
            </w:r>
          </w:p>
        </w:tc>
        <w:tc>
          <w:tcPr>
            <w:tcW w:w="4405" w:type="dxa"/>
            <w:shd w:val="clear" w:color="auto" w:fill="auto"/>
            <w:vAlign w:val="center"/>
            <w:hideMark/>
          </w:tcPr>
          <w:p w14:paraId="17E18E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3357E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4AA0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F651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22126A" w14:textId="77777777" w:rsidTr="0075220D">
        <w:trPr>
          <w:trHeight w:val="288"/>
          <w:jc w:val="center"/>
        </w:trPr>
        <w:tc>
          <w:tcPr>
            <w:tcW w:w="656" w:type="dxa"/>
            <w:shd w:val="clear" w:color="auto" w:fill="auto"/>
            <w:vAlign w:val="center"/>
            <w:hideMark/>
          </w:tcPr>
          <w:p w14:paraId="364DF4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309</w:t>
            </w:r>
          </w:p>
        </w:tc>
        <w:tc>
          <w:tcPr>
            <w:tcW w:w="1940" w:type="dxa"/>
            <w:shd w:val="clear" w:color="auto" w:fill="auto"/>
            <w:vAlign w:val="center"/>
            <w:hideMark/>
          </w:tcPr>
          <w:p w14:paraId="67B87A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55:20:220301:1096</w:t>
            </w:r>
          </w:p>
        </w:tc>
        <w:tc>
          <w:tcPr>
            <w:tcW w:w="1129" w:type="dxa"/>
            <w:shd w:val="clear" w:color="auto" w:fill="auto"/>
            <w:vAlign w:val="center"/>
            <w:hideMark/>
          </w:tcPr>
          <w:p w14:paraId="2B4C48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1494</w:t>
            </w:r>
          </w:p>
        </w:tc>
        <w:tc>
          <w:tcPr>
            <w:tcW w:w="4405" w:type="dxa"/>
            <w:shd w:val="clear" w:color="auto" w:fill="auto"/>
            <w:vAlign w:val="center"/>
            <w:hideMark/>
          </w:tcPr>
          <w:p w14:paraId="289715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70F62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4FF1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EFBC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CAEA12" w14:textId="77777777" w:rsidTr="0075220D">
        <w:trPr>
          <w:trHeight w:val="288"/>
          <w:jc w:val="center"/>
        </w:trPr>
        <w:tc>
          <w:tcPr>
            <w:tcW w:w="656" w:type="dxa"/>
            <w:shd w:val="clear" w:color="auto" w:fill="auto"/>
            <w:vAlign w:val="center"/>
            <w:hideMark/>
          </w:tcPr>
          <w:p w14:paraId="1F2963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310</w:t>
            </w:r>
          </w:p>
        </w:tc>
        <w:tc>
          <w:tcPr>
            <w:tcW w:w="1940" w:type="dxa"/>
            <w:shd w:val="clear" w:color="auto" w:fill="auto"/>
            <w:vAlign w:val="center"/>
            <w:hideMark/>
          </w:tcPr>
          <w:p w14:paraId="11DDA3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55:20:220301:1097</w:t>
            </w:r>
          </w:p>
        </w:tc>
        <w:tc>
          <w:tcPr>
            <w:tcW w:w="1129" w:type="dxa"/>
            <w:shd w:val="clear" w:color="auto" w:fill="auto"/>
            <w:vAlign w:val="center"/>
            <w:hideMark/>
          </w:tcPr>
          <w:p w14:paraId="7EDBAE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1492</w:t>
            </w:r>
          </w:p>
        </w:tc>
        <w:tc>
          <w:tcPr>
            <w:tcW w:w="4405" w:type="dxa"/>
            <w:shd w:val="clear" w:color="auto" w:fill="auto"/>
            <w:vAlign w:val="center"/>
            <w:hideMark/>
          </w:tcPr>
          <w:p w14:paraId="4CD4BC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1848F6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2716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899F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B4C7651" w14:textId="77777777" w:rsidTr="0075220D">
        <w:trPr>
          <w:trHeight w:val="288"/>
          <w:jc w:val="center"/>
        </w:trPr>
        <w:tc>
          <w:tcPr>
            <w:tcW w:w="656" w:type="dxa"/>
            <w:shd w:val="clear" w:color="auto" w:fill="auto"/>
            <w:vAlign w:val="center"/>
            <w:hideMark/>
          </w:tcPr>
          <w:p w14:paraId="0582B3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311</w:t>
            </w:r>
          </w:p>
        </w:tc>
        <w:tc>
          <w:tcPr>
            <w:tcW w:w="1940" w:type="dxa"/>
            <w:shd w:val="clear" w:color="auto" w:fill="auto"/>
            <w:vAlign w:val="center"/>
            <w:hideMark/>
          </w:tcPr>
          <w:p w14:paraId="023A3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55:20:220301:1098</w:t>
            </w:r>
          </w:p>
        </w:tc>
        <w:tc>
          <w:tcPr>
            <w:tcW w:w="1129" w:type="dxa"/>
            <w:shd w:val="clear" w:color="auto" w:fill="auto"/>
            <w:vAlign w:val="center"/>
            <w:hideMark/>
          </w:tcPr>
          <w:p w14:paraId="0D5CA5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1490</w:t>
            </w:r>
          </w:p>
        </w:tc>
        <w:tc>
          <w:tcPr>
            <w:tcW w:w="4405" w:type="dxa"/>
            <w:shd w:val="clear" w:color="auto" w:fill="auto"/>
            <w:vAlign w:val="center"/>
            <w:hideMark/>
          </w:tcPr>
          <w:p w14:paraId="363BDA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31449E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84FD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054C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BBF738" w14:textId="77777777" w:rsidTr="0075220D">
        <w:trPr>
          <w:trHeight w:val="288"/>
          <w:jc w:val="center"/>
        </w:trPr>
        <w:tc>
          <w:tcPr>
            <w:tcW w:w="656" w:type="dxa"/>
            <w:shd w:val="clear" w:color="auto" w:fill="auto"/>
            <w:vAlign w:val="center"/>
            <w:hideMark/>
          </w:tcPr>
          <w:p w14:paraId="1F63ED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312</w:t>
            </w:r>
          </w:p>
        </w:tc>
        <w:tc>
          <w:tcPr>
            <w:tcW w:w="1940" w:type="dxa"/>
            <w:shd w:val="clear" w:color="auto" w:fill="auto"/>
            <w:vAlign w:val="center"/>
            <w:hideMark/>
          </w:tcPr>
          <w:p w14:paraId="579CF1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55:20:220301:1099</w:t>
            </w:r>
          </w:p>
        </w:tc>
        <w:tc>
          <w:tcPr>
            <w:tcW w:w="1129" w:type="dxa"/>
            <w:shd w:val="clear" w:color="auto" w:fill="auto"/>
            <w:vAlign w:val="center"/>
            <w:hideMark/>
          </w:tcPr>
          <w:p w14:paraId="3AF5D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1488</w:t>
            </w:r>
          </w:p>
        </w:tc>
        <w:tc>
          <w:tcPr>
            <w:tcW w:w="4405" w:type="dxa"/>
            <w:shd w:val="clear" w:color="auto" w:fill="auto"/>
            <w:vAlign w:val="center"/>
            <w:hideMark/>
          </w:tcPr>
          <w:p w14:paraId="043615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29DFF3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83A8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D5D7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F76A54" w14:textId="77777777" w:rsidTr="0075220D">
        <w:trPr>
          <w:trHeight w:val="576"/>
          <w:jc w:val="center"/>
        </w:trPr>
        <w:tc>
          <w:tcPr>
            <w:tcW w:w="656" w:type="dxa"/>
            <w:shd w:val="clear" w:color="auto" w:fill="auto"/>
            <w:vAlign w:val="center"/>
            <w:hideMark/>
          </w:tcPr>
          <w:p w14:paraId="1C0810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313</w:t>
            </w:r>
          </w:p>
        </w:tc>
        <w:tc>
          <w:tcPr>
            <w:tcW w:w="1940" w:type="dxa"/>
            <w:shd w:val="clear" w:color="auto" w:fill="auto"/>
            <w:vAlign w:val="center"/>
            <w:hideMark/>
          </w:tcPr>
          <w:p w14:paraId="7C7BA8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w:t>
            </w:r>
          </w:p>
        </w:tc>
        <w:tc>
          <w:tcPr>
            <w:tcW w:w="1129" w:type="dxa"/>
            <w:shd w:val="clear" w:color="auto" w:fill="auto"/>
            <w:vAlign w:val="center"/>
            <w:hideMark/>
          </w:tcPr>
          <w:p w14:paraId="2F0A9B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44F1D1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C055F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2F29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650E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3AA767" w14:textId="77777777" w:rsidTr="0075220D">
        <w:trPr>
          <w:trHeight w:val="288"/>
          <w:jc w:val="center"/>
        </w:trPr>
        <w:tc>
          <w:tcPr>
            <w:tcW w:w="656" w:type="dxa"/>
            <w:shd w:val="clear" w:color="auto" w:fill="auto"/>
            <w:vAlign w:val="center"/>
            <w:hideMark/>
          </w:tcPr>
          <w:p w14:paraId="76B70E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314</w:t>
            </w:r>
          </w:p>
        </w:tc>
        <w:tc>
          <w:tcPr>
            <w:tcW w:w="1940" w:type="dxa"/>
            <w:shd w:val="clear" w:color="auto" w:fill="auto"/>
            <w:vAlign w:val="center"/>
            <w:hideMark/>
          </w:tcPr>
          <w:p w14:paraId="67A10F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55:20:220301:1100</w:t>
            </w:r>
          </w:p>
        </w:tc>
        <w:tc>
          <w:tcPr>
            <w:tcW w:w="1129" w:type="dxa"/>
            <w:shd w:val="clear" w:color="auto" w:fill="auto"/>
            <w:vAlign w:val="center"/>
            <w:hideMark/>
          </w:tcPr>
          <w:p w14:paraId="28C9A7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1487</w:t>
            </w:r>
          </w:p>
        </w:tc>
        <w:tc>
          <w:tcPr>
            <w:tcW w:w="4405" w:type="dxa"/>
            <w:shd w:val="clear" w:color="auto" w:fill="auto"/>
            <w:vAlign w:val="center"/>
            <w:hideMark/>
          </w:tcPr>
          <w:p w14:paraId="5B1A8A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242FA1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41E7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6B73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CD1FE6" w14:textId="77777777" w:rsidTr="0075220D">
        <w:trPr>
          <w:trHeight w:val="288"/>
          <w:jc w:val="center"/>
        </w:trPr>
        <w:tc>
          <w:tcPr>
            <w:tcW w:w="656" w:type="dxa"/>
            <w:shd w:val="clear" w:color="auto" w:fill="auto"/>
            <w:vAlign w:val="center"/>
            <w:hideMark/>
          </w:tcPr>
          <w:p w14:paraId="5334F3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315</w:t>
            </w:r>
          </w:p>
        </w:tc>
        <w:tc>
          <w:tcPr>
            <w:tcW w:w="1940" w:type="dxa"/>
            <w:shd w:val="clear" w:color="auto" w:fill="auto"/>
            <w:vAlign w:val="center"/>
            <w:hideMark/>
          </w:tcPr>
          <w:p w14:paraId="31631B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55:20:220301:1101</w:t>
            </w:r>
          </w:p>
        </w:tc>
        <w:tc>
          <w:tcPr>
            <w:tcW w:w="1129" w:type="dxa"/>
            <w:shd w:val="clear" w:color="auto" w:fill="auto"/>
            <w:vAlign w:val="center"/>
            <w:hideMark/>
          </w:tcPr>
          <w:p w14:paraId="422144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1484</w:t>
            </w:r>
          </w:p>
        </w:tc>
        <w:tc>
          <w:tcPr>
            <w:tcW w:w="4405" w:type="dxa"/>
            <w:shd w:val="clear" w:color="auto" w:fill="auto"/>
            <w:vAlign w:val="center"/>
            <w:hideMark/>
          </w:tcPr>
          <w:p w14:paraId="11432E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94A7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06E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9C00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28D8AD7" w14:textId="77777777" w:rsidTr="0075220D">
        <w:trPr>
          <w:trHeight w:val="288"/>
          <w:jc w:val="center"/>
        </w:trPr>
        <w:tc>
          <w:tcPr>
            <w:tcW w:w="656" w:type="dxa"/>
            <w:shd w:val="clear" w:color="auto" w:fill="auto"/>
            <w:vAlign w:val="center"/>
            <w:hideMark/>
          </w:tcPr>
          <w:p w14:paraId="044D80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316</w:t>
            </w:r>
          </w:p>
        </w:tc>
        <w:tc>
          <w:tcPr>
            <w:tcW w:w="1940" w:type="dxa"/>
            <w:shd w:val="clear" w:color="auto" w:fill="auto"/>
            <w:vAlign w:val="center"/>
            <w:hideMark/>
          </w:tcPr>
          <w:p w14:paraId="2C519A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55:20:220301:1102</w:t>
            </w:r>
          </w:p>
        </w:tc>
        <w:tc>
          <w:tcPr>
            <w:tcW w:w="1129" w:type="dxa"/>
            <w:shd w:val="clear" w:color="auto" w:fill="auto"/>
            <w:vAlign w:val="center"/>
            <w:hideMark/>
          </w:tcPr>
          <w:p w14:paraId="519741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1483</w:t>
            </w:r>
          </w:p>
        </w:tc>
        <w:tc>
          <w:tcPr>
            <w:tcW w:w="4405" w:type="dxa"/>
            <w:shd w:val="clear" w:color="auto" w:fill="auto"/>
            <w:vAlign w:val="center"/>
            <w:hideMark/>
          </w:tcPr>
          <w:p w14:paraId="32C4F4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8E2AD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2609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34ED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AB2C31" w14:textId="77777777" w:rsidTr="0075220D">
        <w:trPr>
          <w:trHeight w:val="288"/>
          <w:jc w:val="center"/>
        </w:trPr>
        <w:tc>
          <w:tcPr>
            <w:tcW w:w="656" w:type="dxa"/>
            <w:shd w:val="clear" w:color="auto" w:fill="auto"/>
            <w:vAlign w:val="center"/>
            <w:hideMark/>
          </w:tcPr>
          <w:p w14:paraId="7B1420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317</w:t>
            </w:r>
          </w:p>
        </w:tc>
        <w:tc>
          <w:tcPr>
            <w:tcW w:w="1940" w:type="dxa"/>
            <w:shd w:val="clear" w:color="auto" w:fill="auto"/>
            <w:vAlign w:val="center"/>
            <w:hideMark/>
          </w:tcPr>
          <w:p w14:paraId="4E3F7D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55:20:220301:1103</w:t>
            </w:r>
          </w:p>
        </w:tc>
        <w:tc>
          <w:tcPr>
            <w:tcW w:w="1129" w:type="dxa"/>
            <w:shd w:val="clear" w:color="auto" w:fill="auto"/>
            <w:vAlign w:val="center"/>
            <w:hideMark/>
          </w:tcPr>
          <w:p w14:paraId="74BBEF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1481</w:t>
            </w:r>
          </w:p>
        </w:tc>
        <w:tc>
          <w:tcPr>
            <w:tcW w:w="4405" w:type="dxa"/>
            <w:shd w:val="clear" w:color="auto" w:fill="auto"/>
            <w:vAlign w:val="center"/>
            <w:hideMark/>
          </w:tcPr>
          <w:p w14:paraId="68E5BB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06365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4121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B0E7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8D1D32" w14:textId="77777777" w:rsidTr="0075220D">
        <w:trPr>
          <w:trHeight w:val="288"/>
          <w:jc w:val="center"/>
        </w:trPr>
        <w:tc>
          <w:tcPr>
            <w:tcW w:w="656" w:type="dxa"/>
            <w:shd w:val="clear" w:color="auto" w:fill="auto"/>
            <w:vAlign w:val="center"/>
            <w:hideMark/>
          </w:tcPr>
          <w:p w14:paraId="1FCB4D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318</w:t>
            </w:r>
          </w:p>
        </w:tc>
        <w:tc>
          <w:tcPr>
            <w:tcW w:w="1940" w:type="dxa"/>
            <w:shd w:val="clear" w:color="auto" w:fill="auto"/>
            <w:vAlign w:val="center"/>
            <w:hideMark/>
          </w:tcPr>
          <w:p w14:paraId="557106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55:20:220301:1104</w:t>
            </w:r>
          </w:p>
        </w:tc>
        <w:tc>
          <w:tcPr>
            <w:tcW w:w="1129" w:type="dxa"/>
            <w:shd w:val="clear" w:color="auto" w:fill="auto"/>
            <w:vAlign w:val="center"/>
            <w:hideMark/>
          </w:tcPr>
          <w:p w14:paraId="6C255F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1480</w:t>
            </w:r>
          </w:p>
        </w:tc>
        <w:tc>
          <w:tcPr>
            <w:tcW w:w="4405" w:type="dxa"/>
            <w:shd w:val="clear" w:color="auto" w:fill="auto"/>
            <w:vAlign w:val="center"/>
            <w:hideMark/>
          </w:tcPr>
          <w:p w14:paraId="70D5C0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345EF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0D39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548C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7886E6" w14:textId="77777777" w:rsidTr="0075220D">
        <w:trPr>
          <w:trHeight w:val="288"/>
          <w:jc w:val="center"/>
        </w:trPr>
        <w:tc>
          <w:tcPr>
            <w:tcW w:w="656" w:type="dxa"/>
            <w:shd w:val="clear" w:color="auto" w:fill="auto"/>
            <w:vAlign w:val="center"/>
            <w:hideMark/>
          </w:tcPr>
          <w:p w14:paraId="25A5DE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319</w:t>
            </w:r>
          </w:p>
        </w:tc>
        <w:tc>
          <w:tcPr>
            <w:tcW w:w="1940" w:type="dxa"/>
            <w:shd w:val="clear" w:color="auto" w:fill="auto"/>
            <w:vAlign w:val="center"/>
            <w:hideMark/>
          </w:tcPr>
          <w:p w14:paraId="6756D9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55:20:220301:1105</w:t>
            </w:r>
          </w:p>
        </w:tc>
        <w:tc>
          <w:tcPr>
            <w:tcW w:w="1129" w:type="dxa"/>
            <w:shd w:val="clear" w:color="auto" w:fill="auto"/>
            <w:vAlign w:val="center"/>
            <w:hideMark/>
          </w:tcPr>
          <w:p w14:paraId="09DB4D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1477</w:t>
            </w:r>
          </w:p>
        </w:tc>
        <w:tc>
          <w:tcPr>
            <w:tcW w:w="4405" w:type="dxa"/>
            <w:shd w:val="clear" w:color="auto" w:fill="auto"/>
            <w:vAlign w:val="center"/>
            <w:hideMark/>
          </w:tcPr>
          <w:p w14:paraId="3D3011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782CA4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A95F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AF0C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BAEF311" w14:textId="77777777" w:rsidTr="0075220D">
        <w:trPr>
          <w:trHeight w:val="288"/>
          <w:jc w:val="center"/>
        </w:trPr>
        <w:tc>
          <w:tcPr>
            <w:tcW w:w="656" w:type="dxa"/>
            <w:shd w:val="clear" w:color="auto" w:fill="auto"/>
            <w:vAlign w:val="center"/>
            <w:hideMark/>
          </w:tcPr>
          <w:p w14:paraId="33DBE8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320</w:t>
            </w:r>
          </w:p>
        </w:tc>
        <w:tc>
          <w:tcPr>
            <w:tcW w:w="1940" w:type="dxa"/>
            <w:shd w:val="clear" w:color="auto" w:fill="auto"/>
            <w:vAlign w:val="center"/>
            <w:hideMark/>
          </w:tcPr>
          <w:p w14:paraId="1677BE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55:20:220301:1106</w:t>
            </w:r>
          </w:p>
        </w:tc>
        <w:tc>
          <w:tcPr>
            <w:tcW w:w="1129" w:type="dxa"/>
            <w:shd w:val="clear" w:color="auto" w:fill="auto"/>
            <w:vAlign w:val="center"/>
            <w:hideMark/>
          </w:tcPr>
          <w:p w14:paraId="0ADAE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1468</w:t>
            </w:r>
          </w:p>
        </w:tc>
        <w:tc>
          <w:tcPr>
            <w:tcW w:w="4405" w:type="dxa"/>
            <w:shd w:val="clear" w:color="auto" w:fill="auto"/>
            <w:vAlign w:val="center"/>
            <w:hideMark/>
          </w:tcPr>
          <w:p w14:paraId="0A9FE2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32D1B2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CC1D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A5DA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0C470C" w14:textId="77777777" w:rsidTr="0075220D">
        <w:trPr>
          <w:trHeight w:val="288"/>
          <w:jc w:val="center"/>
        </w:trPr>
        <w:tc>
          <w:tcPr>
            <w:tcW w:w="656" w:type="dxa"/>
            <w:shd w:val="clear" w:color="auto" w:fill="auto"/>
            <w:vAlign w:val="center"/>
            <w:hideMark/>
          </w:tcPr>
          <w:p w14:paraId="41AFB8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321</w:t>
            </w:r>
          </w:p>
        </w:tc>
        <w:tc>
          <w:tcPr>
            <w:tcW w:w="1940" w:type="dxa"/>
            <w:shd w:val="clear" w:color="auto" w:fill="auto"/>
            <w:vAlign w:val="center"/>
            <w:hideMark/>
          </w:tcPr>
          <w:p w14:paraId="0D423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55:20:220301:1107</w:t>
            </w:r>
          </w:p>
        </w:tc>
        <w:tc>
          <w:tcPr>
            <w:tcW w:w="1129" w:type="dxa"/>
            <w:shd w:val="clear" w:color="auto" w:fill="auto"/>
            <w:vAlign w:val="center"/>
            <w:hideMark/>
          </w:tcPr>
          <w:p w14:paraId="3F4A38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1040</w:t>
            </w:r>
          </w:p>
        </w:tc>
        <w:tc>
          <w:tcPr>
            <w:tcW w:w="4405" w:type="dxa"/>
            <w:shd w:val="clear" w:color="auto" w:fill="auto"/>
            <w:vAlign w:val="center"/>
            <w:hideMark/>
          </w:tcPr>
          <w:p w14:paraId="1D625B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615D0B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7DCB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F445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AF4778" w14:textId="77777777" w:rsidTr="0075220D">
        <w:trPr>
          <w:trHeight w:val="288"/>
          <w:jc w:val="center"/>
        </w:trPr>
        <w:tc>
          <w:tcPr>
            <w:tcW w:w="656" w:type="dxa"/>
            <w:shd w:val="clear" w:color="auto" w:fill="auto"/>
            <w:vAlign w:val="center"/>
            <w:hideMark/>
          </w:tcPr>
          <w:p w14:paraId="110E65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322</w:t>
            </w:r>
          </w:p>
        </w:tc>
        <w:tc>
          <w:tcPr>
            <w:tcW w:w="1940" w:type="dxa"/>
            <w:shd w:val="clear" w:color="auto" w:fill="auto"/>
            <w:vAlign w:val="center"/>
            <w:hideMark/>
          </w:tcPr>
          <w:p w14:paraId="704D97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55:20:220301:1108</w:t>
            </w:r>
          </w:p>
        </w:tc>
        <w:tc>
          <w:tcPr>
            <w:tcW w:w="1129" w:type="dxa"/>
            <w:shd w:val="clear" w:color="auto" w:fill="auto"/>
            <w:vAlign w:val="center"/>
            <w:hideMark/>
          </w:tcPr>
          <w:p w14:paraId="6BC8E6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153C29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00683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E5AD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4F27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933AB9" w14:textId="77777777" w:rsidTr="0075220D">
        <w:trPr>
          <w:trHeight w:val="288"/>
          <w:jc w:val="center"/>
        </w:trPr>
        <w:tc>
          <w:tcPr>
            <w:tcW w:w="656" w:type="dxa"/>
            <w:shd w:val="clear" w:color="auto" w:fill="auto"/>
            <w:vAlign w:val="center"/>
            <w:hideMark/>
          </w:tcPr>
          <w:p w14:paraId="745578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323</w:t>
            </w:r>
          </w:p>
        </w:tc>
        <w:tc>
          <w:tcPr>
            <w:tcW w:w="1940" w:type="dxa"/>
            <w:shd w:val="clear" w:color="auto" w:fill="auto"/>
            <w:vAlign w:val="center"/>
            <w:hideMark/>
          </w:tcPr>
          <w:p w14:paraId="0DEE19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55:20:220301:1109</w:t>
            </w:r>
          </w:p>
        </w:tc>
        <w:tc>
          <w:tcPr>
            <w:tcW w:w="1129" w:type="dxa"/>
            <w:shd w:val="clear" w:color="auto" w:fill="auto"/>
            <w:vAlign w:val="center"/>
            <w:hideMark/>
          </w:tcPr>
          <w:p w14:paraId="0257ED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1469</w:t>
            </w:r>
          </w:p>
        </w:tc>
        <w:tc>
          <w:tcPr>
            <w:tcW w:w="4405" w:type="dxa"/>
            <w:shd w:val="clear" w:color="auto" w:fill="auto"/>
            <w:vAlign w:val="center"/>
            <w:hideMark/>
          </w:tcPr>
          <w:p w14:paraId="024C88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D2455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FC7B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0B5A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DE8A3A8" w14:textId="77777777" w:rsidTr="0075220D">
        <w:trPr>
          <w:trHeight w:val="576"/>
          <w:jc w:val="center"/>
        </w:trPr>
        <w:tc>
          <w:tcPr>
            <w:tcW w:w="656" w:type="dxa"/>
            <w:shd w:val="clear" w:color="auto" w:fill="auto"/>
            <w:vAlign w:val="center"/>
            <w:hideMark/>
          </w:tcPr>
          <w:p w14:paraId="534098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324</w:t>
            </w:r>
          </w:p>
        </w:tc>
        <w:tc>
          <w:tcPr>
            <w:tcW w:w="1940" w:type="dxa"/>
            <w:shd w:val="clear" w:color="auto" w:fill="auto"/>
            <w:vAlign w:val="center"/>
            <w:hideMark/>
          </w:tcPr>
          <w:p w14:paraId="7022C4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w:t>
            </w:r>
          </w:p>
        </w:tc>
        <w:tc>
          <w:tcPr>
            <w:tcW w:w="1129" w:type="dxa"/>
            <w:shd w:val="clear" w:color="auto" w:fill="auto"/>
            <w:vAlign w:val="center"/>
            <w:hideMark/>
          </w:tcPr>
          <w:p w14:paraId="00E817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62E4E2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1D4B4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0F71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7DD8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367169" w14:textId="77777777" w:rsidTr="0075220D">
        <w:trPr>
          <w:trHeight w:val="288"/>
          <w:jc w:val="center"/>
        </w:trPr>
        <w:tc>
          <w:tcPr>
            <w:tcW w:w="656" w:type="dxa"/>
            <w:shd w:val="clear" w:color="auto" w:fill="auto"/>
            <w:vAlign w:val="center"/>
            <w:hideMark/>
          </w:tcPr>
          <w:p w14:paraId="10DB64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325</w:t>
            </w:r>
          </w:p>
        </w:tc>
        <w:tc>
          <w:tcPr>
            <w:tcW w:w="1940" w:type="dxa"/>
            <w:shd w:val="clear" w:color="auto" w:fill="auto"/>
            <w:vAlign w:val="center"/>
            <w:hideMark/>
          </w:tcPr>
          <w:p w14:paraId="4BA9C3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55:20:220301:1110</w:t>
            </w:r>
          </w:p>
        </w:tc>
        <w:tc>
          <w:tcPr>
            <w:tcW w:w="1129" w:type="dxa"/>
            <w:shd w:val="clear" w:color="auto" w:fill="auto"/>
            <w:vAlign w:val="center"/>
            <w:hideMark/>
          </w:tcPr>
          <w:p w14:paraId="4AB389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64AAD5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08C06E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5048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E758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89C6E2" w14:textId="77777777" w:rsidTr="0075220D">
        <w:trPr>
          <w:trHeight w:val="288"/>
          <w:jc w:val="center"/>
        </w:trPr>
        <w:tc>
          <w:tcPr>
            <w:tcW w:w="656" w:type="dxa"/>
            <w:shd w:val="clear" w:color="auto" w:fill="auto"/>
            <w:vAlign w:val="center"/>
            <w:hideMark/>
          </w:tcPr>
          <w:p w14:paraId="20A979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326</w:t>
            </w:r>
          </w:p>
        </w:tc>
        <w:tc>
          <w:tcPr>
            <w:tcW w:w="1940" w:type="dxa"/>
            <w:shd w:val="clear" w:color="auto" w:fill="auto"/>
            <w:vAlign w:val="center"/>
            <w:hideMark/>
          </w:tcPr>
          <w:p w14:paraId="20A5F6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55:20:220301:1111</w:t>
            </w:r>
          </w:p>
        </w:tc>
        <w:tc>
          <w:tcPr>
            <w:tcW w:w="1129" w:type="dxa"/>
            <w:shd w:val="clear" w:color="auto" w:fill="auto"/>
            <w:vAlign w:val="center"/>
            <w:hideMark/>
          </w:tcPr>
          <w:p w14:paraId="19FC74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1475</w:t>
            </w:r>
          </w:p>
        </w:tc>
        <w:tc>
          <w:tcPr>
            <w:tcW w:w="4405" w:type="dxa"/>
            <w:shd w:val="clear" w:color="auto" w:fill="auto"/>
            <w:vAlign w:val="center"/>
            <w:hideMark/>
          </w:tcPr>
          <w:p w14:paraId="0519F6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00C2E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5635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4600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A6EEEB" w14:textId="77777777" w:rsidTr="0075220D">
        <w:trPr>
          <w:trHeight w:val="288"/>
          <w:jc w:val="center"/>
        </w:trPr>
        <w:tc>
          <w:tcPr>
            <w:tcW w:w="656" w:type="dxa"/>
            <w:shd w:val="clear" w:color="auto" w:fill="auto"/>
            <w:vAlign w:val="center"/>
            <w:hideMark/>
          </w:tcPr>
          <w:p w14:paraId="249F9B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327</w:t>
            </w:r>
          </w:p>
        </w:tc>
        <w:tc>
          <w:tcPr>
            <w:tcW w:w="1940" w:type="dxa"/>
            <w:shd w:val="clear" w:color="auto" w:fill="auto"/>
            <w:vAlign w:val="center"/>
            <w:hideMark/>
          </w:tcPr>
          <w:p w14:paraId="1A2411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55:20:220301:1112</w:t>
            </w:r>
          </w:p>
        </w:tc>
        <w:tc>
          <w:tcPr>
            <w:tcW w:w="1129" w:type="dxa"/>
            <w:shd w:val="clear" w:color="auto" w:fill="auto"/>
            <w:vAlign w:val="center"/>
            <w:hideMark/>
          </w:tcPr>
          <w:p w14:paraId="74D119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14BBD5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04FB7D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1CA2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9EA1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D1D147" w14:textId="77777777" w:rsidTr="0075220D">
        <w:trPr>
          <w:trHeight w:val="288"/>
          <w:jc w:val="center"/>
        </w:trPr>
        <w:tc>
          <w:tcPr>
            <w:tcW w:w="656" w:type="dxa"/>
            <w:shd w:val="clear" w:color="auto" w:fill="auto"/>
            <w:vAlign w:val="center"/>
            <w:hideMark/>
          </w:tcPr>
          <w:p w14:paraId="072856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328</w:t>
            </w:r>
          </w:p>
        </w:tc>
        <w:tc>
          <w:tcPr>
            <w:tcW w:w="1940" w:type="dxa"/>
            <w:shd w:val="clear" w:color="auto" w:fill="auto"/>
            <w:vAlign w:val="center"/>
            <w:hideMark/>
          </w:tcPr>
          <w:p w14:paraId="317A49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55:20:220301:1113</w:t>
            </w:r>
          </w:p>
        </w:tc>
        <w:tc>
          <w:tcPr>
            <w:tcW w:w="1129" w:type="dxa"/>
            <w:shd w:val="clear" w:color="auto" w:fill="auto"/>
            <w:vAlign w:val="center"/>
            <w:hideMark/>
          </w:tcPr>
          <w:p w14:paraId="3B543B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298E8A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C6989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D557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85B7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09AAB4" w14:textId="77777777" w:rsidTr="0075220D">
        <w:trPr>
          <w:trHeight w:val="288"/>
          <w:jc w:val="center"/>
        </w:trPr>
        <w:tc>
          <w:tcPr>
            <w:tcW w:w="656" w:type="dxa"/>
            <w:shd w:val="clear" w:color="auto" w:fill="auto"/>
            <w:vAlign w:val="center"/>
            <w:hideMark/>
          </w:tcPr>
          <w:p w14:paraId="3E5682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329</w:t>
            </w:r>
          </w:p>
        </w:tc>
        <w:tc>
          <w:tcPr>
            <w:tcW w:w="1940" w:type="dxa"/>
            <w:shd w:val="clear" w:color="auto" w:fill="auto"/>
            <w:vAlign w:val="center"/>
            <w:hideMark/>
          </w:tcPr>
          <w:p w14:paraId="17C672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55:20:220301:1114</w:t>
            </w:r>
          </w:p>
        </w:tc>
        <w:tc>
          <w:tcPr>
            <w:tcW w:w="1129" w:type="dxa"/>
            <w:shd w:val="clear" w:color="auto" w:fill="auto"/>
            <w:vAlign w:val="center"/>
            <w:hideMark/>
          </w:tcPr>
          <w:p w14:paraId="3316ED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11B3A0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330F06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692F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5B42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34260F" w14:textId="77777777" w:rsidTr="0075220D">
        <w:trPr>
          <w:trHeight w:val="288"/>
          <w:jc w:val="center"/>
        </w:trPr>
        <w:tc>
          <w:tcPr>
            <w:tcW w:w="656" w:type="dxa"/>
            <w:shd w:val="clear" w:color="auto" w:fill="auto"/>
            <w:vAlign w:val="center"/>
            <w:hideMark/>
          </w:tcPr>
          <w:p w14:paraId="6DE695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330</w:t>
            </w:r>
          </w:p>
        </w:tc>
        <w:tc>
          <w:tcPr>
            <w:tcW w:w="1940" w:type="dxa"/>
            <w:shd w:val="clear" w:color="auto" w:fill="auto"/>
            <w:vAlign w:val="center"/>
            <w:hideMark/>
          </w:tcPr>
          <w:p w14:paraId="41F7C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55:20:220301:1115</w:t>
            </w:r>
          </w:p>
        </w:tc>
        <w:tc>
          <w:tcPr>
            <w:tcW w:w="1129" w:type="dxa"/>
            <w:shd w:val="clear" w:color="auto" w:fill="auto"/>
            <w:vAlign w:val="center"/>
            <w:hideMark/>
          </w:tcPr>
          <w:p w14:paraId="5A1147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63EAFD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90BB4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1E11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8039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578EEF0" w14:textId="77777777" w:rsidTr="0075220D">
        <w:trPr>
          <w:trHeight w:val="288"/>
          <w:jc w:val="center"/>
        </w:trPr>
        <w:tc>
          <w:tcPr>
            <w:tcW w:w="656" w:type="dxa"/>
            <w:shd w:val="clear" w:color="auto" w:fill="auto"/>
            <w:vAlign w:val="center"/>
            <w:hideMark/>
          </w:tcPr>
          <w:p w14:paraId="16A4E6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331</w:t>
            </w:r>
          </w:p>
        </w:tc>
        <w:tc>
          <w:tcPr>
            <w:tcW w:w="1940" w:type="dxa"/>
            <w:shd w:val="clear" w:color="auto" w:fill="auto"/>
            <w:vAlign w:val="center"/>
            <w:hideMark/>
          </w:tcPr>
          <w:p w14:paraId="4F3894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55:20:220301:1116</w:t>
            </w:r>
          </w:p>
        </w:tc>
        <w:tc>
          <w:tcPr>
            <w:tcW w:w="1129" w:type="dxa"/>
            <w:shd w:val="clear" w:color="auto" w:fill="auto"/>
            <w:vAlign w:val="center"/>
            <w:hideMark/>
          </w:tcPr>
          <w:p w14:paraId="489F4C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224BAE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C7EDB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C6DB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CF3D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88243B" w14:textId="77777777" w:rsidTr="0075220D">
        <w:trPr>
          <w:trHeight w:val="288"/>
          <w:jc w:val="center"/>
        </w:trPr>
        <w:tc>
          <w:tcPr>
            <w:tcW w:w="656" w:type="dxa"/>
            <w:shd w:val="clear" w:color="auto" w:fill="auto"/>
            <w:vAlign w:val="center"/>
            <w:hideMark/>
          </w:tcPr>
          <w:p w14:paraId="1B7347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332</w:t>
            </w:r>
          </w:p>
        </w:tc>
        <w:tc>
          <w:tcPr>
            <w:tcW w:w="1940" w:type="dxa"/>
            <w:shd w:val="clear" w:color="auto" w:fill="auto"/>
            <w:vAlign w:val="center"/>
            <w:hideMark/>
          </w:tcPr>
          <w:p w14:paraId="307E68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55:20:220301:1117</w:t>
            </w:r>
          </w:p>
        </w:tc>
        <w:tc>
          <w:tcPr>
            <w:tcW w:w="1129" w:type="dxa"/>
            <w:shd w:val="clear" w:color="auto" w:fill="auto"/>
            <w:vAlign w:val="center"/>
            <w:hideMark/>
          </w:tcPr>
          <w:p w14:paraId="7C8D50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5448B7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04A6CB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D220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23FC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E543548" w14:textId="77777777" w:rsidTr="0075220D">
        <w:trPr>
          <w:trHeight w:val="288"/>
          <w:jc w:val="center"/>
        </w:trPr>
        <w:tc>
          <w:tcPr>
            <w:tcW w:w="656" w:type="dxa"/>
            <w:shd w:val="clear" w:color="auto" w:fill="auto"/>
            <w:vAlign w:val="center"/>
            <w:hideMark/>
          </w:tcPr>
          <w:p w14:paraId="3DE2D2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333</w:t>
            </w:r>
          </w:p>
        </w:tc>
        <w:tc>
          <w:tcPr>
            <w:tcW w:w="1940" w:type="dxa"/>
            <w:shd w:val="clear" w:color="auto" w:fill="auto"/>
            <w:vAlign w:val="center"/>
            <w:hideMark/>
          </w:tcPr>
          <w:p w14:paraId="41A549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55:20:220301:1118</w:t>
            </w:r>
          </w:p>
        </w:tc>
        <w:tc>
          <w:tcPr>
            <w:tcW w:w="1129" w:type="dxa"/>
            <w:shd w:val="clear" w:color="auto" w:fill="auto"/>
            <w:vAlign w:val="center"/>
            <w:hideMark/>
          </w:tcPr>
          <w:p w14:paraId="7D1223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3BF812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36F38A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18A9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3CF3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EF79D3" w14:textId="77777777" w:rsidTr="0075220D">
        <w:trPr>
          <w:trHeight w:val="288"/>
          <w:jc w:val="center"/>
        </w:trPr>
        <w:tc>
          <w:tcPr>
            <w:tcW w:w="656" w:type="dxa"/>
            <w:shd w:val="clear" w:color="auto" w:fill="auto"/>
            <w:vAlign w:val="center"/>
            <w:hideMark/>
          </w:tcPr>
          <w:p w14:paraId="6F8CC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334</w:t>
            </w:r>
          </w:p>
        </w:tc>
        <w:tc>
          <w:tcPr>
            <w:tcW w:w="1940" w:type="dxa"/>
            <w:shd w:val="clear" w:color="auto" w:fill="auto"/>
            <w:vAlign w:val="center"/>
            <w:hideMark/>
          </w:tcPr>
          <w:p w14:paraId="07ECC2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55:20:220301:1119</w:t>
            </w:r>
          </w:p>
        </w:tc>
        <w:tc>
          <w:tcPr>
            <w:tcW w:w="1129" w:type="dxa"/>
            <w:shd w:val="clear" w:color="auto" w:fill="auto"/>
            <w:vAlign w:val="center"/>
            <w:hideMark/>
          </w:tcPr>
          <w:p w14:paraId="20E800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1475</w:t>
            </w:r>
          </w:p>
        </w:tc>
        <w:tc>
          <w:tcPr>
            <w:tcW w:w="4405" w:type="dxa"/>
            <w:shd w:val="clear" w:color="auto" w:fill="auto"/>
            <w:vAlign w:val="center"/>
            <w:hideMark/>
          </w:tcPr>
          <w:p w14:paraId="7F5DD0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D2685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D862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4DC7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0BA804A" w14:textId="77777777" w:rsidTr="0075220D">
        <w:trPr>
          <w:trHeight w:val="576"/>
          <w:jc w:val="center"/>
        </w:trPr>
        <w:tc>
          <w:tcPr>
            <w:tcW w:w="656" w:type="dxa"/>
            <w:shd w:val="clear" w:color="auto" w:fill="auto"/>
            <w:vAlign w:val="center"/>
            <w:hideMark/>
          </w:tcPr>
          <w:p w14:paraId="7D2158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335</w:t>
            </w:r>
          </w:p>
        </w:tc>
        <w:tc>
          <w:tcPr>
            <w:tcW w:w="1940" w:type="dxa"/>
            <w:shd w:val="clear" w:color="auto" w:fill="auto"/>
            <w:vAlign w:val="center"/>
            <w:hideMark/>
          </w:tcPr>
          <w:p w14:paraId="034A90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w:t>
            </w:r>
          </w:p>
        </w:tc>
        <w:tc>
          <w:tcPr>
            <w:tcW w:w="1129" w:type="dxa"/>
            <w:shd w:val="clear" w:color="auto" w:fill="auto"/>
            <w:vAlign w:val="center"/>
            <w:hideMark/>
          </w:tcPr>
          <w:p w14:paraId="5EA14F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D77A5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2267E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DA32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D3C1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8DFAFE" w14:textId="77777777" w:rsidTr="0075220D">
        <w:trPr>
          <w:trHeight w:val="288"/>
          <w:jc w:val="center"/>
        </w:trPr>
        <w:tc>
          <w:tcPr>
            <w:tcW w:w="656" w:type="dxa"/>
            <w:shd w:val="clear" w:color="auto" w:fill="auto"/>
            <w:vAlign w:val="center"/>
            <w:hideMark/>
          </w:tcPr>
          <w:p w14:paraId="5DD85A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336</w:t>
            </w:r>
          </w:p>
        </w:tc>
        <w:tc>
          <w:tcPr>
            <w:tcW w:w="1940" w:type="dxa"/>
            <w:shd w:val="clear" w:color="auto" w:fill="auto"/>
            <w:vAlign w:val="center"/>
            <w:hideMark/>
          </w:tcPr>
          <w:p w14:paraId="500DD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55:20:220301:1120</w:t>
            </w:r>
          </w:p>
        </w:tc>
        <w:tc>
          <w:tcPr>
            <w:tcW w:w="1129" w:type="dxa"/>
            <w:shd w:val="clear" w:color="auto" w:fill="auto"/>
            <w:vAlign w:val="center"/>
            <w:hideMark/>
          </w:tcPr>
          <w:p w14:paraId="3E396E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3C4247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55AB6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B44D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0F28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7DE3B1" w14:textId="77777777" w:rsidTr="0075220D">
        <w:trPr>
          <w:trHeight w:val="288"/>
          <w:jc w:val="center"/>
        </w:trPr>
        <w:tc>
          <w:tcPr>
            <w:tcW w:w="656" w:type="dxa"/>
            <w:shd w:val="clear" w:color="auto" w:fill="auto"/>
            <w:vAlign w:val="center"/>
            <w:hideMark/>
          </w:tcPr>
          <w:p w14:paraId="38E2BA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337</w:t>
            </w:r>
          </w:p>
        </w:tc>
        <w:tc>
          <w:tcPr>
            <w:tcW w:w="1940" w:type="dxa"/>
            <w:shd w:val="clear" w:color="auto" w:fill="auto"/>
            <w:vAlign w:val="center"/>
            <w:hideMark/>
          </w:tcPr>
          <w:p w14:paraId="6D1DF8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55:20:220301:1121</w:t>
            </w:r>
          </w:p>
        </w:tc>
        <w:tc>
          <w:tcPr>
            <w:tcW w:w="1129" w:type="dxa"/>
            <w:shd w:val="clear" w:color="auto" w:fill="auto"/>
            <w:vAlign w:val="center"/>
            <w:hideMark/>
          </w:tcPr>
          <w:p w14:paraId="31DE62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1475</w:t>
            </w:r>
          </w:p>
        </w:tc>
        <w:tc>
          <w:tcPr>
            <w:tcW w:w="4405" w:type="dxa"/>
            <w:shd w:val="clear" w:color="auto" w:fill="auto"/>
            <w:vAlign w:val="center"/>
            <w:hideMark/>
          </w:tcPr>
          <w:p w14:paraId="3B824C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10B199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6897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8D44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8F39D3" w14:textId="77777777" w:rsidTr="0075220D">
        <w:trPr>
          <w:trHeight w:val="288"/>
          <w:jc w:val="center"/>
        </w:trPr>
        <w:tc>
          <w:tcPr>
            <w:tcW w:w="656" w:type="dxa"/>
            <w:shd w:val="clear" w:color="auto" w:fill="auto"/>
            <w:vAlign w:val="center"/>
            <w:hideMark/>
          </w:tcPr>
          <w:p w14:paraId="4D94D9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338</w:t>
            </w:r>
          </w:p>
        </w:tc>
        <w:tc>
          <w:tcPr>
            <w:tcW w:w="1940" w:type="dxa"/>
            <w:shd w:val="clear" w:color="auto" w:fill="auto"/>
            <w:vAlign w:val="center"/>
            <w:hideMark/>
          </w:tcPr>
          <w:p w14:paraId="626D2D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55:20:220301:1122</w:t>
            </w:r>
          </w:p>
        </w:tc>
        <w:tc>
          <w:tcPr>
            <w:tcW w:w="1129" w:type="dxa"/>
            <w:shd w:val="clear" w:color="auto" w:fill="auto"/>
            <w:vAlign w:val="center"/>
            <w:hideMark/>
          </w:tcPr>
          <w:p w14:paraId="1176B2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4405" w:type="dxa"/>
            <w:shd w:val="clear" w:color="auto" w:fill="auto"/>
            <w:vAlign w:val="center"/>
            <w:hideMark/>
          </w:tcPr>
          <w:p w14:paraId="11ABE5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0AA332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CC3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8A0F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223967B" w14:textId="77777777" w:rsidTr="0075220D">
        <w:trPr>
          <w:trHeight w:val="288"/>
          <w:jc w:val="center"/>
        </w:trPr>
        <w:tc>
          <w:tcPr>
            <w:tcW w:w="656" w:type="dxa"/>
            <w:shd w:val="clear" w:color="auto" w:fill="auto"/>
            <w:vAlign w:val="center"/>
            <w:hideMark/>
          </w:tcPr>
          <w:p w14:paraId="19AA11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339</w:t>
            </w:r>
          </w:p>
        </w:tc>
        <w:tc>
          <w:tcPr>
            <w:tcW w:w="1940" w:type="dxa"/>
            <w:shd w:val="clear" w:color="auto" w:fill="auto"/>
            <w:vAlign w:val="center"/>
            <w:hideMark/>
          </w:tcPr>
          <w:p w14:paraId="2C6A2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55:20:220301:1123</w:t>
            </w:r>
          </w:p>
        </w:tc>
        <w:tc>
          <w:tcPr>
            <w:tcW w:w="1129" w:type="dxa"/>
            <w:shd w:val="clear" w:color="auto" w:fill="auto"/>
            <w:vAlign w:val="center"/>
            <w:hideMark/>
          </w:tcPr>
          <w:p w14:paraId="7F9E69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1169</w:t>
            </w:r>
          </w:p>
        </w:tc>
        <w:tc>
          <w:tcPr>
            <w:tcW w:w="4405" w:type="dxa"/>
            <w:shd w:val="clear" w:color="auto" w:fill="auto"/>
            <w:vAlign w:val="center"/>
            <w:hideMark/>
          </w:tcPr>
          <w:p w14:paraId="7B5391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50</w:t>
            </w:r>
          </w:p>
        </w:tc>
        <w:tc>
          <w:tcPr>
            <w:tcW w:w="2066" w:type="dxa"/>
            <w:shd w:val="clear" w:color="auto" w:fill="auto"/>
            <w:vAlign w:val="center"/>
            <w:hideMark/>
          </w:tcPr>
          <w:p w14:paraId="4FF7C0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9E0B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35FC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2CBC68" w14:textId="77777777" w:rsidTr="0075220D">
        <w:trPr>
          <w:trHeight w:val="288"/>
          <w:jc w:val="center"/>
        </w:trPr>
        <w:tc>
          <w:tcPr>
            <w:tcW w:w="656" w:type="dxa"/>
            <w:shd w:val="clear" w:color="auto" w:fill="auto"/>
            <w:vAlign w:val="center"/>
            <w:hideMark/>
          </w:tcPr>
          <w:p w14:paraId="5A50D5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340</w:t>
            </w:r>
          </w:p>
        </w:tc>
        <w:tc>
          <w:tcPr>
            <w:tcW w:w="1940" w:type="dxa"/>
            <w:shd w:val="clear" w:color="auto" w:fill="auto"/>
            <w:vAlign w:val="center"/>
            <w:hideMark/>
          </w:tcPr>
          <w:p w14:paraId="6A18DA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55:20:220301:1124</w:t>
            </w:r>
          </w:p>
        </w:tc>
        <w:tc>
          <w:tcPr>
            <w:tcW w:w="1129" w:type="dxa"/>
            <w:shd w:val="clear" w:color="auto" w:fill="auto"/>
            <w:vAlign w:val="center"/>
            <w:hideMark/>
          </w:tcPr>
          <w:p w14:paraId="568D6A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7000</w:t>
            </w:r>
          </w:p>
        </w:tc>
        <w:tc>
          <w:tcPr>
            <w:tcW w:w="4405" w:type="dxa"/>
            <w:shd w:val="clear" w:color="auto" w:fill="auto"/>
            <w:vAlign w:val="center"/>
            <w:hideMark/>
          </w:tcPr>
          <w:p w14:paraId="0A2AF8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13</w:t>
            </w:r>
          </w:p>
        </w:tc>
        <w:tc>
          <w:tcPr>
            <w:tcW w:w="2066" w:type="dxa"/>
            <w:shd w:val="clear" w:color="auto" w:fill="auto"/>
            <w:vAlign w:val="center"/>
            <w:hideMark/>
          </w:tcPr>
          <w:p w14:paraId="2D8656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C1D8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8F2F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деловое управление</w:t>
            </w:r>
          </w:p>
        </w:tc>
      </w:tr>
      <w:tr w:rsidR="005418F5" w:rsidRPr="005418F5" w14:paraId="4567534E" w14:textId="77777777" w:rsidTr="0075220D">
        <w:trPr>
          <w:trHeight w:val="288"/>
          <w:jc w:val="center"/>
        </w:trPr>
        <w:tc>
          <w:tcPr>
            <w:tcW w:w="656" w:type="dxa"/>
            <w:shd w:val="clear" w:color="auto" w:fill="auto"/>
            <w:vAlign w:val="center"/>
            <w:hideMark/>
          </w:tcPr>
          <w:p w14:paraId="2744AA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341</w:t>
            </w:r>
          </w:p>
        </w:tc>
        <w:tc>
          <w:tcPr>
            <w:tcW w:w="1940" w:type="dxa"/>
            <w:shd w:val="clear" w:color="auto" w:fill="auto"/>
            <w:vAlign w:val="center"/>
            <w:hideMark/>
          </w:tcPr>
          <w:p w14:paraId="104692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55:20:220301:1125</w:t>
            </w:r>
          </w:p>
        </w:tc>
        <w:tc>
          <w:tcPr>
            <w:tcW w:w="1129" w:type="dxa"/>
            <w:shd w:val="clear" w:color="auto" w:fill="auto"/>
            <w:vAlign w:val="center"/>
            <w:hideMark/>
          </w:tcPr>
          <w:p w14:paraId="7E67B2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6B49BE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72C1E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94EB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2570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713D48" w14:textId="77777777" w:rsidTr="0075220D">
        <w:trPr>
          <w:trHeight w:val="288"/>
          <w:jc w:val="center"/>
        </w:trPr>
        <w:tc>
          <w:tcPr>
            <w:tcW w:w="656" w:type="dxa"/>
            <w:shd w:val="clear" w:color="auto" w:fill="auto"/>
            <w:vAlign w:val="center"/>
            <w:hideMark/>
          </w:tcPr>
          <w:p w14:paraId="27F3B7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342</w:t>
            </w:r>
          </w:p>
        </w:tc>
        <w:tc>
          <w:tcPr>
            <w:tcW w:w="1940" w:type="dxa"/>
            <w:shd w:val="clear" w:color="auto" w:fill="auto"/>
            <w:vAlign w:val="center"/>
            <w:hideMark/>
          </w:tcPr>
          <w:p w14:paraId="4BDAF1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55:20:220301:1126</w:t>
            </w:r>
          </w:p>
        </w:tc>
        <w:tc>
          <w:tcPr>
            <w:tcW w:w="1129" w:type="dxa"/>
            <w:shd w:val="clear" w:color="auto" w:fill="auto"/>
            <w:vAlign w:val="center"/>
            <w:hideMark/>
          </w:tcPr>
          <w:p w14:paraId="2979DE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3611B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F5A40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6AC4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0233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86FEF9" w14:textId="77777777" w:rsidTr="0075220D">
        <w:trPr>
          <w:trHeight w:val="288"/>
          <w:jc w:val="center"/>
        </w:trPr>
        <w:tc>
          <w:tcPr>
            <w:tcW w:w="656" w:type="dxa"/>
            <w:shd w:val="clear" w:color="auto" w:fill="auto"/>
            <w:vAlign w:val="center"/>
            <w:hideMark/>
          </w:tcPr>
          <w:p w14:paraId="6D48AC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343</w:t>
            </w:r>
          </w:p>
        </w:tc>
        <w:tc>
          <w:tcPr>
            <w:tcW w:w="1940" w:type="dxa"/>
            <w:shd w:val="clear" w:color="auto" w:fill="auto"/>
            <w:vAlign w:val="center"/>
            <w:hideMark/>
          </w:tcPr>
          <w:p w14:paraId="17FC5D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55:20:220301:1127</w:t>
            </w:r>
          </w:p>
        </w:tc>
        <w:tc>
          <w:tcPr>
            <w:tcW w:w="1129" w:type="dxa"/>
            <w:shd w:val="clear" w:color="auto" w:fill="auto"/>
            <w:vAlign w:val="center"/>
            <w:hideMark/>
          </w:tcPr>
          <w:p w14:paraId="4790C4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7C95B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2B8ED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74A2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90A7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F4EA24" w14:textId="77777777" w:rsidTr="0075220D">
        <w:trPr>
          <w:trHeight w:val="288"/>
          <w:jc w:val="center"/>
        </w:trPr>
        <w:tc>
          <w:tcPr>
            <w:tcW w:w="656" w:type="dxa"/>
            <w:shd w:val="clear" w:color="auto" w:fill="auto"/>
            <w:vAlign w:val="center"/>
            <w:hideMark/>
          </w:tcPr>
          <w:p w14:paraId="51F062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344</w:t>
            </w:r>
          </w:p>
        </w:tc>
        <w:tc>
          <w:tcPr>
            <w:tcW w:w="1940" w:type="dxa"/>
            <w:shd w:val="clear" w:color="auto" w:fill="auto"/>
            <w:vAlign w:val="center"/>
            <w:hideMark/>
          </w:tcPr>
          <w:p w14:paraId="0DEEBD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55:20:220301:1128</w:t>
            </w:r>
          </w:p>
        </w:tc>
        <w:tc>
          <w:tcPr>
            <w:tcW w:w="1129" w:type="dxa"/>
            <w:shd w:val="clear" w:color="auto" w:fill="auto"/>
            <w:vAlign w:val="center"/>
            <w:hideMark/>
          </w:tcPr>
          <w:p w14:paraId="1AF63D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39B46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6EEB8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2E13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A402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89A8E4" w14:textId="77777777" w:rsidTr="0075220D">
        <w:trPr>
          <w:trHeight w:val="288"/>
          <w:jc w:val="center"/>
        </w:trPr>
        <w:tc>
          <w:tcPr>
            <w:tcW w:w="656" w:type="dxa"/>
            <w:shd w:val="clear" w:color="auto" w:fill="auto"/>
            <w:vAlign w:val="center"/>
            <w:hideMark/>
          </w:tcPr>
          <w:p w14:paraId="01C746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345</w:t>
            </w:r>
          </w:p>
        </w:tc>
        <w:tc>
          <w:tcPr>
            <w:tcW w:w="1940" w:type="dxa"/>
            <w:shd w:val="clear" w:color="auto" w:fill="auto"/>
            <w:vAlign w:val="center"/>
            <w:hideMark/>
          </w:tcPr>
          <w:p w14:paraId="54F55E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55:20:220301:1129</w:t>
            </w:r>
          </w:p>
        </w:tc>
        <w:tc>
          <w:tcPr>
            <w:tcW w:w="1129" w:type="dxa"/>
            <w:shd w:val="clear" w:color="auto" w:fill="auto"/>
            <w:vAlign w:val="center"/>
            <w:hideMark/>
          </w:tcPr>
          <w:p w14:paraId="6443B1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406EF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913CA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3944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09C9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0998CF" w14:textId="77777777" w:rsidTr="0075220D">
        <w:trPr>
          <w:trHeight w:val="576"/>
          <w:jc w:val="center"/>
        </w:trPr>
        <w:tc>
          <w:tcPr>
            <w:tcW w:w="656" w:type="dxa"/>
            <w:shd w:val="clear" w:color="auto" w:fill="auto"/>
            <w:vAlign w:val="center"/>
            <w:hideMark/>
          </w:tcPr>
          <w:p w14:paraId="092106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346</w:t>
            </w:r>
          </w:p>
        </w:tc>
        <w:tc>
          <w:tcPr>
            <w:tcW w:w="1940" w:type="dxa"/>
            <w:shd w:val="clear" w:color="auto" w:fill="auto"/>
            <w:vAlign w:val="center"/>
            <w:hideMark/>
          </w:tcPr>
          <w:p w14:paraId="53041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w:t>
            </w:r>
          </w:p>
        </w:tc>
        <w:tc>
          <w:tcPr>
            <w:tcW w:w="1129" w:type="dxa"/>
            <w:shd w:val="clear" w:color="auto" w:fill="auto"/>
            <w:vAlign w:val="center"/>
            <w:hideMark/>
          </w:tcPr>
          <w:p w14:paraId="5F28D3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C3762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33C37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BAD4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89A8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29CC03" w14:textId="77777777" w:rsidTr="0075220D">
        <w:trPr>
          <w:trHeight w:val="288"/>
          <w:jc w:val="center"/>
        </w:trPr>
        <w:tc>
          <w:tcPr>
            <w:tcW w:w="656" w:type="dxa"/>
            <w:shd w:val="clear" w:color="auto" w:fill="auto"/>
            <w:vAlign w:val="center"/>
            <w:hideMark/>
          </w:tcPr>
          <w:p w14:paraId="5D3848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347</w:t>
            </w:r>
          </w:p>
        </w:tc>
        <w:tc>
          <w:tcPr>
            <w:tcW w:w="1940" w:type="dxa"/>
            <w:shd w:val="clear" w:color="auto" w:fill="auto"/>
            <w:vAlign w:val="center"/>
            <w:hideMark/>
          </w:tcPr>
          <w:p w14:paraId="533EF7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55:20:220301:1130</w:t>
            </w:r>
          </w:p>
        </w:tc>
        <w:tc>
          <w:tcPr>
            <w:tcW w:w="1129" w:type="dxa"/>
            <w:shd w:val="clear" w:color="auto" w:fill="auto"/>
            <w:vAlign w:val="center"/>
            <w:hideMark/>
          </w:tcPr>
          <w:p w14:paraId="319F5B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982C8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9472C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808B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6E93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6A1F1A" w14:textId="77777777" w:rsidTr="0075220D">
        <w:trPr>
          <w:trHeight w:val="288"/>
          <w:jc w:val="center"/>
        </w:trPr>
        <w:tc>
          <w:tcPr>
            <w:tcW w:w="656" w:type="dxa"/>
            <w:shd w:val="clear" w:color="auto" w:fill="auto"/>
            <w:vAlign w:val="center"/>
            <w:hideMark/>
          </w:tcPr>
          <w:p w14:paraId="678458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348</w:t>
            </w:r>
          </w:p>
        </w:tc>
        <w:tc>
          <w:tcPr>
            <w:tcW w:w="1940" w:type="dxa"/>
            <w:shd w:val="clear" w:color="auto" w:fill="auto"/>
            <w:vAlign w:val="center"/>
            <w:hideMark/>
          </w:tcPr>
          <w:p w14:paraId="5B3381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55:20:220301:1131</w:t>
            </w:r>
          </w:p>
        </w:tc>
        <w:tc>
          <w:tcPr>
            <w:tcW w:w="1129" w:type="dxa"/>
            <w:shd w:val="clear" w:color="auto" w:fill="auto"/>
            <w:vAlign w:val="center"/>
            <w:hideMark/>
          </w:tcPr>
          <w:p w14:paraId="61F194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856</w:t>
            </w:r>
          </w:p>
        </w:tc>
        <w:tc>
          <w:tcPr>
            <w:tcW w:w="4405" w:type="dxa"/>
            <w:shd w:val="clear" w:color="auto" w:fill="auto"/>
            <w:vAlign w:val="center"/>
            <w:hideMark/>
          </w:tcPr>
          <w:p w14:paraId="0BD4BA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B0870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E313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6BC4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FE1D35" w14:textId="77777777" w:rsidTr="0075220D">
        <w:trPr>
          <w:trHeight w:val="288"/>
          <w:jc w:val="center"/>
        </w:trPr>
        <w:tc>
          <w:tcPr>
            <w:tcW w:w="656" w:type="dxa"/>
            <w:shd w:val="clear" w:color="auto" w:fill="auto"/>
            <w:vAlign w:val="center"/>
            <w:hideMark/>
          </w:tcPr>
          <w:p w14:paraId="123803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349</w:t>
            </w:r>
          </w:p>
        </w:tc>
        <w:tc>
          <w:tcPr>
            <w:tcW w:w="1940" w:type="dxa"/>
            <w:shd w:val="clear" w:color="auto" w:fill="auto"/>
            <w:vAlign w:val="center"/>
            <w:hideMark/>
          </w:tcPr>
          <w:p w14:paraId="09EA7A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55:20:220301:1132</w:t>
            </w:r>
          </w:p>
        </w:tc>
        <w:tc>
          <w:tcPr>
            <w:tcW w:w="1129" w:type="dxa"/>
            <w:shd w:val="clear" w:color="auto" w:fill="auto"/>
            <w:vAlign w:val="center"/>
            <w:hideMark/>
          </w:tcPr>
          <w:p w14:paraId="035BDB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5FE52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8A701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E5DD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6273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61118D" w14:textId="77777777" w:rsidTr="0075220D">
        <w:trPr>
          <w:trHeight w:val="288"/>
          <w:jc w:val="center"/>
        </w:trPr>
        <w:tc>
          <w:tcPr>
            <w:tcW w:w="656" w:type="dxa"/>
            <w:shd w:val="clear" w:color="auto" w:fill="auto"/>
            <w:vAlign w:val="center"/>
            <w:hideMark/>
          </w:tcPr>
          <w:p w14:paraId="50B339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350</w:t>
            </w:r>
          </w:p>
        </w:tc>
        <w:tc>
          <w:tcPr>
            <w:tcW w:w="1940" w:type="dxa"/>
            <w:shd w:val="clear" w:color="auto" w:fill="auto"/>
            <w:vAlign w:val="center"/>
            <w:hideMark/>
          </w:tcPr>
          <w:p w14:paraId="06A054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55:20:220301:1133</w:t>
            </w:r>
          </w:p>
        </w:tc>
        <w:tc>
          <w:tcPr>
            <w:tcW w:w="1129" w:type="dxa"/>
            <w:shd w:val="clear" w:color="auto" w:fill="auto"/>
            <w:vAlign w:val="center"/>
            <w:hideMark/>
          </w:tcPr>
          <w:p w14:paraId="4FC671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AFC83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44618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205C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8103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8B3AC6" w14:textId="77777777" w:rsidTr="0075220D">
        <w:trPr>
          <w:trHeight w:val="288"/>
          <w:jc w:val="center"/>
        </w:trPr>
        <w:tc>
          <w:tcPr>
            <w:tcW w:w="656" w:type="dxa"/>
            <w:shd w:val="clear" w:color="auto" w:fill="auto"/>
            <w:vAlign w:val="center"/>
            <w:hideMark/>
          </w:tcPr>
          <w:p w14:paraId="4AEB39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351</w:t>
            </w:r>
          </w:p>
        </w:tc>
        <w:tc>
          <w:tcPr>
            <w:tcW w:w="1940" w:type="dxa"/>
            <w:shd w:val="clear" w:color="auto" w:fill="auto"/>
            <w:vAlign w:val="center"/>
            <w:hideMark/>
          </w:tcPr>
          <w:p w14:paraId="3D18E0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55:20:220301:1134</w:t>
            </w:r>
          </w:p>
        </w:tc>
        <w:tc>
          <w:tcPr>
            <w:tcW w:w="1129" w:type="dxa"/>
            <w:shd w:val="clear" w:color="auto" w:fill="auto"/>
            <w:vAlign w:val="center"/>
            <w:hideMark/>
          </w:tcPr>
          <w:p w14:paraId="7E742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87A7E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E42FD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11B6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9E43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ACFF62" w14:textId="77777777" w:rsidTr="0075220D">
        <w:trPr>
          <w:trHeight w:val="288"/>
          <w:jc w:val="center"/>
        </w:trPr>
        <w:tc>
          <w:tcPr>
            <w:tcW w:w="656" w:type="dxa"/>
            <w:shd w:val="clear" w:color="auto" w:fill="auto"/>
            <w:vAlign w:val="center"/>
            <w:hideMark/>
          </w:tcPr>
          <w:p w14:paraId="4B5A9E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352</w:t>
            </w:r>
          </w:p>
        </w:tc>
        <w:tc>
          <w:tcPr>
            <w:tcW w:w="1940" w:type="dxa"/>
            <w:shd w:val="clear" w:color="auto" w:fill="auto"/>
            <w:vAlign w:val="center"/>
            <w:hideMark/>
          </w:tcPr>
          <w:p w14:paraId="6E85A6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55:20:220301:1135</w:t>
            </w:r>
          </w:p>
        </w:tc>
        <w:tc>
          <w:tcPr>
            <w:tcW w:w="1129" w:type="dxa"/>
            <w:shd w:val="clear" w:color="auto" w:fill="auto"/>
            <w:vAlign w:val="center"/>
            <w:hideMark/>
          </w:tcPr>
          <w:p w14:paraId="184E15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9657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099EF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82D8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C8DC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0F4739" w14:textId="77777777" w:rsidTr="0075220D">
        <w:trPr>
          <w:trHeight w:val="288"/>
          <w:jc w:val="center"/>
        </w:trPr>
        <w:tc>
          <w:tcPr>
            <w:tcW w:w="656" w:type="dxa"/>
            <w:shd w:val="clear" w:color="auto" w:fill="auto"/>
            <w:vAlign w:val="center"/>
            <w:hideMark/>
          </w:tcPr>
          <w:p w14:paraId="7DCE37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353</w:t>
            </w:r>
          </w:p>
        </w:tc>
        <w:tc>
          <w:tcPr>
            <w:tcW w:w="1940" w:type="dxa"/>
            <w:shd w:val="clear" w:color="auto" w:fill="auto"/>
            <w:vAlign w:val="center"/>
            <w:hideMark/>
          </w:tcPr>
          <w:p w14:paraId="6B3260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55:20:220301:1136</w:t>
            </w:r>
          </w:p>
        </w:tc>
        <w:tc>
          <w:tcPr>
            <w:tcW w:w="1129" w:type="dxa"/>
            <w:shd w:val="clear" w:color="auto" w:fill="auto"/>
            <w:vAlign w:val="center"/>
            <w:hideMark/>
          </w:tcPr>
          <w:p w14:paraId="06B804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9BB5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C9D81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7A58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A62C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116F2F6" w14:textId="77777777" w:rsidTr="0075220D">
        <w:trPr>
          <w:trHeight w:val="288"/>
          <w:jc w:val="center"/>
        </w:trPr>
        <w:tc>
          <w:tcPr>
            <w:tcW w:w="656" w:type="dxa"/>
            <w:shd w:val="clear" w:color="auto" w:fill="auto"/>
            <w:vAlign w:val="center"/>
            <w:hideMark/>
          </w:tcPr>
          <w:p w14:paraId="342C13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354</w:t>
            </w:r>
          </w:p>
        </w:tc>
        <w:tc>
          <w:tcPr>
            <w:tcW w:w="1940" w:type="dxa"/>
            <w:shd w:val="clear" w:color="auto" w:fill="auto"/>
            <w:vAlign w:val="center"/>
            <w:hideMark/>
          </w:tcPr>
          <w:p w14:paraId="19EA50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55:20:220301:1137</w:t>
            </w:r>
          </w:p>
        </w:tc>
        <w:tc>
          <w:tcPr>
            <w:tcW w:w="1129" w:type="dxa"/>
            <w:shd w:val="clear" w:color="auto" w:fill="auto"/>
            <w:vAlign w:val="center"/>
            <w:hideMark/>
          </w:tcPr>
          <w:p w14:paraId="4D1BE3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1E51C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D8A72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57FE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DDB2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2D5E0C" w14:textId="77777777" w:rsidTr="0075220D">
        <w:trPr>
          <w:trHeight w:val="288"/>
          <w:jc w:val="center"/>
        </w:trPr>
        <w:tc>
          <w:tcPr>
            <w:tcW w:w="656" w:type="dxa"/>
            <w:shd w:val="clear" w:color="auto" w:fill="auto"/>
            <w:vAlign w:val="center"/>
            <w:hideMark/>
          </w:tcPr>
          <w:p w14:paraId="08737B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355</w:t>
            </w:r>
          </w:p>
        </w:tc>
        <w:tc>
          <w:tcPr>
            <w:tcW w:w="1940" w:type="dxa"/>
            <w:shd w:val="clear" w:color="auto" w:fill="auto"/>
            <w:vAlign w:val="center"/>
            <w:hideMark/>
          </w:tcPr>
          <w:p w14:paraId="5164C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55:20:220301:1138</w:t>
            </w:r>
          </w:p>
        </w:tc>
        <w:tc>
          <w:tcPr>
            <w:tcW w:w="1129" w:type="dxa"/>
            <w:shd w:val="clear" w:color="auto" w:fill="auto"/>
            <w:vAlign w:val="center"/>
            <w:hideMark/>
          </w:tcPr>
          <w:p w14:paraId="213342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69BC4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0D448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E2F7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4409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1DBB1E" w14:textId="77777777" w:rsidTr="0075220D">
        <w:trPr>
          <w:trHeight w:val="288"/>
          <w:jc w:val="center"/>
        </w:trPr>
        <w:tc>
          <w:tcPr>
            <w:tcW w:w="656" w:type="dxa"/>
            <w:shd w:val="clear" w:color="auto" w:fill="auto"/>
            <w:vAlign w:val="center"/>
            <w:hideMark/>
          </w:tcPr>
          <w:p w14:paraId="607DD7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356</w:t>
            </w:r>
          </w:p>
        </w:tc>
        <w:tc>
          <w:tcPr>
            <w:tcW w:w="1940" w:type="dxa"/>
            <w:shd w:val="clear" w:color="auto" w:fill="auto"/>
            <w:vAlign w:val="center"/>
            <w:hideMark/>
          </w:tcPr>
          <w:p w14:paraId="56BECD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55:20:220301:1139</w:t>
            </w:r>
          </w:p>
        </w:tc>
        <w:tc>
          <w:tcPr>
            <w:tcW w:w="1129" w:type="dxa"/>
            <w:shd w:val="clear" w:color="auto" w:fill="auto"/>
            <w:vAlign w:val="center"/>
            <w:hideMark/>
          </w:tcPr>
          <w:p w14:paraId="70D27A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5B97A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78AE1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03EE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EC02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E2ECC0" w14:textId="77777777" w:rsidTr="0075220D">
        <w:trPr>
          <w:trHeight w:val="576"/>
          <w:jc w:val="center"/>
        </w:trPr>
        <w:tc>
          <w:tcPr>
            <w:tcW w:w="656" w:type="dxa"/>
            <w:shd w:val="clear" w:color="auto" w:fill="auto"/>
            <w:vAlign w:val="center"/>
            <w:hideMark/>
          </w:tcPr>
          <w:p w14:paraId="0BA03E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357</w:t>
            </w:r>
          </w:p>
        </w:tc>
        <w:tc>
          <w:tcPr>
            <w:tcW w:w="1940" w:type="dxa"/>
            <w:shd w:val="clear" w:color="auto" w:fill="auto"/>
            <w:vAlign w:val="center"/>
            <w:hideMark/>
          </w:tcPr>
          <w:p w14:paraId="1D7CFF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w:t>
            </w:r>
          </w:p>
        </w:tc>
        <w:tc>
          <w:tcPr>
            <w:tcW w:w="1129" w:type="dxa"/>
            <w:shd w:val="clear" w:color="auto" w:fill="auto"/>
            <w:vAlign w:val="center"/>
            <w:hideMark/>
          </w:tcPr>
          <w:p w14:paraId="5F7177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1EF930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58C03B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C1B6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9485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05D8A5" w14:textId="77777777" w:rsidTr="0075220D">
        <w:trPr>
          <w:trHeight w:val="288"/>
          <w:jc w:val="center"/>
        </w:trPr>
        <w:tc>
          <w:tcPr>
            <w:tcW w:w="656" w:type="dxa"/>
            <w:shd w:val="clear" w:color="auto" w:fill="auto"/>
            <w:vAlign w:val="center"/>
            <w:hideMark/>
          </w:tcPr>
          <w:p w14:paraId="1FA174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358</w:t>
            </w:r>
          </w:p>
        </w:tc>
        <w:tc>
          <w:tcPr>
            <w:tcW w:w="1940" w:type="dxa"/>
            <w:shd w:val="clear" w:color="auto" w:fill="auto"/>
            <w:vAlign w:val="center"/>
            <w:hideMark/>
          </w:tcPr>
          <w:p w14:paraId="0FF257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55:20:220301:1140</w:t>
            </w:r>
          </w:p>
        </w:tc>
        <w:tc>
          <w:tcPr>
            <w:tcW w:w="1129" w:type="dxa"/>
            <w:shd w:val="clear" w:color="auto" w:fill="auto"/>
            <w:vAlign w:val="center"/>
            <w:hideMark/>
          </w:tcPr>
          <w:p w14:paraId="5F049D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F1DC0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35DC7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A85D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08DC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E1CAC2" w14:textId="77777777" w:rsidTr="0075220D">
        <w:trPr>
          <w:trHeight w:val="288"/>
          <w:jc w:val="center"/>
        </w:trPr>
        <w:tc>
          <w:tcPr>
            <w:tcW w:w="656" w:type="dxa"/>
            <w:shd w:val="clear" w:color="auto" w:fill="auto"/>
            <w:vAlign w:val="center"/>
            <w:hideMark/>
          </w:tcPr>
          <w:p w14:paraId="4F5514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359</w:t>
            </w:r>
          </w:p>
        </w:tc>
        <w:tc>
          <w:tcPr>
            <w:tcW w:w="1940" w:type="dxa"/>
            <w:shd w:val="clear" w:color="auto" w:fill="auto"/>
            <w:vAlign w:val="center"/>
            <w:hideMark/>
          </w:tcPr>
          <w:p w14:paraId="0DEDFB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55:20:220301:1141</w:t>
            </w:r>
          </w:p>
        </w:tc>
        <w:tc>
          <w:tcPr>
            <w:tcW w:w="1129" w:type="dxa"/>
            <w:shd w:val="clear" w:color="auto" w:fill="auto"/>
            <w:vAlign w:val="center"/>
            <w:hideMark/>
          </w:tcPr>
          <w:p w14:paraId="7DC6F4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4AD2C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29CEF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A53C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1313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8C456F" w14:textId="77777777" w:rsidTr="0075220D">
        <w:trPr>
          <w:trHeight w:val="288"/>
          <w:jc w:val="center"/>
        </w:trPr>
        <w:tc>
          <w:tcPr>
            <w:tcW w:w="656" w:type="dxa"/>
            <w:shd w:val="clear" w:color="auto" w:fill="auto"/>
            <w:vAlign w:val="center"/>
            <w:hideMark/>
          </w:tcPr>
          <w:p w14:paraId="6A2C59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360</w:t>
            </w:r>
          </w:p>
        </w:tc>
        <w:tc>
          <w:tcPr>
            <w:tcW w:w="1940" w:type="dxa"/>
            <w:shd w:val="clear" w:color="auto" w:fill="auto"/>
            <w:vAlign w:val="center"/>
            <w:hideMark/>
          </w:tcPr>
          <w:p w14:paraId="427A37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55:20:220301:1142</w:t>
            </w:r>
          </w:p>
        </w:tc>
        <w:tc>
          <w:tcPr>
            <w:tcW w:w="1129" w:type="dxa"/>
            <w:shd w:val="clear" w:color="auto" w:fill="auto"/>
            <w:vAlign w:val="center"/>
            <w:hideMark/>
          </w:tcPr>
          <w:p w14:paraId="65ADB6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1466</w:t>
            </w:r>
          </w:p>
        </w:tc>
        <w:tc>
          <w:tcPr>
            <w:tcW w:w="4405" w:type="dxa"/>
            <w:shd w:val="clear" w:color="auto" w:fill="auto"/>
            <w:vAlign w:val="center"/>
            <w:hideMark/>
          </w:tcPr>
          <w:p w14:paraId="544CAA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C22B5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A9A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2F95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5E2E80" w14:textId="77777777" w:rsidTr="0075220D">
        <w:trPr>
          <w:trHeight w:val="288"/>
          <w:jc w:val="center"/>
        </w:trPr>
        <w:tc>
          <w:tcPr>
            <w:tcW w:w="656" w:type="dxa"/>
            <w:shd w:val="clear" w:color="auto" w:fill="auto"/>
            <w:vAlign w:val="center"/>
            <w:hideMark/>
          </w:tcPr>
          <w:p w14:paraId="1650A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361</w:t>
            </w:r>
          </w:p>
        </w:tc>
        <w:tc>
          <w:tcPr>
            <w:tcW w:w="1940" w:type="dxa"/>
            <w:shd w:val="clear" w:color="auto" w:fill="auto"/>
            <w:vAlign w:val="center"/>
            <w:hideMark/>
          </w:tcPr>
          <w:p w14:paraId="30437C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55:20:220301:1143</w:t>
            </w:r>
          </w:p>
        </w:tc>
        <w:tc>
          <w:tcPr>
            <w:tcW w:w="1129" w:type="dxa"/>
            <w:shd w:val="clear" w:color="auto" w:fill="auto"/>
            <w:vAlign w:val="center"/>
            <w:hideMark/>
          </w:tcPr>
          <w:p w14:paraId="280776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414E37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0B9D3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E7CA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46F6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B07DCE" w14:textId="77777777" w:rsidTr="0075220D">
        <w:trPr>
          <w:trHeight w:val="288"/>
          <w:jc w:val="center"/>
        </w:trPr>
        <w:tc>
          <w:tcPr>
            <w:tcW w:w="656" w:type="dxa"/>
            <w:shd w:val="clear" w:color="auto" w:fill="auto"/>
            <w:vAlign w:val="center"/>
            <w:hideMark/>
          </w:tcPr>
          <w:p w14:paraId="5F2AD9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362</w:t>
            </w:r>
          </w:p>
        </w:tc>
        <w:tc>
          <w:tcPr>
            <w:tcW w:w="1940" w:type="dxa"/>
            <w:shd w:val="clear" w:color="auto" w:fill="auto"/>
            <w:vAlign w:val="center"/>
            <w:hideMark/>
          </w:tcPr>
          <w:p w14:paraId="09F0F1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55:20:220301:1144</w:t>
            </w:r>
          </w:p>
        </w:tc>
        <w:tc>
          <w:tcPr>
            <w:tcW w:w="1129" w:type="dxa"/>
            <w:shd w:val="clear" w:color="auto" w:fill="auto"/>
            <w:vAlign w:val="center"/>
            <w:hideMark/>
          </w:tcPr>
          <w:p w14:paraId="7B7E9E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438695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D229D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117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10DB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E89969" w14:textId="77777777" w:rsidTr="0075220D">
        <w:trPr>
          <w:trHeight w:val="288"/>
          <w:jc w:val="center"/>
        </w:trPr>
        <w:tc>
          <w:tcPr>
            <w:tcW w:w="656" w:type="dxa"/>
            <w:shd w:val="clear" w:color="auto" w:fill="auto"/>
            <w:vAlign w:val="center"/>
            <w:hideMark/>
          </w:tcPr>
          <w:p w14:paraId="6FD71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363</w:t>
            </w:r>
          </w:p>
        </w:tc>
        <w:tc>
          <w:tcPr>
            <w:tcW w:w="1940" w:type="dxa"/>
            <w:shd w:val="clear" w:color="auto" w:fill="auto"/>
            <w:vAlign w:val="center"/>
            <w:hideMark/>
          </w:tcPr>
          <w:p w14:paraId="2A08C8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55:20:220301:1145</w:t>
            </w:r>
          </w:p>
        </w:tc>
        <w:tc>
          <w:tcPr>
            <w:tcW w:w="1129" w:type="dxa"/>
            <w:shd w:val="clear" w:color="auto" w:fill="auto"/>
            <w:vAlign w:val="center"/>
            <w:hideMark/>
          </w:tcPr>
          <w:p w14:paraId="2E12B2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1E4C36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CD8BD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E4A0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E680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A8F5AD" w14:textId="77777777" w:rsidTr="0075220D">
        <w:trPr>
          <w:trHeight w:val="288"/>
          <w:jc w:val="center"/>
        </w:trPr>
        <w:tc>
          <w:tcPr>
            <w:tcW w:w="656" w:type="dxa"/>
            <w:shd w:val="clear" w:color="auto" w:fill="auto"/>
            <w:vAlign w:val="center"/>
            <w:hideMark/>
          </w:tcPr>
          <w:p w14:paraId="01520F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364</w:t>
            </w:r>
          </w:p>
        </w:tc>
        <w:tc>
          <w:tcPr>
            <w:tcW w:w="1940" w:type="dxa"/>
            <w:shd w:val="clear" w:color="auto" w:fill="auto"/>
            <w:vAlign w:val="center"/>
            <w:hideMark/>
          </w:tcPr>
          <w:p w14:paraId="442BC6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55:20:220301:1146</w:t>
            </w:r>
          </w:p>
        </w:tc>
        <w:tc>
          <w:tcPr>
            <w:tcW w:w="1129" w:type="dxa"/>
            <w:shd w:val="clear" w:color="auto" w:fill="auto"/>
            <w:vAlign w:val="center"/>
            <w:hideMark/>
          </w:tcPr>
          <w:p w14:paraId="5E6CF4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4F653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8F8AD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2871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A331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579C38" w14:textId="77777777" w:rsidTr="0075220D">
        <w:trPr>
          <w:trHeight w:val="288"/>
          <w:jc w:val="center"/>
        </w:trPr>
        <w:tc>
          <w:tcPr>
            <w:tcW w:w="656" w:type="dxa"/>
            <w:shd w:val="clear" w:color="auto" w:fill="auto"/>
            <w:vAlign w:val="center"/>
            <w:hideMark/>
          </w:tcPr>
          <w:p w14:paraId="7CE5DF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365</w:t>
            </w:r>
          </w:p>
        </w:tc>
        <w:tc>
          <w:tcPr>
            <w:tcW w:w="1940" w:type="dxa"/>
            <w:shd w:val="clear" w:color="auto" w:fill="auto"/>
            <w:vAlign w:val="center"/>
            <w:hideMark/>
          </w:tcPr>
          <w:p w14:paraId="19BF7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55:20:220301:1147</w:t>
            </w:r>
          </w:p>
        </w:tc>
        <w:tc>
          <w:tcPr>
            <w:tcW w:w="1129" w:type="dxa"/>
            <w:shd w:val="clear" w:color="auto" w:fill="auto"/>
            <w:vAlign w:val="center"/>
            <w:hideMark/>
          </w:tcPr>
          <w:p w14:paraId="60B939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576</w:t>
            </w:r>
          </w:p>
        </w:tc>
        <w:tc>
          <w:tcPr>
            <w:tcW w:w="4405" w:type="dxa"/>
            <w:shd w:val="clear" w:color="auto" w:fill="auto"/>
            <w:vAlign w:val="center"/>
            <w:hideMark/>
          </w:tcPr>
          <w:p w14:paraId="3CD672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9F6ED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14C2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6ED1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BAE03B" w14:textId="77777777" w:rsidTr="0075220D">
        <w:trPr>
          <w:trHeight w:val="288"/>
          <w:jc w:val="center"/>
        </w:trPr>
        <w:tc>
          <w:tcPr>
            <w:tcW w:w="656" w:type="dxa"/>
            <w:shd w:val="clear" w:color="auto" w:fill="auto"/>
            <w:vAlign w:val="center"/>
            <w:hideMark/>
          </w:tcPr>
          <w:p w14:paraId="6E10F3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366</w:t>
            </w:r>
          </w:p>
        </w:tc>
        <w:tc>
          <w:tcPr>
            <w:tcW w:w="1940" w:type="dxa"/>
            <w:shd w:val="clear" w:color="auto" w:fill="auto"/>
            <w:vAlign w:val="center"/>
            <w:hideMark/>
          </w:tcPr>
          <w:p w14:paraId="1B64CE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55:20:220301:1148</w:t>
            </w:r>
          </w:p>
        </w:tc>
        <w:tc>
          <w:tcPr>
            <w:tcW w:w="1129" w:type="dxa"/>
            <w:shd w:val="clear" w:color="auto" w:fill="auto"/>
            <w:vAlign w:val="center"/>
            <w:hideMark/>
          </w:tcPr>
          <w:p w14:paraId="054710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26160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CB4EB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AB5A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CCD9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043B2C" w14:textId="77777777" w:rsidTr="0075220D">
        <w:trPr>
          <w:trHeight w:val="288"/>
          <w:jc w:val="center"/>
        </w:trPr>
        <w:tc>
          <w:tcPr>
            <w:tcW w:w="656" w:type="dxa"/>
            <w:shd w:val="clear" w:color="auto" w:fill="auto"/>
            <w:vAlign w:val="center"/>
            <w:hideMark/>
          </w:tcPr>
          <w:p w14:paraId="2C391A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367</w:t>
            </w:r>
          </w:p>
        </w:tc>
        <w:tc>
          <w:tcPr>
            <w:tcW w:w="1940" w:type="dxa"/>
            <w:shd w:val="clear" w:color="auto" w:fill="auto"/>
            <w:vAlign w:val="center"/>
            <w:hideMark/>
          </w:tcPr>
          <w:p w14:paraId="25B72C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55:20:220301:1149</w:t>
            </w:r>
          </w:p>
        </w:tc>
        <w:tc>
          <w:tcPr>
            <w:tcW w:w="1129" w:type="dxa"/>
            <w:shd w:val="clear" w:color="auto" w:fill="auto"/>
            <w:vAlign w:val="center"/>
            <w:hideMark/>
          </w:tcPr>
          <w:p w14:paraId="7F2C41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D97A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54536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35FD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3CFE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CE0CF3" w14:textId="77777777" w:rsidTr="0075220D">
        <w:trPr>
          <w:trHeight w:val="576"/>
          <w:jc w:val="center"/>
        </w:trPr>
        <w:tc>
          <w:tcPr>
            <w:tcW w:w="656" w:type="dxa"/>
            <w:shd w:val="clear" w:color="auto" w:fill="auto"/>
            <w:vAlign w:val="center"/>
            <w:hideMark/>
          </w:tcPr>
          <w:p w14:paraId="095EE3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368</w:t>
            </w:r>
          </w:p>
        </w:tc>
        <w:tc>
          <w:tcPr>
            <w:tcW w:w="1940" w:type="dxa"/>
            <w:shd w:val="clear" w:color="auto" w:fill="auto"/>
            <w:vAlign w:val="center"/>
            <w:hideMark/>
          </w:tcPr>
          <w:p w14:paraId="184B4B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w:t>
            </w:r>
          </w:p>
        </w:tc>
        <w:tc>
          <w:tcPr>
            <w:tcW w:w="1129" w:type="dxa"/>
            <w:shd w:val="clear" w:color="auto" w:fill="auto"/>
            <w:vAlign w:val="center"/>
            <w:hideMark/>
          </w:tcPr>
          <w:p w14:paraId="1BA2BD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1389</w:t>
            </w:r>
          </w:p>
        </w:tc>
        <w:tc>
          <w:tcPr>
            <w:tcW w:w="4405" w:type="dxa"/>
            <w:shd w:val="clear" w:color="auto" w:fill="auto"/>
            <w:vAlign w:val="center"/>
            <w:hideMark/>
          </w:tcPr>
          <w:p w14:paraId="4D50BF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DBD09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1874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C72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F8ACEF" w14:textId="77777777" w:rsidTr="0075220D">
        <w:trPr>
          <w:trHeight w:val="288"/>
          <w:jc w:val="center"/>
        </w:trPr>
        <w:tc>
          <w:tcPr>
            <w:tcW w:w="656" w:type="dxa"/>
            <w:shd w:val="clear" w:color="auto" w:fill="auto"/>
            <w:vAlign w:val="center"/>
            <w:hideMark/>
          </w:tcPr>
          <w:p w14:paraId="03D381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369</w:t>
            </w:r>
          </w:p>
        </w:tc>
        <w:tc>
          <w:tcPr>
            <w:tcW w:w="1940" w:type="dxa"/>
            <w:shd w:val="clear" w:color="auto" w:fill="auto"/>
            <w:vAlign w:val="center"/>
            <w:hideMark/>
          </w:tcPr>
          <w:p w14:paraId="642924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55:20:220301:1150</w:t>
            </w:r>
          </w:p>
        </w:tc>
        <w:tc>
          <w:tcPr>
            <w:tcW w:w="1129" w:type="dxa"/>
            <w:shd w:val="clear" w:color="auto" w:fill="auto"/>
            <w:vAlign w:val="center"/>
            <w:hideMark/>
          </w:tcPr>
          <w:p w14:paraId="19764E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AB23A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27238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DFA2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6CCC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41D896" w14:textId="77777777" w:rsidTr="0075220D">
        <w:trPr>
          <w:trHeight w:val="288"/>
          <w:jc w:val="center"/>
        </w:trPr>
        <w:tc>
          <w:tcPr>
            <w:tcW w:w="656" w:type="dxa"/>
            <w:shd w:val="clear" w:color="auto" w:fill="auto"/>
            <w:vAlign w:val="center"/>
            <w:hideMark/>
          </w:tcPr>
          <w:p w14:paraId="3F0F37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370</w:t>
            </w:r>
          </w:p>
        </w:tc>
        <w:tc>
          <w:tcPr>
            <w:tcW w:w="1940" w:type="dxa"/>
            <w:shd w:val="clear" w:color="auto" w:fill="auto"/>
            <w:vAlign w:val="center"/>
            <w:hideMark/>
          </w:tcPr>
          <w:p w14:paraId="45E31B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55:20:220301:1151</w:t>
            </w:r>
          </w:p>
        </w:tc>
        <w:tc>
          <w:tcPr>
            <w:tcW w:w="1129" w:type="dxa"/>
            <w:shd w:val="clear" w:color="auto" w:fill="auto"/>
            <w:vAlign w:val="center"/>
            <w:hideMark/>
          </w:tcPr>
          <w:p w14:paraId="34A4F7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7A82B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9A39B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99F7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C352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130A21" w14:textId="77777777" w:rsidTr="0075220D">
        <w:trPr>
          <w:trHeight w:val="288"/>
          <w:jc w:val="center"/>
        </w:trPr>
        <w:tc>
          <w:tcPr>
            <w:tcW w:w="656" w:type="dxa"/>
            <w:shd w:val="clear" w:color="auto" w:fill="auto"/>
            <w:vAlign w:val="center"/>
            <w:hideMark/>
          </w:tcPr>
          <w:p w14:paraId="621EE0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371</w:t>
            </w:r>
          </w:p>
        </w:tc>
        <w:tc>
          <w:tcPr>
            <w:tcW w:w="1940" w:type="dxa"/>
            <w:shd w:val="clear" w:color="auto" w:fill="auto"/>
            <w:vAlign w:val="center"/>
            <w:hideMark/>
          </w:tcPr>
          <w:p w14:paraId="559CA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55:20:220301:1152</w:t>
            </w:r>
          </w:p>
        </w:tc>
        <w:tc>
          <w:tcPr>
            <w:tcW w:w="1129" w:type="dxa"/>
            <w:shd w:val="clear" w:color="auto" w:fill="auto"/>
            <w:vAlign w:val="center"/>
            <w:hideMark/>
          </w:tcPr>
          <w:p w14:paraId="75D894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0CE5B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7ABF0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38ED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0D66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7371FC" w14:textId="77777777" w:rsidTr="0075220D">
        <w:trPr>
          <w:trHeight w:val="288"/>
          <w:jc w:val="center"/>
        </w:trPr>
        <w:tc>
          <w:tcPr>
            <w:tcW w:w="656" w:type="dxa"/>
            <w:shd w:val="clear" w:color="auto" w:fill="auto"/>
            <w:vAlign w:val="center"/>
            <w:hideMark/>
          </w:tcPr>
          <w:p w14:paraId="5B7852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372</w:t>
            </w:r>
          </w:p>
        </w:tc>
        <w:tc>
          <w:tcPr>
            <w:tcW w:w="1940" w:type="dxa"/>
            <w:shd w:val="clear" w:color="auto" w:fill="auto"/>
            <w:vAlign w:val="center"/>
            <w:hideMark/>
          </w:tcPr>
          <w:p w14:paraId="31F85F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55:20:220301:1153</w:t>
            </w:r>
          </w:p>
        </w:tc>
        <w:tc>
          <w:tcPr>
            <w:tcW w:w="1129" w:type="dxa"/>
            <w:shd w:val="clear" w:color="auto" w:fill="auto"/>
            <w:vAlign w:val="center"/>
            <w:hideMark/>
          </w:tcPr>
          <w:p w14:paraId="206C14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D5DB6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F20AC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9924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24A8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CC8661" w14:textId="77777777" w:rsidTr="0075220D">
        <w:trPr>
          <w:trHeight w:val="288"/>
          <w:jc w:val="center"/>
        </w:trPr>
        <w:tc>
          <w:tcPr>
            <w:tcW w:w="656" w:type="dxa"/>
            <w:shd w:val="clear" w:color="auto" w:fill="auto"/>
            <w:vAlign w:val="center"/>
            <w:hideMark/>
          </w:tcPr>
          <w:p w14:paraId="69E8B1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373</w:t>
            </w:r>
          </w:p>
        </w:tc>
        <w:tc>
          <w:tcPr>
            <w:tcW w:w="1940" w:type="dxa"/>
            <w:shd w:val="clear" w:color="auto" w:fill="auto"/>
            <w:vAlign w:val="center"/>
            <w:hideMark/>
          </w:tcPr>
          <w:p w14:paraId="1EE8BD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55:20:220301:1154</w:t>
            </w:r>
          </w:p>
        </w:tc>
        <w:tc>
          <w:tcPr>
            <w:tcW w:w="1129" w:type="dxa"/>
            <w:shd w:val="clear" w:color="auto" w:fill="auto"/>
            <w:vAlign w:val="center"/>
            <w:hideMark/>
          </w:tcPr>
          <w:p w14:paraId="61BEE3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1198</w:t>
            </w:r>
          </w:p>
        </w:tc>
        <w:tc>
          <w:tcPr>
            <w:tcW w:w="4405" w:type="dxa"/>
            <w:shd w:val="clear" w:color="auto" w:fill="auto"/>
            <w:vAlign w:val="center"/>
            <w:hideMark/>
          </w:tcPr>
          <w:p w14:paraId="73280A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2237B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52B4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F4EA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B8C604" w14:textId="77777777" w:rsidTr="0075220D">
        <w:trPr>
          <w:trHeight w:val="288"/>
          <w:jc w:val="center"/>
        </w:trPr>
        <w:tc>
          <w:tcPr>
            <w:tcW w:w="656" w:type="dxa"/>
            <w:shd w:val="clear" w:color="auto" w:fill="auto"/>
            <w:vAlign w:val="center"/>
            <w:hideMark/>
          </w:tcPr>
          <w:p w14:paraId="6C4BEF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374</w:t>
            </w:r>
          </w:p>
        </w:tc>
        <w:tc>
          <w:tcPr>
            <w:tcW w:w="1940" w:type="dxa"/>
            <w:shd w:val="clear" w:color="auto" w:fill="auto"/>
            <w:vAlign w:val="center"/>
            <w:hideMark/>
          </w:tcPr>
          <w:p w14:paraId="383E97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55:20:220301:1155</w:t>
            </w:r>
          </w:p>
        </w:tc>
        <w:tc>
          <w:tcPr>
            <w:tcW w:w="1129" w:type="dxa"/>
            <w:shd w:val="clear" w:color="auto" w:fill="auto"/>
            <w:vAlign w:val="center"/>
            <w:hideMark/>
          </w:tcPr>
          <w:p w14:paraId="543C7C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F7147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7BF05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40FD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3D46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FA59DB" w14:textId="77777777" w:rsidTr="0075220D">
        <w:trPr>
          <w:trHeight w:val="288"/>
          <w:jc w:val="center"/>
        </w:trPr>
        <w:tc>
          <w:tcPr>
            <w:tcW w:w="656" w:type="dxa"/>
            <w:shd w:val="clear" w:color="auto" w:fill="auto"/>
            <w:vAlign w:val="center"/>
            <w:hideMark/>
          </w:tcPr>
          <w:p w14:paraId="669179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375</w:t>
            </w:r>
          </w:p>
        </w:tc>
        <w:tc>
          <w:tcPr>
            <w:tcW w:w="1940" w:type="dxa"/>
            <w:shd w:val="clear" w:color="auto" w:fill="auto"/>
            <w:vAlign w:val="center"/>
            <w:hideMark/>
          </w:tcPr>
          <w:p w14:paraId="75F761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55:20:220301:1156</w:t>
            </w:r>
          </w:p>
        </w:tc>
        <w:tc>
          <w:tcPr>
            <w:tcW w:w="1129" w:type="dxa"/>
            <w:shd w:val="clear" w:color="auto" w:fill="auto"/>
            <w:vAlign w:val="center"/>
            <w:hideMark/>
          </w:tcPr>
          <w:p w14:paraId="2E6E28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305DC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2DF0C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DFB8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C27B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3DECB5" w14:textId="77777777" w:rsidTr="0075220D">
        <w:trPr>
          <w:trHeight w:val="288"/>
          <w:jc w:val="center"/>
        </w:trPr>
        <w:tc>
          <w:tcPr>
            <w:tcW w:w="656" w:type="dxa"/>
            <w:shd w:val="clear" w:color="auto" w:fill="auto"/>
            <w:vAlign w:val="center"/>
            <w:hideMark/>
          </w:tcPr>
          <w:p w14:paraId="505621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376</w:t>
            </w:r>
          </w:p>
        </w:tc>
        <w:tc>
          <w:tcPr>
            <w:tcW w:w="1940" w:type="dxa"/>
            <w:shd w:val="clear" w:color="auto" w:fill="auto"/>
            <w:vAlign w:val="center"/>
            <w:hideMark/>
          </w:tcPr>
          <w:p w14:paraId="135381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55:20:220301:1157</w:t>
            </w:r>
          </w:p>
        </w:tc>
        <w:tc>
          <w:tcPr>
            <w:tcW w:w="1129" w:type="dxa"/>
            <w:shd w:val="clear" w:color="auto" w:fill="auto"/>
            <w:vAlign w:val="center"/>
            <w:hideMark/>
          </w:tcPr>
          <w:p w14:paraId="059968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694BB7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8C85C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8F0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7276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2AB2A76" w14:textId="77777777" w:rsidTr="0075220D">
        <w:trPr>
          <w:trHeight w:val="288"/>
          <w:jc w:val="center"/>
        </w:trPr>
        <w:tc>
          <w:tcPr>
            <w:tcW w:w="656" w:type="dxa"/>
            <w:shd w:val="clear" w:color="auto" w:fill="auto"/>
            <w:vAlign w:val="center"/>
            <w:hideMark/>
          </w:tcPr>
          <w:p w14:paraId="2AAEB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377</w:t>
            </w:r>
          </w:p>
        </w:tc>
        <w:tc>
          <w:tcPr>
            <w:tcW w:w="1940" w:type="dxa"/>
            <w:shd w:val="clear" w:color="auto" w:fill="auto"/>
            <w:vAlign w:val="center"/>
            <w:hideMark/>
          </w:tcPr>
          <w:p w14:paraId="0C95ED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55:20:220301:1158</w:t>
            </w:r>
          </w:p>
        </w:tc>
        <w:tc>
          <w:tcPr>
            <w:tcW w:w="1129" w:type="dxa"/>
            <w:shd w:val="clear" w:color="auto" w:fill="auto"/>
            <w:vAlign w:val="center"/>
            <w:hideMark/>
          </w:tcPr>
          <w:p w14:paraId="6EB54C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C408B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33A01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5472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B2FD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70F0CF" w14:textId="77777777" w:rsidTr="0075220D">
        <w:trPr>
          <w:trHeight w:val="288"/>
          <w:jc w:val="center"/>
        </w:trPr>
        <w:tc>
          <w:tcPr>
            <w:tcW w:w="656" w:type="dxa"/>
            <w:shd w:val="clear" w:color="auto" w:fill="auto"/>
            <w:vAlign w:val="center"/>
            <w:hideMark/>
          </w:tcPr>
          <w:p w14:paraId="2B88EE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378</w:t>
            </w:r>
          </w:p>
        </w:tc>
        <w:tc>
          <w:tcPr>
            <w:tcW w:w="1940" w:type="dxa"/>
            <w:shd w:val="clear" w:color="auto" w:fill="auto"/>
            <w:vAlign w:val="center"/>
            <w:hideMark/>
          </w:tcPr>
          <w:p w14:paraId="3F2D95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55:20:220301:1159</w:t>
            </w:r>
          </w:p>
        </w:tc>
        <w:tc>
          <w:tcPr>
            <w:tcW w:w="1129" w:type="dxa"/>
            <w:shd w:val="clear" w:color="auto" w:fill="auto"/>
            <w:vAlign w:val="center"/>
            <w:hideMark/>
          </w:tcPr>
          <w:p w14:paraId="52DE19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9123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40D63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A7C9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E670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07635A" w14:textId="77777777" w:rsidTr="0075220D">
        <w:trPr>
          <w:trHeight w:val="576"/>
          <w:jc w:val="center"/>
        </w:trPr>
        <w:tc>
          <w:tcPr>
            <w:tcW w:w="656" w:type="dxa"/>
            <w:shd w:val="clear" w:color="auto" w:fill="auto"/>
            <w:vAlign w:val="center"/>
            <w:hideMark/>
          </w:tcPr>
          <w:p w14:paraId="35D2F8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379</w:t>
            </w:r>
          </w:p>
        </w:tc>
        <w:tc>
          <w:tcPr>
            <w:tcW w:w="1940" w:type="dxa"/>
            <w:shd w:val="clear" w:color="auto" w:fill="auto"/>
            <w:vAlign w:val="center"/>
            <w:hideMark/>
          </w:tcPr>
          <w:p w14:paraId="7990AB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w:t>
            </w:r>
          </w:p>
        </w:tc>
        <w:tc>
          <w:tcPr>
            <w:tcW w:w="1129" w:type="dxa"/>
            <w:shd w:val="clear" w:color="auto" w:fill="auto"/>
            <w:vAlign w:val="center"/>
            <w:hideMark/>
          </w:tcPr>
          <w:p w14:paraId="3E0AD2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043B9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1356A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3BB5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AB41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3617E5B" w14:textId="77777777" w:rsidTr="0075220D">
        <w:trPr>
          <w:trHeight w:val="288"/>
          <w:jc w:val="center"/>
        </w:trPr>
        <w:tc>
          <w:tcPr>
            <w:tcW w:w="656" w:type="dxa"/>
            <w:shd w:val="clear" w:color="auto" w:fill="auto"/>
            <w:vAlign w:val="center"/>
            <w:hideMark/>
          </w:tcPr>
          <w:p w14:paraId="597B81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380</w:t>
            </w:r>
          </w:p>
        </w:tc>
        <w:tc>
          <w:tcPr>
            <w:tcW w:w="1940" w:type="dxa"/>
            <w:shd w:val="clear" w:color="auto" w:fill="auto"/>
            <w:vAlign w:val="center"/>
            <w:hideMark/>
          </w:tcPr>
          <w:p w14:paraId="722DEF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55:20:220301:1160</w:t>
            </w:r>
          </w:p>
        </w:tc>
        <w:tc>
          <w:tcPr>
            <w:tcW w:w="1129" w:type="dxa"/>
            <w:shd w:val="clear" w:color="auto" w:fill="auto"/>
            <w:vAlign w:val="center"/>
            <w:hideMark/>
          </w:tcPr>
          <w:p w14:paraId="67453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5918B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B9158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0D74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2A35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8D8D1C" w14:textId="77777777" w:rsidTr="0075220D">
        <w:trPr>
          <w:trHeight w:val="288"/>
          <w:jc w:val="center"/>
        </w:trPr>
        <w:tc>
          <w:tcPr>
            <w:tcW w:w="656" w:type="dxa"/>
            <w:shd w:val="clear" w:color="auto" w:fill="auto"/>
            <w:vAlign w:val="center"/>
            <w:hideMark/>
          </w:tcPr>
          <w:p w14:paraId="7E395A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381</w:t>
            </w:r>
          </w:p>
        </w:tc>
        <w:tc>
          <w:tcPr>
            <w:tcW w:w="1940" w:type="dxa"/>
            <w:shd w:val="clear" w:color="auto" w:fill="auto"/>
            <w:vAlign w:val="center"/>
            <w:hideMark/>
          </w:tcPr>
          <w:p w14:paraId="795D3A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55:20:220301:1161</w:t>
            </w:r>
          </w:p>
        </w:tc>
        <w:tc>
          <w:tcPr>
            <w:tcW w:w="1129" w:type="dxa"/>
            <w:shd w:val="clear" w:color="auto" w:fill="auto"/>
            <w:vAlign w:val="center"/>
            <w:hideMark/>
          </w:tcPr>
          <w:p w14:paraId="088B94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DC8DE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E0CBF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1594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DE4F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F1DDAF0" w14:textId="77777777" w:rsidTr="0075220D">
        <w:trPr>
          <w:trHeight w:val="288"/>
          <w:jc w:val="center"/>
        </w:trPr>
        <w:tc>
          <w:tcPr>
            <w:tcW w:w="656" w:type="dxa"/>
            <w:shd w:val="clear" w:color="auto" w:fill="auto"/>
            <w:vAlign w:val="center"/>
            <w:hideMark/>
          </w:tcPr>
          <w:p w14:paraId="786B3D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382</w:t>
            </w:r>
          </w:p>
        </w:tc>
        <w:tc>
          <w:tcPr>
            <w:tcW w:w="1940" w:type="dxa"/>
            <w:shd w:val="clear" w:color="auto" w:fill="auto"/>
            <w:vAlign w:val="center"/>
            <w:hideMark/>
          </w:tcPr>
          <w:p w14:paraId="453242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55:20:220301:1162</w:t>
            </w:r>
          </w:p>
        </w:tc>
        <w:tc>
          <w:tcPr>
            <w:tcW w:w="1129" w:type="dxa"/>
            <w:shd w:val="clear" w:color="auto" w:fill="auto"/>
            <w:vAlign w:val="center"/>
            <w:hideMark/>
          </w:tcPr>
          <w:p w14:paraId="341CA7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1005</w:t>
            </w:r>
          </w:p>
        </w:tc>
        <w:tc>
          <w:tcPr>
            <w:tcW w:w="4405" w:type="dxa"/>
            <w:shd w:val="clear" w:color="auto" w:fill="auto"/>
            <w:vAlign w:val="center"/>
            <w:hideMark/>
          </w:tcPr>
          <w:p w14:paraId="4A5A09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B2258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BC88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DBBE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76907D" w14:textId="77777777" w:rsidTr="0075220D">
        <w:trPr>
          <w:trHeight w:val="288"/>
          <w:jc w:val="center"/>
        </w:trPr>
        <w:tc>
          <w:tcPr>
            <w:tcW w:w="656" w:type="dxa"/>
            <w:shd w:val="clear" w:color="auto" w:fill="auto"/>
            <w:vAlign w:val="center"/>
            <w:hideMark/>
          </w:tcPr>
          <w:p w14:paraId="77650C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383</w:t>
            </w:r>
          </w:p>
        </w:tc>
        <w:tc>
          <w:tcPr>
            <w:tcW w:w="1940" w:type="dxa"/>
            <w:shd w:val="clear" w:color="auto" w:fill="auto"/>
            <w:vAlign w:val="center"/>
            <w:hideMark/>
          </w:tcPr>
          <w:p w14:paraId="7A9F04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55:20:220301:1163</w:t>
            </w:r>
          </w:p>
        </w:tc>
        <w:tc>
          <w:tcPr>
            <w:tcW w:w="1129" w:type="dxa"/>
            <w:shd w:val="clear" w:color="auto" w:fill="auto"/>
            <w:vAlign w:val="center"/>
            <w:hideMark/>
          </w:tcPr>
          <w:p w14:paraId="4187A0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B276C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277BA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28D1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017F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26BAB9" w14:textId="77777777" w:rsidTr="0075220D">
        <w:trPr>
          <w:trHeight w:val="288"/>
          <w:jc w:val="center"/>
        </w:trPr>
        <w:tc>
          <w:tcPr>
            <w:tcW w:w="656" w:type="dxa"/>
            <w:shd w:val="clear" w:color="auto" w:fill="auto"/>
            <w:vAlign w:val="center"/>
            <w:hideMark/>
          </w:tcPr>
          <w:p w14:paraId="02920F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384</w:t>
            </w:r>
          </w:p>
        </w:tc>
        <w:tc>
          <w:tcPr>
            <w:tcW w:w="1940" w:type="dxa"/>
            <w:shd w:val="clear" w:color="auto" w:fill="auto"/>
            <w:vAlign w:val="center"/>
            <w:hideMark/>
          </w:tcPr>
          <w:p w14:paraId="3869D1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55:20:220301:1164</w:t>
            </w:r>
          </w:p>
        </w:tc>
        <w:tc>
          <w:tcPr>
            <w:tcW w:w="1129" w:type="dxa"/>
            <w:shd w:val="clear" w:color="auto" w:fill="auto"/>
            <w:vAlign w:val="center"/>
            <w:hideMark/>
          </w:tcPr>
          <w:p w14:paraId="4E85F6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447E9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5C67C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A56C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3833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C88195" w14:textId="77777777" w:rsidTr="0075220D">
        <w:trPr>
          <w:trHeight w:val="288"/>
          <w:jc w:val="center"/>
        </w:trPr>
        <w:tc>
          <w:tcPr>
            <w:tcW w:w="656" w:type="dxa"/>
            <w:shd w:val="clear" w:color="auto" w:fill="auto"/>
            <w:vAlign w:val="center"/>
            <w:hideMark/>
          </w:tcPr>
          <w:p w14:paraId="62D620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385</w:t>
            </w:r>
          </w:p>
        </w:tc>
        <w:tc>
          <w:tcPr>
            <w:tcW w:w="1940" w:type="dxa"/>
            <w:shd w:val="clear" w:color="auto" w:fill="auto"/>
            <w:vAlign w:val="center"/>
            <w:hideMark/>
          </w:tcPr>
          <w:p w14:paraId="4BB716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55:20:220301:1165</w:t>
            </w:r>
          </w:p>
        </w:tc>
        <w:tc>
          <w:tcPr>
            <w:tcW w:w="1129" w:type="dxa"/>
            <w:shd w:val="clear" w:color="auto" w:fill="auto"/>
            <w:vAlign w:val="center"/>
            <w:hideMark/>
          </w:tcPr>
          <w:p w14:paraId="49DE5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17FC9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E6144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9A6E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8B3D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FFD404" w14:textId="77777777" w:rsidTr="0075220D">
        <w:trPr>
          <w:trHeight w:val="288"/>
          <w:jc w:val="center"/>
        </w:trPr>
        <w:tc>
          <w:tcPr>
            <w:tcW w:w="656" w:type="dxa"/>
            <w:shd w:val="clear" w:color="auto" w:fill="auto"/>
            <w:vAlign w:val="center"/>
            <w:hideMark/>
          </w:tcPr>
          <w:p w14:paraId="4A203C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386</w:t>
            </w:r>
          </w:p>
        </w:tc>
        <w:tc>
          <w:tcPr>
            <w:tcW w:w="1940" w:type="dxa"/>
            <w:shd w:val="clear" w:color="auto" w:fill="auto"/>
            <w:vAlign w:val="center"/>
            <w:hideMark/>
          </w:tcPr>
          <w:p w14:paraId="51BDA8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55:20:220301:1166</w:t>
            </w:r>
          </w:p>
        </w:tc>
        <w:tc>
          <w:tcPr>
            <w:tcW w:w="1129" w:type="dxa"/>
            <w:shd w:val="clear" w:color="auto" w:fill="auto"/>
            <w:vAlign w:val="center"/>
            <w:hideMark/>
          </w:tcPr>
          <w:p w14:paraId="73EDAB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FD248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13322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B1DD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930A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60AC9A" w14:textId="77777777" w:rsidTr="0075220D">
        <w:trPr>
          <w:trHeight w:val="288"/>
          <w:jc w:val="center"/>
        </w:trPr>
        <w:tc>
          <w:tcPr>
            <w:tcW w:w="656" w:type="dxa"/>
            <w:shd w:val="clear" w:color="auto" w:fill="auto"/>
            <w:vAlign w:val="center"/>
            <w:hideMark/>
          </w:tcPr>
          <w:p w14:paraId="5F756A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387</w:t>
            </w:r>
          </w:p>
        </w:tc>
        <w:tc>
          <w:tcPr>
            <w:tcW w:w="1940" w:type="dxa"/>
            <w:shd w:val="clear" w:color="auto" w:fill="auto"/>
            <w:vAlign w:val="center"/>
            <w:hideMark/>
          </w:tcPr>
          <w:p w14:paraId="367FE0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55:20:220301:1167</w:t>
            </w:r>
          </w:p>
        </w:tc>
        <w:tc>
          <w:tcPr>
            <w:tcW w:w="1129" w:type="dxa"/>
            <w:shd w:val="clear" w:color="auto" w:fill="auto"/>
            <w:vAlign w:val="center"/>
            <w:hideMark/>
          </w:tcPr>
          <w:p w14:paraId="62C770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3645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5092C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FB85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3E84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9B468D" w14:textId="77777777" w:rsidTr="0075220D">
        <w:trPr>
          <w:trHeight w:val="288"/>
          <w:jc w:val="center"/>
        </w:trPr>
        <w:tc>
          <w:tcPr>
            <w:tcW w:w="656" w:type="dxa"/>
            <w:shd w:val="clear" w:color="auto" w:fill="auto"/>
            <w:vAlign w:val="center"/>
            <w:hideMark/>
          </w:tcPr>
          <w:p w14:paraId="1FCA61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388</w:t>
            </w:r>
          </w:p>
        </w:tc>
        <w:tc>
          <w:tcPr>
            <w:tcW w:w="1940" w:type="dxa"/>
            <w:shd w:val="clear" w:color="auto" w:fill="auto"/>
            <w:vAlign w:val="center"/>
            <w:hideMark/>
          </w:tcPr>
          <w:p w14:paraId="31FBA4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55:20:220301:1168</w:t>
            </w:r>
          </w:p>
        </w:tc>
        <w:tc>
          <w:tcPr>
            <w:tcW w:w="1129" w:type="dxa"/>
            <w:shd w:val="clear" w:color="auto" w:fill="auto"/>
            <w:vAlign w:val="center"/>
            <w:hideMark/>
          </w:tcPr>
          <w:p w14:paraId="1DEA05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5DCFD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9E2F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B72E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909B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983AA9" w14:textId="77777777" w:rsidTr="0075220D">
        <w:trPr>
          <w:trHeight w:val="288"/>
          <w:jc w:val="center"/>
        </w:trPr>
        <w:tc>
          <w:tcPr>
            <w:tcW w:w="656" w:type="dxa"/>
            <w:shd w:val="clear" w:color="auto" w:fill="auto"/>
            <w:vAlign w:val="center"/>
            <w:hideMark/>
          </w:tcPr>
          <w:p w14:paraId="25EE97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389</w:t>
            </w:r>
          </w:p>
        </w:tc>
        <w:tc>
          <w:tcPr>
            <w:tcW w:w="1940" w:type="dxa"/>
            <w:shd w:val="clear" w:color="auto" w:fill="auto"/>
            <w:vAlign w:val="center"/>
            <w:hideMark/>
          </w:tcPr>
          <w:p w14:paraId="4D264D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55:20:220301:1169</w:t>
            </w:r>
          </w:p>
        </w:tc>
        <w:tc>
          <w:tcPr>
            <w:tcW w:w="1129" w:type="dxa"/>
            <w:shd w:val="clear" w:color="auto" w:fill="auto"/>
            <w:vAlign w:val="center"/>
            <w:hideMark/>
          </w:tcPr>
          <w:p w14:paraId="516AB3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5688F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74E61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0048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F36C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35FBC8" w14:textId="77777777" w:rsidTr="0075220D">
        <w:trPr>
          <w:trHeight w:val="576"/>
          <w:jc w:val="center"/>
        </w:trPr>
        <w:tc>
          <w:tcPr>
            <w:tcW w:w="656" w:type="dxa"/>
            <w:shd w:val="clear" w:color="auto" w:fill="auto"/>
            <w:vAlign w:val="center"/>
            <w:hideMark/>
          </w:tcPr>
          <w:p w14:paraId="220F2C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390</w:t>
            </w:r>
          </w:p>
        </w:tc>
        <w:tc>
          <w:tcPr>
            <w:tcW w:w="1940" w:type="dxa"/>
            <w:shd w:val="clear" w:color="auto" w:fill="auto"/>
            <w:vAlign w:val="center"/>
            <w:hideMark/>
          </w:tcPr>
          <w:p w14:paraId="3B2273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w:t>
            </w:r>
          </w:p>
        </w:tc>
        <w:tc>
          <w:tcPr>
            <w:tcW w:w="1129" w:type="dxa"/>
            <w:shd w:val="clear" w:color="auto" w:fill="auto"/>
            <w:vAlign w:val="center"/>
            <w:hideMark/>
          </w:tcPr>
          <w:p w14:paraId="33A9D8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1004</w:t>
            </w:r>
          </w:p>
        </w:tc>
        <w:tc>
          <w:tcPr>
            <w:tcW w:w="4405" w:type="dxa"/>
            <w:shd w:val="clear" w:color="auto" w:fill="auto"/>
            <w:vAlign w:val="center"/>
            <w:hideMark/>
          </w:tcPr>
          <w:p w14:paraId="15E914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9C33A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A170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5B0E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684FE0" w14:textId="77777777" w:rsidTr="0075220D">
        <w:trPr>
          <w:trHeight w:val="288"/>
          <w:jc w:val="center"/>
        </w:trPr>
        <w:tc>
          <w:tcPr>
            <w:tcW w:w="656" w:type="dxa"/>
            <w:shd w:val="clear" w:color="auto" w:fill="auto"/>
            <w:vAlign w:val="center"/>
            <w:hideMark/>
          </w:tcPr>
          <w:p w14:paraId="63090E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391</w:t>
            </w:r>
          </w:p>
        </w:tc>
        <w:tc>
          <w:tcPr>
            <w:tcW w:w="1940" w:type="dxa"/>
            <w:shd w:val="clear" w:color="auto" w:fill="auto"/>
            <w:vAlign w:val="center"/>
            <w:hideMark/>
          </w:tcPr>
          <w:p w14:paraId="6D76C0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55:20:220301:1170</w:t>
            </w:r>
          </w:p>
        </w:tc>
        <w:tc>
          <w:tcPr>
            <w:tcW w:w="1129" w:type="dxa"/>
            <w:shd w:val="clear" w:color="auto" w:fill="auto"/>
            <w:vAlign w:val="center"/>
            <w:hideMark/>
          </w:tcPr>
          <w:p w14:paraId="7FCB37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22C0D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F187C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6F2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0921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6EE4F9" w14:textId="77777777" w:rsidTr="0075220D">
        <w:trPr>
          <w:trHeight w:val="288"/>
          <w:jc w:val="center"/>
        </w:trPr>
        <w:tc>
          <w:tcPr>
            <w:tcW w:w="656" w:type="dxa"/>
            <w:shd w:val="clear" w:color="auto" w:fill="auto"/>
            <w:vAlign w:val="center"/>
            <w:hideMark/>
          </w:tcPr>
          <w:p w14:paraId="02CD34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392</w:t>
            </w:r>
          </w:p>
        </w:tc>
        <w:tc>
          <w:tcPr>
            <w:tcW w:w="1940" w:type="dxa"/>
            <w:shd w:val="clear" w:color="auto" w:fill="auto"/>
            <w:vAlign w:val="center"/>
            <w:hideMark/>
          </w:tcPr>
          <w:p w14:paraId="15544F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55:20:220301:1171</w:t>
            </w:r>
          </w:p>
        </w:tc>
        <w:tc>
          <w:tcPr>
            <w:tcW w:w="1129" w:type="dxa"/>
            <w:shd w:val="clear" w:color="auto" w:fill="auto"/>
            <w:vAlign w:val="center"/>
            <w:hideMark/>
          </w:tcPr>
          <w:p w14:paraId="5E8C89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070C6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1868A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8976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9049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2E9956" w14:textId="77777777" w:rsidTr="0075220D">
        <w:trPr>
          <w:trHeight w:val="288"/>
          <w:jc w:val="center"/>
        </w:trPr>
        <w:tc>
          <w:tcPr>
            <w:tcW w:w="656" w:type="dxa"/>
            <w:shd w:val="clear" w:color="auto" w:fill="auto"/>
            <w:vAlign w:val="center"/>
            <w:hideMark/>
          </w:tcPr>
          <w:p w14:paraId="545313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393</w:t>
            </w:r>
          </w:p>
        </w:tc>
        <w:tc>
          <w:tcPr>
            <w:tcW w:w="1940" w:type="dxa"/>
            <w:shd w:val="clear" w:color="auto" w:fill="auto"/>
            <w:vAlign w:val="center"/>
            <w:hideMark/>
          </w:tcPr>
          <w:p w14:paraId="120EB7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55:20:220301:1172</w:t>
            </w:r>
          </w:p>
        </w:tc>
        <w:tc>
          <w:tcPr>
            <w:tcW w:w="1129" w:type="dxa"/>
            <w:shd w:val="clear" w:color="auto" w:fill="auto"/>
            <w:vAlign w:val="center"/>
            <w:hideMark/>
          </w:tcPr>
          <w:p w14:paraId="59A0E6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1147</w:t>
            </w:r>
          </w:p>
        </w:tc>
        <w:tc>
          <w:tcPr>
            <w:tcW w:w="4405" w:type="dxa"/>
            <w:shd w:val="clear" w:color="auto" w:fill="auto"/>
            <w:vAlign w:val="center"/>
            <w:hideMark/>
          </w:tcPr>
          <w:p w14:paraId="0CAE5B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7EF87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3F96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7B88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C5B832" w14:textId="77777777" w:rsidTr="0075220D">
        <w:trPr>
          <w:trHeight w:val="288"/>
          <w:jc w:val="center"/>
        </w:trPr>
        <w:tc>
          <w:tcPr>
            <w:tcW w:w="656" w:type="dxa"/>
            <w:shd w:val="clear" w:color="auto" w:fill="auto"/>
            <w:vAlign w:val="center"/>
            <w:hideMark/>
          </w:tcPr>
          <w:p w14:paraId="75BD78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394</w:t>
            </w:r>
          </w:p>
        </w:tc>
        <w:tc>
          <w:tcPr>
            <w:tcW w:w="1940" w:type="dxa"/>
            <w:shd w:val="clear" w:color="auto" w:fill="auto"/>
            <w:vAlign w:val="center"/>
            <w:hideMark/>
          </w:tcPr>
          <w:p w14:paraId="00B9DF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55:20:220301:1173</w:t>
            </w:r>
          </w:p>
        </w:tc>
        <w:tc>
          <w:tcPr>
            <w:tcW w:w="1129" w:type="dxa"/>
            <w:shd w:val="clear" w:color="auto" w:fill="auto"/>
            <w:vAlign w:val="center"/>
            <w:hideMark/>
          </w:tcPr>
          <w:p w14:paraId="75BF0A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0D95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D1D71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8862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28B5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D6202B" w14:textId="77777777" w:rsidTr="0075220D">
        <w:trPr>
          <w:trHeight w:val="288"/>
          <w:jc w:val="center"/>
        </w:trPr>
        <w:tc>
          <w:tcPr>
            <w:tcW w:w="656" w:type="dxa"/>
            <w:shd w:val="clear" w:color="auto" w:fill="auto"/>
            <w:vAlign w:val="center"/>
            <w:hideMark/>
          </w:tcPr>
          <w:p w14:paraId="343831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395</w:t>
            </w:r>
          </w:p>
        </w:tc>
        <w:tc>
          <w:tcPr>
            <w:tcW w:w="1940" w:type="dxa"/>
            <w:shd w:val="clear" w:color="auto" w:fill="auto"/>
            <w:vAlign w:val="center"/>
            <w:hideMark/>
          </w:tcPr>
          <w:p w14:paraId="6AD5A5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55:20:220301:1174</w:t>
            </w:r>
          </w:p>
        </w:tc>
        <w:tc>
          <w:tcPr>
            <w:tcW w:w="1129" w:type="dxa"/>
            <w:shd w:val="clear" w:color="auto" w:fill="auto"/>
            <w:vAlign w:val="center"/>
            <w:hideMark/>
          </w:tcPr>
          <w:p w14:paraId="212F14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628D8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7F948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5F4B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EA5B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004D01" w14:textId="77777777" w:rsidTr="0075220D">
        <w:trPr>
          <w:trHeight w:val="288"/>
          <w:jc w:val="center"/>
        </w:trPr>
        <w:tc>
          <w:tcPr>
            <w:tcW w:w="656" w:type="dxa"/>
            <w:shd w:val="clear" w:color="auto" w:fill="auto"/>
            <w:vAlign w:val="center"/>
            <w:hideMark/>
          </w:tcPr>
          <w:p w14:paraId="5D9CDA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396</w:t>
            </w:r>
          </w:p>
        </w:tc>
        <w:tc>
          <w:tcPr>
            <w:tcW w:w="1940" w:type="dxa"/>
            <w:shd w:val="clear" w:color="auto" w:fill="auto"/>
            <w:vAlign w:val="center"/>
            <w:hideMark/>
          </w:tcPr>
          <w:p w14:paraId="65897B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55:20:220301:1175</w:t>
            </w:r>
          </w:p>
        </w:tc>
        <w:tc>
          <w:tcPr>
            <w:tcW w:w="1129" w:type="dxa"/>
            <w:shd w:val="clear" w:color="auto" w:fill="auto"/>
            <w:vAlign w:val="center"/>
            <w:hideMark/>
          </w:tcPr>
          <w:p w14:paraId="66668A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06DF18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7B3EE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DF19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EEC4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29B20E" w14:textId="77777777" w:rsidTr="0075220D">
        <w:trPr>
          <w:trHeight w:val="288"/>
          <w:jc w:val="center"/>
        </w:trPr>
        <w:tc>
          <w:tcPr>
            <w:tcW w:w="656" w:type="dxa"/>
            <w:shd w:val="clear" w:color="auto" w:fill="auto"/>
            <w:vAlign w:val="center"/>
            <w:hideMark/>
          </w:tcPr>
          <w:p w14:paraId="6A96EE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397</w:t>
            </w:r>
          </w:p>
        </w:tc>
        <w:tc>
          <w:tcPr>
            <w:tcW w:w="1940" w:type="dxa"/>
            <w:shd w:val="clear" w:color="auto" w:fill="auto"/>
            <w:vAlign w:val="center"/>
            <w:hideMark/>
          </w:tcPr>
          <w:p w14:paraId="3B39A4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55:20:220301:1176</w:t>
            </w:r>
          </w:p>
        </w:tc>
        <w:tc>
          <w:tcPr>
            <w:tcW w:w="1129" w:type="dxa"/>
            <w:shd w:val="clear" w:color="auto" w:fill="auto"/>
            <w:vAlign w:val="center"/>
            <w:hideMark/>
          </w:tcPr>
          <w:p w14:paraId="2D7062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B8E5B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F5D2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5C2B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1087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FC5745" w14:textId="77777777" w:rsidTr="0075220D">
        <w:trPr>
          <w:trHeight w:val="288"/>
          <w:jc w:val="center"/>
        </w:trPr>
        <w:tc>
          <w:tcPr>
            <w:tcW w:w="656" w:type="dxa"/>
            <w:shd w:val="clear" w:color="auto" w:fill="auto"/>
            <w:vAlign w:val="center"/>
            <w:hideMark/>
          </w:tcPr>
          <w:p w14:paraId="32A084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398</w:t>
            </w:r>
          </w:p>
        </w:tc>
        <w:tc>
          <w:tcPr>
            <w:tcW w:w="1940" w:type="dxa"/>
            <w:shd w:val="clear" w:color="auto" w:fill="auto"/>
            <w:vAlign w:val="center"/>
            <w:hideMark/>
          </w:tcPr>
          <w:p w14:paraId="52F6AC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55:20:220301:1177</w:t>
            </w:r>
          </w:p>
        </w:tc>
        <w:tc>
          <w:tcPr>
            <w:tcW w:w="1129" w:type="dxa"/>
            <w:shd w:val="clear" w:color="auto" w:fill="auto"/>
            <w:vAlign w:val="center"/>
            <w:hideMark/>
          </w:tcPr>
          <w:p w14:paraId="5C4C68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A4870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82078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C28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3D97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735A51" w14:textId="77777777" w:rsidTr="0075220D">
        <w:trPr>
          <w:trHeight w:val="288"/>
          <w:jc w:val="center"/>
        </w:trPr>
        <w:tc>
          <w:tcPr>
            <w:tcW w:w="656" w:type="dxa"/>
            <w:shd w:val="clear" w:color="auto" w:fill="auto"/>
            <w:vAlign w:val="center"/>
            <w:hideMark/>
          </w:tcPr>
          <w:p w14:paraId="75ACB8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399</w:t>
            </w:r>
          </w:p>
        </w:tc>
        <w:tc>
          <w:tcPr>
            <w:tcW w:w="1940" w:type="dxa"/>
            <w:shd w:val="clear" w:color="auto" w:fill="auto"/>
            <w:vAlign w:val="center"/>
            <w:hideMark/>
          </w:tcPr>
          <w:p w14:paraId="7E3A55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55:20:220301:1178</w:t>
            </w:r>
          </w:p>
        </w:tc>
        <w:tc>
          <w:tcPr>
            <w:tcW w:w="1129" w:type="dxa"/>
            <w:shd w:val="clear" w:color="auto" w:fill="auto"/>
            <w:vAlign w:val="center"/>
            <w:hideMark/>
          </w:tcPr>
          <w:p w14:paraId="1EFF7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768</w:t>
            </w:r>
          </w:p>
        </w:tc>
        <w:tc>
          <w:tcPr>
            <w:tcW w:w="4405" w:type="dxa"/>
            <w:shd w:val="clear" w:color="auto" w:fill="auto"/>
            <w:vAlign w:val="center"/>
            <w:hideMark/>
          </w:tcPr>
          <w:p w14:paraId="491173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D83E1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792F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2932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0EFDD64" w14:textId="77777777" w:rsidTr="0075220D">
        <w:trPr>
          <w:trHeight w:val="288"/>
          <w:jc w:val="center"/>
        </w:trPr>
        <w:tc>
          <w:tcPr>
            <w:tcW w:w="656" w:type="dxa"/>
            <w:shd w:val="clear" w:color="auto" w:fill="auto"/>
            <w:vAlign w:val="center"/>
            <w:hideMark/>
          </w:tcPr>
          <w:p w14:paraId="365CDD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1940" w:type="dxa"/>
            <w:shd w:val="clear" w:color="auto" w:fill="auto"/>
            <w:vAlign w:val="center"/>
            <w:hideMark/>
          </w:tcPr>
          <w:p w14:paraId="23BB64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55:20:220301:1179</w:t>
            </w:r>
          </w:p>
        </w:tc>
        <w:tc>
          <w:tcPr>
            <w:tcW w:w="1129" w:type="dxa"/>
            <w:shd w:val="clear" w:color="auto" w:fill="auto"/>
            <w:vAlign w:val="center"/>
            <w:hideMark/>
          </w:tcPr>
          <w:p w14:paraId="671CC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739CA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F0880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36A8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E78B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38EA59" w14:textId="77777777" w:rsidTr="0075220D">
        <w:trPr>
          <w:trHeight w:val="576"/>
          <w:jc w:val="center"/>
        </w:trPr>
        <w:tc>
          <w:tcPr>
            <w:tcW w:w="656" w:type="dxa"/>
            <w:shd w:val="clear" w:color="auto" w:fill="auto"/>
            <w:vAlign w:val="center"/>
            <w:hideMark/>
          </w:tcPr>
          <w:p w14:paraId="5D0CF4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401</w:t>
            </w:r>
          </w:p>
        </w:tc>
        <w:tc>
          <w:tcPr>
            <w:tcW w:w="1940" w:type="dxa"/>
            <w:shd w:val="clear" w:color="auto" w:fill="auto"/>
            <w:vAlign w:val="center"/>
            <w:hideMark/>
          </w:tcPr>
          <w:p w14:paraId="54FCB0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w:t>
            </w:r>
          </w:p>
        </w:tc>
        <w:tc>
          <w:tcPr>
            <w:tcW w:w="1129" w:type="dxa"/>
            <w:shd w:val="clear" w:color="auto" w:fill="auto"/>
            <w:vAlign w:val="center"/>
            <w:hideMark/>
          </w:tcPr>
          <w:p w14:paraId="7D11ED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c>
          <w:tcPr>
            <w:tcW w:w="4405" w:type="dxa"/>
            <w:shd w:val="clear" w:color="auto" w:fill="auto"/>
            <w:vAlign w:val="center"/>
            <w:hideMark/>
          </w:tcPr>
          <w:p w14:paraId="33D14A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F3150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F1FC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6FD4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3F6A43" w14:textId="77777777" w:rsidTr="0075220D">
        <w:trPr>
          <w:trHeight w:val="288"/>
          <w:jc w:val="center"/>
        </w:trPr>
        <w:tc>
          <w:tcPr>
            <w:tcW w:w="656" w:type="dxa"/>
            <w:shd w:val="clear" w:color="auto" w:fill="auto"/>
            <w:vAlign w:val="center"/>
            <w:hideMark/>
          </w:tcPr>
          <w:p w14:paraId="5E8358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402</w:t>
            </w:r>
          </w:p>
        </w:tc>
        <w:tc>
          <w:tcPr>
            <w:tcW w:w="1940" w:type="dxa"/>
            <w:shd w:val="clear" w:color="auto" w:fill="auto"/>
            <w:vAlign w:val="center"/>
            <w:hideMark/>
          </w:tcPr>
          <w:p w14:paraId="6FD712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55:20:220301:1180</w:t>
            </w:r>
          </w:p>
        </w:tc>
        <w:tc>
          <w:tcPr>
            <w:tcW w:w="1129" w:type="dxa"/>
            <w:shd w:val="clear" w:color="auto" w:fill="auto"/>
            <w:vAlign w:val="center"/>
            <w:hideMark/>
          </w:tcPr>
          <w:p w14:paraId="28E599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B5086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B55F9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52CD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ACBF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4B3DF7" w14:textId="77777777" w:rsidTr="0075220D">
        <w:trPr>
          <w:trHeight w:val="288"/>
          <w:jc w:val="center"/>
        </w:trPr>
        <w:tc>
          <w:tcPr>
            <w:tcW w:w="656" w:type="dxa"/>
            <w:shd w:val="clear" w:color="auto" w:fill="auto"/>
            <w:vAlign w:val="center"/>
            <w:hideMark/>
          </w:tcPr>
          <w:p w14:paraId="48DC54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403</w:t>
            </w:r>
          </w:p>
        </w:tc>
        <w:tc>
          <w:tcPr>
            <w:tcW w:w="1940" w:type="dxa"/>
            <w:shd w:val="clear" w:color="auto" w:fill="auto"/>
            <w:vAlign w:val="center"/>
            <w:hideMark/>
          </w:tcPr>
          <w:p w14:paraId="47AB02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55:20:220301:1181</w:t>
            </w:r>
          </w:p>
        </w:tc>
        <w:tc>
          <w:tcPr>
            <w:tcW w:w="1129" w:type="dxa"/>
            <w:shd w:val="clear" w:color="auto" w:fill="auto"/>
            <w:vAlign w:val="center"/>
            <w:hideMark/>
          </w:tcPr>
          <w:p w14:paraId="068C5C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1C42B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DBC37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A170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617E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6FD93D" w14:textId="77777777" w:rsidTr="0075220D">
        <w:trPr>
          <w:trHeight w:val="288"/>
          <w:jc w:val="center"/>
        </w:trPr>
        <w:tc>
          <w:tcPr>
            <w:tcW w:w="656" w:type="dxa"/>
            <w:shd w:val="clear" w:color="auto" w:fill="auto"/>
            <w:vAlign w:val="center"/>
            <w:hideMark/>
          </w:tcPr>
          <w:p w14:paraId="10951A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404</w:t>
            </w:r>
          </w:p>
        </w:tc>
        <w:tc>
          <w:tcPr>
            <w:tcW w:w="1940" w:type="dxa"/>
            <w:shd w:val="clear" w:color="auto" w:fill="auto"/>
            <w:vAlign w:val="center"/>
            <w:hideMark/>
          </w:tcPr>
          <w:p w14:paraId="4320BE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55:20:220301:1182</w:t>
            </w:r>
          </w:p>
        </w:tc>
        <w:tc>
          <w:tcPr>
            <w:tcW w:w="1129" w:type="dxa"/>
            <w:shd w:val="clear" w:color="auto" w:fill="auto"/>
            <w:vAlign w:val="center"/>
            <w:hideMark/>
          </w:tcPr>
          <w:p w14:paraId="5A3E92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878B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40DD3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7818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5DB8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3A367B" w14:textId="77777777" w:rsidTr="0075220D">
        <w:trPr>
          <w:trHeight w:val="288"/>
          <w:jc w:val="center"/>
        </w:trPr>
        <w:tc>
          <w:tcPr>
            <w:tcW w:w="656" w:type="dxa"/>
            <w:shd w:val="clear" w:color="auto" w:fill="auto"/>
            <w:vAlign w:val="center"/>
            <w:hideMark/>
          </w:tcPr>
          <w:p w14:paraId="7AEDBD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405</w:t>
            </w:r>
          </w:p>
        </w:tc>
        <w:tc>
          <w:tcPr>
            <w:tcW w:w="1940" w:type="dxa"/>
            <w:shd w:val="clear" w:color="auto" w:fill="auto"/>
            <w:vAlign w:val="center"/>
            <w:hideMark/>
          </w:tcPr>
          <w:p w14:paraId="0D96FD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55:20:220301:1183</w:t>
            </w:r>
          </w:p>
        </w:tc>
        <w:tc>
          <w:tcPr>
            <w:tcW w:w="1129" w:type="dxa"/>
            <w:shd w:val="clear" w:color="auto" w:fill="auto"/>
            <w:vAlign w:val="center"/>
            <w:hideMark/>
          </w:tcPr>
          <w:p w14:paraId="747F28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D5091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6DAE6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C265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B9E2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5638FE" w14:textId="77777777" w:rsidTr="0075220D">
        <w:trPr>
          <w:trHeight w:val="288"/>
          <w:jc w:val="center"/>
        </w:trPr>
        <w:tc>
          <w:tcPr>
            <w:tcW w:w="656" w:type="dxa"/>
            <w:shd w:val="clear" w:color="auto" w:fill="auto"/>
            <w:vAlign w:val="center"/>
            <w:hideMark/>
          </w:tcPr>
          <w:p w14:paraId="5C48DD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406</w:t>
            </w:r>
          </w:p>
        </w:tc>
        <w:tc>
          <w:tcPr>
            <w:tcW w:w="1940" w:type="dxa"/>
            <w:shd w:val="clear" w:color="auto" w:fill="auto"/>
            <w:vAlign w:val="center"/>
            <w:hideMark/>
          </w:tcPr>
          <w:p w14:paraId="726783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55:20:220301:1184</w:t>
            </w:r>
          </w:p>
        </w:tc>
        <w:tc>
          <w:tcPr>
            <w:tcW w:w="1129" w:type="dxa"/>
            <w:shd w:val="clear" w:color="auto" w:fill="auto"/>
            <w:vAlign w:val="center"/>
            <w:hideMark/>
          </w:tcPr>
          <w:p w14:paraId="083AD7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1232</w:t>
            </w:r>
          </w:p>
        </w:tc>
        <w:tc>
          <w:tcPr>
            <w:tcW w:w="4405" w:type="dxa"/>
            <w:shd w:val="clear" w:color="auto" w:fill="auto"/>
            <w:vAlign w:val="center"/>
            <w:hideMark/>
          </w:tcPr>
          <w:p w14:paraId="545ED3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4F657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8ED4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6EA9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516781" w14:textId="77777777" w:rsidTr="0075220D">
        <w:trPr>
          <w:trHeight w:val="288"/>
          <w:jc w:val="center"/>
        </w:trPr>
        <w:tc>
          <w:tcPr>
            <w:tcW w:w="656" w:type="dxa"/>
            <w:shd w:val="clear" w:color="auto" w:fill="auto"/>
            <w:vAlign w:val="center"/>
            <w:hideMark/>
          </w:tcPr>
          <w:p w14:paraId="35D559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407</w:t>
            </w:r>
          </w:p>
        </w:tc>
        <w:tc>
          <w:tcPr>
            <w:tcW w:w="1940" w:type="dxa"/>
            <w:shd w:val="clear" w:color="auto" w:fill="auto"/>
            <w:vAlign w:val="center"/>
            <w:hideMark/>
          </w:tcPr>
          <w:p w14:paraId="54E55B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55:20:220301:1185</w:t>
            </w:r>
          </w:p>
        </w:tc>
        <w:tc>
          <w:tcPr>
            <w:tcW w:w="1129" w:type="dxa"/>
            <w:shd w:val="clear" w:color="auto" w:fill="auto"/>
            <w:vAlign w:val="center"/>
            <w:hideMark/>
          </w:tcPr>
          <w:p w14:paraId="7DE8FD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987</w:t>
            </w:r>
          </w:p>
        </w:tc>
        <w:tc>
          <w:tcPr>
            <w:tcW w:w="4405" w:type="dxa"/>
            <w:shd w:val="clear" w:color="auto" w:fill="auto"/>
            <w:vAlign w:val="center"/>
            <w:hideMark/>
          </w:tcPr>
          <w:p w14:paraId="6E647E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053A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B12F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6A47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F83B0D" w14:textId="77777777" w:rsidTr="0075220D">
        <w:trPr>
          <w:trHeight w:val="288"/>
          <w:jc w:val="center"/>
        </w:trPr>
        <w:tc>
          <w:tcPr>
            <w:tcW w:w="656" w:type="dxa"/>
            <w:shd w:val="clear" w:color="auto" w:fill="auto"/>
            <w:vAlign w:val="center"/>
            <w:hideMark/>
          </w:tcPr>
          <w:p w14:paraId="6CFC86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408</w:t>
            </w:r>
          </w:p>
        </w:tc>
        <w:tc>
          <w:tcPr>
            <w:tcW w:w="1940" w:type="dxa"/>
            <w:shd w:val="clear" w:color="auto" w:fill="auto"/>
            <w:vAlign w:val="center"/>
            <w:hideMark/>
          </w:tcPr>
          <w:p w14:paraId="2EB601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55:20:220301:1186</w:t>
            </w:r>
          </w:p>
        </w:tc>
        <w:tc>
          <w:tcPr>
            <w:tcW w:w="1129" w:type="dxa"/>
            <w:shd w:val="clear" w:color="auto" w:fill="auto"/>
            <w:vAlign w:val="center"/>
            <w:hideMark/>
          </w:tcPr>
          <w:p w14:paraId="176B93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981</w:t>
            </w:r>
          </w:p>
        </w:tc>
        <w:tc>
          <w:tcPr>
            <w:tcW w:w="4405" w:type="dxa"/>
            <w:shd w:val="clear" w:color="auto" w:fill="auto"/>
            <w:vAlign w:val="center"/>
            <w:hideMark/>
          </w:tcPr>
          <w:p w14:paraId="151127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E174E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2B1D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12D1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1806FF" w14:textId="77777777" w:rsidTr="0075220D">
        <w:trPr>
          <w:trHeight w:val="288"/>
          <w:jc w:val="center"/>
        </w:trPr>
        <w:tc>
          <w:tcPr>
            <w:tcW w:w="656" w:type="dxa"/>
            <w:shd w:val="clear" w:color="auto" w:fill="auto"/>
            <w:vAlign w:val="center"/>
            <w:hideMark/>
          </w:tcPr>
          <w:p w14:paraId="0DFE4B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409</w:t>
            </w:r>
          </w:p>
        </w:tc>
        <w:tc>
          <w:tcPr>
            <w:tcW w:w="1940" w:type="dxa"/>
            <w:shd w:val="clear" w:color="auto" w:fill="auto"/>
            <w:vAlign w:val="center"/>
            <w:hideMark/>
          </w:tcPr>
          <w:p w14:paraId="6F9E59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55:20:220301:1187</w:t>
            </w:r>
          </w:p>
        </w:tc>
        <w:tc>
          <w:tcPr>
            <w:tcW w:w="1129" w:type="dxa"/>
            <w:shd w:val="clear" w:color="auto" w:fill="auto"/>
            <w:vAlign w:val="center"/>
            <w:hideMark/>
          </w:tcPr>
          <w:p w14:paraId="28E3E7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972</w:t>
            </w:r>
          </w:p>
        </w:tc>
        <w:tc>
          <w:tcPr>
            <w:tcW w:w="4405" w:type="dxa"/>
            <w:shd w:val="clear" w:color="auto" w:fill="auto"/>
            <w:vAlign w:val="center"/>
            <w:hideMark/>
          </w:tcPr>
          <w:p w14:paraId="4A4300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76B62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9FFE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F639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F6734F" w14:textId="77777777" w:rsidTr="0075220D">
        <w:trPr>
          <w:trHeight w:val="288"/>
          <w:jc w:val="center"/>
        </w:trPr>
        <w:tc>
          <w:tcPr>
            <w:tcW w:w="656" w:type="dxa"/>
            <w:shd w:val="clear" w:color="auto" w:fill="auto"/>
            <w:vAlign w:val="center"/>
            <w:hideMark/>
          </w:tcPr>
          <w:p w14:paraId="76D121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410</w:t>
            </w:r>
          </w:p>
        </w:tc>
        <w:tc>
          <w:tcPr>
            <w:tcW w:w="1940" w:type="dxa"/>
            <w:shd w:val="clear" w:color="auto" w:fill="auto"/>
            <w:vAlign w:val="center"/>
            <w:hideMark/>
          </w:tcPr>
          <w:p w14:paraId="4FF872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55:20:220301:1188</w:t>
            </w:r>
          </w:p>
        </w:tc>
        <w:tc>
          <w:tcPr>
            <w:tcW w:w="1129" w:type="dxa"/>
            <w:shd w:val="clear" w:color="auto" w:fill="auto"/>
            <w:vAlign w:val="center"/>
            <w:hideMark/>
          </w:tcPr>
          <w:p w14:paraId="0945C5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828</w:t>
            </w:r>
          </w:p>
        </w:tc>
        <w:tc>
          <w:tcPr>
            <w:tcW w:w="4405" w:type="dxa"/>
            <w:shd w:val="clear" w:color="auto" w:fill="auto"/>
            <w:vAlign w:val="center"/>
            <w:hideMark/>
          </w:tcPr>
          <w:p w14:paraId="54ADC4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96A8D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C909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801D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D14BFA" w14:textId="77777777" w:rsidTr="0075220D">
        <w:trPr>
          <w:trHeight w:val="288"/>
          <w:jc w:val="center"/>
        </w:trPr>
        <w:tc>
          <w:tcPr>
            <w:tcW w:w="656" w:type="dxa"/>
            <w:shd w:val="clear" w:color="auto" w:fill="auto"/>
            <w:vAlign w:val="center"/>
            <w:hideMark/>
          </w:tcPr>
          <w:p w14:paraId="28B26F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411</w:t>
            </w:r>
          </w:p>
        </w:tc>
        <w:tc>
          <w:tcPr>
            <w:tcW w:w="1940" w:type="dxa"/>
            <w:shd w:val="clear" w:color="auto" w:fill="auto"/>
            <w:vAlign w:val="center"/>
            <w:hideMark/>
          </w:tcPr>
          <w:p w14:paraId="607B8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55:20:220301:1189</w:t>
            </w:r>
          </w:p>
        </w:tc>
        <w:tc>
          <w:tcPr>
            <w:tcW w:w="1129" w:type="dxa"/>
            <w:shd w:val="clear" w:color="auto" w:fill="auto"/>
            <w:vAlign w:val="center"/>
            <w:hideMark/>
          </w:tcPr>
          <w:p w14:paraId="7E1D19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636C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A4A9C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710F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5B18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DA1FBA" w14:textId="77777777" w:rsidTr="0075220D">
        <w:trPr>
          <w:trHeight w:val="288"/>
          <w:jc w:val="center"/>
        </w:trPr>
        <w:tc>
          <w:tcPr>
            <w:tcW w:w="656" w:type="dxa"/>
            <w:shd w:val="clear" w:color="auto" w:fill="auto"/>
            <w:vAlign w:val="center"/>
            <w:hideMark/>
          </w:tcPr>
          <w:p w14:paraId="385C81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412</w:t>
            </w:r>
          </w:p>
        </w:tc>
        <w:tc>
          <w:tcPr>
            <w:tcW w:w="1940" w:type="dxa"/>
            <w:shd w:val="clear" w:color="auto" w:fill="auto"/>
            <w:vAlign w:val="center"/>
            <w:hideMark/>
          </w:tcPr>
          <w:p w14:paraId="4FE3B0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55:20:220301:1190</w:t>
            </w:r>
          </w:p>
        </w:tc>
        <w:tc>
          <w:tcPr>
            <w:tcW w:w="1129" w:type="dxa"/>
            <w:shd w:val="clear" w:color="auto" w:fill="auto"/>
            <w:vAlign w:val="center"/>
            <w:hideMark/>
          </w:tcPr>
          <w:p w14:paraId="6CF25A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8782B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5346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51EE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2642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0673D4" w14:textId="77777777" w:rsidTr="0075220D">
        <w:trPr>
          <w:trHeight w:val="288"/>
          <w:jc w:val="center"/>
        </w:trPr>
        <w:tc>
          <w:tcPr>
            <w:tcW w:w="656" w:type="dxa"/>
            <w:shd w:val="clear" w:color="auto" w:fill="auto"/>
            <w:vAlign w:val="center"/>
            <w:hideMark/>
          </w:tcPr>
          <w:p w14:paraId="7DFFF3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413</w:t>
            </w:r>
          </w:p>
        </w:tc>
        <w:tc>
          <w:tcPr>
            <w:tcW w:w="1940" w:type="dxa"/>
            <w:shd w:val="clear" w:color="auto" w:fill="auto"/>
            <w:vAlign w:val="center"/>
            <w:hideMark/>
          </w:tcPr>
          <w:p w14:paraId="5F35A8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55:20:220301:1191</w:t>
            </w:r>
          </w:p>
        </w:tc>
        <w:tc>
          <w:tcPr>
            <w:tcW w:w="1129" w:type="dxa"/>
            <w:shd w:val="clear" w:color="auto" w:fill="auto"/>
            <w:vAlign w:val="center"/>
            <w:hideMark/>
          </w:tcPr>
          <w:p w14:paraId="289A45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15B99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22ADC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560D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4F9B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981072" w14:textId="77777777" w:rsidTr="0075220D">
        <w:trPr>
          <w:trHeight w:val="288"/>
          <w:jc w:val="center"/>
        </w:trPr>
        <w:tc>
          <w:tcPr>
            <w:tcW w:w="656" w:type="dxa"/>
            <w:shd w:val="clear" w:color="auto" w:fill="auto"/>
            <w:vAlign w:val="center"/>
            <w:hideMark/>
          </w:tcPr>
          <w:p w14:paraId="0C965A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414</w:t>
            </w:r>
          </w:p>
        </w:tc>
        <w:tc>
          <w:tcPr>
            <w:tcW w:w="1940" w:type="dxa"/>
            <w:shd w:val="clear" w:color="auto" w:fill="auto"/>
            <w:vAlign w:val="center"/>
            <w:hideMark/>
          </w:tcPr>
          <w:p w14:paraId="7F0B08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55:20:220301:1192</w:t>
            </w:r>
          </w:p>
        </w:tc>
        <w:tc>
          <w:tcPr>
            <w:tcW w:w="1129" w:type="dxa"/>
            <w:shd w:val="clear" w:color="auto" w:fill="auto"/>
            <w:vAlign w:val="center"/>
            <w:hideMark/>
          </w:tcPr>
          <w:p w14:paraId="65534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66421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A547E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880C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5212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DB6E93" w14:textId="77777777" w:rsidTr="0075220D">
        <w:trPr>
          <w:trHeight w:val="288"/>
          <w:jc w:val="center"/>
        </w:trPr>
        <w:tc>
          <w:tcPr>
            <w:tcW w:w="656" w:type="dxa"/>
            <w:shd w:val="clear" w:color="auto" w:fill="auto"/>
            <w:vAlign w:val="center"/>
            <w:hideMark/>
          </w:tcPr>
          <w:p w14:paraId="3BBBAC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415</w:t>
            </w:r>
          </w:p>
        </w:tc>
        <w:tc>
          <w:tcPr>
            <w:tcW w:w="1940" w:type="dxa"/>
            <w:shd w:val="clear" w:color="auto" w:fill="auto"/>
            <w:vAlign w:val="center"/>
            <w:hideMark/>
          </w:tcPr>
          <w:p w14:paraId="29E4B1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55:20:220301:1193</w:t>
            </w:r>
          </w:p>
        </w:tc>
        <w:tc>
          <w:tcPr>
            <w:tcW w:w="1129" w:type="dxa"/>
            <w:shd w:val="clear" w:color="auto" w:fill="auto"/>
            <w:vAlign w:val="center"/>
            <w:hideMark/>
          </w:tcPr>
          <w:p w14:paraId="458C5C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1457</w:t>
            </w:r>
          </w:p>
        </w:tc>
        <w:tc>
          <w:tcPr>
            <w:tcW w:w="4405" w:type="dxa"/>
            <w:shd w:val="clear" w:color="auto" w:fill="auto"/>
            <w:vAlign w:val="center"/>
            <w:hideMark/>
          </w:tcPr>
          <w:p w14:paraId="34CCFE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7407C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EFB8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769F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2DCFB0" w14:textId="77777777" w:rsidTr="0075220D">
        <w:trPr>
          <w:trHeight w:val="288"/>
          <w:jc w:val="center"/>
        </w:trPr>
        <w:tc>
          <w:tcPr>
            <w:tcW w:w="656" w:type="dxa"/>
            <w:shd w:val="clear" w:color="auto" w:fill="auto"/>
            <w:vAlign w:val="center"/>
            <w:hideMark/>
          </w:tcPr>
          <w:p w14:paraId="742DF7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416</w:t>
            </w:r>
          </w:p>
        </w:tc>
        <w:tc>
          <w:tcPr>
            <w:tcW w:w="1940" w:type="dxa"/>
            <w:shd w:val="clear" w:color="auto" w:fill="auto"/>
            <w:vAlign w:val="center"/>
            <w:hideMark/>
          </w:tcPr>
          <w:p w14:paraId="22899E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55:20:220301:1194</w:t>
            </w:r>
          </w:p>
        </w:tc>
        <w:tc>
          <w:tcPr>
            <w:tcW w:w="1129" w:type="dxa"/>
            <w:shd w:val="clear" w:color="auto" w:fill="auto"/>
            <w:vAlign w:val="center"/>
            <w:hideMark/>
          </w:tcPr>
          <w:p w14:paraId="14A34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560407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3AF59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11C1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48C8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FE7C95" w14:textId="77777777" w:rsidTr="0075220D">
        <w:trPr>
          <w:trHeight w:val="288"/>
          <w:jc w:val="center"/>
        </w:trPr>
        <w:tc>
          <w:tcPr>
            <w:tcW w:w="656" w:type="dxa"/>
            <w:shd w:val="clear" w:color="auto" w:fill="auto"/>
            <w:vAlign w:val="center"/>
            <w:hideMark/>
          </w:tcPr>
          <w:p w14:paraId="408580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417</w:t>
            </w:r>
          </w:p>
        </w:tc>
        <w:tc>
          <w:tcPr>
            <w:tcW w:w="1940" w:type="dxa"/>
            <w:shd w:val="clear" w:color="auto" w:fill="auto"/>
            <w:vAlign w:val="center"/>
            <w:hideMark/>
          </w:tcPr>
          <w:p w14:paraId="5C9BFE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55:20:220301:1195</w:t>
            </w:r>
          </w:p>
        </w:tc>
        <w:tc>
          <w:tcPr>
            <w:tcW w:w="1129" w:type="dxa"/>
            <w:shd w:val="clear" w:color="auto" w:fill="auto"/>
            <w:vAlign w:val="center"/>
            <w:hideMark/>
          </w:tcPr>
          <w:p w14:paraId="676F3F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31E2E8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90298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AE46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DC00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4C4190" w14:textId="77777777" w:rsidTr="0075220D">
        <w:trPr>
          <w:trHeight w:val="288"/>
          <w:jc w:val="center"/>
        </w:trPr>
        <w:tc>
          <w:tcPr>
            <w:tcW w:w="656" w:type="dxa"/>
            <w:shd w:val="clear" w:color="auto" w:fill="auto"/>
            <w:vAlign w:val="center"/>
            <w:hideMark/>
          </w:tcPr>
          <w:p w14:paraId="6EFE44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418</w:t>
            </w:r>
          </w:p>
        </w:tc>
        <w:tc>
          <w:tcPr>
            <w:tcW w:w="1940" w:type="dxa"/>
            <w:shd w:val="clear" w:color="auto" w:fill="auto"/>
            <w:vAlign w:val="center"/>
            <w:hideMark/>
          </w:tcPr>
          <w:p w14:paraId="2BA09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55:20:220301:1196</w:t>
            </w:r>
          </w:p>
        </w:tc>
        <w:tc>
          <w:tcPr>
            <w:tcW w:w="1129" w:type="dxa"/>
            <w:shd w:val="clear" w:color="auto" w:fill="auto"/>
            <w:vAlign w:val="center"/>
            <w:hideMark/>
          </w:tcPr>
          <w:p w14:paraId="4BDFB8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60C8FA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93A63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F802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85F6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3609B7" w14:textId="77777777" w:rsidTr="0075220D">
        <w:trPr>
          <w:trHeight w:val="288"/>
          <w:jc w:val="center"/>
        </w:trPr>
        <w:tc>
          <w:tcPr>
            <w:tcW w:w="656" w:type="dxa"/>
            <w:shd w:val="clear" w:color="auto" w:fill="auto"/>
            <w:vAlign w:val="center"/>
            <w:hideMark/>
          </w:tcPr>
          <w:p w14:paraId="167C1C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419</w:t>
            </w:r>
          </w:p>
        </w:tc>
        <w:tc>
          <w:tcPr>
            <w:tcW w:w="1940" w:type="dxa"/>
            <w:shd w:val="clear" w:color="auto" w:fill="auto"/>
            <w:vAlign w:val="center"/>
            <w:hideMark/>
          </w:tcPr>
          <w:p w14:paraId="325CAA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55:20:220301:1197</w:t>
            </w:r>
          </w:p>
        </w:tc>
        <w:tc>
          <w:tcPr>
            <w:tcW w:w="1129" w:type="dxa"/>
            <w:shd w:val="clear" w:color="auto" w:fill="auto"/>
            <w:vAlign w:val="center"/>
            <w:hideMark/>
          </w:tcPr>
          <w:p w14:paraId="2817A6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2E514A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F9870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2B4B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FC32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46AB7A3" w14:textId="77777777" w:rsidTr="0075220D">
        <w:trPr>
          <w:trHeight w:val="288"/>
          <w:jc w:val="center"/>
        </w:trPr>
        <w:tc>
          <w:tcPr>
            <w:tcW w:w="656" w:type="dxa"/>
            <w:shd w:val="clear" w:color="auto" w:fill="auto"/>
            <w:vAlign w:val="center"/>
            <w:hideMark/>
          </w:tcPr>
          <w:p w14:paraId="3F1F75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420</w:t>
            </w:r>
          </w:p>
        </w:tc>
        <w:tc>
          <w:tcPr>
            <w:tcW w:w="1940" w:type="dxa"/>
            <w:shd w:val="clear" w:color="auto" w:fill="auto"/>
            <w:vAlign w:val="center"/>
            <w:hideMark/>
          </w:tcPr>
          <w:p w14:paraId="34DDC0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55:20:220301:1198</w:t>
            </w:r>
          </w:p>
        </w:tc>
        <w:tc>
          <w:tcPr>
            <w:tcW w:w="1129" w:type="dxa"/>
            <w:shd w:val="clear" w:color="auto" w:fill="auto"/>
            <w:vAlign w:val="center"/>
            <w:hideMark/>
          </w:tcPr>
          <w:p w14:paraId="3A380A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2FC48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36A0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5ECB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B615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D44479" w14:textId="77777777" w:rsidTr="0075220D">
        <w:trPr>
          <w:trHeight w:val="288"/>
          <w:jc w:val="center"/>
        </w:trPr>
        <w:tc>
          <w:tcPr>
            <w:tcW w:w="656" w:type="dxa"/>
            <w:shd w:val="clear" w:color="auto" w:fill="auto"/>
            <w:vAlign w:val="center"/>
            <w:hideMark/>
          </w:tcPr>
          <w:p w14:paraId="4D13B2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421</w:t>
            </w:r>
          </w:p>
        </w:tc>
        <w:tc>
          <w:tcPr>
            <w:tcW w:w="1940" w:type="dxa"/>
            <w:shd w:val="clear" w:color="auto" w:fill="auto"/>
            <w:vAlign w:val="center"/>
            <w:hideMark/>
          </w:tcPr>
          <w:p w14:paraId="07B83F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55:20:220301:1199</w:t>
            </w:r>
          </w:p>
        </w:tc>
        <w:tc>
          <w:tcPr>
            <w:tcW w:w="1129" w:type="dxa"/>
            <w:shd w:val="clear" w:color="auto" w:fill="auto"/>
            <w:vAlign w:val="center"/>
            <w:hideMark/>
          </w:tcPr>
          <w:p w14:paraId="42650A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94C6C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3DC10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630D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FFBB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3F041B" w14:textId="77777777" w:rsidTr="0075220D">
        <w:trPr>
          <w:trHeight w:val="576"/>
          <w:jc w:val="center"/>
        </w:trPr>
        <w:tc>
          <w:tcPr>
            <w:tcW w:w="656" w:type="dxa"/>
            <w:shd w:val="clear" w:color="auto" w:fill="auto"/>
            <w:vAlign w:val="center"/>
            <w:hideMark/>
          </w:tcPr>
          <w:p w14:paraId="215394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422</w:t>
            </w:r>
          </w:p>
        </w:tc>
        <w:tc>
          <w:tcPr>
            <w:tcW w:w="1940" w:type="dxa"/>
            <w:shd w:val="clear" w:color="auto" w:fill="auto"/>
            <w:vAlign w:val="center"/>
            <w:hideMark/>
          </w:tcPr>
          <w:p w14:paraId="1E7E45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w:t>
            </w:r>
          </w:p>
        </w:tc>
        <w:tc>
          <w:tcPr>
            <w:tcW w:w="1129" w:type="dxa"/>
            <w:shd w:val="clear" w:color="auto" w:fill="auto"/>
            <w:vAlign w:val="center"/>
            <w:hideMark/>
          </w:tcPr>
          <w:p w14:paraId="6D3BDD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1091</w:t>
            </w:r>
          </w:p>
        </w:tc>
        <w:tc>
          <w:tcPr>
            <w:tcW w:w="4405" w:type="dxa"/>
            <w:shd w:val="clear" w:color="auto" w:fill="auto"/>
            <w:vAlign w:val="center"/>
            <w:hideMark/>
          </w:tcPr>
          <w:p w14:paraId="2CADF1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81234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660B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D465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 (для ИЖС)</w:t>
            </w:r>
          </w:p>
        </w:tc>
      </w:tr>
      <w:tr w:rsidR="005418F5" w:rsidRPr="005418F5" w14:paraId="5876B435" w14:textId="77777777" w:rsidTr="0075220D">
        <w:trPr>
          <w:trHeight w:val="288"/>
          <w:jc w:val="center"/>
        </w:trPr>
        <w:tc>
          <w:tcPr>
            <w:tcW w:w="656" w:type="dxa"/>
            <w:shd w:val="clear" w:color="auto" w:fill="auto"/>
            <w:vAlign w:val="center"/>
            <w:hideMark/>
          </w:tcPr>
          <w:p w14:paraId="7D8D3E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423</w:t>
            </w:r>
          </w:p>
        </w:tc>
        <w:tc>
          <w:tcPr>
            <w:tcW w:w="1940" w:type="dxa"/>
            <w:shd w:val="clear" w:color="auto" w:fill="auto"/>
            <w:vAlign w:val="center"/>
            <w:hideMark/>
          </w:tcPr>
          <w:p w14:paraId="2E9336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55:20:220301:1200</w:t>
            </w:r>
          </w:p>
        </w:tc>
        <w:tc>
          <w:tcPr>
            <w:tcW w:w="1129" w:type="dxa"/>
            <w:shd w:val="clear" w:color="auto" w:fill="auto"/>
            <w:vAlign w:val="center"/>
            <w:hideMark/>
          </w:tcPr>
          <w:p w14:paraId="60A146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61E20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CE385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7A4E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231F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FD7B9C" w14:textId="77777777" w:rsidTr="0075220D">
        <w:trPr>
          <w:trHeight w:val="288"/>
          <w:jc w:val="center"/>
        </w:trPr>
        <w:tc>
          <w:tcPr>
            <w:tcW w:w="656" w:type="dxa"/>
            <w:shd w:val="clear" w:color="auto" w:fill="auto"/>
            <w:vAlign w:val="center"/>
            <w:hideMark/>
          </w:tcPr>
          <w:p w14:paraId="5CEC40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424</w:t>
            </w:r>
          </w:p>
        </w:tc>
        <w:tc>
          <w:tcPr>
            <w:tcW w:w="1940" w:type="dxa"/>
            <w:shd w:val="clear" w:color="auto" w:fill="auto"/>
            <w:vAlign w:val="center"/>
            <w:hideMark/>
          </w:tcPr>
          <w:p w14:paraId="6E6F7F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55:20:220301:1201</w:t>
            </w:r>
          </w:p>
        </w:tc>
        <w:tc>
          <w:tcPr>
            <w:tcW w:w="1129" w:type="dxa"/>
            <w:shd w:val="clear" w:color="auto" w:fill="auto"/>
            <w:vAlign w:val="center"/>
            <w:hideMark/>
          </w:tcPr>
          <w:p w14:paraId="467BCB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626</w:t>
            </w:r>
          </w:p>
        </w:tc>
        <w:tc>
          <w:tcPr>
            <w:tcW w:w="4405" w:type="dxa"/>
            <w:shd w:val="clear" w:color="auto" w:fill="auto"/>
            <w:vAlign w:val="center"/>
            <w:hideMark/>
          </w:tcPr>
          <w:p w14:paraId="163945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E3BBF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2F8D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5885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6B509F" w14:textId="77777777" w:rsidTr="0075220D">
        <w:trPr>
          <w:trHeight w:val="288"/>
          <w:jc w:val="center"/>
        </w:trPr>
        <w:tc>
          <w:tcPr>
            <w:tcW w:w="656" w:type="dxa"/>
            <w:shd w:val="clear" w:color="auto" w:fill="auto"/>
            <w:vAlign w:val="center"/>
            <w:hideMark/>
          </w:tcPr>
          <w:p w14:paraId="697BFD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425</w:t>
            </w:r>
          </w:p>
        </w:tc>
        <w:tc>
          <w:tcPr>
            <w:tcW w:w="1940" w:type="dxa"/>
            <w:shd w:val="clear" w:color="auto" w:fill="auto"/>
            <w:vAlign w:val="center"/>
            <w:hideMark/>
          </w:tcPr>
          <w:p w14:paraId="54C515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55:20:220301:1202</w:t>
            </w:r>
          </w:p>
        </w:tc>
        <w:tc>
          <w:tcPr>
            <w:tcW w:w="1129" w:type="dxa"/>
            <w:shd w:val="clear" w:color="auto" w:fill="auto"/>
            <w:vAlign w:val="center"/>
            <w:hideMark/>
          </w:tcPr>
          <w:p w14:paraId="27D173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55DD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E2E45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1BD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7A35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75A674" w14:textId="77777777" w:rsidTr="0075220D">
        <w:trPr>
          <w:trHeight w:val="288"/>
          <w:jc w:val="center"/>
        </w:trPr>
        <w:tc>
          <w:tcPr>
            <w:tcW w:w="656" w:type="dxa"/>
            <w:shd w:val="clear" w:color="auto" w:fill="auto"/>
            <w:vAlign w:val="center"/>
            <w:hideMark/>
          </w:tcPr>
          <w:p w14:paraId="3E00C4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426</w:t>
            </w:r>
          </w:p>
        </w:tc>
        <w:tc>
          <w:tcPr>
            <w:tcW w:w="1940" w:type="dxa"/>
            <w:shd w:val="clear" w:color="auto" w:fill="auto"/>
            <w:vAlign w:val="center"/>
            <w:hideMark/>
          </w:tcPr>
          <w:p w14:paraId="3E8D62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55:20:220301:1203</w:t>
            </w:r>
          </w:p>
        </w:tc>
        <w:tc>
          <w:tcPr>
            <w:tcW w:w="1129" w:type="dxa"/>
            <w:shd w:val="clear" w:color="auto" w:fill="auto"/>
            <w:vAlign w:val="center"/>
            <w:hideMark/>
          </w:tcPr>
          <w:p w14:paraId="50F83C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E29A3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E69AA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B3EE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D17B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11BA23" w14:textId="77777777" w:rsidTr="0075220D">
        <w:trPr>
          <w:trHeight w:val="288"/>
          <w:jc w:val="center"/>
        </w:trPr>
        <w:tc>
          <w:tcPr>
            <w:tcW w:w="656" w:type="dxa"/>
            <w:shd w:val="clear" w:color="auto" w:fill="auto"/>
            <w:vAlign w:val="center"/>
            <w:hideMark/>
          </w:tcPr>
          <w:p w14:paraId="467F6E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427</w:t>
            </w:r>
          </w:p>
        </w:tc>
        <w:tc>
          <w:tcPr>
            <w:tcW w:w="1940" w:type="dxa"/>
            <w:shd w:val="clear" w:color="auto" w:fill="auto"/>
            <w:vAlign w:val="center"/>
            <w:hideMark/>
          </w:tcPr>
          <w:p w14:paraId="21C123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55:20:220301:1204</w:t>
            </w:r>
          </w:p>
        </w:tc>
        <w:tc>
          <w:tcPr>
            <w:tcW w:w="1129" w:type="dxa"/>
            <w:shd w:val="clear" w:color="auto" w:fill="auto"/>
            <w:vAlign w:val="center"/>
            <w:hideMark/>
          </w:tcPr>
          <w:p w14:paraId="096FCD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213D5B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9E408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295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1FB9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30EF87" w14:textId="77777777" w:rsidTr="0075220D">
        <w:trPr>
          <w:trHeight w:val="288"/>
          <w:jc w:val="center"/>
        </w:trPr>
        <w:tc>
          <w:tcPr>
            <w:tcW w:w="656" w:type="dxa"/>
            <w:shd w:val="clear" w:color="auto" w:fill="auto"/>
            <w:vAlign w:val="center"/>
            <w:hideMark/>
          </w:tcPr>
          <w:p w14:paraId="691EC9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428</w:t>
            </w:r>
          </w:p>
        </w:tc>
        <w:tc>
          <w:tcPr>
            <w:tcW w:w="1940" w:type="dxa"/>
            <w:shd w:val="clear" w:color="auto" w:fill="auto"/>
            <w:vAlign w:val="center"/>
            <w:hideMark/>
          </w:tcPr>
          <w:p w14:paraId="5D1C66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55:20:220301:1205</w:t>
            </w:r>
          </w:p>
        </w:tc>
        <w:tc>
          <w:tcPr>
            <w:tcW w:w="1129" w:type="dxa"/>
            <w:shd w:val="clear" w:color="auto" w:fill="auto"/>
            <w:vAlign w:val="center"/>
            <w:hideMark/>
          </w:tcPr>
          <w:p w14:paraId="258AE3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47F3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F559B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4B4A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66CF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49A06B" w14:textId="77777777" w:rsidTr="0075220D">
        <w:trPr>
          <w:trHeight w:val="288"/>
          <w:jc w:val="center"/>
        </w:trPr>
        <w:tc>
          <w:tcPr>
            <w:tcW w:w="656" w:type="dxa"/>
            <w:shd w:val="clear" w:color="auto" w:fill="auto"/>
            <w:vAlign w:val="center"/>
            <w:hideMark/>
          </w:tcPr>
          <w:p w14:paraId="6C61E0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429</w:t>
            </w:r>
          </w:p>
        </w:tc>
        <w:tc>
          <w:tcPr>
            <w:tcW w:w="1940" w:type="dxa"/>
            <w:shd w:val="clear" w:color="auto" w:fill="auto"/>
            <w:vAlign w:val="center"/>
            <w:hideMark/>
          </w:tcPr>
          <w:p w14:paraId="01FB66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55:20:220301:1206</w:t>
            </w:r>
          </w:p>
        </w:tc>
        <w:tc>
          <w:tcPr>
            <w:tcW w:w="1129" w:type="dxa"/>
            <w:shd w:val="clear" w:color="auto" w:fill="auto"/>
            <w:vAlign w:val="center"/>
            <w:hideMark/>
          </w:tcPr>
          <w:p w14:paraId="24A895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27FDF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EBF8E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CB8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06BB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D54AD0D" w14:textId="77777777" w:rsidTr="0075220D">
        <w:trPr>
          <w:trHeight w:val="288"/>
          <w:jc w:val="center"/>
        </w:trPr>
        <w:tc>
          <w:tcPr>
            <w:tcW w:w="656" w:type="dxa"/>
            <w:shd w:val="clear" w:color="auto" w:fill="auto"/>
            <w:vAlign w:val="center"/>
            <w:hideMark/>
          </w:tcPr>
          <w:p w14:paraId="2F9C2E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430</w:t>
            </w:r>
          </w:p>
        </w:tc>
        <w:tc>
          <w:tcPr>
            <w:tcW w:w="1940" w:type="dxa"/>
            <w:shd w:val="clear" w:color="auto" w:fill="auto"/>
            <w:vAlign w:val="center"/>
            <w:hideMark/>
          </w:tcPr>
          <w:p w14:paraId="15C0C5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55:20:220301:1207</w:t>
            </w:r>
          </w:p>
        </w:tc>
        <w:tc>
          <w:tcPr>
            <w:tcW w:w="1129" w:type="dxa"/>
            <w:shd w:val="clear" w:color="auto" w:fill="auto"/>
            <w:vAlign w:val="center"/>
            <w:hideMark/>
          </w:tcPr>
          <w:p w14:paraId="1F67F7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7280BA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F866B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CB29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1009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139A7F" w14:textId="77777777" w:rsidTr="0075220D">
        <w:trPr>
          <w:trHeight w:val="288"/>
          <w:jc w:val="center"/>
        </w:trPr>
        <w:tc>
          <w:tcPr>
            <w:tcW w:w="656" w:type="dxa"/>
            <w:shd w:val="clear" w:color="auto" w:fill="auto"/>
            <w:vAlign w:val="center"/>
            <w:hideMark/>
          </w:tcPr>
          <w:p w14:paraId="747FB2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431</w:t>
            </w:r>
          </w:p>
        </w:tc>
        <w:tc>
          <w:tcPr>
            <w:tcW w:w="1940" w:type="dxa"/>
            <w:shd w:val="clear" w:color="auto" w:fill="auto"/>
            <w:vAlign w:val="center"/>
            <w:hideMark/>
          </w:tcPr>
          <w:p w14:paraId="61F940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55:20:220301:1208</w:t>
            </w:r>
          </w:p>
        </w:tc>
        <w:tc>
          <w:tcPr>
            <w:tcW w:w="1129" w:type="dxa"/>
            <w:shd w:val="clear" w:color="auto" w:fill="auto"/>
            <w:vAlign w:val="center"/>
            <w:hideMark/>
          </w:tcPr>
          <w:p w14:paraId="3221A7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030DA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D484D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E49B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24FD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2436FE" w14:textId="77777777" w:rsidTr="0075220D">
        <w:trPr>
          <w:trHeight w:val="288"/>
          <w:jc w:val="center"/>
        </w:trPr>
        <w:tc>
          <w:tcPr>
            <w:tcW w:w="656" w:type="dxa"/>
            <w:shd w:val="clear" w:color="auto" w:fill="auto"/>
            <w:vAlign w:val="center"/>
            <w:hideMark/>
          </w:tcPr>
          <w:p w14:paraId="1B1AE0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432</w:t>
            </w:r>
          </w:p>
        </w:tc>
        <w:tc>
          <w:tcPr>
            <w:tcW w:w="1940" w:type="dxa"/>
            <w:shd w:val="clear" w:color="auto" w:fill="auto"/>
            <w:vAlign w:val="center"/>
            <w:hideMark/>
          </w:tcPr>
          <w:p w14:paraId="712B99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55:20:220301:1209</w:t>
            </w:r>
          </w:p>
        </w:tc>
        <w:tc>
          <w:tcPr>
            <w:tcW w:w="1129" w:type="dxa"/>
            <w:shd w:val="clear" w:color="auto" w:fill="auto"/>
            <w:vAlign w:val="center"/>
            <w:hideMark/>
          </w:tcPr>
          <w:p w14:paraId="30ACDF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309F2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F96D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F8A3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A885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AD0900" w14:textId="77777777" w:rsidTr="0075220D">
        <w:trPr>
          <w:trHeight w:val="288"/>
          <w:jc w:val="center"/>
        </w:trPr>
        <w:tc>
          <w:tcPr>
            <w:tcW w:w="656" w:type="dxa"/>
            <w:shd w:val="clear" w:color="auto" w:fill="auto"/>
            <w:vAlign w:val="center"/>
            <w:hideMark/>
          </w:tcPr>
          <w:p w14:paraId="115E81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433</w:t>
            </w:r>
          </w:p>
        </w:tc>
        <w:tc>
          <w:tcPr>
            <w:tcW w:w="1940" w:type="dxa"/>
            <w:shd w:val="clear" w:color="auto" w:fill="auto"/>
            <w:vAlign w:val="center"/>
            <w:hideMark/>
          </w:tcPr>
          <w:p w14:paraId="719E7D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w:t>
            </w:r>
          </w:p>
        </w:tc>
        <w:tc>
          <w:tcPr>
            <w:tcW w:w="1129" w:type="dxa"/>
            <w:shd w:val="clear" w:color="auto" w:fill="auto"/>
            <w:vAlign w:val="center"/>
            <w:hideMark/>
          </w:tcPr>
          <w:p w14:paraId="683FD8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4544A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60C1A8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575A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47F5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01308C2F" w14:textId="77777777" w:rsidTr="0075220D">
        <w:trPr>
          <w:trHeight w:val="288"/>
          <w:jc w:val="center"/>
        </w:trPr>
        <w:tc>
          <w:tcPr>
            <w:tcW w:w="656" w:type="dxa"/>
            <w:shd w:val="clear" w:color="auto" w:fill="auto"/>
            <w:vAlign w:val="center"/>
            <w:hideMark/>
          </w:tcPr>
          <w:p w14:paraId="423EF2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434</w:t>
            </w:r>
          </w:p>
        </w:tc>
        <w:tc>
          <w:tcPr>
            <w:tcW w:w="1940" w:type="dxa"/>
            <w:shd w:val="clear" w:color="auto" w:fill="auto"/>
            <w:vAlign w:val="center"/>
            <w:hideMark/>
          </w:tcPr>
          <w:p w14:paraId="03F79B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55:20:220301:1210</w:t>
            </w:r>
          </w:p>
        </w:tc>
        <w:tc>
          <w:tcPr>
            <w:tcW w:w="1129" w:type="dxa"/>
            <w:shd w:val="clear" w:color="auto" w:fill="auto"/>
            <w:vAlign w:val="center"/>
            <w:hideMark/>
          </w:tcPr>
          <w:p w14:paraId="4D1CB0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1432</w:t>
            </w:r>
          </w:p>
        </w:tc>
        <w:tc>
          <w:tcPr>
            <w:tcW w:w="4405" w:type="dxa"/>
            <w:shd w:val="clear" w:color="auto" w:fill="auto"/>
            <w:vAlign w:val="center"/>
            <w:hideMark/>
          </w:tcPr>
          <w:p w14:paraId="60B9E6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6D727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17FB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2A20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85D17A" w14:textId="77777777" w:rsidTr="0075220D">
        <w:trPr>
          <w:trHeight w:val="288"/>
          <w:jc w:val="center"/>
        </w:trPr>
        <w:tc>
          <w:tcPr>
            <w:tcW w:w="656" w:type="dxa"/>
            <w:shd w:val="clear" w:color="auto" w:fill="auto"/>
            <w:vAlign w:val="center"/>
            <w:hideMark/>
          </w:tcPr>
          <w:p w14:paraId="3E7EA6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435</w:t>
            </w:r>
          </w:p>
        </w:tc>
        <w:tc>
          <w:tcPr>
            <w:tcW w:w="1940" w:type="dxa"/>
            <w:shd w:val="clear" w:color="auto" w:fill="auto"/>
            <w:vAlign w:val="center"/>
            <w:hideMark/>
          </w:tcPr>
          <w:p w14:paraId="1BBF30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55:20:220301:1211</w:t>
            </w:r>
          </w:p>
        </w:tc>
        <w:tc>
          <w:tcPr>
            <w:tcW w:w="1129" w:type="dxa"/>
            <w:shd w:val="clear" w:color="auto" w:fill="auto"/>
            <w:vAlign w:val="center"/>
            <w:hideMark/>
          </w:tcPr>
          <w:p w14:paraId="10B7FA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2064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EB895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398C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E11F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DE43BFF" w14:textId="77777777" w:rsidTr="0075220D">
        <w:trPr>
          <w:trHeight w:val="288"/>
          <w:jc w:val="center"/>
        </w:trPr>
        <w:tc>
          <w:tcPr>
            <w:tcW w:w="656" w:type="dxa"/>
            <w:shd w:val="clear" w:color="auto" w:fill="auto"/>
            <w:vAlign w:val="center"/>
            <w:hideMark/>
          </w:tcPr>
          <w:p w14:paraId="5FC205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436</w:t>
            </w:r>
          </w:p>
        </w:tc>
        <w:tc>
          <w:tcPr>
            <w:tcW w:w="1940" w:type="dxa"/>
            <w:shd w:val="clear" w:color="auto" w:fill="auto"/>
            <w:vAlign w:val="center"/>
            <w:hideMark/>
          </w:tcPr>
          <w:p w14:paraId="314E1A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55:20:220301:1212</w:t>
            </w:r>
          </w:p>
        </w:tc>
        <w:tc>
          <w:tcPr>
            <w:tcW w:w="1129" w:type="dxa"/>
            <w:shd w:val="clear" w:color="auto" w:fill="auto"/>
            <w:vAlign w:val="center"/>
            <w:hideMark/>
          </w:tcPr>
          <w:p w14:paraId="1C65B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4F4E4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1EC4A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E357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9CFE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17EF5F" w14:textId="77777777" w:rsidTr="0075220D">
        <w:trPr>
          <w:trHeight w:val="288"/>
          <w:jc w:val="center"/>
        </w:trPr>
        <w:tc>
          <w:tcPr>
            <w:tcW w:w="656" w:type="dxa"/>
            <w:shd w:val="clear" w:color="auto" w:fill="auto"/>
            <w:vAlign w:val="center"/>
            <w:hideMark/>
          </w:tcPr>
          <w:p w14:paraId="77DE82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437</w:t>
            </w:r>
          </w:p>
        </w:tc>
        <w:tc>
          <w:tcPr>
            <w:tcW w:w="1940" w:type="dxa"/>
            <w:shd w:val="clear" w:color="auto" w:fill="auto"/>
            <w:vAlign w:val="center"/>
            <w:hideMark/>
          </w:tcPr>
          <w:p w14:paraId="2E31D8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55:20:220301:1213</w:t>
            </w:r>
          </w:p>
        </w:tc>
        <w:tc>
          <w:tcPr>
            <w:tcW w:w="1129" w:type="dxa"/>
            <w:shd w:val="clear" w:color="auto" w:fill="auto"/>
            <w:vAlign w:val="center"/>
            <w:hideMark/>
          </w:tcPr>
          <w:p w14:paraId="494A2F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E1CDF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4C853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2906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F9B8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75F9FE" w14:textId="77777777" w:rsidTr="0075220D">
        <w:trPr>
          <w:trHeight w:val="288"/>
          <w:jc w:val="center"/>
        </w:trPr>
        <w:tc>
          <w:tcPr>
            <w:tcW w:w="656" w:type="dxa"/>
            <w:shd w:val="clear" w:color="auto" w:fill="auto"/>
            <w:vAlign w:val="center"/>
            <w:hideMark/>
          </w:tcPr>
          <w:p w14:paraId="5046DF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438</w:t>
            </w:r>
          </w:p>
        </w:tc>
        <w:tc>
          <w:tcPr>
            <w:tcW w:w="1940" w:type="dxa"/>
            <w:shd w:val="clear" w:color="auto" w:fill="auto"/>
            <w:vAlign w:val="center"/>
            <w:hideMark/>
          </w:tcPr>
          <w:p w14:paraId="49EC04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55:20:220301:1214</w:t>
            </w:r>
          </w:p>
        </w:tc>
        <w:tc>
          <w:tcPr>
            <w:tcW w:w="1129" w:type="dxa"/>
            <w:shd w:val="clear" w:color="auto" w:fill="auto"/>
            <w:vAlign w:val="center"/>
            <w:hideMark/>
          </w:tcPr>
          <w:p w14:paraId="7E86F5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A817E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4E99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388A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14DD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FB02B1" w14:textId="77777777" w:rsidTr="0075220D">
        <w:trPr>
          <w:trHeight w:val="288"/>
          <w:jc w:val="center"/>
        </w:trPr>
        <w:tc>
          <w:tcPr>
            <w:tcW w:w="656" w:type="dxa"/>
            <w:shd w:val="clear" w:color="auto" w:fill="auto"/>
            <w:vAlign w:val="center"/>
            <w:hideMark/>
          </w:tcPr>
          <w:p w14:paraId="310435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439</w:t>
            </w:r>
          </w:p>
        </w:tc>
        <w:tc>
          <w:tcPr>
            <w:tcW w:w="1940" w:type="dxa"/>
            <w:shd w:val="clear" w:color="auto" w:fill="auto"/>
            <w:vAlign w:val="center"/>
            <w:hideMark/>
          </w:tcPr>
          <w:p w14:paraId="097DB5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55:20:220301:1215</w:t>
            </w:r>
          </w:p>
        </w:tc>
        <w:tc>
          <w:tcPr>
            <w:tcW w:w="1129" w:type="dxa"/>
            <w:shd w:val="clear" w:color="auto" w:fill="auto"/>
            <w:vAlign w:val="center"/>
            <w:hideMark/>
          </w:tcPr>
          <w:p w14:paraId="36A3D4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621EE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EB53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1179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5E0B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5F66D6" w14:textId="77777777" w:rsidTr="0075220D">
        <w:trPr>
          <w:trHeight w:val="288"/>
          <w:jc w:val="center"/>
        </w:trPr>
        <w:tc>
          <w:tcPr>
            <w:tcW w:w="656" w:type="dxa"/>
            <w:shd w:val="clear" w:color="auto" w:fill="auto"/>
            <w:vAlign w:val="center"/>
            <w:hideMark/>
          </w:tcPr>
          <w:p w14:paraId="6BA32A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440</w:t>
            </w:r>
          </w:p>
        </w:tc>
        <w:tc>
          <w:tcPr>
            <w:tcW w:w="1940" w:type="dxa"/>
            <w:shd w:val="clear" w:color="auto" w:fill="auto"/>
            <w:vAlign w:val="center"/>
            <w:hideMark/>
          </w:tcPr>
          <w:p w14:paraId="6DA14C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55:20:220301:1216</w:t>
            </w:r>
          </w:p>
        </w:tc>
        <w:tc>
          <w:tcPr>
            <w:tcW w:w="1129" w:type="dxa"/>
            <w:shd w:val="clear" w:color="auto" w:fill="auto"/>
            <w:vAlign w:val="center"/>
            <w:hideMark/>
          </w:tcPr>
          <w:p w14:paraId="6002D3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7712A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B7B6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60FB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A9C7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C9CBAA" w14:textId="77777777" w:rsidTr="0075220D">
        <w:trPr>
          <w:trHeight w:val="288"/>
          <w:jc w:val="center"/>
        </w:trPr>
        <w:tc>
          <w:tcPr>
            <w:tcW w:w="656" w:type="dxa"/>
            <w:shd w:val="clear" w:color="auto" w:fill="auto"/>
            <w:vAlign w:val="center"/>
            <w:hideMark/>
          </w:tcPr>
          <w:p w14:paraId="25F8F1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441</w:t>
            </w:r>
          </w:p>
        </w:tc>
        <w:tc>
          <w:tcPr>
            <w:tcW w:w="1940" w:type="dxa"/>
            <w:shd w:val="clear" w:color="auto" w:fill="auto"/>
            <w:vAlign w:val="center"/>
            <w:hideMark/>
          </w:tcPr>
          <w:p w14:paraId="5A60A8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55:20:220301:1217</w:t>
            </w:r>
          </w:p>
        </w:tc>
        <w:tc>
          <w:tcPr>
            <w:tcW w:w="1129" w:type="dxa"/>
            <w:shd w:val="clear" w:color="auto" w:fill="auto"/>
            <w:vAlign w:val="center"/>
            <w:hideMark/>
          </w:tcPr>
          <w:p w14:paraId="49237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1D4EE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0CB85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DF41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EA47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24C7E2" w14:textId="77777777" w:rsidTr="0075220D">
        <w:trPr>
          <w:trHeight w:val="288"/>
          <w:jc w:val="center"/>
        </w:trPr>
        <w:tc>
          <w:tcPr>
            <w:tcW w:w="656" w:type="dxa"/>
            <w:shd w:val="clear" w:color="auto" w:fill="auto"/>
            <w:vAlign w:val="center"/>
            <w:hideMark/>
          </w:tcPr>
          <w:p w14:paraId="4F9728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442</w:t>
            </w:r>
          </w:p>
        </w:tc>
        <w:tc>
          <w:tcPr>
            <w:tcW w:w="1940" w:type="dxa"/>
            <w:shd w:val="clear" w:color="auto" w:fill="auto"/>
            <w:vAlign w:val="center"/>
            <w:hideMark/>
          </w:tcPr>
          <w:p w14:paraId="74EA44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55:20:220301:1218</w:t>
            </w:r>
          </w:p>
        </w:tc>
        <w:tc>
          <w:tcPr>
            <w:tcW w:w="1129" w:type="dxa"/>
            <w:shd w:val="clear" w:color="auto" w:fill="auto"/>
            <w:vAlign w:val="center"/>
            <w:hideMark/>
          </w:tcPr>
          <w:p w14:paraId="5A44D2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D510A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9177F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838A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7095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9EE18A7" w14:textId="77777777" w:rsidTr="0075220D">
        <w:trPr>
          <w:trHeight w:val="288"/>
          <w:jc w:val="center"/>
        </w:trPr>
        <w:tc>
          <w:tcPr>
            <w:tcW w:w="656" w:type="dxa"/>
            <w:shd w:val="clear" w:color="auto" w:fill="auto"/>
            <w:vAlign w:val="center"/>
            <w:hideMark/>
          </w:tcPr>
          <w:p w14:paraId="42152E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443</w:t>
            </w:r>
          </w:p>
        </w:tc>
        <w:tc>
          <w:tcPr>
            <w:tcW w:w="1940" w:type="dxa"/>
            <w:shd w:val="clear" w:color="auto" w:fill="auto"/>
            <w:vAlign w:val="center"/>
            <w:hideMark/>
          </w:tcPr>
          <w:p w14:paraId="41AA7D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55:20:220301:1219</w:t>
            </w:r>
          </w:p>
        </w:tc>
        <w:tc>
          <w:tcPr>
            <w:tcW w:w="1129" w:type="dxa"/>
            <w:shd w:val="clear" w:color="auto" w:fill="auto"/>
            <w:vAlign w:val="center"/>
            <w:hideMark/>
          </w:tcPr>
          <w:p w14:paraId="44AFAF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2DD0C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52DC4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EAB7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8741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AE0A9E" w14:textId="77777777" w:rsidTr="0075220D">
        <w:trPr>
          <w:trHeight w:val="288"/>
          <w:jc w:val="center"/>
        </w:trPr>
        <w:tc>
          <w:tcPr>
            <w:tcW w:w="656" w:type="dxa"/>
            <w:shd w:val="clear" w:color="auto" w:fill="auto"/>
            <w:vAlign w:val="center"/>
            <w:hideMark/>
          </w:tcPr>
          <w:p w14:paraId="7E34A3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444</w:t>
            </w:r>
          </w:p>
        </w:tc>
        <w:tc>
          <w:tcPr>
            <w:tcW w:w="1940" w:type="dxa"/>
            <w:shd w:val="clear" w:color="auto" w:fill="auto"/>
            <w:vAlign w:val="center"/>
            <w:hideMark/>
          </w:tcPr>
          <w:p w14:paraId="448351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w:t>
            </w:r>
          </w:p>
        </w:tc>
        <w:tc>
          <w:tcPr>
            <w:tcW w:w="1129" w:type="dxa"/>
            <w:shd w:val="clear" w:color="auto" w:fill="auto"/>
            <w:vAlign w:val="center"/>
            <w:hideMark/>
          </w:tcPr>
          <w:p w14:paraId="7CCB8E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81E95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38484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D8A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FE0F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26D6AB5A" w14:textId="77777777" w:rsidTr="0075220D">
        <w:trPr>
          <w:trHeight w:val="288"/>
          <w:jc w:val="center"/>
        </w:trPr>
        <w:tc>
          <w:tcPr>
            <w:tcW w:w="656" w:type="dxa"/>
            <w:shd w:val="clear" w:color="auto" w:fill="auto"/>
            <w:vAlign w:val="center"/>
            <w:hideMark/>
          </w:tcPr>
          <w:p w14:paraId="08DA24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445</w:t>
            </w:r>
          </w:p>
        </w:tc>
        <w:tc>
          <w:tcPr>
            <w:tcW w:w="1940" w:type="dxa"/>
            <w:shd w:val="clear" w:color="auto" w:fill="auto"/>
            <w:vAlign w:val="center"/>
            <w:hideMark/>
          </w:tcPr>
          <w:p w14:paraId="33A96F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55:20:220301:1220</w:t>
            </w:r>
          </w:p>
        </w:tc>
        <w:tc>
          <w:tcPr>
            <w:tcW w:w="1129" w:type="dxa"/>
            <w:shd w:val="clear" w:color="auto" w:fill="auto"/>
            <w:vAlign w:val="center"/>
            <w:hideMark/>
          </w:tcPr>
          <w:p w14:paraId="061912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1053</w:t>
            </w:r>
          </w:p>
        </w:tc>
        <w:tc>
          <w:tcPr>
            <w:tcW w:w="4405" w:type="dxa"/>
            <w:shd w:val="clear" w:color="auto" w:fill="auto"/>
            <w:vAlign w:val="center"/>
            <w:hideMark/>
          </w:tcPr>
          <w:p w14:paraId="0AE1E2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6B066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5A4B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21B2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F53D4D" w14:textId="77777777" w:rsidTr="0075220D">
        <w:trPr>
          <w:trHeight w:val="288"/>
          <w:jc w:val="center"/>
        </w:trPr>
        <w:tc>
          <w:tcPr>
            <w:tcW w:w="656" w:type="dxa"/>
            <w:shd w:val="clear" w:color="auto" w:fill="auto"/>
            <w:vAlign w:val="center"/>
            <w:hideMark/>
          </w:tcPr>
          <w:p w14:paraId="147851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446</w:t>
            </w:r>
          </w:p>
        </w:tc>
        <w:tc>
          <w:tcPr>
            <w:tcW w:w="1940" w:type="dxa"/>
            <w:shd w:val="clear" w:color="auto" w:fill="auto"/>
            <w:vAlign w:val="center"/>
            <w:hideMark/>
          </w:tcPr>
          <w:p w14:paraId="66D129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55:20:220301:1221</w:t>
            </w:r>
          </w:p>
        </w:tc>
        <w:tc>
          <w:tcPr>
            <w:tcW w:w="1129" w:type="dxa"/>
            <w:shd w:val="clear" w:color="auto" w:fill="auto"/>
            <w:vAlign w:val="center"/>
            <w:hideMark/>
          </w:tcPr>
          <w:p w14:paraId="01229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853</w:t>
            </w:r>
          </w:p>
        </w:tc>
        <w:tc>
          <w:tcPr>
            <w:tcW w:w="4405" w:type="dxa"/>
            <w:shd w:val="clear" w:color="auto" w:fill="auto"/>
            <w:vAlign w:val="center"/>
            <w:hideMark/>
          </w:tcPr>
          <w:p w14:paraId="2657C5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03038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E901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DC8C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CEEAB4" w14:textId="77777777" w:rsidTr="0075220D">
        <w:trPr>
          <w:trHeight w:val="288"/>
          <w:jc w:val="center"/>
        </w:trPr>
        <w:tc>
          <w:tcPr>
            <w:tcW w:w="656" w:type="dxa"/>
            <w:shd w:val="clear" w:color="auto" w:fill="auto"/>
            <w:vAlign w:val="center"/>
            <w:hideMark/>
          </w:tcPr>
          <w:p w14:paraId="273D97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447</w:t>
            </w:r>
          </w:p>
        </w:tc>
        <w:tc>
          <w:tcPr>
            <w:tcW w:w="1940" w:type="dxa"/>
            <w:shd w:val="clear" w:color="auto" w:fill="auto"/>
            <w:vAlign w:val="center"/>
            <w:hideMark/>
          </w:tcPr>
          <w:p w14:paraId="00DB17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55:20:220301:1222</w:t>
            </w:r>
          </w:p>
        </w:tc>
        <w:tc>
          <w:tcPr>
            <w:tcW w:w="1129" w:type="dxa"/>
            <w:shd w:val="clear" w:color="auto" w:fill="auto"/>
            <w:vAlign w:val="center"/>
            <w:hideMark/>
          </w:tcPr>
          <w:p w14:paraId="7020FC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1024</w:t>
            </w:r>
          </w:p>
        </w:tc>
        <w:tc>
          <w:tcPr>
            <w:tcW w:w="4405" w:type="dxa"/>
            <w:shd w:val="clear" w:color="auto" w:fill="auto"/>
            <w:vAlign w:val="center"/>
            <w:hideMark/>
          </w:tcPr>
          <w:p w14:paraId="3C73C4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045D5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1818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82D2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48519C3" w14:textId="77777777" w:rsidTr="0075220D">
        <w:trPr>
          <w:trHeight w:val="288"/>
          <w:jc w:val="center"/>
        </w:trPr>
        <w:tc>
          <w:tcPr>
            <w:tcW w:w="656" w:type="dxa"/>
            <w:shd w:val="clear" w:color="auto" w:fill="auto"/>
            <w:vAlign w:val="center"/>
            <w:hideMark/>
          </w:tcPr>
          <w:p w14:paraId="270EA5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448</w:t>
            </w:r>
          </w:p>
        </w:tc>
        <w:tc>
          <w:tcPr>
            <w:tcW w:w="1940" w:type="dxa"/>
            <w:shd w:val="clear" w:color="auto" w:fill="auto"/>
            <w:vAlign w:val="center"/>
            <w:hideMark/>
          </w:tcPr>
          <w:p w14:paraId="77F8A7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55:20:220301:1223</w:t>
            </w:r>
          </w:p>
        </w:tc>
        <w:tc>
          <w:tcPr>
            <w:tcW w:w="1129" w:type="dxa"/>
            <w:shd w:val="clear" w:color="auto" w:fill="auto"/>
            <w:vAlign w:val="center"/>
            <w:hideMark/>
          </w:tcPr>
          <w:p w14:paraId="194284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1307</w:t>
            </w:r>
          </w:p>
        </w:tc>
        <w:tc>
          <w:tcPr>
            <w:tcW w:w="4405" w:type="dxa"/>
            <w:shd w:val="clear" w:color="auto" w:fill="auto"/>
            <w:vAlign w:val="center"/>
            <w:hideMark/>
          </w:tcPr>
          <w:p w14:paraId="27E85B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80C27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61BF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0C7F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AABED4" w14:textId="77777777" w:rsidTr="0075220D">
        <w:trPr>
          <w:trHeight w:val="288"/>
          <w:jc w:val="center"/>
        </w:trPr>
        <w:tc>
          <w:tcPr>
            <w:tcW w:w="656" w:type="dxa"/>
            <w:shd w:val="clear" w:color="auto" w:fill="auto"/>
            <w:vAlign w:val="center"/>
            <w:hideMark/>
          </w:tcPr>
          <w:p w14:paraId="213A1E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449</w:t>
            </w:r>
          </w:p>
        </w:tc>
        <w:tc>
          <w:tcPr>
            <w:tcW w:w="1940" w:type="dxa"/>
            <w:shd w:val="clear" w:color="auto" w:fill="auto"/>
            <w:vAlign w:val="center"/>
            <w:hideMark/>
          </w:tcPr>
          <w:p w14:paraId="4DBAFF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55:20:220301:1224</w:t>
            </w:r>
          </w:p>
        </w:tc>
        <w:tc>
          <w:tcPr>
            <w:tcW w:w="1129" w:type="dxa"/>
            <w:shd w:val="clear" w:color="auto" w:fill="auto"/>
            <w:vAlign w:val="center"/>
            <w:hideMark/>
          </w:tcPr>
          <w:p w14:paraId="19DFF1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622</w:t>
            </w:r>
          </w:p>
        </w:tc>
        <w:tc>
          <w:tcPr>
            <w:tcW w:w="4405" w:type="dxa"/>
            <w:shd w:val="clear" w:color="auto" w:fill="auto"/>
            <w:vAlign w:val="center"/>
            <w:hideMark/>
          </w:tcPr>
          <w:p w14:paraId="3F40A9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EC198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115F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7EF5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2992D1C" w14:textId="77777777" w:rsidTr="0075220D">
        <w:trPr>
          <w:trHeight w:val="288"/>
          <w:jc w:val="center"/>
        </w:trPr>
        <w:tc>
          <w:tcPr>
            <w:tcW w:w="656" w:type="dxa"/>
            <w:shd w:val="clear" w:color="auto" w:fill="auto"/>
            <w:vAlign w:val="center"/>
            <w:hideMark/>
          </w:tcPr>
          <w:p w14:paraId="6F67B6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450</w:t>
            </w:r>
          </w:p>
        </w:tc>
        <w:tc>
          <w:tcPr>
            <w:tcW w:w="1940" w:type="dxa"/>
            <w:shd w:val="clear" w:color="auto" w:fill="auto"/>
            <w:vAlign w:val="center"/>
            <w:hideMark/>
          </w:tcPr>
          <w:p w14:paraId="78E0F8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55:20:220301:1225</w:t>
            </w:r>
          </w:p>
        </w:tc>
        <w:tc>
          <w:tcPr>
            <w:tcW w:w="1129" w:type="dxa"/>
            <w:shd w:val="clear" w:color="auto" w:fill="auto"/>
            <w:vAlign w:val="center"/>
            <w:hideMark/>
          </w:tcPr>
          <w:p w14:paraId="69995B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3B59EC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3DA0C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121E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211E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932B30" w14:textId="77777777" w:rsidTr="0075220D">
        <w:trPr>
          <w:trHeight w:val="288"/>
          <w:jc w:val="center"/>
        </w:trPr>
        <w:tc>
          <w:tcPr>
            <w:tcW w:w="656" w:type="dxa"/>
            <w:shd w:val="clear" w:color="auto" w:fill="auto"/>
            <w:vAlign w:val="center"/>
            <w:hideMark/>
          </w:tcPr>
          <w:p w14:paraId="796492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451</w:t>
            </w:r>
          </w:p>
        </w:tc>
        <w:tc>
          <w:tcPr>
            <w:tcW w:w="1940" w:type="dxa"/>
            <w:shd w:val="clear" w:color="auto" w:fill="auto"/>
            <w:vAlign w:val="center"/>
            <w:hideMark/>
          </w:tcPr>
          <w:p w14:paraId="2254C7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55:20:220301:1226</w:t>
            </w:r>
          </w:p>
        </w:tc>
        <w:tc>
          <w:tcPr>
            <w:tcW w:w="1129" w:type="dxa"/>
            <w:shd w:val="clear" w:color="auto" w:fill="auto"/>
            <w:vAlign w:val="center"/>
            <w:hideMark/>
          </w:tcPr>
          <w:p w14:paraId="2972E6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1024</w:t>
            </w:r>
          </w:p>
        </w:tc>
        <w:tc>
          <w:tcPr>
            <w:tcW w:w="4405" w:type="dxa"/>
            <w:shd w:val="clear" w:color="auto" w:fill="auto"/>
            <w:vAlign w:val="center"/>
            <w:hideMark/>
          </w:tcPr>
          <w:p w14:paraId="38086B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60CAE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8C4F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E350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862D2A" w14:textId="77777777" w:rsidTr="0075220D">
        <w:trPr>
          <w:trHeight w:val="288"/>
          <w:jc w:val="center"/>
        </w:trPr>
        <w:tc>
          <w:tcPr>
            <w:tcW w:w="656" w:type="dxa"/>
            <w:shd w:val="clear" w:color="auto" w:fill="auto"/>
            <w:vAlign w:val="center"/>
            <w:hideMark/>
          </w:tcPr>
          <w:p w14:paraId="4BECC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452</w:t>
            </w:r>
          </w:p>
        </w:tc>
        <w:tc>
          <w:tcPr>
            <w:tcW w:w="1940" w:type="dxa"/>
            <w:shd w:val="clear" w:color="auto" w:fill="auto"/>
            <w:vAlign w:val="center"/>
            <w:hideMark/>
          </w:tcPr>
          <w:p w14:paraId="5671BC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55:20:220301:1227</w:t>
            </w:r>
          </w:p>
        </w:tc>
        <w:tc>
          <w:tcPr>
            <w:tcW w:w="1129" w:type="dxa"/>
            <w:shd w:val="clear" w:color="auto" w:fill="auto"/>
            <w:vAlign w:val="center"/>
            <w:hideMark/>
          </w:tcPr>
          <w:p w14:paraId="6451FB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1024</w:t>
            </w:r>
          </w:p>
        </w:tc>
        <w:tc>
          <w:tcPr>
            <w:tcW w:w="4405" w:type="dxa"/>
            <w:shd w:val="clear" w:color="auto" w:fill="auto"/>
            <w:vAlign w:val="center"/>
            <w:hideMark/>
          </w:tcPr>
          <w:p w14:paraId="3826ED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87B82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5847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B262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F445B1" w14:textId="77777777" w:rsidTr="0075220D">
        <w:trPr>
          <w:trHeight w:val="288"/>
          <w:jc w:val="center"/>
        </w:trPr>
        <w:tc>
          <w:tcPr>
            <w:tcW w:w="656" w:type="dxa"/>
            <w:shd w:val="clear" w:color="auto" w:fill="auto"/>
            <w:vAlign w:val="center"/>
            <w:hideMark/>
          </w:tcPr>
          <w:p w14:paraId="0A7F8F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453</w:t>
            </w:r>
          </w:p>
        </w:tc>
        <w:tc>
          <w:tcPr>
            <w:tcW w:w="1940" w:type="dxa"/>
            <w:shd w:val="clear" w:color="auto" w:fill="auto"/>
            <w:vAlign w:val="center"/>
            <w:hideMark/>
          </w:tcPr>
          <w:p w14:paraId="5AAD58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55:20:220301:1228</w:t>
            </w:r>
          </w:p>
        </w:tc>
        <w:tc>
          <w:tcPr>
            <w:tcW w:w="1129" w:type="dxa"/>
            <w:shd w:val="clear" w:color="auto" w:fill="auto"/>
            <w:vAlign w:val="center"/>
            <w:hideMark/>
          </w:tcPr>
          <w:p w14:paraId="473790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39A598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0E8A6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426D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710C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4CB9CC" w14:textId="77777777" w:rsidTr="0075220D">
        <w:trPr>
          <w:trHeight w:val="288"/>
          <w:jc w:val="center"/>
        </w:trPr>
        <w:tc>
          <w:tcPr>
            <w:tcW w:w="656" w:type="dxa"/>
            <w:shd w:val="clear" w:color="auto" w:fill="auto"/>
            <w:vAlign w:val="center"/>
            <w:hideMark/>
          </w:tcPr>
          <w:p w14:paraId="742285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454</w:t>
            </w:r>
          </w:p>
        </w:tc>
        <w:tc>
          <w:tcPr>
            <w:tcW w:w="1940" w:type="dxa"/>
            <w:shd w:val="clear" w:color="auto" w:fill="auto"/>
            <w:vAlign w:val="center"/>
            <w:hideMark/>
          </w:tcPr>
          <w:p w14:paraId="6B6640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55:20:220301:1229</w:t>
            </w:r>
          </w:p>
        </w:tc>
        <w:tc>
          <w:tcPr>
            <w:tcW w:w="1129" w:type="dxa"/>
            <w:shd w:val="clear" w:color="auto" w:fill="auto"/>
            <w:vAlign w:val="center"/>
            <w:hideMark/>
          </w:tcPr>
          <w:p w14:paraId="4CCD0E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1024</w:t>
            </w:r>
          </w:p>
        </w:tc>
        <w:tc>
          <w:tcPr>
            <w:tcW w:w="4405" w:type="dxa"/>
            <w:shd w:val="clear" w:color="auto" w:fill="auto"/>
            <w:vAlign w:val="center"/>
            <w:hideMark/>
          </w:tcPr>
          <w:p w14:paraId="71B558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5056F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A0B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B5E6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03F68A" w14:textId="77777777" w:rsidTr="0075220D">
        <w:trPr>
          <w:trHeight w:val="288"/>
          <w:jc w:val="center"/>
        </w:trPr>
        <w:tc>
          <w:tcPr>
            <w:tcW w:w="656" w:type="dxa"/>
            <w:shd w:val="clear" w:color="auto" w:fill="auto"/>
            <w:vAlign w:val="center"/>
            <w:hideMark/>
          </w:tcPr>
          <w:p w14:paraId="468092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455</w:t>
            </w:r>
          </w:p>
        </w:tc>
        <w:tc>
          <w:tcPr>
            <w:tcW w:w="1940" w:type="dxa"/>
            <w:shd w:val="clear" w:color="auto" w:fill="auto"/>
            <w:vAlign w:val="center"/>
            <w:hideMark/>
          </w:tcPr>
          <w:p w14:paraId="4D7AD5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w:t>
            </w:r>
          </w:p>
        </w:tc>
        <w:tc>
          <w:tcPr>
            <w:tcW w:w="1129" w:type="dxa"/>
            <w:shd w:val="clear" w:color="auto" w:fill="auto"/>
            <w:vAlign w:val="center"/>
            <w:hideMark/>
          </w:tcPr>
          <w:p w14:paraId="7C50A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9620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43756D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EB53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DF3B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263823D7" w14:textId="77777777" w:rsidTr="0075220D">
        <w:trPr>
          <w:trHeight w:val="288"/>
          <w:jc w:val="center"/>
        </w:trPr>
        <w:tc>
          <w:tcPr>
            <w:tcW w:w="656" w:type="dxa"/>
            <w:shd w:val="clear" w:color="auto" w:fill="auto"/>
            <w:vAlign w:val="center"/>
            <w:hideMark/>
          </w:tcPr>
          <w:p w14:paraId="2615D2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456</w:t>
            </w:r>
          </w:p>
        </w:tc>
        <w:tc>
          <w:tcPr>
            <w:tcW w:w="1940" w:type="dxa"/>
            <w:shd w:val="clear" w:color="auto" w:fill="auto"/>
            <w:vAlign w:val="center"/>
            <w:hideMark/>
          </w:tcPr>
          <w:p w14:paraId="2E27C1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55:20:220301:1230</w:t>
            </w:r>
          </w:p>
        </w:tc>
        <w:tc>
          <w:tcPr>
            <w:tcW w:w="1129" w:type="dxa"/>
            <w:shd w:val="clear" w:color="auto" w:fill="auto"/>
            <w:vAlign w:val="center"/>
            <w:hideMark/>
          </w:tcPr>
          <w:p w14:paraId="462527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1A6D69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27E8C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F0E6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CC0D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40F1B8" w14:textId="77777777" w:rsidTr="0075220D">
        <w:trPr>
          <w:trHeight w:val="288"/>
          <w:jc w:val="center"/>
        </w:trPr>
        <w:tc>
          <w:tcPr>
            <w:tcW w:w="656" w:type="dxa"/>
            <w:shd w:val="clear" w:color="auto" w:fill="auto"/>
            <w:vAlign w:val="center"/>
            <w:hideMark/>
          </w:tcPr>
          <w:p w14:paraId="52C3C5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457</w:t>
            </w:r>
          </w:p>
        </w:tc>
        <w:tc>
          <w:tcPr>
            <w:tcW w:w="1940" w:type="dxa"/>
            <w:shd w:val="clear" w:color="auto" w:fill="auto"/>
            <w:vAlign w:val="center"/>
            <w:hideMark/>
          </w:tcPr>
          <w:p w14:paraId="3B7F63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55:20:220301:1231</w:t>
            </w:r>
          </w:p>
        </w:tc>
        <w:tc>
          <w:tcPr>
            <w:tcW w:w="1129" w:type="dxa"/>
            <w:shd w:val="clear" w:color="auto" w:fill="auto"/>
            <w:vAlign w:val="center"/>
            <w:hideMark/>
          </w:tcPr>
          <w:p w14:paraId="21155F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4C091F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4FEDE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B0F2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4A80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6B3FA9" w14:textId="77777777" w:rsidTr="0075220D">
        <w:trPr>
          <w:trHeight w:val="288"/>
          <w:jc w:val="center"/>
        </w:trPr>
        <w:tc>
          <w:tcPr>
            <w:tcW w:w="656" w:type="dxa"/>
            <w:shd w:val="clear" w:color="auto" w:fill="auto"/>
            <w:vAlign w:val="center"/>
            <w:hideMark/>
          </w:tcPr>
          <w:p w14:paraId="0E85EF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458</w:t>
            </w:r>
          </w:p>
        </w:tc>
        <w:tc>
          <w:tcPr>
            <w:tcW w:w="1940" w:type="dxa"/>
            <w:shd w:val="clear" w:color="auto" w:fill="auto"/>
            <w:vAlign w:val="center"/>
            <w:hideMark/>
          </w:tcPr>
          <w:p w14:paraId="434D11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55:20:220301:1232</w:t>
            </w:r>
          </w:p>
        </w:tc>
        <w:tc>
          <w:tcPr>
            <w:tcW w:w="1129" w:type="dxa"/>
            <w:shd w:val="clear" w:color="auto" w:fill="auto"/>
            <w:vAlign w:val="center"/>
            <w:hideMark/>
          </w:tcPr>
          <w:p w14:paraId="7E9E30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15BF79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D9B82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F820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FE86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4B1C0D" w14:textId="77777777" w:rsidTr="0075220D">
        <w:trPr>
          <w:trHeight w:val="288"/>
          <w:jc w:val="center"/>
        </w:trPr>
        <w:tc>
          <w:tcPr>
            <w:tcW w:w="656" w:type="dxa"/>
            <w:shd w:val="clear" w:color="auto" w:fill="auto"/>
            <w:vAlign w:val="center"/>
            <w:hideMark/>
          </w:tcPr>
          <w:p w14:paraId="6675E0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459</w:t>
            </w:r>
          </w:p>
        </w:tc>
        <w:tc>
          <w:tcPr>
            <w:tcW w:w="1940" w:type="dxa"/>
            <w:shd w:val="clear" w:color="auto" w:fill="auto"/>
            <w:vAlign w:val="center"/>
            <w:hideMark/>
          </w:tcPr>
          <w:p w14:paraId="5343D1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55:20:220301:1233</w:t>
            </w:r>
          </w:p>
        </w:tc>
        <w:tc>
          <w:tcPr>
            <w:tcW w:w="1129" w:type="dxa"/>
            <w:shd w:val="clear" w:color="auto" w:fill="auto"/>
            <w:vAlign w:val="center"/>
            <w:hideMark/>
          </w:tcPr>
          <w:p w14:paraId="6BB896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2384BC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64CD9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5102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D826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A5E3AB" w14:textId="77777777" w:rsidTr="0075220D">
        <w:trPr>
          <w:trHeight w:val="288"/>
          <w:jc w:val="center"/>
        </w:trPr>
        <w:tc>
          <w:tcPr>
            <w:tcW w:w="656" w:type="dxa"/>
            <w:shd w:val="clear" w:color="auto" w:fill="auto"/>
            <w:vAlign w:val="center"/>
            <w:hideMark/>
          </w:tcPr>
          <w:p w14:paraId="5E8007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460</w:t>
            </w:r>
          </w:p>
        </w:tc>
        <w:tc>
          <w:tcPr>
            <w:tcW w:w="1940" w:type="dxa"/>
            <w:shd w:val="clear" w:color="auto" w:fill="auto"/>
            <w:vAlign w:val="center"/>
            <w:hideMark/>
          </w:tcPr>
          <w:p w14:paraId="709D24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55:20:220301:1234</w:t>
            </w:r>
          </w:p>
        </w:tc>
        <w:tc>
          <w:tcPr>
            <w:tcW w:w="1129" w:type="dxa"/>
            <w:shd w:val="clear" w:color="auto" w:fill="auto"/>
            <w:vAlign w:val="center"/>
            <w:hideMark/>
          </w:tcPr>
          <w:p w14:paraId="579D44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47625D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3B641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03F0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1D3C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31BB6B" w14:textId="77777777" w:rsidTr="0075220D">
        <w:trPr>
          <w:trHeight w:val="288"/>
          <w:jc w:val="center"/>
        </w:trPr>
        <w:tc>
          <w:tcPr>
            <w:tcW w:w="656" w:type="dxa"/>
            <w:shd w:val="clear" w:color="auto" w:fill="auto"/>
            <w:vAlign w:val="center"/>
            <w:hideMark/>
          </w:tcPr>
          <w:p w14:paraId="6F1BFE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461</w:t>
            </w:r>
          </w:p>
        </w:tc>
        <w:tc>
          <w:tcPr>
            <w:tcW w:w="1940" w:type="dxa"/>
            <w:shd w:val="clear" w:color="auto" w:fill="auto"/>
            <w:vAlign w:val="center"/>
            <w:hideMark/>
          </w:tcPr>
          <w:p w14:paraId="2005E7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55:20:220301:1235</w:t>
            </w:r>
          </w:p>
        </w:tc>
        <w:tc>
          <w:tcPr>
            <w:tcW w:w="1129" w:type="dxa"/>
            <w:shd w:val="clear" w:color="auto" w:fill="auto"/>
            <w:vAlign w:val="center"/>
            <w:hideMark/>
          </w:tcPr>
          <w:p w14:paraId="1D8A0E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544B55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9175F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C8D4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99A3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C97A28" w14:textId="77777777" w:rsidTr="0075220D">
        <w:trPr>
          <w:trHeight w:val="288"/>
          <w:jc w:val="center"/>
        </w:trPr>
        <w:tc>
          <w:tcPr>
            <w:tcW w:w="656" w:type="dxa"/>
            <w:shd w:val="clear" w:color="auto" w:fill="auto"/>
            <w:vAlign w:val="center"/>
            <w:hideMark/>
          </w:tcPr>
          <w:p w14:paraId="56EFE4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462</w:t>
            </w:r>
          </w:p>
        </w:tc>
        <w:tc>
          <w:tcPr>
            <w:tcW w:w="1940" w:type="dxa"/>
            <w:shd w:val="clear" w:color="auto" w:fill="auto"/>
            <w:vAlign w:val="center"/>
            <w:hideMark/>
          </w:tcPr>
          <w:p w14:paraId="4C15E4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55:20:220301:1236</w:t>
            </w:r>
          </w:p>
        </w:tc>
        <w:tc>
          <w:tcPr>
            <w:tcW w:w="1129" w:type="dxa"/>
            <w:shd w:val="clear" w:color="auto" w:fill="auto"/>
            <w:vAlign w:val="center"/>
            <w:hideMark/>
          </w:tcPr>
          <w:p w14:paraId="7EF42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77A236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50F61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2793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4D69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CCFD9B" w14:textId="77777777" w:rsidTr="0075220D">
        <w:trPr>
          <w:trHeight w:val="288"/>
          <w:jc w:val="center"/>
        </w:trPr>
        <w:tc>
          <w:tcPr>
            <w:tcW w:w="656" w:type="dxa"/>
            <w:shd w:val="clear" w:color="auto" w:fill="auto"/>
            <w:vAlign w:val="center"/>
            <w:hideMark/>
          </w:tcPr>
          <w:p w14:paraId="036025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463</w:t>
            </w:r>
          </w:p>
        </w:tc>
        <w:tc>
          <w:tcPr>
            <w:tcW w:w="1940" w:type="dxa"/>
            <w:shd w:val="clear" w:color="auto" w:fill="auto"/>
            <w:vAlign w:val="center"/>
            <w:hideMark/>
          </w:tcPr>
          <w:p w14:paraId="1A9CB7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55:20:220301:1237</w:t>
            </w:r>
          </w:p>
        </w:tc>
        <w:tc>
          <w:tcPr>
            <w:tcW w:w="1129" w:type="dxa"/>
            <w:shd w:val="clear" w:color="auto" w:fill="auto"/>
            <w:vAlign w:val="center"/>
            <w:hideMark/>
          </w:tcPr>
          <w:p w14:paraId="09448C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25DECB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F317C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8187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3712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C6E1DE" w14:textId="77777777" w:rsidTr="0075220D">
        <w:trPr>
          <w:trHeight w:val="288"/>
          <w:jc w:val="center"/>
        </w:trPr>
        <w:tc>
          <w:tcPr>
            <w:tcW w:w="656" w:type="dxa"/>
            <w:shd w:val="clear" w:color="auto" w:fill="auto"/>
            <w:vAlign w:val="center"/>
            <w:hideMark/>
          </w:tcPr>
          <w:p w14:paraId="3E2A06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464</w:t>
            </w:r>
          </w:p>
        </w:tc>
        <w:tc>
          <w:tcPr>
            <w:tcW w:w="1940" w:type="dxa"/>
            <w:shd w:val="clear" w:color="auto" w:fill="auto"/>
            <w:vAlign w:val="center"/>
            <w:hideMark/>
          </w:tcPr>
          <w:p w14:paraId="6D3A5C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55:20:220301:1238</w:t>
            </w:r>
          </w:p>
        </w:tc>
        <w:tc>
          <w:tcPr>
            <w:tcW w:w="1129" w:type="dxa"/>
            <w:shd w:val="clear" w:color="auto" w:fill="auto"/>
            <w:vAlign w:val="center"/>
            <w:hideMark/>
          </w:tcPr>
          <w:p w14:paraId="730D00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1108</w:t>
            </w:r>
          </w:p>
        </w:tc>
        <w:tc>
          <w:tcPr>
            <w:tcW w:w="4405" w:type="dxa"/>
            <w:shd w:val="clear" w:color="auto" w:fill="auto"/>
            <w:vAlign w:val="center"/>
            <w:hideMark/>
          </w:tcPr>
          <w:p w14:paraId="54DC75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89E18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2FDF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A66D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6D67D1" w14:textId="77777777" w:rsidTr="0075220D">
        <w:trPr>
          <w:trHeight w:val="288"/>
          <w:jc w:val="center"/>
        </w:trPr>
        <w:tc>
          <w:tcPr>
            <w:tcW w:w="656" w:type="dxa"/>
            <w:shd w:val="clear" w:color="auto" w:fill="auto"/>
            <w:vAlign w:val="center"/>
            <w:hideMark/>
          </w:tcPr>
          <w:p w14:paraId="4AD3DB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465</w:t>
            </w:r>
          </w:p>
        </w:tc>
        <w:tc>
          <w:tcPr>
            <w:tcW w:w="1940" w:type="dxa"/>
            <w:shd w:val="clear" w:color="auto" w:fill="auto"/>
            <w:vAlign w:val="center"/>
            <w:hideMark/>
          </w:tcPr>
          <w:p w14:paraId="3C925C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55:20:220301:1239</w:t>
            </w:r>
          </w:p>
        </w:tc>
        <w:tc>
          <w:tcPr>
            <w:tcW w:w="1129" w:type="dxa"/>
            <w:shd w:val="clear" w:color="auto" w:fill="auto"/>
            <w:vAlign w:val="center"/>
            <w:hideMark/>
          </w:tcPr>
          <w:p w14:paraId="55ED57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1499</w:t>
            </w:r>
          </w:p>
        </w:tc>
        <w:tc>
          <w:tcPr>
            <w:tcW w:w="4405" w:type="dxa"/>
            <w:shd w:val="clear" w:color="auto" w:fill="auto"/>
            <w:vAlign w:val="center"/>
            <w:hideMark/>
          </w:tcPr>
          <w:p w14:paraId="0D388C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D781C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D76D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A087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EAFC4F" w14:textId="77777777" w:rsidTr="0075220D">
        <w:trPr>
          <w:trHeight w:val="288"/>
          <w:jc w:val="center"/>
        </w:trPr>
        <w:tc>
          <w:tcPr>
            <w:tcW w:w="656" w:type="dxa"/>
            <w:shd w:val="clear" w:color="auto" w:fill="auto"/>
            <w:vAlign w:val="center"/>
            <w:hideMark/>
          </w:tcPr>
          <w:p w14:paraId="7F347A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466</w:t>
            </w:r>
          </w:p>
        </w:tc>
        <w:tc>
          <w:tcPr>
            <w:tcW w:w="1940" w:type="dxa"/>
            <w:shd w:val="clear" w:color="auto" w:fill="auto"/>
            <w:vAlign w:val="center"/>
            <w:hideMark/>
          </w:tcPr>
          <w:p w14:paraId="1B4A1F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w:t>
            </w:r>
          </w:p>
        </w:tc>
        <w:tc>
          <w:tcPr>
            <w:tcW w:w="1129" w:type="dxa"/>
            <w:shd w:val="clear" w:color="auto" w:fill="auto"/>
            <w:vAlign w:val="center"/>
            <w:hideMark/>
          </w:tcPr>
          <w:p w14:paraId="05B146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CDAE0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73EE3F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FCAD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A826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073CC460" w14:textId="77777777" w:rsidTr="0075220D">
        <w:trPr>
          <w:trHeight w:val="288"/>
          <w:jc w:val="center"/>
        </w:trPr>
        <w:tc>
          <w:tcPr>
            <w:tcW w:w="656" w:type="dxa"/>
            <w:shd w:val="clear" w:color="auto" w:fill="auto"/>
            <w:vAlign w:val="center"/>
            <w:hideMark/>
          </w:tcPr>
          <w:p w14:paraId="6BDE60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467</w:t>
            </w:r>
          </w:p>
        </w:tc>
        <w:tc>
          <w:tcPr>
            <w:tcW w:w="1940" w:type="dxa"/>
            <w:shd w:val="clear" w:color="auto" w:fill="auto"/>
            <w:vAlign w:val="center"/>
            <w:hideMark/>
          </w:tcPr>
          <w:p w14:paraId="4D1D8E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55:20:220301:1240</w:t>
            </w:r>
          </w:p>
        </w:tc>
        <w:tc>
          <w:tcPr>
            <w:tcW w:w="1129" w:type="dxa"/>
            <w:shd w:val="clear" w:color="auto" w:fill="auto"/>
            <w:vAlign w:val="center"/>
            <w:hideMark/>
          </w:tcPr>
          <w:p w14:paraId="01E6DB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4724</w:t>
            </w:r>
          </w:p>
        </w:tc>
        <w:tc>
          <w:tcPr>
            <w:tcW w:w="4405" w:type="dxa"/>
            <w:shd w:val="clear" w:color="auto" w:fill="auto"/>
            <w:vAlign w:val="center"/>
            <w:hideMark/>
          </w:tcPr>
          <w:p w14:paraId="10791A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0FC88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1877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B282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2D8B16" w14:textId="77777777" w:rsidTr="0075220D">
        <w:trPr>
          <w:trHeight w:val="288"/>
          <w:jc w:val="center"/>
        </w:trPr>
        <w:tc>
          <w:tcPr>
            <w:tcW w:w="656" w:type="dxa"/>
            <w:shd w:val="clear" w:color="auto" w:fill="auto"/>
            <w:vAlign w:val="center"/>
            <w:hideMark/>
          </w:tcPr>
          <w:p w14:paraId="41463D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468</w:t>
            </w:r>
          </w:p>
        </w:tc>
        <w:tc>
          <w:tcPr>
            <w:tcW w:w="1940" w:type="dxa"/>
            <w:shd w:val="clear" w:color="auto" w:fill="auto"/>
            <w:vAlign w:val="center"/>
            <w:hideMark/>
          </w:tcPr>
          <w:p w14:paraId="3EB3A6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55:20:220301:1241</w:t>
            </w:r>
          </w:p>
        </w:tc>
        <w:tc>
          <w:tcPr>
            <w:tcW w:w="1129" w:type="dxa"/>
            <w:shd w:val="clear" w:color="auto" w:fill="auto"/>
            <w:vAlign w:val="center"/>
            <w:hideMark/>
          </w:tcPr>
          <w:p w14:paraId="0D06A4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7639</w:t>
            </w:r>
          </w:p>
        </w:tc>
        <w:tc>
          <w:tcPr>
            <w:tcW w:w="4405" w:type="dxa"/>
            <w:shd w:val="clear" w:color="auto" w:fill="auto"/>
            <w:vAlign w:val="center"/>
            <w:hideMark/>
          </w:tcPr>
          <w:p w14:paraId="52D76C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D715C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E631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FF10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7C45E2" w14:textId="77777777" w:rsidTr="0075220D">
        <w:trPr>
          <w:trHeight w:val="288"/>
          <w:jc w:val="center"/>
        </w:trPr>
        <w:tc>
          <w:tcPr>
            <w:tcW w:w="656" w:type="dxa"/>
            <w:shd w:val="clear" w:color="auto" w:fill="auto"/>
            <w:vAlign w:val="center"/>
            <w:hideMark/>
          </w:tcPr>
          <w:p w14:paraId="433DB7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469</w:t>
            </w:r>
          </w:p>
        </w:tc>
        <w:tc>
          <w:tcPr>
            <w:tcW w:w="1940" w:type="dxa"/>
            <w:shd w:val="clear" w:color="auto" w:fill="auto"/>
            <w:vAlign w:val="center"/>
            <w:hideMark/>
          </w:tcPr>
          <w:p w14:paraId="31AF51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55:20:220301:1242</w:t>
            </w:r>
          </w:p>
        </w:tc>
        <w:tc>
          <w:tcPr>
            <w:tcW w:w="1129" w:type="dxa"/>
            <w:shd w:val="clear" w:color="auto" w:fill="auto"/>
            <w:vAlign w:val="center"/>
            <w:hideMark/>
          </w:tcPr>
          <w:p w14:paraId="2DC764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55583D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5495F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EA88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7397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0A9207" w14:textId="77777777" w:rsidTr="0075220D">
        <w:trPr>
          <w:trHeight w:val="288"/>
          <w:jc w:val="center"/>
        </w:trPr>
        <w:tc>
          <w:tcPr>
            <w:tcW w:w="656" w:type="dxa"/>
            <w:shd w:val="clear" w:color="auto" w:fill="auto"/>
            <w:vAlign w:val="center"/>
            <w:hideMark/>
          </w:tcPr>
          <w:p w14:paraId="5591DE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470</w:t>
            </w:r>
          </w:p>
        </w:tc>
        <w:tc>
          <w:tcPr>
            <w:tcW w:w="1940" w:type="dxa"/>
            <w:shd w:val="clear" w:color="auto" w:fill="auto"/>
            <w:vAlign w:val="center"/>
            <w:hideMark/>
          </w:tcPr>
          <w:p w14:paraId="581271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55:20:220301:1243</w:t>
            </w:r>
          </w:p>
        </w:tc>
        <w:tc>
          <w:tcPr>
            <w:tcW w:w="1129" w:type="dxa"/>
            <w:shd w:val="clear" w:color="auto" w:fill="auto"/>
            <w:vAlign w:val="center"/>
            <w:hideMark/>
          </w:tcPr>
          <w:p w14:paraId="56AB5F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4405" w:type="dxa"/>
            <w:shd w:val="clear" w:color="auto" w:fill="auto"/>
            <w:vAlign w:val="center"/>
            <w:hideMark/>
          </w:tcPr>
          <w:p w14:paraId="077FAA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7C49C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BD3D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E0A4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3C996C" w14:textId="77777777" w:rsidTr="0075220D">
        <w:trPr>
          <w:trHeight w:val="288"/>
          <w:jc w:val="center"/>
        </w:trPr>
        <w:tc>
          <w:tcPr>
            <w:tcW w:w="656" w:type="dxa"/>
            <w:shd w:val="clear" w:color="auto" w:fill="auto"/>
            <w:vAlign w:val="center"/>
            <w:hideMark/>
          </w:tcPr>
          <w:p w14:paraId="339101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471</w:t>
            </w:r>
          </w:p>
        </w:tc>
        <w:tc>
          <w:tcPr>
            <w:tcW w:w="1940" w:type="dxa"/>
            <w:shd w:val="clear" w:color="auto" w:fill="auto"/>
            <w:vAlign w:val="center"/>
            <w:hideMark/>
          </w:tcPr>
          <w:p w14:paraId="5CFD93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55:20:220301:1244</w:t>
            </w:r>
          </w:p>
        </w:tc>
        <w:tc>
          <w:tcPr>
            <w:tcW w:w="1129" w:type="dxa"/>
            <w:shd w:val="clear" w:color="auto" w:fill="auto"/>
            <w:vAlign w:val="center"/>
            <w:hideMark/>
          </w:tcPr>
          <w:p w14:paraId="07079A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1026</w:t>
            </w:r>
          </w:p>
        </w:tc>
        <w:tc>
          <w:tcPr>
            <w:tcW w:w="4405" w:type="dxa"/>
            <w:shd w:val="clear" w:color="auto" w:fill="auto"/>
            <w:vAlign w:val="center"/>
            <w:hideMark/>
          </w:tcPr>
          <w:p w14:paraId="49BD2C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9632A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5B1A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0245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F7E917" w14:textId="77777777" w:rsidTr="0075220D">
        <w:trPr>
          <w:trHeight w:val="288"/>
          <w:jc w:val="center"/>
        </w:trPr>
        <w:tc>
          <w:tcPr>
            <w:tcW w:w="656" w:type="dxa"/>
            <w:shd w:val="clear" w:color="auto" w:fill="auto"/>
            <w:vAlign w:val="center"/>
            <w:hideMark/>
          </w:tcPr>
          <w:p w14:paraId="07D696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472</w:t>
            </w:r>
          </w:p>
        </w:tc>
        <w:tc>
          <w:tcPr>
            <w:tcW w:w="1940" w:type="dxa"/>
            <w:shd w:val="clear" w:color="auto" w:fill="auto"/>
            <w:vAlign w:val="center"/>
            <w:hideMark/>
          </w:tcPr>
          <w:p w14:paraId="4E671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55:20:220301:1245</w:t>
            </w:r>
          </w:p>
        </w:tc>
        <w:tc>
          <w:tcPr>
            <w:tcW w:w="1129" w:type="dxa"/>
            <w:shd w:val="clear" w:color="auto" w:fill="auto"/>
            <w:vAlign w:val="center"/>
            <w:hideMark/>
          </w:tcPr>
          <w:p w14:paraId="64CFFB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1008</w:t>
            </w:r>
          </w:p>
        </w:tc>
        <w:tc>
          <w:tcPr>
            <w:tcW w:w="4405" w:type="dxa"/>
            <w:shd w:val="clear" w:color="auto" w:fill="auto"/>
            <w:vAlign w:val="center"/>
            <w:hideMark/>
          </w:tcPr>
          <w:p w14:paraId="19E816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7B43D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B329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4ED9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C4EAB8" w14:textId="77777777" w:rsidTr="0075220D">
        <w:trPr>
          <w:trHeight w:val="288"/>
          <w:jc w:val="center"/>
        </w:trPr>
        <w:tc>
          <w:tcPr>
            <w:tcW w:w="656" w:type="dxa"/>
            <w:shd w:val="clear" w:color="auto" w:fill="auto"/>
            <w:vAlign w:val="center"/>
            <w:hideMark/>
          </w:tcPr>
          <w:p w14:paraId="6CB5DD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473</w:t>
            </w:r>
          </w:p>
        </w:tc>
        <w:tc>
          <w:tcPr>
            <w:tcW w:w="1940" w:type="dxa"/>
            <w:shd w:val="clear" w:color="auto" w:fill="auto"/>
            <w:vAlign w:val="center"/>
            <w:hideMark/>
          </w:tcPr>
          <w:p w14:paraId="18077E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55:20:220301:1246</w:t>
            </w:r>
          </w:p>
        </w:tc>
        <w:tc>
          <w:tcPr>
            <w:tcW w:w="1129" w:type="dxa"/>
            <w:shd w:val="clear" w:color="auto" w:fill="auto"/>
            <w:vAlign w:val="center"/>
            <w:hideMark/>
          </w:tcPr>
          <w:p w14:paraId="728B4B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2051</w:t>
            </w:r>
          </w:p>
        </w:tc>
        <w:tc>
          <w:tcPr>
            <w:tcW w:w="4405" w:type="dxa"/>
            <w:shd w:val="clear" w:color="auto" w:fill="auto"/>
            <w:vAlign w:val="center"/>
            <w:hideMark/>
          </w:tcPr>
          <w:p w14:paraId="64E44C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55B6E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AB64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4590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6F9F22" w14:textId="77777777" w:rsidTr="0075220D">
        <w:trPr>
          <w:trHeight w:val="288"/>
          <w:jc w:val="center"/>
        </w:trPr>
        <w:tc>
          <w:tcPr>
            <w:tcW w:w="656" w:type="dxa"/>
            <w:shd w:val="clear" w:color="auto" w:fill="auto"/>
            <w:vAlign w:val="center"/>
            <w:hideMark/>
          </w:tcPr>
          <w:p w14:paraId="7D6D7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474</w:t>
            </w:r>
          </w:p>
        </w:tc>
        <w:tc>
          <w:tcPr>
            <w:tcW w:w="1940" w:type="dxa"/>
            <w:shd w:val="clear" w:color="auto" w:fill="auto"/>
            <w:vAlign w:val="center"/>
            <w:hideMark/>
          </w:tcPr>
          <w:p w14:paraId="6A80FE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55:20:220301:1247</w:t>
            </w:r>
          </w:p>
        </w:tc>
        <w:tc>
          <w:tcPr>
            <w:tcW w:w="1129" w:type="dxa"/>
            <w:shd w:val="clear" w:color="auto" w:fill="auto"/>
            <w:vAlign w:val="center"/>
            <w:hideMark/>
          </w:tcPr>
          <w:p w14:paraId="71A294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2370</w:t>
            </w:r>
          </w:p>
        </w:tc>
        <w:tc>
          <w:tcPr>
            <w:tcW w:w="4405" w:type="dxa"/>
            <w:shd w:val="clear" w:color="auto" w:fill="auto"/>
            <w:vAlign w:val="center"/>
            <w:hideMark/>
          </w:tcPr>
          <w:p w14:paraId="053361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F3519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1A96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1C8D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06BF95" w14:textId="77777777" w:rsidTr="0075220D">
        <w:trPr>
          <w:trHeight w:val="288"/>
          <w:jc w:val="center"/>
        </w:trPr>
        <w:tc>
          <w:tcPr>
            <w:tcW w:w="656" w:type="dxa"/>
            <w:shd w:val="clear" w:color="auto" w:fill="auto"/>
            <w:vAlign w:val="center"/>
            <w:hideMark/>
          </w:tcPr>
          <w:p w14:paraId="1D38C2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475</w:t>
            </w:r>
          </w:p>
        </w:tc>
        <w:tc>
          <w:tcPr>
            <w:tcW w:w="1940" w:type="dxa"/>
            <w:shd w:val="clear" w:color="auto" w:fill="auto"/>
            <w:vAlign w:val="center"/>
            <w:hideMark/>
          </w:tcPr>
          <w:p w14:paraId="259153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55:20:220301:1248</w:t>
            </w:r>
          </w:p>
        </w:tc>
        <w:tc>
          <w:tcPr>
            <w:tcW w:w="1129" w:type="dxa"/>
            <w:shd w:val="clear" w:color="auto" w:fill="auto"/>
            <w:vAlign w:val="center"/>
            <w:hideMark/>
          </w:tcPr>
          <w:p w14:paraId="533171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AE272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C3E61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20BA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A0A5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2D4144" w14:textId="77777777" w:rsidTr="0075220D">
        <w:trPr>
          <w:trHeight w:val="288"/>
          <w:jc w:val="center"/>
        </w:trPr>
        <w:tc>
          <w:tcPr>
            <w:tcW w:w="656" w:type="dxa"/>
            <w:shd w:val="clear" w:color="auto" w:fill="auto"/>
            <w:vAlign w:val="center"/>
            <w:hideMark/>
          </w:tcPr>
          <w:p w14:paraId="35F0A3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476</w:t>
            </w:r>
          </w:p>
        </w:tc>
        <w:tc>
          <w:tcPr>
            <w:tcW w:w="1940" w:type="dxa"/>
            <w:shd w:val="clear" w:color="auto" w:fill="auto"/>
            <w:vAlign w:val="center"/>
            <w:hideMark/>
          </w:tcPr>
          <w:p w14:paraId="6BCAAB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55:20:220301:1249</w:t>
            </w:r>
          </w:p>
        </w:tc>
        <w:tc>
          <w:tcPr>
            <w:tcW w:w="1129" w:type="dxa"/>
            <w:shd w:val="clear" w:color="auto" w:fill="auto"/>
            <w:vAlign w:val="center"/>
            <w:hideMark/>
          </w:tcPr>
          <w:p w14:paraId="591893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EEF2D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8B482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EFD2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5EBA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0CBDE6" w14:textId="77777777" w:rsidTr="0075220D">
        <w:trPr>
          <w:trHeight w:val="288"/>
          <w:jc w:val="center"/>
        </w:trPr>
        <w:tc>
          <w:tcPr>
            <w:tcW w:w="656" w:type="dxa"/>
            <w:shd w:val="clear" w:color="auto" w:fill="auto"/>
            <w:vAlign w:val="center"/>
            <w:hideMark/>
          </w:tcPr>
          <w:p w14:paraId="1A2D98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477</w:t>
            </w:r>
          </w:p>
        </w:tc>
        <w:tc>
          <w:tcPr>
            <w:tcW w:w="1940" w:type="dxa"/>
            <w:shd w:val="clear" w:color="auto" w:fill="auto"/>
            <w:vAlign w:val="center"/>
            <w:hideMark/>
          </w:tcPr>
          <w:p w14:paraId="62340B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w:t>
            </w:r>
          </w:p>
        </w:tc>
        <w:tc>
          <w:tcPr>
            <w:tcW w:w="1129" w:type="dxa"/>
            <w:shd w:val="clear" w:color="auto" w:fill="auto"/>
            <w:vAlign w:val="center"/>
            <w:hideMark/>
          </w:tcPr>
          <w:p w14:paraId="01B0E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B6ADF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4E168D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40A7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77CD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46A4AE90" w14:textId="77777777" w:rsidTr="0075220D">
        <w:trPr>
          <w:trHeight w:val="288"/>
          <w:jc w:val="center"/>
        </w:trPr>
        <w:tc>
          <w:tcPr>
            <w:tcW w:w="656" w:type="dxa"/>
            <w:shd w:val="clear" w:color="auto" w:fill="auto"/>
            <w:vAlign w:val="center"/>
            <w:hideMark/>
          </w:tcPr>
          <w:p w14:paraId="73DDE4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478</w:t>
            </w:r>
          </w:p>
        </w:tc>
        <w:tc>
          <w:tcPr>
            <w:tcW w:w="1940" w:type="dxa"/>
            <w:shd w:val="clear" w:color="auto" w:fill="auto"/>
            <w:vAlign w:val="center"/>
            <w:hideMark/>
          </w:tcPr>
          <w:p w14:paraId="229D0B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55:20:220301:1250</w:t>
            </w:r>
          </w:p>
        </w:tc>
        <w:tc>
          <w:tcPr>
            <w:tcW w:w="1129" w:type="dxa"/>
            <w:shd w:val="clear" w:color="auto" w:fill="auto"/>
            <w:vAlign w:val="center"/>
            <w:hideMark/>
          </w:tcPr>
          <w:p w14:paraId="7DD82C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93D5C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21FA6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3FB8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9F76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9C2ED2" w14:textId="77777777" w:rsidTr="0075220D">
        <w:trPr>
          <w:trHeight w:val="288"/>
          <w:jc w:val="center"/>
        </w:trPr>
        <w:tc>
          <w:tcPr>
            <w:tcW w:w="656" w:type="dxa"/>
            <w:shd w:val="clear" w:color="auto" w:fill="auto"/>
            <w:vAlign w:val="center"/>
            <w:hideMark/>
          </w:tcPr>
          <w:p w14:paraId="36C99E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479</w:t>
            </w:r>
          </w:p>
        </w:tc>
        <w:tc>
          <w:tcPr>
            <w:tcW w:w="1940" w:type="dxa"/>
            <w:shd w:val="clear" w:color="auto" w:fill="auto"/>
            <w:vAlign w:val="center"/>
            <w:hideMark/>
          </w:tcPr>
          <w:p w14:paraId="6FD0C7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55:20:220301:1251</w:t>
            </w:r>
          </w:p>
        </w:tc>
        <w:tc>
          <w:tcPr>
            <w:tcW w:w="1129" w:type="dxa"/>
            <w:shd w:val="clear" w:color="auto" w:fill="auto"/>
            <w:vAlign w:val="center"/>
            <w:hideMark/>
          </w:tcPr>
          <w:p w14:paraId="3788CA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5D919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4A1F3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021E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4A04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5E9191" w14:textId="77777777" w:rsidTr="0075220D">
        <w:trPr>
          <w:trHeight w:val="288"/>
          <w:jc w:val="center"/>
        </w:trPr>
        <w:tc>
          <w:tcPr>
            <w:tcW w:w="656" w:type="dxa"/>
            <w:shd w:val="clear" w:color="auto" w:fill="auto"/>
            <w:vAlign w:val="center"/>
            <w:hideMark/>
          </w:tcPr>
          <w:p w14:paraId="5CBCF3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480</w:t>
            </w:r>
          </w:p>
        </w:tc>
        <w:tc>
          <w:tcPr>
            <w:tcW w:w="1940" w:type="dxa"/>
            <w:shd w:val="clear" w:color="auto" w:fill="auto"/>
            <w:vAlign w:val="center"/>
            <w:hideMark/>
          </w:tcPr>
          <w:p w14:paraId="57CBAF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55:20:220301:1252</w:t>
            </w:r>
          </w:p>
        </w:tc>
        <w:tc>
          <w:tcPr>
            <w:tcW w:w="1129" w:type="dxa"/>
            <w:shd w:val="clear" w:color="auto" w:fill="auto"/>
            <w:vAlign w:val="center"/>
            <w:hideMark/>
          </w:tcPr>
          <w:p w14:paraId="3C21E4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B3FC3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84280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4FCC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6B38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64DFE0" w14:textId="77777777" w:rsidTr="0075220D">
        <w:trPr>
          <w:trHeight w:val="288"/>
          <w:jc w:val="center"/>
        </w:trPr>
        <w:tc>
          <w:tcPr>
            <w:tcW w:w="656" w:type="dxa"/>
            <w:shd w:val="clear" w:color="auto" w:fill="auto"/>
            <w:vAlign w:val="center"/>
            <w:hideMark/>
          </w:tcPr>
          <w:p w14:paraId="050347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481</w:t>
            </w:r>
          </w:p>
        </w:tc>
        <w:tc>
          <w:tcPr>
            <w:tcW w:w="1940" w:type="dxa"/>
            <w:shd w:val="clear" w:color="auto" w:fill="auto"/>
            <w:vAlign w:val="center"/>
            <w:hideMark/>
          </w:tcPr>
          <w:p w14:paraId="69DE0C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55:20:220301:1253</w:t>
            </w:r>
          </w:p>
        </w:tc>
        <w:tc>
          <w:tcPr>
            <w:tcW w:w="1129" w:type="dxa"/>
            <w:shd w:val="clear" w:color="auto" w:fill="auto"/>
            <w:vAlign w:val="center"/>
            <w:hideMark/>
          </w:tcPr>
          <w:p w14:paraId="0684F2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355E03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2BD0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8FB7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847A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025AD8" w14:textId="77777777" w:rsidTr="0075220D">
        <w:trPr>
          <w:trHeight w:val="288"/>
          <w:jc w:val="center"/>
        </w:trPr>
        <w:tc>
          <w:tcPr>
            <w:tcW w:w="656" w:type="dxa"/>
            <w:shd w:val="clear" w:color="auto" w:fill="auto"/>
            <w:vAlign w:val="center"/>
            <w:hideMark/>
          </w:tcPr>
          <w:p w14:paraId="3AED78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482</w:t>
            </w:r>
          </w:p>
        </w:tc>
        <w:tc>
          <w:tcPr>
            <w:tcW w:w="1940" w:type="dxa"/>
            <w:shd w:val="clear" w:color="auto" w:fill="auto"/>
            <w:vAlign w:val="center"/>
            <w:hideMark/>
          </w:tcPr>
          <w:p w14:paraId="432574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55:20:220301:1254</w:t>
            </w:r>
          </w:p>
        </w:tc>
        <w:tc>
          <w:tcPr>
            <w:tcW w:w="1129" w:type="dxa"/>
            <w:shd w:val="clear" w:color="auto" w:fill="auto"/>
            <w:vAlign w:val="center"/>
            <w:hideMark/>
          </w:tcPr>
          <w:p w14:paraId="0EF64A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1999B5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8D277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37E1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D590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083B29" w14:textId="77777777" w:rsidTr="0075220D">
        <w:trPr>
          <w:trHeight w:val="288"/>
          <w:jc w:val="center"/>
        </w:trPr>
        <w:tc>
          <w:tcPr>
            <w:tcW w:w="656" w:type="dxa"/>
            <w:shd w:val="clear" w:color="auto" w:fill="auto"/>
            <w:vAlign w:val="center"/>
            <w:hideMark/>
          </w:tcPr>
          <w:p w14:paraId="5C63DA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483</w:t>
            </w:r>
          </w:p>
        </w:tc>
        <w:tc>
          <w:tcPr>
            <w:tcW w:w="1940" w:type="dxa"/>
            <w:shd w:val="clear" w:color="auto" w:fill="auto"/>
            <w:vAlign w:val="center"/>
            <w:hideMark/>
          </w:tcPr>
          <w:p w14:paraId="7DB6A6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55:20:220301:1255</w:t>
            </w:r>
          </w:p>
        </w:tc>
        <w:tc>
          <w:tcPr>
            <w:tcW w:w="1129" w:type="dxa"/>
            <w:shd w:val="clear" w:color="auto" w:fill="auto"/>
            <w:vAlign w:val="center"/>
            <w:hideMark/>
          </w:tcPr>
          <w:p w14:paraId="6311E9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41342B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97D41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4A87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2B59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A9E2E1" w14:textId="77777777" w:rsidTr="0075220D">
        <w:trPr>
          <w:trHeight w:val="288"/>
          <w:jc w:val="center"/>
        </w:trPr>
        <w:tc>
          <w:tcPr>
            <w:tcW w:w="656" w:type="dxa"/>
            <w:shd w:val="clear" w:color="auto" w:fill="auto"/>
            <w:vAlign w:val="center"/>
            <w:hideMark/>
          </w:tcPr>
          <w:p w14:paraId="77D24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484</w:t>
            </w:r>
          </w:p>
        </w:tc>
        <w:tc>
          <w:tcPr>
            <w:tcW w:w="1940" w:type="dxa"/>
            <w:shd w:val="clear" w:color="auto" w:fill="auto"/>
            <w:vAlign w:val="center"/>
            <w:hideMark/>
          </w:tcPr>
          <w:p w14:paraId="5A3C6B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55:20:220301:1256</w:t>
            </w:r>
          </w:p>
        </w:tc>
        <w:tc>
          <w:tcPr>
            <w:tcW w:w="1129" w:type="dxa"/>
            <w:shd w:val="clear" w:color="auto" w:fill="auto"/>
            <w:vAlign w:val="center"/>
            <w:hideMark/>
          </w:tcPr>
          <w:p w14:paraId="5AEEFB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1D403E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4983A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0E13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0158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3AB8ED" w14:textId="77777777" w:rsidTr="0075220D">
        <w:trPr>
          <w:trHeight w:val="288"/>
          <w:jc w:val="center"/>
        </w:trPr>
        <w:tc>
          <w:tcPr>
            <w:tcW w:w="656" w:type="dxa"/>
            <w:shd w:val="clear" w:color="auto" w:fill="auto"/>
            <w:vAlign w:val="center"/>
            <w:hideMark/>
          </w:tcPr>
          <w:p w14:paraId="30719B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485</w:t>
            </w:r>
          </w:p>
        </w:tc>
        <w:tc>
          <w:tcPr>
            <w:tcW w:w="1940" w:type="dxa"/>
            <w:shd w:val="clear" w:color="auto" w:fill="auto"/>
            <w:vAlign w:val="center"/>
            <w:hideMark/>
          </w:tcPr>
          <w:p w14:paraId="116EB9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55:20:220301:1257</w:t>
            </w:r>
          </w:p>
        </w:tc>
        <w:tc>
          <w:tcPr>
            <w:tcW w:w="1129" w:type="dxa"/>
            <w:shd w:val="clear" w:color="auto" w:fill="auto"/>
            <w:vAlign w:val="center"/>
            <w:hideMark/>
          </w:tcPr>
          <w:p w14:paraId="5FDCD7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363ACA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87794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8114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09E8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84FE64" w14:textId="77777777" w:rsidTr="0075220D">
        <w:trPr>
          <w:trHeight w:val="288"/>
          <w:jc w:val="center"/>
        </w:trPr>
        <w:tc>
          <w:tcPr>
            <w:tcW w:w="656" w:type="dxa"/>
            <w:shd w:val="clear" w:color="auto" w:fill="auto"/>
            <w:vAlign w:val="center"/>
            <w:hideMark/>
          </w:tcPr>
          <w:p w14:paraId="33D51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486</w:t>
            </w:r>
          </w:p>
        </w:tc>
        <w:tc>
          <w:tcPr>
            <w:tcW w:w="1940" w:type="dxa"/>
            <w:shd w:val="clear" w:color="auto" w:fill="auto"/>
            <w:vAlign w:val="center"/>
            <w:hideMark/>
          </w:tcPr>
          <w:p w14:paraId="121C11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55:20:220301:1258</w:t>
            </w:r>
          </w:p>
        </w:tc>
        <w:tc>
          <w:tcPr>
            <w:tcW w:w="1129" w:type="dxa"/>
            <w:shd w:val="clear" w:color="auto" w:fill="auto"/>
            <w:vAlign w:val="center"/>
            <w:hideMark/>
          </w:tcPr>
          <w:p w14:paraId="59C6C1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38F7DB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7B9FE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71F3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98DD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F10EBC" w14:textId="77777777" w:rsidTr="0075220D">
        <w:trPr>
          <w:trHeight w:val="864"/>
          <w:jc w:val="center"/>
        </w:trPr>
        <w:tc>
          <w:tcPr>
            <w:tcW w:w="656" w:type="dxa"/>
            <w:shd w:val="clear" w:color="auto" w:fill="auto"/>
            <w:vAlign w:val="center"/>
            <w:hideMark/>
          </w:tcPr>
          <w:p w14:paraId="672033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487</w:t>
            </w:r>
          </w:p>
        </w:tc>
        <w:tc>
          <w:tcPr>
            <w:tcW w:w="1940" w:type="dxa"/>
            <w:shd w:val="clear" w:color="auto" w:fill="auto"/>
            <w:vAlign w:val="center"/>
            <w:hideMark/>
          </w:tcPr>
          <w:p w14:paraId="596926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55:20:220301:1259</w:t>
            </w:r>
          </w:p>
        </w:tc>
        <w:tc>
          <w:tcPr>
            <w:tcW w:w="1129" w:type="dxa"/>
            <w:shd w:val="clear" w:color="auto" w:fill="auto"/>
            <w:vAlign w:val="center"/>
            <w:hideMark/>
          </w:tcPr>
          <w:p w14:paraId="3202E1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338E6F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A67ED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076A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8EA8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91FE37C" w14:textId="77777777" w:rsidTr="0075220D">
        <w:trPr>
          <w:trHeight w:val="288"/>
          <w:jc w:val="center"/>
        </w:trPr>
        <w:tc>
          <w:tcPr>
            <w:tcW w:w="656" w:type="dxa"/>
            <w:shd w:val="clear" w:color="auto" w:fill="auto"/>
            <w:vAlign w:val="center"/>
            <w:hideMark/>
          </w:tcPr>
          <w:p w14:paraId="18CF31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488</w:t>
            </w:r>
          </w:p>
        </w:tc>
        <w:tc>
          <w:tcPr>
            <w:tcW w:w="1940" w:type="dxa"/>
            <w:shd w:val="clear" w:color="auto" w:fill="auto"/>
            <w:vAlign w:val="center"/>
            <w:hideMark/>
          </w:tcPr>
          <w:p w14:paraId="5FB317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w:t>
            </w:r>
          </w:p>
        </w:tc>
        <w:tc>
          <w:tcPr>
            <w:tcW w:w="1129" w:type="dxa"/>
            <w:shd w:val="clear" w:color="auto" w:fill="auto"/>
            <w:vAlign w:val="center"/>
            <w:hideMark/>
          </w:tcPr>
          <w:p w14:paraId="748E7B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92DC4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0BDAF6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3BB1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1D10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67657243" w14:textId="77777777" w:rsidTr="0075220D">
        <w:trPr>
          <w:trHeight w:val="864"/>
          <w:jc w:val="center"/>
        </w:trPr>
        <w:tc>
          <w:tcPr>
            <w:tcW w:w="656" w:type="dxa"/>
            <w:shd w:val="clear" w:color="auto" w:fill="auto"/>
            <w:vAlign w:val="center"/>
            <w:hideMark/>
          </w:tcPr>
          <w:p w14:paraId="076708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489</w:t>
            </w:r>
          </w:p>
        </w:tc>
        <w:tc>
          <w:tcPr>
            <w:tcW w:w="1940" w:type="dxa"/>
            <w:shd w:val="clear" w:color="auto" w:fill="auto"/>
            <w:vAlign w:val="center"/>
            <w:hideMark/>
          </w:tcPr>
          <w:p w14:paraId="16BE0B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55:20:220301:1260</w:t>
            </w:r>
          </w:p>
        </w:tc>
        <w:tc>
          <w:tcPr>
            <w:tcW w:w="1129" w:type="dxa"/>
            <w:shd w:val="clear" w:color="auto" w:fill="auto"/>
            <w:vAlign w:val="center"/>
            <w:hideMark/>
          </w:tcPr>
          <w:p w14:paraId="13C7B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709ACE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DF8FE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483B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0C92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E0CF1C7" w14:textId="77777777" w:rsidTr="0075220D">
        <w:trPr>
          <w:trHeight w:val="864"/>
          <w:jc w:val="center"/>
        </w:trPr>
        <w:tc>
          <w:tcPr>
            <w:tcW w:w="656" w:type="dxa"/>
            <w:shd w:val="clear" w:color="auto" w:fill="auto"/>
            <w:vAlign w:val="center"/>
            <w:hideMark/>
          </w:tcPr>
          <w:p w14:paraId="39DD5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490</w:t>
            </w:r>
          </w:p>
        </w:tc>
        <w:tc>
          <w:tcPr>
            <w:tcW w:w="1940" w:type="dxa"/>
            <w:shd w:val="clear" w:color="auto" w:fill="auto"/>
            <w:vAlign w:val="center"/>
            <w:hideMark/>
          </w:tcPr>
          <w:p w14:paraId="7A7487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55:20:220301:1261</w:t>
            </w:r>
          </w:p>
        </w:tc>
        <w:tc>
          <w:tcPr>
            <w:tcW w:w="1129" w:type="dxa"/>
            <w:shd w:val="clear" w:color="auto" w:fill="auto"/>
            <w:vAlign w:val="center"/>
            <w:hideMark/>
          </w:tcPr>
          <w:p w14:paraId="6387C9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6B38F9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Местоположение установлено относительно ориентира, расположенного за пределами участка.Ориентир здание школы.Участок находится примерно в 1088 м от ориентира по направлению на северо-запад. Почтов...</w:t>
            </w:r>
          </w:p>
        </w:tc>
        <w:tc>
          <w:tcPr>
            <w:tcW w:w="2066" w:type="dxa"/>
            <w:shd w:val="clear" w:color="auto" w:fill="auto"/>
            <w:vAlign w:val="center"/>
            <w:hideMark/>
          </w:tcPr>
          <w:p w14:paraId="03D6CD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92F0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1260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041B0E9" w14:textId="77777777" w:rsidTr="0075220D">
        <w:trPr>
          <w:trHeight w:val="864"/>
          <w:jc w:val="center"/>
        </w:trPr>
        <w:tc>
          <w:tcPr>
            <w:tcW w:w="656" w:type="dxa"/>
            <w:shd w:val="clear" w:color="auto" w:fill="auto"/>
            <w:vAlign w:val="center"/>
            <w:hideMark/>
          </w:tcPr>
          <w:p w14:paraId="01A45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491</w:t>
            </w:r>
          </w:p>
        </w:tc>
        <w:tc>
          <w:tcPr>
            <w:tcW w:w="1940" w:type="dxa"/>
            <w:shd w:val="clear" w:color="auto" w:fill="auto"/>
            <w:vAlign w:val="center"/>
            <w:hideMark/>
          </w:tcPr>
          <w:p w14:paraId="181052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55:20:220301:1262</w:t>
            </w:r>
          </w:p>
        </w:tc>
        <w:tc>
          <w:tcPr>
            <w:tcW w:w="1129" w:type="dxa"/>
            <w:shd w:val="clear" w:color="auto" w:fill="auto"/>
            <w:vAlign w:val="center"/>
            <w:hideMark/>
          </w:tcPr>
          <w:p w14:paraId="453636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4BE30A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01F1B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7FEA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4E7D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94FC913" w14:textId="77777777" w:rsidTr="0075220D">
        <w:trPr>
          <w:trHeight w:val="288"/>
          <w:jc w:val="center"/>
        </w:trPr>
        <w:tc>
          <w:tcPr>
            <w:tcW w:w="656" w:type="dxa"/>
            <w:shd w:val="clear" w:color="auto" w:fill="auto"/>
            <w:vAlign w:val="center"/>
            <w:hideMark/>
          </w:tcPr>
          <w:p w14:paraId="432C9C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492</w:t>
            </w:r>
          </w:p>
        </w:tc>
        <w:tc>
          <w:tcPr>
            <w:tcW w:w="1940" w:type="dxa"/>
            <w:shd w:val="clear" w:color="auto" w:fill="auto"/>
            <w:vAlign w:val="center"/>
            <w:hideMark/>
          </w:tcPr>
          <w:p w14:paraId="218B53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55:20:220301:1263</w:t>
            </w:r>
          </w:p>
        </w:tc>
        <w:tc>
          <w:tcPr>
            <w:tcW w:w="1129" w:type="dxa"/>
            <w:shd w:val="clear" w:color="auto" w:fill="auto"/>
            <w:vAlign w:val="center"/>
            <w:hideMark/>
          </w:tcPr>
          <w:p w14:paraId="790D82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165AF2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A088A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C0A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FF61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3DBC77" w14:textId="77777777" w:rsidTr="0075220D">
        <w:trPr>
          <w:trHeight w:val="288"/>
          <w:jc w:val="center"/>
        </w:trPr>
        <w:tc>
          <w:tcPr>
            <w:tcW w:w="656" w:type="dxa"/>
            <w:shd w:val="clear" w:color="auto" w:fill="auto"/>
            <w:vAlign w:val="center"/>
            <w:hideMark/>
          </w:tcPr>
          <w:p w14:paraId="34E1DB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493</w:t>
            </w:r>
          </w:p>
        </w:tc>
        <w:tc>
          <w:tcPr>
            <w:tcW w:w="1940" w:type="dxa"/>
            <w:shd w:val="clear" w:color="auto" w:fill="auto"/>
            <w:vAlign w:val="center"/>
            <w:hideMark/>
          </w:tcPr>
          <w:p w14:paraId="57A828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55:20:220301:1264</w:t>
            </w:r>
          </w:p>
        </w:tc>
        <w:tc>
          <w:tcPr>
            <w:tcW w:w="1129" w:type="dxa"/>
            <w:shd w:val="clear" w:color="auto" w:fill="auto"/>
            <w:vAlign w:val="center"/>
            <w:hideMark/>
          </w:tcPr>
          <w:p w14:paraId="691D91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4405" w:type="dxa"/>
            <w:shd w:val="clear" w:color="auto" w:fill="auto"/>
            <w:vAlign w:val="center"/>
            <w:hideMark/>
          </w:tcPr>
          <w:p w14:paraId="2E5512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0B85F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24BC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5EE3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241E4D" w14:textId="77777777" w:rsidTr="0075220D">
        <w:trPr>
          <w:trHeight w:val="288"/>
          <w:jc w:val="center"/>
        </w:trPr>
        <w:tc>
          <w:tcPr>
            <w:tcW w:w="656" w:type="dxa"/>
            <w:shd w:val="clear" w:color="auto" w:fill="auto"/>
            <w:vAlign w:val="center"/>
            <w:hideMark/>
          </w:tcPr>
          <w:p w14:paraId="3A7404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494</w:t>
            </w:r>
          </w:p>
        </w:tc>
        <w:tc>
          <w:tcPr>
            <w:tcW w:w="1940" w:type="dxa"/>
            <w:shd w:val="clear" w:color="auto" w:fill="auto"/>
            <w:vAlign w:val="center"/>
            <w:hideMark/>
          </w:tcPr>
          <w:p w14:paraId="0FEF22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55:20:220301:1265</w:t>
            </w:r>
          </w:p>
        </w:tc>
        <w:tc>
          <w:tcPr>
            <w:tcW w:w="1129" w:type="dxa"/>
            <w:shd w:val="clear" w:color="auto" w:fill="auto"/>
            <w:vAlign w:val="center"/>
            <w:hideMark/>
          </w:tcPr>
          <w:p w14:paraId="640071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000CF7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C83E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B3F3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9891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560062" w14:textId="77777777" w:rsidTr="0075220D">
        <w:trPr>
          <w:trHeight w:val="288"/>
          <w:jc w:val="center"/>
        </w:trPr>
        <w:tc>
          <w:tcPr>
            <w:tcW w:w="656" w:type="dxa"/>
            <w:shd w:val="clear" w:color="auto" w:fill="auto"/>
            <w:vAlign w:val="center"/>
            <w:hideMark/>
          </w:tcPr>
          <w:p w14:paraId="60AB2F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495</w:t>
            </w:r>
          </w:p>
        </w:tc>
        <w:tc>
          <w:tcPr>
            <w:tcW w:w="1940" w:type="dxa"/>
            <w:shd w:val="clear" w:color="auto" w:fill="auto"/>
            <w:vAlign w:val="center"/>
            <w:hideMark/>
          </w:tcPr>
          <w:p w14:paraId="224D6F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55:20:220301:1266</w:t>
            </w:r>
          </w:p>
        </w:tc>
        <w:tc>
          <w:tcPr>
            <w:tcW w:w="1129" w:type="dxa"/>
            <w:shd w:val="clear" w:color="auto" w:fill="auto"/>
            <w:vAlign w:val="center"/>
            <w:hideMark/>
          </w:tcPr>
          <w:p w14:paraId="0FBB4B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996</w:t>
            </w:r>
          </w:p>
        </w:tc>
        <w:tc>
          <w:tcPr>
            <w:tcW w:w="4405" w:type="dxa"/>
            <w:shd w:val="clear" w:color="auto" w:fill="auto"/>
            <w:vAlign w:val="center"/>
            <w:hideMark/>
          </w:tcPr>
          <w:p w14:paraId="1F4A85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8F7CE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B491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3787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EEE3B4A" w14:textId="77777777" w:rsidTr="0075220D">
        <w:trPr>
          <w:trHeight w:val="288"/>
          <w:jc w:val="center"/>
        </w:trPr>
        <w:tc>
          <w:tcPr>
            <w:tcW w:w="656" w:type="dxa"/>
            <w:shd w:val="clear" w:color="auto" w:fill="auto"/>
            <w:vAlign w:val="center"/>
            <w:hideMark/>
          </w:tcPr>
          <w:p w14:paraId="4A5982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496</w:t>
            </w:r>
          </w:p>
        </w:tc>
        <w:tc>
          <w:tcPr>
            <w:tcW w:w="1940" w:type="dxa"/>
            <w:shd w:val="clear" w:color="auto" w:fill="auto"/>
            <w:vAlign w:val="center"/>
            <w:hideMark/>
          </w:tcPr>
          <w:p w14:paraId="670350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55:20:220301:1267</w:t>
            </w:r>
          </w:p>
        </w:tc>
        <w:tc>
          <w:tcPr>
            <w:tcW w:w="1129" w:type="dxa"/>
            <w:shd w:val="clear" w:color="auto" w:fill="auto"/>
            <w:vAlign w:val="center"/>
            <w:hideMark/>
          </w:tcPr>
          <w:p w14:paraId="054151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1058</w:t>
            </w:r>
          </w:p>
        </w:tc>
        <w:tc>
          <w:tcPr>
            <w:tcW w:w="4405" w:type="dxa"/>
            <w:shd w:val="clear" w:color="auto" w:fill="auto"/>
            <w:vAlign w:val="center"/>
            <w:hideMark/>
          </w:tcPr>
          <w:p w14:paraId="35CD41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E51A1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A2B4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F9B6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846E95" w14:textId="77777777" w:rsidTr="0075220D">
        <w:trPr>
          <w:trHeight w:val="288"/>
          <w:jc w:val="center"/>
        </w:trPr>
        <w:tc>
          <w:tcPr>
            <w:tcW w:w="656" w:type="dxa"/>
            <w:shd w:val="clear" w:color="auto" w:fill="auto"/>
            <w:vAlign w:val="center"/>
            <w:hideMark/>
          </w:tcPr>
          <w:p w14:paraId="046559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497</w:t>
            </w:r>
          </w:p>
        </w:tc>
        <w:tc>
          <w:tcPr>
            <w:tcW w:w="1940" w:type="dxa"/>
            <w:shd w:val="clear" w:color="auto" w:fill="auto"/>
            <w:vAlign w:val="center"/>
            <w:hideMark/>
          </w:tcPr>
          <w:p w14:paraId="3F35D7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55:20:220301:1268</w:t>
            </w:r>
          </w:p>
        </w:tc>
        <w:tc>
          <w:tcPr>
            <w:tcW w:w="1129" w:type="dxa"/>
            <w:shd w:val="clear" w:color="auto" w:fill="auto"/>
            <w:vAlign w:val="center"/>
            <w:hideMark/>
          </w:tcPr>
          <w:p w14:paraId="0FAB06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1057</w:t>
            </w:r>
          </w:p>
        </w:tc>
        <w:tc>
          <w:tcPr>
            <w:tcW w:w="4405" w:type="dxa"/>
            <w:shd w:val="clear" w:color="auto" w:fill="auto"/>
            <w:vAlign w:val="center"/>
            <w:hideMark/>
          </w:tcPr>
          <w:p w14:paraId="2F2B32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73944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170C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4A25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2573E5" w14:textId="77777777" w:rsidTr="0075220D">
        <w:trPr>
          <w:trHeight w:val="288"/>
          <w:jc w:val="center"/>
        </w:trPr>
        <w:tc>
          <w:tcPr>
            <w:tcW w:w="656" w:type="dxa"/>
            <w:shd w:val="clear" w:color="auto" w:fill="auto"/>
            <w:vAlign w:val="center"/>
            <w:hideMark/>
          </w:tcPr>
          <w:p w14:paraId="7C930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498</w:t>
            </w:r>
          </w:p>
        </w:tc>
        <w:tc>
          <w:tcPr>
            <w:tcW w:w="1940" w:type="dxa"/>
            <w:shd w:val="clear" w:color="auto" w:fill="auto"/>
            <w:vAlign w:val="center"/>
            <w:hideMark/>
          </w:tcPr>
          <w:p w14:paraId="302E9C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55:20:220301:1269</w:t>
            </w:r>
          </w:p>
        </w:tc>
        <w:tc>
          <w:tcPr>
            <w:tcW w:w="1129" w:type="dxa"/>
            <w:shd w:val="clear" w:color="auto" w:fill="auto"/>
            <w:vAlign w:val="center"/>
            <w:hideMark/>
          </w:tcPr>
          <w:p w14:paraId="07470A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1057</w:t>
            </w:r>
          </w:p>
        </w:tc>
        <w:tc>
          <w:tcPr>
            <w:tcW w:w="4405" w:type="dxa"/>
            <w:shd w:val="clear" w:color="auto" w:fill="auto"/>
            <w:vAlign w:val="center"/>
            <w:hideMark/>
          </w:tcPr>
          <w:p w14:paraId="4B608D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21B31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552E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D659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C0B71A" w14:textId="77777777" w:rsidTr="0075220D">
        <w:trPr>
          <w:trHeight w:val="288"/>
          <w:jc w:val="center"/>
        </w:trPr>
        <w:tc>
          <w:tcPr>
            <w:tcW w:w="656" w:type="dxa"/>
            <w:shd w:val="clear" w:color="auto" w:fill="auto"/>
            <w:vAlign w:val="center"/>
            <w:hideMark/>
          </w:tcPr>
          <w:p w14:paraId="6FDBE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499</w:t>
            </w:r>
          </w:p>
        </w:tc>
        <w:tc>
          <w:tcPr>
            <w:tcW w:w="1940" w:type="dxa"/>
            <w:shd w:val="clear" w:color="auto" w:fill="auto"/>
            <w:vAlign w:val="center"/>
            <w:hideMark/>
          </w:tcPr>
          <w:p w14:paraId="615D0B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w:t>
            </w:r>
          </w:p>
        </w:tc>
        <w:tc>
          <w:tcPr>
            <w:tcW w:w="1129" w:type="dxa"/>
            <w:shd w:val="clear" w:color="auto" w:fill="auto"/>
            <w:vAlign w:val="center"/>
            <w:hideMark/>
          </w:tcPr>
          <w:p w14:paraId="4990D5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466C8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061680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46FB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35B7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0A5D2016" w14:textId="77777777" w:rsidTr="0075220D">
        <w:trPr>
          <w:trHeight w:val="288"/>
          <w:jc w:val="center"/>
        </w:trPr>
        <w:tc>
          <w:tcPr>
            <w:tcW w:w="656" w:type="dxa"/>
            <w:shd w:val="clear" w:color="auto" w:fill="auto"/>
            <w:vAlign w:val="center"/>
            <w:hideMark/>
          </w:tcPr>
          <w:p w14:paraId="1D3D29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w:t>
            </w:r>
          </w:p>
        </w:tc>
        <w:tc>
          <w:tcPr>
            <w:tcW w:w="1940" w:type="dxa"/>
            <w:shd w:val="clear" w:color="auto" w:fill="auto"/>
            <w:vAlign w:val="center"/>
            <w:hideMark/>
          </w:tcPr>
          <w:p w14:paraId="4E5CB1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55:20:220301:1270</w:t>
            </w:r>
          </w:p>
        </w:tc>
        <w:tc>
          <w:tcPr>
            <w:tcW w:w="1129" w:type="dxa"/>
            <w:shd w:val="clear" w:color="auto" w:fill="auto"/>
            <w:vAlign w:val="center"/>
            <w:hideMark/>
          </w:tcPr>
          <w:p w14:paraId="552312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1057</w:t>
            </w:r>
          </w:p>
        </w:tc>
        <w:tc>
          <w:tcPr>
            <w:tcW w:w="4405" w:type="dxa"/>
            <w:shd w:val="clear" w:color="auto" w:fill="auto"/>
            <w:vAlign w:val="center"/>
            <w:hideMark/>
          </w:tcPr>
          <w:p w14:paraId="3D8358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2E2C4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966A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7165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18B9F7" w14:textId="77777777" w:rsidTr="0075220D">
        <w:trPr>
          <w:trHeight w:val="288"/>
          <w:jc w:val="center"/>
        </w:trPr>
        <w:tc>
          <w:tcPr>
            <w:tcW w:w="656" w:type="dxa"/>
            <w:shd w:val="clear" w:color="auto" w:fill="auto"/>
            <w:vAlign w:val="center"/>
            <w:hideMark/>
          </w:tcPr>
          <w:p w14:paraId="31A49A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501</w:t>
            </w:r>
          </w:p>
        </w:tc>
        <w:tc>
          <w:tcPr>
            <w:tcW w:w="1940" w:type="dxa"/>
            <w:shd w:val="clear" w:color="auto" w:fill="auto"/>
            <w:vAlign w:val="center"/>
            <w:hideMark/>
          </w:tcPr>
          <w:p w14:paraId="12C1A9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55:20:220301:1271</w:t>
            </w:r>
          </w:p>
        </w:tc>
        <w:tc>
          <w:tcPr>
            <w:tcW w:w="1129" w:type="dxa"/>
            <w:shd w:val="clear" w:color="auto" w:fill="auto"/>
            <w:vAlign w:val="center"/>
            <w:hideMark/>
          </w:tcPr>
          <w:p w14:paraId="2A8204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1057</w:t>
            </w:r>
          </w:p>
        </w:tc>
        <w:tc>
          <w:tcPr>
            <w:tcW w:w="4405" w:type="dxa"/>
            <w:shd w:val="clear" w:color="auto" w:fill="auto"/>
            <w:vAlign w:val="center"/>
            <w:hideMark/>
          </w:tcPr>
          <w:p w14:paraId="58F6A3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8DA26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12D0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C420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828EB7" w14:textId="77777777" w:rsidTr="0075220D">
        <w:trPr>
          <w:trHeight w:val="288"/>
          <w:jc w:val="center"/>
        </w:trPr>
        <w:tc>
          <w:tcPr>
            <w:tcW w:w="656" w:type="dxa"/>
            <w:shd w:val="clear" w:color="auto" w:fill="auto"/>
            <w:vAlign w:val="center"/>
            <w:hideMark/>
          </w:tcPr>
          <w:p w14:paraId="42A2F9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502</w:t>
            </w:r>
          </w:p>
        </w:tc>
        <w:tc>
          <w:tcPr>
            <w:tcW w:w="1940" w:type="dxa"/>
            <w:shd w:val="clear" w:color="auto" w:fill="auto"/>
            <w:vAlign w:val="center"/>
            <w:hideMark/>
          </w:tcPr>
          <w:p w14:paraId="0157A7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55:20:220301:1272</w:t>
            </w:r>
          </w:p>
        </w:tc>
        <w:tc>
          <w:tcPr>
            <w:tcW w:w="1129" w:type="dxa"/>
            <w:shd w:val="clear" w:color="auto" w:fill="auto"/>
            <w:vAlign w:val="center"/>
            <w:hideMark/>
          </w:tcPr>
          <w:p w14:paraId="1ABD6B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1056</w:t>
            </w:r>
          </w:p>
        </w:tc>
        <w:tc>
          <w:tcPr>
            <w:tcW w:w="4405" w:type="dxa"/>
            <w:shd w:val="clear" w:color="auto" w:fill="auto"/>
            <w:vAlign w:val="center"/>
            <w:hideMark/>
          </w:tcPr>
          <w:p w14:paraId="6FD545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3D9A1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1A5B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2D93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E7527B" w14:textId="77777777" w:rsidTr="0075220D">
        <w:trPr>
          <w:trHeight w:val="288"/>
          <w:jc w:val="center"/>
        </w:trPr>
        <w:tc>
          <w:tcPr>
            <w:tcW w:w="656" w:type="dxa"/>
            <w:shd w:val="clear" w:color="auto" w:fill="auto"/>
            <w:vAlign w:val="center"/>
            <w:hideMark/>
          </w:tcPr>
          <w:p w14:paraId="67AA04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503</w:t>
            </w:r>
          </w:p>
        </w:tc>
        <w:tc>
          <w:tcPr>
            <w:tcW w:w="1940" w:type="dxa"/>
            <w:shd w:val="clear" w:color="auto" w:fill="auto"/>
            <w:vAlign w:val="center"/>
            <w:hideMark/>
          </w:tcPr>
          <w:p w14:paraId="0077E2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55:20:220301:1273</w:t>
            </w:r>
          </w:p>
        </w:tc>
        <w:tc>
          <w:tcPr>
            <w:tcW w:w="1129" w:type="dxa"/>
            <w:shd w:val="clear" w:color="auto" w:fill="auto"/>
            <w:vAlign w:val="center"/>
            <w:hideMark/>
          </w:tcPr>
          <w:p w14:paraId="12361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1056</w:t>
            </w:r>
          </w:p>
        </w:tc>
        <w:tc>
          <w:tcPr>
            <w:tcW w:w="4405" w:type="dxa"/>
            <w:shd w:val="clear" w:color="auto" w:fill="auto"/>
            <w:vAlign w:val="center"/>
            <w:hideMark/>
          </w:tcPr>
          <w:p w14:paraId="413D09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DA0ED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D5E2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6752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33D81D1" w14:textId="77777777" w:rsidTr="0075220D">
        <w:trPr>
          <w:trHeight w:val="288"/>
          <w:jc w:val="center"/>
        </w:trPr>
        <w:tc>
          <w:tcPr>
            <w:tcW w:w="656" w:type="dxa"/>
            <w:shd w:val="clear" w:color="auto" w:fill="auto"/>
            <w:vAlign w:val="center"/>
            <w:hideMark/>
          </w:tcPr>
          <w:p w14:paraId="30542D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504</w:t>
            </w:r>
          </w:p>
        </w:tc>
        <w:tc>
          <w:tcPr>
            <w:tcW w:w="1940" w:type="dxa"/>
            <w:shd w:val="clear" w:color="auto" w:fill="auto"/>
            <w:vAlign w:val="center"/>
            <w:hideMark/>
          </w:tcPr>
          <w:p w14:paraId="286A85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55:20:220301:1274</w:t>
            </w:r>
          </w:p>
        </w:tc>
        <w:tc>
          <w:tcPr>
            <w:tcW w:w="1129" w:type="dxa"/>
            <w:shd w:val="clear" w:color="auto" w:fill="auto"/>
            <w:vAlign w:val="center"/>
            <w:hideMark/>
          </w:tcPr>
          <w:p w14:paraId="198C4B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1056</w:t>
            </w:r>
          </w:p>
        </w:tc>
        <w:tc>
          <w:tcPr>
            <w:tcW w:w="4405" w:type="dxa"/>
            <w:shd w:val="clear" w:color="auto" w:fill="auto"/>
            <w:vAlign w:val="center"/>
            <w:hideMark/>
          </w:tcPr>
          <w:p w14:paraId="362E10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02C02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5748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973E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869D20" w14:textId="77777777" w:rsidTr="0075220D">
        <w:trPr>
          <w:trHeight w:val="864"/>
          <w:jc w:val="center"/>
        </w:trPr>
        <w:tc>
          <w:tcPr>
            <w:tcW w:w="656" w:type="dxa"/>
            <w:shd w:val="clear" w:color="auto" w:fill="auto"/>
            <w:vAlign w:val="center"/>
            <w:hideMark/>
          </w:tcPr>
          <w:p w14:paraId="69A9D5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505</w:t>
            </w:r>
          </w:p>
        </w:tc>
        <w:tc>
          <w:tcPr>
            <w:tcW w:w="1940" w:type="dxa"/>
            <w:shd w:val="clear" w:color="auto" w:fill="auto"/>
            <w:vAlign w:val="center"/>
            <w:hideMark/>
          </w:tcPr>
          <w:p w14:paraId="337990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55:20:220301:1275</w:t>
            </w:r>
          </w:p>
        </w:tc>
        <w:tc>
          <w:tcPr>
            <w:tcW w:w="1129" w:type="dxa"/>
            <w:shd w:val="clear" w:color="auto" w:fill="auto"/>
            <w:vAlign w:val="center"/>
            <w:hideMark/>
          </w:tcPr>
          <w:p w14:paraId="59BA8A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1056</w:t>
            </w:r>
          </w:p>
        </w:tc>
        <w:tc>
          <w:tcPr>
            <w:tcW w:w="4405" w:type="dxa"/>
            <w:shd w:val="clear" w:color="auto" w:fill="auto"/>
            <w:vAlign w:val="center"/>
            <w:hideMark/>
          </w:tcPr>
          <w:p w14:paraId="6455A5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4C06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EA35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1040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55215E9" w14:textId="77777777" w:rsidTr="0075220D">
        <w:trPr>
          <w:trHeight w:val="864"/>
          <w:jc w:val="center"/>
        </w:trPr>
        <w:tc>
          <w:tcPr>
            <w:tcW w:w="656" w:type="dxa"/>
            <w:shd w:val="clear" w:color="auto" w:fill="auto"/>
            <w:vAlign w:val="center"/>
            <w:hideMark/>
          </w:tcPr>
          <w:p w14:paraId="6C46CA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506</w:t>
            </w:r>
          </w:p>
        </w:tc>
        <w:tc>
          <w:tcPr>
            <w:tcW w:w="1940" w:type="dxa"/>
            <w:shd w:val="clear" w:color="auto" w:fill="auto"/>
            <w:vAlign w:val="center"/>
            <w:hideMark/>
          </w:tcPr>
          <w:p w14:paraId="72E42B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55:20:220301:1276</w:t>
            </w:r>
          </w:p>
        </w:tc>
        <w:tc>
          <w:tcPr>
            <w:tcW w:w="1129" w:type="dxa"/>
            <w:shd w:val="clear" w:color="auto" w:fill="auto"/>
            <w:vAlign w:val="center"/>
            <w:hideMark/>
          </w:tcPr>
          <w:p w14:paraId="366F91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713D68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BEA02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7738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AEBB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1AAEF09" w14:textId="77777777" w:rsidTr="0075220D">
        <w:trPr>
          <w:trHeight w:val="864"/>
          <w:jc w:val="center"/>
        </w:trPr>
        <w:tc>
          <w:tcPr>
            <w:tcW w:w="656" w:type="dxa"/>
            <w:shd w:val="clear" w:color="auto" w:fill="auto"/>
            <w:vAlign w:val="center"/>
            <w:hideMark/>
          </w:tcPr>
          <w:p w14:paraId="291F64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507</w:t>
            </w:r>
          </w:p>
        </w:tc>
        <w:tc>
          <w:tcPr>
            <w:tcW w:w="1940" w:type="dxa"/>
            <w:shd w:val="clear" w:color="auto" w:fill="auto"/>
            <w:vAlign w:val="center"/>
            <w:hideMark/>
          </w:tcPr>
          <w:p w14:paraId="344E7A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55:20:220301:1277</w:t>
            </w:r>
          </w:p>
        </w:tc>
        <w:tc>
          <w:tcPr>
            <w:tcW w:w="1129" w:type="dxa"/>
            <w:shd w:val="clear" w:color="auto" w:fill="auto"/>
            <w:vAlign w:val="center"/>
            <w:hideMark/>
          </w:tcPr>
          <w:p w14:paraId="41B1EB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619D23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45B10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A501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3A6E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EC01ECA" w14:textId="77777777" w:rsidTr="0075220D">
        <w:trPr>
          <w:trHeight w:val="864"/>
          <w:jc w:val="center"/>
        </w:trPr>
        <w:tc>
          <w:tcPr>
            <w:tcW w:w="656" w:type="dxa"/>
            <w:shd w:val="clear" w:color="auto" w:fill="auto"/>
            <w:vAlign w:val="center"/>
            <w:hideMark/>
          </w:tcPr>
          <w:p w14:paraId="45A129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508</w:t>
            </w:r>
          </w:p>
        </w:tc>
        <w:tc>
          <w:tcPr>
            <w:tcW w:w="1940" w:type="dxa"/>
            <w:shd w:val="clear" w:color="auto" w:fill="auto"/>
            <w:vAlign w:val="center"/>
            <w:hideMark/>
          </w:tcPr>
          <w:p w14:paraId="52B855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55:20:220301:1278</w:t>
            </w:r>
          </w:p>
        </w:tc>
        <w:tc>
          <w:tcPr>
            <w:tcW w:w="1129" w:type="dxa"/>
            <w:shd w:val="clear" w:color="auto" w:fill="auto"/>
            <w:vAlign w:val="center"/>
            <w:hideMark/>
          </w:tcPr>
          <w:p w14:paraId="04A903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62FB29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86A1F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4BC0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1369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35BA79F" w14:textId="77777777" w:rsidTr="0075220D">
        <w:trPr>
          <w:trHeight w:val="288"/>
          <w:jc w:val="center"/>
        </w:trPr>
        <w:tc>
          <w:tcPr>
            <w:tcW w:w="656" w:type="dxa"/>
            <w:shd w:val="clear" w:color="auto" w:fill="auto"/>
            <w:vAlign w:val="center"/>
            <w:hideMark/>
          </w:tcPr>
          <w:p w14:paraId="3B69FA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509</w:t>
            </w:r>
          </w:p>
        </w:tc>
        <w:tc>
          <w:tcPr>
            <w:tcW w:w="1940" w:type="dxa"/>
            <w:shd w:val="clear" w:color="auto" w:fill="auto"/>
            <w:vAlign w:val="center"/>
            <w:hideMark/>
          </w:tcPr>
          <w:p w14:paraId="6BCD5F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55:20:220301:1279</w:t>
            </w:r>
          </w:p>
        </w:tc>
        <w:tc>
          <w:tcPr>
            <w:tcW w:w="1129" w:type="dxa"/>
            <w:shd w:val="clear" w:color="auto" w:fill="auto"/>
            <w:vAlign w:val="center"/>
            <w:hideMark/>
          </w:tcPr>
          <w:p w14:paraId="40C610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4405" w:type="dxa"/>
            <w:shd w:val="clear" w:color="auto" w:fill="auto"/>
            <w:vAlign w:val="center"/>
            <w:hideMark/>
          </w:tcPr>
          <w:p w14:paraId="0977F1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9893F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5CD8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EE05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 Для ведения сельскохозяйственного производства</w:t>
            </w:r>
          </w:p>
        </w:tc>
      </w:tr>
      <w:tr w:rsidR="005418F5" w:rsidRPr="005418F5" w14:paraId="283AC2AE" w14:textId="77777777" w:rsidTr="0075220D">
        <w:trPr>
          <w:trHeight w:val="288"/>
          <w:jc w:val="center"/>
        </w:trPr>
        <w:tc>
          <w:tcPr>
            <w:tcW w:w="656" w:type="dxa"/>
            <w:shd w:val="clear" w:color="auto" w:fill="auto"/>
            <w:vAlign w:val="center"/>
            <w:hideMark/>
          </w:tcPr>
          <w:p w14:paraId="6E3A36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510</w:t>
            </w:r>
          </w:p>
        </w:tc>
        <w:tc>
          <w:tcPr>
            <w:tcW w:w="1940" w:type="dxa"/>
            <w:shd w:val="clear" w:color="auto" w:fill="auto"/>
            <w:vAlign w:val="center"/>
            <w:hideMark/>
          </w:tcPr>
          <w:p w14:paraId="4A4718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w:t>
            </w:r>
          </w:p>
        </w:tc>
        <w:tc>
          <w:tcPr>
            <w:tcW w:w="1129" w:type="dxa"/>
            <w:shd w:val="clear" w:color="auto" w:fill="auto"/>
            <w:vAlign w:val="center"/>
            <w:hideMark/>
          </w:tcPr>
          <w:p w14:paraId="248731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18E29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75E9CD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8E86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D317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0D2D1558" w14:textId="77777777" w:rsidTr="0075220D">
        <w:trPr>
          <w:trHeight w:val="288"/>
          <w:jc w:val="center"/>
        </w:trPr>
        <w:tc>
          <w:tcPr>
            <w:tcW w:w="656" w:type="dxa"/>
            <w:shd w:val="clear" w:color="auto" w:fill="auto"/>
            <w:vAlign w:val="center"/>
            <w:hideMark/>
          </w:tcPr>
          <w:p w14:paraId="714B53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511</w:t>
            </w:r>
          </w:p>
        </w:tc>
        <w:tc>
          <w:tcPr>
            <w:tcW w:w="1940" w:type="dxa"/>
            <w:shd w:val="clear" w:color="auto" w:fill="auto"/>
            <w:vAlign w:val="center"/>
            <w:hideMark/>
          </w:tcPr>
          <w:p w14:paraId="71DD50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55:20:220301:1280</w:t>
            </w:r>
          </w:p>
        </w:tc>
        <w:tc>
          <w:tcPr>
            <w:tcW w:w="1129" w:type="dxa"/>
            <w:shd w:val="clear" w:color="auto" w:fill="auto"/>
            <w:vAlign w:val="center"/>
            <w:hideMark/>
          </w:tcPr>
          <w:p w14:paraId="52662B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3494F2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13200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4A0A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797F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CD358D" w14:textId="77777777" w:rsidTr="0075220D">
        <w:trPr>
          <w:trHeight w:val="288"/>
          <w:jc w:val="center"/>
        </w:trPr>
        <w:tc>
          <w:tcPr>
            <w:tcW w:w="656" w:type="dxa"/>
            <w:shd w:val="clear" w:color="auto" w:fill="auto"/>
            <w:vAlign w:val="center"/>
            <w:hideMark/>
          </w:tcPr>
          <w:p w14:paraId="159882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512</w:t>
            </w:r>
          </w:p>
        </w:tc>
        <w:tc>
          <w:tcPr>
            <w:tcW w:w="1940" w:type="dxa"/>
            <w:shd w:val="clear" w:color="auto" w:fill="auto"/>
            <w:vAlign w:val="center"/>
            <w:hideMark/>
          </w:tcPr>
          <w:p w14:paraId="16D5FE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55:20:220301:1281</w:t>
            </w:r>
          </w:p>
        </w:tc>
        <w:tc>
          <w:tcPr>
            <w:tcW w:w="1129" w:type="dxa"/>
            <w:shd w:val="clear" w:color="auto" w:fill="auto"/>
            <w:vAlign w:val="center"/>
            <w:hideMark/>
          </w:tcPr>
          <w:p w14:paraId="2A8A5D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19230C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0AD45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51C1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87D3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8705CC" w14:textId="77777777" w:rsidTr="0075220D">
        <w:trPr>
          <w:trHeight w:val="288"/>
          <w:jc w:val="center"/>
        </w:trPr>
        <w:tc>
          <w:tcPr>
            <w:tcW w:w="656" w:type="dxa"/>
            <w:shd w:val="clear" w:color="auto" w:fill="auto"/>
            <w:vAlign w:val="center"/>
            <w:hideMark/>
          </w:tcPr>
          <w:p w14:paraId="198C39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513</w:t>
            </w:r>
          </w:p>
        </w:tc>
        <w:tc>
          <w:tcPr>
            <w:tcW w:w="1940" w:type="dxa"/>
            <w:shd w:val="clear" w:color="auto" w:fill="auto"/>
            <w:vAlign w:val="center"/>
            <w:hideMark/>
          </w:tcPr>
          <w:p w14:paraId="337608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55:20:220301:1282</w:t>
            </w:r>
          </w:p>
        </w:tc>
        <w:tc>
          <w:tcPr>
            <w:tcW w:w="1129" w:type="dxa"/>
            <w:shd w:val="clear" w:color="auto" w:fill="auto"/>
            <w:vAlign w:val="center"/>
            <w:hideMark/>
          </w:tcPr>
          <w:p w14:paraId="5236F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221A5F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8DA21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30DB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63DF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130E86" w14:textId="77777777" w:rsidTr="0075220D">
        <w:trPr>
          <w:trHeight w:val="288"/>
          <w:jc w:val="center"/>
        </w:trPr>
        <w:tc>
          <w:tcPr>
            <w:tcW w:w="656" w:type="dxa"/>
            <w:shd w:val="clear" w:color="auto" w:fill="auto"/>
            <w:vAlign w:val="center"/>
            <w:hideMark/>
          </w:tcPr>
          <w:p w14:paraId="54F622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514</w:t>
            </w:r>
          </w:p>
        </w:tc>
        <w:tc>
          <w:tcPr>
            <w:tcW w:w="1940" w:type="dxa"/>
            <w:shd w:val="clear" w:color="auto" w:fill="auto"/>
            <w:vAlign w:val="center"/>
            <w:hideMark/>
          </w:tcPr>
          <w:p w14:paraId="019935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55:20:220301:1283</w:t>
            </w:r>
          </w:p>
        </w:tc>
        <w:tc>
          <w:tcPr>
            <w:tcW w:w="1129" w:type="dxa"/>
            <w:shd w:val="clear" w:color="auto" w:fill="auto"/>
            <w:vAlign w:val="center"/>
            <w:hideMark/>
          </w:tcPr>
          <w:p w14:paraId="6DA535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75F4FC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299BF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5D83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79C8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D035BFB" w14:textId="77777777" w:rsidTr="0075220D">
        <w:trPr>
          <w:trHeight w:val="288"/>
          <w:jc w:val="center"/>
        </w:trPr>
        <w:tc>
          <w:tcPr>
            <w:tcW w:w="656" w:type="dxa"/>
            <w:shd w:val="clear" w:color="auto" w:fill="auto"/>
            <w:vAlign w:val="center"/>
            <w:hideMark/>
          </w:tcPr>
          <w:p w14:paraId="3E2107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515</w:t>
            </w:r>
          </w:p>
        </w:tc>
        <w:tc>
          <w:tcPr>
            <w:tcW w:w="1940" w:type="dxa"/>
            <w:shd w:val="clear" w:color="auto" w:fill="auto"/>
            <w:vAlign w:val="center"/>
            <w:hideMark/>
          </w:tcPr>
          <w:p w14:paraId="142A2E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55:20:220301:1284</w:t>
            </w:r>
          </w:p>
        </w:tc>
        <w:tc>
          <w:tcPr>
            <w:tcW w:w="1129" w:type="dxa"/>
            <w:shd w:val="clear" w:color="auto" w:fill="auto"/>
            <w:vAlign w:val="center"/>
            <w:hideMark/>
          </w:tcPr>
          <w:p w14:paraId="3152D5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51E5C2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65C29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9F44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0F8F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76D23E" w14:textId="77777777" w:rsidTr="0075220D">
        <w:trPr>
          <w:trHeight w:val="288"/>
          <w:jc w:val="center"/>
        </w:trPr>
        <w:tc>
          <w:tcPr>
            <w:tcW w:w="656" w:type="dxa"/>
            <w:shd w:val="clear" w:color="auto" w:fill="auto"/>
            <w:vAlign w:val="center"/>
            <w:hideMark/>
          </w:tcPr>
          <w:p w14:paraId="34EC8F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516</w:t>
            </w:r>
          </w:p>
        </w:tc>
        <w:tc>
          <w:tcPr>
            <w:tcW w:w="1940" w:type="dxa"/>
            <w:shd w:val="clear" w:color="auto" w:fill="auto"/>
            <w:vAlign w:val="center"/>
            <w:hideMark/>
          </w:tcPr>
          <w:p w14:paraId="725415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55:20:220301:1285</w:t>
            </w:r>
          </w:p>
        </w:tc>
        <w:tc>
          <w:tcPr>
            <w:tcW w:w="1129" w:type="dxa"/>
            <w:shd w:val="clear" w:color="auto" w:fill="auto"/>
            <w:vAlign w:val="center"/>
            <w:hideMark/>
          </w:tcPr>
          <w:p w14:paraId="1EBADB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0179AD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413D1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6341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DEE1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A56870" w14:textId="77777777" w:rsidTr="0075220D">
        <w:trPr>
          <w:trHeight w:val="288"/>
          <w:jc w:val="center"/>
        </w:trPr>
        <w:tc>
          <w:tcPr>
            <w:tcW w:w="656" w:type="dxa"/>
            <w:shd w:val="clear" w:color="auto" w:fill="auto"/>
            <w:vAlign w:val="center"/>
            <w:hideMark/>
          </w:tcPr>
          <w:p w14:paraId="636C6A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517</w:t>
            </w:r>
          </w:p>
        </w:tc>
        <w:tc>
          <w:tcPr>
            <w:tcW w:w="1940" w:type="dxa"/>
            <w:shd w:val="clear" w:color="auto" w:fill="auto"/>
            <w:vAlign w:val="center"/>
            <w:hideMark/>
          </w:tcPr>
          <w:p w14:paraId="51515D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55:20:220301:1286</w:t>
            </w:r>
          </w:p>
        </w:tc>
        <w:tc>
          <w:tcPr>
            <w:tcW w:w="1129" w:type="dxa"/>
            <w:shd w:val="clear" w:color="auto" w:fill="auto"/>
            <w:vAlign w:val="center"/>
            <w:hideMark/>
          </w:tcPr>
          <w:p w14:paraId="39743F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3BC0F2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41BF8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06AA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C098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96EF28" w14:textId="77777777" w:rsidTr="0075220D">
        <w:trPr>
          <w:trHeight w:val="288"/>
          <w:jc w:val="center"/>
        </w:trPr>
        <w:tc>
          <w:tcPr>
            <w:tcW w:w="656" w:type="dxa"/>
            <w:shd w:val="clear" w:color="auto" w:fill="auto"/>
            <w:vAlign w:val="center"/>
            <w:hideMark/>
          </w:tcPr>
          <w:p w14:paraId="39A489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518</w:t>
            </w:r>
          </w:p>
        </w:tc>
        <w:tc>
          <w:tcPr>
            <w:tcW w:w="1940" w:type="dxa"/>
            <w:shd w:val="clear" w:color="auto" w:fill="auto"/>
            <w:vAlign w:val="center"/>
            <w:hideMark/>
          </w:tcPr>
          <w:p w14:paraId="784638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55:20:220301:1287</w:t>
            </w:r>
          </w:p>
        </w:tc>
        <w:tc>
          <w:tcPr>
            <w:tcW w:w="1129" w:type="dxa"/>
            <w:shd w:val="clear" w:color="auto" w:fill="auto"/>
            <w:vAlign w:val="center"/>
            <w:hideMark/>
          </w:tcPr>
          <w:p w14:paraId="38FD58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799</w:t>
            </w:r>
          </w:p>
        </w:tc>
        <w:tc>
          <w:tcPr>
            <w:tcW w:w="4405" w:type="dxa"/>
            <w:shd w:val="clear" w:color="auto" w:fill="auto"/>
            <w:vAlign w:val="center"/>
            <w:hideMark/>
          </w:tcPr>
          <w:p w14:paraId="6A306C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ED028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AF87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F7C0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351DCD" w14:textId="77777777" w:rsidTr="0075220D">
        <w:trPr>
          <w:trHeight w:val="288"/>
          <w:jc w:val="center"/>
        </w:trPr>
        <w:tc>
          <w:tcPr>
            <w:tcW w:w="656" w:type="dxa"/>
            <w:shd w:val="clear" w:color="auto" w:fill="auto"/>
            <w:vAlign w:val="center"/>
            <w:hideMark/>
          </w:tcPr>
          <w:p w14:paraId="0A6182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519</w:t>
            </w:r>
          </w:p>
        </w:tc>
        <w:tc>
          <w:tcPr>
            <w:tcW w:w="1940" w:type="dxa"/>
            <w:shd w:val="clear" w:color="auto" w:fill="auto"/>
            <w:vAlign w:val="center"/>
            <w:hideMark/>
          </w:tcPr>
          <w:p w14:paraId="59E513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55:20:220301:1288</w:t>
            </w:r>
          </w:p>
        </w:tc>
        <w:tc>
          <w:tcPr>
            <w:tcW w:w="1129" w:type="dxa"/>
            <w:shd w:val="clear" w:color="auto" w:fill="auto"/>
            <w:vAlign w:val="center"/>
            <w:hideMark/>
          </w:tcPr>
          <w:p w14:paraId="441C76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12FF4E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77D4D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17FB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1AE0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2AA1F1" w14:textId="77777777" w:rsidTr="0075220D">
        <w:trPr>
          <w:trHeight w:val="288"/>
          <w:jc w:val="center"/>
        </w:trPr>
        <w:tc>
          <w:tcPr>
            <w:tcW w:w="656" w:type="dxa"/>
            <w:shd w:val="clear" w:color="auto" w:fill="auto"/>
            <w:vAlign w:val="center"/>
            <w:hideMark/>
          </w:tcPr>
          <w:p w14:paraId="76C512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520</w:t>
            </w:r>
          </w:p>
        </w:tc>
        <w:tc>
          <w:tcPr>
            <w:tcW w:w="1940" w:type="dxa"/>
            <w:shd w:val="clear" w:color="auto" w:fill="auto"/>
            <w:vAlign w:val="center"/>
            <w:hideMark/>
          </w:tcPr>
          <w:p w14:paraId="01654C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55:20:220301:1289</w:t>
            </w:r>
          </w:p>
        </w:tc>
        <w:tc>
          <w:tcPr>
            <w:tcW w:w="1129" w:type="dxa"/>
            <w:shd w:val="clear" w:color="auto" w:fill="auto"/>
            <w:vAlign w:val="center"/>
            <w:hideMark/>
          </w:tcPr>
          <w:p w14:paraId="2642A9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666F7C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E00D2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8DF6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32A6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29DA57" w14:textId="77777777" w:rsidTr="0075220D">
        <w:trPr>
          <w:trHeight w:val="288"/>
          <w:jc w:val="center"/>
        </w:trPr>
        <w:tc>
          <w:tcPr>
            <w:tcW w:w="656" w:type="dxa"/>
            <w:shd w:val="clear" w:color="auto" w:fill="auto"/>
            <w:vAlign w:val="center"/>
            <w:hideMark/>
          </w:tcPr>
          <w:p w14:paraId="31937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521</w:t>
            </w:r>
          </w:p>
        </w:tc>
        <w:tc>
          <w:tcPr>
            <w:tcW w:w="1940" w:type="dxa"/>
            <w:shd w:val="clear" w:color="auto" w:fill="auto"/>
            <w:vAlign w:val="center"/>
            <w:hideMark/>
          </w:tcPr>
          <w:p w14:paraId="0140ED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w:t>
            </w:r>
          </w:p>
        </w:tc>
        <w:tc>
          <w:tcPr>
            <w:tcW w:w="1129" w:type="dxa"/>
            <w:shd w:val="clear" w:color="auto" w:fill="auto"/>
            <w:vAlign w:val="center"/>
            <w:hideMark/>
          </w:tcPr>
          <w:p w14:paraId="32F1FF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8F2A8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602587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D1BE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8F29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5D42D2AC" w14:textId="77777777" w:rsidTr="0075220D">
        <w:trPr>
          <w:trHeight w:val="288"/>
          <w:jc w:val="center"/>
        </w:trPr>
        <w:tc>
          <w:tcPr>
            <w:tcW w:w="656" w:type="dxa"/>
            <w:shd w:val="clear" w:color="auto" w:fill="auto"/>
            <w:vAlign w:val="center"/>
            <w:hideMark/>
          </w:tcPr>
          <w:p w14:paraId="66A9FF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522</w:t>
            </w:r>
          </w:p>
        </w:tc>
        <w:tc>
          <w:tcPr>
            <w:tcW w:w="1940" w:type="dxa"/>
            <w:shd w:val="clear" w:color="auto" w:fill="auto"/>
            <w:vAlign w:val="center"/>
            <w:hideMark/>
          </w:tcPr>
          <w:p w14:paraId="22ACEE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55:20:220301:1290</w:t>
            </w:r>
          </w:p>
        </w:tc>
        <w:tc>
          <w:tcPr>
            <w:tcW w:w="1129" w:type="dxa"/>
            <w:shd w:val="clear" w:color="auto" w:fill="auto"/>
            <w:vAlign w:val="center"/>
            <w:hideMark/>
          </w:tcPr>
          <w:p w14:paraId="5F4B49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66615A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FD5FA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03A5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EE12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1E55DD" w14:textId="77777777" w:rsidTr="0075220D">
        <w:trPr>
          <w:trHeight w:val="288"/>
          <w:jc w:val="center"/>
        </w:trPr>
        <w:tc>
          <w:tcPr>
            <w:tcW w:w="656" w:type="dxa"/>
            <w:shd w:val="clear" w:color="auto" w:fill="auto"/>
            <w:vAlign w:val="center"/>
            <w:hideMark/>
          </w:tcPr>
          <w:p w14:paraId="6798F1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523</w:t>
            </w:r>
          </w:p>
        </w:tc>
        <w:tc>
          <w:tcPr>
            <w:tcW w:w="1940" w:type="dxa"/>
            <w:shd w:val="clear" w:color="auto" w:fill="auto"/>
            <w:vAlign w:val="center"/>
            <w:hideMark/>
          </w:tcPr>
          <w:p w14:paraId="717077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55:20:220301:1291</w:t>
            </w:r>
          </w:p>
        </w:tc>
        <w:tc>
          <w:tcPr>
            <w:tcW w:w="1129" w:type="dxa"/>
            <w:shd w:val="clear" w:color="auto" w:fill="auto"/>
            <w:vAlign w:val="center"/>
            <w:hideMark/>
          </w:tcPr>
          <w:p w14:paraId="02ABB0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0FA91A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564F6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3EE9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A1B1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3FEC9F" w14:textId="77777777" w:rsidTr="0075220D">
        <w:trPr>
          <w:trHeight w:val="288"/>
          <w:jc w:val="center"/>
        </w:trPr>
        <w:tc>
          <w:tcPr>
            <w:tcW w:w="656" w:type="dxa"/>
            <w:shd w:val="clear" w:color="auto" w:fill="auto"/>
            <w:vAlign w:val="center"/>
            <w:hideMark/>
          </w:tcPr>
          <w:p w14:paraId="4DD0DC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524</w:t>
            </w:r>
          </w:p>
        </w:tc>
        <w:tc>
          <w:tcPr>
            <w:tcW w:w="1940" w:type="dxa"/>
            <w:shd w:val="clear" w:color="auto" w:fill="auto"/>
            <w:vAlign w:val="center"/>
            <w:hideMark/>
          </w:tcPr>
          <w:p w14:paraId="60AD8C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55:20:220301:1292</w:t>
            </w:r>
          </w:p>
        </w:tc>
        <w:tc>
          <w:tcPr>
            <w:tcW w:w="1129" w:type="dxa"/>
            <w:shd w:val="clear" w:color="auto" w:fill="auto"/>
            <w:vAlign w:val="center"/>
            <w:hideMark/>
          </w:tcPr>
          <w:p w14:paraId="7CE917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154532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1AB8FC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B1A0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57ED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039BDE" w14:textId="77777777" w:rsidTr="0075220D">
        <w:trPr>
          <w:trHeight w:val="288"/>
          <w:jc w:val="center"/>
        </w:trPr>
        <w:tc>
          <w:tcPr>
            <w:tcW w:w="656" w:type="dxa"/>
            <w:shd w:val="clear" w:color="auto" w:fill="auto"/>
            <w:vAlign w:val="center"/>
            <w:hideMark/>
          </w:tcPr>
          <w:p w14:paraId="716559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525</w:t>
            </w:r>
          </w:p>
        </w:tc>
        <w:tc>
          <w:tcPr>
            <w:tcW w:w="1940" w:type="dxa"/>
            <w:shd w:val="clear" w:color="auto" w:fill="auto"/>
            <w:vAlign w:val="center"/>
            <w:hideMark/>
          </w:tcPr>
          <w:p w14:paraId="582426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55:20:220301:1293</w:t>
            </w:r>
          </w:p>
        </w:tc>
        <w:tc>
          <w:tcPr>
            <w:tcW w:w="1129" w:type="dxa"/>
            <w:shd w:val="clear" w:color="auto" w:fill="auto"/>
            <w:vAlign w:val="center"/>
            <w:hideMark/>
          </w:tcPr>
          <w:p w14:paraId="7DE7D0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4138AF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6B39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CDBC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D5D9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013447" w14:textId="77777777" w:rsidTr="0075220D">
        <w:trPr>
          <w:trHeight w:val="288"/>
          <w:jc w:val="center"/>
        </w:trPr>
        <w:tc>
          <w:tcPr>
            <w:tcW w:w="656" w:type="dxa"/>
            <w:shd w:val="clear" w:color="auto" w:fill="auto"/>
            <w:vAlign w:val="center"/>
            <w:hideMark/>
          </w:tcPr>
          <w:p w14:paraId="217F68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526</w:t>
            </w:r>
          </w:p>
        </w:tc>
        <w:tc>
          <w:tcPr>
            <w:tcW w:w="1940" w:type="dxa"/>
            <w:shd w:val="clear" w:color="auto" w:fill="auto"/>
            <w:vAlign w:val="center"/>
            <w:hideMark/>
          </w:tcPr>
          <w:p w14:paraId="2FEBAD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55:20:220301:1294</w:t>
            </w:r>
          </w:p>
        </w:tc>
        <w:tc>
          <w:tcPr>
            <w:tcW w:w="1129" w:type="dxa"/>
            <w:shd w:val="clear" w:color="auto" w:fill="auto"/>
            <w:vAlign w:val="center"/>
            <w:hideMark/>
          </w:tcPr>
          <w:p w14:paraId="7F78FB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688</w:t>
            </w:r>
          </w:p>
        </w:tc>
        <w:tc>
          <w:tcPr>
            <w:tcW w:w="4405" w:type="dxa"/>
            <w:shd w:val="clear" w:color="auto" w:fill="auto"/>
            <w:vAlign w:val="center"/>
            <w:hideMark/>
          </w:tcPr>
          <w:p w14:paraId="5F583A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56D782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BA6F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4E40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30BD82" w14:textId="77777777" w:rsidTr="0075220D">
        <w:trPr>
          <w:trHeight w:val="288"/>
          <w:jc w:val="center"/>
        </w:trPr>
        <w:tc>
          <w:tcPr>
            <w:tcW w:w="656" w:type="dxa"/>
            <w:shd w:val="clear" w:color="auto" w:fill="auto"/>
            <w:vAlign w:val="center"/>
            <w:hideMark/>
          </w:tcPr>
          <w:p w14:paraId="013F3C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527</w:t>
            </w:r>
          </w:p>
        </w:tc>
        <w:tc>
          <w:tcPr>
            <w:tcW w:w="1940" w:type="dxa"/>
            <w:shd w:val="clear" w:color="auto" w:fill="auto"/>
            <w:vAlign w:val="center"/>
            <w:hideMark/>
          </w:tcPr>
          <w:p w14:paraId="71F416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55:20:220301:1295</w:t>
            </w:r>
          </w:p>
        </w:tc>
        <w:tc>
          <w:tcPr>
            <w:tcW w:w="1129" w:type="dxa"/>
            <w:shd w:val="clear" w:color="auto" w:fill="auto"/>
            <w:vAlign w:val="center"/>
            <w:hideMark/>
          </w:tcPr>
          <w:p w14:paraId="3C03FD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002A1A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A3419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BFBF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2E81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C9BA30" w14:textId="77777777" w:rsidTr="0075220D">
        <w:trPr>
          <w:trHeight w:val="288"/>
          <w:jc w:val="center"/>
        </w:trPr>
        <w:tc>
          <w:tcPr>
            <w:tcW w:w="656" w:type="dxa"/>
            <w:shd w:val="clear" w:color="auto" w:fill="auto"/>
            <w:vAlign w:val="center"/>
            <w:hideMark/>
          </w:tcPr>
          <w:p w14:paraId="35E2F5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528</w:t>
            </w:r>
          </w:p>
        </w:tc>
        <w:tc>
          <w:tcPr>
            <w:tcW w:w="1940" w:type="dxa"/>
            <w:shd w:val="clear" w:color="auto" w:fill="auto"/>
            <w:vAlign w:val="center"/>
            <w:hideMark/>
          </w:tcPr>
          <w:p w14:paraId="5F0051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55:20:220301:1296</w:t>
            </w:r>
          </w:p>
        </w:tc>
        <w:tc>
          <w:tcPr>
            <w:tcW w:w="1129" w:type="dxa"/>
            <w:shd w:val="clear" w:color="auto" w:fill="auto"/>
            <w:vAlign w:val="center"/>
            <w:hideMark/>
          </w:tcPr>
          <w:p w14:paraId="2A547F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688</w:t>
            </w:r>
          </w:p>
        </w:tc>
        <w:tc>
          <w:tcPr>
            <w:tcW w:w="4405" w:type="dxa"/>
            <w:shd w:val="clear" w:color="auto" w:fill="auto"/>
            <w:vAlign w:val="center"/>
            <w:hideMark/>
          </w:tcPr>
          <w:p w14:paraId="069E53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302DE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1929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6AD7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E7D49F" w14:textId="77777777" w:rsidTr="0075220D">
        <w:trPr>
          <w:trHeight w:val="288"/>
          <w:jc w:val="center"/>
        </w:trPr>
        <w:tc>
          <w:tcPr>
            <w:tcW w:w="656" w:type="dxa"/>
            <w:shd w:val="clear" w:color="auto" w:fill="auto"/>
            <w:vAlign w:val="center"/>
            <w:hideMark/>
          </w:tcPr>
          <w:p w14:paraId="5EF885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529</w:t>
            </w:r>
          </w:p>
        </w:tc>
        <w:tc>
          <w:tcPr>
            <w:tcW w:w="1940" w:type="dxa"/>
            <w:shd w:val="clear" w:color="auto" w:fill="auto"/>
            <w:vAlign w:val="center"/>
            <w:hideMark/>
          </w:tcPr>
          <w:p w14:paraId="7F2473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55:20:220301:1297</w:t>
            </w:r>
          </w:p>
        </w:tc>
        <w:tc>
          <w:tcPr>
            <w:tcW w:w="1129" w:type="dxa"/>
            <w:shd w:val="clear" w:color="auto" w:fill="auto"/>
            <w:vAlign w:val="center"/>
            <w:hideMark/>
          </w:tcPr>
          <w:p w14:paraId="346027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67D833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6C4D6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9866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99B5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A26891" w14:textId="77777777" w:rsidTr="0075220D">
        <w:trPr>
          <w:trHeight w:val="288"/>
          <w:jc w:val="center"/>
        </w:trPr>
        <w:tc>
          <w:tcPr>
            <w:tcW w:w="656" w:type="dxa"/>
            <w:shd w:val="clear" w:color="auto" w:fill="auto"/>
            <w:vAlign w:val="center"/>
            <w:hideMark/>
          </w:tcPr>
          <w:p w14:paraId="73D4C1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530</w:t>
            </w:r>
          </w:p>
        </w:tc>
        <w:tc>
          <w:tcPr>
            <w:tcW w:w="1940" w:type="dxa"/>
            <w:shd w:val="clear" w:color="auto" w:fill="auto"/>
            <w:vAlign w:val="center"/>
            <w:hideMark/>
          </w:tcPr>
          <w:p w14:paraId="441277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55:20:220301:1298</w:t>
            </w:r>
          </w:p>
        </w:tc>
        <w:tc>
          <w:tcPr>
            <w:tcW w:w="1129" w:type="dxa"/>
            <w:shd w:val="clear" w:color="auto" w:fill="auto"/>
            <w:vAlign w:val="center"/>
            <w:hideMark/>
          </w:tcPr>
          <w:p w14:paraId="136ECB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4405" w:type="dxa"/>
            <w:shd w:val="clear" w:color="auto" w:fill="auto"/>
            <w:vAlign w:val="center"/>
            <w:hideMark/>
          </w:tcPr>
          <w:p w14:paraId="1C849E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6C7DE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BF73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CC38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5D1DE5" w14:textId="77777777" w:rsidTr="0075220D">
        <w:trPr>
          <w:trHeight w:val="288"/>
          <w:jc w:val="center"/>
        </w:trPr>
        <w:tc>
          <w:tcPr>
            <w:tcW w:w="656" w:type="dxa"/>
            <w:shd w:val="clear" w:color="auto" w:fill="auto"/>
            <w:vAlign w:val="center"/>
            <w:hideMark/>
          </w:tcPr>
          <w:p w14:paraId="619259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531</w:t>
            </w:r>
          </w:p>
        </w:tc>
        <w:tc>
          <w:tcPr>
            <w:tcW w:w="1940" w:type="dxa"/>
            <w:shd w:val="clear" w:color="auto" w:fill="auto"/>
            <w:vAlign w:val="center"/>
            <w:hideMark/>
          </w:tcPr>
          <w:p w14:paraId="467B4B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55:20:220301:1299</w:t>
            </w:r>
          </w:p>
        </w:tc>
        <w:tc>
          <w:tcPr>
            <w:tcW w:w="1129" w:type="dxa"/>
            <w:shd w:val="clear" w:color="auto" w:fill="auto"/>
            <w:vAlign w:val="center"/>
            <w:hideMark/>
          </w:tcPr>
          <w:p w14:paraId="02FB45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1087</w:t>
            </w:r>
          </w:p>
        </w:tc>
        <w:tc>
          <w:tcPr>
            <w:tcW w:w="4405" w:type="dxa"/>
            <w:shd w:val="clear" w:color="auto" w:fill="auto"/>
            <w:vAlign w:val="center"/>
            <w:hideMark/>
          </w:tcPr>
          <w:p w14:paraId="7C9701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8279C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BDA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E842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FC8786E" w14:textId="77777777" w:rsidTr="0075220D">
        <w:trPr>
          <w:trHeight w:val="576"/>
          <w:jc w:val="center"/>
        </w:trPr>
        <w:tc>
          <w:tcPr>
            <w:tcW w:w="656" w:type="dxa"/>
            <w:shd w:val="clear" w:color="auto" w:fill="auto"/>
            <w:vAlign w:val="center"/>
            <w:hideMark/>
          </w:tcPr>
          <w:p w14:paraId="6450CE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532</w:t>
            </w:r>
          </w:p>
        </w:tc>
        <w:tc>
          <w:tcPr>
            <w:tcW w:w="1940" w:type="dxa"/>
            <w:shd w:val="clear" w:color="auto" w:fill="auto"/>
            <w:vAlign w:val="center"/>
            <w:hideMark/>
          </w:tcPr>
          <w:p w14:paraId="0B029B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w:t>
            </w:r>
          </w:p>
        </w:tc>
        <w:tc>
          <w:tcPr>
            <w:tcW w:w="1129" w:type="dxa"/>
            <w:shd w:val="clear" w:color="auto" w:fill="auto"/>
            <w:vAlign w:val="center"/>
            <w:hideMark/>
          </w:tcPr>
          <w:p w14:paraId="7E122A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A0856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4CEC1D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2496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B37C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1A51E238" w14:textId="77777777" w:rsidTr="0075220D">
        <w:trPr>
          <w:trHeight w:val="288"/>
          <w:jc w:val="center"/>
        </w:trPr>
        <w:tc>
          <w:tcPr>
            <w:tcW w:w="656" w:type="dxa"/>
            <w:shd w:val="clear" w:color="auto" w:fill="auto"/>
            <w:vAlign w:val="center"/>
            <w:hideMark/>
          </w:tcPr>
          <w:p w14:paraId="68C0DC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533</w:t>
            </w:r>
          </w:p>
        </w:tc>
        <w:tc>
          <w:tcPr>
            <w:tcW w:w="1940" w:type="dxa"/>
            <w:shd w:val="clear" w:color="auto" w:fill="auto"/>
            <w:vAlign w:val="center"/>
            <w:hideMark/>
          </w:tcPr>
          <w:p w14:paraId="49CF01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55:20:220301:1300</w:t>
            </w:r>
          </w:p>
        </w:tc>
        <w:tc>
          <w:tcPr>
            <w:tcW w:w="1129" w:type="dxa"/>
            <w:shd w:val="clear" w:color="auto" w:fill="auto"/>
            <w:vAlign w:val="center"/>
            <w:hideMark/>
          </w:tcPr>
          <w:p w14:paraId="2575D1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5000</w:t>
            </w:r>
          </w:p>
        </w:tc>
        <w:tc>
          <w:tcPr>
            <w:tcW w:w="4405" w:type="dxa"/>
            <w:shd w:val="clear" w:color="auto" w:fill="auto"/>
            <w:vAlign w:val="center"/>
            <w:hideMark/>
          </w:tcPr>
          <w:p w14:paraId="33EFB9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0E9F11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777F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6A2D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E0CB7C" w14:textId="77777777" w:rsidTr="0075220D">
        <w:trPr>
          <w:trHeight w:val="288"/>
          <w:jc w:val="center"/>
        </w:trPr>
        <w:tc>
          <w:tcPr>
            <w:tcW w:w="656" w:type="dxa"/>
            <w:shd w:val="clear" w:color="auto" w:fill="auto"/>
            <w:vAlign w:val="center"/>
            <w:hideMark/>
          </w:tcPr>
          <w:p w14:paraId="52603D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534</w:t>
            </w:r>
          </w:p>
        </w:tc>
        <w:tc>
          <w:tcPr>
            <w:tcW w:w="1940" w:type="dxa"/>
            <w:shd w:val="clear" w:color="auto" w:fill="auto"/>
            <w:vAlign w:val="center"/>
            <w:hideMark/>
          </w:tcPr>
          <w:p w14:paraId="512A42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55:20:220301:1301</w:t>
            </w:r>
          </w:p>
        </w:tc>
        <w:tc>
          <w:tcPr>
            <w:tcW w:w="1129" w:type="dxa"/>
            <w:shd w:val="clear" w:color="auto" w:fill="auto"/>
            <w:vAlign w:val="center"/>
            <w:hideMark/>
          </w:tcPr>
          <w:p w14:paraId="5D470F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5000</w:t>
            </w:r>
          </w:p>
        </w:tc>
        <w:tc>
          <w:tcPr>
            <w:tcW w:w="4405" w:type="dxa"/>
            <w:shd w:val="clear" w:color="auto" w:fill="auto"/>
            <w:vAlign w:val="center"/>
            <w:hideMark/>
          </w:tcPr>
          <w:p w14:paraId="0A29C4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7F6D65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D997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9B1E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8ABCCA" w14:textId="77777777" w:rsidTr="0075220D">
        <w:trPr>
          <w:trHeight w:val="288"/>
          <w:jc w:val="center"/>
        </w:trPr>
        <w:tc>
          <w:tcPr>
            <w:tcW w:w="656" w:type="dxa"/>
            <w:shd w:val="clear" w:color="auto" w:fill="auto"/>
            <w:vAlign w:val="center"/>
            <w:hideMark/>
          </w:tcPr>
          <w:p w14:paraId="2FEB1D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535</w:t>
            </w:r>
          </w:p>
        </w:tc>
        <w:tc>
          <w:tcPr>
            <w:tcW w:w="1940" w:type="dxa"/>
            <w:shd w:val="clear" w:color="auto" w:fill="auto"/>
            <w:vAlign w:val="center"/>
            <w:hideMark/>
          </w:tcPr>
          <w:p w14:paraId="69D98B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55:20:220301:1302</w:t>
            </w:r>
          </w:p>
        </w:tc>
        <w:tc>
          <w:tcPr>
            <w:tcW w:w="1129" w:type="dxa"/>
            <w:shd w:val="clear" w:color="auto" w:fill="auto"/>
            <w:vAlign w:val="center"/>
            <w:hideMark/>
          </w:tcPr>
          <w:p w14:paraId="59C2FE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4871</w:t>
            </w:r>
          </w:p>
        </w:tc>
        <w:tc>
          <w:tcPr>
            <w:tcW w:w="4405" w:type="dxa"/>
            <w:shd w:val="clear" w:color="auto" w:fill="auto"/>
            <w:vAlign w:val="center"/>
            <w:hideMark/>
          </w:tcPr>
          <w:p w14:paraId="28BB2C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2FB3B3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FD2A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5651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6A8298" w14:textId="77777777" w:rsidTr="0075220D">
        <w:trPr>
          <w:trHeight w:val="288"/>
          <w:jc w:val="center"/>
        </w:trPr>
        <w:tc>
          <w:tcPr>
            <w:tcW w:w="656" w:type="dxa"/>
            <w:shd w:val="clear" w:color="auto" w:fill="auto"/>
            <w:vAlign w:val="center"/>
            <w:hideMark/>
          </w:tcPr>
          <w:p w14:paraId="317978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536</w:t>
            </w:r>
          </w:p>
        </w:tc>
        <w:tc>
          <w:tcPr>
            <w:tcW w:w="1940" w:type="dxa"/>
            <w:shd w:val="clear" w:color="auto" w:fill="auto"/>
            <w:vAlign w:val="center"/>
            <w:hideMark/>
          </w:tcPr>
          <w:p w14:paraId="1C0764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55:20:220301:1303</w:t>
            </w:r>
          </w:p>
        </w:tc>
        <w:tc>
          <w:tcPr>
            <w:tcW w:w="1129" w:type="dxa"/>
            <w:shd w:val="clear" w:color="auto" w:fill="auto"/>
            <w:vAlign w:val="center"/>
            <w:hideMark/>
          </w:tcPr>
          <w:p w14:paraId="62B5CA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4405" w:type="dxa"/>
            <w:shd w:val="clear" w:color="auto" w:fill="auto"/>
            <w:vAlign w:val="center"/>
            <w:hideMark/>
          </w:tcPr>
          <w:p w14:paraId="732A5E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3B8B29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C18E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874B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01CB98" w14:textId="77777777" w:rsidTr="0075220D">
        <w:trPr>
          <w:trHeight w:val="288"/>
          <w:jc w:val="center"/>
        </w:trPr>
        <w:tc>
          <w:tcPr>
            <w:tcW w:w="656" w:type="dxa"/>
            <w:shd w:val="clear" w:color="auto" w:fill="auto"/>
            <w:vAlign w:val="center"/>
            <w:hideMark/>
          </w:tcPr>
          <w:p w14:paraId="3E20CC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537</w:t>
            </w:r>
          </w:p>
        </w:tc>
        <w:tc>
          <w:tcPr>
            <w:tcW w:w="1940" w:type="dxa"/>
            <w:shd w:val="clear" w:color="auto" w:fill="auto"/>
            <w:vAlign w:val="center"/>
            <w:hideMark/>
          </w:tcPr>
          <w:p w14:paraId="0B4D39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55:20:220301:1304</w:t>
            </w:r>
          </w:p>
        </w:tc>
        <w:tc>
          <w:tcPr>
            <w:tcW w:w="1129" w:type="dxa"/>
            <w:shd w:val="clear" w:color="auto" w:fill="auto"/>
            <w:vAlign w:val="center"/>
            <w:hideMark/>
          </w:tcPr>
          <w:p w14:paraId="2CA28C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39047</w:t>
            </w:r>
          </w:p>
        </w:tc>
        <w:tc>
          <w:tcPr>
            <w:tcW w:w="4405" w:type="dxa"/>
            <w:shd w:val="clear" w:color="auto" w:fill="auto"/>
            <w:vAlign w:val="center"/>
            <w:hideMark/>
          </w:tcPr>
          <w:p w14:paraId="72E4D3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Школьная, 4</w:t>
            </w:r>
          </w:p>
        </w:tc>
        <w:tc>
          <w:tcPr>
            <w:tcW w:w="2066" w:type="dxa"/>
            <w:shd w:val="clear" w:color="auto" w:fill="auto"/>
            <w:vAlign w:val="center"/>
            <w:hideMark/>
          </w:tcPr>
          <w:p w14:paraId="4F854A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8C8C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EF5E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E75396" w14:textId="77777777" w:rsidTr="0075220D">
        <w:trPr>
          <w:trHeight w:val="576"/>
          <w:jc w:val="center"/>
        </w:trPr>
        <w:tc>
          <w:tcPr>
            <w:tcW w:w="656" w:type="dxa"/>
            <w:shd w:val="clear" w:color="auto" w:fill="auto"/>
            <w:vAlign w:val="center"/>
            <w:hideMark/>
          </w:tcPr>
          <w:p w14:paraId="0EEC90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538</w:t>
            </w:r>
          </w:p>
        </w:tc>
        <w:tc>
          <w:tcPr>
            <w:tcW w:w="1940" w:type="dxa"/>
            <w:shd w:val="clear" w:color="auto" w:fill="auto"/>
            <w:vAlign w:val="center"/>
            <w:hideMark/>
          </w:tcPr>
          <w:p w14:paraId="247A5D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55:20:220301:131</w:t>
            </w:r>
          </w:p>
        </w:tc>
        <w:tc>
          <w:tcPr>
            <w:tcW w:w="1129" w:type="dxa"/>
            <w:shd w:val="clear" w:color="auto" w:fill="auto"/>
            <w:vAlign w:val="center"/>
            <w:hideMark/>
          </w:tcPr>
          <w:p w14:paraId="0553C8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A3DE1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3303E9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349F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DB80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32630215" w14:textId="77777777" w:rsidTr="0075220D">
        <w:trPr>
          <w:trHeight w:val="576"/>
          <w:jc w:val="center"/>
        </w:trPr>
        <w:tc>
          <w:tcPr>
            <w:tcW w:w="656" w:type="dxa"/>
            <w:shd w:val="clear" w:color="auto" w:fill="auto"/>
            <w:vAlign w:val="center"/>
            <w:hideMark/>
          </w:tcPr>
          <w:p w14:paraId="257E9B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539</w:t>
            </w:r>
          </w:p>
        </w:tc>
        <w:tc>
          <w:tcPr>
            <w:tcW w:w="1940" w:type="dxa"/>
            <w:shd w:val="clear" w:color="auto" w:fill="auto"/>
            <w:vAlign w:val="center"/>
            <w:hideMark/>
          </w:tcPr>
          <w:p w14:paraId="052AE5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w:t>
            </w:r>
          </w:p>
        </w:tc>
        <w:tc>
          <w:tcPr>
            <w:tcW w:w="1129" w:type="dxa"/>
            <w:shd w:val="clear" w:color="auto" w:fill="auto"/>
            <w:vAlign w:val="center"/>
            <w:hideMark/>
          </w:tcPr>
          <w:p w14:paraId="59B53E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922B4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636278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C3B9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A426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43D6DDF0" w14:textId="77777777" w:rsidTr="0075220D">
        <w:trPr>
          <w:trHeight w:val="288"/>
          <w:jc w:val="center"/>
        </w:trPr>
        <w:tc>
          <w:tcPr>
            <w:tcW w:w="656" w:type="dxa"/>
            <w:shd w:val="clear" w:color="auto" w:fill="auto"/>
            <w:vAlign w:val="center"/>
            <w:hideMark/>
          </w:tcPr>
          <w:p w14:paraId="1B53BB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540</w:t>
            </w:r>
          </w:p>
        </w:tc>
        <w:tc>
          <w:tcPr>
            <w:tcW w:w="1940" w:type="dxa"/>
            <w:shd w:val="clear" w:color="auto" w:fill="auto"/>
            <w:vAlign w:val="center"/>
            <w:hideMark/>
          </w:tcPr>
          <w:p w14:paraId="7646DF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55:20:220301:1321</w:t>
            </w:r>
          </w:p>
        </w:tc>
        <w:tc>
          <w:tcPr>
            <w:tcW w:w="1129" w:type="dxa"/>
            <w:shd w:val="clear" w:color="auto" w:fill="auto"/>
            <w:vAlign w:val="center"/>
            <w:hideMark/>
          </w:tcPr>
          <w:p w14:paraId="17E71B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1170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008C9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2C25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A909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94F04D5" w14:textId="77777777" w:rsidTr="0075220D">
        <w:trPr>
          <w:trHeight w:val="288"/>
          <w:jc w:val="center"/>
        </w:trPr>
        <w:tc>
          <w:tcPr>
            <w:tcW w:w="656" w:type="dxa"/>
            <w:shd w:val="clear" w:color="auto" w:fill="auto"/>
            <w:vAlign w:val="center"/>
            <w:hideMark/>
          </w:tcPr>
          <w:p w14:paraId="250D09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541</w:t>
            </w:r>
          </w:p>
        </w:tc>
        <w:tc>
          <w:tcPr>
            <w:tcW w:w="1940" w:type="dxa"/>
            <w:shd w:val="clear" w:color="auto" w:fill="auto"/>
            <w:vAlign w:val="center"/>
            <w:hideMark/>
          </w:tcPr>
          <w:p w14:paraId="0033EC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55:20:220301:1322</w:t>
            </w:r>
          </w:p>
        </w:tc>
        <w:tc>
          <w:tcPr>
            <w:tcW w:w="1129" w:type="dxa"/>
            <w:shd w:val="clear" w:color="auto" w:fill="auto"/>
            <w:vAlign w:val="center"/>
            <w:hideMark/>
          </w:tcPr>
          <w:p w14:paraId="630B27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F449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FA658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A299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DD8B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AE20710" w14:textId="77777777" w:rsidTr="0075220D">
        <w:trPr>
          <w:trHeight w:val="288"/>
          <w:jc w:val="center"/>
        </w:trPr>
        <w:tc>
          <w:tcPr>
            <w:tcW w:w="656" w:type="dxa"/>
            <w:shd w:val="clear" w:color="auto" w:fill="auto"/>
            <w:vAlign w:val="center"/>
            <w:hideMark/>
          </w:tcPr>
          <w:p w14:paraId="377916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542</w:t>
            </w:r>
          </w:p>
        </w:tc>
        <w:tc>
          <w:tcPr>
            <w:tcW w:w="1940" w:type="dxa"/>
            <w:shd w:val="clear" w:color="auto" w:fill="auto"/>
            <w:vAlign w:val="center"/>
            <w:hideMark/>
          </w:tcPr>
          <w:p w14:paraId="3B53A7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55:20:220301:1323</w:t>
            </w:r>
          </w:p>
        </w:tc>
        <w:tc>
          <w:tcPr>
            <w:tcW w:w="1129" w:type="dxa"/>
            <w:shd w:val="clear" w:color="auto" w:fill="auto"/>
            <w:vAlign w:val="center"/>
            <w:hideMark/>
          </w:tcPr>
          <w:p w14:paraId="134F3D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1E47A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547D4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B8BD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FD6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37F6B38" w14:textId="77777777" w:rsidTr="0075220D">
        <w:trPr>
          <w:trHeight w:val="288"/>
          <w:jc w:val="center"/>
        </w:trPr>
        <w:tc>
          <w:tcPr>
            <w:tcW w:w="656" w:type="dxa"/>
            <w:shd w:val="clear" w:color="auto" w:fill="auto"/>
            <w:vAlign w:val="center"/>
            <w:hideMark/>
          </w:tcPr>
          <w:p w14:paraId="3C35C7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543</w:t>
            </w:r>
          </w:p>
        </w:tc>
        <w:tc>
          <w:tcPr>
            <w:tcW w:w="1940" w:type="dxa"/>
            <w:shd w:val="clear" w:color="auto" w:fill="auto"/>
            <w:vAlign w:val="center"/>
            <w:hideMark/>
          </w:tcPr>
          <w:p w14:paraId="762800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55:20:220301:1324</w:t>
            </w:r>
          </w:p>
        </w:tc>
        <w:tc>
          <w:tcPr>
            <w:tcW w:w="1129" w:type="dxa"/>
            <w:shd w:val="clear" w:color="auto" w:fill="auto"/>
            <w:vAlign w:val="center"/>
            <w:hideMark/>
          </w:tcPr>
          <w:p w14:paraId="779FEE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D7B3F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C441F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6679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56B5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85764AB" w14:textId="77777777" w:rsidTr="0075220D">
        <w:trPr>
          <w:trHeight w:val="288"/>
          <w:jc w:val="center"/>
        </w:trPr>
        <w:tc>
          <w:tcPr>
            <w:tcW w:w="656" w:type="dxa"/>
            <w:shd w:val="clear" w:color="auto" w:fill="auto"/>
            <w:vAlign w:val="center"/>
            <w:hideMark/>
          </w:tcPr>
          <w:p w14:paraId="4A40EF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544</w:t>
            </w:r>
          </w:p>
        </w:tc>
        <w:tc>
          <w:tcPr>
            <w:tcW w:w="1940" w:type="dxa"/>
            <w:shd w:val="clear" w:color="auto" w:fill="auto"/>
            <w:vAlign w:val="center"/>
            <w:hideMark/>
          </w:tcPr>
          <w:p w14:paraId="381EB5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55:20:220301:1325</w:t>
            </w:r>
          </w:p>
        </w:tc>
        <w:tc>
          <w:tcPr>
            <w:tcW w:w="1129" w:type="dxa"/>
            <w:shd w:val="clear" w:color="auto" w:fill="auto"/>
            <w:vAlign w:val="center"/>
            <w:hideMark/>
          </w:tcPr>
          <w:p w14:paraId="0D225D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A5B88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494CF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F37F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6492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0CD59D4" w14:textId="77777777" w:rsidTr="0075220D">
        <w:trPr>
          <w:trHeight w:val="288"/>
          <w:jc w:val="center"/>
        </w:trPr>
        <w:tc>
          <w:tcPr>
            <w:tcW w:w="656" w:type="dxa"/>
            <w:shd w:val="clear" w:color="auto" w:fill="auto"/>
            <w:vAlign w:val="center"/>
            <w:hideMark/>
          </w:tcPr>
          <w:p w14:paraId="4BBDE3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545</w:t>
            </w:r>
          </w:p>
        </w:tc>
        <w:tc>
          <w:tcPr>
            <w:tcW w:w="1940" w:type="dxa"/>
            <w:shd w:val="clear" w:color="auto" w:fill="auto"/>
            <w:vAlign w:val="center"/>
            <w:hideMark/>
          </w:tcPr>
          <w:p w14:paraId="4ECC23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55:20:220301:1326</w:t>
            </w:r>
          </w:p>
        </w:tc>
        <w:tc>
          <w:tcPr>
            <w:tcW w:w="1129" w:type="dxa"/>
            <w:shd w:val="clear" w:color="auto" w:fill="auto"/>
            <w:vAlign w:val="center"/>
            <w:hideMark/>
          </w:tcPr>
          <w:p w14:paraId="086A57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2A72F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2D181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6EFA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91F7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EAC56A8" w14:textId="77777777" w:rsidTr="0075220D">
        <w:trPr>
          <w:trHeight w:val="288"/>
          <w:jc w:val="center"/>
        </w:trPr>
        <w:tc>
          <w:tcPr>
            <w:tcW w:w="656" w:type="dxa"/>
            <w:shd w:val="clear" w:color="auto" w:fill="auto"/>
            <w:vAlign w:val="center"/>
            <w:hideMark/>
          </w:tcPr>
          <w:p w14:paraId="00FBD5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546</w:t>
            </w:r>
          </w:p>
        </w:tc>
        <w:tc>
          <w:tcPr>
            <w:tcW w:w="1940" w:type="dxa"/>
            <w:shd w:val="clear" w:color="auto" w:fill="auto"/>
            <w:vAlign w:val="center"/>
            <w:hideMark/>
          </w:tcPr>
          <w:p w14:paraId="584BFD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55:20:220301:1327</w:t>
            </w:r>
          </w:p>
        </w:tc>
        <w:tc>
          <w:tcPr>
            <w:tcW w:w="1129" w:type="dxa"/>
            <w:shd w:val="clear" w:color="auto" w:fill="auto"/>
            <w:vAlign w:val="center"/>
            <w:hideMark/>
          </w:tcPr>
          <w:p w14:paraId="7655A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F2C21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B0BA1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444C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280D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0D8F4B2" w14:textId="77777777" w:rsidTr="0075220D">
        <w:trPr>
          <w:trHeight w:val="288"/>
          <w:jc w:val="center"/>
        </w:trPr>
        <w:tc>
          <w:tcPr>
            <w:tcW w:w="656" w:type="dxa"/>
            <w:shd w:val="clear" w:color="auto" w:fill="auto"/>
            <w:vAlign w:val="center"/>
            <w:hideMark/>
          </w:tcPr>
          <w:p w14:paraId="24853F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547</w:t>
            </w:r>
          </w:p>
        </w:tc>
        <w:tc>
          <w:tcPr>
            <w:tcW w:w="1940" w:type="dxa"/>
            <w:shd w:val="clear" w:color="auto" w:fill="auto"/>
            <w:vAlign w:val="center"/>
            <w:hideMark/>
          </w:tcPr>
          <w:p w14:paraId="26CFBA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55:20:220301:1328</w:t>
            </w:r>
          </w:p>
        </w:tc>
        <w:tc>
          <w:tcPr>
            <w:tcW w:w="1129" w:type="dxa"/>
            <w:shd w:val="clear" w:color="auto" w:fill="auto"/>
            <w:vAlign w:val="center"/>
            <w:hideMark/>
          </w:tcPr>
          <w:p w14:paraId="0A3CFF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1225C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E35A2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BA18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5465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6A2E57E" w14:textId="77777777" w:rsidTr="0075220D">
        <w:trPr>
          <w:trHeight w:val="288"/>
          <w:jc w:val="center"/>
        </w:trPr>
        <w:tc>
          <w:tcPr>
            <w:tcW w:w="656" w:type="dxa"/>
            <w:shd w:val="clear" w:color="auto" w:fill="auto"/>
            <w:vAlign w:val="center"/>
            <w:hideMark/>
          </w:tcPr>
          <w:p w14:paraId="5E3038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548</w:t>
            </w:r>
          </w:p>
        </w:tc>
        <w:tc>
          <w:tcPr>
            <w:tcW w:w="1940" w:type="dxa"/>
            <w:shd w:val="clear" w:color="auto" w:fill="auto"/>
            <w:vAlign w:val="center"/>
            <w:hideMark/>
          </w:tcPr>
          <w:p w14:paraId="7AF21E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55:20:220301:1329</w:t>
            </w:r>
          </w:p>
        </w:tc>
        <w:tc>
          <w:tcPr>
            <w:tcW w:w="1129" w:type="dxa"/>
            <w:shd w:val="clear" w:color="auto" w:fill="auto"/>
            <w:vAlign w:val="center"/>
            <w:hideMark/>
          </w:tcPr>
          <w:p w14:paraId="3596FF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7CE788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97C6A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0C97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2CD9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A381EF2" w14:textId="77777777" w:rsidTr="0075220D">
        <w:trPr>
          <w:trHeight w:val="288"/>
          <w:jc w:val="center"/>
        </w:trPr>
        <w:tc>
          <w:tcPr>
            <w:tcW w:w="656" w:type="dxa"/>
            <w:shd w:val="clear" w:color="auto" w:fill="auto"/>
            <w:vAlign w:val="center"/>
            <w:hideMark/>
          </w:tcPr>
          <w:p w14:paraId="024AE2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549</w:t>
            </w:r>
          </w:p>
        </w:tc>
        <w:tc>
          <w:tcPr>
            <w:tcW w:w="1940" w:type="dxa"/>
            <w:shd w:val="clear" w:color="auto" w:fill="auto"/>
            <w:vAlign w:val="center"/>
            <w:hideMark/>
          </w:tcPr>
          <w:p w14:paraId="0DE006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w:t>
            </w:r>
          </w:p>
        </w:tc>
        <w:tc>
          <w:tcPr>
            <w:tcW w:w="1129" w:type="dxa"/>
            <w:shd w:val="clear" w:color="auto" w:fill="auto"/>
            <w:vAlign w:val="center"/>
            <w:hideMark/>
          </w:tcPr>
          <w:p w14:paraId="665965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EA74E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43738B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B60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878C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310DA7F5" w14:textId="77777777" w:rsidTr="0075220D">
        <w:trPr>
          <w:trHeight w:val="288"/>
          <w:jc w:val="center"/>
        </w:trPr>
        <w:tc>
          <w:tcPr>
            <w:tcW w:w="656" w:type="dxa"/>
            <w:shd w:val="clear" w:color="auto" w:fill="auto"/>
            <w:vAlign w:val="center"/>
            <w:hideMark/>
          </w:tcPr>
          <w:p w14:paraId="560818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550</w:t>
            </w:r>
          </w:p>
        </w:tc>
        <w:tc>
          <w:tcPr>
            <w:tcW w:w="1940" w:type="dxa"/>
            <w:shd w:val="clear" w:color="auto" w:fill="auto"/>
            <w:vAlign w:val="center"/>
            <w:hideMark/>
          </w:tcPr>
          <w:p w14:paraId="0FA9B0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55:20:220301:1330</w:t>
            </w:r>
          </w:p>
        </w:tc>
        <w:tc>
          <w:tcPr>
            <w:tcW w:w="1129" w:type="dxa"/>
            <w:shd w:val="clear" w:color="auto" w:fill="auto"/>
            <w:vAlign w:val="center"/>
            <w:hideMark/>
          </w:tcPr>
          <w:p w14:paraId="7BEAAD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51539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A39E5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340F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4EEE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0B2078A" w14:textId="77777777" w:rsidTr="0075220D">
        <w:trPr>
          <w:trHeight w:val="288"/>
          <w:jc w:val="center"/>
        </w:trPr>
        <w:tc>
          <w:tcPr>
            <w:tcW w:w="656" w:type="dxa"/>
            <w:shd w:val="clear" w:color="auto" w:fill="auto"/>
            <w:vAlign w:val="center"/>
            <w:hideMark/>
          </w:tcPr>
          <w:p w14:paraId="73F124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551</w:t>
            </w:r>
          </w:p>
        </w:tc>
        <w:tc>
          <w:tcPr>
            <w:tcW w:w="1940" w:type="dxa"/>
            <w:shd w:val="clear" w:color="auto" w:fill="auto"/>
            <w:vAlign w:val="center"/>
            <w:hideMark/>
          </w:tcPr>
          <w:p w14:paraId="051967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55:20:220301:1331</w:t>
            </w:r>
          </w:p>
        </w:tc>
        <w:tc>
          <w:tcPr>
            <w:tcW w:w="1129" w:type="dxa"/>
            <w:shd w:val="clear" w:color="auto" w:fill="auto"/>
            <w:vAlign w:val="center"/>
            <w:hideMark/>
          </w:tcPr>
          <w:p w14:paraId="3A9531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89238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C7C86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508A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CE48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B3CB02" w14:textId="77777777" w:rsidTr="0075220D">
        <w:trPr>
          <w:trHeight w:val="288"/>
          <w:jc w:val="center"/>
        </w:trPr>
        <w:tc>
          <w:tcPr>
            <w:tcW w:w="656" w:type="dxa"/>
            <w:shd w:val="clear" w:color="auto" w:fill="auto"/>
            <w:vAlign w:val="center"/>
            <w:hideMark/>
          </w:tcPr>
          <w:p w14:paraId="48D7EA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w:t>
            </w:r>
          </w:p>
        </w:tc>
        <w:tc>
          <w:tcPr>
            <w:tcW w:w="1940" w:type="dxa"/>
            <w:shd w:val="clear" w:color="auto" w:fill="auto"/>
            <w:vAlign w:val="center"/>
            <w:hideMark/>
          </w:tcPr>
          <w:p w14:paraId="1E3B32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55:20:220301:1332</w:t>
            </w:r>
          </w:p>
        </w:tc>
        <w:tc>
          <w:tcPr>
            <w:tcW w:w="1129" w:type="dxa"/>
            <w:shd w:val="clear" w:color="auto" w:fill="auto"/>
            <w:vAlign w:val="center"/>
            <w:hideMark/>
          </w:tcPr>
          <w:p w14:paraId="60167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967DF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107EC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139D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9315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FBE7096" w14:textId="77777777" w:rsidTr="0075220D">
        <w:trPr>
          <w:trHeight w:val="288"/>
          <w:jc w:val="center"/>
        </w:trPr>
        <w:tc>
          <w:tcPr>
            <w:tcW w:w="656" w:type="dxa"/>
            <w:shd w:val="clear" w:color="auto" w:fill="auto"/>
            <w:vAlign w:val="center"/>
            <w:hideMark/>
          </w:tcPr>
          <w:p w14:paraId="687FC1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553</w:t>
            </w:r>
          </w:p>
        </w:tc>
        <w:tc>
          <w:tcPr>
            <w:tcW w:w="1940" w:type="dxa"/>
            <w:shd w:val="clear" w:color="auto" w:fill="auto"/>
            <w:vAlign w:val="center"/>
            <w:hideMark/>
          </w:tcPr>
          <w:p w14:paraId="08232C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55:20:220301:1333</w:t>
            </w:r>
          </w:p>
        </w:tc>
        <w:tc>
          <w:tcPr>
            <w:tcW w:w="1129" w:type="dxa"/>
            <w:shd w:val="clear" w:color="auto" w:fill="auto"/>
            <w:vAlign w:val="center"/>
            <w:hideMark/>
          </w:tcPr>
          <w:p w14:paraId="486106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D5054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DD6D4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9E3D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A144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2F74FD4" w14:textId="77777777" w:rsidTr="0075220D">
        <w:trPr>
          <w:trHeight w:val="288"/>
          <w:jc w:val="center"/>
        </w:trPr>
        <w:tc>
          <w:tcPr>
            <w:tcW w:w="656" w:type="dxa"/>
            <w:shd w:val="clear" w:color="auto" w:fill="auto"/>
            <w:vAlign w:val="center"/>
            <w:hideMark/>
          </w:tcPr>
          <w:p w14:paraId="77F20D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554</w:t>
            </w:r>
          </w:p>
        </w:tc>
        <w:tc>
          <w:tcPr>
            <w:tcW w:w="1940" w:type="dxa"/>
            <w:shd w:val="clear" w:color="auto" w:fill="auto"/>
            <w:vAlign w:val="center"/>
            <w:hideMark/>
          </w:tcPr>
          <w:p w14:paraId="1C0A12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55:20:220301:1334</w:t>
            </w:r>
          </w:p>
        </w:tc>
        <w:tc>
          <w:tcPr>
            <w:tcW w:w="1129" w:type="dxa"/>
            <w:shd w:val="clear" w:color="auto" w:fill="auto"/>
            <w:vAlign w:val="center"/>
            <w:hideMark/>
          </w:tcPr>
          <w:p w14:paraId="496BFC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4EC436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871ED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A793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DC35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8F3D79" w14:textId="77777777" w:rsidTr="0075220D">
        <w:trPr>
          <w:trHeight w:val="288"/>
          <w:jc w:val="center"/>
        </w:trPr>
        <w:tc>
          <w:tcPr>
            <w:tcW w:w="656" w:type="dxa"/>
            <w:shd w:val="clear" w:color="auto" w:fill="auto"/>
            <w:vAlign w:val="center"/>
            <w:hideMark/>
          </w:tcPr>
          <w:p w14:paraId="04BE50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555</w:t>
            </w:r>
          </w:p>
        </w:tc>
        <w:tc>
          <w:tcPr>
            <w:tcW w:w="1940" w:type="dxa"/>
            <w:shd w:val="clear" w:color="auto" w:fill="auto"/>
            <w:vAlign w:val="center"/>
            <w:hideMark/>
          </w:tcPr>
          <w:p w14:paraId="1417D3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55:20:220301:1335</w:t>
            </w:r>
          </w:p>
        </w:tc>
        <w:tc>
          <w:tcPr>
            <w:tcW w:w="1129" w:type="dxa"/>
            <w:shd w:val="clear" w:color="auto" w:fill="auto"/>
            <w:vAlign w:val="center"/>
            <w:hideMark/>
          </w:tcPr>
          <w:p w14:paraId="710967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10CA08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1B1BD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C090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7647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291DFA0" w14:textId="77777777" w:rsidTr="0075220D">
        <w:trPr>
          <w:trHeight w:val="288"/>
          <w:jc w:val="center"/>
        </w:trPr>
        <w:tc>
          <w:tcPr>
            <w:tcW w:w="656" w:type="dxa"/>
            <w:shd w:val="clear" w:color="auto" w:fill="auto"/>
            <w:vAlign w:val="center"/>
            <w:hideMark/>
          </w:tcPr>
          <w:p w14:paraId="6E35F6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556</w:t>
            </w:r>
          </w:p>
        </w:tc>
        <w:tc>
          <w:tcPr>
            <w:tcW w:w="1940" w:type="dxa"/>
            <w:shd w:val="clear" w:color="auto" w:fill="auto"/>
            <w:vAlign w:val="center"/>
            <w:hideMark/>
          </w:tcPr>
          <w:p w14:paraId="273847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55:20:220301:1336</w:t>
            </w:r>
          </w:p>
        </w:tc>
        <w:tc>
          <w:tcPr>
            <w:tcW w:w="1129" w:type="dxa"/>
            <w:shd w:val="clear" w:color="auto" w:fill="auto"/>
            <w:vAlign w:val="center"/>
            <w:hideMark/>
          </w:tcPr>
          <w:p w14:paraId="352D98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3152D5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1D9A8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186C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FEAF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A0E1660" w14:textId="77777777" w:rsidTr="0075220D">
        <w:trPr>
          <w:trHeight w:val="288"/>
          <w:jc w:val="center"/>
        </w:trPr>
        <w:tc>
          <w:tcPr>
            <w:tcW w:w="656" w:type="dxa"/>
            <w:shd w:val="clear" w:color="auto" w:fill="auto"/>
            <w:vAlign w:val="center"/>
            <w:hideMark/>
          </w:tcPr>
          <w:p w14:paraId="613CFE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557</w:t>
            </w:r>
          </w:p>
        </w:tc>
        <w:tc>
          <w:tcPr>
            <w:tcW w:w="1940" w:type="dxa"/>
            <w:shd w:val="clear" w:color="auto" w:fill="auto"/>
            <w:vAlign w:val="center"/>
            <w:hideMark/>
          </w:tcPr>
          <w:p w14:paraId="7BF78F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55:20:220301:1337</w:t>
            </w:r>
          </w:p>
        </w:tc>
        <w:tc>
          <w:tcPr>
            <w:tcW w:w="1129" w:type="dxa"/>
            <w:shd w:val="clear" w:color="auto" w:fill="auto"/>
            <w:vAlign w:val="center"/>
            <w:hideMark/>
          </w:tcPr>
          <w:p w14:paraId="634722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1173</w:t>
            </w:r>
          </w:p>
        </w:tc>
        <w:tc>
          <w:tcPr>
            <w:tcW w:w="4405" w:type="dxa"/>
            <w:shd w:val="clear" w:color="auto" w:fill="auto"/>
            <w:vAlign w:val="center"/>
            <w:hideMark/>
          </w:tcPr>
          <w:p w14:paraId="3AF69A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1A403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2CAB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C8CA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9243B34" w14:textId="77777777" w:rsidTr="0075220D">
        <w:trPr>
          <w:trHeight w:val="288"/>
          <w:jc w:val="center"/>
        </w:trPr>
        <w:tc>
          <w:tcPr>
            <w:tcW w:w="656" w:type="dxa"/>
            <w:shd w:val="clear" w:color="auto" w:fill="auto"/>
            <w:vAlign w:val="center"/>
            <w:hideMark/>
          </w:tcPr>
          <w:p w14:paraId="697D34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558</w:t>
            </w:r>
          </w:p>
        </w:tc>
        <w:tc>
          <w:tcPr>
            <w:tcW w:w="1940" w:type="dxa"/>
            <w:shd w:val="clear" w:color="auto" w:fill="auto"/>
            <w:vAlign w:val="center"/>
            <w:hideMark/>
          </w:tcPr>
          <w:p w14:paraId="034DFB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55:20:220301:1338</w:t>
            </w:r>
          </w:p>
        </w:tc>
        <w:tc>
          <w:tcPr>
            <w:tcW w:w="1129" w:type="dxa"/>
            <w:shd w:val="clear" w:color="auto" w:fill="auto"/>
            <w:vAlign w:val="center"/>
            <w:hideMark/>
          </w:tcPr>
          <w:p w14:paraId="61A898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1497</w:t>
            </w:r>
          </w:p>
        </w:tc>
        <w:tc>
          <w:tcPr>
            <w:tcW w:w="4405" w:type="dxa"/>
            <w:shd w:val="clear" w:color="auto" w:fill="auto"/>
            <w:vAlign w:val="center"/>
            <w:hideMark/>
          </w:tcPr>
          <w:p w14:paraId="1BFCB7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92973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49F5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62A3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E0B195D" w14:textId="77777777" w:rsidTr="0075220D">
        <w:trPr>
          <w:trHeight w:val="288"/>
          <w:jc w:val="center"/>
        </w:trPr>
        <w:tc>
          <w:tcPr>
            <w:tcW w:w="656" w:type="dxa"/>
            <w:shd w:val="clear" w:color="auto" w:fill="auto"/>
            <w:vAlign w:val="center"/>
            <w:hideMark/>
          </w:tcPr>
          <w:p w14:paraId="5E0013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559</w:t>
            </w:r>
          </w:p>
        </w:tc>
        <w:tc>
          <w:tcPr>
            <w:tcW w:w="1940" w:type="dxa"/>
            <w:shd w:val="clear" w:color="auto" w:fill="auto"/>
            <w:vAlign w:val="center"/>
            <w:hideMark/>
          </w:tcPr>
          <w:p w14:paraId="43EABF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55:20:220301:1339</w:t>
            </w:r>
          </w:p>
        </w:tc>
        <w:tc>
          <w:tcPr>
            <w:tcW w:w="1129" w:type="dxa"/>
            <w:shd w:val="clear" w:color="auto" w:fill="auto"/>
            <w:vAlign w:val="center"/>
            <w:hideMark/>
          </w:tcPr>
          <w:p w14:paraId="1FC6CA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1160</w:t>
            </w:r>
          </w:p>
        </w:tc>
        <w:tc>
          <w:tcPr>
            <w:tcW w:w="4405" w:type="dxa"/>
            <w:shd w:val="clear" w:color="auto" w:fill="auto"/>
            <w:vAlign w:val="center"/>
            <w:hideMark/>
          </w:tcPr>
          <w:p w14:paraId="285634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E2DEC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D375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5DE4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6D5A923" w14:textId="77777777" w:rsidTr="0075220D">
        <w:trPr>
          <w:trHeight w:val="576"/>
          <w:jc w:val="center"/>
        </w:trPr>
        <w:tc>
          <w:tcPr>
            <w:tcW w:w="656" w:type="dxa"/>
            <w:shd w:val="clear" w:color="auto" w:fill="auto"/>
            <w:vAlign w:val="center"/>
            <w:hideMark/>
          </w:tcPr>
          <w:p w14:paraId="5AD8C6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560</w:t>
            </w:r>
          </w:p>
        </w:tc>
        <w:tc>
          <w:tcPr>
            <w:tcW w:w="1940" w:type="dxa"/>
            <w:shd w:val="clear" w:color="auto" w:fill="auto"/>
            <w:vAlign w:val="center"/>
            <w:hideMark/>
          </w:tcPr>
          <w:p w14:paraId="49499B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w:t>
            </w:r>
          </w:p>
        </w:tc>
        <w:tc>
          <w:tcPr>
            <w:tcW w:w="1129" w:type="dxa"/>
            <w:shd w:val="clear" w:color="auto" w:fill="auto"/>
            <w:vAlign w:val="center"/>
            <w:hideMark/>
          </w:tcPr>
          <w:p w14:paraId="27D31B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D253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67E739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8BED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1294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314B2999" w14:textId="77777777" w:rsidTr="0075220D">
        <w:trPr>
          <w:trHeight w:val="288"/>
          <w:jc w:val="center"/>
        </w:trPr>
        <w:tc>
          <w:tcPr>
            <w:tcW w:w="656" w:type="dxa"/>
            <w:shd w:val="clear" w:color="auto" w:fill="auto"/>
            <w:vAlign w:val="center"/>
            <w:hideMark/>
          </w:tcPr>
          <w:p w14:paraId="5DC687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561</w:t>
            </w:r>
          </w:p>
        </w:tc>
        <w:tc>
          <w:tcPr>
            <w:tcW w:w="1940" w:type="dxa"/>
            <w:shd w:val="clear" w:color="auto" w:fill="auto"/>
            <w:vAlign w:val="center"/>
            <w:hideMark/>
          </w:tcPr>
          <w:p w14:paraId="245270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55:20:220301:1340</w:t>
            </w:r>
          </w:p>
        </w:tc>
        <w:tc>
          <w:tcPr>
            <w:tcW w:w="1129" w:type="dxa"/>
            <w:shd w:val="clear" w:color="auto" w:fill="auto"/>
            <w:vAlign w:val="center"/>
            <w:hideMark/>
          </w:tcPr>
          <w:p w14:paraId="09B938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1166</w:t>
            </w:r>
          </w:p>
        </w:tc>
        <w:tc>
          <w:tcPr>
            <w:tcW w:w="4405" w:type="dxa"/>
            <w:shd w:val="clear" w:color="auto" w:fill="auto"/>
            <w:vAlign w:val="center"/>
            <w:hideMark/>
          </w:tcPr>
          <w:p w14:paraId="21B93A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A175B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2A04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04C0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17FC3CD" w14:textId="77777777" w:rsidTr="0075220D">
        <w:trPr>
          <w:trHeight w:val="288"/>
          <w:jc w:val="center"/>
        </w:trPr>
        <w:tc>
          <w:tcPr>
            <w:tcW w:w="656" w:type="dxa"/>
            <w:shd w:val="clear" w:color="auto" w:fill="auto"/>
            <w:vAlign w:val="center"/>
            <w:hideMark/>
          </w:tcPr>
          <w:p w14:paraId="2B879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562</w:t>
            </w:r>
          </w:p>
        </w:tc>
        <w:tc>
          <w:tcPr>
            <w:tcW w:w="1940" w:type="dxa"/>
            <w:shd w:val="clear" w:color="auto" w:fill="auto"/>
            <w:vAlign w:val="center"/>
            <w:hideMark/>
          </w:tcPr>
          <w:p w14:paraId="0CF493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55:20:220301:1341</w:t>
            </w:r>
          </w:p>
        </w:tc>
        <w:tc>
          <w:tcPr>
            <w:tcW w:w="1129" w:type="dxa"/>
            <w:shd w:val="clear" w:color="auto" w:fill="auto"/>
            <w:vAlign w:val="center"/>
            <w:hideMark/>
          </w:tcPr>
          <w:p w14:paraId="1DD1DC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1172</w:t>
            </w:r>
          </w:p>
        </w:tc>
        <w:tc>
          <w:tcPr>
            <w:tcW w:w="4405" w:type="dxa"/>
            <w:shd w:val="clear" w:color="auto" w:fill="auto"/>
            <w:vAlign w:val="center"/>
            <w:hideMark/>
          </w:tcPr>
          <w:p w14:paraId="1714D6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56375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AFE5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0283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FA01492" w14:textId="77777777" w:rsidTr="0075220D">
        <w:trPr>
          <w:trHeight w:val="288"/>
          <w:jc w:val="center"/>
        </w:trPr>
        <w:tc>
          <w:tcPr>
            <w:tcW w:w="656" w:type="dxa"/>
            <w:shd w:val="clear" w:color="auto" w:fill="auto"/>
            <w:vAlign w:val="center"/>
            <w:hideMark/>
          </w:tcPr>
          <w:p w14:paraId="0D8757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563</w:t>
            </w:r>
          </w:p>
        </w:tc>
        <w:tc>
          <w:tcPr>
            <w:tcW w:w="1940" w:type="dxa"/>
            <w:shd w:val="clear" w:color="auto" w:fill="auto"/>
            <w:vAlign w:val="center"/>
            <w:hideMark/>
          </w:tcPr>
          <w:p w14:paraId="1C4511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55:20:220301:1342</w:t>
            </w:r>
          </w:p>
        </w:tc>
        <w:tc>
          <w:tcPr>
            <w:tcW w:w="1129" w:type="dxa"/>
            <w:shd w:val="clear" w:color="auto" w:fill="auto"/>
            <w:vAlign w:val="center"/>
            <w:hideMark/>
          </w:tcPr>
          <w:p w14:paraId="20C656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1177</w:t>
            </w:r>
          </w:p>
        </w:tc>
        <w:tc>
          <w:tcPr>
            <w:tcW w:w="4405" w:type="dxa"/>
            <w:shd w:val="clear" w:color="auto" w:fill="auto"/>
            <w:vAlign w:val="center"/>
            <w:hideMark/>
          </w:tcPr>
          <w:p w14:paraId="73E01B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77D4B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C291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620D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89B8684" w14:textId="77777777" w:rsidTr="0075220D">
        <w:trPr>
          <w:trHeight w:val="288"/>
          <w:jc w:val="center"/>
        </w:trPr>
        <w:tc>
          <w:tcPr>
            <w:tcW w:w="656" w:type="dxa"/>
            <w:shd w:val="clear" w:color="auto" w:fill="auto"/>
            <w:vAlign w:val="center"/>
            <w:hideMark/>
          </w:tcPr>
          <w:p w14:paraId="5B41F8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564</w:t>
            </w:r>
          </w:p>
        </w:tc>
        <w:tc>
          <w:tcPr>
            <w:tcW w:w="1940" w:type="dxa"/>
            <w:shd w:val="clear" w:color="auto" w:fill="auto"/>
            <w:vAlign w:val="center"/>
            <w:hideMark/>
          </w:tcPr>
          <w:p w14:paraId="0CF5D9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55:20:220301:1343</w:t>
            </w:r>
          </w:p>
        </w:tc>
        <w:tc>
          <w:tcPr>
            <w:tcW w:w="1129" w:type="dxa"/>
            <w:shd w:val="clear" w:color="auto" w:fill="auto"/>
            <w:vAlign w:val="center"/>
            <w:hideMark/>
          </w:tcPr>
          <w:p w14:paraId="4EAFB1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1183</w:t>
            </w:r>
          </w:p>
        </w:tc>
        <w:tc>
          <w:tcPr>
            <w:tcW w:w="4405" w:type="dxa"/>
            <w:shd w:val="clear" w:color="auto" w:fill="auto"/>
            <w:vAlign w:val="center"/>
            <w:hideMark/>
          </w:tcPr>
          <w:p w14:paraId="4530ED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11E9D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9B3E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C4AF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E96E586" w14:textId="77777777" w:rsidTr="0075220D">
        <w:trPr>
          <w:trHeight w:val="288"/>
          <w:jc w:val="center"/>
        </w:trPr>
        <w:tc>
          <w:tcPr>
            <w:tcW w:w="656" w:type="dxa"/>
            <w:shd w:val="clear" w:color="auto" w:fill="auto"/>
            <w:vAlign w:val="center"/>
            <w:hideMark/>
          </w:tcPr>
          <w:p w14:paraId="418454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565</w:t>
            </w:r>
          </w:p>
        </w:tc>
        <w:tc>
          <w:tcPr>
            <w:tcW w:w="1940" w:type="dxa"/>
            <w:shd w:val="clear" w:color="auto" w:fill="auto"/>
            <w:vAlign w:val="center"/>
            <w:hideMark/>
          </w:tcPr>
          <w:p w14:paraId="0CA268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55:20:220301:1344</w:t>
            </w:r>
          </w:p>
        </w:tc>
        <w:tc>
          <w:tcPr>
            <w:tcW w:w="1129" w:type="dxa"/>
            <w:shd w:val="clear" w:color="auto" w:fill="auto"/>
            <w:vAlign w:val="center"/>
            <w:hideMark/>
          </w:tcPr>
          <w:p w14:paraId="4D95E3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1188</w:t>
            </w:r>
          </w:p>
        </w:tc>
        <w:tc>
          <w:tcPr>
            <w:tcW w:w="4405" w:type="dxa"/>
            <w:shd w:val="clear" w:color="auto" w:fill="auto"/>
            <w:vAlign w:val="center"/>
            <w:hideMark/>
          </w:tcPr>
          <w:p w14:paraId="0A4D2E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E069A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6496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E7CC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19FE505" w14:textId="77777777" w:rsidTr="0075220D">
        <w:trPr>
          <w:trHeight w:val="288"/>
          <w:jc w:val="center"/>
        </w:trPr>
        <w:tc>
          <w:tcPr>
            <w:tcW w:w="656" w:type="dxa"/>
            <w:shd w:val="clear" w:color="auto" w:fill="auto"/>
            <w:vAlign w:val="center"/>
            <w:hideMark/>
          </w:tcPr>
          <w:p w14:paraId="4DEFF6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566</w:t>
            </w:r>
          </w:p>
        </w:tc>
        <w:tc>
          <w:tcPr>
            <w:tcW w:w="1940" w:type="dxa"/>
            <w:shd w:val="clear" w:color="auto" w:fill="auto"/>
            <w:vAlign w:val="center"/>
            <w:hideMark/>
          </w:tcPr>
          <w:p w14:paraId="09DD29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55:20:220301:1345</w:t>
            </w:r>
          </w:p>
        </w:tc>
        <w:tc>
          <w:tcPr>
            <w:tcW w:w="1129" w:type="dxa"/>
            <w:shd w:val="clear" w:color="auto" w:fill="auto"/>
            <w:vAlign w:val="center"/>
            <w:hideMark/>
          </w:tcPr>
          <w:p w14:paraId="0482E2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1194</w:t>
            </w:r>
          </w:p>
        </w:tc>
        <w:tc>
          <w:tcPr>
            <w:tcW w:w="4405" w:type="dxa"/>
            <w:shd w:val="clear" w:color="auto" w:fill="auto"/>
            <w:vAlign w:val="center"/>
            <w:hideMark/>
          </w:tcPr>
          <w:p w14:paraId="2C3EA3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A03BB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4CE4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F798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BFE173A" w14:textId="77777777" w:rsidTr="0075220D">
        <w:trPr>
          <w:trHeight w:val="288"/>
          <w:jc w:val="center"/>
        </w:trPr>
        <w:tc>
          <w:tcPr>
            <w:tcW w:w="656" w:type="dxa"/>
            <w:shd w:val="clear" w:color="auto" w:fill="auto"/>
            <w:vAlign w:val="center"/>
            <w:hideMark/>
          </w:tcPr>
          <w:p w14:paraId="5E21AC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567</w:t>
            </w:r>
          </w:p>
        </w:tc>
        <w:tc>
          <w:tcPr>
            <w:tcW w:w="1940" w:type="dxa"/>
            <w:shd w:val="clear" w:color="auto" w:fill="auto"/>
            <w:vAlign w:val="center"/>
            <w:hideMark/>
          </w:tcPr>
          <w:p w14:paraId="4CE7B4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55:20:220301:1346</w:t>
            </w:r>
          </w:p>
        </w:tc>
        <w:tc>
          <w:tcPr>
            <w:tcW w:w="1129" w:type="dxa"/>
            <w:shd w:val="clear" w:color="auto" w:fill="auto"/>
            <w:vAlign w:val="center"/>
            <w:hideMark/>
          </w:tcPr>
          <w:p w14:paraId="7006D4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117CF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982F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7C04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D5BE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0991BBB" w14:textId="77777777" w:rsidTr="0075220D">
        <w:trPr>
          <w:trHeight w:val="288"/>
          <w:jc w:val="center"/>
        </w:trPr>
        <w:tc>
          <w:tcPr>
            <w:tcW w:w="656" w:type="dxa"/>
            <w:shd w:val="clear" w:color="auto" w:fill="auto"/>
            <w:vAlign w:val="center"/>
            <w:hideMark/>
          </w:tcPr>
          <w:p w14:paraId="4DCDDA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568</w:t>
            </w:r>
          </w:p>
        </w:tc>
        <w:tc>
          <w:tcPr>
            <w:tcW w:w="1940" w:type="dxa"/>
            <w:shd w:val="clear" w:color="auto" w:fill="auto"/>
            <w:vAlign w:val="center"/>
            <w:hideMark/>
          </w:tcPr>
          <w:p w14:paraId="6D4500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55:20:220301:1347</w:t>
            </w:r>
          </w:p>
        </w:tc>
        <w:tc>
          <w:tcPr>
            <w:tcW w:w="1129" w:type="dxa"/>
            <w:shd w:val="clear" w:color="auto" w:fill="auto"/>
            <w:vAlign w:val="center"/>
            <w:hideMark/>
          </w:tcPr>
          <w:p w14:paraId="0B4336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1205</w:t>
            </w:r>
          </w:p>
        </w:tc>
        <w:tc>
          <w:tcPr>
            <w:tcW w:w="4405" w:type="dxa"/>
            <w:shd w:val="clear" w:color="auto" w:fill="auto"/>
            <w:vAlign w:val="center"/>
            <w:hideMark/>
          </w:tcPr>
          <w:p w14:paraId="2C8C22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710C0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BD99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C304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2855969" w14:textId="77777777" w:rsidTr="0075220D">
        <w:trPr>
          <w:trHeight w:val="288"/>
          <w:jc w:val="center"/>
        </w:trPr>
        <w:tc>
          <w:tcPr>
            <w:tcW w:w="656" w:type="dxa"/>
            <w:shd w:val="clear" w:color="auto" w:fill="auto"/>
            <w:vAlign w:val="center"/>
            <w:hideMark/>
          </w:tcPr>
          <w:p w14:paraId="0CC985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569</w:t>
            </w:r>
          </w:p>
        </w:tc>
        <w:tc>
          <w:tcPr>
            <w:tcW w:w="1940" w:type="dxa"/>
            <w:shd w:val="clear" w:color="auto" w:fill="auto"/>
            <w:vAlign w:val="center"/>
            <w:hideMark/>
          </w:tcPr>
          <w:p w14:paraId="2A0D1B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55:20:220301:1348</w:t>
            </w:r>
          </w:p>
        </w:tc>
        <w:tc>
          <w:tcPr>
            <w:tcW w:w="1129" w:type="dxa"/>
            <w:shd w:val="clear" w:color="auto" w:fill="auto"/>
            <w:vAlign w:val="center"/>
            <w:hideMark/>
          </w:tcPr>
          <w:p w14:paraId="53D642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1211</w:t>
            </w:r>
          </w:p>
        </w:tc>
        <w:tc>
          <w:tcPr>
            <w:tcW w:w="4405" w:type="dxa"/>
            <w:shd w:val="clear" w:color="auto" w:fill="auto"/>
            <w:vAlign w:val="center"/>
            <w:hideMark/>
          </w:tcPr>
          <w:p w14:paraId="5DBA51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FD4EB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5D2A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253C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E8BE778" w14:textId="77777777" w:rsidTr="0075220D">
        <w:trPr>
          <w:trHeight w:val="288"/>
          <w:jc w:val="center"/>
        </w:trPr>
        <w:tc>
          <w:tcPr>
            <w:tcW w:w="656" w:type="dxa"/>
            <w:shd w:val="clear" w:color="auto" w:fill="auto"/>
            <w:vAlign w:val="center"/>
            <w:hideMark/>
          </w:tcPr>
          <w:p w14:paraId="10C3FC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570</w:t>
            </w:r>
          </w:p>
        </w:tc>
        <w:tc>
          <w:tcPr>
            <w:tcW w:w="1940" w:type="dxa"/>
            <w:shd w:val="clear" w:color="auto" w:fill="auto"/>
            <w:vAlign w:val="center"/>
            <w:hideMark/>
          </w:tcPr>
          <w:p w14:paraId="49ACD9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55:20:220301:1349</w:t>
            </w:r>
          </w:p>
        </w:tc>
        <w:tc>
          <w:tcPr>
            <w:tcW w:w="1129" w:type="dxa"/>
            <w:shd w:val="clear" w:color="auto" w:fill="auto"/>
            <w:vAlign w:val="center"/>
            <w:hideMark/>
          </w:tcPr>
          <w:p w14:paraId="0724D1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1216</w:t>
            </w:r>
          </w:p>
        </w:tc>
        <w:tc>
          <w:tcPr>
            <w:tcW w:w="4405" w:type="dxa"/>
            <w:shd w:val="clear" w:color="auto" w:fill="auto"/>
            <w:vAlign w:val="center"/>
            <w:hideMark/>
          </w:tcPr>
          <w:p w14:paraId="2A8D70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F3331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0F6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5D9E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A9716F" w14:textId="77777777" w:rsidTr="0075220D">
        <w:trPr>
          <w:trHeight w:val="576"/>
          <w:jc w:val="center"/>
        </w:trPr>
        <w:tc>
          <w:tcPr>
            <w:tcW w:w="656" w:type="dxa"/>
            <w:shd w:val="clear" w:color="auto" w:fill="auto"/>
            <w:vAlign w:val="center"/>
            <w:hideMark/>
          </w:tcPr>
          <w:p w14:paraId="483BBC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571</w:t>
            </w:r>
          </w:p>
        </w:tc>
        <w:tc>
          <w:tcPr>
            <w:tcW w:w="1940" w:type="dxa"/>
            <w:shd w:val="clear" w:color="auto" w:fill="auto"/>
            <w:vAlign w:val="center"/>
            <w:hideMark/>
          </w:tcPr>
          <w:p w14:paraId="36C27A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w:t>
            </w:r>
          </w:p>
        </w:tc>
        <w:tc>
          <w:tcPr>
            <w:tcW w:w="1129" w:type="dxa"/>
            <w:shd w:val="clear" w:color="auto" w:fill="auto"/>
            <w:vAlign w:val="center"/>
            <w:hideMark/>
          </w:tcPr>
          <w:p w14:paraId="5DE0E8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440B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57F01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778E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A07B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0F307FF6" w14:textId="77777777" w:rsidTr="0075220D">
        <w:trPr>
          <w:trHeight w:val="288"/>
          <w:jc w:val="center"/>
        </w:trPr>
        <w:tc>
          <w:tcPr>
            <w:tcW w:w="656" w:type="dxa"/>
            <w:shd w:val="clear" w:color="auto" w:fill="auto"/>
            <w:vAlign w:val="center"/>
            <w:hideMark/>
          </w:tcPr>
          <w:p w14:paraId="5B7170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572</w:t>
            </w:r>
          </w:p>
        </w:tc>
        <w:tc>
          <w:tcPr>
            <w:tcW w:w="1940" w:type="dxa"/>
            <w:shd w:val="clear" w:color="auto" w:fill="auto"/>
            <w:vAlign w:val="center"/>
            <w:hideMark/>
          </w:tcPr>
          <w:p w14:paraId="29EAAC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55:20:220301:1350</w:t>
            </w:r>
          </w:p>
        </w:tc>
        <w:tc>
          <w:tcPr>
            <w:tcW w:w="1129" w:type="dxa"/>
            <w:shd w:val="clear" w:color="auto" w:fill="auto"/>
            <w:vAlign w:val="center"/>
            <w:hideMark/>
          </w:tcPr>
          <w:p w14:paraId="2AFB83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1222</w:t>
            </w:r>
          </w:p>
        </w:tc>
        <w:tc>
          <w:tcPr>
            <w:tcW w:w="4405" w:type="dxa"/>
            <w:shd w:val="clear" w:color="auto" w:fill="auto"/>
            <w:vAlign w:val="center"/>
            <w:hideMark/>
          </w:tcPr>
          <w:p w14:paraId="0DE765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13D0A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B9C1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2F99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5FE2E5A" w14:textId="77777777" w:rsidTr="0075220D">
        <w:trPr>
          <w:trHeight w:val="288"/>
          <w:jc w:val="center"/>
        </w:trPr>
        <w:tc>
          <w:tcPr>
            <w:tcW w:w="656" w:type="dxa"/>
            <w:shd w:val="clear" w:color="auto" w:fill="auto"/>
            <w:vAlign w:val="center"/>
            <w:hideMark/>
          </w:tcPr>
          <w:p w14:paraId="52A9C9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573</w:t>
            </w:r>
          </w:p>
        </w:tc>
        <w:tc>
          <w:tcPr>
            <w:tcW w:w="1940" w:type="dxa"/>
            <w:shd w:val="clear" w:color="auto" w:fill="auto"/>
            <w:vAlign w:val="center"/>
            <w:hideMark/>
          </w:tcPr>
          <w:p w14:paraId="56A111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55:20:220301:1351</w:t>
            </w:r>
          </w:p>
        </w:tc>
        <w:tc>
          <w:tcPr>
            <w:tcW w:w="1129" w:type="dxa"/>
            <w:shd w:val="clear" w:color="auto" w:fill="auto"/>
            <w:vAlign w:val="center"/>
            <w:hideMark/>
          </w:tcPr>
          <w:p w14:paraId="7C3859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1227</w:t>
            </w:r>
          </w:p>
        </w:tc>
        <w:tc>
          <w:tcPr>
            <w:tcW w:w="4405" w:type="dxa"/>
            <w:shd w:val="clear" w:color="auto" w:fill="auto"/>
            <w:vAlign w:val="center"/>
            <w:hideMark/>
          </w:tcPr>
          <w:p w14:paraId="18E0B9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02E54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6559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1544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06C6083" w14:textId="77777777" w:rsidTr="0075220D">
        <w:trPr>
          <w:trHeight w:val="288"/>
          <w:jc w:val="center"/>
        </w:trPr>
        <w:tc>
          <w:tcPr>
            <w:tcW w:w="656" w:type="dxa"/>
            <w:shd w:val="clear" w:color="auto" w:fill="auto"/>
            <w:vAlign w:val="center"/>
            <w:hideMark/>
          </w:tcPr>
          <w:p w14:paraId="334530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574</w:t>
            </w:r>
          </w:p>
        </w:tc>
        <w:tc>
          <w:tcPr>
            <w:tcW w:w="1940" w:type="dxa"/>
            <w:shd w:val="clear" w:color="auto" w:fill="auto"/>
            <w:vAlign w:val="center"/>
            <w:hideMark/>
          </w:tcPr>
          <w:p w14:paraId="005867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55:20:220301:1352</w:t>
            </w:r>
          </w:p>
        </w:tc>
        <w:tc>
          <w:tcPr>
            <w:tcW w:w="1129" w:type="dxa"/>
            <w:shd w:val="clear" w:color="auto" w:fill="auto"/>
            <w:vAlign w:val="center"/>
            <w:hideMark/>
          </w:tcPr>
          <w:p w14:paraId="5A9512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1233</w:t>
            </w:r>
          </w:p>
        </w:tc>
        <w:tc>
          <w:tcPr>
            <w:tcW w:w="4405" w:type="dxa"/>
            <w:shd w:val="clear" w:color="auto" w:fill="auto"/>
            <w:vAlign w:val="center"/>
            <w:hideMark/>
          </w:tcPr>
          <w:p w14:paraId="23EAFF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965BF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6B07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0FC7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16B8B5D" w14:textId="77777777" w:rsidTr="0075220D">
        <w:trPr>
          <w:trHeight w:val="288"/>
          <w:jc w:val="center"/>
        </w:trPr>
        <w:tc>
          <w:tcPr>
            <w:tcW w:w="656" w:type="dxa"/>
            <w:shd w:val="clear" w:color="auto" w:fill="auto"/>
            <w:vAlign w:val="center"/>
            <w:hideMark/>
          </w:tcPr>
          <w:p w14:paraId="18BF56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575</w:t>
            </w:r>
          </w:p>
        </w:tc>
        <w:tc>
          <w:tcPr>
            <w:tcW w:w="1940" w:type="dxa"/>
            <w:shd w:val="clear" w:color="auto" w:fill="auto"/>
            <w:vAlign w:val="center"/>
            <w:hideMark/>
          </w:tcPr>
          <w:p w14:paraId="7F6885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55:20:220301:1353</w:t>
            </w:r>
          </w:p>
        </w:tc>
        <w:tc>
          <w:tcPr>
            <w:tcW w:w="1129" w:type="dxa"/>
            <w:shd w:val="clear" w:color="auto" w:fill="auto"/>
            <w:vAlign w:val="center"/>
            <w:hideMark/>
          </w:tcPr>
          <w:p w14:paraId="67C4A9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1238</w:t>
            </w:r>
          </w:p>
        </w:tc>
        <w:tc>
          <w:tcPr>
            <w:tcW w:w="4405" w:type="dxa"/>
            <w:shd w:val="clear" w:color="auto" w:fill="auto"/>
            <w:vAlign w:val="center"/>
            <w:hideMark/>
          </w:tcPr>
          <w:p w14:paraId="7EA197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84086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7565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B34B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BC6EC5D" w14:textId="77777777" w:rsidTr="0075220D">
        <w:trPr>
          <w:trHeight w:val="288"/>
          <w:jc w:val="center"/>
        </w:trPr>
        <w:tc>
          <w:tcPr>
            <w:tcW w:w="656" w:type="dxa"/>
            <w:shd w:val="clear" w:color="auto" w:fill="auto"/>
            <w:vAlign w:val="center"/>
            <w:hideMark/>
          </w:tcPr>
          <w:p w14:paraId="65CE1B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576</w:t>
            </w:r>
          </w:p>
        </w:tc>
        <w:tc>
          <w:tcPr>
            <w:tcW w:w="1940" w:type="dxa"/>
            <w:shd w:val="clear" w:color="auto" w:fill="auto"/>
            <w:vAlign w:val="center"/>
            <w:hideMark/>
          </w:tcPr>
          <w:p w14:paraId="2F13C0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55:20:220301:1354</w:t>
            </w:r>
          </w:p>
        </w:tc>
        <w:tc>
          <w:tcPr>
            <w:tcW w:w="1129" w:type="dxa"/>
            <w:shd w:val="clear" w:color="auto" w:fill="auto"/>
            <w:vAlign w:val="center"/>
            <w:hideMark/>
          </w:tcPr>
          <w:p w14:paraId="23DB2B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1244</w:t>
            </w:r>
          </w:p>
        </w:tc>
        <w:tc>
          <w:tcPr>
            <w:tcW w:w="4405" w:type="dxa"/>
            <w:shd w:val="clear" w:color="auto" w:fill="auto"/>
            <w:vAlign w:val="center"/>
            <w:hideMark/>
          </w:tcPr>
          <w:p w14:paraId="2A26ED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28091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56EC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CAC3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E2C8A86" w14:textId="77777777" w:rsidTr="0075220D">
        <w:trPr>
          <w:trHeight w:val="288"/>
          <w:jc w:val="center"/>
        </w:trPr>
        <w:tc>
          <w:tcPr>
            <w:tcW w:w="656" w:type="dxa"/>
            <w:shd w:val="clear" w:color="auto" w:fill="auto"/>
            <w:vAlign w:val="center"/>
            <w:hideMark/>
          </w:tcPr>
          <w:p w14:paraId="696671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577</w:t>
            </w:r>
          </w:p>
        </w:tc>
        <w:tc>
          <w:tcPr>
            <w:tcW w:w="1940" w:type="dxa"/>
            <w:shd w:val="clear" w:color="auto" w:fill="auto"/>
            <w:vAlign w:val="center"/>
            <w:hideMark/>
          </w:tcPr>
          <w:p w14:paraId="1A1EBF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55:20:220301:1355</w:t>
            </w:r>
          </w:p>
        </w:tc>
        <w:tc>
          <w:tcPr>
            <w:tcW w:w="1129" w:type="dxa"/>
            <w:shd w:val="clear" w:color="auto" w:fill="auto"/>
            <w:vAlign w:val="center"/>
            <w:hideMark/>
          </w:tcPr>
          <w:p w14:paraId="28A3BC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1250</w:t>
            </w:r>
          </w:p>
        </w:tc>
        <w:tc>
          <w:tcPr>
            <w:tcW w:w="4405" w:type="dxa"/>
            <w:shd w:val="clear" w:color="auto" w:fill="auto"/>
            <w:vAlign w:val="center"/>
            <w:hideMark/>
          </w:tcPr>
          <w:p w14:paraId="2C8EE1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0694F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191F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CEEB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3B76BF7" w14:textId="77777777" w:rsidTr="0075220D">
        <w:trPr>
          <w:trHeight w:val="288"/>
          <w:jc w:val="center"/>
        </w:trPr>
        <w:tc>
          <w:tcPr>
            <w:tcW w:w="656" w:type="dxa"/>
            <w:shd w:val="clear" w:color="auto" w:fill="auto"/>
            <w:vAlign w:val="center"/>
            <w:hideMark/>
          </w:tcPr>
          <w:p w14:paraId="0DCB23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578</w:t>
            </w:r>
          </w:p>
        </w:tc>
        <w:tc>
          <w:tcPr>
            <w:tcW w:w="1940" w:type="dxa"/>
            <w:shd w:val="clear" w:color="auto" w:fill="auto"/>
            <w:vAlign w:val="center"/>
            <w:hideMark/>
          </w:tcPr>
          <w:p w14:paraId="4519EF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55:20:220301:1356</w:t>
            </w:r>
          </w:p>
        </w:tc>
        <w:tc>
          <w:tcPr>
            <w:tcW w:w="1129" w:type="dxa"/>
            <w:shd w:val="clear" w:color="auto" w:fill="auto"/>
            <w:vAlign w:val="center"/>
            <w:hideMark/>
          </w:tcPr>
          <w:p w14:paraId="0F04D2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1255</w:t>
            </w:r>
          </w:p>
        </w:tc>
        <w:tc>
          <w:tcPr>
            <w:tcW w:w="4405" w:type="dxa"/>
            <w:shd w:val="clear" w:color="auto" w:fill="auto"/>
            <w:vAlign w:val="center"/>
            <w:hideMark/>
          </w:tcPr>
          <w:p w14:paraId="4710D3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B829F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2C9F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001F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771BE74" w14:textId="77777777" w:rsidTr="0075220D">
        <w:trPr>
          <w:trHeight w:val="288"/>
          <w:jc w:val="center"/>
        </w:trPr>
        <w:tc>
          <w:tcPr>
            <w:tcW w:w="656" w:type="dxa"/>
            <w:shd w:val="clear" w:color="auto" w:fill="auto"/>
            <w:vAlign w:val="center"/>
            <w:hideMark/>
          </w:tcPr>
          <w:p w14:paraId="7EB5AB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579</w:t>
            </w:r>
          </w:p>
        </w:tc>
        <w:tc>
          <w:tcPr>
            <w:tcW w:w="1940" w:type="dxa"/>
            <w:shd w:val="clear" w:color="auto" w:fill="auto"/>
            <w:vAlign w:val="center"/>
            <w:hideMark/>
          </w:tcPr>
          <w:p w14:paraId="1A91DB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55:20:220301:1357</w:t>
            </w:r>
          </w:p>
        </w:tc>
        <w:tc>
          <w:tcPr>
            <w:tcW w:w="1129" w:type="dxa"/>
            <w:shd w:val="clear" w:color="auto" w:fill="auto"/>
            <w:vAlign w:val="center"/>
            <w:hideMark/>
          </w:tcPr>
          <w:p w14:paraId="689B91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1261</w:t>
            </w:r>
          </w:p>
        </w:tc>
        <w:tc>
          <w:tcPr>
            <w:tcW w:w="4405" w:type="dxa"/>
            <w:shd w:val="clear" w:color="auto" w:fill="auto"/>
            <w:vAlign w:val="center"/>
            <w:hideMark/>
          </w:tcPr>
          <w:p w14:paraId="33346D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D573B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A4BA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A470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DD86AC3" w14:textId="77777777" w:rsidTr="0075220D">
        <w:trPr>
          <w:trHeight w:val="288"/>
          <w:jc w:val="center"/>
        </w:trPr>
        <w:tc>
          <w:tcPr>
            <w:tcW w:w="656" w:type="dxa"/>
            <w:shd w:val="clear" w:color="auto" w:fill="auto"/>
            <w:vAlign w:val="center"/>
            <w:hideMark/>
          </w:tcPr>
          <w:p w14:paraId="11A445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580</w:t>
            </w:r>
          </w:p>
        </w:tc>
        <w:tc>
          <w:tcPr>
            <w:tcW w:w="1940" w:type="dxa"/>
            <w:shd w:val="clear" w:color="auto" w:fill="auto"/>
            <w:vAlign w:val="center"/>
            <w:hideMark/>
          </w:tcPr>
          <w:p w14:paraId="65FCC6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55:20:220301:1358</w:t>
            </w:r>
          </w:p>
        </w:tc>
        <w:tc>
          <w:tcPr>
            <w:tcW w:w="1129" w:type="dxa"/>
            <w:shd w:val="clear" w:color="auto" w:fill="auto"/>
            <w:vAlign w:val="center"/>
            <w:hideMark/>
          </w:tcPr>
          <w:p w14:paraId="2D550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804</w:t>
            </w:r>
          </w:p>
        </w:tc>
        <w:tc>
          <w:tcPr>
            <w:tcW w:w="4405" w:type="dxa"/>
            <w:shd w:val="clear" w:color="auto" w:fill="auto"/>
            <w:vAlign w:val="center"/>
            <w:hideMark/>
          </w:tcPr>
          <w:p w14:paraId="3254C6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93D7F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425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47F0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996B399" w14:textId="77777777" w:rsidTr="0075220D">
        <w:trPr>
          <w:trHeight w:val="288"/>
          <w:jc w:val="center"/>
        </w:trPr>
        <w:tc>
          <w:tcPr>
            <w:tcW w:w="656" w:type="dxa"/>
            <w:shd w:val="clear" w:color="auto" w:fill="auto"/>
            <w:vAlign w:val="center"/>
            <w:hideMark/>
          </w:tcPr>
          <w:p w14:paraId="7284BE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581</w:t>
            </w:r>
          </w:p>
        </w:tc>
        <w:tc>
          <w:tcPr>
            <w:tcW w:w="1940" w:type="dxa"/>
            <w:shd w:val="clear" w:color="auto" w:fill="auto"/>
            <w:vAlign w:val="center"/>
            <w:hideMark/>
          </w:tcPr>
          <w:p w14:paraId="699820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55:20:220301:1359</w:t>
            </w:r>
          </w:p>
        </w:tc>
        <w:tc>
          <w:tcPr>
            <w:tcW w:w="1129" w:type="dxa"/>
            <w:shd w:val="clear" w:color="auto" w:fill="auto"/>
            <w:vAlign w:val="center"/>
            <w:hideMark/>
          </w:tcPr>
          <w:p w14:paraId="0C1B15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276E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1CF3A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F96B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8DDE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26B7EB6" w14:textId="77777777" w:rsidTr="0075220D">
        <w:trPr>
          <w:trHeight w:val="576"/>
          <w:jc w:val="center"/>
        </w:trPr>
        <w:tc>
          <w:tcPr>
            <w:tcW w:w="656" w:type="dxa"/>
            <w:shd w:val="clear" w:color="auto" w:fill="auto"/>
            <w:vAlign w:val="center"/>
            <w:hideMark/>
          </w:tcPr>
          <w:p w14:paraId="5574DD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582</w:t>
            </w:r>
          </w:p>
        </w:tc>
        <w:tc>
          <w:tcPr>
            <w:tcW w:w="1940" w:type="dxa"/>
            <w:shd w:val="clear" w:color="auto" w:fill="auto"/>
            <w:vAlign w:val="center"/>
            <w:hideMark/>
          </w:tcPr>
          <w:p w14:paraId="7F58FD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w:t>
            </w:r>
          </w:p>
        </w:tc>
        <w:tc>
          <w:tcPr>
            <w:tcW w:w="1129" w:type="dxa"/>
            <w:shd w:val="clear" w:color="auto" w:fill="auto"/>
            <w:vAlign w:val="center"/>
            <w:hideMark/>
          </w:tcPr>
          <w:p w14:paraId="13FA42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2C3AB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7A7BB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DC88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67F6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3BEC0235" w14:textId="77777777" w:rsidTr="0075220D">
        <w:trPr>
          <w:trHeight w:val="288"/>
          <w:jc w:val="center"/>
        </w:trPr>
        <w:tc>
          <w:tcPr>
            <w:tcW w:w="656" w:type="dxa"/>
            <w:shd w:val="clear" w:color="auto" w:fill="auto"/>
            <w:vAlign w:val="center"/>
            <w:hideMark/>
          </w:tcPr>
          <w:p w14:paraId="70E8B1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583</w:t>
            </w:r>
          </w:p>
        </w:tc>
        <w:tc>
          <w:tcPr>
            <w:tcW w:w="1940" w:type="dxa"/>
            <w:shd w:val="clear" w:color="auto" w:fill="auto"/>
            <w:vAlign w:val="center"/>
            <w:hideMark/>
          </w:tcPr>
          <w:p w14:paraId="29FA13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55:20:220301:1360</w:t>
            </w:r>
          </w:p>
        </w:tc>
        <w:tc>
          <w:tcPr>
            <w:tcW w:w="1129" w:type="dxa"/>
            <w:shd w:val="clear" w:color="auto" w:fill="auto"/>
            <w:vAlign w:val="center"/>
            <w:hideMark/>
          </w:tcPr>
          <w:p w14:paraId="79D22E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F4B6C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B8B7C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295C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CA3F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2A2D19B" w14:textId="77777777" w:rsidTr="0075220D">
        <w:trPr>
          <w:trHeight w:val="288"/>
          <w:jc w:val="center"/>
        </w:trPr>
        <w:tc>
          <w:tcPr>
            <w:tcW w:w="656" w:type="dxa"/>
            <w:shd w:val="clear" w:color="auto" w:fill="auto"/>
            <w:vAlign w:val="center"/>
            <w:hideMark/>
          </w:tcPr>
          <w:p w14:paraId="681D87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584</w:t>
            </w:r>
          </w:p>
        </w:tc>
        <w:tc>
          <w:tcPr>
            <w:tcW w:w="1940" w:type="dxa"/>
            <w:shd w:val="clear" w:color="auto" w:fill="auto"/>
            <w:vAlign w:val="center"/>
            <w:hideMark/>
          </w:tcPr>
          <w:p w14:paraId="4FEF3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55:20:220301:1361</w:t>
            </w:r>
          </w:p>
        </w:tc>
        <w:tc>
          <w:tcPr>
            <w:tcW w:w="1129" w:type="dxa"/>
            <w:shd w:val="clear" w:color="auto" w:fill="auto"/>
            <w:vAlign w:val="center"/>
            <w:hideMark/>
          </w:tcPr>
          <w:p w14:paraId="2713A8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3EDC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E98E8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1F34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3B8D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223814D" w14:textId="77777777" w:rsidTr="0075220D">
        <w:trPr>
          <w:trHeight w:val="288"/>
          <w:jc w:val="center"/>
        </w:trPr>
        <w:tc>
          <w:tcPr>
            <w:tcW w:w="656" w:type="dxa"/>
            <w:shd w:val="clear" w:color="auto" w:fill="auto"/>
            <w:vAlign w:val="center"/>
            <w:hideMark/>
          </w:tcPr>
          <w:p w14:paraId="6B5009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585</w:t>
            </w:r>
          </w:p>
        </w:tc>
        <w:tc>
          <w:tcPr>
            <w:tcW w:w="1940" w:type="dxa"/>
            <w:shd w:val="clear" w:color="auto" w:fill="auto"/>
            <w:vAlign w:val="center"/>
            <w:hideMark/>
          </w:tcPr>
          <w:p w14:paraId="787F52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55:20:220301:1362</w:t>
            </w:r>
          </w:p>
        </w:tc>
        <w:tc>
          <w:tcPr>
            <w:tcW w:w="1129" w:type="dxa"/>
            <w:shd w:val="clear" w:color="auto" w:fill="auto"/>
            <w:vAlign w:val="center"/>
            <w:hideMark/>
          </w:tcPr>
          <w:p w14:paraId="47900D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C7011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24BFE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70B8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6A3F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8282FB3" w14:textId="77777777" w:rsidTr="0075220D">
        <w:trPr>
          <w:trHeight w:val="288"/>
          <w:jc w:val="center"/>
        </w:trPr>
        <w:tc>
          <w:tcPr>
            <w:tcW w:w="656" w:type="dxa"/>
            <w:shd w:val="clear" w:color="auto" w:fill="auto"/>
            <w:vAlign w:val="center"/>
            <w:hideMark/>
          </w:tcPr>
          <w:p w14:paraId="372439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586</w:t>
            </w:r>
          </w:p>
        </w:tc>
        <w:tc>
          <w:tcPr>
            <w:tcW w:w="1940" w:type="dxa"/>
            <w:shd w:val="clear" w:color="auto" w:fill="auto"/>
            <w:vAlign w:val="center"/>
            <w:hideMark/>
          </w:tcPr>
          <w:p w14:paraId="03C909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55:20:220301:1363</w:t>
            </w:r>
          </w:p>
        </w:tc>
        <w:tc>
          <w:tcPr>
            <w:tcW w:w="1129" w:type="dxa"/>
            <w:shd w:val="clear" w:color="auto" w:fill="auto"/>
            <w:vAlign w:val="center"/>
            <w:hideMark/>
          </w:tcPr>
          <w:p w14:paraId="527A1E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1EF8C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DF1D3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5824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77CE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88668EB" w14:textId="77777777" w:rsidTr="0075220D">
        <w:trPr>
          <w:trHeight w:val="288"/>
          <w:jc w:val="center"/>
        </w:trPr>
        <w:tc>
          <w:tcPr>
            <w:tcW w:w="656" w:type="dxa"/>
            <w:shd w:val="clear" w:color="auto" w:fill="auto"/>
            <w:vAlign w:val="center"/>
            <w:hideMark/>
          </w:tcPr>
          <w:p w14:paraId="78BAA6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587</w:t>
            </w:r>
          </w:p>
        </w:tc>
        <w:tc>
          <w:tcPr>
            <w:tcW w:w="1940" w:type="dxa"/>
            <w:shd w:val="clear" w:color="auto" w:fill="auto"/>
            <w:vAlign w:val="center"/>
            <w:hideMark/>
          </w:tcPr>
          <w:p w14:paraId="2B8865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55:20:220301:1364</w:t>
            </w:r>
          </w:p>
        </w:tc>
        <w:tc>
          <w:tcPr>
            <w:tcW w:w="1129" w:type="dxa"/>
            <w:shd w:val="clear" w:color="auto" w:fill="auto"/>
            <w:vAlign w:val="center"/>
            <w:hideMark/>
          </w:tcPr>
          <w:p w14:paraId="2AACA1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BBF45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3DD8C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6D3B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9170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74E5648" w14:textId="77777777" w:rsidTr="0075220D">
        <w:trPr>
          <w:trHeight w:val="288"/>
          <w:jc w:val="center"/>
        </w:trPr>
        <w:tc>
          <w:tcPr>
            <w:tcW w:w="656" w:type="dxa"/>
            <w:shd w:val="clear" w:color="auto" w:fill="auto"/>
            <w:vAlign w:val="center"/>
            <w:hideMark/>
          </w:tcPr>
          <w:p w14:paraId="7773C0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588</w:t>
            </w:r>
          </w:p>
        </w:tc>
        <w:tc>
          <w:tcPr>
            <w:tcW w:w="1940" w:type="dxa"/>
            <w:shd w:val="clear" w:color="auto" w:fill="auto"/>
            <w:vAlign w:val="center"/>
            <w:hideMark/>
          </w:tcPr>
          <w:p w14:paraId="2EA0A9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55:20:220301:1365</w:t>
            </w:r>
          </w:p>
        </w:tc>
        <w:tc>
          <w:tcPr>
            <w:tcW w:w="1129" w:type="dxa"/>
            <w:shd w:val="clear" w:color="auto" w:fill="auto"/>
            <w:vAlign w:val="center"/>
            <w:hideMark/>
          </w:tcPr>
          <w:p w14:paraId="6492CE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F1405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E3460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6869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9D4A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F5C7FC8" w14:textId="77777777" w:rsidTr="0075220D">
        <w:trPr>
          <w:trHeight w:val="288"/>
          <w:jc w:val="center"/>
        </w:trPr>
        <w:tc>
          <w:tcPr>
            <w:tcW w:w="656" w:type="dxa"/>
            <w:shd w:val="clear" w:color="auto" w:fill="auto"/>
            <w:vAlign w:val="center"/>
            <w:hideMark/>
          </w:tcPr>
          <w:p w14:paraId="0350D9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589</w:t>
            </w:r>
          </w:p>
        </w:tc>
        <w:tc>
          <w:tcPr>
            <w:tcW w:w="1940" w:type="dxa"/>
            <w:shd w:val="clear" w:color="auto" w:fill="auto"/>
            <w:vAlign w:val="center"/>
            <w:hideMark/>
          </w:tcPr>
          <w:p w14:paraId="4FA1D4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55:20:220301:1366</w:t>
            </w:r>
          </w:p>
        </w:tc>
        <w:tc>
          <w:tcPr>
            <w:tcW w:w="1129" w:type="dxa"/>
            <w:shd w:val="clear" w:color="auto" w:fill="auto"/>
            <w:vAlign w:val="center"/>
            <w:hideMark/>
          </w:tcPr>
          <w:p w14:paraId="0E6E9E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4B85C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FB7EC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0811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9D65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77A84E4" w14:textId="77777777" w:rsidTr="0075220D">
        <w:trPr>
          <w:trHeight w:val="288"/>
          <w:jc w:val="center"/>
        </w:trPr>
        <w:tc>
          <w:tcPr>
            <w:tcW w:w="656" w:type="dxa"/>
            <w:shd w:val="clear" w:color="auto" w:fill="auto"/>
            <w:vAlign w:val="center"/>
            <w:hideMark/>
          </w:tcPr>
          <w:p w14:paraId="0A9EDC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590</w:t>
            </w:r>
          </w:p>
        </w:tc>
        <w:tc>
          <w:tcPr>
            <w:tcW w:w="1940" w:type="dxa"/>
            <w:shd w:val="clear" w:color="auto" w:fill="auto"/>
            <w:vAlign w:val="center"/>
            <w:hideMark/>
          </w:tcPr>
          <w:p w14:paraId="0B6E66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55:20:220301:1367</w:t>
            </w:r>
          </w:p>
        </w:tc>
        <w:tc>
          <w:tcPr>
            <w:tcW w:w="1129" w:type="dxa"/>
            <w:shd w:val="clear" w:color="auto" w:fill="auto"/>
            <w:vAlign w:val="center"/>
            <w:hideMark/>
          </w:tcPr>
          <w:p w14:paraId="2564D7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8B20A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143A2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B5E6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50BD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748FDF9" w14:textId="77777777" w:rsidTr="0075220D">
        <w:trPr>
          <w:trHeight w:val="288"/>
          <w:jc w:val="center"/>
        </w:trPr>
        <w:tc>
          <w:tcPr>
            <w:tcW w:w="656" w:type="dxa"/>
            <w:shd w:val="clear" w:color="auto" w:fill="auto"/>
            <w:vAlign w:val="center"/>
            <w:hideMark/>
          </w:tcPr>
          <w:p w14:paraId="324903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591</w:t>
            </w:r>
          </w:p>
        </w:tc>
        <w:tc>
          <w:tcPr>
            <w:tcW w:w="1940" w:type="dxa"/>
            <w:shd w:val="clear" w:color="auto" w:fill="auto"/>
            <w:vAlign w:val="center"/>
            <w:hideMark/>
          </w:tcPr>
          <w:p w14:paraId="3624D6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55:20:220301:1368</w:t>
            </w:r>
          </w:p>
        </w:tc>
        <w:tc>
          <w:tcPr>
            <w:tcW w:w="1129" w:type="dxa"/>
            <w:shd w:val="clear" w:color="auto" w:fill="auto"/>
            <w:vAlign w:val="center"/>
            <w:hideMark/>
          </w:tcPr>
          <w:p w14:paraId="3E46AB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3B5D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87179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46B0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E917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2DE3F44" w14:textId="77777777" w:rsidTr="0075220D">
        <w:trPr>
          <w:trHeight w:val="288"/>
          <w:jc w:val="center"/>
        </w:trPr>
        <w:tc>
          <w:tcPr>
            <w:tcW w:w="656" w:type="dxa"/>
            <w:shd w:val="clear" w:color="auto" w:fill="auto"/>
            <w:vAlign w:val="center"/>
            <w:hideMark/>
          </w:tcPr>
          <w:p w14:paraId="76442F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592</w:t>
            </w:r>
          </w:p>
        </w:tc>
        <w:tc>
          <w:tcPr>
            <w:tcW w:w="1940" w:type="dxa"/>
            <w:shd w:val="clear" w:color="auto" w:fill="auto"/>
            <w:vAlign w:val="center"/>
            <w:hideMark/>
          </w:tcPr>
          <w:p w14:paraId="30EF2A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55:20:220301:1369</w:t>
            </w:r>
          </w:p>
        </w:tc>
        <w:tc>
          <w:tcPr>
            <w:tcW w:w="1129" w:type="dxa"/>
            <w:shd w:val="clear" w:color="auto" w:fill="auto"/>
            <w:vAlign w:val="center"/>
            <w:hideMark/>
          </w:tcPr>
          <w:p w14:paraId="624CD1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18A9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52D02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CD78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9965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6C2E2A2" w14:textId="77777777" w:rsidTr="0075220D">
        <w:trPr>
          <w:trHeight w:val="576"/>
          <w:jc w:val="center"/>
        </w:trPr>
        <w:tc>
          <w:tcPr>
            <w:tcW w:w="656" w:type="dxa"/>
            <w:shd w:val="clear" w:color="auto" w:fill="auto"/>
            <w:vAlign w:val="center"/>
            <w:hideMark/>
          </w:tcPr>
          <w:p w14:paraId="032DED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593</w:t>
            </w:r>
          </w:p>
        </w:tc>
        <w:tc>
          <w:tcPr>
            <w:tcW w:w="1940" w:type="dxa"/>
            <w:shd w:val="clear" w:color="auto" w:fill="auto"/>
            <w:vAlign w:val="center"/>
            <w:hideMark/>
          </w:tcPr>
          <w:p w14:paraId="140FFE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w:t>
            </w:r>
          </w:p>
        </w:tc>
        <w:tc>
          <w:tcPr>
            <w:tcW w:w="1129" w:type="dxa"/>
            <w:shd w:val="clear" w:color="auto" w:fill="auto"/>
            <w:vAlign w:val="center"/>
            <w:hideMark/>
          </w:tcPr>
          <w:p w14:paraId="449F2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026F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5D7DAE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A380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87D9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468896A1" w14:textId="77777777" w:rsidTr="0075220D">
        <w:trPr>
          <w:trHeight w:val="288"/>
          <w:jc w:val="center"/>
        </w:trPr>
        <w:tc>
          <w:tcPr>
            <w:tcW w:w="656" w:type="dxa"/>
            <w:shd w:val="clear" w:color="auto" w:fill="auto"/>
            <w:vAlign w:val="center"/>
            <w:hideMark/>
          </w:tcPr>
          <w:p w14:paraId="7D7D0F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594</w:t>
            </w:r>
          </w:p>
        </w:tc>
        <w:tc>
          <w:tcPr>
            <w:tcW w:w="1940" w:type="dxa"/>
            <w:shd w:val="clear" w:color="auto" w:fill="auto"/>
            <w:vAlign w:val="center"/>
            <w:hideMark/>
          </w:tcPr>
          <w:p w14:paraId="41D813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55:20:220301:1370</w:t>
            </w:r>
          </w:p>
        </w:tc>
        <w:tc>
          <w:tcPr>
            <w:tcW w:w="1129" w:type="dxa"/>
            <w:shd w:val="clear" w:color="auto" w:fill="auto"/>
            <w:vAlign w:val="center"/>
            <w:hideMark/>
          </w:tcPr>
          <w:p w14:paraId="197D1F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028A5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2547A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E85B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0DB2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1B16FED" w14:textId="77777777" w:rsidTr="0075220D">
        <w:trPr>
          <w:trHeight w:val="288"/>
          <w:jc w:val="center"/>
        </w:trPr>
        <w:tc>
          <w:tcPr>
            <w:tcW w:w="656" w:type="dxa"/>
            <w:shd w:val="clear" w:color="auto" w:fill="auto"/>
            <w:vAlign w:val="center"/>
            <w:hideMark/>
          </w:tcPr>
          <w:p w14:paraId="010787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595</w:t>
            </w:r>
          </w:p>
        </w:tc>
        <w:tc>
          <w:tcPr>
            <w:tcW w:w="1940" w:type="dxa"/>
            <w:shd w:val="clear" w:color="auto" w:fill="auto"/>
            <w:vAlign w:val="center"/>
            <w:hideMark/>
          </w:tcPr>
          <w:p w14:paraId="18E785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55:20:220301:1371</w:t>
            </w:r>
          </w:p>
        </w:tc>
        <w:tc>
          <w:tcPr>
            <w:tcW w:w="1129" w:type="dxa"/>
            <w:shd w:val="clear" w:color="auto" w:fill="auto"/>
            <w:vAlign w:val="center"/>
            <w:hideMark/>
          </w:tcPr>
          <w:p w14:paraId="050A02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C13D9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09B5B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0B97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ADEE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56191B3" w14:textId="77777777" w:rsidTr="0075220D">
        <w:trPr>
          <w:trHeight w:val="288"/>
          <w:jc w:val="center"/>
        </w:trPr>
        <w:tc>
          <w:tcPr>
            <w:tcW w:w="656" w:type="dxa"/>
            <w:shd w:val="clear" w:color="auto" w:fill="auto"/>
            <w:vAlign w:val="center"/>
            <w:hideMark/>
          </w:tcPr>
          <w:p w14:paraId="5F1F90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596</w:t>
            </w:r>
          </w:p>
        </w:tc>
        <w:tc>
          <w:tcPr>
            <w:tcW w:w="1940" w:type="dxa"/>
            <w:shd w:val="clear" w:color="auto" w:fill="auto"/>
            <w:vAlign w:val="center"/>
            <w:hideMark/>
          </w:tcPr>
          <w:p w14:paraId="58EB91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55:20:220301:1372</w:t>
            </w:r>
          </w:p>
        </w:tc>
        <w:tc>
          <w:tcPr>
            <w:tcW w:w="1129" w:type="dxa"/>
            <w:shd w:val="clear" w:color="auto" w:fill="auto"/>
            <w:vAlign w:val="center"/>
            <w:hideMark/>
          </w:tcPr>
          <w:p w14:paraId="6034E7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9247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ED4AE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32CD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F24C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CC7495" w14:textId="77777777" w:rsidTr="0075220D">
        <w:trPr>
          <w:trHeight w:val="288"/>
          <w:jc w:val="center"/>
        </w:trPr>
        <w:tc>
          <w:tcPr>
            <w:tcW w:w="656" w:type="dxa"/>
            <w:shd w:val="clear" w:color="auto" w:fill="auto"/>
            <w:vAlign w:val="center"/>
            <w:hideMark/>
          </w:tcPr>
          <w:p w14:paraId="7B1F45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597</w:t>
            </w:r>
          </w:p>
        </w:tc>
        <w:tc>
          <w:tcPr>
            <w:tcW w:w="1940" w:type="dxa"/>
            <w:shd w:val="clear" w:color="auto" w:fill="auto"/>
            <w:vAlign w:val="center"/>
            <w:hideMark/>
          </w:tcPr>
          <w:p w14:paraId="79C22E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55:20:220301:1373</w:t>
            </w:r>
          </w:p>
        </w:tc>
        <w:tc>
          <w:tcPr>
            <w:tcW w:w="1129" w:type="dxa"/>
            <w:shd w:val="clear" w:color="auto" w:fill="auto"/>
            <w:vAlign w:val="center"/>
            <w:hideMark/>
          </w:tcPr>
          <w:p w14:paraId="296FBD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1495</w:t>
            </w:r>
          </w:p>
        </w:tc>
        <w:tc>
          <w:tcPr>
            <w:tcW w:w="4405" w:type="dxa"/>
            <w:shd w:val="clear" w:color="auto" w:fill="auto"/>
            <w:vAlign w:val="center"/>
            <w:hideMark/>
          </w:tcPr>
          <w:p w14:paraId="3ECC06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41BFA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639B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5C6C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65C1759" w14:textId="77777777" w:rsidTr="0075220D">
        <w:trPr>
          <w:trHeight w:val="288"/>
          <w:jc w:val="center"/>
        </w:trPr>
        <w:tc>
          <w:tcPr>
            <w:tcW w:w="656" w:type="dxa"/>
            <w:shd w:val="clear" w:color="auto" w:fill="auto"/>
            <w:vAlign w:val="center"/>
            <w:hideMark/>
          </w:tcPr>
          <w:p w14:paraId="1AA124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598</w:t>
            </w:r>
          </w:p>
        </w:tc>
        <w:tc>
          <w:tcPr>
            <w:tcW w:w="1940" w:type="dxa"/>
            <w:shd w:val="clear" w:color="auto" w:fill="auto"/>
            <w:vAlign w:val="center"/>
            <w:hideMark/>
          </w:tcPr>
          <w:p w14:paraId="330477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55:20:220301:1374</w:t>
            </w:r>
          </w:p>
        </w:tc>
        <w:tc>
          <w:tcPr>
            <w:tcW w:w="1129" w:type="dxa"/>
            <w:shd w:val="clear" w:color="auto" w:fill="auto"/>
            <w:vAlign w:val="center"/>
            <w:hideMark/>
          </w:tcPr>
          <w:p w14:paraId="4D5B56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41FBA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04530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6496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E6AB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4AF00F2" w14:textId="77777777" w:rsidTr="0075220D">
        <w:trPr>
          <w:trHeight w:val="288"/>
          <w:jc w:val="center"/>
        </w:trPr>
        <w:tc>
          <w:tcPr>
            <w:tcW w:w="656" w:type="dxa"/>
            <w:shd w:val="clear" w:color="auto" w:fill="auto"/>
            <w:vAlign w:val="center"/>
            <w:hideMark/>
          </w:tcPr>
          <w:p w14:paraId="25F897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599</w:t>
            </w:r>
          </w:p>
        </w:tc>
        <w:tc>
          <w:tcPr>
            <w:tcW w:w="1940" w:type="dxa"/>
            <w:shd w:val="clear" w:color="auto" w:fill="auto"/>
            <w:vAlign w:val="center"/>
            <w:hideMark/>
          </w:tcPr>
          <w:p w14:paraId="4CE892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55:20:220301:1375</w:t>
            </w:r>
          </w:p>
        </w:tc>
        <w:tc>
          <w:tcPr>
            <w:tcW w:w="1129" w:type="dxa"/>
            <w:shd w:val="clear" w:color="auto" w:fill="auto"/>
            <w:vAlign w:val="center"/>
            <w:hideMark/>
          </w:tcPr>
          <w:p w14:paraId="114F9F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6B395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28BA6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798A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CFF9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860EAC4" w14:textId="77777777" w:rsidTr="0075220D">
        <w:trPr>
          <w:trHeight w:val="288"/>
          <w:jc w:val="center"/>
        </w:trPr>
        <w:tc>
          <w:tcPr>
            <w:tcW w:w="656" w:type="dxa"/>
            <w:shd w:val="clear" w:color="auto" w:fill="auto"/>
            <w:vAlign w:val="center"/>
            <w:hideMark/>
          </w:tcPr>
          <w:p w14:paraId="68C404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600</w:t>
            </w:r>
          </w:p>
        </w:tc>
        <w:tc>
          <w:tcPr>
            <w:tcW w:w="1940" w:type="dxa"/>
            <w:shd w:val="clear" w:color="auto" w:fill="auto"/>
            <w:vAlign w:val="center"/>
            <w:hideMark/>
          </w:tcPr>
          <w:p w14:paraId="42FBF1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55:20:220301:1376</w:t>
            </w:r>
          </w:p>
        </w:tc>
        <w:tc>
          <w:tcPr>
            <w:tcW w:w="1129" w:type="dxa"/>
            <w:shd w:val="clear" w:color="auto" w:fill="auto"/>
            <w:vAlign w:val="center"/>
            <w:hideMark/>
          </w:tcPr>
          <w:p w14:paraId="567512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45B95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871F1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5477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828C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52A2EF" w14:textId="77777777" w:rsidTr="0075220D">
        <w:trPr>
          <w:trHeight w:val="288"/>
          <w:jc w:val="center"/>
        </w:trPr>
        <w:tc>
          <w:tcPr>
            <w:tcW w:w="656" w:type="dxa"/>
            <w:shd w:val="clear" w:color="auto" w:fill="auto"/>
            <w:vAlign w:val="center"/>
            <w:hideMark/>
          </w:tcPr>
          <w:p w14:paraId="691B4D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601</w:t>
            </w:r>
          </w:p>
        </w:tc>
        <w:tc>
          <w:tcPr>
            <w:tcW w:w="1940" w:type="dxa"/>
            <w:shd w:val="clear" w:color="auto" w:fill="auto"/>
            <w:vAlign w:val="center"/>
            <w:hideMark/>
          </w:tcPr>
          <w:p w14:paraId="578946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55:20:220301:1377</w:t>
            </w:r>
          </w:p>
        </w:tc>
        <w:tc>
          <w:tcPr>
            <w:tcW w:w="1129" w:type="dxa"/>
            <w:shd w:val="clear" w:color="auto" w:fill="auto"/>
            <w:vAlign w:val="center"/>
            <w:hideMark/>
          </w:tcPr>
          <w:p w14:paraId="485243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705ED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984F0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118E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98E3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4109B7E" w14:textId="77777777" w:rsidTr="0075220D">
        <w:trPr>
          <w:trHeight w:val="288"/>
          <w:jc w:val="center"/>
        </w:trPr>
        <w:tc>
          <w:tcPr>
            <w:tcW w:w="656" w:type="dxa"/>
            <w:shd w:val="clear" w:color="auto" w:fill="auto"/>
            <w:vAlign w:val="center"/>
            <w:hideMark/>
          </w:tcPr>
          <w:p w14:paraId="594163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602</w:t>
            </w:r>
          </w:p>
        </w:tc>
        <w:tc>
          <w:tcPr>
            <w:tcW w:w="1940" w:type="dxa"/>
            <w:shd w:val="clear" w:color="auto" w:fill="auto"/>
            <w:vAlign w:val="center"/>
            <w:hideMark/>
          </w:tcPr>
          <w:p w14:paraId="3C8EF8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55:20:220301:1378</w:t>
            </w:r>
          </w:p>
        </w:tc>
        <w:tc>
          <w:tcPr>
            <w:tcW w:w="1129" w:type="dxa"/>
            <w:shd w:val="clear" w:color="auto" w:fill="auto"/>
            <w:vAlign w:val="center"/>
            <w:hideMark/>
          </w:tcPr>
          <w:p w14:paraId="53ED90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BDC88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67C7B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A093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57D8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2BC1099" w14:textId="77777777" w:rsidTr="0075220D">
        <w:trPr>
          <w:trHeight w:val="288"/>
          <w:jc w:val="center"/>
        </w:trPr>
        <w:tc>
          <w:tcPr>
            <w:tcW w:w="656" w:type="dxa"/>
            <w:shd w:val="clear" w:color="auto" w:fill="auto"/>
            <w:vAlign w:val="center"/>
            <w:hideMark/>
          </w:tcPr>
          <w:p w14:paraId="4C2A15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603</w:t>
            </w:r>
          </w:p>
        </w:tc>
        <w:tc>
          <w:tcPr>
            <w:tcW w:w="1940" w:type="dxa"/>
            <w:shd w:val="clear" w:color="auto" w:fill="auto"/>
            <w:vAlign w:val="center"/>
            <w:hideMark/>
          </w:tcPr>
          <w:p w14:paraId="057868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55:20:220301:1379</w:t>
            </w:r>
          </w:p>
        </w:tc>
        <w:tc>
          <w:tcPr>
            <w:tcW w:w="1129" w:type="dxa"/>
            <w:shd w:val="clear" w:color="auto" w:fill="auto"/>
            <w:vAlign w:val="center"/>
            <w:hideMark/>
          </w:tcPr>
          <w:p w14:paraId="7751B3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46CF5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301EB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B5AB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77B7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8227E12" w14:textId="77777777" w:rsidTr="0075220D">
        <w:trPr>
          <w:trHeight w:val="576"/>
          <w:jc w:val="center"/>
        </w:trPr>
        <w:tc>
          <w:tcPr>
            <w:tcW w:w="656" w:type="dxa"/>
            <w:shd w:val="clear" w:color="auto" w:fill="auto"/>
            <w:vAlign w:val="center"/>
            <w:hideMark/>
          </w:tcPr>
          <w:p w14:paraId="53D57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604</w:t>
            </w:r>
          </w:p>
        </w:tc>
        <w:tc>
          <w:tcPr>
            <w:tcW w:w="1940" w:type="dxa"/>
            <w:shd w:val="clear" w:color="auto" w:fill="auto"/>
            <w:vAlign w:val="center"/>
            <w:hideMark/>
          </w:tcPr>
          <w:p w14:paraId="3EEBF7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w:t>
            </w:r>
          </w:p>
        </w:tc>
        <w:tc>
          <w:tcPr>
            <w:tcW w:w="1129" w:type="dxa"/>
            <w:shd w:val="clear" w:color="auto" w:fill="auto"/>
            <w:vAlign w:val="center"/>
            <w:hideMark/>
          </w:tcPr>
          <w:p w14:paraId="7D8DA9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EA482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483BDE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C452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9174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2F4A894D" w14:textId="77777777" w:rsidTr="0075220D">
        <w:trPr>
          <w:trHeight w:val="288"/>
          <w:jc w:val="center"/>
        </w:trPr>
        <w:tc>
          <w:tcPr>
            <w:tcW w:w="656" w:type="dxa"/>
            <w:shd w:val="clear" w:color="auto" w:fill="auto"/>
            <w:vAlign w:val="center"/>
            <w:hideMark/>
          </w:tcPr>
          <w:p w14:paraId="0E4B5A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605</w:t>
            </w:r>
          </w:p>
        </w:tc>
        <w:tc>
          <w:tcPr>
            <w:tcW w:w="1940" w:type="dxa"/>
            <w:shd w:val="clear" w:color="auto" w:fill="auto"/>
            <w:vAlign w:val="center"/>
            <w:hideMark/>
          </w:tcPr>
          <w:p w14:paraId="7BDA96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55:20:220301:1380</w:t>
            </w:r>
          </w:p>
        </w:tc>
        <w:tc>
          <w:tcPr>
            <w:tcW w:w="1129" w:type="dxa"/>
            <w:shd w:val="clear" w:color="auto" w:fill="auto"/>
            <w:vAlign w:val="center"/>
            <w:hideMark/>
          </w:tcPr>
          <w:p w14:paraId="0BDD84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C2675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A7552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EF18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8F44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A6785D2" w14:textId="77777777" w:rsidTr="0075220D">
        <w:trPr>
          <w:trHeight w:val="288"/>
          <w:jc w:val="center"/>
        </w:trPr>
        <w:tc>
          <w:tcPr>
            <w:tcW w:w="656" w:type="dxa"/>
            <w:shd w:val="clear" w:color="auto" w:fill="auto"/>
            <w:vAlign w:val="center"/>
            <w:hideMark/>
          </w:tcPr>
          <w:p w14:paraId="598221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606</w:t>
            </w:r>
          </w:p>
        </w:tc>
        <w:tc>
          <w:tcPr>
            <w:tcW w:w="1940" w:type="dxa"/>
            <w:shd w:val="clear" w:color="auto" w:fill="auto"/>
            <w:vAlign w:val="center"/>
            <w:hideMark/>
          </w:tcPr>
          <w:p w14:paraId="7047F2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55:20:220301:1381</w:t>
            </w:r>
          </w:p>
        </w:tc>
        <w:tc>
          <w:tcPr>
            <w:tcW w:w="1129" w:type="dxa"/>
            <w:shd w:val="clear" w:color="auto" w:fill="auto"/>
            <w:vAlign w:val="center"/>
            <w:hideMark/>
          </w:tcPr>
          <w:p w14:paraId="131D35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28783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3D5C6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3571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5455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874B797" w14:textId="77777777" w:rsidTr="0075220D">
        <w:trPr>
          <w:trHeight w:val="288"/>
          <w:jc w:val="center"/>
        </w:trPr>
        <w:tc>
          <w:tcPr>
            <w:tcW w:w="656" w:type="dxa"/>
            <w:shd w:val="clear" w:color="auto" w:fill="auto"/>
            <w:vAlign w:val="center"/>
            <w:hideMark/>
          </w:tcPr>
          <w:p w14:paraId="108597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607</w:t>
            </w:r>
          </w:p>
        </w:tc>
        <w:tc>
          <w:tcPr>
            <w:tcW w:w="1940" w:type="dxa"/>
            <w:shd w:val="clear" w:color="auto" w:fill="auto"/>
            <w:vAlign w:val="center"/>
            <w:hideMark/>
          </w:tcPr>
          <w:p w14:paraId="70012F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55:20:220301:1382</w:t>
            </w:r>
          </w:p>
        </w:tc>
        <w:tc>
          <w:tcPr>
            <w:tcW w:w="1129" w:type="dxa"/>
            <w:shd w:val="clear" w:color="auto" w:fill="auto"/>
            <w:vAlign w:val="center"/>
            <w:hideMark/>
          </w:tcPr>
          <w:p w14:paraId="788766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6FC2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38951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0102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CC37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8043464" w14:textId="77777777" w:rsidTr="0075220D">
        <w:trPr>
          <w:trHeight w:val="288"/>
          <w:jc w:val="center"/>
        </w:trPr>
        <w:tc>
          <w:tcPr>
            <w:tcW w:w="656" w:type="dxa"/>
            <w:shd w:val="clear" w:color="auto" w:fill="auto"/>
            <w:vAlign w:val="center"/>
            <w:hideMark/>
          </w:tcPr>
          <w:p w14:paraId="00B3D6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608</w:t>
            </w:r>
          </w:p>
        </w:tc>
        <w:tc>
          <w:tcPr>
            <w:tcW w:w="1940" w:type="dxa"/>
            <w:shd w:val="clear" w:color="auto" w:fill="auto"/>
            <w:vAlign w:val="center"/>
            <w:hideMark/>
          </w:tcPr>
          <w:p w14:paraId="0E33F5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55:20:220301:1383</w:t>
            </w:r>
          </w:p>
        </w:tc>
        <w:tc>
          <w:tcPr>
            <w:tcW w:w="1129" w:type="dxa"/>
            <w:shd w:val="clear" w:color="auto" w:fill="auto"/>
            <w:vAlign w:val="center"/>
            <w:hideMark/>
          </w:tcPr>
          <w:p w14:paraId="7A59F9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BF2E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97416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A1D2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0432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E294925" w14:textId="77777777" w:rsidTr="0075220D">
        <w:trPr>
          <w:trHeight w:val="288"/>
          <w:jc w:val="center"/>
        </w:trPr>
        <w:tc>
          <w:tcPr>
            <w:tcW w:w="656" w:type="dxa"/>
            <w:shd w:val="clear" w:color="auto" w:fill="auto"/>
            <w:vAlign w:val="center"/>
            <w:hideMark/>
          </w:tcPr>
          <w:p w14:paraId="545ACB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609</w:t>
            </w:r>
          </w:p>
        </w:tc>
        <w:tc>
          <w:tcPr>
            <w:tcW w:w="1940" w:type="dxa"/>
            <w:shd w:val="clear" w:color="auto" w:fill="auto"/>
            <w:vAlign w:val="center"/>
            <w:hideMark/>
          </w:tcPr>
          <w:p w14:paraId="3A4B36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55:20:220301:1384</w:t>
            </w:r>
          </w:p>
        </w:tc>
        <w:tc>
          <w:tcPr>
            <w:tcW w:w="1129" w:type="dxa"/>
            <w:shd w:val="clear" w:color="auto" w:fill="auto"/>
            <w:vAlign w:val="center"/>
            <w:hideMark/>
          </w:tcPr>
          <w:p w14:paraId="7283F5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B75D0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1C074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3547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16F7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F1E5DEF" w14:textId="77777777" w:rsidTr="0075220D">
        <w:trPr>
          <w:trHeight w:val="288"/>
          <w:jc w:val="center"/>
        </w:trPr>
        <w:tc>
          <w:tcPr>
            <w:tcW w:w="656" w:type="dxa"/>
            <w:shd w:val="clear" w:color="auto" w:fill="auto"/>
            <w:vAlign w:val="center"/>
            <w:hideMark/>
          </w:tcPr>
          <w:p w14:paraId="40E7F6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610</w:t>
            </w:r>
          </w:p>
        </w:tc>
        <w:tc>
          <w:tcPr>
            <w:tcW w:w="1940" w:type="dxa"/>
            <w:shd w:val="clear" w:color="auto" w:fill="auto"/>
            <w:vAlign w:val="center"/>
            <w:hideMark/>
          </w:tcPr>
          <w:p w14:paraId="1DE269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55:20:220301:1385</w:t>
            </w:r>
          </w:p>
        </w:tc>
        <w:tc>
          <w:tcPr>
            <w:tcW w:w="1129" w:type="dxa"/>
            <w:shd w:val="clear" w:color="auto" w:fill="auto"/>
            <w:vAlign w:val="center"/>
            <w:hideMark/>
          </w:tcPr>
          <w:p w14:paraId="11E33F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6137F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514FD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5CCD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4842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3BCAC83" w14:textId="77777777" w:rsidTr="0075220D">
        <w:trPr>
          <w:trHeight w:val="288"/>
          <w:jc w:val="center"/>
        </w:trPr>
        <w:tc>
          <w:tcPr>
            <w:tcW w:w="656" w:type="dxa"/>
            <w:shd w:val="clear" w:color="auto" w:fill="auto"/>
            <w:vAlign w:val="center"/>
            <w:hideMark/>
          </w:tcPr>
          <w:p w14:paraId="6B0661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611</w:t>
            </w:r>
          </w:p>
        </w:tc>
        <w:tc>
          <w:tcPr>
            <w:tcW w:w="1940" w:type="dxa"/>
            <w:shd w:val="clear" w:color="auto" w:fill="auto"/>
            <w:vAlign w:val="center"/>
            <w:hideMark/>
          </w:tcPr>
          <w:p w14:paraId="6ECCF2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55:20:220301:1386</w:t>
            </w:r>
          </w:p>
        </w:tc>
        <w:tc>
          <w:tcPr>
            <w:tcW w:w="1129" w:type="dxa"/>
            <w:shd w:val="clear" w:color="auto" w:fill="auto"/>
            <w:vAlign w:val="center"/>
            <w:hideMark/>
          </w:tcPr>
          <w:p w14:paraId="47761E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9733C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4D60D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D400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1C1E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AB1BF1B" w14:textId="77777777" w:rsidTr="0075220D">
        <w:trPr>
          <w:trHeight w:val="288"/>
          <w:jc w:val="center"/>
        </w:trPr>
        <w:tc>
          <w:tcPr>
            <w:tcW w:w="656" w:type="dxa"/>
            <w:shd w:val="clear" w:color="auto" w:fill="auto"/>
            <w:vAlign w:val="center"/>
            <w:hideMark/>
          </w:tcPr>
          <w:p w14:paraId="4832CC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612</w:t>
            </w:r>
          </w:p>
        </w:tc>
        <w:tc>
          <w:tcPr>
            <w:tcW w:w="1940" w:type="dxa"/>
            <w:shd w:val="clear" w:color="auto" w:fill="auto"/>
            <w:vAlign w:val="center"/>
            <w:hideMark/>
          </w:tcPr>
          <w:p w14:paraId="5FEA52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55:20:220301:1387</w:t>
            </w:r>
          </w:p>
        </w:tc>
        <w:tc>
          <w:tcPr>
            <w:tcW w:w="1129" w:type="dxa"/>
            <w:shd w:val="clear" w:color="auto" w:fill="auto"/>
            <w:vAlign w:val="center"/>
            <w:hideMark/>
          </w:tcPr>
          <w:p w14:paraId="3B5C16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6D20D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35FB7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1F5A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F23A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4F3A1F3" w14:textId="77777777" w:rsidTr="0075220D">
        <w:trPr>
          <w:trHeight w:val="288"/>
          <w:jc w:val="center"/>
        </w:trPr>
        <w:tc>
          <w:tcPr>
            <w:tcW w:w="656" w:type="dxa"/>
            <w:shd w:val="clear" w:color="auto" w:fill="auto"/>
            <w:vAlign w:val="center"/>
            <w:hideMark/>
          </w:tcPr>
          <w:p w14:paraId="1FFD53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613</w:t>
            </w:r>
          </w:p>
        </w:tc>
        <w:tc>
          <w:tcPr>
            <w:tcW w:w="1940" w:type="dxa"/>
            <w:shd w:val="clear" w:color="auto" w:fill="auto"/>
            <w:vAlign w:val="center"/>
            <w:hideMark/>
          </w:tcPr>
          <w:p w14:paraId="5476C7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55:20:220301:1388</w:t>
            </w:r>
          </w:p>
        </w:tc>
        <w:tc>
          <w:tcPr>
            <w:tcW w:w="1129" w:type="dxa"/>
            <w:shd w:val="clear" w:color="auto" w:fill="auto"/>
            <w:vAlign w:val="center"/>
            <w:hideMark/>
          </w:tcPr>
          <w:p w14:paraId="6BCAB5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AA074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8908D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8BC1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8016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0176F57" w14:textId="77777777" w:rsidTr="0075220D">
        <w:trPr>
          <w:trHeight w:val="288"/>
          <w:jc w:val="center"/>
        </w:trPr>
        <w:tc>
          <w:tcPr>
            <w:tcW w:w="656" w:type="dxa"/>
            <w:shd w:val="clear" w:color="auto" w:fill="auto"/>
            <w:vAlign w:val="center"/>
            <w:hideMark/>
          </w:tcPr>
          <w:p w14:paraId="5198C7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614</w:t>
            </w:r>
          </w:p>
        </w:tc>
        <w:tc>
          <w:tcPr>
            <w:tcW w:w="1940" w:type="dxa"/>
            <w:shd w:val="clear" w:color="auto" w:fill="auto"/>
            <w:vAlign w:val="center"/>
            <w:hideMark/>
          </w:tcPr>
          <w:p w14:paraId="6D3262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55:20:220301:1389</w:t>
            </w:r>
          </w:p>
        </w:tc>
        <w:tc>
          <w:tcPr>
            <w:tcW w:w="1129" w:type="dxa"/>
            <w:shd w:val="clear" w:color="auto" w:fill="auto"/>
            <w:vAlign w:val="center"/>
            <w:hideMark/>
          </w:tcPr>
          <w:p w14:paraId="40EDB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AFE03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DC9F2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6A2F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AAA2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61273FE" w14:textId="77777777" w:rsidTr="0075220D">
        <w:trPr>
          <w:trHeight w:val="576"/>
          <w:jc w:val="center"/>
        </w:trPr>
        <w:tc>
          <w:tcPr>
            <w:tcW w:w="656" w:type="dxa"/>
            <w:shd w:val="clear" w:color="auto" w:fill="auto"/>
            <w:vAlign w:val="center"/>
            <w:hideMark/>
          </w:tcPr>
          <w:p w14:paraId="7E1733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615</w:t>
            </w:r>
          </w:p>
        </w:tc>
        <w:tc>
          <w:tcPr>
            <w:tcW w:w="1940" w:type="dxa"/>
            <w:shd w:val="clear" w:color="auto" w:fill="auto"/>
            <w:vAlign w:val="center"/>
            <w:hideMark/>
          </w:tcPr>
          <w:p w14:paraId="5B17CA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w:t>
            </w:r>
          </w:p>
        </w:tc>
        <w:tc>
          <w:tcPr>
            <w:tcW w:w="1129" w:type="dxa"/>
            <w:shd w:val="clear" w:color="auto" w:fill="auto"/>
            <w:vAlign w:val="center"/>
            <w:hideMark/>
          </w:tcPr>
          <w:p w14:paraId="3AC116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C9B33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90C4A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8A1A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2672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643EEB6E" w14:textId="77777777" w:rsidTr="0075220D">
        <w:trPr>
          <w:trHeight w:val="288"/>
          <w:jc w:val="center"/>
        </w:trPr>
        <w:tc>
          <w:tcPr>
            <w:tcW w:w="656" w:type="dxa"/>
            <w:shd w:val="clear" w:color="auto" w:fill="auto"/>
            <w:vAlign w:val="center"/>
            <w:hideMark/>
          </w:tcPr>
          <w:p w14:paraId="0CF87E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616</w:t>
            </w:r>
          </w:p>
        </w:tc>
        <w:tc>
          <w:tcPr>
            <w:tcW w:w="1940" w:type="dxa"/>
            <w:shd w:val="clear" w:color="auto" w:fill="auto"/>
            <w:vAlign w:val="center"/>
            <w:hideMark/>
          </w:tcPr>
          <w:p w14:paraId="341E0E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55:20:220301:1390</w:t>
            </w:r>
          </w:p>
        </w:tc>
        <w:tc>
          <w:tcPr>
            <w:tcW w:w="1129" w:type="dxa"/>
            <w:shd w:val="clear" w:color="auto" w:fill="auto"/>
            <w:vAlign w:val="center"/>
            <w:hideMark/>
          </w:tcPr>
          <w:p w14:paraId="001A3B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96330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D488B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2320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9A87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CEFFA4E" w14:textId="77777777" w:rsidTr="0075220D">
        <w:trPr>
          <w:trHeight w:val="288"/>
          <w:jc w:val="center"/>
        </w:trPr>
        <w:tc>
          <w:tcPr>
            <w:tcW w:w="656" w:type="dxa"/>
            <w:shd w:val="clear" w:color="auto" w:fill="auto"/>
            <w:vAlign w:val="center"/>
            <w:hideMark/>
          </w:tcPr>
          <w:p w14:paraId="5CDAD1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617</w:t>
            </w:r>
          </w:p>
        </w:tc>
        <w:tc>
          <w:tcPr>
            <w:tcW w:w="1940" w:type="dxa"/>
            <w:shd w:val="clear" w:color="auto" w:fill="auto"/>
            <w:vAlign w:val="center"/>
            <w:hideMark/>
          </w:tcPr>
          <w:p w14:paraId="51957D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55:20:220301:1391</w:t>
            </w:r>
          </w:p>
        </w:tc>
        <w:tc>
          <w:tcPr>
            <w:tcW w:w="1129" w:type="dxa"/>
            <w:shd w:val="clear" w:color="auto" w:fill="auto"/>
            <w:vAlign w:val="center"/>
            <w:hideMark/>
          </w:tcPr>
          <w:p w14:paraId="6EF335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35858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F3E66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F66D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C6CE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D5F8ED8" w14:textId="77777777" w:rsidTr="0075220D">
        <w:trPr>
          <w:trHeight w:val="288"/>
          <w:jc w:val="center"/>
        </w:trPr>
        <w:tc>
          <w:tcPr>
            <w:tcW w:w="656" w:type="dxa"/>
            <w:shd w:val="clear" w:color="auto" w:fill="auto"/>
            <w:vAlign w:val="center"/>
            <w:hideMark/>
          </w:tcPr>
          <w:p w14:paraId="6D6243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618</w:t>
            </w:r>
          </w:p>
        </w:tc>
        <w:tc>
          <w:tcPr>
            <w:tcW w:w="1940" w:type="dxa"/>
            <w:shd w:val="clear" w:color="auto" w:fill="auto"/>
            <w:vAlign w:val="center"/>
            <w:hideMark/>
          </w:tcPr>
          <w:p w14:paraId="6DC266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55:20:220301:1392</w:t>
            </w:r>
          </w:p>
        </w:tc>
        <w:tc>
          <w:tcPr>
            <w:tcW w:w="1129" w:type="dxa"/>
            <w:shd w:val="clear" w:color="auto" w:fill="auto"/>
            <w:vAlign w:val="center"/>
            <w:hideMark/>
          </w:tcPr>
          <w:p w14:paraId="55EAA5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5D3CD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984E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2681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4035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7A639A43" w14:textId="77777777" w:rsidTr="0075220D">
        <w:trPr>
          <w:trHeight w:val="288"/>
          <w:jc w:val="center"/>
        </w:trPr>
        <w:tc>
          <w:tcPr>
            <w:tcW w:w="656" w:type="dxa"/>
            <w:shd w:val="clear" w:color="auto" w:fill="auto"/>
            <w:vAlign w:val="center"/>
            <w:hideMark/>
          </w:tcPr>
          <w:p w14:paraId="15F7BE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619</w:t>
            </w:r>
          </w:p>
        </w:tc>
        <w:tc>
          <w:tcPr>
            <w:tcW w:w="1940" w:type="dxa"/>
            <w:shd w:val="clear" w:color="auto" w:fill="auto"/>
            <w:vAlign w:val="center"/>
            <w:hideMark/>
          </w:tcPr>
          <w:p w14:paraId="5C4E39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55:20:220301:1393</w:t>
            </w:r>
          </w:p>
        </w:tc>
        <w:tc>
          <w:tcPr>
            <w:tcW w:w="1129" w:type="dxa"/>
            <w:shd w:val="clear" w:color="auto" w:fill="auto"/>
            <w:vAlign w:val="center"/>
            <w:hideMark/>
          </w:tcPr>
          <w:p w14:paraId="4010C1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1002</w:t>
            </w:r>
          </w:p>
        </w:tc>
        <w:tc>
          <w:tcPr>
            <w:tcW w:w="4405" w:type="dxa"/>
            <w:shd w:val="clear" w:color="auto" w:fill="auto"/>
            <w:vAlign w:val="center"/>
            <w:hideMark/>
          </w:tcPr>
          <w:p w14:paraId="5DD03F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93254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E44D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6D7D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BDD34C9" w14:textId="77777777" w:rsidTr="0075220D">
        <w:trPr>
          <w:trHeight w:val="288"/>
          <w:jc w:val="center"/>
        </w:trPr>
        <w:tc>
          <w:tcPr>
            <w:tcW w:w="656" w:type="dxa"/>
            <w:shd w:val="clear" w:color="auto" w:fill="auto"/>
            <w:vAlign w:val="center"/>
            <w:hideMark/>
          </w:tcPr>
          <w:p w14:paraId="5A21F9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620</w:t>
            </w:r>
          </w:p>
        </w:tc>
        <w:tc>
          <w:tcPr>
            <w:tcW w:w="1940" w:type="dxa"/>
            <w:shd w:val="clear" w:color="auto" w:fill="auto"/>
            <w:vAlign w:val="center"/>
            <w:hideMark/>
          </w:tcPr>
          <w:p w14:paraId="6460D8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55:20:220301:1394</w:t>
            </w:r>
          </w:p>
        </w:tc>
        <w:tc>
          <w:tcPr>
            <w:tcW w:w="1129" w:type="dxa"/>
            <w:shd w:val="clear" w:color="auto" w:fill="auto"/>
            <w:vAlign w:val="center"/>
            <w:hideMark/>
          </w:tcPr>
          <w:p w14:paraId="725097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1091</w:t>
            </w:r>
          </w:p>
        </w:tc>
        <w:tc>
          <w:tcPr>
            <w:tcW w:w="4405" w:type="dxa"/>
            <w:shd w:val="clear" w:color="auto" w:fill="auto"/>
            <w:vAlign w:val="center"/>
            <w:hideMark/>
          </w:tcPr>
          <w:p w14:paraId="18D77C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1DE22E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0DA1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F9CA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F927948" w14:textId="77777777" w:rsidTr="0075220D">
        <w:trPr>
          <w:trHeight w:val="288"/>
          <w:jc w:val="center"/>
        </w:trPr>
        <w:tc>
          <w:tcPr>
            <w:tcW w:w="656" w:type="dxa"/>
            <w:shd w:val="clear" w:color="auto" w:fill="auto"/>
            <w:vAlign w:val="center"/>
            <w:hideMark/>
          </w:tcPr>
          <w:p w14:paraId="403EAC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621</w:t>
            </w:r>
          </w:p>
        </w:tc>
        <w:tc>
          <w:tcPr>
            <w:tcW w:w="1940" w:type="dxa"/>
            <w:shd w:val="clear" w:color="auto" w:fill="auto"/>
            <w:vAlign w:val="center"/>
            <w:hideMark/>
          </w:tcPr>
          <w:p w14:paraId="3F6509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55:20:220301:1395</w:t>
            </w:r>
          </w:p>
        </w:tc>
        <w:tc>
          <w:tcPr>
            <w:tcW w:w="1129" w:type="dxa"/>
            <w:shd w:val="clear" w:color="auto" w:fill="auto"/>
            <w:vAlign w:val="center"/>
            <w:hideMark/>
          </w:tcPr>
          <w:p w14:paraId="222658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41C68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0E1FB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6EA1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2EF5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B1DA668" w14:textId="77777777" w:rsidTr="0075220D">
        <w:trPr>
          <w:trHeight w:val="288"/>
          <w:jc w:val="center"/>
        </w:trPr>
        <w:tc>
          <w:tcPr>
            <w:tcW w:w="656" w:type="dxa"/>
            <w:shd w:val="clear" w:color="auto" w:fill="auto"/>
            <w:vAlign w:val="center"/>
            <w:hideMark/>
          </w:tcPr>
          <w:p w14:paraId="21439D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622</w:t>
            </w:r>
          </w:p>
        </w:tc>
        <w:tc>
          <w:tcPr>
            <w:tcW w:w="1940" w:type="dxa"/>
            <w:shd w:val="clear" w:color="auto" w:fill="auto"/>
            <w:vAlign w:val="center"/>
            <w:hideMark/>
          </w:tcPr>
          <w:p w14:paraId="3A0938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55:20:220301:1396</w:t>
            </w:r>
          </w:p>
        </w:tc>
        <w:tc>
          <w:tcPr>
            <w:tcW w:w="1129" w:type="dxa"/>
            <w:shd w:val="clear" w:color="auto" w:fill="auto"/>
            <w:vAlign w:val="center"/>
            <w:hideMark/>
          </w:tcPr>
          <w:p w14:paraId="0EB769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477D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AA8A7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2E97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6733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1105B48" w14:textId="77777777" w:rsidTr="0075220D">
        <w:trPr>
          <w:trHeight w:val="288"/>
          <w:jc w:val="center"/>
        </w:trPr>
        <w:tc>
          <w:tcPr>
            <w:tcW w:w="656" w:type="dxa"/>
            <w:shd w:val="clear" w:color="auto" w:fill="auto"/>
            <w:vAlign w:val="center"/>
            <w:hideMark/>
          </w:tcPr>
          <w:p w14:paraId="0B8597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623</w:t>
            </w:r>
          </w:p>
        </w:tc>
        <w:tc>
          <w:tcPr>
            <w:tcW w:w="1940" w:type="dxa"/>
            <w:shd w:val="clear" w:color="auto" w:fill="auto"/>
            <w:vAlign w:val="center"/>
            <w:hideMark/>
          </w:tcPr>
          <w:p w14:paraId="1F1F8F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55:20:220301:1397</w:t>
            </w:r>
          </w:p>
        </w:tc>
        <w:tc>
          <w:tcPr>
            <w:tcW w:w="1129" w:type="dxa"/>
            <w:shd w:val="clear" w:color="auto" w:fill="auto"/>
            <w:vAlign w:val="center"/>
            <w:hideMark/>
          </w:tcPr>
          <w:p w14:paraId="18D558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BBD41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368714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2B8C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B46E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0222068E" w14:textId="77777777" w:rsidTr="0075220D">
        <w:trPr>
          <w:trHeight w:val="288"/>
          <w:jc w:val="center"/>
        </w:trPr>
        <w:tc>
          <w:tcPr>
            <w:tcW w:w="656" w:type="dxa"/>
            <w:shd w:val="clear" w:color="auto" w:fill="auto"/>
            <w:vAlign w:val="center"/>
            <w:hideMark/>
          </w:tcPr>
          <w:p w14:paraId="3B8AA3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624</w:t>
            </w:r>
          </w:p>
        </w:tc>
        <w:tc>
          <w:tcPr>
            <w:tcW w:w="1940" w:type="dxa"/>
            <w:shd w:val="clear" w:color="auto" w:fill="auto"/>
            <w:vAlign w:val="center"/>
            <w:hideMark/>
          </w:tcPr>
          <w:p w14:paraId="50A32D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55:20:220301:1398</w:t>
            </w:r>
          </w:p>
        </w:tc>
        <w:tc>
          <w:tcPr>
            <w:tcW w:w="1129" w:type="dxa"/>
            <w:shd w:val="clear" w:color="auto" w:fill="auto"/>
            <w:vAlign w:val="center"/>
            <w:hideMark/>
          </w:tcPr>
          <w:p w14:paraId="1F1913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000D7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5B6387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3FC9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2E52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95DEAE5" w14:textId="77777777" w:rsidTr="0075220D">
        <w:trPr>
          <w:trHeight w:val="288"/>
          <w:jc w:val="center"/>
        </w:trPr>
        <w:tc>
          <w:tcPr>
            <w:tcW w:w="656" w:type="dxa"/>
            <w:shd w:val="clear" w:color="auto" w:fill="auto"/>
            <w:vAlign w:val="center"/>
            <w:hideMark/>
          </w:tcPr>
          <w:p w14:paraId="6E6217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625</w:t>
            </w:r>
          </w:p>
        </w:tc>
        <w:tc>
          <w:tcPr>
            <w:tcW w:w="1940" w:type="dxa"/>
            <w:shd w:val="clear" w:color="auto" w:fill="auto"/>
            <w:vAlign w:val="center"/>
            <w:hideMark/>
          </w:tcPr>
          <w:p w14:paraId="442D7A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55:20:220301:1399</w:t>
            </w:r>
          </w:p>
        </w:tc>
        <w:tc>
          <w:tcPr>
            <w:tcW w:w="1129" w:type="dxa"/>
            <w:shd w:val="clear" w:color="auto" w:fill="auto"/>
            <w:vAlign w:val="center"/>
            <w:hideMark/>
          </w:tcPr>
          <w:p w14:paraId="1FCAE7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1103</w:t>
            </w:r>
          </w:p>
        </w:tc>
        <w:tc>
          <w:tcPr>
            <w:tcW w:w="4405" w:type="dxa"/>
            <w:shd w:val="clear" w:color="auto" w:fill="auto"/>
            <w:vAlign w:val="center"/>
            <w:hideMark/>
          </w:tcPr>
          <w:p w14:paraId="461091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04AFCE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9B0F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A184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B7C9360" w14:textId="77777777" w:rsidTr="0075220D">
        <w:trPr>
          <w:trHeight w:val="576"/>
          <w:jc w:val="center"/>
        </w:trPr>
        <w:tc>
          <w:tcPr>
            <w:tcW w:w="656" w:type="dxa"/>
            <w:shd w:val="clear" w:color="auto" w:fill="auto"/>
            <w:vAlign w:val="center"/>
            <w:hideMark/>
          </w:tcPr>
          <w:p w14:paraId="33093A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626</w:t>
            </w:r>
          </w:p>
        </w:tc>
        <w:tc>
          <w:tcPr>
            <w:tcW w:w="1940" w:type="dxa"/>
            <w:shd w:val="clear" w:color="auto" w:fill="auto"/>
            <w:vAlign w:val="center"/>
            <w:hideMark/>
          </w:tcPr>
          <w:p w14:paraId="041106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w:t>
            </w:r>
          </w:p>
        </w:tc>
        <w:tc>
          <w:tcPr>
            <w:tcW w:w="1129" w:type="dxa"/>
            <w:shd w:val="clear" w:color="auto" w:fill="auto"/>
            <w:vAlign w:val="center"/>
            <w:hideMark/>
          </w:tcPr>
          <w:p w14:paraId="1C3570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93120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CC609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770A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E489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7C3FFD03" w14:textId="77777777" w:rsidTr="0075220D">
        <w:trPr>
          <w:trHeight w:val="288"/>
          <w:jc w:val="center"/>
        </w:trPr>
        <w:tc>
          <w:tcPr>
            <w:tcW w:w="656" w:type="dxa"/>
            <w:shd w:val="clear" w:color="auto" w:fill="auto"/>
            <w:vAlign w:val="center"/>
            <w:hideMark/>
          </w:tcPr>
          <w:p w14:paraId="552E9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1940" w:type="dxa"/>
            <w:shd w:val="clear" w:color="auto" w:fill="auto"/>
            <w:vAlign w:val="center"/>
            <w:hideMark/>
          </w:tcPr>
          <w:p w14:paraId="7887FD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55:20:220301:1400</w:t>
            </w:r>
          </w:p>
        </w:tc>
        <w:tc>
          <w:tcPr>
            <w:tcW w:w="1129" w:type="dxa"/>
            <w:shd w:val="clear" w:color="auto" w:fill="auto"/>
            <w:vAlign w:val="center"/>
            <w:hideMark/>
          </w:tcPr>
          <w:p w14:paraId="142611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1160</w:t>
            </w:r>
          </w:p>
        </w:tc>
        <w:tc>
          <w:tcPr>
            <w:tcW w:w="4405" w:type="dxa"/>
            <w:shd w:val="clear" w:color="auto" w:fill="auto"/>
            <w:vAlign w:val="center"/>
            <w:hideMark/>
          </w:tcPr>
          <w:p w14:paraId="138D18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6F042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428D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41FA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277C1A8" w14:textId="77777777" w:rsidTr="0075220D">
        <w:trPr>
          <w:trHeight w:val="288"/>
          <w:jc w:val="center"/>
        </w:trPr>
        <w:tc>
          <w:tcPr>
            <w:tcW w:w="656" w:type="dxa"/>
            <w:shd w:val="clear" w:color="auto" w:fill="auto"/>
            <w:vAlign w:val="center"/>
            <w:hideMark/>
          </w:tcPr>
          <w:p w14:paraId="3DDA5B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628</w:t>
            </w:r>
          </w:p>
        </w:tc>
        <w:tc>
          <w:tcPr>
            <w:tcW w:w="1940" w:type="dxa"/>
            <w:shd w:val="clear" w:color="auto" w:fill="auto"/>
            <w:vAlign w:val="center"/>
            <w:hideMark/>
          </w:tcPr>
          <w:p w14:paraId="7CE85C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55:20:220301:1401</w:t>
            </w:r>
          </w:p>
        </w:tc>
        <w:tc>
          <w:tcPr>
            <w:tcW w:w="1129" w:type="dxa"/>
            <w:shd w:val="clear" w:color="auto" w:fill="auto"/>
            <w:vAlign w:val="center"/>
            <w:hideMark/>
          </w:tcPr>
          <w:p w14:paraId="793F2E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7E3EE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4E34F6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D642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C1C3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4BACAD6" w14:textId="77777777" w:rsidTr="0075220D">
        <w:trPr>
          <w:trHeight w:val="288"/>
          <w:jc w:val="center"/>
        </w:trPr>
        <w:tc>
          <w:tcPr>
            <w:tcW w:w="656" w:type="dxa"/>
            <w:shd w:val="clear" w:color="auto" w:fill="auto"/>
            <w:vAlign w:val="center"/>
            <w:hideMark/>
          </w:tcPr>
          <w:p w14:paraId="674CFD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629</w:t>
            </w:r>
          </w:p>
        </w:tc>
        <w:tc>
          <w:tcPr>
            <w:tcW w:w="1940" w:type="dxa"/>
            <w:shd w:val="clear" w:color="auto" w:fill="auto"/>
            <w:vAlign w:val="center"/>
            <w:hideMark/>
          </w:tcPr>
          <w:p w14:paraId="0FB1B5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55:20:220301:1402</w:t>
            </w:r>
          </w:p>
        </w:tc>
        <w:tc>
          <w:tcPr>
            <w:tcW w:w="1129" w:type="dxa"/>
            <w:shd w:val="clear" w:color="auto" w:fill="auto"/>
            <w:vAlign w:val="center"/>
            <w:hideMark/>
          </w:tcPr>
          <w:p w14:paraId="2F8839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12FF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2BF1F1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C329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2E6A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414ADA2" w14:textId="77777777" w:rsidTr="0075220D">
        <w:trPr>
          <w:trHeight w:val="288"/>
          <w:jc w:val="center"/>
        </w:trPr>
        <w:tc>
          <w:tcPr>
            <w:tcW w:w="656" w:type="dxa"/>
            <w:shd w:val="clear" w:color="auto" w:fill="auto"/>
            <w:vAlign w:val="center"/>
            <w:hideMark/>
          </w:tcPr>
          <w:p w14:paraId="1D045A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630</w:t>
            </w:r>
          </w:p>
        </w:tc>
        <w:tc>
          <w:tcPr>
            <w:tcW w:w="1940" w:type="dxa"/>
            <w:shd w:val="clear" w:color="auto" w:fill="auto"/>
            <w:vAlign w:val="center"/>
            <w:hideMark/>
          </w:tcPr>
          <w:p w14:paraId="4B06E8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55:20:220301:1403</w:t>
            </w:r>
          </w:p>
        </w:tc>
        <w:tc>
          <w:tcPr>
            <w:tcW w:w="1129" w:type="dxa"/>
            <w:shd w:val="clear" w:color="auto" w:fill="auto"/>
            <w:vAlign w:val="center"/>
            <w:hideMark/>
          </w:tcPr>
          <w:p w14:paraId="63235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824</w:t>
            </w:r>
          </w:p>
        </w:tc>
        <w:tc>
          <w:tcPr>
            <w:tcW w:w="4405" w:type="dxa"/>
            <w:shd w:val="clear" w:color="auto" w:fill="auto"/>
            <w:vAlign w:val="center"/>
            <w:hideMark/>
          </w:tcPr>
          <w:p w14:paraId="5F0F19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615CC5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195F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6385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1E98A37E" w14:textId="77777777" w:rsidTr="0075220D">
        <w:trPr>
          <w:trHeight w:val="288"/>
          <w:jc w:val="center"/>
        </w:trPr>
        <w:tc>
          <w:tcPr>
            <w:tcW w:w="656" w:type="dxa"/>
            <w:shd w:val="clear" w:color="auto" w:fill="auto"/>
            <w:vAlign w:val="center"/>
            <w:hideMark/>
          </w:tcPr>
          <w:p w14:paraId="6855FA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631</w:t>
            </w:r>
          </w:p>
        </w:tc>
        <w:tc>
          <w:tcPr>
            <w:tcW w:w="1940" w:type="dxa"/>
            <w:shd w:val="clear" w:color="auto" w:fill="auto"/>
            <w:vAlign w:val="center"/>
            <w:hideMark/>
          </w:tcPr>
          <w:p w14:paraId="4589AA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55:20:220301:1404</w:t>
            </w:r>
          </w:p>
        </w:tc>
        <w:tc>
          <w:tcPr>
            <w:tcW w:w="1129" w:type="dxa"/>
            <w:shd w:val="clear" w:color="auto" w:fill="auto"/>
            <w:vAlign w:val="center"/>
            <w:hideMark/>
          </w:tcPr>
          <w:p w14:paraId="4D694D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24860</w:t>
            </w:r>
          </w:p>
        </w:tc>
        <w:tc>
          <w:tcPr>
            <w:tcW w:w="4405" w:type="dxa"/>
            <w:shd w:val="clear" w:color="auto" w:fill="auto"/>
            <w:vAlign w:val="center"/>
            <w:hideMark/>
          </w:tcPr>
          <w:p w14:paraId="5BE1B7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Школьная, д 4</w:t>
            </w:r>
          </w:p>
        </w:tc>
        <w:tc>
          <w:tcPr>
            <w:tcW w:w="2066" w:type="dxa"/>
            <w:shd w:val="clear" w:color="auto" w:fill="auto"/>
            <w:vAlign w:val="center"/>
            <w:hideMark/>
          </w:tcPr>
          <w:p w14:paraId="7D49AC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6A8B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6DFD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45C81AF3" w14:textId="77777777" w:rsidTr="0075220D">
        <w:trPr>
          <w:trHeight w:val="864"/>
          <w:jc w:val="center"/>
        </w:trPr>
        <w:tc>
          <w:tcPr>
            <w:tcW w:w="656" w:type="dxa"/>
            <w:shd w:val="clear" w:color="auto" w:fill="auto"/>
            <w:vAlign w:val="center"/>
            <w:hideMark/>
          </w:tcPr>
          <w:p w14:paraId="60C4D1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632</w:t>
            </w:r>
          </w:p>
        </w:tc>
        <w:tc>
          <w:tcPr>
            <w:tcW w:w="1940" w:type="dxa"/>
            <w:shd w:val="clear" w:color="auto" w:fill="auto"/>
            <w:vAlign w:val="center"/>
            <w:hideMark/>
          </w:tcPr>
          <w:p w14:paraId="799A3C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55:20:220301:1405</w:t>
            </w:r>
          </w:p>
        </w:tc>
        <w:tc>
          <w:tcPr>
            <w:tcW w:w="1129" w:type="dxa"/>
            <w:shd w:val="clear" w:color="auto" w:fill="auto"/>
            <w:vAlign w:val="center"/>
            <w:hideMark/>
          </w:tcPr>
          <w:p w14:paraId="2D0B77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2C03E6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w:t>
            </w:r>
          </w:p>
        </w:tc>
        <w:tc>
          <w:tcPr>
            <w:tcW w:w="2066" w:type="dxa"/>
            <w:shd w:val="clear" w:color="auto" w:fill="auto"/>
            <w:vAlign w:val="center"/>
            <w:hideMark/>
          </w:tcPr>
          <w:p w14:paraId="2CA735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AFB5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E4D4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w:t>
            </w:r>
          </w:p>
        </w:tc>
      </w:tr>
      <w:tr w:rsidR="005418F5" w:rsidRPr="005418F5" w14:paraId="092686A4" w14:textId="77777777" w:rsidTr="0075220D">
        <w:trPr>
          <w:trHeight w:val="864"/>
          <w:jc w:val="center"/>
        </w:trPr>
        <w:tc>
          <w:tcPr>
            <w:tcW w:w="656" w:type="dxa"/>
            <w:shd w:val="clear" w:color="auto" w:fill="auto"/>
            <w:vAlign w:val="center"/>
            <w:hideMark/>
          </w:tcPr>
          <w:p w14:paraId="28BEBA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633</w:t>
            </w:r>
          </w:p>
        </w:tc>
        <w:tc>
          <w:tcPr>
            <w:tcW w:w="1940" w:type="dxa"/>
            <w:shd w:val="clear" w:color="auto" w:fill="auto"/>
            <w:vAlign w:val="center"/>
            <w:hideMark/>
          </w:tcPr>
          <w:p w14:paraId="37FB87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55:20:220301:1406</w:t>
            </w:r>
          </w:p>
        </w:tc>
        <w:tc>
          <w:tcPr>
            <w:tcW w:w="1129" w:type="dxa"/>
            <w:shd w:val="clear" w:color="auto" w:fill="auto"/>
            <w:vAlign w:val="center"/>
            <w:hideMark/>
          </w:tcPr>
          <w:p w14:paraId="478870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584D75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1а</w:t>
            </w:r>
          </w:p>
        </w:tc>
        <w:tc>
          <w:tcPr>
            <w:tcW w:w="2066" w:type="dxa"/>
            <w:shd w:val="clear" w:color="auto" w:fill="auto"/>
            <w:vAlign w:val="center"/>
            <w:hideMark/>
          </w:tcPr>
          <w:p w14:paraId="2E9B54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04F6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7679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D07C541" w14:textId="77777777" w:rsidTr="0075220D">
        <w:trPr>
          <w:trHeight w:val="864"/>
          <w:jc w:val="center"/>
        </w:trPr>
        <w:tc>
          <w:tcPr>
            <w:tcW w:w="656" w:type="dxa"/>
            <w:shd w:val="clear" w:color="auto" w:fill="auto"/>
            <w:vAlign w:val="center"/>
            <w:hideMark/>
          </w:tcPr>
          <w:p w14:paraId="2607FC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634</w:t>
            </w:r>
          </w:p>
        </w:tc>
        <w:tc>
          <w:tcPr>
            <w:tcW w:w="1940" w:type="dxa"/>
            <w:shd w:val="clear" w:color="auto" w:fill="auto"/>
            <w:vAlign w:val="center"/>
            <w:hideMark/>
          </w:tcPr>
          <w:p w14:paraId="1B61FF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55:20:220301:1407</w:t>
            </w:r>
          </w:p>
        </w:tc>
        <w:tc>
          <w:tcPr>
            <w:tcW w:w="1129" w:type="dxa"/>
            <w:shd w:val="clear" w:color="auto" w:fill="auto"/>
            <w:vAlign w:val="center"/>
            <w:hideMark/>
          </w:tcPr>
          <w:p w14:paraId="199296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27A3B8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1а</w:t>
            </w:r>
          </w:p>
        </w:tc>
        <w:tc>
          <w:tcPr>
            <w:tcW w:w="2066" w:type="dxa"/>
            <w:shd w:val="clear" w:color="auto" w:fill="auto"/>
            <w:vAlign w:val="center"/>
            <w:hideMark/>
          </w:tcPr>
          <w:p w14:paraId="4EDBED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26EF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AEA5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w:t>
            </w:r>
          </w:p>
        </w:tc>
      </w:tr>
      <w:tr w:rsidR="005418F5" w:rsidRPr="005418F5" w14:paraId="7FC2871C" w14:textId="77777777" w:rsidTr="0075220D">
        <w:trPr>
          <w:trHeight w:val="864"/>
          <w:jc w:val="center"/>
        </w:trPr>
        <w:tc>
          <w:tcPr>
            <w:tcW w:w="656" w:type="dxa"/>
            <w:shd w:val="clear" w:color="auto" w:fill="auto"/>
            <w:vAlign w:val="center"/>
            <w:hideMark/>
          </w:tcPr>
          <w:p w14:paraId="7E26F9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635</w:t>
            </w:r>
          </w:p>
        </w:tc>
        <w:tc>
          <w:tcPr>
            <w:tcW w:w="1940" w:type="dxa"/>
            <w:shd w:val="clear" w:color="auto" w:fill="auto"/>
            <w:vAlign w:val="center"/>
            <w:hideMark/>
          </w:tcPr>
          <w:p w14:paraId="382F0D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55:20:220301:1408</w:t>
            </w:r>
          </w:p>
        </w:tc>
        <w:tc>
          <w:tcPr>
            <w:tcW w:w="1129" w:type="dxa"/>
            <w:shd w:val="clear" w:color="auto" w:fill="auto"/>
            <w:vAlign w:val="center"/>
            <w:hideMark/>
          </w:tcPr>
          <w:p w14:paraId="002789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07C765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1а</w:t>
            </w:r>
          </w:p>
        </w:tc>
        <w:tc>
          <w:tcPr>
            <w:tcW w:w="2066" w:type="dxa"/>
            <w:shd w:val="clear" w:color="auto" w:fill="auto"/>
            <w:vAlign w:val="center"/>
            <w:hideMark/>
          </w:tcPr>
          <w:p w14:paraId="078C23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4D1A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F713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w:t>
            </w:r>
          </w:p>
        </w:tc>
      </w:tr>
      <w:tr w:rsidR="005418F5" w:rsidRPr="005418F5" w14:paraId="2F8507CB" w14:textId="77777777" w:rsidTr="0075220D">
        <w:trPr>
          <w:trHeight w:val="864"/>
          <w:jc w:val="center"/>
        </w:trPr>
        <w:tc>
          <w:tcPr>
            <w:tcW w:w="656" w:type="dxa"/>
            <w:shd w:val="clear" w:color="auto" w:fill="auto"/>
            <w:vAlign w:val="center"/>
            <w:hideMark/>
          </w:tcPr>
          <w:p w14:paraId="64C63E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636</w:t>
            </w:r>
          </w:p>
        </w:tc>
        <w:tc>
          <w:tcPr>
            <w:tcW w:w="1940" w:type="dxa"/>
            <w:shd w:val="clear" w:color="auto" w:fill="auto"/>
            <w:vAlign w:val="center"/>
            <w:hideMark/>
          </w:tcPr>
          <w:p w14:paraId="24559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55:20:220301:1409</w:t>
            </w:r>
          </w:p>
        </w:tc>
        <w:tc>
          <w:tcPr>
            <w:tcW w:w="1129" w:type="dxa"/>
            <w:shd w:val="clear" w:color="auto" w:fill="auto"/>
            <w:vAlign w:val="center"/>
            <w:hideMark/>
          </w:tcPr>
          <w:p w14:paraId="034747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60923B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1а</w:t>
            </w:r>
          </w:p>
        </w:tc>
        <w:tc>
          <w:tcPr>
            <w:tcW w:w="2066" w:type="dxa"/>
            <w:shd w:val="clear" w:color="auto" w:fill="auto"/>
            <w:vAlign w:val="center"/>
            <w:hideMark/>
          </w:tcPr>
          <w:p w14:paraId="64F621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6DDD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E843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с возможностью содержания домашнего скота и птицы согласно установленным ограничениям</w:t>
            </w:r>
          </w:p>
        </w:tc>
      </w:tr>
      <w:tr w:rsidR="005418F5" w:rsidRPr="005418F5" w14:paraId="2E62D62C" w14:textId="77777777" w:rsidTr="0075220D">
        <w:trPr>
          <w:trHeight w:val="576"/>
          <w:jc w:val="center"/>
        </w:trPr>
        <w:tc>
          <w:tcPr>
            <w:tcW w:w="656" w:type="dxa"/>
            <w:shd w:val="clear" w:color="auto" w:fill="auto"/>
            <w:vAlign w:val="center"/>
            <w:hideMark/>
          </w:tcPr>
          <w:p w14:paraId="1D88CA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637</w:t>
            </w:r>
          </w:p>
        </w:tc>
        <w:tc>
          <w:tcPr>
            <w:tcW w:w="1940" w:type="dxa"/>
            <w:shd w:val="clear" w:color="auto" w:fill="auto"/>
            <w:vAlign w:val="center"/>
            <w:hideMark/>
          </w:tcPr>
          <w:p w14:paraId="23C567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55:20:220301:141</w:t>
            </w:r>
          </w:p>
        </w:tc>
        <w:tc>
          <w:tcPr>
            <w:tcW w:w="1129" w:type="dxa"/>
            <w:shd w:val="clear" w:color="auto" w:fill="auto"/>
            <w:vAlign w:val="center"/>
            <w:hideMark/>
          </w:tcPr>
          <w:p w14:paraId="670E51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B662D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09EC48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9943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C839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29782F53" w14:textId="77777777" w:rsidTr="0075220D">
        <w:trPr>
          <w:trHeight w:val="864"/>
          <w:jc w:val="center"/>
        </w:trPr>
        <w:tc>
          <w:tcPr>
            <w:tcW w:w="656" w:type="dxa"/>
            <w:shd w:val="clear" w:color="auto" w:fill="auto"/>
            <w:vAlign w:val="center"/>
            <w:hideMark/>
          </w:tcPr>
          <w:p w14:paraId="20BF1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638</w:t>
            </w:r>
          </w:p>
        </w:tc>
        <w:tc>
          <w:tcPr>
            <w:tcW w:w="1940" w:type="dxa"/>
            <w:shd w:val="clear" w:color="auto" w:fill="auto"/>
            <w:vAlign w:val="center"/>
            <w:hideMark/>
          </w:tcPr>
          <w:p w14:paraId="5E9825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55:20:220301:1410</w:t>
            </w:r>
          </w:p>
        </w:tc>
        <w:tc>
          <w:tcPr>
            <w:tcW w:w="1129" w:type="dxa"/>
            <w:shd w:val="clear" w:color="auto" w:fill="auto"/>
            <w:vAlign w:val="center"/>
            <w:hideMark/>
          </w:tcPr>
          <w:p w14:paraId="0DF605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4405" w:type="dxa"/>
            <w:shd w:val="clear" w:color="auto" w:fill="auto"/>
            <w:vAlign w:val="center"/>
            <w:hideMark/>
          </w:tcPr>
          <w:p w14:paraId="324B0C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1а</w:t>
            </w:r>
          </w:p>
        </w:tc>
        <w:tc>
          <w:tcPr>
            <w:tcW w:w="2066" w:type="dxa"/>
            <w:shd w:val="clear" w:color="auto" w:fill="auto"/>
            <w:vAlign w:val="center"/>
            <w:hideMark/>
          </w:tcPr>
          <w:p w14:paraId="0426C8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D624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3FFA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с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0D33A8CE" w14:textId="77777777" w:rsidTr="0075220D">
        <w:trPr>
          <w:trHeight w:val="288"/>
          <w:jc w:val="center"/>
        </w:trPr>
        <w:tc>
          <w:tcPr>
            <w:tcW w:w="656" w:type="dxa"/>
            <w:shd w:val="clear" w:color="auto" w:fill="auto"/>
            <w:vAlign w:val="center"/>
            <w:hideMark/>
          </w:tcPr>
          <w:p w14:paraId="02BC4E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639</w:t>
            </w:r>
          </w:p>
        </w:tc>
        <w:tc>
          <w:tcPr>
            <w:tcW w:w="1940" w:type="dxa"/>
            <w:shd w:val="clear" w:color="auto" w:fill="auto"/>
            <w:vAlign w:val="center"/>
            <w:hideMark/>
          </w:tcPr>
          <w:p w14:paraId="0D14E7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55:20:220301:1414</w:t>
            </w:r>
          </w:p>
        </w:tc>
        <w:tc>
          <w:tcPr>
            <w:tcW w:w="1129" w:type="dxa"/>
            <w:shd w:val="clear" w:color="auto" w:fill="auto"/>
            <w:vAlign w:val="center"/>
            <w:hideMark/>
          </w:tcPr>
          <w:p w14:paraId="75FA03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300000</w:t>
            </w:r>
          </w:p>
        </w:tc>
        <w:tc>
          <w:tcPr>
            <w:tcW w:w="4405" w:type="dxa"/>
            <w:shd w:val="clear" w:color="auto" w:fill="auto"/>
            <w:vAlign w:val="center"/>
            <w:hideMark/>
          </w:tcPr>
          <w:p w14:paraId="136E2B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19</w:t>
            </w:r>
          </w:p>
        </w:tc>
        <w:tc>
          <w:tcPr>
            <w:tcW w:w="2066" w:type="dxa"/>
            <w:shd w:val="clear" w:color="auto" w:fill="auto"/>
            <w:vAlign w:val="center"/>
            <w:hideMark/>
          </w:tcPr>
          <w:p w14:paraId="0493A4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0B5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E005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комплексного освоения в целях жилищного строительства</w:t>
            </w:r>
          </w:p>
        </w:tc>
      </w:tr>
      <w:tr w:rsidR="005418F5" w:rsidRPr="005418F5" w14:paraId="49E685F8" w14:textId="77777777" w:rsidTr="0075220D">
        <w:trPr>
          <w:trHeight w:val="576"/>
          <w:jc w:val="center"/>
        </w:trPr>
        <w:tc>
          <w:tcPr>
            <w:tcW w:w="656" w:type="dxa"/>
            <w:shd w:val="clear" w:color="auto" w:fill="auto"/>
            <w:vAlign w:val="center"/>
            <w:hideMark/>
          </w:tcPr>
          <w:p w14:paraId="11DF9A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640</w:t>
            </w:r>
          </w:p>
        </w:tc>
        <w:tc>
          <w:tcPr>
            <w:tcW w:w="1940" w:type="dxa"/>
            <w:shd w:val="clear" w:color="auto" w:fill="auto"/>
            <w:vAlign w:val="center"/>
            <w:hideMark/>
          </w:tcPr>
          <w:p w14:paraId="4A2FC0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55:20:220301:1415</w:t>
            </w:r>
          </w:p>
        </w:tc>
        <w:tc>
          <w:tcPr>
            <w:tcW w:w="1129" w:type="dxa"/>
            <w:shd w:val="clear" w:color="auto" w:fill="auto"/>
            <w:vAlign w:val="center"/>
            <w:hideMark/>
          </w:tcPr>
          <w:p w14:paraId="2501C5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69060</w:t>
            </w:r>
          </w:p>
        </w:tc>
        <w:tc>
          <w:tcPr>
            <w:tcW w:w="4405" w:type="dxa"/>
            <w:shd w:val="clear" w:color="auto" w:fill="auto"/>
            <w:vAlign w:val="center"/>
            <w:hideMark/>
          </w:tcPr>
          <w:p w14:paraId="5009BF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26</w:t>
            </w:r>
          </w:p>
        </w:tc>
        <w:tc>
          <w:tcPr>
            <w:tcW w:w="2066" w:type="dxa"/>
            <w:shd w:val="clear" w:color="auto" w:fill="auto"/>
            <w:vAlign w:val="center"/>
            <w:hideMark/>
          </w:tcPr>
          <w:p w14:paraId="20F77A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1091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9A1A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объектов сельскохозяйственного производства при условии соблюдения санитарно-защитной зоны</w:t>
            </w:r>
          </w:p>
        </w:tc>
      </w:tr>
      <w:tr w:rsidR="005418F5" w:rsidRPr="005418F5" w14:paraId="0E8AD210" w14:textId="77777777" w:rsidTr="0075220D">
        <w:trPr>
          <w:trHeight w:val="576"/>
          <w:jc w:val="center"/>
        </w:trPr>
        <w:tc>
          <w:tcPr>
            <w:tcW w:w="656" w:type="dxa"/>
            <w:shd w:val="clear" w:color="auto" w:fill="auto"/>
            <w:vAlign w:val="center"/>
            <w:hideMark/>
          </w:tcPr>
          <w:p w14:paraId="2BAE50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641</w:t>
            </w:r>
          </w:p>
        </w:tc>
        <w:tc>
          <w:tcPr>
            <w:tcW w:w="1940" w:type="dxa"/>
            <w:shd w:val="clear" w:color="auto" w:fill="auto"/>
            <w:vAlign w:val="center"/>
            <w:hideMark/>
          </w:tcPr>
          <w:p w14:paraId="595C2D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55:20:220301:1417</w:t>
            </w:r>
          </w:p>
        </w:tc>
        <w:tc>
          <w:tcPr>
            <w:tcW w:w="1129" w:type="dxa"/>
            <w:shd w:val="clear" w:color="auto" w:fill="auto"/>
            <w:vAlign w:val="center"/>
            <w:hideMark/>
          </w:tcPr>
          <w:p w14:paraId="405385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19211</w:t>
            </w:r>
          </w:p>
        </w:tc>
        <w:tc>
          <w:tcPr>
            <w:tcW w:w="4405" w:type="dxa"/>
            <w:shd w:val="clear" w:color="auto" w:fill="auto"/>
            <w:vAlign w:val="center"/>
            <w:hideMark/>
          </w:tcPr>
          <w:p w14:paraId="5F3B10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26</w:t>
            </w:r>
          </w:p>
        </w:tc>
        <w:tc>
          <w:tcPr>
            <w:tcW w:w="2066" w:type="dxa"/>
            <w:shd w:val="clear" w:color="auto" w:fill="auto"/>
            <w:vAlign w:val="center"/>
            <w:hideMark/>
          </w:tcPr>
          <w:p w14:paraId="7804B2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3377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7C7B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объектов сельскохозяйственного производства при условии соблюдения санитарно-защитной зоны</w:t>
            </w:r>
          </w:p>
        </w:tc>
      </w:tr>
      <w:tr w:rsidR="005418F5" w:rsidRPr="005418F5" w14:paraId="38FF1C4C" w14:textId="77777777" w:rsidTr="0075220D">
        <w:trPr>
          <w:trHeight w:val="288"/>
          <w:jc w:val="center"/>
        </w:trPr>
        <w:tc>
          <w:tcPr>
            <w:tcW w:w="656" w:type="dxa"/>
            <w:shd w:val="clear" w:color="auto" w:fill="auto"/>
            <w:vAlign w:val="center"/>
            <w:hideMark/>
          </w:tcPr>
          <w:p w14:paraId="7EA965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642</w:t>
            </w:r>
          </w:p>
        </w:tc>
        <w:tc>
          <w:tcPr>
            <w:tcW w:w="1940" w:type="dxa"/>
            <w:shd w:val="clear" w:color="auto" w:fill="auto"/>
            <w:vAlign w:val="center"/>
            <w:hideMark/>
          </w:tcPr>
          <w:p w14:paraId="43B49B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w:t>
            </w:r>
          </w:p>
        </w:tc>
        <w:tc>
          <w:tcPr>
            <w:tcW w:w="1129" w:type="dxa"/>
            <w:shd w:val="clear" w:color="auto" w:fill="auto"/>
            <w:vAlign w:val="center"/>
            <w:hideMark/>
          </w:tcPr>
          <w:p w14:paraId="02B134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1300</w:t>
            </w:r>
          </w:p>
        </w:tc>
        <w:tc>
          <w:tcPr>
            <w:tcW w:w="4405" w:type="dxa"/>
            <w:shd w:val="clear" w:color="auto" w:fill="auto"/>
            <w:vAlign w:val="center"/>
            <w:hideMark/>
          </w:tcPr>
          <w:p w14:paraId="632EA2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0F2DBE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F832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AFD8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7F966692" w14:textId="77777777" w:rsidTr="0075220D">
        <w:trPr>
          <w:trHeight w:val="288"/>
          <w:jc w:val="center"/>
        </w:trPr>
        <w:tc>
          <w:tcPr>
            <w:tcW w:w="656" w:type="dxa"/>
            <w:shd w:val="clear" w:color="auto" w:fill="auto"/>
            <w:vAlign w:val="center"/>
            <w:hideMark/>
          </w:tcPr>
          <w:p w14:paraId="2DED59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643</w:t>
            </w:r>
          </w:p>
        </w:tc>
        <w:tc>
          <w:tcPr>
            <w:tcW w:w="1940" w:type="dxa"/>
            <w:shd w:val="clear" w:color="auto" w:fill="auto"/>
            <w:vAlign w:val="center"/>
            <w:hideMark/>
          </w:tcPr>
          <w:p w14:paraId="05892E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55:20:220301:1421</w:t>
            </w:r>
          </w:p>
        </w:tc>
        <w:tc>
          <w:tcPr>
            <w:tcW w:w="1129" w:type="dxa"/>
            <w:shd w:val="clear" w:color="auto" w:fill="auto"/>
            <w:vAlign w:val="center"/>
            <w:hideMark/>
          </w:tcPr>
          <w:p w14:paraId="7AC050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26003</w:t>
            </w:r>
          </w:p>
        </w:tc>
        <w:tc>
          <w:tcPr>
            <w:tcW w:w="4405" w:type="dxa"/>
            <w:shd w:val="clear" w:color="auto" w:fill="auto"/>
            <w:vAlign w:val="center"/>
            <w:hideMark/>
          </w:tcPr>
          <w:p w14:paraId="3EE3C7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 Троицкое, ул. Шоссейная, д. 12</w:t>
            </w:r>
          </w:p>
        </w:tc>
        <w:tc>
          <w:tcPr>
            <w:tcW w:w="2066" w:type="dxa"/>
            <w:shd w:val="clear" w:color="auto" w:fill="auto"/>
            <w:vAlign w:val="center"/>
            <w:hideMark/>
          </w:tcPr>
          <w:p w14:paraId="435FCA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E1B7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47CD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563250" w14:textId="77777777" w:rsidTr="0075220D">
        <w:trPr>
          <w:trHeight w:val="288"/>
          <w:jc w:val="center"/>
        </w:trPr>
        <w:tc>
          <w:tcPr>
            <w:tcW w:w="656" w:type="dxa"/>
            <w:shd w:val="clear" w:color="auto" w:fill="auto"/>
            <w:vAlign w:val="center"/>
            <w:hideMark/>
          </w:tcPr>
          <w:p w14:paraId="47E9F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644</w:t>
            </w:r>
          </w:p>
        </w:tc>
        <w:tc>
          <w:tcPr>
            <w:tcW w:w="1940" w:type="dxa"/>
            <w:shd w:val="clear" w:color="auto" w:fill="auto"/>
            <w:vAlign w:val="center"/>
            <w:hideMark/>
          </w:tcPr>
          <w:p w14:paraId="75A5A2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55:20:220301:1422</w:t>
            </w:r>
          </w:p>
        </w:tc>
        <w:tc>
          <w:tcPr>
            <w:tcW w:w="1129" w:type="dxa"/>
            <w:shd w:val="clear" w:color="auto" w:fill="auto"/>
            <w:vAlign w:val="center"/>
            <w:hideMark/>
          </w:tcPr>
          <w:p w14:paraId="6E5B93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32297</w:t>
            </w:r>
          </w:p>
        </w:tc>
        <w:tc>
          <w:tcPr>
            <w:tcW w:w="4405" w:type="dxa"/>
            <w:shd w:val="clear" w:color="auto" w:fill="auto"/>
            <w:vAlign w:val="center"/>
            <w:hideMark/>
          </w:tcPr>
          <w:p w14:paraId="4A3E75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 Троицкое, ул. Шоссейная, д. 12</w:t>
            </w:r>
          </w:p>
        </w:tc>
        <w:tc>
          <w:tcPr>
            <w:tcW w:w="2066" w:type="dxa"/>
            <w:shd w:val="clear" w:color="auto" w:fill="auto"/>
            <w:vAlign w:val="center"/>
            <w:hideMark/>
          </w:tcPr>
          <w:p w14:paraId="593154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8D4D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E201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169334" w14:textId="77777777" w:rsidTr="0075220D">
        <w:trPr>
          <w:trHeight w:val="864"/>
          <w:jc w:val="center"/>
        </w:trPr>
        <w:tc>
          <w:tcPr>
            <w:tcW w:w="656" w:type="dxa"/>
            <w:shd w:val="clear" w:color="auto" w:fill="auto"/>
            <w:vAlign w:val="center"/>
            <w:hideMark/>
          </w:tcPr>
          <w:p w14:paraId="5DD506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645</w:t>
            </w:r>
          </w:p>
        </w:tc>
        <w:tc>
          <w:tcPr>
            <w:tcW w:w="1940" w:type="dxa"/>
            <w:shd w:val="clear" w:color="auto" w:fill="auto"/>
            <w:vAlign w:val="center"/>
            <w:hideMark/>
          </w:tcPr>
          <w:p w14:paraId="507665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55:20:220301:1423</w:t>
            </w:r>
          </w:p>
        </w:tc>
        <w:tc>
          <w:tcPr>
            <w:tcW w:w="1129" w:type="dxa"/>
            <w:shd w:val="clear" w:color="auto" w:fill="auto"/>
            <w:vAlign w:val="center"/>
            <w:hideMark/>
          </w:tcPr>
          <w:p w14:paraId="6916E4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930</w:t>
            </w:r>
          </w:p>
        </w:tc>
        <w:tc>
          <w:tcPr>
            <w:tcW w:w="4405" w:type="dxa"/>
            <w:shd w:val="clear" w:color="auto" w:fill="auto"/>
            <w:vAlign w:val="center"/>
            <w:hideMark/>
          </w:tcPr>
          <w:p w14:paraId="2E48C8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93A4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2E57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DADB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FAA0EE7" w14:textId="77777777" w:rsidTr="0075220D">
        <w:trPr>
          <w:trHeight w:val="288"/>
          <w:jc w:val="center"/>
        </w:trPr>
        <w:tc>
          <w:tcPr>
            <w:tcW w:w="656" w:type="dxa"/>
            <w:shd w:val="clear" w:color="auto" w:fill="auto"/>
            <w:vAlign w:val="center"/>
            <w:hideMark/>
          </w:tcPr>
          <w:p w14:paraId="101A0D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646</w:t>
            </w:r>
          </w:p>
        </w:tc>
        <w:tc>
          <w:tcPr>
            <w:tcW w:w="1940" w:type="dxa"/>
            <w:shd w:val="clear" w:color="auto" w:fill="auto"/>
            <w:vAlign w:val="center"/>
            <w:hideMark/>
          </w:tcPr>
          <w:p w14:paraId="5285D3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55:20:220301:1424</w:t>
            </w:r>
          </w:p>
        </w:tc>
        <w:tc>
          <w:tcPr>
            <w:tcW w:w="1129" w:type="dxa"/>
            <w:shd w:val="clear" w:color="auto" w:fill="auto"/>
            <w:vAlign w:val="center"/>
            <w:hideMark/>
          </w:tcPr>
          <w:p w14:paraId="730FBF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E2213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C4450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C66A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FF21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1ED369" w14:textId="77777777" w:rsidTr="0075220D">
        <w:trPr>
          <w:trHeight w:val="288"/>
          <w:jc w:val="center"/>
        </w:trPr>
        <w:tc>
          <w:tcPr>
            <w:tcW w:w="656" w:type="dxa"/>
            <w:shd w:val="clear" w:color="auto" w:fill="auto"/>
            <w:vAlign w:val="center"/>
            <w:hideMark/>
          </w:tcPr>
          <w:p w14:paraId="0A0A78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647</w:t>
            </w:r>
          </w:p>
        </w:tc>
        <w:tc>
          <w:tcPr>
            <w:tcW w:w="1940" w:type="dxa"/>
            <w:shd w:val="clear" w:color="auto" w:fill="auto"/>
            <w:vAlign w:val="center"/>
            <w:hideMark/>
          </w:tcPr>
          <w:p w14:paraId="4EB142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55:20:220301:1425</w:t>
            </w:r>
          </w:p>
        </w:tc>
        <w:tc>
          <w:tcPr>
            <w:tcW w:w="1129" w:type="dxa"/>
            <w:shd w:val="clear" w:color="auto" w:fill="auto"/>
            <w:vAlign w:val="center"/>
            <w:hideMark/>
          </w:tcPr>
          <w:p w14:paraId="014CF3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02D55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648CD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0C70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337B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3211D7" w14:textId="77777777" w:rsidTr="0075220D">
        <w:trPr>
          <w:trHeight w:val="288"/>
          <w:jc w:val="center"/>
        </w:trPr>
        <w:tc>
          <w:tcPr>
            <w:tcW w:w="656" w:type="dxa"/>
            <w:shd w:val="clear" w:color="auto" w:fill="auto"/>
            <w:vAlign w:val="center"/>
            <w:hideMark/>
          </w:tcPr>
          <w:p w14:paraId="15A11D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648</w:t>
            </w:r>
          </w:p>
        </w:tc>
        <w:tc>
          <w:tcPr>
            <w:tcW w:w="1940" w:type="dxa"/>
            <w:shd w:val="clear" w:color="auto" w:fill="auto"/>
            <w:vAlign w:val="center"/>
            <w:hideMark/>
          </w:tcPr>
          <w:p w14:paraId="60E7CF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55:20:220301:1426</w:t>
            </w:r>
          </w:p>
        </w:tc>
        <w:tc>
          <w:tcPr>
            <w:tcW w:w="1129" w:type="dxa"/>
            <w:shd w:val="clear" w:color="auto" w:fill="auto"/>
            <w:vAlign w:val="center"/>
            <w:hideMark/>
          </w:tcPr>
          <w:p w14:paraId="3803CB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4A3B1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6DCF2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41E7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5B21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A5107C1" w14:textId="77777777" w:rsidTr="0075220D">
        <w:trPr>
          <w:trHeight w:val="288"/>
          <w:jc w:val="center"/>
        </w:trPr>
        <w:tc>
          <w:tcPr>
            <w:tcW w:w="656" w:type="dxa"/>
            <w:shd w:val="clear" w:color="auto" w:fill="auto"/>
            <w:vAlign w:val="center"/>
            <w:hideMark/>
          </w:tcPr>
          <w:p w14:paraId="0EE31F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649</w:t>
            </w:r>
          </w:p>
        </w:tc>
        <w:tc>
          <w:tcPr>
            <w:tcW w:w="1940" w:type="dxa"/>
            <w:shd w:val="clear" w:color="auto" w:fill="auto"/>
            <w:vAlign w:val="center"/>
            <w:hideMark/>
          </w:tcPr>
          <w:p w14:paraId="3A2FD2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55:20:220301:1427</w:t>
            </w:r>
          </w:p>
        </w:tc>
        <w:tc>
          <w:tcPr>
            <w:tcW w:w="1129" w:type="dxa"/>
            <w:shd w:val="clear" w:color="auto" w:fill="auto"/>
            <w:vAlign w:val="center"/>
            <w:hideMark/>
          </w:tcPr>
          <w:p w14:paraId="57A841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1044</w:t>
            </w:r>
          </w:p>
        </w:tc>
        <w:tc>
          <w:tcPr>
            <w:tcW w:w="4405" w:type="dxa"/>
            <w:shd w:val="clear" w:color="auto" w:fill="auto"/>
            <w:vAlign w:val="center"/>
            <w:hideMark/>
          </w:tcPr>
          <w:p w14:paraId="6CDBB0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3095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1422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876C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F7DC2F" w14:textId="77777777" w:rsidTr="0075220D">
        <w:trPr>
          <w:trHeight w:val="288"/>
          <w:jc w:val="center"/>
        </w:trPr>
        <w:tc>
          <w:tcPr>
            <w:tcW w:w="656" w:type="dxa"/>
            <w:shd w:val="clear" w:color="auto" w:fill="auto"/>
            <w:vAlign w:val="center"/>
            <w:hideMark/>
          </w:tcPr>
          <w:p w14:paraId="61A340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650</w:t>
            </w:r>
          </w:p>
        </w:tc>
        <w:tc>
          <w:tcPr>
            <w:tcW w:w="1940" w:type="dxa"/>
            <w:shd w:val="clear" w:color="auto" w:fill="auto"/>
            <w:vAlign w:val="center"/>
            <w:hideMark/>
          </w:tcPr>
          <w:p w14:paraId="4EF2CE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55:20:220301:1428</w:t>
            </w:r>
          </w:p>
        </w:tc>
        <w:tc>
          <w:tcPr>
            <w:tcW w:w="1129" w:type="dxa"/>
            <w:shd w:val="clear" w:color="auto" w:fill="auto"/>
            <w:vAlign w:val="center"/>
            <w:hideMark/>
          </w:tcPr>
          <w:p w14:paraId="53E914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FBC24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FC42B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C41D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A48E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A5791D" w14:textId="77777777" w:rsidTr="0075220D">
        <w:trPr>
          <w:trHeight w:val="288"/>
          <w:jc w:val="center"/>
        </w:trPr>
        <w:tc>
          <w:tcPr>
            <w:tcW w:w="656" w:type="dxa"/>
            <w:shd w:val="clear" w:color="auto" w:fill="auto"/>
            <w:vAlign w:val="center"/>
            <w:hideMark/>
          </w:tcPr>
          <w:p w14:paraId="13C6DD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651</w:t>
            </w:r>
          </w:p>
        </w:tc>
        <w:tc>
          <w:tcPr>
            <w:tcW w:w="1940" w:type="dxa"/>
            <w:shd w:val="clear" w:color="auto" w:fill="auto"/>
            <w:vAlign w:val="center"/>
            <w:hideMark/>
          </w:tcPr>
          <w:p w14:paraId="4F3D9C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55:20:220301:1429</w:t>
            </w:r>
          </w:p>
        </w:tc>
        <w:tc>
          <w:tcPr>
            <w:tcW w:w="1129" w:type="dxa"/>
            <w:shd w:val="clear" w:color="auto" w:fill="auto"/>
            <w:vAlign w:val="center"/>
            <w:hideMark/>
          </w:tcPr>
          <w:p w14:paraId="099D4F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302A3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74565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64AF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AB09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500661" w14:textId="77777777" w:rsidTr="0075220D">
        <w:trPr>
          <w:trHeight w:val="288"/>
          <w:jc w:val="center"/>
        </w:trPr>
        <w:tc>
          <w:tcPr>
            <w:tcW w:w="656" w:type="dxa"/>
            <w:shd w:val="clear" w:color="auto" w:fill="auto"/>
            <w:vAlign w:val="center"/>
            <w:hideMark/>
          </w:tcPr>
          <w:p w14:paraId="282418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652</w:t>
            </w:r>
          </w:p>
        </w:tc>
        <w:tc>
          <w:tcPr>
            <w:tcW w:w="1940" w:type="dxa"/>
            <w:shd w:val="clear" w:color="auto" w:fill="auto"/>
            <w:vAlign w:val="center"/>
            <w:hideMark/>
          </w:tcPr>
          <w:p w14:paraId="0BD119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w:t>
            </w:r>
          </w:p>
        </w:tc>
        <w:tc>
          <w:tcPr>
            <w:tcW w:w="1129" w:type="dxa"/>
            <w:shd w:val="clear" w:color="auto" w:fill="auto"/>
            <w:vAlign w:val="center"/>
            <w:hideMark/>
          </w:tcPr>
          <w:p w14:paraId="6FB9DA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1730</w:t>
            </w:r>
          </w:p>
        </w:tc>
        <w:tc>
          <w:tcPr>
            <w:tcW w:w="4405" w:type="dxa"/>
            <w:shd w:val="clear" w:color="auto" w:fill="auto"/>
            <w:vAlign w:val="center"/>
            <w:hideMark/>
          </w:tcPr>
          <w:p w14:paraId="480B48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31</w:t>
            </w:r>
          </w:p>
        </w:tc>
        <w:tc>
          <w:tcPr>
            <w:tcW w:w="2066" w:type="dxa"/>
            <w:shd w:val="clear" w:color="auto" w:fill="auto"/>
            <w:vAlign w:val="center"/>
            <w:hideMark/>
          </w:tcPr>
          <w:p w14:paraId="73EA58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504C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876C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22A74F4" w14:textId="77777777" w:rsidTr="0075220D">
        <w:trPr>
          <w:trHeight w:val="288"/>
          <w:jc w:val="center"/>
        </w:trPr>
        <w:tc>
          <w:tcPr>
            <w:tcW w:w="656" w:type="dxa"/>
            <w:shd w:val="clear" w:color="auto" w:fill="auto"/>
            <w:vAlign w:val="center"/>
            <w:hideMark/>
          </w:tcPr>
          <w:p w14:paraId="22116B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653</w:t>
            </w:r>
          </w:p>
        </w:tc>
        <w:tc>
          <w:tcPr>
            <w:tcW w:w="1940" w:type="dxa"/>
            <w:shd w:val="clear" w:color="auto" w:fill="auto"/>
            <w:vAlign w:val="center"/>
            <w:hideMark/>
          </w:tcPr>
          <w:p w14:paraId="1148FF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55:20:220301:1430</w:t>
            </w:r>
          </w:p>
        </w:tc>
        <w:tc>
          <w:tcPr>
            <w:tcW w:w="1129" w:type="dxa"/>
            <w:shd w:val="clear" w:color="auto" w:fill="auto"/>
            <w:vAlign w:val="center"/>
            <w:hideMark/>
          </w:tcPr>
          <w:p w14:paraId="3879EC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822A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4A11B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A1B5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CAA5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ACBA52" w14:textId="77777777" w:rsidTr="0075220D">
        <w:trPr>
          <w:trHeight w:val="288"/>
          <w:jc w:val="center"/>
        </w:trPr>
        <w:tc>
          <w:tcPr>
            <w:tcW w:w="656" w:type="dxa"/>
            <w:shd w:val="clear" w:color="auto" w:fill="auto"/>
            <w:vAlign w:val="center"/>
            <w:hideMark/>
          </w:tcPr>
          <w:p w14:paraId="61D5AC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654</w:t>
            </w:r>
          </w:p>
        </w:tc>
        <w:tc>
          <w:tcPr>
            <w:tcW w:w="1940" w:type="dxa"/>
            <w:shd w:val="clear" w:color="auto" w:fill="auto"/>
            <w:vAlign w:val="center"/>
            <w:hideMark/>
          </w:tcPr>
          <w:p w14:paraId="5D3FE2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55:20:220301:1431</w:t>
            </w:r>
          </w:p>
        </w:tc>
        <w:tc>
          <w:tcPr>
            <w:tcW w:w="1129" w:type="dxa"/>
            <w:shd w:val="clear" w:color="auto" w:fill="auto"/>
            <w:vAlign w:val="center"/>
            <w:hideMark/>
          </w:tcPr>
          <w:p w14:paraId="76F2BA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8F536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23C43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ECEC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484C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2FCD15" w14:textId="77777777" w:rsidTr="0075220D">
        <w:trPr>
          <w:trHeight w:val="288"/>
          <w:jc w:val="center"/>
        </w:trPr>
        <w:tc>
          <w:tcPr>
            <w:tcW w:w="656" w:type="dxa"/>
            <w:shd w:val="clear" w:color="auto" w:fill="auto"/>
            <w:vAlign w:val="center"/>
            <w:hideMark/>
          </w:tcPr>
          <w:p w14:paraId="4574CF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655</w:t>
            </w:r>
          </w:p>
        </w:tc>
        <w:tc>
          <w:tcPr>
            <w:tcW w:w="1940" w:type="dxa"/>
            <w:shd w:val="clear" w:color="auto" w:fill="auto"/>
            <w:vAlign w:val="center"/>
            <w:hideMark/>
          </w:tcPr>
          <w:p w14:paraId="2D4866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55:20:220301:1432</w:t>
            </w:r>
          </w:p>
        </w:tc>
        <w:tc>
          <w:tcPr>
            <w:tcW w:w="1129" w:type="dxa"/>
            <w:shd w:val="clear" w:color="auto" w:fill="auto"/>
            <w:vAlign w:val="center"/>
            <w:hideMark/>
          </w:tcPr>
          <w:p w14:paraId="4D92B9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0E5A5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5129C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0881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678A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EF7568" w14:textId="77777777" w:rsidTr="0075220D">
        <w:trPr>
          <w:trHeight w:val="288"/>
          <w:jc w:val="center"/>
        </w:trPr>
        <w:tc>
          <w:tcPr>
            <w:tcW w:w="656" w:type="dxa"/>
            <w:shd w:val="clear" w:color="auto" w:fill="auto"/>
            <w:vAlign w:val="center"/>
            <w:hideMark/>
          </w:tcPr>
          <w:p w14:paraId="0EDB86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656</w:t>
            </w:r>
          </w:p>
        </w:tc>
        <w:tc>
          <w:tcPr>
            <w:tcW w:w="1940" w:type="dxa"/>
            <w:shd w:val="clear" w:color="auto" w:fill="auto"/>
            <w:vAlign w:val="center"/>
            <w:hideMark/>
          </w:tcPr>
          <w:p w14:paraId="16D42C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55:20:220301:1433</w:t>
            </w:r>
          </w:p>
        </w:tc>
        <w:tc>
          <w:tcPr>
            <w:tcW w:w="1129" w:type="dxa"/>
            <w:shd w:val="clear" w:color="auto" w:fill="auto"/>
            <w:vAlign w:val="center"/>
            <w:hideMark/>
          </w:tcPr>
          <w:p w14:paraId="64B48F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E04CD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93C4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AB0D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2029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C74688" w14:textId="77777777" w:rsidTr="0075220D">
        <w:trPr>
          <w:trHeight w:val="288"/>
          <w:jc w:val="center"/>
        </w:trPr>
        <w:tc>
          <w:tcPr>
            <w:tcW w:w="656" w:type="dxa"/>
            <w:shd w:val="clear" w:color="auto" w:fill="auto"/>
            <w:vAlign w:val="center"/>
            <w:hideMark/>
          </w:tcPr>
          <w:p w14:paraId="3B7806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657</w:t>
            </w:r>
          </w:p>
        </w:tc>
        <w:tc>
          <w:tcPr>
            <w:tcW w:w="1940" w:type="dxa"/>
            <w:shd w:val="clear" w:color="auto" w:fill="auto"/>
            <w:vAlign w:val="center"/>
            <w:hideMark/>
          </w:tcPr>
          <w:p w14:paraId="06AF6E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55:20:220301:1434</w:t>
            </w:r>
          </w:p>
        </w:tc>
        <w:tc>
          <w:tcPr>
            <w:tcW w:w="1129" w:type="dxa"/>
            <w:shd w:val="clear" w:color="auto" w:fill="auto"/>
            <w:vAlign w:val="center"/>
            <w:hideMark/>
          </w:tcPr>
          <w:p w14:paraId="133E20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16383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1AA6D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365E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CD65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B18CE4" w14:textId="77777777" w:rsidTr="0075220D">
        <w:trPr>
          <w:trHeight w:val="288"/>
          <w:jc w:val="center"/>
        </w:trPr>
        <w:tc>
          <w:tcPr>
            <w:tcW w:w="656" w:type="dxa"/>
            <w:shd w:val="clear" w:color="auto" w:fill="auto"/>
            <w:vAlign w:val="center"/>
            <w:hideMark/>
          </w:tcPr>
          <w:p w14:paraId="4BE9C0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658</w:t>
            </w:r>
          </w:p>
        </w:tc>
        <w:tc>
          <w:tcPr>
            <w:tcW w:w="1940" w:type="dxa"/>
            <w:shd w:val="clear" w:color="auto" w:fill="auto"/>
            <w:vAlign w:val="center"/>
            <w:hideMark/>
          </w:tcPr>
          <w:p w14:paraId="6183FF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55:20:220301:1435</w:t>
            </w:r>
          </w:p>
        </w:tc>
        <w:tc>
          <w:tcPr>
            <w:tcW w:w="1129" w:type="dxa"/>
            <w:shd w:val="clear" w:color="auto" w:fill="auto"/>
            <w:vAlign w:val="center"/>
            <w:hideMark/>
          </w:tcPr>
          <w:p w14:paraId="1FF658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8B440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612F1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D267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D9EE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97036A9" w14:textId="77777777" w:rsidTr="0075220D">
        <w:trPr>
          <w:trHeight w:val="288"/>
          <w:jc w:val="center"/>
        </w:trPr>
        <w:tc>
          <w:tcPr>
            <w:tcW w:w="656" w:type="dxa"/>
            <w:shd w:val="clear" w:color="auto" w:fill="auto"/>
            <w:vAlign w:val="center"/>
            <w:hideMark/>
          </w:tcPr>
          <w:p w14:paraId="1A76D6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659</w:t>
            </w:r>
          </w:p>
        </w:tc>
        <w:tc>
          <w:tcPr>
            <w:tcW w:w="1940" w:type="dxa"/>
            <w:shd w:val="clear" w:color="auto" w:fill="auto"/>
            <w:vAlign w:val="center"/>
            <w:hideMark/>
          </w:tcPr>
          <w:p w14:paraId="5C1A62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55:20:220301:1436</w:t>
            </w:r>
          </w:p>
        </w:tc>
        <w:tc>
          <w:tcPr>
            <w:tcW w:w="1129" w:type="dxa"/>
            <w:shd w:val="clear" w:color="auto" w:fill="auto"/>
            <w:vAlign w:val="center"/>
            <w:hideMark/>
          </w:tcPr>
          <w:p w14:paraId="7B4F98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379CDC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7B77A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E707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1DD4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CE0BAE" w14:textId="77777777" w:rsidTr="0075220D">
        <w:trPr>
          <w:trHeight w:val="288"/>
          <w:jc w:val="center"/>
        </w:trPr>
        <w:tc>
          <w:tcPr>
            <w:tcW w:w="656" w:type="dxa"/>
            <w:shd w:val="clear" w:color="auto" w:fill="auto"/>
            <w:vAlign w:val="center"/>
            <w:hideMark/>
          </w:tcPr>
          <w:p w14:paraId="20EDBA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660</w:t>
            </w:r>
          </w:p>
        </w:tc>
        <w:tc>
          <w:tcPr>
            <w:tcW w:w="1940" w:type="dxa"/>
            <w:shd w:val="clear" w:color="auto" w:fill="auto"/>
            <w:vAlign w:val="center"/>
            <w:hideMark/>
          </w:tcPr>
          <w:p w14:paraId="5B198B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55:20:220301:1437</w:t>
            </w:r>
          </w:p>
        </w:tc>
        <w:tc>
          <w:tcPr>
            <w:tcW w:w="1129" w:type="dxa"/>
            <w:shd w:val="clear" w:color="auto" w:fill="auto"/>
            <w:vAlign w:val="center"/>
            <w:hideMark/>
          </w:tcPr>
          <w:p w14:paraId="7E022D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349336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A0C3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77C3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8BA8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8A5B0E" w14:textId="77777777" w:rsidTr="0075220D">
        <w:trPr>
          <w:trHeight w:val="288"/>
          <w:jc w:val="center"/>
        </w:trPr>
        <w:tc>
          <w:tcPr>
            <w:tcW w:w="656" w:type="dxa"/>
            <w:shd w:val="clear" w:color="auto" w:fill="auto"/>
            <w:vAlign w:val="center"/>
            <w:hideMark/>
          </w:tcPr>
          <w:p w14:paraId="00A2DF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661</w:t>
            </w:r>
          </w:p>
        </w:tc>
        <w:tc>
          <w:tcPr>
            <w:tcW w:w="1940" w:type="dxa"/>
            <w:shd w:val="clear" w:color="auto" w:fill="auto"/>
            <w:vAlign w:val="center"/>
            <w:hideMark/>
          </w:tcPr>
          <w:p w14:paraId="036955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55:20:220301:1438</w:t>
            </w:r>
          </w:p>
        </w:tc>
        <w:tc>
          <w:tcPr>
            <w:tcW w:w="1129" w:type="dxa"/>
            <w:shd w:val="clear" w:color="auto" w:fill="auto"/>
            <w:vAlign w:val="center"/>
            <w:hideMark/>
          </w:tcPr>
          <w:p w14:paraId="7B0FD2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0109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7DDA7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65A4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565F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13E83C" w14:textId="77777777" w:rsidTr="0075220D">
        <w:trPr>
          <w:trHeight w:val="288"/>
          <w:jc w:val="center"/>
        </w:trPr>
        <w:tc>
          <w:tcPr>
            <w:tcW w:w="656" w:type="dxa"/>
            <w:shd w:val="clear" w:color="auto" w:fill="auto"/>
            <w:vAlign w:val="center"/>
            <w:hideMark/>
          </w:tcPr>
          <w:p w14:paraId="29D40B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662</w:t>
            </w:r>
          </w:p>
        </w:tc>
        <w:tc>
          <w:tcPr>
            <w:tcW w:w="1940" w:type="dxa"/>
            <w:shd w:val="clear" w:color="auto" w:fill="auto"/>
            <w:vAlign w:val="center"/>
            <w:hideMark/>
          </w:tcPr>
          <w:p w14:paraId="46C202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55:20:220301:1439</w:t>
            </w:r>
          </w:p>
        </w:tc>
        <w:tc>
          <w:tcPr>
            <w:tcW w:w="1129" w:type="dxa"/>
            <w:shd w:val="clear" w:color="auto" w:fill="auto"/>
            <w:vAlign w:val="center"/>
            <w:hideMark/>
          </w:tcPr>
          <w:p w14:paraId="1BEABD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76C96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BD965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1074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5A9B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49F902" w14:textId="77777777" w:rsidTr="0075220D">
        <w:trPr>
          <w:trHeight w:val="288"/>
          <w:jc w:val="center"/>
        </w:trPr>
        <w:tc>
          <w:tcPr>
            <w:tcW w:w="656" w:type="dxa"/>
            <w:shd w:val="clear" w:color="auto" w:fill="auto"/>
            <w:vAlign w:val="center"/>
            <w:hideMark/>
          </w:tcPr>
          <w:p w14:paraId="61C127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663</w:t>
            </w:r>
          </w:p>
        </w:tc>
        <w:tc>
          <w:tcPr>
            <w:tcW w:w="1940" w:type="dxa"/>
            <w:shd w:val="clear" w:color="auto" w:fill="auto"/>
            <w:vAlign w:val="center"/>
            <w:hideMark/>
          </w:tcPr>
          <w:p w14:paraId="4A0CB4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w:t>
            </w:r>
          </w:p>
        </w:tc>
        <w:tc>
          <w:tcPr>
            <w:tcW w:w="1129" w:type="dxa"/>
            <w:shd w:val="clear" w:color="auto" w:fill="auto"/>
            <w:vAlign w:val="center"/>
            <w:hideMark/>
          </w:tcPr>
          <w:p w14:paraId="647CEB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276B26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с/п Троицкое, д Верхний Карбуш, ул Карбышева, д 31</w:t>
            </w:r>
          </w:p>
        </w:tc>
        <w:tc>
          <w:tcPr>
            <w:tcW w:w="2066" w:type="dxa"/>
            <w:shd w:val="clear" w:color="auto" w:fill="auto"/>
            <w:vAlign w:val="center"/>
            <w:hideMark/>
          </w:tcPr>
          <w:p w14:paraId="54AF87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EA9B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571E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0B00575" w14:textId="77777777" w:rsidTr="0075220D">
        <w:trPr>
          <w:trHeight w:val="288"/>
          <w:jc w:val="center"/>
        </w:trPr>
        <w:tc>
          <w:tcPr>
            <w:tcW w:w="656" w:type="dxa"/>
            <w:shd w:val="clear" w:color="auto" w:fill="auto"/>
            <w:vAlign w:val="center"/>
            <w:hideMark/>
          </w:tcPr>
          <w:p w14:paraId="4CE2A1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664</w:t>
            </w:r>
          </w:p>
        </w:tc>
        <w:tc>
          <w:tcPr>
            <w:tcW w:w="1940" w:type="dxa"/>
            <w:shd w:val="clear" w:color="auto" w:fill="auto"/>
            <w:vAlign w:val="center"/>
            <w:hideMark/>
          </w:tcPr>
          <w:p w14:paraId="2D5151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55:20:220301:1440</w:t>
            </w:r>
          </w:p>
        </w:tc>
        <w:tc>
          <w:tcPr>
            <w:tcW w:w="1129" w:type="dxa"/>
            <w:shd w:val="clear" w:color="auto" w:fill="auto"/>
            <w:vAlign w:val="center"/>
            <w:hideMark/>
          </w:tcPr>
          <w:p w14:paraId="23B12E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4E5C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C4C97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4E53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D815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8627B5" w14:textId="77777777" w:rsidTr="0075220D">
        <w:trPr>
          <w:trHeight w:val="288"/>
          <w:jc w:val="center"/>
        </w:trPr>
        <w:tc>
          <w:tcPr>
            <w:tcW w:w="656" w:type="dxa"/>
            <w:shd w:val="clear" w:color="auto" w:fill="auto"/>
            <w:vAlign w:val="center"/>
            <w:hideMark/>
          </w:tcPr>
          <w:p w14:paraId="5BCE36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665</w:t>
            </w:r>
          </w:p>
        </w:tc>
        <w:tc>
          <w:tcPr>
            <w:tcW w:w="1940" w:type="dxa"/>
            <w:shd w:val="clear" w:color="auto" w:fill="auto"/>
            <w:vAlign w:val="center"/>
            <w:hideMark/>
          </w:tcPr>
          <w:p w14:paraId="111752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55:20:220301:1441</w:t>
            </w:r>
          </w:p>
        </w:tc>
        <w:tc>
          <w:tcPr>
            <w:tcW w:w="1129" w:type="dxa"/>
            <w:shd w:val="clear" w:color="auto" w:fill="auto"/>
            <w:vAlign w:val="center"/>
            <w:hideMark/>
          </w:tcPr>
          <w:p w14:paraId="46D016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0C72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09110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436D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C8D4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1C960B" w14:textId="77777777" w:rsidTr="0075220D">
        <w:trPr>
          <w:trHeight w:val="288"/>
          <w:jc w:val="center"/>
        </w:trPr>
        <w:tc>
          <w:tcPr>
            <w:tcW w:w="656" w:type="dxa"/>
            <w:shd w:val="clear" w:color="auto" w:fill="auto"/>
            <w:vAlign w:val="center"/>
            <w:hideMark/>
          </w:tcPr>
          <w:p w14:paraId="61ADFD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666</w:t>
            </w:r>
          </w:p>
        </w:tc>
        <w:tc>
          <w:tcPr>
            <w:tcW w:w="1940" w:type="dxa"/>
            <w:shd w:val="clear" w:color="auto" w:fill="auto"/>
            <w:vAlign w:val="center"/>
            <w:hideMark/>
          </w:tcPr>
          <w:p w14:paraId="6AD0F1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55:20:220301:1442</w:t>
            </w:r>
          </w:p>
        </w:tc>
        <w:tc>
          <w:tcPr>
            <w:tcW w:w="1129" w:type="dxa"/>
            <w:shd w:val="clear" w:color="auto" w:fill="auto"/>
            <w:vAlign w:val="center"/>
            <w:hideMark/>
          </w:tcPr>
          <w:p w14:paraId="6CC119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70D47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38003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22C0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E83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07C7F73" w14:textId="77777777" w:rsidTr="0075220D">
        <w:trPr>
          <w:trHeight w:val="288"/>
          <w:jc w:val="center"/>
        </w:trPr>
        <w:tc>
          <w:tcPr>
            <w:tcW w:w="656" w:type="dxa"/>
            <w:shd w:val="clear" w:color="auto" w:fill="auto"/>
            <w:vAlign w:val="center"/>
            <w:hideMark/>
          </w:tcPr>
          <w:p w14:paraId="7BB52D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667</w:t>
            </w:r>
          </w:p>
        </w:tc>
        <w:tc>
          <w:tcPr>
            <w:tcW w:w="1940" w:type="dxa"/>
            <w:shd w:val="clear" w:color="auto" w:fill="auto"/>
            <w:vAlign w:val="center"/>
            <w:hideMark/>
          </w:tcPr>
          <w:p w14:paraId="70937A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55:20:220301:1443</w:t>
            </w:r>
          </w:p>
        </w:tc>
        <w:tc>
          <w:tcPr>
            <w:tcW w:w="1129" w:type="dxa"/>
            <w:shd w:val="clear" w:color="auto" w:fill="auto"/>
            <w:vAlign w:val="center"/>
            <w:hideMark/>
          </w:tcPr>
          <w:p w14:paraId="64D922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916AA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5A1EF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70DA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7F3E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BC2EC7" w14:textId="77777777" w:rsidTr="0075220D">
        <w:trPr>
          <w:trHeight w:val="288"/>
          <w:jc w:val="center"/>
        </w:trPr>
        <w:tc>
          <w:tcPr>
            <w:tcW w:w="656" w:type="dxa"/>
            <w:shd w:val="clear" w:color="auto" w:fill="auto"/>
            <w:vAlign w:val="center"/>
            <w:hideMark/>
          </w:tcPr>
          <w:p w14:paraId="433202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668</w:t>
            </w:r>
          </w:p>
        </w:tc>
        <w:tc>
          <w:tcPr>
            <w:tcW w:w="1940" w:type="dxa"/>
            <w:shd w:val="clear" w:color="auto" w:fill="auto"/>
            <w:vAlign w:val="center"/>
            <w:hideMark/>
          </w:tcPr>
          <w:p w14:paraId="709774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55:20:220301:1444</w:t>
            </w:r>
          </w:p>
        </w:tc>
        <w:tc>
          <w:tcPr>
            <w:tcW w:w="1129" w:type="dxa"/>
            <w:shd w:val="clear" w:color="auto" w:fill="auto"/>
            <w:vAlign w:val="center"/>
            <w:hideMark/>
          </w:tcPr>
          <w:p w14:paraId="7D5B0D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1B60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A51FA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0883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B221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FD5860" w14:textId="77777777" w:rsidTr="0075220D">
        <w:trPr>
          <w:trHeight w:val="288"/>
          <w:jc w:val="center"/>
        </w:trPr>
        <w:tc>
          <w:tcPr>
            <w:tcW w:w="656" w:type="dxa"/>
            <w:shd w:val="clear" w:color="auto" w:fill="auto"/>
            <w:vAlign w:val="center"/>
            <w:hideMark/>
          </w:tcPr>
          <w:p w14:paraId="415B44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669</w:t>
            </w:r>
          </w:p>
        </w:tc>
        <w:tc>
          <w:tcPr>
            <w:tcW w:w="1940" w:type="dxa"/>
            <w:shd w:val="clear" w:color="auto" w:fill="auto"/>
            <w:vAlign w:val="center"/>
            <w:hideMark/>
          </w:tcPr>
          <w:p w14:paraId="6569B6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55:20:220301:1445</w:t>
            </w:r>
          </w:p>
        </w:tc>
        <w:tc>
          <w:tcPr>
            <w:tcW w:w="1129" w:type="dxa"/>
            <w:shd w:val="clear" w:color="auto" w:fill="auto"/>
            <w:vAlign w:val="center"/>
            <w:hideMark/>
          </w:tcPr>
          <w:p w14:paraId="23938E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ECBE6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F6151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8C53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61E0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73854E" w14:textId="77777777" w:rsidTr="0075220D">
        <w:trPr>
          <w:trHeight w:val="288"/>
          <w:jc w:val="center"/>
        </w:trPr>
        <w:tc>
          <w:tcPr>
            <w:tcW w:w="656" w:type="dxa"/>
            <w:shd w:val="clear" w:color="auto" w:fill="auto"/>
            <w:vAlign w:val="center"/>
            <w:hideMark/>
          </w:tcPr>
          <w:p w14:paraId="14345B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w:t>
            </w:r>
          </w:p>
        </w:tc>
        <w:tc>
          <w:tcPr>
            <w:tcW w:w="1940" w:type="dxa"/>
            <w:shd w:val="clear" w:color="auto" w:fill="auto"/>
            <w:vAlign w:val="center"/>
            <w:hideMark/>
          </w:tcPr>
          <w:p w14:paraId="379400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55:20:220301:1446</w:t>
            </w:r>
          </w:p>
        </w:tc>
        <w:tc>
          <w:tcPr>
            <w:tcW w:w="1129" w:type="dxa"/>
            <w:shd w:val="clear" w:color="auto" w:fill="auto"/>
            <w:vAlign w:val="center"/>
            <w:hideMark/>
          </w:tcPr>
          <w:p w14:paraId="43D929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1726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2F7F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2A62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0BF2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1E0AEC8" w14:textId="77777777" w:rsidTr="0075220D">
        <w:trPr>
          <w:trHeight w:val="288"/>
          <w:jc w:val="center"/>
        </w:trPr>
        <w:tc>
          <w:tcPr>
            <w:tcW w:w="656" w:type="dxa"/>
            <w:shd w:val="clear" w:color="auto" w:fill="auto"/>
            <w:vAlign w:val="center"/>
            <w:hideMark/>
          </w:tcPr>
          <w:p w14:paraId="51CDC9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671</w:t>
            </w:r>
          </w:p>
        </w:tc>
        <w:tc>
          <w:tcPr>
            <w:tcW w:w="1940" w:type="dxa"/>
            <w:shd w:val="clear" w:color="auto" w:fill="auto"/>
            <w:vAlign w:val="center"/>
            <w:hideMark/>
          </w:tcPr>
          <w:p w14:paraId="5EC8FC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55:20:220301:1447</w:t>
            </w:r>
          </w:p>
        </w:tc>
        <w:tc>
          <w:tcPr>
            <w:tcW w:w="1129" w:type="dxa"/>
            <w:shd w:val="clear" w:color="auto" w:fill="auto"/>
            <w:vAlign w:val="center"/>
            <w:hideMark/>
          </w:tcPr>
          <w:p w14:paraId="5F95B9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DF49C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31DA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9ACD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BE5C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DCB4AE" w14:textId="77777777" w:rsidTr="0075220D">
        <w:trPr>
          <w:trHeight w:val="288"/>
          <w:jc w:val="center"/>
        </w:trPr>
        <w:tc>
          <w:tcPr>
            <w:tcW w:w="656" w:type="dxa"/>
            <w:shd w:val="clear" w:color="auto" w:fill="auto"/>
            <w:vAlign w:val="center"/>
            <w:hideMark/>
          </w:tcPr>
          <w:p w14:paraId="539E1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672</w:t>
            </w:r>
          </w:p>
        </w:tc>
        <w:tc>
          <w:tcPr>
            <w:tcW w:w="1940" w:type="dxa"/>
            <w:shd w:val="clear" w:color="auto" w:fill="auto"/>
            <w:vAlign w:val="center"/>
            <w:hideMark/>
          </w:tcPr>
          <w:p w14:paraId="73FA5C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55:20:220301:1448</w:t>
            </w:r>
          </w:p>
        </w:tc>
        <w:tc>
          <w:tcPr>
            <w:tcW w:w="1129" w:type="dxa"/>
            <w:shd w:val="clear" w:color="auto" w:fill="auto"/>
            <w:vAlign w:val="center"/>
            <w:hideMark/>
          </w:tcPr>
          <w:p w14:paraId="66B6CF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E4CE2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6A4A0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B1B8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0BFC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A47850" w14:textId="77777777" w:rsidTr="0075220D">
        <w:trPr>
          <w:trHeight w:val="288"/>
          <w:jc w:val="center"/>
        </w:trPr>
        <w:tc>
          <w:tcPr>
            <w:tcW w:w="656" w:type="dxa"/>
            <w:shd w:val="clear" w:color="auto" w:fill="auto"/>
            <w:vAlign w:val="center"/>
            <w:hideMark/>
          </w:tcPr>
          <w:p w14:paraId="150C42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673</w:t>
            </w:r>
          </w:p>
        </w:tc>
        <w:tc>
          <w:tcPr>
            <w:tcW w:w="1940" w:type="dxa"/>
            <w:shd w:val="clear" w:color="auto" w:fill="auto"/>
            <w:vAlign w:val="center"/>
            <w:hideMark/>
          </w:tcPr>
          <w:p w14:paraId="12636A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55:20:220301:1449</w:t>
            </w:r>
          </w:p>
        </w:tc>
        <w:tc>
          <w:tcPr>
            <w:tcW w:w="1129" w:type="dxa"/>
            <w:shd w:val="clear" w:color="auto" w:fill="auto"/>
            <w:vAlign w:val="center"/>
            <w:hideMark/>
          </w:tcPr>
          <w:p w14:paraId="0AF3F4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BEB81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4DC57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0619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FDA4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2F656B" w14:textId="77777777" w:rsidTr="0075220D">
        <w:trPr>
          <w:trHeight w:val="576"/>
          <w:jc w:val="center"/>
        </w:trPr>
        <w:tc>
          <w:tcPr>
            <w:tcW w:w="656" w:type="dxa"/>
            <w:shd w:val="clear" w:color="auto" w:fill="auto"/>
            <w:vAlign w:val="center"/>
            <w:hideMark/>
          </w:tcPr>
          <w:p w14:paraId="71A876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674</w:t>
            </w:r>
          </w:p>
        </w:tc>
        <w:tc>
          <w:tcPr>
            <w:tcW w:w="1940" w:type="dxa"/>
            <w:shd w:val="clear" w:color="auto" w:fill="auto"/>
            <w:vAlign w:val="center"/>
            <w:hideMark/>
          </w:tcPr>
          <w:p w14:paraId="66DB78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w:t>
            </w:r>
          </w:p>
        </w:tc>
        <w:tc>
          <w:tcPr>
            <w:tcW w:w="1129" w:type="dxa"/>
            <w:shd w:val="clear" w:color="auto" w:fill="auto"/>
            <w:vAlign w:val="center"/>
            <w:hideMark/>
          </w:tcPr>
          <w:p w14:paraId="0CA1C6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53802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 Троицкое сельское поселение</w:t>
            </w:r>
          </w:p>
        </w:tc>
        <w:tc>
          <w:tcPr>
            <w:tcW w:w="2066" w:type="dxa"/>
            <w:shd w:val="clear" w:color="auto" w:fill="auto"/>
            <w:vAlign w:val="center"/>
            <w:hideMark/>
          </w:tcPr>
          <w:p w14:paraId="40D2DB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2F80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5EB4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2ECE9A3" w14:textId="77777777" w:rsidTr="0075220D">
        <w:trPr>
          <w:trHeight w:val="288"/>
          <w:jc w:val="center"/>
        </w:trPr>
        <w:tc>
          <w:tcPr>
            <w:tcW w:w="656" w:type="dxa"/>
            <w:shd w:val="clear" w:color="auto" w:fill="auto"/>
            <w:vAlign w:val="center"/>
            <w:hideMark/>
          </w:tcPr>
          <w:p w14:paraId="565280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675</w:t>
            </w:r>
          </w:p>
        </w:tc>
        <w:tc>
          <w:tcPr>
            <w:tcW w:w="1940" w:type="dxa"/>
            <w:shd w:val="clear" w:color="auto" w:fill="auto"/>
            <w:vAlign w:val="center"/>
            <w:hideMark/>
          </w:tcPr>
          <w:p w14:paraId="3627FF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55:20:220301:1450</w:t>
            </w:r>
          </w:p>
        </w:tc>
        <w:tc>
          <w:tcPr>
            <w:tcW w:w="1129" w:type="dxa"/>
            <w:shd w:val="clear" w:color="auto" w:fill="auto"/>
            <w:vAlign w:val="center"/>
            <w:hideMark/>
          </w:tcPr>
          <w:p w14:paraId="377812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45FAB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539F6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B8C2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1CEE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459072A" w14:textId="77777777" w:rsidTr="0075220D">
        <w:trPr>
          <w:trHeight w:val="288"/>
          <w:jc w:val="center"/>
        </w:trPr>
        <w:tc>
          <w:tcPr>
            <w:tcW w:w="656" w:type="dxa"/>
            <w:shd w:val="clear" w:color="auto" w:fill="auto"/>
            <w:vAlign w:val="center"/>
            <w:hideMark/>
          </w:tcPr>
          <w:p w14:paraId="65CBEA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676</w:t>
            </w:r>
          </w:p>
        </w:tc>
        <w:tc>
          <w:tcPr>
            <w:tcW w:w="1940" w:type="dxa"/>
            <w:shd w:val="clear" w:color="auto" w:fill="auto"/>
            <w:vAlign w:val="center"/>
            <w:hideMark/>
          </w:tcPr>
          <w:p w14:paraId="5AF509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55:20:220301:1451</w:t>
            </w:r>
          </w:p>
        </w:tc>
        <w:tc>
          <w:tcPr>
            <w:tcW w:w="1129" w:type="dxa"/>
            <w:shd w:val="clear" w:color="auto" w:fill="auto"/>
            <w:vAlign w:val="center"/>
            <w:hideMark/>
          </w:tcPr>
          <w:p w14:paraId="056F5D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C73D4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299AC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6CCE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4432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25CC7F" w14:textId="77777777" w:rsidTr="0075220D">
        <w:trPr>
          <w:trHeight w:val="288"/>
          <w:jc w:val="center"/>
        </w:trPr>
        <w:tc>
          <w:tcPr>
            <w:tcW w:w="656" w:type="dxa"/>
            <w:shd w:val="clear" w:color="auto" w:fill="auto"/>
            <w:vAlign w:val="center"/>
            <w:hideMark/>
          </w:tcPr>
          <w:p w14:paraId="7674BA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677</w:t>
            </w:r>
          </w:p>
        </w:tc>
        <w:tc>
          <w:tcPr>
            <w:tcW w:w="1940" w:type="dxa"/>
            <w:shd w:val="clear" w:color="auto" w:fill="auto"/>
            <w:vAlign w:val="center"/>
            <w:hideMark/>
          </w:tcPr>
          <w:p w14:paraId="77326E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55:20:220301:1452</w:t>
            </w:r>
          </w:p>
        </w:tc>
        <w:tc>
          <w:tcPr>
            <w:tcW w:w="1129" w:type="dxa"/>
            <w:shd w:val="clear" w:color="auto" w:fill="auto"/>
            <w:vAlign w:val="center"/>
            <w:hideMark/>
          </w:tcPr>
          <w:p w14:paraId="64B7D5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B9611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71AFA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1805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895F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CC0361" w14:textId="77777777" w:rsidTr="0075220D">
        <w:trPr>
          <w:trHeight w:val="288"/>
          <w:jc w:val="center"/>
        </w:trPr>
        <w:tc>
          <w:tcPr>
            <w:tcW w:w="656" w:type="dxa"/>
            <w:shd w:val="clear" w:color="auto" w:fill="auto"/>
            <w:vAlign w:val="center"/>
            <w:hideMark/>
          </w:tcPr>
          <w:p w14:paraId="1B2302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678</w:t>
            </w:r>
          </w:p>
        </w:tc>
        <w:tc>
          <w:tcPr>
            <w:tcW w:w="1940" w:type="dxa"/>
            <w:shd w:val="clear" w:color="auto" w:fill="auto"/>
            <w:vAlign w:val="center"/>
            <w:hideMark/>
          </w:tcPr>
          <w:p w14:paraId="291FC9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55:20:220301:1453</w:t>
            </w:r>
          </w:p>
        </w:tc>
        <w:tc>
          <w:tcPr>
            <w:tcW w:w="1129" w:type="dxa"/>
            <w:shd w:val="clear" w:color="auto" w:fill="auto"/>
            <w:vAlign w:val="center"/>
            <w:hideMark/>
          </w:tcPr>
          <w:p w14:paraId="438FEF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3EBFD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F66E0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C218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433E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B1C4BF" w14:textId="77777777" w:rsidTr="0075220D">
        <w:trPr>
          <w:trHeight w:val="288"/>
          <w:jc w:val="center"/>
        </w:trPr>
        <w:tc>
          <w:tcPr>
            <w:tcW w:w="656" w:type="dxa"/>
            <w:shd w:val="clear" w:color="auto" w:fill="auto"/>
            <w:vAlign w:val="center"/>
            <w:hideMark/>
          </w:tcPr>
          <w:p w14:paraId="34AA64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679</w:t>
            </w:r>
          </w:p>
        </w:tc>
        <w:tc>
          <w:tcPr>
            <w:tcW w:w="1940" w:type="dxa"/>
            <w:shd w:val="clear" w:color="auto" w:fill="auto"/>
            <w:vAlign w:val="center"/>
            <w:hideMark/>
          </w:tcPr>
          <w:p w14:paraId="07E6E7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55:20:220301:1454</w:t>
            </w:r>
          </w:p>
        </w:tc>
        <w:tc>
          <w:tcPr>
            <w:tcW w:w="1129" w:type="dxa"/>
            <w:shd w:val="clear" w:color="auto" w:fill="auto"/>
            <w:vAlign w:val="center"/>
            <w:hideMark/>
          </w:tcPr>
          <w:p w14:paraId="405747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F67F4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21040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952D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F907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DE99CE6" w14:textId="77777777" w:rsidTr="0075220D">
        <w:trPr>
          <w:trHeight w:val="288"/>
          <w:jc w:val="center"/>
        </w:trPr>
        <w:tc>
          <w:tcPr>
            <w:tcW w:w="656" w:type="dxa"/>
            <w:shd w:val="clear" w:color="auto" w:fill="auto"/>
            <w:vAlign w:val="center"/>
            <w:hideMark/>
          </w:tcPr>
          <w:p w14:paraId="2BD5AF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680</w:t>
            </w:r>
          </w:p>
        </w:tc>
        <w:tc>
          <w:tcPr>
            <w:tcW w:w="1940" w:type="dxa"/>
            <w:shd w:val="clear" w:color="auto" w:fill="auto"/>
            <w:vAlign w:val="center"/>
            <w:hideMark/>
          </w:tcPr>
          <w:p w14:paraId="3FB3D8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55:20:220301:1455</w:t>
            </w:r>
          </w:p>
        </w:tc>
        <w:tc>
          <w:tcPr>
            <w:tcW w:w="1129" w:type="dxa"/>
            <w:shd w:val="clear" w:color="auto" w:fill="auto"/>
            <w:vAlign w:val="center"/>
            <w:hideMark/>
          </w:tcPr>
          <w:p w14:paraId="7176F6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BD5B3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0509F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FF3D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D9F7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15FB14" w14:textId="77777777" w:rsidTr="0075220D">
        <w:trPr>
          <w:trHeight w:val="288"/>
          <w:jc w:val="center"/>
        </w:trPr>
        <w:tc>
          <w:tcPr>
            <w:tcW w:w="656" w:type="dxa"/>
            <w:shd w:val="clear" w:color="auto" w:fill="auto"/>
            <w:vAlign w:val="center"/>
            <w:hideMark/>
          </w:tcPr>
          <w:p w14:paraId="36351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681</w:t>
            </w:r>
          </w:p>
        </w:tc>
        <w:tc>
          <w:tcPr>
            <w:tcW w:w="1940" w:type="dxa"/>
            <w:shd w:val="clear" w:color="auto" w:fill="auto"/>
            <w:vAlign w:val="center"/>
            <w:hideMark/>
          </w:tcPr>
          <w:p w14:paraId="2DF78E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55:20:220301:1456</w:t>
            </w:r>
          </w:p>
        </w:tc>
        <w:tc>
          <w:tcPr>
            <w:tcW w:w="1129" w:type="dxa"/>
            <w:shd w:val="clear" w:color="auto" w:fill="auto"/>
            <w:vAlign w:val="center"/>
            <w:hideMark/>
          </w:tcPr>
          <w:p w14:paraId="0D2964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8092F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37A85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5B10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9DCE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86FD3F" w14:textId="77777777" w:rsidTr="0075220D">
        <w:trPr>
          <w:trHeight w:val="288"/>
          <w:jc w:val="center"/>
        </w:trPr>
        <w:tc>
          <w:tcPr>
            <w:tcW w:w="656" w:type="dxa"/>
            <w:shd w:val="clear" w:color="auto" w:fill="auto"/>
            <w:vAlign w:val="center"/>
            <w:hideMark/>
          </w:tcPr>
          <w:p w14:paraId="694E25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682</w:t>
            </w:r>
          </w:p>
        </w:tc>
        <w:tc>
          <w:tcPr>
            <w:tcW w:w="1940" w:type="dxa"/>
            <w:shd w:val="clear" w:color="auto" w:fill="auto"/>
            <w:vAlign w:val="center"/>
            <w:hideMark/>
          </w:tcPr>
          <w:p w14:paraId="760932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55:20:220301:1457</w:t>
            </w:r>
          </w:p>
        </w:tc>
        <w:tc>
          <w:tcPr>
            <w:tcW w:w="1129" w:type="dxa"/>
            <w:shd w:val="clear" w:color="auto" w:fill="auto"/>
            <w:vAlign w:val="center"/>
            <w:hideMark/>
          </w:tcPr>
          <w:p w14:paraId="59DF3B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4093C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15818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B086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133F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5FF1AB" w14:textId="77777777" w:rsidTr="0075220D">
        <w:trPr>
          <w:trHeight w:val="288"/>
          <w:jc w:val="center"/>
        </w:trPr>
        <w:tc>
          <w:tcPr>
            <w:tcW w:w="656" w:type="dxa"/>
            <w:shd w:val="clear" w:color="auto" w:fill="auto"/>
            <w:vAlign w:val="center"/>
            <w:hideMark/>
          </w:tcPr>
          <w:p w14:paraId="2CAE37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683</w:t>
            </w:r>
          </w:p>
        </w:tc>
        <w:tc>
          <w:tcPr>
            <w:tcW w:w="1940" w:type="dxa"/>
            <w:shd w:val="clear" w:color="auto" w:fill="auto"/>
            <w:vAlign w:val="center"/>
            <w:hideMark/>
          </w:tcPr>
          <w:p w14:paraId="3298B1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55:20:220301:1458</w:t>
            </w:r>
          </w:p>
        </w:tc>
        <w:tc>
          <w:tcPr>
            <w:tcW w:w="1129" w:type="dxa"/>
            <w:shd w:val="clear" w:color="auto" w:fill="auto"/>
            <w:vAlign w:val="center"/>
            <w:hideMark/>
          </w:tcPr>
          <w:p w14:paraId="26DEFE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3CBD8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E481E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D007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B63D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BA8320" w14:textId="77777777" w:rsidTr="0075220D">
        <w:trPr>
          <w:trHeight w:val="288"/>
          <w:jc w:val="center"/>
        </w:trPr>
        <w:tc>
          <w:tcPr>
            <w:tcW w:w="656" w:type="dxa"/>
            <w:shd w:val="clear" w:color="auto" w:fill="auto"/>
            <w:vAlign w:val="center"/>
            <w:hideMark/>
          </w:tcPr>
          <w:p w14:paraId="77C6E9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684</w:t>
            </w:r>
          </w:p>
        </w:tc>
        <w:tc>
          <w:tcPr>
            <w:tcW w:w="1940" w:type="dxa"/>
            <w:shd w:val="clear" w:color="auto" w:fill="auto"/>
            <w:vAlign w:val="center"/>
            <w:hideMark/>
          </w:tcPr>
          <w:p w14:paraId="25078F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55:20:220301:1459</w:t>
            </w:r>
          </w:p>
        </w:tc>
        <w:tc>
          <w:tcPr>
            <w:tcW w:w="1129" w:type="dxa"/>
            <w:shd w:val="clear" w:color="auto" w:fill="auto"/>
            <w:vAlign w:val="center"/>
            <w:hideMark/>
          </w:tcPr>
          <w:p w14:paraId="2E0E24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F9EBF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2460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8947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89E8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50DABF" w14:textId="77777777" w:rsidTr="0075220D">
        <w:trPr>
          <w:trHeight w:val="288"/>
          <w:jc w:val="center"/>
        </w:trPr>
        <w:tc>
          <w:tcPr>
            <w:tcW w:w="656" w:type="dxa"/>
            <w:shd w:val="clear" w:color="auto" w:fill="auto"/>
            <w:vAlign w:val="center"/>
            <w:hideMark/>
          </w:tcPr>
          <w:p w14:paraId="72453C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685</w:t>
            </w:r>
          </w:p>
        </w:tc>
        <w:tc>
          <w:tcPr>
            <w:tcW w:w="1940" w:type="dxa"/>
            <w:shd w:val="clear" w:color="auto" w:fill="auto"/>
            <w:vAlign w:val="center"/>
            <w:hideMark/>
          </w:tcPr>
          <w:p w14:paraId="651F13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w:t>
            </w:r>
          </w:p>
        </w:tc>
        <w:tc>
          <w:tcPr>
            <w:tcW w:w="1129" w:type="dxa"/>
            <w:shd w:val="clear" w:color="auto" w:fill="auto"/>
            <w:vAlign w:val="center"/>
            <w:hideMark/>
          </w:tcPr>
          <w:p w14:paraId="743DCF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25EB0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05B0C1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0B54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C2CD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1B7754F" w14:textId="77777777" w:rsidTr="0075220D">
        <w:trPr>
          <w:trHeight w:val="288"/>
          <w:jc w:val="center"/>
        </w:trPr>
        <w:tc>
          <w:tcPr>
            <w:tcW w:w="656" w:type="dxa"/>
            <w:shd w:val="clear" w:color="auto" w:fill="auto"/>
            <w:vAlign w:val="center"/>
            <w:hideMark/>
          </w:tcPr>
          <w:p w14:paraId="56E491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686</w:t>
            </w:r>
          </w:p>
        </w:tc>
        <w:tc>
          <w:tcPr>
            <w:tcW w:w="1940" w:type="dxa"/>
            <w:shd w:val="clear" w:color="auto" w:fill="auto"/>
            <w:vAlign w:val="center"/>
            <w:hideMark/>
          </w:tcPr>
          <w:p w14:paraId="19B84D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55:20:220301:1460</w:t>
            </w:r>
          </w:p>
        </w:tc>
        <w:tc>
          <w:tcPr>
            <w:tcW w:w="1129" w:type="dxa"/>
            <w:shd w:val="clear" w:color="auto" w:fill="auto"/>
            <w:vAlign w:val="center"/>
            <w:hideMark/>
          </w:tcPr>
          <w:p w14:paraId="4E8A2C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5DD5E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8A65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6835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D9AC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6E9004" w14:textId="77777777" w:rsidTr="0075220D">
        <w:trPr>
          <w:trHeight w:val="288"/>
          <w:jc w:val="center"/>
        </w:trPr>
        <w:tc>
          <w:tcPr>
            <w:tcW w:w="656" w:type="dxa"/>
            <w:shd w:val="clear" w:color="auto" w:fill="auto"/>
            <w:vAlign w:val="center"/>
            <w:hideMark/>
          </w:tcPr>
          <w:p w14:paraId="361C30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687</w:t>
            </w:r>
          </w:p>
        </w:tc>
        <w:tc>
          <w:tcPr>
            <w:tcW w:w="1940" w:type="dxa"/>
            <w:shd w:val="clear" w:color="auto" w:fill="auto"/>
            <w:vAlign w:val="center"/>
            <w:hideMark/>
          </w:tcPr>
          <w:p w14:paraId="7282CE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55:20:220301:1461</w:t>
            </w:r>
          </w:p>
        </w:tc>
        <w:tc>
          <w:tcPr>
            <w:tcW w:w="1129" w:type="dxa"/>
            <w:shd w:val="clear" w:color="auto" w:fill="auto"/>
            <w:vAlign w:val="center"/>
            <w:hideMark/>
          </w:tcPr>
          <w:p w14:paraId="1F335D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09840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C000D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1E70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D94D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56F5B9" w14:textId="77777777" w:rsidTr="0075220D">
        <w:trPr>
          <w:trHeight w:val="288"/>
          <w:jc w:val="center"/>
        </w:trPr>
        <w:tc>
          <w:tcPr>
            <w:tcW w:w="656" w:type="dxa"/>
            <w:shd w:val="clear" w:color="auto" w:fill="auto"/>
            <w:vAlign w:val="center"/>
            <w:hideMark/>
          </w:tcPr>
          <w:p w14:paraId="5297D9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688</w:t>
            </w:r>
          </w:p>
        </w:tc>
        <w:tc>
          <w:tcPr>
            <w:tcW w:w="1940" w:type="dxa"/>
            <w:shd w:val="clear" w:color="auto" w:fill="auto"/>
            <w:vAlign w:val="center"/>
            <w:hideMark/>
          </w:tcPr>
          <w:p w14:paraId="26819F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55:20:220301:1462</w:t>
            </w:r>
          </w:p>
        </w:tc>
        <w:tc>
          <w:tcPr>
            <w:tcW w:w="1129" w:type="dxa"/>
            <w:shd w:val="clear" w:color="auto" w:fill="auto"/>
            <w:vAlign w:val="center"/>
            <w:hideMark/>
          </w:tcPr>
          <w:p w14:paraId="55D11B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210B0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547C8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E474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5BF8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941FC3" w14:textId="77777777" w:rsidTr="0075220D">
        <w:trPr>
          <w:trHeight w:val="288"/>
          <w:jc w:val="center"/>
        </w:trPr>
        <w:tc>
          <w:tcPr>
            <w:tcW w:w="656" w:type="dxa"/>
            <w:shd w:val="clear" w:color="auto" w:fill="auto"/>
            <w:vAlign w:val="center"/>
            <w:hideMark/>
          </w:tcPr>
          <w:p w14:paraId="2A1D7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689</w:t>
            </w:r>
          </w:p>
        </w:tc>
        <w:tc>
          <w:tcPr>
            <w:tcW w:w="1940" w:type="dxa"/>
            <w:shd w:val="clear" w:color="auto" w:fill="auto"/>
            <w:vAlign w:val="center"/>
            <w:hideMark/>
          </w:tcPr>
          <w:p w14:paraId="47A671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55:20:220301:1463</w:t>
            </w:r>
          </w:p>
        </w:tc>
        <w:tc>
          <w:tcPr>
            <w:tcW w:w="1129" w:type="dxa"/>
            <w:shd w:val="clear" w:color="auto" w:fill="auto"/>
            <w:vAlign w:val="center"/>
            <w:hideMark/>
          </w:tcPr>
          <w:p w14:paraId="575CD8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FE785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FF640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04E9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7CC4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C2C379" w14:textId="77777777" w:rsidTr="0075220D">
        <w:trPr>
          <w:trHeight w:val="288"/>
          <w:jc w:val="center"/>
        </w:trPr>
        <w:tc>
          <w:tcPr>
            <w:tcW w:w="656" w:type="dxa"/>
            <w:shd w:val="clear" w:color="auto" w:fill="auto"/>
            <w:vAlign w:val="center"/>
            <w:hideMark/>
          </w:tcPr>
          <w:p w14:paraId="5E934F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690</w:t>
            </w:r>
          </w:p>
        </w:tc>
        <w:tc>
          <w:tcPr>
            <w:tcW w:w="1940" w:type="dxa"/>
            <w:shd w:val="clear" w:color="auto" w:fill="auto"/>
            <w:vAlign w:val="center"/>
            <w:hideMark/>
          </w:tcPr>
          <w:p w14:paraId="546D6F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55:20:220301:1464</w:t>
            </w:r>
          </w:p>
        </w:tc>
        <w:tc>
          <w:tcPr>
            <w:tcW w:w="1129" w:type="dxa"/>
            <w:shd w:val="clear" w:color="auto" w:fill="auto"/>
            <w:vAlign w:val="center"/>
            <w:hideMark/>
          </w:tcPr>
          <w:p w14:paraId="05686E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972</w:t>
            </w:r>
          </w:p>
        </w:tc>
        <w:tc>
          <w:tcPr>
            <w:tcW w:w="4405" w:type="dxa"/>
            <w:shd w:val="clear" w:color="auto" w:fill="auto"/>
            <w:vAlign w:val="center"/>
            <w:hideMark/>
          </w:tcPr>
          <w:p w14:paraId="1273B8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757C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2FEF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FBFA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C090CE" w14:textId="77777777" w:rsidTr="0075220D">
        <w:trPr>
          <w:trHeight w:val="288"/>
          <w:jc w:val="center"/>
        </w:trPr>
        <w:tc>
          <w:tcPr>
            <w:tcW w:w="656" w:type="dxa"/>
            <w:shd w:val="clear" w:color="auto" w:fill="auto"/>
            <w:vAlign w:val="center"/>
            <w:hideMark/>
          </w:tcPr>
          <w:p w14:paraId="2ED1C2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691</w:t>
            </w:r>
          </w:p>
        </w:tc>
        <w:tc>
          <w:tcPr>
            <w:tcW w:w="1940" w:type="dxa"/>
            <w:shd w:val="clear" w:color="auto" w:fill="auto"/>
            <w:vAlign w:val="center"/>
            <w:hideMark/>
          </w:tcPr>
          <w:p w14:paraId="40184A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55:20:220301:1465</w:t>
            </w:r>
          </w:p>
        </w:tc>
        <w:tc>
          <w:tcPr>
            <w:tcW w:w="1129" w:type="dxa"/>
            <w:shd w:val="clear" w:color="auto" w:fill="auto"/>
            <w:vAlign w:val="center"/>
            <w:hideMark/>
          </w:tcPr>
          <w:p w14:paraId="7EE4AB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584CC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2B866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306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BD3C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1A6416" w14:textId="77777777" w:rsidTr="0075220D">
        <w:trPr>
          <w:trHeight w:val="288"/>
          <w:jc w:val="center"/>
        </w:trPr>
        <w:tc>
          <w:tcPr>
            <w:tcW w:w="656" w:type="dxa"/>
            <w:shd w:val="clear" w:color="auto" w:fill="auto"/>
            <w:vAlign w:val="center"/>
            <w:hideMark/>
          </w:tcPr>
          <w:p w14:paraId="537FCE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692</w:t>
            </w:r>
          </w:p>
        </w:tc>
        <w:tc>
          <w:tcPr>
            <w:tcW w:w="1940" w:type="dxa"/>
            <w:shd w:val="clear" w:color="auto" w:fill="auto"/>
            <w:vAlign w:val="center"/>
            <w:hideMark/>
          </w:tcPr>
          <w:p w14:paraId="69344A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55:20:220301:1466</w:t>
            </w:r>
          </w:p>
        </w:tc>
        <w:tc>
          <w:tcPr>
            <w:tcW w:w="1129" w:type="dxa"/>
            <w:shd w:val="clear" w:color="auto" w:fill="auto"/>
            <w:vAlign w:val="center"/>
            <w:hideMark/>
          </w:tcPr>
          <w:p w14:paraId="160BAC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8F4CB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2223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C7F9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B9C0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B1CA91" w14:textId="77777777" w:rsidTr="0075220D">
        <w:trPr>
          <w:trHeight w:val="288"/>
          <w:jc w:val="center"/>
        </w:trPr>
        <w:tc>
          <w:tcPr>
            <w:tcW w:w="656" w:type="dxa"/>
            <w:shd w:val="clear" w:color="auto" w:fill="auto"/>
            <w:vAlign w:val="center"/>
            <w:hideMark/>
          </w:tcPr>
          <w:p w14:paraId="427E70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693</w:t>
            </w:r>
          </w:p>
        </w:tc>
        <w:tc>
          <w:tcPr>
            <w:tcW w:w="1940" w:type="dxa"/>
            <w:shd w:val="clear" w:color="auto" w:fill="auto"/>
            <w:vAlign w:val="center"/>
            <w:hideMark/>
          </w:tcPr>
          <w:p w14:paraId="07AA82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55:20:220301:1467</w:t>
            </w:r>
          </w:p>
        </w:tc>
        <w:tc>
          <w:tcPr>
            <w:tcW w:w="1129" w:type="dxa"/>
            <w:shd w:val="clear" w:color="auto" w:fill="auto"/>
            <w:vAlign w:val="center"/>
            <w:hideMark/>
          </w:tcPr>
          <w:p w14:paraId="335757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8D38B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69078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5C3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9C6A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AF69FC" w14:textId="77777777" w:rsidTr="0075220D">
        <w:trPr>
          <w:trHeight w:val="288"/>
          <w:jc w:val="center"/>
        </w:trPr>
        <w:tc>
          <w:tcPr>
            <w:tcW w:w="656" w:type="dxa"/>
            <w:shd w:val="clear" w:color="auto" w:fill="auto"/>
            <w:vAlign w:val="center"/>
            <w:hideMark/>
          </w:tcPr>
          <w:p w14:paraId="1EB500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694</w:t>
            </w:r>
          </w:p>
        </w:tc>
        <w:tc>
          <w:tcPr>
            <w:tcW w:w="1940" w:type="dxa"/>
            <w:shd w:val="clear" w:color="auto" w:fill="auto"/>
            <w:vAlign w:val="center"/>
            <w:hideMark/>
          </w:tcPr>
          <w:p w14:paraId="20EEA5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55:20:220301:1468</w:t>
            </w:r>
          </w:p>
        </w:tc>
        <w:tc>
          <w:tcPr>
            <w:tcW w:w="1129" w:type="dxa"/>
            <w:shd w:val="clear" w:color="auto" w:fill="auto"/>
            <w:vAlign w:val="center"/>
            <w:hideMark/>
          </w:tcPr>
          <w:p w14:paraId="7E5D83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482D2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9C115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68E5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3A9D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63F65B" w14:textId="77777777" w:rsidTr="0075220D">
        <w:trPr>
          <w:trHeight w:val="288"/>
          <w:jc w:val="center"/>
        </w:trPr>
        <w:tc>
          <w:tcPr>
            <w:tcW w:w="656" w:type="dxa"/>
            <w:shd w:val="clear" w:color="auto" w:fill="auto"/>
            <w:vAlign w:val="center"/>
            <w:hideMark/>
          </w:tcPr>
          <w:p w14:paraId="118191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695</w:t>
            </w:r>
          </w:p>
        </w:tc>
        <w:tc>
          <w:tcPr>
            <w:tcW w:w="1940" w:type="dxa"/>
            <w:shd w:val="clear" w:color="auto" w:fill="auto"/>
            <w:vAlign w:val="center"/>
            <w:hideMark/>
          </w:tcPr>
          <w:p w14:paraId="32C475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55:20:220301:1469</w:t>
            </w:r>
          </w:p>
        </w:tc>
        <w:tc>
          <w:tcPr>
            <w:tcW w:w="1129" w:type="dxa"/>
            <w:shd w:val="clear" w:color="auto" w:fill="auto"/>
            <w:vAlign w:val="center"/>
            <w:hideMark/>
          </w:tcPr>
          <w:p w14:paraId="35DA3A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0015C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F38A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AE4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580F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061717" w14:textId="77777777" w:rsidTr="0075220D">
        <w:trPr>
          <w:trHeight w:val="576"/>
          <w:jc w:val="center"/>
        </w:trPr>
        <w:tc>
          <w:tcPr>
            <w:tcW w:w="656" w:type="dxa"/>
            <w:shd w:val="clear" w:color="auto" w:fill="auto"/>
            <w:vAlign w:val="center"/>
            <w:hideMark/>
          </w:tcPr>
          <w:p w14:paraId="52EED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696</w:t>
            </w:r>
          </w:p>
        </w:tc>
        <w:tc>
          <w:tcPr>
            <w:tcW w:w="1940" w:type="dxa"/>
            <w:shd w:val="clear" w:color="auto" w:fill="auto"/>
            <w:vAlign w:val="center"/>
            <w:hideMark/>
          </w:tcPr>
          <w:p w14:paraId="31087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w:t>
            </w:r>
          </w:p>
        </w:tc>
        <w:tc>
          <w:tcPr>
            <w:tcW w:w="1129" w:type="dxa"/>
            <w:shd w:val="clear" w:color="auto" w:fill="auto"/>
            <w:vAlign w:val="center"/>
            <w:hideMark/>
          </w:tcPr>
          <w:p w14:paraId="2C2EB2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6813F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75D66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223D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AF52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C2144FB" w14:textId="77777777" w:rsidTr="0075220D">
        <w:trPr>
          <w:trHeight w:val="288"/>
          <w:jc w:val="center"/>
        </w:trPr>
        <w:tc>
          <w:tcPr>
            <w:tcW w:w="656" w:type="dxa"/>
            <w:shd w:val="clear" w:color="auto" w:fill="auto"/>
            <w:vAlign w:val="center"/>
            <w:hideMark/>
          </w:tcPr>
          <w:p w14:paraId="06B0C5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697</w:t>
            </w:r>
          </w:p>
        </w:tc>
        <w:tc>
          <w:tcPr>
            <w:tcW w:w="1940" w:type="dxa"/>
            <w:shd w:val="clear" w:color="auto" w:fill="auto"/>
            <w:vAlign w:val="center"/>
            <w:hideMark/>
          </w:tcPr>
          <w:p w14:paraId="46A585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55:20:220301:1470</w:t>
            </w:r>
          </w:p>
        </w:tc>
        <w:tc>
          <w:tcPr>
            <w:tcW w:w="1129" w:type="dxa"/>
            <w:shd w:val="clear" w:color="auto" w:fill="auto"/>
            <w:vAlign w:val="center"/>
            <w:hideMark/>
          </w:tcPr>
          <w:p w14:paraId="570B54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AE02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6AAD9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729D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21BB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899B25" w14:textId="77777777" w:rsidTr="0075220D">
        <w:trPr>
          <w:trHeight w:val="288"/>
          <w:jc w:val="center"/>
        </w:trPr>
        <w:tc>
          <w:tcPr>
            <w:tcW w:w="656" w:type="dxa"/>
            <w:shd w:val="clear" w:color="auto" w:fill="auto"/>
            <w:vAlign w:val="center"/>
            <w:hideMark/>
          </w:tcPr>
          <w:p w14:paraId="636023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698</w:t>
            </w:r>
          </w:p>
        </w:tc>
        <w:tc>
          <w:tcPr>
            <w:tcW w:w="1940" w:type="dxa"/>
            <w:shd w:val="clear" w:color="auto" w:fill="auto"/>
            <w:vAlign w:val="center"/>
            <w:hideMark/>
          </w:tcPr>
          <w:p w14:paraId="7A5123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55:20:220301:1471</w:t>
            </w:r>
          </w:p>
        </w:tc>
        <w:tc>
          <w:tcPr>
            <w:tcW w:w="1129" w:type="dxa"/>
            <w:shd w:val="clear" w:color="auto" w:fill="auto"/>
            <w:vAlign w:val="center"/>
            <w:hideMark/>
          </w:tcPr>
          <w:p w14:paraId="15B8E0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0974F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7DAA3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CA0A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FD9D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67AF59" w14:textId="77777777" w:rsidTr="0075220D">
        <w:trPr>
          <w:trHeight w:val="288"/>
          <w:jc w:val="center"/>
        </w:trPr>
        <w:tc>
          <w:tcPr>
            <w:tcW w:w="656" w:type="dxa"/>
            <w:shd w:val="clear" w:color="auto" w:fill="auto"/>
            <w:vAlign w:val="center"/>
            <w:hideMark/>
          </w:tcPr>
          <w:p w14:paraId="0C11CF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699</w:t>
            </w:r>
          </w:p>
        </w:tc>
        <w:tc>
          <w:tcPr>
            <w:tcW w:w="1940" w:type="dxa"/>
            <w:shd w:val="clear" w:color="auto" w:fill="auto"/>
            <w:vAlign w:val="center"/>
            <w:hideMark/>
          </w:tcPr>
          <w:p w14:paraId="225450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55:20:220301:1472</w:t>
            </w:r>
          </w:p>
        </w:tc>
        <w:tc>
          <w:tcPr>
            <w:tcW w:w="1129" w:type="dxa"/>
            <w:shd w:val="clear" w:color="auto" w:fill="auto"/>
            <w:vAlign w:val="center"/>
            <w:hideMark/>
          </w:tcPr>
          <w:p w14:paraId="17ADB1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7E74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74FFF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1CB4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579E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5AE05E" w14:textId="77777777" w:rsidTr="0075220D">
        <w:trPr>
          <w:trHeight w:val="288"/>
          <w:jc w:val="center"/>
        </w:trPr>
        <w:tc>
          <w:tcPr>
            <w:tcW w:w="656" w:type="dxa"/>
            <w:shd w:val="clear" w:color="auto" w:fill="auto"/>
            <w:vAlign w:val="center"/>
            <w:hideMark/>
          </w:tcPr>
          <w:p w14:paraId="37BEBA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700</w:t>
            </w:r>
          </w:p>
        </w:tc>
        <w:tc>
          <w:tcPr>
            <w:tcW w:w="1940" w:type="dxa"/>
            <w:shd w:val="clear" w:color="auto" w:fill="auto"/>
            <w:vAlign w:val="center"/>
            <w:hideMark/>
          </w:tcPr>
          <w:p w14:paraId="2B160E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55:20:220301:1473</w:t>
            </w:r>
          </w:p>
        </w:tc>
        <w:tc>
          <w:tcPr>
            <w:tcW w:w="1129" w:type="dxa"/>
            <w:shd w:val="clear" w:color="auto" w:fill="auto"/>
            <w:vAlign w:val="center"/>
            <w:hideMark/>
          </w:tcPr>
          <w:p w14:paraId="0845C6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7DAF5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5FBCF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4235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FC26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3E5E4F" w14:textId="77777777" w:rsidTr="0075220D">
        <w:trPr>
          <w:trHeight w:val="288"/>
          <w:jc w:val="center"/>
        </w:trPr>
        <w:tc>
          <w:tcPr>
            <w:tcW w:w="656" w:type="dxa"/>
            <w:shd w:val="clear" w:color="auto" w:fill="auto"/>
            <w:vAlign w:val="center"/>
            <w:hideMark/>
          </w:tcPr>
          <w:p w14:paraId="2B5E35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701</w:t>
            </w:r>
          </w:p>
        </w:tc>
        <w:tc>
          <w:tcPr>
            <w:tcW w:w="1940" w:type="dxa"/>
            <w:shd w:val="clear" w:color="auto" w:fill="auto"/>
            <w:vAlign w:val="center"/>
            <w:hideMark/>
          </w:tcPr>
          <w:p w14:paraId="5838BC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55:20:220301:1474</w:t>
            </w:r>
          </w:p>
        </w:tc>
        <w:tc>
          <w:tcPr>
            <w:tcW w:w="1129" w:type="dxa"/>
            <w:shd w:val="clear" w:color="auto" w:fill="auto"/>
            <w:vAlign w:val="center"/>
            <w:hideMark/>
          </w:tcPr>
          <w:p w14:paraId="139A20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ACEDB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CD96D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5D8C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DA71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32B067" w14:textId="77777777" w:rsidTr="0075220D">
        <w:trPr>
          <w:trHeight w:val="288"/>
          <w:jc w:val="center"/>
        </w:trPr>
        <w:tc>
          <w:tcPr>
            <w:tcW w:w="656" w:type="dxa"/>
            <w:shd w:val="clear" w:color="auto" w:fill="auto"/>
            <w:vAlign w:val="center"/>
            <w:hideMark/>
          </w:tcPr>
          <w:p w14:paraId="21B4AB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702</w:t>
            </w:r>
          </w:p>
        </w:tc>
        <w:tc>
          <w:tcPr>
            <w:tcW w:w="1940" w:type="dxa"/>
            <w:shd w:val="clear" w:color="auto" w:fill="auto"/>
            <w:vAlign w:val="center"/>
            <w:hideMark/>
          </w:tcPr>
          <w:p w14:paraId="2B3687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55:20:220301:1475</w:t>
            </w:r>
          </w:p>
        </w:tc>
        <w:tc>
          <w:tcPr>
            <w:tcW w:w="1129" w:type="dxa"/>
            <w:shd w:val="clear" w:color="auto" w:fill="auto"/>
            <w:vAlign w:val="center"/>
            <w:hideMark/>
          </w:tcPr>
          <w:p w14:paraId="65EFEF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0BD49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AB21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3B77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73C3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DC08A3" w14:textId="77777777" w:rsidTr="0075220D">
        <w:trPr>
          <w:trHeight w:val="288"/>
          <w:jc w:val="center"/>
        </w:trPr>
        <w:tc>
          <w:tcPr>
            <w:tcW w:w="656" w:type="dxa"/>
            <w:shd w:val="clear" w:color="auto" w:fill="auto"/>
            <w:vAlign w:val="center"/>
            <w:hideMark/>
          </w:tcPr>
          <w:p w14:paraId="73A644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703</w:t>
            </w:r>
          </w:p>
        </w:tc>
        <w:tc>
          <w:tcPr>
            <w:tcW w:w="1940" w:type="dxa"/>
            <w:shd w:val="clear" w:color="auto" w:fill="auto"/>
            <w:vAlign w:val="center"/>
            <w:hideMark/>
          </w:tcPr>
          <w:p w14:paraId="4C8D58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55:20:220301:1476</w:t>
            </w:r>
          </w:p>
        </w:tc>
        <w:tc>
          <w:tcPr>
            <w:tcW w:w="1129" w:type="dxa"/>
            <w:shd w:val="clear" w:color="auto" w:fill="auto"/>
            <w:vAlign w:val="center"/>
            <w:hideMark/>
          </w:tcPr>
          <w:p w14:paraId="6576CC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980C6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5894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45B2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CC04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AFCB80" w14:textId="77777777" w:rsidTr="0075220D">
        <w:trPr>
          <w:trHeight w:val="288"/>
          <w:jc w:val="center"/>
        </w:trPr>
        <w:tc>
          <w:tcPr>
            <w:tcW w:w="656" w:type="dxa"/>
            <w:shd w:val="clear" w:color="auto" w:fill="auto"/>
            <w:vAlign w:val="center"/>
            <w:hideMark/>
          </w:tcPr>
          <w:p w14:paraId="7A4419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704</w:t>
            </w:r>
          </w:p>
        </w:tc>
        <w:tc>
          <w:tcPr>
            <w:tcW w:w="1940" w:type="dxa"/>
            <w:shd w:val="clear" w:color="auto" w:fill="auto"/>
            <w:vAlign w:val="center"/>
            <w:hideMark/>
          </w:tcPr>
          <w:p w14:paraId="21A642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55:20:220301:1477</w:t>
            </w:r>
          </w:p>
        </w:tc>
        <w:tc>
          <w:tcPr>
            <w:tcW w:w="1129" w:type="dxa"/>
            <w:shd w:val="clear" w:color="auto" w:fill="auto"/>
            <w:vAlign w:val="center"/>
            <w:hideMark/>
          </w:tcPr>
          <w:p w14:paraId="02429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00DED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1675E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9AC3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4964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78AA4DC" w14:textId="77777777" w:rsidTr="0075220D">
        <w:trPr>
          <w:trHeight w:val="288"/>
          <w:jc w:val="center"/>
        </w:trPr>
        <w:tc>
          <w:tcPr>
            <w:tcW w:w="656" w:type="dxa"/>
            <w:shd w:val="clear" w:color="auto" w:fill="auto"/>
            <w:vAlign w:val="center"/>
            <w:hideMark/>
          </w:tcPr>
          <w:p w14:paraId="1A1EDD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705</w:t>
            </w:r>
          </w:p>
        </w:tc>
        <w:tc>
          <w:tcPr>
            <w:tcW w:w="1940" w:type="dxa"/>
            <w:shd w:val="clear" w:color="auto" w:fill="auto"/>
            <w:vAlign w:val="center"/>
            <w:hideMark/>
          </w:tcPr>
          <w:p w14:paraId="2D2220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55:20:220301:1478</w:t>
            </w:r>
          </w:p>
        </w:tc>
        <w:tc>
          <w:tcPr>
            <w:tcW w:w="1129" w:type="dxa"/>
            <w:shd w:val="clear" w:color="auto" w:fill="auto"/>
            <w:vAlign w:val="center"/>
            <w:hideMark/>
          </w:tcPr>
          <w:p w14:paraId="113750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22884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7613B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377D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E79D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EB6265" w14:textId="77777777" w:rsidTr="0075220D">
        <w:trPr>
          <w:trHeight w:val="288"/>
          <w:jc w:val="center"/>
        </w:trPr>
        <w:tc>
          <w:tcPr>
            <w:tcW w:w="656" w:type="dxa"/>
            <w:shd w:val="clear" w:color="auto" w:fill="auto"/>
            <w:vAlign w:val="center"/>
            <w:hideMark/>
          </w:tcPr>
          <w:p w14:paraId="3CE358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706</w:t>
            </w:r>
          </w:p>
        </w:tc>
        <w:tc>
          <w:tcPr>
            <w:tcW w:w="1940" w:type="dxa"/>
            <w:shd w:val="clear" w:color="auto" w:fill="auto"/>
            <w:vAlign w:val="center"/>
            <w:hideMark/>
          </w:tcPr>
          <w:p w14:paraId="78C9D2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55:20:220301:1479</w:t>
            </w:r>
          </w:p>
        </w:tc>
        <w:tc>
          <w:tcPr>
            <w:tcW w:w="1129" w:type="dxa"/>
            <w:shd w:val="clear" w:color="auto" w:fill="auto"/>
            <w:vAlign w:val="center"/>
            <w:hideMark/>
          </w:tcPr>
          <w:p w14:paraId="71949D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D606C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73AA6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21A8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56E7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1CC61D" w14:textId="77777777" w:rsidTr="0075220D">
        <w:trPr>
          <w:trHeight w:val="576"/>
          <w:jc w:val="center"/>
        </w:trPr>
        <w:tc>
          <w:tcPr>
            <w:tcW w:w="656" w:type="dxa"/>
            <w:shd w:val="clear" w:color="auto" w:fill="auto"/>
            <w:vAlign w:val="center"/>
            <w:hideMark/>
          </w:tcPr>
          <w:p w14:paraId="272ABA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707</w:t>
            </w:r>
          </w:p>
        </w:tc>
        <w:tc>
          <w:tcPr>
            <w:tcW w:w="1940" w:type="dxa"/>
            <w:shd w:val="clear" w:color="auto" w:fill="auto"/>
            <w:vAlign w:val="center"/>
            <w:hideMark/>
          </w:tcPr>
          <w:p w14:paraId="2D35F3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w:t>
            </w:r>
          </w:p>
        </w:tc>
        <w:tc>
          <w:tcPr>
            <w:tcW w:w="1129" w:type="dxa"/>
            <w:shd w:val="clear" w:color="auto" w:fill="auto"/>
            <w:vAlign w:val="center"/>
            <w:hideMark/>
          </w:tcPr>
          <w:p w14:paraId="09CEE9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1DFF6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район,Троицкое сельское поселение, д Верхний Карбуш, ул Карбышева, д 31</w:t>
            </w:r>
          </w:p>
        </w:tc>
        <w:tc>
          <w:tcPr>
            <w:tcW w:w="2066" w:type="dxa"/>
            <w:shd w:val="clear" w:color="auto" w:fill="auto"/>
            <w:vAlign w:val="center"/>
            <w:hideMark/>
          </w:tcPr>
          <w:p w14:paraId="6806AF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8A6F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EDC7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80F2426" w14:textId="77777777" w:rsidTr="0075220D">
        <w:trPr>
          <w:trHeight w:val="288"/>
          <w:jc w:val="center"/>
        </w:trPr>
        <w:tc>
          <w:tcPr>
            <w:tcW w:w="656" w:type="dxa"/>
            <w:shd w:val="clear" w:color="auto" w:fill="auto"/>
            <w:vAlign w:val="center"/>
            <w:hideMark/>
          </w:tcPr>
          <w:p w14:paraId="63E924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708</w:t>
            </w:r>
          </w:p>
        </w:tc>
        <w:tc>
          <w:tcPr>
            <w:tcW w:w="1940" w:type="dxa"/>
            <w:shd w:val="clear" w:color="auto" w:fill="auto"/>
            <w:vAlign w:val="center"/>
            <w:hideMark/>
          </w:tcPr>
          <w:p w14:paraId="022FAD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55:20:220301:1480</w:t>
            </w:r>
          </w:p>
        </w:tc>
        <w:tc>
          <w:tcPr>
            <w:tcW w:w="1129" w:type="dxa"/>
            <w:shd w:val="clear" w:color="auto" w:fill="auto"/>
            <w:vAlign w:val="center"/>
            <w:hideMark/>
          </w:tcPr>
          <w:p w14:paraId="7A136C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623B9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37E68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6CCB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D4F6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7703365" w14:textId="77777777" w:rsidTr="0075220D">
        <w:trPr>
          <w:trHeight w:val="288"/>
          <w:jc w:val="center"/>
        </w:trPr>
        <w:tc>
          <w:tcPr>
            <w:tcW w:w="656" w:type="dxa"/>
            <w:shd w:val="clear" w:color="auto" w:fill="auto"/>
            <w:vAlign w:val="center"/>
            <w:hideMark/>
          </w:tcPr>
          <w:p w14:paraId="37EA91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709</w:t>
            </w:r>
          </w:p>
        </w:tc>
        <w:tc>
          <w:tcPr>
            <w:tcW w:w="1940" w:type="dxa"/>
            <w:shd w:val="clear" w:color="auto" w:fill="auto"/>
            <w:vAlign w:val="center"/>
            <w:hideMark/>
          </w:tcPr>
          <w:p w14:paraId="3CDEE6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55:20:220301:1481</w:t>
            </w:r>
          </w:p>
        </w:tc>
        <w:tc>
          <w:tcPr>
            <w:tcW w:w="1129" w:type="dxa"/>
            <w:shd w:val="clear" w:color="auto" w:fill="auto"/>
            <w:vAlign w:val="center"/>
            <w:hideMark/>
          </w:tcPr>
          <w:p w14:paraId="4E4DF2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F6F5B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1DDE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DBCA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EE92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628BD8" w14:textId="77777777" w:rsidTr="0075220D">
        <w:trPr>
          <w:trHeight w:val="288"/>
          <w:jc w:val="center"/>
        </w:trPr>
        <w:tc>
          <w:tcPr>
            <w:tcW w:w="656" w:type="dxa"/>
            <w:shd w:val="clear" w:color="auto" w:fill="auto"/>
            <w:vAlign w:val="center"/>
            <w:hideMark/>
          </w:tcPr>
          <w:p w14:paraId="2670A1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710</w:t>
            </w:r>
          </w:p>
        </w:tc>
        <w:tc>
          <w:tcPr>
            <w:tcW w:w="1940" w:type="dxa"/>
            <w:shd w:val="clear" w:color="auto" w:fill="auto"/>
            <w:vAlign w:val="center"/>
            <w:hideMark/>
          </w:tcPr>
          <w:p w14:paraId="49E516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55:20:220301:1482</w:t>
            </w:r>
          </w:p>
        </w:tc>
        <w:tc>
          <w:tcPr>
            <w:tcW w:w="1129" w:type="dxa"/>
            <w:shd w:val="clear" w:color="auto" w:fill="auto"/>
            <w:vAlign w:val="center"/>
            <w:hideMark/>
          </w:tcPr>
          <w:p w14:paraId="74ADE7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1017</w:t>
            </w:r>
          </w:p>
        </w:tc>
        <w:tc>
          <w:tcPr>
            <w:tcW w:w="4405" w:type="dxa"/>
            <w:shd w:val="clear" w:color="auto" w:fill="auto"/>
            <w:vAlign w:val="center"/>
            <w:hideMark/>
          </w:tcPr>
          <w:p w14:paraId="4E8C87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034DF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60D0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1C4A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7256A2" w14:textId="77777777" w:rsidTr="0075220D">
        <w:trPr>
          <w:trHeight w:val="288"/>
          <w:jc w:val="center"/>
        </w:trPr>
        <w:tc>
          <w:tcPr>
            <w:tcW w:w="656" w:type="dxa"/>
            <w:shd w:val="clear" w:color="auto" w:fill="auto"/>
            <w:vAlign w:val="center"/>
            <w:hideMark/>
          </w:tcPr>
          <w:p w14:paraId="3F9BC4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711</w:t>
            </w:r>
          </w:p>
        </w:tc>
        <w:tc>
          <w:tcPr>
            <w:tcW w:w="1940" w:type="dxa"/>
            <w:shd w:val="clear" w:color="auto" w:fill="auto"/>
            <w:vAlign w:val="center"/>
            <w:hideMark/>
          </w:tcPr>
          <w:p w14:paraId="55C9BC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55:20:220301:1483</w:t>
            </w:r>
          </w:p>
        </w:tc>
        <w:tc>
          <w:tcPr>
            <w:tcW w:w="1129" w:type="dxa"/>
            <w:shd w:val="clear" w:color="auto" w:fill="auto"/>
            <w:vAlign w:val="center"/>
            <w:hideMark/>
          </w:tcPr>
          <w:p w14:paraId="375B8A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DEBFE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19264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38DC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74F8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55F995" w14:textId="77777777" w:rsidTr="0075220D">
        <w:trPr>
          <w:trHeight w:val="288"/>
          <w:jc w:val="center"/>
        </w:trPr>
        <w:tc>
          <w:tcPr>
            <w:tcW w:w="656" w:type="dxa"/>
            <w:shd w:val="clear" w:color="auto" w:fill="auto"/>
            <w:vAlign w:val="center"/>
            <w:hideMark/>
          </w:tcPr>
          <w:p w14:paraId="2F7256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712</w:t>
            </w:r>
          </w:p>
        </w:tc>
        <w:tc>
          <w:tcPr>
            <w:tcW w:w="1940" w:type="dxa"/>
            <w:shd w:val="clear" w:color="auto" w:fill="auto"/>
            <w:vAlign w:val="center"/>
            <w:hideMark/>
          </w:tcPr>
          <w:p w14:paraId="505FCC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55:20:220301:1484</w:t>
            </w:r>
          </w:p>
        </w:tc>
        <w:tc>
          <w:tcPr>
            <w:tcW w:w="1129" w:type="dxa"/>
            <w:shd w:val="clear" w:color="auto" w:fill="auto"/>
            <w:vAlign w:val="center"/>
            <w:hideMark/>
          </w:tcPr>
          <w:p w14:paraId="063D6B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4AA5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3CCEC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8BCF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A865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1FA0E1" w14:textId="77777777" w:rsidTr="0075220D">
        <w:trPr>
          <w:trHeight w:val="288"/>
          <w:jc w:val="center"/>
        </w:trPr>
        <w:tc>
          <w:tcPr>
            <w:tcW w:w="656" w:type="dxa"/>
            <w:shd w:val="clear" w:color="auto" w:fill="auto"/>
            <w:vAlign w:val="center"/>
            <w:hideMark/>
          </w:tcPr>
          <w:p w14:paraId="4954A4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713</w:t>
            </w:r>
          </w:p>
        </w:tc>
        <w:tc>
          <w:tcPr>
            <w:tcW w:w="1940" w:type="dxa"/>
            <w:shd w:val="clear" w:color="auto" w:fill="auto"/>
            <w:vAlign w:val="center"/>
            <w:hideMark/>
          </w:tcPr>
          <w:p w14:paraId="4F4A72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55:20:220301:1485</w:t>
            </w:r>
          </w:p>
        </w:tc>
        <w:tc>
          <w:tcPr>
            <w:tcW w:w="1129" w:type="dxa"/>
            <w:shd w:val="clear" w:color="auto" w:fill="auto"/>
            <w:vAlign w:val="center"/>
            <w:hideMark/>
          </w:tcPr>
          <w:p w14:paraId="760EC4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F9A9F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9F5DA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C0E2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CF20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488A89" w14:textId="77777777" w:rsidTr="0075220D">
        <w:trPr>
          <w:trHeight w:val="288"/>
          <w:jc w:val="center"/>
        </w:trPr>
        <w:tc>
          <w:tcPr>
            <w:tcW w:w="656" w:type="dxa"/>
            <w:shd w:val="clear" w:color="auto" w:fill="auto"/>
            <w:vAlign w:val="center"/>
            <w:hideMark/>
          </w:tcPr>
          <w:p w14:paraId="3E6B96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714</w:t>
            </w:r>
          </w:p>
        </w:tc>
        <w:tc>
          <w:tcPr>
            <w:tcW w:w="1940" w:type="dxa"/>
            <w:shd w:val="clear" w:color="auto" w:fill="auto"/>
            <w:vAlign w:val="center"/>
            <w:hideMark/>
          </w:tcPr>
          <w:p w14:paraId="4071FB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55:20:220301:1486</w:t>
            </w:r>
          </w:p>
        </w:tc>
        <w:tc>
          <w:tcPr>
            <w:tcW w:w="1129" w:type="dxa"/>
            <w:shd w:val="clear" w:color="auto" w:fill="auto"/>
            <w:vAlign w:val="center"/>
            <w:hideMark/>
          </w:tcPr>
          <w:p w14:paraId="6FCAAD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D7D49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A809A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A8E9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0267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6B584F" w14:textId="77777777" w:rsidTr="0075220D">
        <w:trPr>
          <w:trHeight w:val="288"/>
          <w:jc w:val="center"/>
        </w:trPr>
        <w:tc>
          <w:tcPr>
            <w:tcW w:w="656" w:type="dxa"/>
            <w:shd w:val="clear" w:color="auto" w:fill="auto"/>
            <w:vAlign w:val="center"/>
            <w:hideMark/>
          </w:tcPr>
          <w:p w14:paraId="11F794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715</w:t>
            </w:r>
          </w:p>
        </w:tc>
        <w:tc>
          <w:tcPr>
            <w:tcW w:w="1940" w:type="dxa"/>
            <w:shd w:val="clear" w:color="auto" w:fill="auto"/>
            <w:vAlign w:val="center"/>
            <w:hideMark/>
          </w:tcPr>
          <w:p w14:paraId="61F92C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55:20:220301:1487</w:t>
            </w:r>
          </w:p>
        </w:tc>
        <w:tc>
          <w:tcPr>
            <w:tcW w:w="1129" w:type="dxa"/>
            <w:shd w:val="clear" w:color="auto" w:fill="auto"/>
            <w:vAlign w:val="center"/>
            <w:hideMark/>
          </w:tcPr>
          <w:p w14:paraId="2F3EEE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C4404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85FEA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B1B3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3507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149D0A" w14:textId="77777777" w:rsidTr="0075220D">
        <w:trPr>
          <w:trHeight w:val="288"/>
          <w:jc w:val="center"/>
        </w:trPr>
        <w:tc>
          <w:tcPr>
            <w:tcW w:w="656" w:type="dxa"/>
            <w:shd w:val="clear" w:color="auto" w:fill="auto"/>
            <w:vAlign w:val="center"/>
            <w:hideMark/>
          </w:tcPr>
          <w:p w14:paraId="6027BB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716</w:t>
            </w:r>
          </w:p>
        </w:tc>
        <w:tc>
          <w:tcPr>
            <w:tcW w:w="1940" w:type="dxa"/>
            <w:shd w:val="clear" w:color="auto" w:fill="auto"/>
            <w:vAlign w:val="center"/>
            <w:hideMark/>
          </w:tcPr>
          <w:p w14:paraId="6F5F26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55:20:220301:1488</w:t>
            </w:r>
          </w:p>
        </w:tc>
        <w:tc>
          <w:tcPr>
            <w:tcW w:w="1129" w:type="dxa"/>
            <w:shd w:val="clear" w:color="auto" w:fill="auto"/>
            <w:vAlign w:val="center"/>
            <w:hideMark/>
          </w:tcPr>
          <w:p w14:paraId="30555A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58C94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D29CA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5499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A488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64F5B8" w14:textId="77777777" w:rsidTr="0075220D">
        <w:trPr>
          <w:trHeight w:val="288"/>
          <w:jc w:val="center"/>
        </w:trPr>
        <w:tc>
          <w:tcPr>
            <w:tcW w:w="656" w:type="dxa"/>
            <w:shd w:val="clear" w:color="auto" w:fill="auto"/>
            <w:vAlign w:val="center"/>
            <w:hideMark/>
          </w:tcPr>
          <w:p w14:paraId="03D977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717</w:t>
            </w:r>
          </w:p>
        </w:tc>
        <w:tc>
          <w:tcPr>
            <w:tcW w:w="1940" w:type="dxa"/>
            <w:shd w:val="clear" w:color="auto" w:fill="auto"/>
            <w:vAlign w:val="center"/>
            <w:hideMark/>
          </w:tcPr>
          <w:p w14:paraId="48DC88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55:20:220301:1489</w:t>
            </w:r>
          </w:p>
        </w:tc>
        <w:tc>
          <w:tcPr>
            <w:tcW w:w="1129" w:type="dxa"/>
            <w:shd w:val="clear" w:color="auto" w:fill="auto"/>
            <w:vAlign w:val="center"/>
            <w:hideMark/>
          </w:tcPr>
          <w:p w14:paraId="4F73A9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3306D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3F675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11AB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FCE8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322443" w14:textId="77777777" w:rsidTr="0075220D">
        <w:trPr>
          <w:trHeight w:val="576"/>
          <w:jc w:val="center"/>
        </w:trPr>
        <w:tc>
          <w:tcPr>
            <w:tcW w:w="656" w:type="dxa"/>
            <w:shd w:val="clear" w:color="auto" w:fill="auto"/>
            <w:vAlign w:val="center"/>
            <w:hideMark/>
          </w:tcPr>
          <w:p w14:paraId="0E3384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718</w:t>
            </w:r>
          </w:p>
        </w:tc>
        <w:tc>
          <w:tcPr>
            <w:tcW w:w="1940" w:type="dxa"/>
            <w:shd w:val="clear" w:color="auto" w:fill="auto"/>
            <w:vAlign w:val="center"/>
            <w:hideMark/>
          </w:tcPr>
          <w:p w14:paraId="695F1D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w:t>
            </w:r>
          </w:p>
        </w:tc>
        <w:tc>
          <w:tcPr>
            <w:tcW w:w="1129" w:type="dxa"/>
            <w:shd w:val="clear" w:color="auto" w:fill="auto"/>
            <w:vAlign w:val="center"/>
            <w:hideMark/>
          </w:tcPr>
          <w:p w14:paraId="01044B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CCA98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3466F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28E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A41E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6EA579C" w14:textId="77777777" w:rsidTr="0075220D">
        <w:trPr>
          <w:trHeight w:val="288"/>
          <w:jc w:val="center"/>
        </w:trPr>
        <w:tc>
          <w:tcPr>
            <w:tcW w:w="656" w:type="dxa"/>
            <w:shd w:val="clear" w:color="auto" w:fill="auto"/>
            <w:vAlign w:val="center"/>
            <w:hideMark/>
          </w:tcPr>
          <w:p w14:paraId="58A5CE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719</w:t>
            </w:r>
          </w:p>
        </w:tc>
        <w:tc>
          <w:tcPr>
            <w:tcW w:w="1940" w:type="dxa"/>
            <w:shd w:val="clear" w:color="auto" w:fill="auto"/>
            <w:vAlign w:val="center"/>
            <w:hideMark/>
          </w:tcPr>
          <w:p w14:paraId="6BDF57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55:20:220301:1490</w:t>
            </w:r>
          </w:p>
        </w:tc>
        <w:tc>
          <w:tcPr>
            <w:tcW w:w="1129" w:type="dxa"/>
            <w:shd w:val="clear" w:color="auto" w:fill="auto"/>
            <w:vAlign w:val="center"/>
            <w:hideMark/>
          </w:tcPr>
          <w:p w14:paraId="721BFF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7236A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4CC5D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1D80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C71E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5B432A" w14:textId="77777777" w:rsidTr="0075220D">
        <w:trPr>
          <w:trHeight w:val="288"/>
          <w:jc w:val="center"/>
        </w:trPr>
        <w:tc>
          <w:tcPr>
            <w:tcW w:w="656" w:type="dxa"/>
            <w:shd w:val="clear" w:color="auto" w:fill="auto"/>
            <w:vAlign w:val="center"/>
            <w:hideMark/>
          </w:tcPr>
          <w:p w14:paraId="472FFB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720</w:t>
            </w:r>
          </w:p>
        </w:tc>
        <w:tc>
          <w:tcPr>
            <w:tcW w:w="1940" w:type="dxa"/>
            <w:shd w:val="clear" w:color="auto" w:fill="auto"/>
            <w:vAlign w:val="center"/>
            <w:hideMark/>
          </w:tcPr>
          <w:p w14:paraId="16D312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55:20:220301:1491</w:t>
            </w:r>
          </w:p>
        </w:tc>
        <w:tc>
          <w:tcPr>
            <w:tcW w:w="1129" w:type="dxa"/>
            <w:shd w:val="clear" w:color="auto" w:fill="auto"/>
            <w:vAlign w:val="center"/>
            <w:hideMark/>
          </w:tcPr>
          <w:p w14:paraId="3A7C08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352E6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E54B3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6797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35A0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F729AA" w14:textId="77777777" w:rsidTr="0075220D">
        <w:trPr>
          <w:trHeight w:val="288"/>
          <w:jc w:val="center"/>
        </w:trPr>
        <w:tc>
          <w:tcPr>
            <w:tcW w:w="656" w:type="dxa"/>
            <w:shd w:val="clear" w:color="auto" w:fill="auto"/>
            <w:vAlign w:val="center"/>
            <w:hideMark/>
          </w:tcPr>
          <w:p w14:paraId="7F2C74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721</w:t>
            </w:r>
          </w:p>
        </w:tc>
        <w:tc>
          <w:tcPr>
            <w:tcW w:w="1940" w:type="dxa"/>
            <w:shd w:val="clear" w:color="auto" w:fill="auto"/>
            <w:vAlign w:val="center"/>
            <w:hideMark/>
          </w:tcPr>
          <w:p w14:paraId="679089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55:20:220301:1492</w:t>
            </w:r>
          </w:p>
        </w:tc>
        <w:tc>
          <w:tcPr>
            <w:tcW w:w="1129" w:type="dxa"/>
            <w:shd w:val="clear" w:color="auto" w:fill="auto"/>
            <w:vAlign w:val="center"/>
            <w:hideMark/>
          </w:tcPr>
          <w:p w14:paraId="2EE625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E4B4C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9CA2B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04B0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E9FF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0FD2D7" w14:textId="77777777" w:rsidTr="0075220D">
        <w:trPr>
          <w:trHeight w:val="288"/>
          <w:jc w:val="center"/>
        </w:trPr>
        <w:tc>
          <w:tcPr>
            <w:tcW w:w="656" w:type="dxa"/>
            <w:shd w:val="clear" w:color="auto" w:fill="auto"/>
            <w:vAlign w:val="center"/>
            <w:hideMark/>
          </w:tcPr>
          <w:p w14:paraId="0E0661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722</w:t>
            </w:r>
          </w:p>
        </w:tc>
        <w:tc>
          <w:tcPr>
            <w:tcW w:w="1940" w:type="dxa"/>
            <w:shd w:val="clear" w:color="auto" w:fill="auto"/>
            <w:vAlign w:val="center"/>
            <w:hideMark/>
          </w:tcPr>
          <w:p w14:paraId="25DD50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55:20:220301:1493</w:t>
            </w:r>
          </w:p>
        </w:tc>
        <w:tc>
          <w:tcPr>
            <w:tcW w:w="1129" w:type="dxa"/>
            <w:shd w:val="clear" w:color="auto" w:fill="auto"/>
            <w:vAlign w:val="center"/>
            <w:hideMark/>
          </w:tcPr>
          <w:p w14:paraId="36647D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840F7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F6769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34C6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B976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844EE3" w14:textId="77777777" w:rsidTr="0075220D">
        <w:trPr>
          <w:trHeight w:val="288"/>
          <w:jc w:val="center"/>
        </w:trPr>
        <w:tc>
          <w:tcPr>
            <w:tcW w:w="656" w:type="dxa"/>
            <w:shd w:val="clear" w:color="auto" w:fill="auto"/>
            <w:vAlign w:val="center"/>
            <w:hideMark/>
          </w:tcPr>
          <w:p w14:paraId="141874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723</w:t>
            </w:r>
          </w:p>
        </w:tc>
        <w:tc>
          <w:tcPr>
            <w:tcW w:w="1940" w:type="dxa"/>
            <w:shd w:val="clear" w:color="auto" w:fill="auto"/>
            <w:vAlign w:val="center"/>
            <w:hideMark/>
          </w:tcPr>
          <w:p w14:paraId="0940B9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55:20:220301:1494</w:t>
            </w:r>
          </w:p>
        </w:tc>
        <w:tc>
          <w:tcPr>
            <w:tcW w:w="1129" w:type="dxa"/>
            <w:shd w:val="clear" w:color="auto" w:fill="auto"/>
            <w:vAlign w:val="center"/>
            <w:hideMark/>
          </w:tcPr>
          <w:p w14:paraId="1328E7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3517A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7CB5D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BD0B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6255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84253F" w14:textId="77777777" w:rsidTr="0075220D">
        <w:trPr>
          <w:trHeight w:val="288"/>
          <w:jc w:val="center"/>
        </w:trPr>
        <w:tc>
          <w:tcPr>
            <w:tcW w:w="656" w:type="dxa"/>
            <w:shd w:val="clear" w:color="auto" w:fill="auto"/>
            <w:vAlign w:val="center"/>
            <w:hideMark/>
          </w:tcPr>
          <w:p w14:paraId="4BD300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724</w:t>
            </w:r>
          </w:p>
        </w:tc>
        <w:tc>
          <w:tcPr>
            <w:tcW w:w="1940" w:type="dxa"/>
            <w:shd w:val="clear" w:color="auto" w:fill="auto"/>
            <w:vAlign w:val="center"/>
            <w:hideMark/>
          </w:tcPr>
          <w:p w14:paraId="78D67E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55:20:220301:1495</w:t>
            </w:r>
          </w:p>
        </w:tc>
        <w:tc>
          <w:tcPr>
            <w:tcW w:w="1129" w:type="dxa"/>
            <w:shd w:val="clear" w:color="auto" w:fill="auto"/>
            <w:vAlign w:val="center"/>
            <w:hideMark/>
          </w:tcPr>
          <w:p w14:paraId="57C87E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1AD12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7A18E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E54E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FE51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44B1E3" w14:textId="77777777" w:rsidTr="0075220D">
        <w:trPr>
          <w:trHeight w:val="288"/>
          <w:jc w:val="center"/>
        </w:trPr>
        <w:tc>
          <w:tcPr>
            <w:tcW w:w="656" w:type="dxa"/>
            <w:shd w:val="clear" w:color="auto" w:fill="auto"/>
            <w:vAlign w:val="center"/>
            <w:hideMark/>
          </w:tcPr>
          <w:p w14:paraId="399587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725</w:t>
            </w:r>
          </w:p>
        </w:tc>
        <w:tc>
          <w:tcPr>
            <w:tcW w:w="1940" w:type="dxa"/>
            <w:shd w:val="clear" w:color="auto" w:fill="auto"/>
            <w:vAlign w:val="center"/>
            <w:hideMark/>
          </w:tcPr>
          <w:p w14:paraId="388799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55:20:220301:1496</w:t>
            </w:r>
          </w:p>
        </w:tc>
        <w:tc>
          <w:tcPr>
            <w:tcW w:w="1129" w:type="dxa"/>
            <w:shd w:val="clear" w:color="auto" w:fill="auto"/>
            <w:vAlign w:val="center"/>
            <w:hideMark/>
          </w:tcPr>
          <w:p w14:paraId="45269D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57C19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4F364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703A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7512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398D89" w14:textId="77777777" w:rsidTr="0075220D">
        <w:trPr>
          <w:trHeight w:val="288"/>
          <w:jc w:val="center"/>
        </w:trPr>
        <w:tc>
          <w:tcPr>
            <w:tcW w:w="656" w:type="dxa"/>
            <w:shd w:val="clear" w:color="auto" w:fill="auto"/>
            <w:vAlign w:val="center"/>
            <w:hideMark/>
          </w:tcPr>
          <w:p w14:paraId="586912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726</w:t>
            </w:r>
          </w:p>
        </w:tc>
        <w:tc>
          <w:tcPr>
            <w:tcW w:w="1940" w:type="dxa"/>
            <w:shd w:val="clear" w:color="auto" w:fill="auto"/>
            <w:vAlign w:val="center"/>
            <w:hideMark/>
          </w:tcPr>
          <w:p w14:paraId="51FD6B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55:20:220301:1497</w:t>
            </w:r>
          </w:p>
        </w:tc>
        <w:tc>
          <w:tcPr>
            <w:tcW w:w="1129" w:type="dxa"/>
            <w:shd w:val="clear" w:color="auto" w:fill="auto"/>
            <w:vAlign w:val="center"/>
            <w:hideMark/>
          </w:tcPr>
          <w:p w14:paraId="02140D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646F1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AA842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1E6F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9528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A2B549" w14:textId="77777777" w:rsidTr="0075220D">
        <w:trPr>
          <w:trHeight w:val="288"/>
          <w:jc w:val="center"/>
        </w:trPr>
        <w:tc>
          <w:tcPr>
            <w:tcW w:w="656" w:type="dxa"/>
            <w:shd w:val="clear" w:color="auto" w:fill="auto"/>
            <w:vAlign w:val="center"/>
            <w:hideMark/>
          </w:tcPr>
          <w:p w14:paraId="69F7AB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727</w:t>
            </w:r>
          </w:p>
        </w:tc>
        <w:tc>
          <w:tcPr>
            <w:tcW w:w="1940" w:type="dxa"/>
            <w:shd w:val="clear" w:color="auto" w:fill="auto"/>
            <w:vAlign w:val="center"/>
            <w:hideMark/>
          </w:tcPr>
          <w:p w14:paraId="5D7147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55:20:220301:1498</w:t>
            </w:r>
          </w:p>
        </w:tc>
        <w:tc>
          <w:tcPr>
            <w:tcW w:w="1129" w:type="dxa"/>
            <w:shd w:val="clear" w:color="auto" w:fill="auto"/>
            <w:vAlign w:val="center"/>
            <w:hideMark/>
          </w:tcPr>
          <w:p w14:paraId="5DD8D0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1D517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6F560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7784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10C6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EA157E" w14:textId="77777777" w:rsidTr="0075220D">
        <w:trPr>
          <w:trHeight w:val="288"/>
          <w:jc w:val="center"/>
        </w:trPr>
        <w:tc>
          <w:tcPr>
            <w:tcW w:w="656" w:type="dxa"/>
            <w:shd w:val="clear" w:color="auto" w:fill="auto"/>
            <w:vAlign w:val="center"/>
            <w:hideMark/>
          </w:tcPr>
          <w:p w14:paraId="0D1194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728</w:t>
            </w:r>
          </w:p>
        </w:tc>
        <w:tc>
          <w:tcPr>
            <w:tcW w:w="1940" w:type="dxa"/>
            <w:shd w:val="clear" w:color="auto" w:fill="auto"/>
            <w:vAlign w:val="center"/>
            <w:hideMark/>
          </w:tcPr>
          <w:p w14:paraId="767DAA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55:20:220301:1499</w:t>
            </w:r>
          </w:p>
        </w:tc>
        <w:tc>
          <w:tcPr>
            <w:tcW w:w="1129" w:type="dxa"/>
            <w:shd w:val="clear" w:color="auto" w:fill="auto"/>
            <w:vAlign w:val="center"/>
            <w:hideMark/>
          </w:tcPr>
          <w:p w14:paraId="4DF6C4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EE35D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38093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9BAE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88B7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B0C9E8" w14:textId="77777777" w:rsidTr="0075220D">
        <w:trPr>
          <w:trHeight w:val="576"/>
          <w:jc w:val="center"/>
        </w:trPr>
        <w:tc>
          <w:tcPr>
            <w:tcW w:w="656" w:type="dxa"/>
            <w:shd w:val="clear" w:color="auto" w:fill="auto"/>
            <w:vAlign w:val="center"/>
            <w:hideMark/>
          </w:tcPr>
          <w:p w14:paraId="3F477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729</w:t>
            </w:r>
          </w:p>
        </w:tc>
        <w:tc>
          <w:tcPr>
            <w:tcW w:w="1940" w:type="dxa"/>
            <w:shd w:val="clear" w:color="auto" w:fill="auto"/>
            <w:vAlign w:val="center"/>
            <w:hideMark/>
          </w:tcPr>
          <w:p w14:paraId="32FD3F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w:t>
            </w:r>
          </w:p>
        </w:tc>
        <w:tc>
          <w:tcPr>
            <w:tcW w:w="1129" w:type="dxa"/>
            <w:shd w:val="clear" w:color="auto" w:fill="auto"/>
            <w:vAlign w:val="center"/>
            <w:hideMark/>
          </w:tcPr>
          <w:p w14:paraId="38698B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412DD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2CEE6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640C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3210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F212869" w14:textId="77777777" w:rsidTr="0075220D">
        <w:trPr>
          <w:trHeight w:val="288"/>
          <w:jc w:val="center"/>
        </w:trPr>
        <w:tc>
          <w:tcPr>
            <w:tcW w:w="656" w:type="dxa"/>
            <w:shd w:val="clear" w:color="auto" w:fill="auto"/>
            <w:vAlign w:val="center"/>
            <w:hideMark/>
          </w:tcPr>
          <w:p w14:paraId="573EB2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730</w:t>
            </w:r>
          </w:p>
        </w:tc>
        <w:tc>
          <w:tcPr>
            <w:tcW w:w="1940" w:type="dxa"/>
            <w:shd w:val="clear" w:color="auto" w:fill="auto"/>
            <w:vAlign w:val="center"/>
            <w:hideMark/>
          </w:tcPr>
          <w:p w14:paraId="1B4F1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55:20:220301:1500</w:t>
            </w:r>
          </w:p>
        </w:tc>
        <w:tc>
          <w:tcPr>
            <w:tcW w:w="1129" w:type="dxa"/>
            <w:shd w:val="clear" w:color="auto" w:fill="auto"/>
            <w:vAlign w:val="center"/>
            <w:hideMark/>
          </w:tcPr>
          <w:p w14:paraId="43ADE4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1338C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1A49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B30D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1E51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D97D876" w14:textId="77777777" w:rsidTr="0075220D">
        <w:trPr>
          <w:trHeight w:val="288"/>
          <w:jc w:val="center"/>
        </w:trPr>
        <w:tc>
          <w:tcPr>
            <w:tcW w:w="656" w:type="dxa"/>
            <w:shd w:val="clear" w:color="auto" w:fill="auto"/>
            <w:vAlign w:val="center"/>
            <w:hideMark/>
          </w:tcPr>
          <w:p w14:paraId="26181F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731</w:t>
            </w:r>
          </w:p>
        </w:tc>
        <w:tc>
          <w:tcPr>
            <w:tcW w:w="1940" w:type="dxa"/>
            <w:shd w:val="clear" w:color="auto" w:fill="auto"/>
            <w:vAlign w:val="center"/>
            <w:hideMark/>
          </w:tcPr>
          <w:p w14:paraId="068C6A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55:20:220301:1501</w:t>
            </w:r>
          </w:p>
        </w:tc>
        <w:tc>
          <w:tcPr>
            <w:tcW w:w="1129" w:type="dxa"/>
            <w:shd w:val="clear" w:color="auto" w:fill="auto"/>
            <w:vAlign w:val="center"/>
            <w:hideMark/>
          </w:tcPr>
          <w:p w14:paraId="53EEAF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1175</w:t>
            </w:r>
          </w:p>
        </w:tc>
        <w:tc>
          <w:tcPr>
            <w:tcW w:w="4405" w:type="dxa"/>
            <w:shd w:val="clear" w:color="auto" w:fill="auto"/>
            <w:vAlign w:val="center"/>
            <w:hideMark/>
          </w:tcPr>
          <w:p w14:paraId="06E0AE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49AA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2B01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E4A4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214FE9" w14:textId="77777777" w:rsidTr="0075220D">
        <w:trPr>
          <w:trHeight w:val="288"/>
          <w:jc w:val="center"/>
        </w:trPr>
        <w:tc>
          <w:tcPr>
            <w:tcW w:w="656" w:type="dxa"/>
            <w:shd w:val="clear" w:color="auto" w:fill="auto"/>
            <w:vAlign w:val="center"/>
            <w:hideMark/>
          </w:tcPr>
          <w:p w14:paraId="055801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732</w:t>
            </w:r>
          </w:p>
        </w:tc>
        <w:tc>
          <w:tcPr>
            <w:tcW w:w="1940" w:type="dxa"/>
            <w:shd w:val="clear" w:color="auto" w:fill="auto"/>
            <w:vAlign w:val="center"/>
            <w:hideMark/>
          </w:tcPr>
          <w:p w14:paraId="1C4DEF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55:20:220301:1502</w:t>
            </w:r>
          </w:p>
        </w:tc>
        <w:tc>
          <w:tcPr>
            <w:tcW w:w="1129" w:type="dxa"/>
            <w:shd w:val="clear" w:color="auto" w:fill="auto"/>
            <w:vAlign w:val="center"/>
            <w:hideMark/>
          </w:tcPr>
          <w:p w14:paraId="74E45A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766AA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A32B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C3B7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560C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5D1FD2" w14:textId="77777777" w:rsidTr="0075220D">
        <w:trPr>
          <w:trHeight w:val="288"/>
          <w:jc w:val="center"/>
        </w:trPr>
        <w:tc>
          <w:tcPr>
            <w:tcW w:w="656" w:type="dxa"/>
            <w:shd w:val="clear" w:color="auto" w:fill="auto"/>
            <w:vAlign w:val="center"/>
            <w:hideMark/>
          </w:tcPr>
          <w:p w14:paraId="3E039B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733</w:t>
            </w:r>
          </w:p>
        </w:tc>
        <w:tc>
          <w:tcPr>
            <w:tcW w:w="1940" w:type="dxa"/>
            <w:shd w:val="clear" w:color="auto" w:fill="auto"/>
            <w:vAlign w:val="center"/>
            <w:hideMark/>
          </w:tcPr>
          <w:p w14:paraId="2B69A3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55:20:220301:1503</w:t>
            </w:r>
          </w:p>
        </w:tc>
        <w:tc>
          <w:tcPr>
            <w:tcW w:w="1129" w:type="dxa"/>
            <w:shd w:val="clear" w:color="auto" w:fill="auto"/>
            <w:vAlign w:val="center"/>
            <w:hideMark/>
          </w:tcPr>
          <w:p w14:paraId="0EC1A0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54931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40DE1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8990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693D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A627E58" w14:textId="77777777" w:rsidTr="0075220D">
        <w:trPr>
          <w:trHeight w:val="288"/>
          <w:jc w:val="center"/>
        </w:trPr>
        <w:tc>
          <w:tcPr>
            <w:tcW w:w="656" w:type="dxa"/>
            <w:shd w:val="clear" w:color="auto" w:fill="auto"/>
            <w:vAlign w:val="center"/>
            <w:hideMark/>
          </w:tcPr>
          <w:p w14:paraId="669A9C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734</w:t>
            </w:r>
          </w:p>
        </w:tc>
        <w:tc>
          <w:tcPr>
            <w:tcW w:w="1940" w:type="dxa"/>
            <w:shd w:val="clear" w:color="auto" w:fill="auto"/>
            <w:vAlign w:val="center"/>
            <w:hideMark/>
          </w:tcPr>
          <w:p w14:paraId="547D17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55:20:220301:1504</w:t>
            </w:r>
          </w:p>
        </w:tc>
        <w:tc>
          <w:tcPr>
            <w:tcW w:w="1129" w:type="dxa"/>
            <w:shd w:val="clear" w:color="auto" w:fill="auto"/>
            <w:vAlign w:val="center"/>
            <w:hideMark/>
          </w:tcPr>
          <w:p w14:paraId="5DFA31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24EE1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73E25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28E9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7FF8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9242B7" w14:textId="77777777" w:rsidTr="0075220D">
        <w:trPr>
          <w:trHeight w:val="288"/>
          <w:jc w:val="center"/>
        </w:trPr>
        <w:tc>
          <w:tcPr>
            <w:tcW w:w="656" w:type="dxa"/>
            <w:shd w:val="clear" w:color="auto" w:fill="auto"/>
            <w:vAlign w:val="center"/>
            <w:hideMark/>
          </w:tcPr>
          <w:p w14:paraId="6F95D5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735</w:t>
            </w:r>
          </w:p>
        </w:tc>
        <w:tc>
          <w:tcPr>
            <w:tcW w:w="1940" w:type="dxa"/>
            <w:shd w:val="clear" w:color="auto" w:fill="auto"/>
            <w:vAlign w:val="center"/>
            <w:hideMark/>
          </w:tcPr>
          <w:p w14:paraId="6229A0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55:20:220301:1505</w:t>
            </w:r>
          </w:p>
        </w:tc>
        <w:tc>
          <w:tcPr>
            <w:tcW w:w="1129" w:type="dxa"/>
            <w:shd w:val="clear" w:color="auto" w:fill="auto"/>
            <w:vAlign w:val="center"/>
            <w:hideMark/>
          </w:tcPr>
          <w:p w14:paraId="71F28F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16F61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904C2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9D45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8CB1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66B14D" w14:textId="77777777" w:rsidTr="0075220D">
        <w:trPr>
          <w:trHeight w:val="288"/>
          <w:jc w:val="center"/>
        </w:trPr>
        <w:tc>
          <w:tcPr>
            <w:tcW w:w="656" w:type="dxa"/>
            <w:shd w:val="clear" w:color="auto" w:fill="auto"/>
            <w:vAlign w:val="center"/>
            <w:hideMark/>
          </w:tcPr>
          <w:p w14:paraId="10161E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736</w:t>
            </w:r>
          </w:p>
        </w:tc>
        <w:tc>
          <w:tcPr>
            <w:tcW w:w="1940" w:type="dxa"/>
            <w:shd w:val="clear" w:color="auto" w:fill="auto"/>
            <w:vAlign w:val="center"/>
            <w:hideMark/>
          </w:tcPr>
          <w:p w14:paraId="3BA695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55:20:220301:1506</w:t>
            </w:r>
          </w:p>
        </w:tc>
        <w:tc>
          <w:tcPr>
            <w:tcW w:w="1129" w:type="dxa"/>
            <w:shd w:val="clear" w:color="auto" w:fill="auto"/>
            <w:vAlign w:val="center"/>
            <w:hideMark/>
          </w:tcPr>
          <w:p w14:paraId="00BE48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EE632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026EA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F8AE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44E7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B266BD" w14:textId="77777777" w:rsidTr="0075220D">
        <w:trPr>
          <w:trHeight w:val="288"/>
          <w:jc w:val="center"/>
        </w:trPr>
        <w:tc>
          <w:tcPr>
            <w:tcW w:w="656" w:type="dxa"/>
            <w:shd w:val="clear" w:color="auto" w:fill="auto"/>
            <w:vAlign w:val="center"/>
            <w:hideMark/>
          </w:tcPr>
          <w:p w14:paraId="36AC90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737</w:t>
            </w:r>
          </w:p>
        </w:tc>
        <w:tc>
          <w:tcPr>
            <w:tcW w:w="1940" w:type="dxa"/>
            <w:shd w:val="clear" w:color="auto" w:fill="auto"/>
            <w:vAlign w:val="center"/>
            <w:hideMark/>
          </w:tcPr>
          <w:p w14:paraId="1536C4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55:20:220301:1507</w:t>
            </w:r>
          </w:p>
        </w:tc>
        <w:tc>
          <w:tcPr>
            <w:tcW w:w="1129" w:type="dxa"/>
            <w:shd w:val="clear" w:color="auto" w:fill="auto"/>
            <w:vAlign w:val="center"/>
            <w:hideMark/>
          </w:tcPr>
          <w:p w14:paraId="71257D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63CC8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4EB6F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1926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E9B4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775320" w14:textId="77777777" w:rsidTr="0075220D">
        <w:trPr>
          <w:trHeight w:val="288"/>
          <w:jc w:val="center"/>
        </w:trPr>
        <w:tc>
          <w:tcPr>
            <w:tcW w:w="656" w:type="dxa"/>
            <w:shd w:val="clear" w:color="auto" w:fill="auto"/>
            <w:vAlign w:val="center"/>
            <w:hideMark/>
          </w:tcPr>
          <w:p w14:paraId="611C17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738</w:t>
            </w:r>
          </w:p>
        </w:tc>
        <w:tc>
          <w:tcPr>
            <w:tcW w:w="1940" w:type="dxa"/>
            <w:shd w:val="clear" w:color="auto" w:fill="auto"/>
            <w:vAlign w:val="center"/>
            <w:hideMark/>
          </w:tcPr>
          <w:p w14:paraId="0DB32F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55:20:220301:1508</w:t>
            </w:r>
          </w:p>
        </w:tc>
        <w:tc>
          <w:tcPr>
            <w:tcW w:w="1129" w:type="dxa"/>
            <w:shd w:val="clear" w:color="auto" w:fill="auto"/>
            <w:vAlign w:val="center"/>
            <w:hideMark/>
          </w:tcPr>
          <w:p w14:paraId="2E2228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F86D0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1FD52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4F04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6F36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39B1B4" w14:textId="77777777" w:rsidTr="0075220D">
        <w:trPr>
          <w:trHeight w:val="288"/>
          <w:jc w:val="center"/>
        </w:trPr>
        <w:tc>
          <w:tcPr>
            <w:tcW w:w="656" w:type="dxa"/>
            <w:shd w:val="clear" w:color="auto" w:fill="auto"/>
            <w:vAlign w:val="center"/>
            <w:hideMark/>
          </w:tcPr>
          <w:p w14:paraId="55BCC4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739</w:t>
            </w:r>
          </w:p>
        </w:tc>
        <w:tc>
          <w:tcPr>
            <w:tcW w:w="1940" w:type="dxa"/>
            <w:shd w:val="clear" w:color="auto" w:fill="auto"/>
            <w:vAlign w:val="center"/>
            <w:hideMark/>
          </w:tcPr>
          <w:p w14:paraId="45BDB1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55:20:220301:1509</w:t>
            </w:r>
          </w:p>
        </w:tc>
        <w:tc>
          <w:tcPr>
            <w:tcW w:w="1129" w:type="dxa"/>
            <w:shd w:val="clear" w:color="auto" w:fill="auto"/>
            <w:vAlign w:val="center"/>
            <w:hideMark/>
          </w:tcPr>
          <w:p w14:paraId="194607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E986B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85DBA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D7A0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375E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164CF0" w14:textId="77777777" w:rsidTr="0075220D">
        <w:trPr>
          <w:trHeight w:val="576"/>
          <w:jc w:val="center"/>
        </w:trPr>
        <w:tc>
          <w:tcPr>
            <w:tcW w:w="656" w:type="dxa"/>
            <w:shd w:val="clear" w:color="auto" w:fill="auto"/>
            <w:vAlign w:val="center"/>
            <w:hideMark/>
          </w:tcPr>
          <w:p w14:paraId="14631F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740</w:t>
            </w:r>
          </w:p>
        </w:tc>
        <w:tc>
          <w:tcPr>
            <w:tcW w:w="1940" w:type="dxa"/>
            <w:shd w:val="clear" w:color="auto" w:fill="auto"/>
            <w:vAlign w:val="center"/>
            <w:hideMark/>
          </w:tcPr>
          <w:p w14:paraId="39C42A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w:t>
            </w:r>
          </w:p>
        </w:tc>
        <w:tc>
          <w:tcPr>
            <w:tcW w:w="1129" w:type="dxa"/>
            <w:shd w:val="clear" w:color="auto" w:fill="auto"/>
            <w:vAlign w:val="center"/>
            <w:hideMark/>
          </w:tcPr>
          <w:p w14:paraId="358C84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AD5C3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25B378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1A4B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C6DC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D688C24" w14:textId="77777777" w:rsidTr="0075220D">
        <w:trPr>
          <w:trHeight w:val="288"/>
          <w:jc w:val="center"/>
        </w:trPr>
        <w:tc>
          <w:tcPr>
            <w:tcW w:w="656" w:type="dxa"/>
            <w:shd w:val="clear" w:color="auto" w:fill="auto"/>
            <w:vAlign w:val="center"/>
            <w:hideMark/>
          </w:tcPr>
          <w:p w14:paraId="129248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741</w:t>
            </w:r>
          </w:p>
        </w:tc>
        <w:tc>
          <w:tcPr>
            <w:tcW w:w="1940" w:type="dxa"/>
            <w:shd w:val="clear" w:color="auto" w:fill="auto"/>
            <w:vAlign w:val="center"/>
            <w:hideMark/>
          </w:tcPr>
          <w:p w14:paraId="10FB55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55:20:220301:1510</w:t>
            </w:r>
          </w:p>
        </w:tc>
        <w:tc>
          <w:tcPr>
            <w:tcW w:w="1129" w:type="dxa"/>
            <w:shd w:val="clear" w:color="auto" w:fill="auto"/>
            <w:vAlign w:val="center"/>
            <w:hideMark/>
          </w:tcPr>
          <w:p w14:paraId="151CB5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967E2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1651C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0146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0853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78761E8" w14:textId="77777777" w:rsidTr="0075220D">
        <w:trPr>
          <w:trHeight w:val="288"/>
          <w:jc w:val="center"/>
        </w:trPr>
        <w:tc>
          <w:tcPr>
            <w:tcW w:w="656" w:type="dxa"/>
            <w:shd w:val="clear" w:color="auto" w:fill="auto"/>
            <w:vAlign w:val="center"/>
            <w:hideMark/>
          </w:tcPr>
          <w:p w14:paraId="2ED54B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742</w:t>
            </w:r>
          </w:p>
        </w:tc>
        <w:tc>
          <w:tcPr>
            <w:tcW w:w="1940" w:type="dxa"/>
            <w:shd w:val="clear" w:color="auto" w:fill="auto"/>
            <w:vAlign w:val="center"/>
            <w:hideMark/>
          </w:tcPr>
          <w:p w14:paraId="47C8A6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55:20:220301:1511</w:t>
            </w:r>
          </w:p>
        </w:tc>
        <w:tc>
          <w:tcPr>
            <w:tcW w:w="1129" w:type="dxa"/>
            <w:shd w:val="clear" w:color="auto" w:fill="auto"/>
            <w:vAlign w:val="center"/>
            <w:hideMark/>
          </w:tcPr>
          <w:p w14:paraId="77B3B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5B208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9F4AA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3A92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1EAA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CA5A63" w14:textId="77777777" w:rsidTr="0075220D">
        <w:trPr>
          <w:trHeight w:val="288"/>
          <w:jc w:val="center"/>
        </w:trPr>
        <w:tc>
          <w:tcPr>
            <w:tcW w:w="656" w:type="dxa"/>
            <w:shd w:val="clear" w:color="auto" w:fill="auto"/>
            <w:vAlign w:val="center"/>
            <w:hideMark/>
          </w:tcPr>
          <w:p w14:paraId="5FC3C2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743</w:t>
            </w:r>
          </w:p>
        </w:tc>
        <w:tc>
          <w:tcPr>
            <w:tcW w:w="1940" w:type="dxa"/>
            <w:shd w:val="clear" w:color="auto" w:fill="auto"/>
            <w:vAlign w:val="center"/>
            <w:hideMark/>
          </w:tcPr>
          <w:p w14:paraId="7410F0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55:20:220301:1512</w:t>
            </w:r>
          </w:p>
        </w:tc>
        <w:tc>
          <w:tcPr>
            <w:tcW w:w="1129" w:type="dxa"/>
            <w:shd w:val="clear" w:color="auto" w:fill="auto"/>
            <w:vAlign w:val="center"/>
            <w:hideMark/>
          </w:tcPr>
          <w:p w14:paraId="48D7A2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138F99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6F449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B7CB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F73C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C87B46" w14:textId="77777777" w:rsidTr="0075220D">
        <w:trPr>
          <w:trHeight w:val="288"/>
          <w:jc w:val="center"/>
        </w:trPr>
        <w:tc>
          <w:tcPr>
            <w:tcW w:w="656" w:type="dxa"/>
            <w:shd w:val="clear" w:color="auto" w:fill="auto"/>
            <w:vAlign w:val="center"/>
            <w:hideMark/>
          </w:tcPr>
          <w:p w14:paraId="19FA5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744</w:t>
            </w:r>
          </w:p>
        </w:tc>
        <w:tc>
          <w:tcPr>
            <w:tcW w:w="1940" w:type="dxa"/>
            <w:shd w:val="clear" w:color="auto" w:fill="auto"/>
            <w:vAlign w:val="center"/>
            <w:hideMark/>
          </w:tcPr>
          <w:p w14:paraId="34A0F7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55:20:220301:1513</w:t>
            </w:r>
          </w:p>
        </w:tc>
        <w:tc>
          <w:tcPr>
            <w:tcW w:w="1129" w:type="dxa"/>
            <w:shd w:val="clear" w:color="auto" w:fill="auto"/>
            <w:vAlign w:val="center"/>
            <w:hideMark/>
          </w:tcPr>
          <w:p w14:paraId="1E5156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16B04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194BC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0AE0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47E9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C7A2D6" w14:textId="77777777" w:rsidTr="0075220D">
        <w:trPr>
          <w:trHeight w:val="288"/>
          <w:jc w:val="center"/>
        </w:trPr>
        <w:tc>
          <w:tcPr>
            <w:tcW w:w="656" w:type="dxa"/>
            <w:shd w:val="clear" w:color="auto" w:fill="auto"/>
            <w:vAlign w:val="center"/>
            <w:hideMark/>
          </w:tcPr>
          <w:p w14:paraId="392DFA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745</w:t>
            </w:r>
          </w:p>
        </w:tc>
        <w:tc>
          <w:tcPr>
            <w:tcW w:w="1940" w:type="dxa"/>
            <w:shd w:val="clear" w:color="auto" w:fill="auto"/>
            <w:vAlign w:val="center"/>
            <w:hideMark/>
          </w:tcPr>
          <w:p w14:paraId="33FB8A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55:20:220301:1514</w:t>
            </w:r>
          </w:p>
        </w:tc>
        <w:tc>
          <w:tcPr>
            <w:tcW w:w="1129" w:type="dxa"/>
            <w:shd w:val="clear" w:color="auto" w:fill="auto"/>
            <w:vAlign w:val="center"/>
            <w:hideMark/>
          </w:tcPr>
          <w:p w14:paraId="53FE20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73C53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06C78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5A72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DBDD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CA30B0" w14:textId="77777777" w:rsidTr="0075220D">
        <w:trPr>
          <w:trHeight w:val="288"/>
          <w:jc w:val="center"/>
        </w:trPr>
        <w:tc>
          <w:tcPr>
            <w:tcW w:w="656" w:type="dxa"/>
            <w:shd w:val="clear" w:color="auto" w:fill="auto"/>
            <w:vAlign w:val="center"/>
            <w:hideMark/>
          </w:tcPr>
          <w:p w14:paraId="32BE96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746</w:t>
            </w:r>
          </w:p>
        </w:tc>
        <w:tc>
          <w:tcPr>
            <w:tcW w:w="1940" w:type="dxa"/>
            <w:shd w:val="clear" w:color="auto" w:fill="auto"/>
            <w:vAlign w:val="center"/>
            <w:hideMark/>
          </w:tcPr>
          <w:p w14:paraId="54AA27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55:20:220301:1515</w:t>
            </w:r>
          </w:p>
        </w:tc>
        <w:tc>
          <w:tcPr>
            <w:tcW w:w="1129" w:type="dxa"/>
            <w:shd w:val="clear" w:color="auto" w:fill="auto"/>
            <w:vAlign w:val="center"/>
            <w:hideMark/>
          </w:tcPr>
          <w:p w14:paraId="1EBF2A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6C2B0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604C2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AEF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BD43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5920A9" w14:textId="77777777" w:rsidTr="0075220D">
        <w:trPr>
          <w:trHeight w:val="288"/>
          <w:jc w:val="center"/>
        </w:trPr>
        <w:tc>
          <w:tcPr>
            <w:tcW w:w="656" w:type="dxa"/>
            <w:shd w:val="clear" w:color="auto" w:fill="auto"/>
            <w:vAlign w:val="center"/>
            <w:hideMark/>
          </w:tcPr>
          <w:p w14:paraId="0FBAB7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747</w:t>
            </w:r>
          </w:p>
        </w:tc>
        <w:tc>
          <w:tcPr>
            <w:tcW w:w="1940" w:type="dxa"/>
            <w:shd w:val="clear" w:color="auto" w:fill="auto"/>
            <w:vAlign w:val="center"/>
            <w:hideMark/>
          </w:tcPr>
          <w:p w14:paraId="091E1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55:20:220301:1516</w:t>
            </w:r>
          </w:p>
        </w:tc>
        <w:tc>
          <w:tcPr>
            <w:tcW w:w="1129" w:type="dxa"/>
            <w:shd w:val="clear" w:color="auto" w:fill="auto"/>
            <w:vAlign w:val="center"/>
            <w:hideMark/>
          </w:tcPr>
          <w:p w14:paraId="618A77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0859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361E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351A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37A8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62508D" w14:textId="77777777" w:rsidTr="0075220D">
        <w:trPr>
          <w:trHeight w:val="288"/>
          <w:jc w:val="center"/>
        </w:trPr>
        <w:tc>
          <w:tcPr>
            <w:tcW w:w="656" w:type="dxa"/>
            <w:shd w:val="clear" w:color="auto" w:fill="auto"/>
            <w:vAlign w:val="center"/>
            <w:hideMark/>
          </w:tcPr>
          <w:p w14:paraId="5B46B7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1940" w:type="dxa"/>
            <w:shd w:val="clear" w:color="auto" w:fill="auto"/>
            <w:vAlign w:val="center"/>
            <w:hideMark/>
          </w:tcPr>
          <w:p w14:paraId="42FD8D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55:20:220301:1517</w:t>
            </w:r>
          </w:p>
        </w:tc>
        <w:tc>
          <w:tcPr>
            <w:tcW w:w="1129" w:type="dxa"/>
            <w:shd w:val="clear" w:color="auto" w:fill="auto"/>
            <w:vAlign w:val="center"/>
            <w:hideMark/>
          </w:tcPr>
          <w:p w14:paraId="143772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E3393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BA1D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F67D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3CE6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C52B30" w14:textId="77777777" w:rsidTr="0075220D">
        <w:trPr>
          <w:trHeight w:val="288"/>
          <w:jc w:val="center"/>
        </w:trPr>
        <w:tc>
          <w:tcPr>
            <w:tcW w:w="656" w:type="dxa"/>
            <w:shd w:val="clear" w:color="auto" w:fill="auto"/>
            <w:vAlign w:val="center"/>
            <w:hideMark/>
          </w:tcPr>
          <w:p w14:paraId="2FB90B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749</w:t>
            </w:r>
          </w:p>
        </w:tc>
        <w:tc>
          <w:tcPr>
            <w:tcW w:w="1940" w:type="dxa"/>
            <w:shd w:val="clear" w:color="auto" w:fill="auto"/>
            <w:vAlign w:val="center"/>
            <w:hideMark/>
          </w:tcPr>
          <w:p w14:paraId="68FE55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55:20:220301:1518</w:t>
            </w:r>
          </w:p>
        </w:tc>
        <w:tc>
          <w:tcPr>
            <w:tcW w:w="1129" w:type="dxa"/>
            <w:shd w:val="clear" w:color="auto" w:fill="auto"/>
            <w:vAlign w:val="center"/>
            <w:hideMark/>
          </w:tcPr>
          <w:p w14:paraId="0025F1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AB524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23FAA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76D5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EB45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7A3F57" w14:textId="77777777" w:rsidTr="0075220D">
        <w:trPr>
          <w:trHeight w:val="288"/>
          <w:jc w:val="center"/>
        </w:trPr>
        <w:tc>
          <w:tcPr>
            <w:tcW w:w="656" w:type="dxa"/>
            <w:shd w:val="clear" w:color="auto" w:fill="auto"/>
            <w:vAlign w:val="center"/>
            <w:hideMark/>
          </w:tcPr>
          <w:p w14:paraId="7F16A9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750</w:t>
            </w:r>
          </w:p>
        </w:tc>
        <w:tc>
          <w:tcPr>
            <w:tcW w:w="1940" w:type="dxa"/>
            <w:shd w:val="clear" w:color="auto" w:fill="auto"/>
            <w:vAlign w:val="center"/>
            <w:hideMark/>
          </w:tcPr>
          <w:p w14:paraId="235E59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55:20:220301:1519</w:t>
            </w:r>
          </w:p>
        </w:tc>
        <w:tc>
          <w:tcPr>
            <w:tcW w:w="1129" w:type="dxa"/>
            <w:shd w:val="clear" w:color="auto" w:fill="auto"/>
            <w:vAlign w:val="center"/>
            <w:hideMark/>
          </w:tcPr>
          <w:p w14:paraId="75A2A1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B1C93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25000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279B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894D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C4BE89" w14:textId="77777777" w:rsidTr="0075220D">
        <w:trPr>
          <w:trHeight w:val="576"/>
          <w:jc w:val="center"/>
        </w:trPr>
        <w:tc>
          <w:tcPr>
            <w:tcW w:w="656" w:type="dxa"/>
            <w:shd w:val="clear" w:color="auto" w:fill="auto"/>
            <w:vAlign w:val="center"/>
            <w:hideMark/>
          </w:tcPr>
          <w:p w14:paraId="26DC90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1940" w:type="dxa"/>
            <w:shd w:val="clear" w:color="auto" w:fill="auto"/>
            <w:vAlign w:val="center"/>
            <w:hideMark/>
          </w:tcPr>
          <w:p w14:paraId="76AE91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w:t>
            </w:r>
          </w:p>
        </w:tc>
        <w:tc>
          <w:tcPr>
            <w:tcW w:w="1129" w:type="dxa"/>
            <w:shd w:val="clear" w:color="auto" w:fill="auto"/>
            <w:vAlign w:val="center"/>
            <w:hideMark/>
          </w:tcPr>
          <w:p w14:paraId="2212DD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8CAA3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 Троицкое сельское поселение</w:t>
            </w:r>
          </w:p>
        </w:tc>
        <w:tc>
          <w:tcPr>
            <w:tcW w:w="2066" w:type="dxa"/>
            <w:shd w:val="clear" w:color="auto" w:fill="auto"/>
            <w:vAlign w:val="center"/>
            <w:hideMark/>
          </w:tcPr>
          <w:p w14:paraId="20E487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251E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12F1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AEC9621" w14:textId="77777777" w:rsidTr="0075220D">
        <w:trPr>
          <w:trHeight w:val="288"/>
          <w:jc w:val="center"/>
        </w:trPr>
        <w:tc>
          <w:tcPr>
            <w:tcW w:w="656" w:type="dxa"/>
            <w:shd w:val="clear" w:color="auto" w:fill="auto"/>
            <w:vAlign w:val="center"/>
            <w:hideMark/>
          </w:tcPr>
          <w:p w14:paraId="48CE62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1940" w:type="dxa"/>
            <w:shd w:val="clear" w:color="auto" w:fill="auto"/>
            <w:vAlign w:val="center"/>
            <w:hideMark/>
          </w:tcPr>
          <w:p w14:paraId="30B1A5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55:20:220301:1520</w:t>
            </w:r>
          </w:p>
        </w:tc>
        <w:tc>
          <w:tcPr>
            <w:tcW w:w="1129" w:type="dxa"/>
            <w:shd w:val="clear" w:color="auto" w:fill="auto"/>
            <w:vAlign w:val="center"/>
            <w:hideMark/>
          </w:tcPr>
          <w:p w14:paraId="2A2B9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1192</w:t>
            </w:r>
          </w:p>
        </w:tc>
        <w:tc>
          <w:tcPr>
            <w:tcW w:w="4405" w:type="dxa"/>
            <w:shd w:val="clear" w:color="auto" w:fill="auto"/>
            <w:vAlign w:val="center"/>
            <w:hideMark/>
          </w:tcPr>
          <w:p w14:paraId="65A714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5D0D1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FFB6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05DC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3A2A49" w14:textId="77777777" w:rsidTr="0075220D">
        <w:trPr>
          <w:trHeight w:val="288"/>
          <w:jc w:val="center"/>
        </w:trPr>
        <w:tc>
          <w:tcPr>
            <w:tcW w:w="656" w:type="dxa"/>
            <w:shd w:val="clear" w:color="auto" w:fill="auto"/>
            <w:vAlign w:val="center"/>
            <w:hideMark/>
          </w:tcPr>
          <w:p w14:paraId="31481A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753</w:t>
            </w:r>
          </w:p>
        </w:tc>
        <w:tc>
          <w:tcPr>
            <w:tcW w:w="1940" w:type="dxa"/>
            <w:shd w:val="clear" w:color="auto" w:fill="auto"/>
            <w:vAlign w:val="center"/>
            <w:hideMark/>
          </w:tcPr>
          <w:p w14:paraId="362C6D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55:20:220301:1521</w:t>
            </w:r>
          </w:p>
        </w:tc>
        <w:tc>
          <w:tcPr>
            <w:tcW w:w="1129" w:type="dxa"/>
            <w:shd w:val="clear" w:color="auto" w:fill="auto"/>
            <w:vAlign w:val="center"/>
            <w:hideMark/>
          </w:tcPr>
          <w:p w14:paraId="616E9D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B9A4C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9792F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22D1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CAFC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91DF49" w14:textId="77777777" w:rsidTr="0075220D">
        <w:trPr>
          <w:trHeight w:val="288"/>
          <w:jc w:val="center"/>
        </w:trPr>
        <w:tc>
          <w:tcPr>
            <w:tcW w:w="656" w:type="dxa"/>
            <w:shd w:val="clear" w:color="auto" w:fill="auto"/>
            <w:vAlign w:val="center"/>
            <w:hideMark/>
          </w:tcPr>
          <w:p w14:paraId="1F7512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754</w:t>
            </w:r>
          </w:p>
        </w:tc>
        <w:tc>
          <w:tcPr>
            <w:tcW w:w="1940" w:type="dxa"/>
            <w:shd w:val="clear" w:color="auto" w:fill="auto"/>
            <w:vAlign w:val="center"/>
            <w:hideMark/>
          </w:tcPr>
          <w:p w14:paraId="695C4C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55:20:220301:1522</w:t>
            </w:r>
          </w:p>
        </w:tc>
        <w:tc>
          <w:tcPr>
            <w:tcW w:w="1129" w:type="dxa"/>
            <w:shd w:val="clear" w:color="auto" w:fill="auto"/>
            <w:vAlign w:val="center"/>
            <w:hideMark/>
          </w:tcPr>
          <w:p w14:paraId="14E055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D48FA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3C3EC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482D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FBCA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324378" w14:textId="77777777" w:rsidTr="0075220D">
        <w:trPr>
          <w:trHeight w:val="288"/>
          <w:jc w:val="center"/>
        </w:trPr>
        <w:tc>
          <w:tcPr>
            <w:tcW w:w="656" w:type="dxa"/>
            <w:shd w:val="clear" w:color="auto" w:fill="auto"/>
            <w:vAlign w:val="center"/>
            <w:hideMark/>
          </w:tcPr>
          <w:p w14:paraId="6E2FE1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755</w:t>
            </w:r>
          </w:p>
        </w:tc>
        <w:tc>
          <w:tcPr>
            <w:tcW w:w="1940" w:type="dxa"/>
            <w:shd w:val="clear" w:color="auto" w:fill="auto"/>
            <w:vAlign w:val="center"/>
            <w:hideMark/>
          </w:tcPr>
          <w:p w14:paraId="3DDCF1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55:20:220301:1523</w:t>
            </w:r>
          </w:p>
        </w:tc>
        <w:tc>
          <w:tcPr>
            <w:tcW w:w="1129" w:type="dxa"/>
            <w:shd w:val="clear" w:color="auto" w:fill="auto"/>
            <w:vAlign w:val="center"/>
            <w:hideMark/>
          </w:tcPr>
          <w:p w14:paraId="603AE9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F1893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E5E8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0242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CCAD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04FE9F" w14:textId="77777777" w:rsidTr="0075220D">
        <w:trPr>
          <w:trHeight w:val="288"/>
          <w:jc w:val="center"/>
        </w:trPr>
        <w:tc>
          <w:tcPr>
            <w:tcW w:w="656" w:type="dxa"/>
            <w:shd w:val="clear" w:color="auto" w:fill="auto"/>
            <w:vAlign w:val="center"/>
            <w:hideMark/>
          </w:tcPr>
          <w:p w14:paraId="2E5306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756</w:t>
            </w:r>
          </w:p>
        </w:tc>
        <w:tc>
          <w:tcPr>
            <w:tcW w:w="1940" w:type="dxa"/>
            <w:shd w:val="clear" w:color="auto" w:fill="auto"/>
            <w:vAlign w:val="center"/>
            <w:hideMark/>
          </w:tcPr>
          <w:p w14:paraId="422271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55:20:220301:1524</w:t>
            </w:r>
          </w:p>
        </w:tc>
        <w:tc>
          <w:tcPr>
            <w:tcW w:w="1129" w:type="dxa"/>
            <w:shd w:val="clear" w:color="auto" w:fill="auto"/>
            <w:vAlign w:val="center"/>
            <w:hideMark/>
          </w:tcPr>
          <w:p w14:paraId="3E7A6E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9F90A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20F30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B651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63A0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36E493" w14:textId="77777777" w:rsidTr="0075220D">
        <w:trPr>
          <w:trHeight w:val="288"/>
          <w:jc w:val="center"/>
        </w:trPr>
        <w:tc>
          <w:tcPr>
            <w:tcW w:w="656" w:type="dxa"/>
            <w:shd w:val="clear" w:color="auto" w:fill="auto"/>
            <w:vAlign w:val="center"/>
            <w:hideMark/>
          </w:tcPr>
          <w:p w14:paraId="1BA8E1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757</w:t>
            </w:r>
          </w:p>
        </w:tc>
        <w:tc>
          <w:tcPr>
            <w:tcW w:w="1940" w:type="dxa"/>
            <w:shd w:val="clear" w:color="auto" w:fill="auto"/>
            <w:vAlign w:val="center"/>
            <w:hideMark/>
          </w:tcPr>
          <w:p w14:paraId="38E16B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55:20:220301:1525</w:t>
            </w:r>
          </w:p>
        </w:tc>
        <w:tc>
          <w:tcPr>
            <w:tcW w:w="1129" w:type="dxa"/>
            <w:shd w:val="clear" w:color="auto" w:fill="auto"/>
            <w:vAlign w:val="center"/>
            <w:hideMark/>
          </w:tcPr>
          <w:p w14:paraId="3AF0D3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3E0CC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21B65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1196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B90D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3B5B82" w14:textId="77777777" w:rsidTr="0075220D">
        <w:trPr>
          <w:trHeight w:val="288"/>
          <w:jc w:val="center"/>
        </w:trPr>
        <w:tc>
          <w:tcPr>
            <w:tcW w:w="656" w:type="dxa"/>
            <w:shd w:val="clear" w:color="auto" w:fill="auto"/>
            <w:vAlign w:val="center"/>
            <w:hideMark/>
          </w:tcPr>
          <w:p w14:paraId="47EB93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758</w:t>
            </w:r>
          </w:p>
        </w:tc>
        <w:tc>
          <w:tcPr>
            <w:tcW w:w="1940" w:type="dxa"/>
            <w:shd w:val="clear" w:color="auto" w:fill="auto"/>
            <w:vAlign w:val="center"/>
            <w:hideMark/>
          </w:tcPr>
          <w:p w14:paraId="337338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55:20:220301:1526</w:t>
            </w:r>
          </w:p>
        </w:tc>
        <w:tc>
          <w:tcPr>
            <w:tcW w:w="1129" w:type="dxa"/>
            <w:shd w:val="clear" w:color="auto" w:fill="auto"/>
            <w:vAlign w:val="center"/>
            <w:hideMark/>
          </w:tcPr>
          <w:p w14:paraId="664398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A3F09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F4EC0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42D7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4514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5953FC" w14:textId="77777777" w:rsidTr="0075220D">
        <w:trPr>
          <w:trHeight w:val="288"/>
          <w:jc w:val="center"/>
        </w:trPr>
        <w:tc>
          <w:tcPr>
            <w:tcW w:w="656" w:type="dxa"/>
            <w:shd w:val="clear" w:color="auto" w:fill="auto"/>
            <w:vAlign w:val="center"/>
            <w:hideMark/>
          </w:tcPr>
          <w:p w14:paraId="7F3240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759</w:t>
            </w:r>
          </w:p>
        </w:tc>
        <w:tc>
          <w:tcPr>
            <w:tcW w:w="1940" w:type="dxa"/>
            <w:shd w:val="clear" w:color="auto" w:fill="auto"/>
            <w:vAlign w:val="center"/>
            <w:hideMark/>
          </w:tcPr>
          <w:p w14:paraId="45E8EE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55:20:220301:1527</w:t>
            </w:r>
          </w:p>
        </w:tc>
        <w:tc>
          <w:tcPr>
            <w:tcW w:w="1129" w:type="dxa"/>
            <w:shd w:val="clear" w:color="auto" w:fill="auto"/>
            <w:vAlign w:val="center"/>
            <w:hideMark/>
          </w:tcPr>
          <w:p w14:paraId="14216E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1AB57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55A95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1A59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E103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77B373" w14:textId="77777777" w:rsidTr="0075220D">
        <w:trPr>
          <w:trHeight w:val="288"/>
          <w:jc w:val="center"/>
        </w:trPr>
        <w:tc>
          <w:tcPr>
            <w:tcW w:w="656" w:type="dxa"/>
            <w:shd w:val="clear" w:color="auto" w:fill="auto"/>
            <w:vAlign w:val="center"/>
            <w:hideMark/>
          </w:tcPr>
          <w:p w14:paraId="54F7BA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760</w:t>
            </w:r>
          </w:p>
        </w:tc>
        <w:tc>
          <w:tcPr>
            <w:tcW w:w="1940" w:type="dxa"/>
            <w:shd w:val="clear" w:color="auto" w:fill="auto"/>
            <w:vAlign w:val="center"/>
            <w:hideMark/>
          </w:tcPr>
          <w:p w14:paraId="3EC30C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55:20:220301:1528</w:t>
            </w:r>
          </w:p>
        </w:tc>
        <w:tc>
          <w:tcPr>
            <w:tcW w:w="1129" w:type="dxa"/>
            <w:shd w:val="clear" w:color="auto" w:fill="auto"/>
            <w:vAlign w:val="center"/>
            <w:hideMark/>
          </w:tcPr>
          <w:p w14:paraId="5BBC79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95FF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D72F1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B7C1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8FD1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0211F3" w14:textId="77777777" w:rsidTr="0075220D">
        <w:trPr>
          <w:trHeight w:val="288"/>
          <w:jc w:val="center"/>
        </w:trPr>
        <w:tc>
          <w:tcPr>
            <w:tcW w:w="656" w:type="dxa"/>
            <w:shd w:val="clear" w:color="auto" w:fill="auto"/>
            <w:vAlign w:val="center"/>
            <w:hideMark/>
          </w:tcPr>
          <w:p w14:paraId="682C02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761</w:t>
            </w:r>
          </w:p>
        </w:tc>
        <w:tc>
          <w:tcPr>
            <w:tcW w:w="1940" w:type="dxa"/>
            <w:shd w:val="clear" w:color="auto" w:fill="auto"/>
            <w:vAlign w:val="center"/>
            <w:hideMark/>
          </w:tcPr>
          <w:p w14:paraId="7B72F7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55:20:220301:1529</w:t>
            </w:r>
          </w:p>
        </w:tc>
        <w:tc>
          <w:tcPr>
            <w:tcW w:w="1129" w:type="dxa"/>
            <w:shd w:val="clear" w:color="auto" w:fill="auto"/>
            <w:vAlign w:val="center"/>
            <w:hideMark/>
          </w:tcPr>
          <w:p w14:paraId="049502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37EF1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7F128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ACA9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EE46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E88E2C5" w14:textId="77777777" w:rsidTr="0075220D">
        <w:trPr>
          <w:trHeight w:val="288"/>
          <w:jc w:val="center"/>
        </w:trPr>
        <w:tc>
          <w:tcPr>
            <w:tcW w:w="656" w:type="dxa"/>
            <w:shd w:val="clear" w:color="auto" w:fill="auto"/>
            <w:vAlign w:val="center"/>
            <w:hideMark/>
          </w:tcPr>
          <w:p w14:paraId="41777E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762</w:t>
            </w:r>
          </w:p>
        </w:tc>
        <w:tc>
          <w:tcPr>
            <w:tcW w:w="1940" w:type="dxa"/>
            <w:shd w:val="clear" w:color="auto" w:fill="auto"/>
            <w:vAlign w:val="center"/>
            <w:hideMark/>
          </w:tcPr>
          <w:p w14:paraId="202CA7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w:t>
            </w:r>
          </w:p>
        </w:tc>
        <w:tc>
          <w:tcPr>
            <w:tcW w:w="1129" w:type="dxa"/>
            <w:shd w:val="clear" w:color="auto" w:fill="auto"/>
            <w:vAlign w:val="center"/>
            <w:hideMark/>
          </w:tcPr>
          <w:p w14:paraId="6C1712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C2E14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1ECC45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83CC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47B8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8271FD6" w14:textId="77777777" w:rsidTr="0075220D">
        <w:trPr>
          <w:trHeight w:val="288"/>
          <w:jc w:val="center"/>
        </w:trPr>
        <w:tc>
          <w:tcPr>
            <w:tcW w:w="656" w:type="dxa"/>
            <w:shd w:val="clear" w:color="auto" w:fill="auto"/>
            <w:vAlign w:val="center"/>
            <w:hideMark/>
          </w:tcPr>
          <w:p w14:paraId="54705A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763</w:t>
            </w:r>
          </w:p>
        </w:tc>
        <w:tc>
          <w:tcPr>
            <w:tcW w:w="1940" w:type="dxa"/>
            <w:shd w:val="clear" w:color="auto" w:fill="auto"/>
            <w:vAlign w:val="center"/>
            <w:hideMark/>
          </w:tcPr>
          <w:p w14:paraId="7553D1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55:20:220301:1530</w:t>
            </w:r>
          </w:p>
        </w:tc>
        <w:tc>
          <w:tcPr>
            <w:tcW w:w="1129" w:type="dxa"/>
            <w:shd w:val="clear" w:color="auto" w:fill="auto"/>
            <w:vAlign w:val="center"/>
            <w:hideMark/>
          </w:tcPr>
          <w:p w14:paraId="2B9810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03B867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46A37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D3FC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8BF4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0A5325" w14:textId="77777777" w:rsidTr="0075220D">
        <w:trPr>
          <w:trHeight w:val="288"/>
          <w:jc w:val="center"/>
        </w:trPr>
        <w:tc>
          <w:tcPr>
            <w:tcW w:w="656" w:type="dxa"/>
            <w:shd w:val="clear" w:color="auto" w:fill="auto"/>
            <w:vAlign w:val="center"/>
            <w:hideMark/>
          </w:tcPr>
          <w:p w14:paraId="7FFD18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764</w:t>
            </w:r>
          </w:p>
        </w:tc>
        <w:tc>
          <w:tcPr>
            <w:tcW w:w="1940" w:type="dxa"/>
            <w:shd w:val="clear" w:color="auto" w:fill="auto"/>
            <w:vAlign w:val="center"/>
            <w:hideMark/>
          </w:tcPr>
          <w:p w14:paraId="2BA6A1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55:20:220301:1531</w:t>
            </w:r>
          </w:p>
        </w:tc>
        <w:tc>
          <w:tcPr>
            <w:tcW w:w="1129" w:type="dxa"/>
            <w:shd w:val="clear" w:color="auto" w:fill="auto"/>
            <w:vAlign w:val="center"/>
            <w:hideMark/>
          </w:tcPr>
          <w:p w14:paraId="3295EE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CFDA0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91534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7D3D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AF8E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243D6C" w14:textId="77777777" w:rsidTr="0075220D">
        <w:trPr>
          <w:trHeight w:val="288"/>
          <w:jc w:val="center"/>
        </w:trPr>
        <w:tc>
          <w:tcPr>
            <w:tcW w:w="656" w:type="dxa"/>
            <w:shd w:val="clear" w:color="auto" w:fill="auto"/>
            <w:vAlign w:val="center"/>
            <w:hideMark/>
          </w:tcPr>
          <w:p w14:paraId="612465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765</w:t>
            </w:r>
          </w:p>
        </w:tc>
        <w:tc>
          <w:tcPr>
            <w:tcW w:w="1940" w:type="dxa"/>
            <w:shd w:val="clear" w:color="auto" w:fill="auto"/>
            <w:vAlign w:val="center"/>
            <w:hideMark/>
          </w:tcPr>
          <w:p w14:paraId="4C557A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55:20:220301:1532</w:t>
            </w:r>
          </w:p>
        </w:tc>
        <w:tc>
          <w:tcPr>
            <w:tcW w:w="1129" w:type="dxa"/>
            <w:shd w:val="clear" w:color="auto" w:fill="auto"/>
            <w:vAlign w:val="center"/>
            <w:hideMark/>
          </w:tcPr>
          <w:p w14:paraId="0655AD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FDC68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59900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BF80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ACB1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9A4E5B" w14:textId="77777777" w:rsidTr="0075220D">
        <w:trPr>
          <w:trHeight w:val="288"/>
          <w:jc w:val="center"/>
        </w:trPr>
        <w:tc>
          <w:tcPr>
            <w:tcW w:w="656" w:type="dxa"/>
            <w:shd w:val="clear" w:color="auto" w:fill="auto"/>
            <w:vAlign w:val="center"/>
            <w:hideMark/>
          </w:tcPr>
          <w:p w14:paraId="275531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766</w:t>
            </w:r>
          </w:p>
        </w:tc>
        <w:tc>
          <w:tcPr>
            <w:tcW w:w="1940" w:type="dxa"/>
            <w:shd w:val="clear" w:color="auto" w:fill="auto"/>
            <w:vAlign w:val="center"/>
            <w:hideMark/>
          </w:tcPr>
          <w:p w14:paraId="0A664B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55:20:220301:1533</w:t>
            </w:r>
          </w:p>
        </w:tc>
        <w:tc>
          <w:tcPr>
            <w:tcW w:w="1129" w:type="dxa"/>
            <w:shd w:val="clear" w:color="auto" w:fill="auto"/>
            <w:vAlign w:val="center"/>
            <w:hideMark/>
          </w:tcPr>
          <w:p w14:paraId="117D1F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082B19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8897D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9AC2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1758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FFA931" w14:textId="77777777" w:rsidTr="0075220D">
        <w:trPr>
          <w:trHeight w:val="288"/>
          <w:jc w:val="center"/>
        </w:trPr>
        <w:tc>
          <w:tcPr>
            <w:tcW w:w="656" w:type="dxa"/>
            <w:shd w:val="clear" w:color="auto" w:fill="auto"/>
            <w:vAlign w:val="center"/>
            <w:hideMark/>
          </w:tcPr>
          <w:p w14:paraId="59BCCC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767</w:t>
            </w:r>
          </w:p>
        </w:tc>
        <w:tc>
          <w:tcPr>
            <w:tcW w:w="1940" w:type="dxa"/>
            <w:shd w:val="clear" w:color="auto" w:fill="auto"/>
            <w:vAlign w:val="center"/>
            <w:hideMark/>
          </w:tcPr>
          <w:p w14:paraId="3AF0DE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55:20:220301:1534</w:t>
            </w:r>
          </w:p>
        </w:tc>
        <w:tc>
          <w:tcPr>
            <w:tcW w:w="1129" w:type="dxa"/>
            <w:shd w:val="clear" w:color="auto" w:fill="auto"/>
            <w:vAlign w:val="center"/>
            <w:hideMark/>
          </w:tcPr>
          <w:p w14:paraId="45A2B7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E5ED7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78B4F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6C96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D0F2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8954DB" w14:textId="77777777" w:rsidTr="0075220D">
        <w:trPr>
          <w:trHeight w:val="288"/>
          <w:jc w:val="center"/>
        </w:trPr>
        <w:tc>
          <w:tcPr>
            <w:tcW w:w="656" w:type="dxa"/>
            <w:shd w:val="clear" w:color="auto" w:fill="auto"/>
            <w:vAlign w:val="center"/>
            <w:hideMark/>
          </w:tcPr>
          <w:p w14:paraId="4B0AAD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768</w:t>
            </w:r>
          </w:p>
        </w:tc>
        <w:tc>
          <w:tcPr>
            <w:tcW w:w="1940" w:type="dxa"/>
            <w:shd w:val="clear" w:color="auto" w:fill="auto"/>
            <w:vAlign w:val="center"/>
            <w:hideMark/>
          </w:tcPr>
          <w:p w14:paraId="73ABBB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55:20:220301:1535</w:t>
            </w:r>
          </w:p>
        </w:tc>
        <w:tc>
          <w:tcPr>
            <w:tcW w:w="1129" w:type="dxa"/>
            <w:shd w:val="clear" w:color="auto" w:fill="auto"/>
            <w:vAlign w:val="center"/>
            <w:hideMark/>
          </w:tcPr>
          <w:p w14:paraId="1E55A6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56DD8A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C17E6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F7B8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657D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EAA055" w14:textId="77777777" w:rsidTr="0075220D">
        <w:trPr>
          <w:trHeight w:val="288"/>
          <w:jc w:val="center"/>
        </w:trPr>
        <w:tc>
          <w:tcPr>
            <w:tcW w:w="656" w:type="dxa"/>
            <w:shd w:val="clear" w:color="auto" w:fill="auto"/>
            <w:vAlign w:val="center"/>
            <w:hideMark/>
          </w:tcPr>
          <w:p w14:paraId="008907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769</w:t>
            </w:r>
          </w:p>
        </w:tc>
        <w:tc>
          <w:tcPr>
            <w:tcW w:w="1940" w:type="dxa"/>
            <w:shd w:val="clear" w:color="auto" w:fill="auto"/>
            <w:vAlign w:val="center"/>
            <w:hideMark/>
          </w:tcPr>
          <w:p w14:paraId="23DED3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55:20:220301:1536</w:t>
            </w:r>
          </w:p>
        </w:tc>
        <w:tc>
          <w:tcPr>
            <w:tcW w:w="1129" w:type="dxa"/>
            <w:shd w:val="clear" w:color="auto" w:fill="auto"/>
            <w:vAlign w:val="center"/>
            <w:hideMark/>
          </w:tcPr>
          <w:p w14:paraId="36621E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872</w:t>
            </w:r>
          </w:p>
        </w:tc>
        <w:tc>
          <w:tcPr>
            <w:tcW w:w="4405" w:type="dxa"/>
            <w:shd w:val="clear" w:color="auto" w:fill="auto"/>
            <w:vAlign w:val="center"/>
            <w:hideMark/>
          </w:tcPr>
          <w:p w14:paraId="6D4806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F39D3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6ACE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6E42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2A8C97" w14:textId="77777777" w:rsidTr="0075220D">
        <w:trPr>
          <w:trHeight w:val="288"/>
          <w:jc w:val="center"/>
        </w:trPr>
        <w:tc>
          <w:tcPr>
            <w:tcW w:w="656" w:type="dxa"/>
            <w:shd w:val="clear" w:color="auto" w:fill="auto"/>
            <w:vAlign w:val="center"/>
            <w:hideMark/>
          </w:tcPr>
          <w:p w14:paraId="6815C2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770</w:t>
            </w:r>
          </w:p>
        </w:tc>
        <w:tc>
          <w:tcPr>
            <w:tcW w:w="1940" w:type="dxa"/>
            <w:shd w:val="clear" w:color="auto" w:fill="auto"/>
            <w:vAlign w:val="center"/>
            <w:hideMark/>
          </w:tcPr>
          <w:p w14:paraId="25CA2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55:20:220301:1537</w:t>
            </w:r>
          </w:p>
        </w:tc>
        <w:tc>
          <w:tcPr>
            <w:tcW w:w="1129" w:type="dxa"/>
            <w:shd w:val="clear" w:color="auto" w:fill="auto"/>
            <w:vAlign w:val="center"/>
            <w:hideMark/>
          </w:tcPr>
          <w:p w14:paraId="586D6E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871</w:t>
            </w:r>
          </w:p>
        </w:tc>
        <w:tc>
          <w:tcPr>
            <w:tcW w:w="4405" w:type="dxa"/>
            <w:shd w:val="clear" w:color="auto" w:fill="auto"/>
            <w:vAlign w:val="center"/>
            <w:hideMark/>
          </w:tcPr>
          <w:p w14:paraId="793036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9A061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DA54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E6FA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69ECF6" w14:textId="77777777" w:rsidTr="0075220D">
        <w:trPr>
          <w:trHeight w:val="288"/>
          <w:jc w:val="center"/>
        </w:trPr>
        <w:tc>
          <w:tcPr>
            <w:tcW w:w="656" w:type="dxa"/>
            <w:shd w:val="clear" w:color="auto" w:fill="auto"/>
            <w:vAlign w:val="center"/>
            <w:hideMark/>
          </w:tcPr>
          <w:p w14:paraId="7D6078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771</w:t>
            </w:r>
          </w:p>
        </w:tc>
        <w:tc>
          <w:tcPr>
            <w:tcW w:w="1940" w:type="dxa"/>
            <w:shd w:val="clear" w:color="auto" w:fill="auto"/>
            <w:vAlign w:val="center"/>
            <w:hideMark/>
          </w:tcPr>
          <w:p w14:paraId="78F562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55:20:220301:1538</w:t>
            </w:r>
          </w:p>
        </w:tc>
        <w:tc>
          <w:tcPr>
            <w:tcW w:w="1129" w:type="dxa"/>
            <w:shd w:val="clear" w:color="auto" w:fill="auto"/>
            <w:vAlign w:val="center"/>
            <w:hideMark/>
          </w:tcPr>
          <w:p w14:paraId="78C7C1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870</w:t>
            </w:r>
          </w:p>
        </w:tc>
        <w:tc>
          <w:tcPr>
            <w:tcW w:w="4405" w:type="dxa"/>
            <w:shd w:val="clear" w:color="auto" w:fill="auto"/>
            <w:vAlign w:val="center"/>
            <w:hideMark/>
          </w:tcPr>
          <w:p w14:paraId="225B88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C7FBA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23E2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BEB6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9BEE6CE" w14:textId="77777777" w:rsidTr="0075220D">
        <w:trPr>
          <w:trHeight w:val="288"/>
          <w:jc w:val="center"/>
        </w:trPr>
        <w:tc>
          <w:tcPr>
            <w:tcW w:w="656" w:type="dxa"/>
            <w:shd w:val="clear" w:color="auto" w:fill="auto"/>
            <w:vAlign w:val="center"/>
            <w:hideMark/>
          </w:tcPr>
          <w:p w14:paraId="47B460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772</w:t>
            </w:r>
          </w:p>
        </w:tc>
        <w:tc>
          <w:tcPr>
            <w:tcW w:w="1940" w:type="dxa"/>
            <w:shd w:val="clear" w:color="auto" w:fill="auto"/>
            <w:vAlign w:val="center"/>
            <w:hideMark/>
          </w:tcPr>
          <w:p w14:paraId="6DD4AB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55:20:220301:1539</w:t>
            </w:r>
          </w:p>
        </w:tc>
        <w:tc>
          <w:tcPr>
            <w:tcW w:w="1129" w:type="dxa"/>
            <w:shd w:val="clear" w:color="auto" w:fill="auto"/>
            <w:vAlign w:val="center"/>
            <w:hideMark/>
          </w:tcPr>
          <w:p w14:paraId="12B23E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44884</w:t>
            </w:r>
          </w:p>
        </w:tc>
        <w:tc>
          <w:tcPr>
            <w:tcW w:w="4405" w:type="dxa"/>
            <w:shd w:val="clear" w:color="auto" w:fill="auto"/>
            <w:vAlign w:val="center"/>
            <w:hideMark/>
          </w:tcPr>
          <w:p w14:paraId="5B13AF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D4C31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0F0A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2281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774616" w14:textId="77777777" w:rsidTr="0075220D">
        <w:trPr>
          <w:trHeight w:val="576"/>
          <w:jc w:val="center"/>
        </w:trPr>
        <w:tc>
          <w:tcPr>
            <w:tcW w:w="656" w:type="dxa"/>
            <w:shd w:val="clear" w:color="auto" w:fill="auto"/>
            <w:vAlign w:val="center"/>
            <w:hideMark/>
          </w:tcPr>
          <w:p w14:paraId="2BA967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773</w:t>
            </w:r>
          </w:p>
        </w:tc>
        <w:tc>
          <w:tcPr>
            <w:tcW w:w="1940" w:type="dxa"/>
            <w:shd w:val="clear" w:color="auto" w:fill="auto"/>
            <w:vAlign w:val="center"/>
            <w:hideMark/>
          </w:tcPr>
          <w:p w14:paraId="1CF154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w:t>
            </w:r>
          </w:p>
        </w:tc>
        <w:tc>
          <w:tcPr>
            <w:tcW w:w="1129" w:type="dxa"/>
            <w:shd w:val="clear" w:color="auto" w:fill="auto"/>
            <w:vAlign w:val="center"/>
            <w:hideMark/>
          </w:tcPr>
          <w:p w14:paraId="713085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D8EAD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15A641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2285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5DCC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1B9096E9" w14:textId="77777777" w:rsidTr="0075220D">
        <w:trPr>
          <w:trHeight w:val="864"/>
          <w:jc w:val="center"/>
        </w:trPr>
        <w:tc>
          <w:tcPr>
            <w:tcW w:w="656" w:type="dxa"/>
            <w:shd w:val="clear" w:color="auto" w:fill="auto"/>
            <w:vAlign w:val="center"/>
            <w:hideMark/>
          </w:tcPr>
          <w:p w14:paraId="5CC89C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774</w:t>
            </w:r>
          </w:p>
        </w:tc>
        <w:tc>
          <w:tcPr>
            <w:tcW w:w="1940" w:type="dxa"/>
            <w:shd w:val="clear" w:color="auto" w:fill="auto"/>
            <w:vAlign w:val="center"/>
            <w:hideMark/>
          </w:tcPr>
          <w:p w14:paraId="1726B5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55:20:220301:1540</w:t>
            </w:r>
          </w:p>
        </w:tc>
        <w:tc>
          <w:tcPr>
            <w:tcW w:w="1129" w:type="dxa"/>
            <w:shd w:val="clear" w:color="auto" w:fill="auto"/>
            <w:vAlign w:val="center"/>
            <w:hideMark/>
          </w:tcPr>
          <w:p w14:paraId="430171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931</w:t>
            </w:r>
          </w:p>
        </w:tc>
        <w:tc>
          <w:tcPr>
            <w:tcW w:w="4405" w:type="dxa"/>
            <w:shd w:val="clear" w:color="auto" w:fill="auto"/>
            <w:vAlign w:val="center"/>
            <w:hideMark/>
          </w:tcPr>
          <w:p w14:paraId="296D8E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AF072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534B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81D9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1EB231B" w14:textId="77777777" w:rsidTr="0075220D">
        <w:trPr>
          <w:trHeight w:val="864"/>
          <w:jc w:val="center"/>
        </w:trPr>
        <w:tc>
          <w:tcPr>
            <w:tcW w:w="656" w:type="dxa"/>
            <w:shd w:val="clear" w:color="auto" w:fill="auto"/>
            <w:vAlign w:val="center"/>
            <w:hideMark/>
          </w:tcPr>
          <w:p w14:paraId="14FA1A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775</w:t>
            </w:r>
          </w:p>
        </w:tc>
        <w:tc>
          <w:tcPr>
            <w:tcW w:w="1940" w:type="dxa"/>
            <w:shd w:val="clear" w:color="auto" w:fill="auto"/>
            <w:vAlign w:val="center"/>
            <w:hideMark/>
          </w:tcPr>
          <w:p w14:paraId="59C526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55:20:220301:1541</w:t>
            </w:r>
          </w:p>
        </w:tc>
        <w:tc>
          <w:tcPr>
            <w:tcW w:w="1129" w:type="dxa"/>
            <w:shd w:val="clear" w:color="auto" w:fill="auto"/>
            <w:vAlign w:val="center"/>
            <w:hideMark/>
          </w:tcPr>
          <w:p w14:paraId="7B64EF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A3C3A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39E2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717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EEF2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EF22103" w14:textId="77777777" w:rsidTr="0075220D">
        <w:trPr>
          <w:trHeight w:val="864"/>
          <w:jc w:val="center"/>
        </w:trPr>
        <w:tc>
          <w:tcPr>
            <w:tcW w:w="656" w:type="dxa"/>
            <w:shd w:val="clear" w:color="auto" w:fill="auto"/>
            <w:vAlign w:val="center"/>
            <w:hideMark/>
          </w:tcPr>
          <w:p w14:paraId="04AE79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776</w:t>
            </w:r>
          </w:p>
        </w:tc>
        <w:tc>
          <w:tcPr>
            <w:tcW w:w="1940" w:type="dxa"/>
            <w:shd w:val="clear" w:color="auto" w:fill="auto"/>
            <w:vAlign w:val="center"/>
            <w:hideMark/>
          </w:tcPr>
          <w:p w14:paraId="347B1A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55:20:220301:1542</w:t>
            </w:r>
          </w:p>
        </w:tc>
        <w:tc>
          <w:tcPr>
            <w:tcW w:w="1129" w:type="dxa"/>
            <w:shd w:val="clear" w:color="auto" w:fill="auto"/>
            <w:vAlign w:val="center"/>
            <w:hideMark/>
          </w:tcPr>
          <w:p w14:paraId="71B484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5475B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D9F43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EE92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75EC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3C396FE" w14:textId="77777777" w:rsidTr="0075220D">
        <w:trPr>
          <w:trHeight w:val="864"/>
          <w:jc w:val="center"/>
        </w:trPr>
        <w:tc>
          <w:tcPr>
            <w:tcW w:w="656" w:type="dxa"/>
            <w:shd w:val="clear" w:color="auto" w:fill="auto"/>
            <w:vAlign w:val="center"/>
            <w:hideMark/>
          </w:tcPr>
          <w:p w14:paraId="39E93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777</w:t>
            </w:r>
          </w:p>
        </w:tc>
        <w:tc>
          <w:tcPr>
            <w:tcW w:w="1940" w:type="dxa"/>
            <w:shd w:val="clear" w:color="auto" w:fill="auto"/>
            <w:vAlign w:val="center"/>
            <w:hideMark/>
          </w:tcPr>
          <w:p w14:paraId="443393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55:20:220301:1543</w:t>
            </w:r>
          </w:p>
        </w:tc>
        <w:tc>
          <w:tcPr>
            <w:tcW w:w="1129" w:type="dxa"/>
            <w:shd w:val="clear" w:color="auto" w:fill="auto"/>
            <w:vAlign w:val="center"/>
            <w:hideMark/>
          </w:tcPr>
          <w:p w14:paraId="09A466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2EBC0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952A4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7797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F9A1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72F02A2A" w14:textId="77777777" w:rsidTr="0075220D">
        <w:trPr>
          <w:trHeight w:val="864"/>
          <w:jc w:val="center"/>
        </w:trPr>
        <w:tc>
          <w:tcPr>
            <w:tcW w:w="656" w:type="dxa"/>
            <w:shd w:val="clear" w:color="auto" w:fill="auto"/>
            <w:vAlign w:val="center"/>
            <w:hideMark/>
          </w:tcPr>
          <w:p w14:paraId="218463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778</w:t>
            </w:r>
          </w:p>
        </w:tc>
        <w:tc>
          <w:tcPr>
            <w:tcW w:w="1940" w:type="dxa"/>
            <w:shd w:val="clear" w:color="auto" w:fill="auto"/>
            <w:vAlign w:val="center"/>
            <w:hideMark/>
          </w:tcPr>
          <w:p w14:paraId="6EF719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55:20:220301:1544</w:t>
            </w:r>
          </w:p>
        </w:tc>
        <w:tc>
          <w:tcPr>
            <w:tcW w:w="1129" w:type="dxa"/>
            <w:shd w:val="clear" w:color="auto" w:fill="auto"/>
            <w:vAlign w:val="center"/>
            <w:hideMark/>
          </w:tcPr>
          <w:p w14:paraId="189D2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0310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3A105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56BE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CAFA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B4A7CFC" w14:textId="77777777" w:rsidTr="0075220D">
        <w:trPr>
          <w:trHeight w:val="864"/>
          <w:jc w:val="center"/>
        </w:trPr>
        <w:tc>
          <w:tcPr>
            <w:tcW w:w="656" w:type="dxa"/>
            <w:shd w:val="clear" w:color="auto" w:fill="auto"/>
            <w:vAlign w:val="center"/>
            <w:hideMark/>
          </w:tcPr>
          <w:p w14:paraId="028E8C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779</w:t>
            </w:r>
          </w:p>
        </w:tc>
        <w:tc>
          <w:tcPr>
            <w:tcW w:w="1940" w:type="dxa"/>
            <w:shd w:val="clear" w:color="auto" w:fill="auto"/>
            <w:vAlign w:val="center"/>
            <w:hideMark/>
          </w:tcPr>
          <w:p w14:paraId="31A4DB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55:20:220301:1545</w:t>
            </w:r>
          </w:p>
        </w:tc>
        <w:tc>
          <w:tcPr>
            <w:tcW w:w="1129" w:type="dxa"/>
            <w:shd w:val="clear" w:color="auto" w:fill="auto"/>
            <w:vAlign w:val="center"/>
            <w:hideMark/>
          </w:tcPr>
          <w:p w14:paraId="1C9474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37C6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4BD11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53C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ECAA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4ED995C" w14:textId="77777777" w:rsidTr="0075220D">
        <w:trPr>
          <w:trHeight w:val="864"/>
          <w:jc w:val="center"/>
        </w:trPr>
        <w:tc>
          <w:tcPr>
            <w:tcW w:w="656" w:type="dxa"/>
            <w:shd w:val="clear" w:color="auto" w:fill="auto"/>
            <w:vAlign w:val="center"/>
            <w:hideMark/>
          </w:tcPr>
          <w:p w14:paraId="13A99F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780</w:t>
            </w:r>
          </w:p>
        </w:tc>
        <w:tc>
          <w:tcPr>
            <w:tcW w:w="1940" w:type="dxa"/>
            <w:shd w:val="clear" w:color="auto" w:fill="auto"/>
            <w:vAlign w:val="center"/>
            <w:hideMark/>
          </w:tcPr>
          <w:p w14:paraId="6D4D1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55:20:220301:1546</w:t>
            </w:r>
          </w:p>
        </w:tc>
        <w:tc>
          <w:tcPr>
            <w:tcW w:w="1129" w:type="dxa"/>
            <w:shd w:val="clear" w:color="auto" w:fill="auto"/>
            <w:vAlign w:val="center"/>
            <w:hideMark/>
          </w:tcPr>
          <w:p w14:paraId="428D61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4E147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16EE3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0F58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BA3E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950C56C" w14:textId="77777777" w:rsidTr="0075220D">
        <w:trPr>
          <w:trHeight w:val="864"/>
          <w:jc w:val="center"/>
        </w:trPr>
        <w:tc>
          <w:tcPr>
            <w:tcW w:w="656" w:type="dxa"/>
            <w:shd w:val="clear" w:color="auto" w:fill="auto"/>
            <w:vAlign w:val="center"/>
            <w:hideMark/>
          </w:tcPr>
          <w:p w14:paraId="2A2102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781</w:t>
            </w:r>
          </w:p>
        </w:tc>
        <w:tc>
          <w:tcPr>
            <w:tcW w:w="1940" w:type="dxa"/>
            <w:shd w:val="clear" w:color="auto" w:fill="auto"/>
            <w:vAlign w:val="center"/>
            <w:hideMark/>
          </w:tcPr>
          <w:p w14:paraId="4F5CD1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55:20:220301:1547</w:t>
            </w:r>
          </w:p>
        </w:tc>
        <w:tc>
          <w:tcPr>
            <w:tcW w:w="1129" w:type="dxa"/>
            <w:shd w:val="clear" w:color="auto" w:fill="auto"/>
            <w:vAlign w:val="center"/>
            <w:hideMark/>
          </w:tcPr>
          <w:p w14:paraId="36D98B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2C67A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356C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8F8C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1107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A1AB1BB" w14:textId="77777777" w:rsidTr="0075220D">
        <w:trPr>
          <w:trHeight w:val="864"/>
          <w:jc w:val="center"/>
        </w:trPr>
        <w:tc>
          <w:tcPr>
            <w:tcW w:w="656" w:type="dxa"/>
            <w:shd w:val="clear" w:color="auto" w:fill="auto"/>
            <w:vAlign w:val="center"/>
            <w:hideMark/>
          </w:tcPr>
          <w:p w14:paraId="6AB294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782</w:t>
            </w:r>
          </w:p>
        </w:tc>
        <w:tc>
          <w:tcPr>
            <w:tcW w:w="1940" w:type="dxa"/>
            <w:shd w:val="clear" w:color="auto" w:fill="auto"/>
            <w:vAlign w:val="center"/>
            <w:hideMark/>
          </w:tcPr>
          <w:p w14:paraId="5FF8E6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55:20:220301:1548</w:t>
            </w:r>
          </w:p>
        </w:tc>
        <w:tc>
          <w:tcPr>
            <w:tcW w:w="1129" w:type="dxa"/>
            <w:shd w:val="clear" w:color="auto" w:fill="auto"/>
            <w:vAlign w:val="center"/>
            <w:hideMark/>
          </w:tcPr>
          <w:p w14:paraId="6AA1F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1A2E6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1837B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3535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52F8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264ABA6B" w14:textId="77777777" w:rsidTr="0075220D">
        <w:trPr>
          <w:trHeight w:val="864"/>
          <w:jc w:val="center"/>
        </w:trPr>
        <w:tc>
          <w:tcPr>
            <w:tcW w:w="656" w:type="dxa"/>
            <w:shd w:val="clear" w:color="auto" w:fill="auto"/>
            <w:vAlign w:val="center"/>
            <w:hideMark/>
          </w:tcPr>
          <w:p w14:paraId="0D2125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783</w:t>
            </w:r>
          </w:p>
        </w:tc>
        <w:tc>
          <w:tcPr>
            <w:tcW w:w="1940" w:type="dxa"/>
            <w:shd w:val="clear" w:color="auto" w:fill="auto"/>
            <w:vAlign w:val="center"/>
            <w:hideMark/>
          </w:tcPr>
          <w:p w14:paraId="4B9D26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55:20:220301:1549</w:t>
            </w:r>
          </w:p>
        </w:tc>
        <w:tc>
          <w:tcPr>
            <w:tcW w:w="1129" w:type="dxa"/>
            <w:shd w:val="clear" w:color="auto" w:fill="auto"/>
            <w:vAlign w:val="center"/>
            <w:hideMark/>
          </w:tcPr>
          <w:p w14:paraId="66E11B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4E426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FB88E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2F6A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1F77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FF4538E" w14:textId="77777777" w:rsidTr="0075220D">
        <w:trPr>
          <w:trHeight w:val="288"/>
          <w:jc w:val="center"/>
        </w:trPr>
        <w:tc>
          <w:tcPr>
            <w:tcW w:w="656" w:type="dxa"/>
            <w:shd w:val="clear" w:color="auto" w:fill="auto"/>
            <w:vAlign w:val="center"/>
            <w:hideMark/>
          </w:tcPr>
          <w:p w14:paraId="1BDE53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784</w:t>
            </w:r>
          </w:p>
        </w:tc>
        <w:tc>
          <w:tcPr>
            <w:tcW w:w="1940" w:type="dxa"/>
            <w:shd w:val="clear" w:color="auto" w:fill="auto"/>
            <w:vAlign w:val="center"/>
            <w:hideMark/>
          </w:tcPr>
          <w:p w14:paraId="3B3115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w:t>
            </w:r>
          </w:p>
        </w:tc>
        <w:tc>
          <w:tcPr>
            <w:tcW w:w="1129" w:type="dxa"/>
            <w:shd w:val="clear" w:color="auto" w:fill="auto"/>
            <w:vAlign w:val="center"/>
            <w:hideMark/>
          </w:tcPr>
          <w:p w14:paraId="650C7C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2B0E48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с/п, д Верхний Карбуш, ул Карбышева, д 31</w:t>
            </w:r>
          </w:p>
        </w:tc>
        <w:tc>
          <w:tcPr>
            <w:tcW w:w="2066" w:type="dxa"/>
            <w:shd w:val="clear" w:color="auto" w:fill="auto"/>
            <w:vAlign w:val="center"/>
            <w:hideMark/>
          </w:tcPr>
          <w:p w14:paraId="5E1072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F55C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DC49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15AD4F2" w14:textId="77777777" w:rsidTr="0075220D">
        <w:trPr>
          <w:trHeight w:val="864"/>
          <w:jc w:val="center"/>
        </w:trPr>
        <w:tc>
          <w:tcPr>
            <w:tcW w:w="656" w:type="dxa"/>
            <w:shd w:val="clear" w:color="auto" w:fill="auto"/>
            <w:vAlign w:val="center"/>
            <w:hideMark/>
          </w:tcPr>
          <w:p w14:paraId="6B3646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785</w:t>
            </w:r>
          </w:p>
        </w:tc>
        <w:tc>
          <w:tcPr>
            <w:tcW w:w="1940" w:type="dxa"/>
            <w:shd w:val="clear" w:color="auto" w:fill="auto"/>
            <w:vAlign w:val="center"/>
            <w:hideMark/>
          </w:tcPr>
          <w:p w14:paraId="1C48F1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55:20:220301:1550</w:t>
            </w:r>
          </w:p>
        </w:tc>
        <w:tc>
          <w:tcPr>
            <w:tcW w:w="1129" w:type="dxa"/>
            <w:shd w:val="clear" w:color="auto" w:fill="auto"/>
            <w:vAlign w:val="center"/>
            <w:hideMark/>
          </w:tcPr>
          <w:p w14:paraId="357833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6919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DFE09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CBE1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86BF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B85A93A" w14:textId="77777777" w:rsidTr="0075220D">
        <w:trPr>
          <w:trHeight w:val="864"/>
          <w:jc w:val="center"/>
        </w:trPr>
        <w:tc>
          <w:tcPr>
            <w:tcW w:w="656" w:type="dxa"/>
            <w:shd w:val="clear" w:color="auto" w:fill="auto"/>
            <w:vAlign w:val="center"/>
            <w:hideMark/>
          </w:tcPr>
          <w:p w14:paraId="04A80F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786</w:t>
            </w:r>
          </w:p>
        </w:tc>
        <w:tc>
          <w:tcPr>
            <w:tcW w:w="1940" w:type="dxa"/>
            <w:shd w:val="clear" w:color="auto" w:fill="auto"/>
            <w:vAlign w:val="center"/>
            <w:hideMark/>
          </w:tcPr>
          <w:p w14:paraId="3E5DBA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55:20:220301:1551</w:t>
            </w:r>
          </w:p>
        </w:tc>
        <w:tc>
          <w:tcPr>
            <w:tcW w:w="1129" w:type="dxa"/>
            <w:shd w:val="clear" w:color="auto" w:fill="auto"/>
            <w:vAlign w:val="center"/>
            <w:hideMark/>
          </w:tcPr>
          <w:p w14:paraId="2CD15F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7464A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E9CB8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5062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EABD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3409E33" w14:textId="77777777" w:rsidTr="0075220D">
        <w:trPr>
          <w:trHeight w:val="864"/>
          <w:jc w:val="center"/>
        </w:trPr>
        <w:tc>
          <w:tcPr>
            <w:tcW w:w="656" w:type="dxa"/>
            <w:shd w:val="clear" w:color="auto" w:fill="auto"/>
            <w:vAlign w:val="center"/>
            <w:hideMark/>
          </w:tcPr>
          <w:p w14:paraId="51BA1E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787</w:t>
            </w:r>
          </w:p>
        </w:tc>
        <w:tc>
          <w:tcPr>
            <w:tcW w:w="1940" w:type="dxa"/>
            <w:shd w:val="clear" w:color="auto" w:fill="auto"/>
            <w:vAlign w:val="center"/>
            <w:hideMark/>
          </w:tcPr>
          <w:p w14:paraId="6C3A1E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55:20:220301:1552</w:t>
            </w:r>
          </w:p>
        </w:tc>
        <w:tc>
          <w:tcPr>
            <w:tcW w:w="1129" w:type="dxa"/>
            <w:shd w:val="clear" w:color="auto" w:fill="auto"/>
            <w:vAlign w:val="center"/>
            <w:hideMark/>
          </w:tcPr>
          <w:p w14:paraId="0CB075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897C2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0FB78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4258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3786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0CF3813" w14:textId="77777777" w:rsidTr="0075220D">
        <w:trPr>
          <w:trHeight w:val="864"/>
          <w:jc w:val="center"/>
        </w:trPr>
        <w:tc>
          <w:tcPr>
            <w:tcW w:w="656" w:type="dxa"/>
            <w:shd w:val="clear" w:color="auto" w:fill="auto"/>
            <w:vAlign w:val="center"/>
            <w:hideMark/>
          </w:tcPr>
          <w:p w14:paraId="6101CB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788</w:t>
            </w:r>
          </w:p>
        </w:tc>
        <w:tc>
          <w:tcPr>
            <w:tcW w:w="1940" w:type="dxa"/>
            <w:shd w:val="clear" w:color="auto" w:fill="auto"/>
            <w:vAlign w:val="center"/>
            <w:hideMark/>
          </w:tcPr>
          <w:p w14:paraId="1CE586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55:20:220301:1553</w:t>
            </w:r>
          </w:p>
        </w:tc>
        <w:tc>
          <w:tcPr>
            <w:tcW w:w="1129" w:type="dxa"/>
            <w:shd w:val="clear" w:color="auto" w:fill="auto"/>
            <w:vAlign w:val="center"/>
            <w:hideMark/>
          </w:tcPr>
          <w:p w14:paraId="2C749A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04846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FBA68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348E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4908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w:t>
            </w:r>
            <w:r w:rsidRPr="005418F5">
              <w:rPr>
                <w:rFonts w:ascii="Times New Roman" w:eastAsia="Times New Roman" w:hAnsi="Times New Roman"/>
                <w:lang w:eastAsia="ru-RU"/>
              </w:rPr>
              <w:lastRenderedPageBreak/>
              <w:t>содержания домашнего скота и птицы согласно установленным ограничениям</w:t>
            </w:r>
          </w:p>
        </w:tc>
      </w:tr>
      <w:tr w:rsidR="005418F5" w:rsidRPr="005418F5" w14:paraId="5BA962BA" w14:textId="77777777" w:rsidTr="0075220D">
        <w:trPr>
          <w:trHeight w:val="864"/>
          <w:jc w:val="center"/>
        </w:trPr>
        <w:tc>
          <w:tcPr>
            <w:tcW w:w="656" w:type="dxa"/>
            <w:shd w:val="clear" w:color="auto" w:fill="auto"/>
            <w:vAlign w:val="center"/>
            <w:hideMark/>
          </w:tcPr>
          <w:p w14:paraId="38A718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789</w:t>
            </w:r>
          </w:p>
        </w:tc>
        <w:tc>
          <w:tcPr>
            <w:tcW w:w="1940" w:type="dxa"/>
            <w:shd w:val="clear" w:color="auto" w:fill="auto"/>
            <w:vAlign w:val="center"/>
            <w:hideMark/>
          </w:tcPr>
          <w:p w14:paraId="7D5675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55:20:220301:1554</w:t>
            </w:r>
          </w:p>
        </w:tc>
        <w:tc>
          <w:tcPr>
            <w:tcW w:w="1129" w:type="dxa"/>
            <w:shd w:val="clear" w:color="auto" w:fill="auto"/>
            <w:vAlign w:val="center"/>
            <w:hideMark/>
          </w:tcPr>
          <w:p w14:paraId="78E84C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2CAF5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F3D1C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8C17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5C51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D9392CA" w14:textId="77777777" w:rsidTr="0075220D">
        <w:trPr>
          <w:trHeight w:val="864"/>
          <w:jc w:val="center"/>
        </w:trPr>
        <w:tc>
          <w:tcPr>
            <w:tcW w:w="656" w:type="dxa"/>
            <w:shd w:val="clear" w:color="auto" w:fill="auto"/>
            <w:vAlign w:val="center"/>
            <w:hideMark/>
          </w:tcPr>
          <w:p w14:paraId="0C3D57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790</w:t>
            </w:r>
          </w:p>
        </w:tc>
        <w:tc>
          <w:tcPr>
            <w:tcW w:w="1940" w:type="dxa"/>
            <w:shd w:val="clear" w:color="auto" w:fill="auto"/>
            <w:vAlign w:val="center"/>
            <w:hideMark/>
          </w:tcPr>
          <w:p w14:paraId="2853CD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55:20:220301:1555</w:t>
            </w:r>
          </w:p>
        </w:tc>
        <w:tc>
          <w:tcPr>
            <w:tcW w:w="1129" w:type="dxa"/>
            <w:shd w:val="clear" w:color="auto" w:fill="auto"/>
            <w:vAlign w:val="center"/>
            <w:hideMark/>
          </w:tcPr>
          <w:p w14:paraId="32074F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D7A1F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122EB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B9A9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97C5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095D216" w14:textId="77777777" w:rsidTr="0075220D">
        <w:trPr>
          <w:trHeight w:val="864"/>
          <w:jc w:val="center"/>
        </w:trPr>
        <w:tc>
          <w:tcPr>
            <w:tcW w:w="656" w:type="dxa"/>
            <w:shd w:val="clear" w:color="auto" w:fill="auto"/>
            <w:vAlign w:val="center"/>
            <w:hideMark/>
          </w:tcPr>
          <w:p w14:paraId="517330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791</w:t>
            </w:r>
          </w:p>
        </w:tc>
        <w:tc>
          <w:tcPr>
            <w:tcW w:w="1940" w:type="dxa"/>
            <w:shd w:val="clear" w:color="auto" w:fill="auto"/>
            <w:vAlign w:val="center"/>
            <w:hideMark/>
          </w:tcPr>
          <w:p w14:paraId="4B1255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55:20:220301:1556</w:t>
            </w:r>
          </w:p>
        </w:tc>
        <w:tc>
          <w:tcPr>
            <w:tcW w:w="1129" w:type="dxa"/>
            <w:shd w:val="clear" w:color="auto" w:fill="auto"/>
            <w:vAlign w:val="center"/>
            <w:hideMark/>
          </w:tcPr>
          <w:p w14:paraId="195D0A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17B28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CD771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317D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AD33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502B7F4" w14:textId="77777777" w:rsidTr="0075220D">
        <w:trPr>
          <w:trHeight w:val="864"/>
          <w:jc w:val="center"/>
        </w:trPr>
        <w:tc>
          <w:tcPr>
            <w:tcW w:w="656" w:type="dxa"/>
            <w:shd w:val="clear" w:color="auto" w:fill="auto"/>
            <w:vAlign w:val="center"/>
            <w:hideMark/>
          </w:tcPr>
          <w:p w14:paraId="2EA969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792</w:t>
            </w:r>
          </w:p>
        </w:tc>
        <w:tc>
          <w:tcPr>
            <w:tcW w:w="1940" w:type="dxa"/>
            <w:shd w:val="clear" w:color="auto" w:fill="auto"/>
            <w:vAlign w:val="center"/>
            <w:hideMark/>
          </w:tcPr>
          <w:p w14:paraId="3450FA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55:20:220301:1557</w:t>
            </w:r>
          </w:p>
        </w:tc>
        <w:tc>
          <w:tcPr>
            <w:tcW w:w="1129" w:type="dxa"/>
            <w:shd w:val="clear" w:color="auto" w:fill="auto"/>
            <w:vAlign w:val="center"/>
            <w:hideMark/>
          </w:tcPr>
          <w:p w14:paraId="219DEE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2DD12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624D8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9043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7DB7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9FED892" w14:textId="77777777" w:rsidTr="0075220D">
        <w:trPr>
          <w:trHeight w:val="864"/>
          <w:jc w:val="center"/>
        </w:trPr>
        <w:tc>
          <w:tcPr>
            <w:tcW w:w="656" w:type="dxa"/>
            <w:shd w:val="clear" w:color="auto" w:fill="auto"/>
            <w:vAlign w:val="center"/>
            <w:hideMark/>
          </w:tcPr>
          <w:p w14:paraId="6457E7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793</w:t>
            </w:r>
          </w:p>
        </w:tc>
        <w:tc>
          <w:tcPr>
            <w:tcW w:w="1940" w:type="dxa"/>
            <w:shd w:val="clear" w:color="auto" w:fill="auto"/>
            <w:vAlign w:val="center"/>
            <w:hideMark/>
          </w:tcPr>
          <w:p w14:paraId="1B534E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55:20:220301:1558</w:t>
            </w:r>
          </w:p>
        </w:tc>
        <w:tc>
          <w:tcPr>
            <w:tcW w:w="1129" w:type="dxa"/>
            <w:shd w:val="clear" w:color="auto" w:fill="auto"/>
            <w:vAlign w:val="center"/>
            <w:hideMark/>
          </w:tcPr>
          <w:p w14:paraId="65E8E0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928</w:t>
            </w:r>
          </w:p>
        </w:tc>
        <w:tc>
          <w:tcPr>
            <w:tcW w:w="4405" w:type="dxa"/>
            <w:shd w:val="clear" w:color="auto" w:fill="auto"/>
            <w:vAlign w:val="center"/>
            <w:hideMark/>
          </w:tcPr>
          <w:p w14:paraId="3201A4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4002D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D844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CA25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025A2877" w14:textId="77777777" w:rsidTr="0075220D">
        <w:trPr>
          <w:trHeight w:val="864"/>
          <w:jc w:val="center"/>
        </w:trPr>
        <w:tc>
          <w:tcPr>
            <w:tcW w:w="656" w:type="dxa"/>
            <w:shd w:val="clear" w:color="auto" w:fill="auto"/>
            <w:vAlign w:val="center"/>
            <w:hideMark/>
          </w:tcPr>
          <w:p w14:paraId="40C74F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794</w:t>
            </w:r>
          </w:p>
        </w:tc>
        <w:tc>
          <w:tcPr>
            <w:tcW w:w="1940" w:type="dxa"/>
            <w:shd w:val="clear" w:color="auto" w:fill="auto"/>
            <w:vAlign w:val="center"/>
            <w:hideMark/>
          </w:tcPr>
          <w:p w14:paraId="394A61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55:20:220301:1559</w:t>
            </w:r>
          </w:p>
        </w:tc>
        <w:tc>
          <w:tcPr>
            <w:tcW w:w="1129" w:type="dxa"/>
            <w:shd w:val="clear" w:color="auto" w:fill="auto"/>
            <w:vAlign w:val="center"/>
            <w:hideMark/>
          </w:tcPr>
          <w:p w14:paraId="758FDC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930</w:t>
            </w:r>
          </w:p>
        </w:tc>
        <w:tc>
          <w:tcPr>
            <w:tcW w:w="4405" w:type="dxa"/>
            <w:shd w:val="clear" w:color="auto" w:fill="auto"/>
            <w:vAlign w:val="center"/>
            <w:hideMark/>
          </w:tcPr>
          <w:p w14:paraId="2B08A0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4F144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DECA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FE35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B39AB1E" w14:textId="77777777" w:rsidTr="0075220D">
        <w:trPr>
          <w:trHeight w:val="576"/>
          <w:jc w:val="center"/>
        </w:trPr>
        <w:tc>
          <w:tcPr>
            <w:tcW w:w="656" w:type="dxa"/>
            <w:shd w:val="clear" w:color="auto" w:fill="auto"/>
            <w:vAlign w:val="center"/>
            <w:hideMark/>
          </w:tcPr>
          <w:p w14:paraId="57CF0B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795</w:t>
            </w:r>
          </w:p>
        </w:tc>
        <w:tc>
          <w:tcPr>
            <w:tcW w:w="1940" w:type="dxa"/>
            <w:shd w:val="clear" w:color="auto" w:fill="auto"/>
            <w:vAlign w:val="center"/>
            <w:hideMark/>
          </w:tcPr>
          <w:p w14:paraId="3CF78A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w:t>
            </w:r>
          </w:p>
        </w:tc>
        <w:tc>
          <w:tcPr>
            <w:tcW w:w="1129" w:type="dxa"/>
            <w:shd w:val="clear" w:color="auto" w:fill="auto"/>
            <w:vAlign w:val="center"/>
            <w:hideMark/>
          </w:tcPr>
          <w:p w14:paraId="7F886E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00981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77AFD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EA1B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23DF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DD051AD" w14:textId="77777777" w:rsidTr="0075220D">
        <w:trPr>
          <w:trHeight w:val="864"/>
          <w:jc w:val="center"/>
        </w:trPr>
        <w:tc>
          <w:tcPr>
            <w:tcW w:w="656" w:type="dxa"/>
            <w:shd w:val="clear" w:color="auto" w:fill="auto"/>
            <w:vAlign w:val="center"/>
            <w:hideMark/>
          </w:tcPr>
          <w:p w14:paraId="0E666F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796</w:t>
            </w:r>
          </w:p>
        </w:tc>
        <w:tc>
          <w:tcPr>
            <w:tcW w:w="1940" w:type="dxa"/>
            <w:shd w:val="clear" w:color="auto" w:fill="auto"/>
            <w:vAlign w:val="center"/>
            <w:hideMark/>
          </w:tcPr>
          <w:p w14:paraId="0AC4AE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55:20:220301:1560</w:t>
            </w:r>
          </w:p>
        </w:tc>
        <w:tc>
          <w:tcPr>
            <w:tcW w:w="1129" w:type="dxa"/>
            <w:shd w:val="clear" w:color="auto" w:fill="auto"/>
            <w:vAlign w:val="center"/>
            <w:hideMark/>
          </w:tcPr>
          <w:p w14:paraId="3656F1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08483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6A932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13CF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11B8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269010A" w14:textId="77777777" w:rsidTr="0075220D">
        <w:trPr>
          <w:trHeight w:val="864"/>
          <w:jc w:val="center"/>
        </w:trPr>
        <w:tc>
          <w:tcPr>
            <w:tcW w:w="656" w:type="dxa"/>
            <w:shd w:val="clear" w:color="auto" w:fill="auto"/>
            <w:vAlign w:val="center"/>
            <w:hideMark/>
          </w:tcPr>
          <w:p w14:paraId="1BDA35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797</w:t>
            </w:r>
          </w:p>
        </w:tc>
        <w:tc>
          <w:tcPr>
            <w:tcW w:w="1940" w:type="dxa"/>
            <w:shd w:val="clear" w:color="auto" w:fill="auto"/>
            <w:vAlign w:val="center"/>
            <w:hideMark/>
          </w:tcPr>
          <w:p w14:paraId="1D3CF5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55:20:220301:1561</w:t>
            </w:r>
          </w:p>
        </w:tc>
        <w:tc>
          <w:tcPr>
            <w:tcW w:w="1129" w:type="dxa"/>
            <w:shd w:val="clear" w:color="auto" w:fill="auto"/>
            <w:vAlign w:val="center"/>
            <w:hideMark/>
          </w:tcPr>
          <w:p w14:paraId="46AD2B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C70A2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816D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BCCE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5C77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62F85D6" w14:textId="77777777" w:rsidTr="0075220D">
        <w:trPr>
          <w:trHeight w:val="864"/>
          <w:jc w:val="center"/>
        </w:trPr>
        <w:tc>
          <w:tcPr>
            <w:tcW w:w="656" w:type="dxa"/>
            <w:shd w:val="clear" w:color="auto" w:fill="auto"/>
            <w:vAlign w:val="center"/>
            <w:hideMark/>
          </w:tcPr>
          <w:p w14:paraId="7159D5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798</w:t>
            </w:r>
          </w:p>
        </w:tc>
        <w:tc>
          <w:tcPr>
            <w:tcW w:w="1940" w:type="dxa"/>
            <w:shd w:val="clear" w:color="auto" w:fill="auto"/>
            <w:vAlign w:val="center"/>
            <w:hideMark/>
          </w:tcPr>
          <w:p w14:paraId="1E6E7B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55:20:220301:1562</w:t>
            </w:r>
          </w:p>
        </w:tc>
        <w:tc>
          <w:tcPr>
            <w:tcW w:w="1129" w:type="dxa"/>
            <w:shd w:val="clear" w:color="auto" w:fill="auto"/>
            <w:vAlign w:val="center"/>
            <w:hideMark/>
          </w:tcPr>
          <w:p w14:paraId="0F8277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B2178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E23DF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5491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4C82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85824CE" w14:textId="77777777" w:rsidTr="0075220D">
        <w:trPr>
          <w:trHeight w:val="864"/>
          <w:jc w:val="center"/>
        </w:trPr>
        <w:tc>
          <w:tcPr>
            <w:tcW w:w="656" w:type="dxa"/>
            <w:shd w:val="clear" w:color="auto" w:fill="auto"/>
            <w:vAlign w:val="center"/>
            <w:hideMark/>
          </w:tcPr>
          <w:p w14:paraId="382E2F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799</w:t>
            </w:r>
          </w:p>
        </w:tc>
        <w:tc>
          <w:tcPr>
            <w:tcW w:w="1940" w:type="dxa"/>
            <w:shd w:val="clear" w:color="auto" w:fill="auto"/>
            <w:vAlign w:val="center"/>
            <w:hideMark/>
          </w:tcPr>
          <w:p w14:paraId="5EE5A8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55:20:220301:1563</w:t>
            </w:r>
          </w:p>
        </w:tc>
        <w:tc>
          <w:tcPr>
            <w:tcW w:w="1129" w:type="dxa"/>
            <w:shd w:val="clear" w:color="auto" w:fill="auto"/>
            <w:vAlign w:val="center"/>
            <w:hideMark/>
          </w:tcPr>
          <w:p w14:paraId="2B718F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EA59F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2E22C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D240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F328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878E6F9" w14:textId="77777777" w:rsidTr="0075220D">
        <w:trPr>
          <w:trHeight w:val="864"/>
          <w:jc w:val="center"/>
        </w:trPr>
        <w:tc>
          <w:tcPr>
            <w:tcW w:w="656" w:type="dxa"/>
            <w:shd w:val="clear" w:color="auto" w:fill="auto"/>
            <w:vAlign w:val="center"/>
            <w:hideMark/>
          </w:tcPr>
          <w:p w14:paraId="5888B4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800</w:t>
            </w:r>
          </w:p>
        </w:tc>
        <w:tc>
          <w:tcPr>
            <w:tcW w:w="1940" w:type="dxa"/>
            <w:shd w:val="clear" w:color="auto" w:fill="auto"/>
            <w:vAlign w:val="center"/>
            <w:hideMark/>
          </w:tcPr>
          <w:p w14:paraId="0F9483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55:20:220301:1564</w:t>
            </w:r>
          </w:p>
        </w:tc>
        <w:tc>
          <w:tcPr>
            <w:tcW w:w="1129" w:type="dxa"/>
            <w:shd w:val="clear" w:color="auto" w:fill="auto"/>
            <w:vAlign w:val="center"/>
            <w:hideMark/>
          </w:tcPr>
          <w:p w14:paraId="4F8144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2462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7F32A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ABE6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BF64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7F4C067" w14:textId="77777777" w:rsidTr="0075220D">
        <w:trPr>
          <w:trHeight w:val="864"/>
          <w:jc w:val="center"/>
        </w:trPr>
        <w:tc>
          <w:tcPr>
            <w:tcW w:w="656" w:type="dxa"/>
            <w:shd w:val="clear" w:color="auto" w:fill="auto"/>
            <w:vAlign w:val="center"/>
            <w:hideMark/>
          </w:tcPr>
          <w:p w14:paraId="1141AC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801</w:t>
            </w:r>
          </w:p>
        </w:tc>
        <w:tc>
          <w:tcPr>
            <w:tcW w:w="1940" w:type="dxa"/>
            <w:shd w:val="clear" w:color="auto" w:fill="auto"/>
            <w:vAlign w:val="center"/>
            <w:hideMark/>
          </w:tcPr>
          <w:p w14:paraId="1F9600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55:20:220301:1565</w:t>
            </w:r>
          </w:p>
        </w:tc>
        <w:tc>
          <w:tcPr>
            <w:tcW w:w="1129" w:type="dxa"/>
            <w:shd w:val="clear" w:color="auto" w:fill="auto"/>
            <w:vAlign w:val="center"/>
            <w:hideMark/>
          </w:tcPr>
          <w:p w14:paraId="58A9E7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911E6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C350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E1EC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3A70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EF65CC8" w14:textId="77777777" w:rsidTr="0075220D">
        <w:trPr>
          <w:trHeight w:val="864"/>
          <w:jc w:val="center"/>
        </w:trPr>
        <w:tc>
          <w:tcPr>
            <w:tcW w:w="656" w:type="dxa"/>
            <w:shd w:val="clear" w:color="auto" w:fill="auto"/>
            <w:vAlign w:val="center"/>
            <w:hideMark/>
          </w:tcPr>
          <w:p w14:paraId="238600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802</w:t>
            </w:r>
          </w:p>
        </w:tc>
        <w:tc>
          <w:tcPr>
            <w:tcW w:w="1940" w:type="dxa"/>
            <w:shd w:val="clear" w:color="auto" w:fill="auto"/>
            <w:vAlign w:val="center"/>
            <w:hideMark/>
          </w:tcPr>
          <w:p w14:paraId="66D089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55:20:220301:1566</w:t>
            </w:r>
          </w:p>
        </w:tc>
        <w:tc>
          <w:tcPr>
            <w:tcW w:w="1129" w:type="dxa"/>
            <w:shd w:val="clear" w:color="auto" w:fill="auto"/>
            <w:vAlign w:val="center"/>
            <w:hideMark/>
          </w:tcPr>
          <w:p w14:paraId="693D90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9D8A2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6D9D4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C4AE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555D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ECEBE13" w14:textId="77777777" w:rsidTr="0075220D">
        <w:trPr>
          <w:trHeight w:val="864"/>
          <w:jc w:val="center"/>
        </w:trPr>
        <w:tc>
          <w:tcPr>
            <w:tcW w:w="656" w:type="dxa"/>
            <w:shd w:val="clear" w:color="auto" w:fill="auto"/>
            <w:vAlign w:val="center"/>
            <w:hideMark/>
          </w:tcPr>
          <w:p w14:paraId="0C5236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803</w:t>
            </w:r>
          </w:p>
        </w:tc>
        <w:tc>
          <w:tcPr>
            <w:tcW w:w="1940" w:type="dxa"/>
            <w:shd w:val="clear" w:color="auto" w:fill="auto"/>
            <w:vAlign w:val="center"/>
            <w:hideMark/>
          </w:tcPr>
          <w:p w14:paraId="48FB0D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55:20:220301:1567</w:t>
            </w:r>
          </w:p>
        </w:tc>
        <w:tc>
          <w:tcPr>
            <w:tcW w:w="1129" w:type="dxa"/>
            <w:shd w:val="clear" w:color="auto" w:fill="auto"/>
            <w:vAlign w:val="center"/>
            <w:hideMark/>
          </w:tcPr>
          <w:p w14:paraId="62514B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3CA85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B82BA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2C97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C781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1A39700" w14:textId="77777777" w:rsidTr="0075220D">
        <w:trPr>
          <w:trHeight w:val="864"/>
          <w:jc w:val="center"/>
        </w:trPr>
        <w:tc>
          <w:tcPr>
            <w:tcW w:w="656" w:type="dxa"/>
            <w:shd w:val="clear" w:color="auto" w:fill="auto"/>
            <w:vAlign w:val="center"/>
            <w:hideMark/>
          </w:tcPr>
          <w:p w14:paraId="3C5ECC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804</w:t>
            </w:r>
          </w:p>
        </w:tc>
        <w:tc>
          <w:tcPr>
            <w:tcW w:w="1940" w:type="dxa"/>
            <w:shd w:val="clear" w:color="auto" w:fill="auto"/>
            <w:vAlign w:val="center"/>
            <w:hideMark/>
          </w:tcPr>
          <w:p w14:paraId="1BCD81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55:20:220301:1568</w:t>
            </w:r>
          </w:p>
        </w:tc>
        <w:tc>
          <w:tcPr>
            <w:tcW w:w="1129" w:type="dxa"/>
            <w:shd w:val="clear" w:color="auto" w:fill="auto"/>
            <w:vAlign w:val="center"/>
            <w:hideMark/>
          </w:tcPr>
          <w:p w14:paraId="35DD6B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A76BC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8184F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B878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F69A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AFBC5E2" w14:textId="77777777" w:rsidTr="0075220D">
        <w:trPr>
          <w:trHeight w:val="864"/>
          <w:jc w:val="center"/>
        </w:trPr>
        <w:tc>
          <w:tcPr>
            <w:tcW w:w="656" w:type="dxa"/>
            <w:shd w:val="clear" w:color="auto" w:fill="auto"/>
            <w:vAlign w:val="center"/>
            <w:hideMark/>
          </w:tcPr>
          <w:p w14:paraId="4BE4A7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805</w:t>
            </w:r>
          </w:p>
        </w:tc>
        <w:tc>
          <w:tcPr>
            <w:tcW w:w="1940" w:type="dxa"/>
            <w:shd w:val="clear" w:color="auto" w:fill="auto"/>
            <w:vAlign w:val="center"/>
            <w:hideMark/>
          </w:tcPr>
          <w:p w14:paraId="1DF505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55:20:220301:1569</w:t>
            </w:r>
          </w:p>
        </w:tc>
        <w:tc>
          <w:tcPr>
            <w:tcW w:w="1129" w:type="dxa"/>
            <w:shd w:val="clear" w:color="auto" w:fill="auto"/>
            <w:vAlign w:val="center"/>
            <w:hideMark/>
          </w:tcPr>
          <w:p w14:paraId="5BCFD0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E7957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01704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2038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3345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9A780CB" w14:textId="77777777" w:rsidTr="0075220D">
        <w:trPr>
          <w:trHeight w:val="576"/>
          <w:jc w:val="center"/>
        </w:trPr>
        <w:tc>
          <w:tcPr>
            <w:tcW w:w="656" w:type="dxa"/>
            <w:shd w:val="clear" w:color="auto" w:fill="auto"/>
            <w:vAlign w:val="center"/>
            <w:hideMark/>
          </w:tcPr>
          <w:p w14:paraId="67E354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806</w:t>
            </w:r>
          </w:p>
        </w:tc>
        <w:tc>
          <w:tcPr>
            <w:tcW w:w="1940" w:type="dxa"/>
            <w:shd w:val="clear" w:color="auto" w:fill="auto"/>
            <w:vAlign w:val="center"/>
            <w:hideMark/>
          </w:tcPr>
          <w:p w14:paraId="171B84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w:t>
            </w:r>
          </w:p>
        </w:tc>
        <w:tc>
          <w:tcPr>
            <w:tcW w:w="1129" w:type="dxa"/>
            <w:shd w:val="clear" w:color="auto" w:fill="auto"/>
            <w:vAlign w:val="center"/>
            <w:hideMark/>
          </w:tcPr>
          <w:p w14:paraId="15A6F6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15B4E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Омский муниципальный район, Троицкое сельское поселение, д. Верхний Карбуш, ул. Вишневая, д. 4</w:t>
            </w:r>
          </w:p>
        </w:tc>
        <w:tc>
          <w:tcPr>
            <w:tcW w:w="2066" w:type="dxa"/>
            <w:shd w:val="clear" w:color="auto" w:fill="auto"/>
            <w:vAlign w:val="center"/>
            <w:hideMark/>
          </w:tcPr>
          <w:p w14:paraId="66D855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4426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7D0E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16275827" w14:textId="77777777" w:rsidTr="0075220D">
        <w:trPr>
          <w:trHeight w:val="864"/>
          <w:jc w:val="center"/>
        </w:trPr>
        <w:tc>
          <w:tcPr>
            <w:tcW w:w="656" w:type="dxa"/>
            <w:shd w:val="clear" w:color="auto" w:fill="auto"/>
            <w:vAlign w:val="center"/>
            <w:hideMark/>
          </w:tcPr>
          <w:p w14:paraId="2A04D6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807</w:t>
            </w:r>
          </w:p>
        </w:tc>
        <w:tc>
          <w:tcPr>
            <w:tcW w:w="1940" w:type="dxa"/>
            <w:shd w:val="clear" w:color="auto" w:fill="auto"/>
            <w:vAlign w:val="center"/>
            <w:hideMark/>
          </w:tcPr>
          <w:p w14:paraId="169540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55:20:220301:1570</w:t>
            </w:r>
          </w:p>
        </w:tc>
        <w:tc>
          <w:tcPr>
            <w:tcW w:w="1129" w:type="dxa"/>
            <w:shd w:val="clear" w:color="auto" w:fill="auto"/>
            <w:vAlign w:val="center"/>
            <w:hideMark/>
          </w:tcPr>
          <w:p w14:paraId="76E34D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91F9E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CFE5D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5A3F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4402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8EE32F7" w14:textId="77777777" w:rsidTr="0075220D">
        <w:trPr>
          <w:trHeight w:val="864"/>
          <w:jc w:val="center"/>
        </w:trPr>
        <w:tc>
          <w:tcPr>
            <w:tcW w:w="656" w:type="dxa"/>
            <w:shd w:val="clear" w:color="auto" w:fill="auto"/>
            <w:vAlign w:val="center"/>
            <w:hideMark/>
          </w:tcPr>
          <w:p w14:paraId="7E6D97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808</w:t>
            </w:r>
          </w:p>
        </w:tc>
        <w:tc>
          <w:tcPr>
            <w:tcW w:w="1940" w:type="dxa"/>
            <w:shd w:val="clear" w:color="auto" w:fill="auto"/>
            <w:vAlign w:val="center"/>
            <w:hideMark/>
          </w:tcPr>
          <w:p w14:paraId="4D5CC0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55:20:220301:1571</w:t>
            </w:r>
          </w:p>
        </w:tc>
        <w:tc>
          <w:tcPr>
            <w:tcW w:w="1129" w:type="dxa"/>
            <w:shd w:val="clear" w:color="auto" w:fill="auto"/>
            <w:vAlign w:val="center"/>
            <w:hideMark/>
          </w:tcPr>
          <w:p w14:paraId="7A46C1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07740B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9F3F3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D94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5070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6646F77" w14:textId="77777777" w:rsidTr="0075220D">
        <w:trPr>
          <w:trHeight w:val="864"/>
          <w:jc w:val="center"/>
        </w:trPr>
        <w:tc>
          <w:tcPr>
            <w:tcW w:w="656" w:type="dxa"/>
            <w:shd w:val="clear" w:color="auto" w:fill="auto"/>
            <w:vAlign w:val="center"/>
            <w:hideMark/>
          </w:tcPr>
          <w:p w14:paraId="75261C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809</w:t>
            </w:r>
          </w:p>
        </w:tc>
        <w:tc>
          <w:tcPr>
            <w:tcW w:w="1940" w:type="dxa"/>
            <w:shd w:val="clear" w:color="auto" w:fill="auto"/>
            <w:vAlign w:val="center"/>
            <w:hideMark/>
          </w:tcPr>
          <w:p w14:paraId="520DFA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55:20:220301:1572</w:t>
            </w:r>
          </w:p>
        </w:tc>
        <w:tc>
          <w:tcPr>
            <w:tcW w:w="1129" w:type="dxa"/>
            <w:shd w:val="clear" w:color="auto" w:fill="auto"/>
            <w:vAlign w:val="center"/>
            <w:hideMark/>
          </w:tcPr>
          <w:p w14:paraId="7D4C34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F8FD8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C7850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BB98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DBDA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1DAB3413" w14:textId="77777777" w:rsidTr="0075220D">
        <w:trPr>
          <w:trHeight w:val="864"/>
          <w:jc w:val="center"/>
        </w:trPr>
        <w:tc>
          <w:tcPr>
            <w:tcW w:w="656" w:type="dxa"/>
            <w:shd w:val="clear" w:color="auto" w:fill="auto"/>
            <w:vAlign w:val="center"/>
            <w:hideMark/>
          </w:tcPr>
          <w:p w14:paraId="7614EF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810</w:t>
            </w:r>
          </w:p>
        </w:tc>
        <w:tc>
          <w:tcPr>
            <w:tcW w:w="1940" w:type="dxa"/>
            <w:shd w:val="clear" w:color="auto" w:fill="auto"/>
            <w:vAlign w:val="center"/>
            <w:hideMark/>
          </w:tcPr>
          <w:p w14:paraId="1C28DE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55:20:220301:1573</w:t>
            </w:r>
          </w:p>
        </w:tc>
        <w:tc>
          <w:tcPr>
            <w:tcW w:w="1129" w:type="dxa"/>
            <w:shd w:val="clear" w:color="auto" w:fill="auto"/>
            <w:vAlign w:val="center"/>
            <w:hideMark/>
          </w:tcPr>
          <w:p w14:paraId="66F83A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BF122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CC910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7EDB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BD63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090FD78" w14:textId="77777777" w:rsidTr="0075220D">
        <w:trPr>
          <w:trHeight w:val="864"/>
          <w:jc w:val="center"/>
        </w:trPr>
        <w:tc>
          <w:tcPr>
            <w:tcW w:w="656" w:type="dxa"/>
            <w:shd w:val="clear" w:color="auto" w:fill="auto"/>
            <w:vAlign w:val="center"/>
            <w:hideMark/>
          </w:tcPr>
          <w:p w14:paraId="4BF98D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811</w:t>
            </w:r>
          </w:p>
        </w:tc>
        <w:tc>
          <w:tcPr>
            <w:tcW w:w="1940" w:type="dxa"/>
            <w:shd w:val="clear" w:color="auto" w:fill="auto"/>
            <w:vAlign w:val="center"/>
            <w:hideMark/>
          </w:tcPr>
          <w:p w14:paraId="3FA319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55:20:220301:1574</w:t>
            </w:r>
          </w:p>
        </w:tc>
        <w:tc>
          <w:tcPr>
            <w:tcW w:w="1129" w:type="dxa"/>
            <w:shd w:val="clear" w:color="auto" w:fill="auto"/>
            <w:vAlign w:val="center"/>
            <w:hideMark/>
          </w:tcPr>
          <w:p w14:paraId="6F1668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9AAE2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BD173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5BD0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6660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DDA1B0D" w14:textId="77777777" w:rsidTr="0075220D">
        <w:trPr>
          <w:trHeight w:val="864"/>
          <w:jc w:val="center"/>
        </w:trPr>
        <w:tc>
          <w:tcPr>
            <w:tcW w:w="656" w:type="dxa"/>
            <w:shd w:val="clear" w:color="auto" w:fill="auto"/>
            <w:vAlign w:val="center"/>
            <w:hideMark/>
          </w:tcPr>
          <w:p w14:paraId="6558BE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812</w:t>
            </w:r>
          </w:p>
        </w:tc>
        <w:tc>
          <w:tcPr>
            <w:tcW w:w="1940" w:type="dxa"/>
            <w:shd w:val="clear" w:color="auto" w:fill="auto"/>
            <w:vAlign w:val="center"/>
            <w:hideMark/>
          </w:tcPr>
          <w:p w14:paraId="189FB9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55:20:220301:1575</w:t>
            </w:r>
          </w:p>
        </w:tc>
        <w:tc>
          <w:tcPr>
            <w:tcW w:w="1129" w:type="dxa"/>
            <w:shd w:val="clear" w:color="auto" w:fill="auto"/>
            <w:vAlign w:val="center"/>
            <w:hideMark/>
          </w:tcPr>
          <w:p w14:paraId="429180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2F68C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78B7C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3557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5F52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AFF905A" w14:textId="77777777" w:rsidTr="0075220D">
        <w:trPr>
          <w:trHeight w:val="864"/>
          <w:jc w:val="center"/>
        </w:trPr>
        <w:tc>
          <w:tcPr>
            <w:tcW w:w="656" w:type="dxa"/>
            <w:shd w:val="clear" w:color="auto" w:fill="auto"/>
            <w:vAlign w:val="center"/>
            <w:hideMark/>
          </w:tcPr>
          <w:p w14:paraId="434C93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813</w:t>
            </w:r>
          </w:p>
        </w:tc>
        <w:tc>
          <w:tcPr>
            <w:tcW w:w="1940" w:type="dxa"/>
            <w:shd w:val="clear" w:color="auto" w:fill="auto"/>
            <w:vAlign w:val="center"/>
            <w:hideMark/>
          </w:tcPr>
          <w:p w14:paraId="6BB6C3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55:20:220301:1576</w:t>
            </w:r>
          </w:p>
        </w:tc>
        <w:tc>
          <w:tcPr>
            <w:tcW w:w="1129" w:type="dxa"/>
            <w:shd w:val="clear" w:color="auto" w:fill="auto"/>
            <w:vAlign w:val="center"/>
            <w:hideMark/>
          </w:tcPr>
          <w:p w14:paraId="5D75AD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81AE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1AE5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EEDD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BB78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ACA8468" w14:textId="77777777" w:rsidTr="0075220D">
        <w:trPr>
          <w:trHeight w:val="288"/>
          <w:jc w:val="center"/>
        </w:trPr>
        <w:tc>
          <w:tcPr>
            <w:tcW w:w="656" w:type="dxa"/>
            <w:shd w:val="clear" w:color="auto" w:fill="auto"/>
            <w:vAlign w:val="center"/>
            <w:hideMark/>
          </w:tcPr>
          <w:p w14:paraId="09519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814</w:t>
            </w:r>
          </w:p>
        </w:tc>
        <w:tc>
          <w:tcPr>
            <w:tcW w:w="1940" w:type="dxa"/>
            <w:shd w:val="clear" w:color="auto" w:fill="auto"/>
            <w:vAlign w:val="center"/>
            <w:hideMark/>
          </w:tcPr>
          <w:p w14:paraId="198BE8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55:20:220301:1577</w:t>
            </w:r>
          </w:p>
        </w:tc>
        <w:tc>
          <w:tcPr>
            <w:tcW w:w="1129" w:type="dxa"/>
            <w:shd w:val="clear" w:color="auto" w:fill="auto"/>
            <w:vAlign w:val="center"/>
            <w:hideMark/>
          </w:tcPr>
          <w:p w14:paraId="276A25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908</w:t>
            </w:r>
          </w:p>
        </w:tc>
        <w:tc>
          <w:tcPr>
            <w:tcW w:w="4405" w:type="dxa"/>
            <w:shd w:val="clear" w:color="auto" w:fill="auto"/>
            <w:vAlign w:val="center"/>
            <w:hideMark/>
          </w:tcPr>
          <w:p w14:paraId="2E2F00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C262D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B492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73B3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E7761B" w14:textId="77777777" w:rsidTr="0075220D">
        <w:trPr>
          <w:trHeight w:val="288"/>
          <w:jc w:val="center"/>
        </w:trPr>
        <w:tc>
          <w:tcPr>
            <w:tcW w:w="656" w:type="dxa"/>
            <w:shd w:val="clear" w:color="auto" w:fill="auto"/>
            <w:vAlign w:val="center"/>
            <w:hideMark/>
          </w:tcPr>
          <w:p w14:paraId="364666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815</w:t>
            </w:r>
          </w:p>
        </w:tc>
        <w:tc>
          <w:tcPr>
            <w:tcW w:w="1940" w:type="dxa"/>
            <w:shd w:val="clear" w:color="auto" w:fill="auto"/>
            <w:vAlign w:val="center"/>
            <w:hideMark/>
          </w:tcPr>
          <w:p w14:paraId="45D8B7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55:20:220301:1578</w:t>
            </w:r>
          </w:p>
        </w:tc>
        <w:tc>
          <w:tcPr>
            <w:tcW w:w="1129" w:type="dxa"/>
            <w:shd w:val="clear" w:color="auto" w:fill="auto"/>
            <w:vAlign w:val="center"/>
            <w:hideMark/>
          </w:tcPr>
          <w:p w14:paraId="260049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908</w:t>
            </w:r>
          </w:p>
        </w:tc>
        <w:tc>
          <w:tcPr>
            <w:tcW w:w="4405" w:type="dxa"/>
            <w:shd w:val="clear" w:color="auto" w:fill="auto"/>
            <w:vAlign w:val="center"/>
            <w:hideMark/>
          </w:tcPr>
          <w:p w14:paraId="740E9D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FC16B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5524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6DF8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F2B901" w14:textId="77777777" w:rsidTr="0075220D">
        <w:trPr>
          <w:trHeight w:val="288"/>
          <w:jc w:val="center"/>
        </w:trPr>
        <w:tc>
          <w:tcPr>
            <w:tcW w:w="656" w:type="dxa"/>
            <w:shd w:val="clear" w:color="auto" w:fill="auto"/>
            <w:vAlign w:val="center"/>
            <w:hideMark/>
          </w:tcPr>
          <w:p w14:paraId="02AA9F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816</w:t>
            </w:r>
          </w:p>
        </w:tc>
        <w:tc>
          <w:tcPr>
            <w:tcW w:w="1940" w:type="dxa"/>
            <w:shd w:val="clear" w:color="auto" w:fill="auto"/>
            <w:vAlign w:val="center"/>
            <w:hideMark/>
          </w:tcPr>
          <w:p w14:paraId="66C286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55:20:220301:1579</w:t>
            </w:r>
          </w:p>
        </w:tc>
        <w:tc>
          <w:tcPr>
            <w:tcW w:w="1129" w:type="dxa"/>
            <w:shd w:val="clear" w:color="auto" w:fill="auto"/>
            <w:vAlign w:val="center"/>
            <w:hideMark/>
          </w:tcPr>
          <w:p w14:paraId="4FBA0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B113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D5629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750C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7A67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EA33EA" w14:textId="77777777" w:rsidTr="0075220D">
        <w:trPr>
          <w:trHeight w:val="288"/>
          <w:jc w:val="center"/>
        </w:trPr>
        <w:tc>
          <w:tcPr>
            <w:tcW w:w="656" w:type="dxa"/>
            <w:shd w:val="clear" w:color="auto" w:fill="auto"/>
            <w:vAlign w:val="center"/>
            <w:hideMark/>
          </w:tcPr>
          <w:p w14:paraId="12B052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817</w:t>
            </w:r>
          </w:p>
        </w:tc>
        <w:tc>
          <w:tcPr>
            <w:tcW w:w="1940" w:type="dxa"/>
            <w:shd w:val="clear" w:color="auto" w:fill="auto"/>
            <w:vAlign w:val="center"/>
            <w:hideMark/>
          </w:tcPr>
          <w:p w14:paraId="1159CB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55:20:220301:1580</w:t>
            </w:r>
          </w:p>
        </w:tc>
        <w:tc>
          <w:tcPr>
            <w:tcW w:w="1129" w:type="dxa"/>
            <w:shd w:val="clear" w:color="auto" w:fill="auto"/>
            <w:vAlign w:val="center"/>
            <w:hideMark/>
          </w:tcPr>
          <w:p w14:paraId="3CD331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D2638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593B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5945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C47C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92C661C" w14:textId="77777777" w:rsidTr="0075220D">
        <w:trPr>
          <w:trHeight w:val="288"/>
          <w:jc w:val="center"/>
        </w:trPr>
        <w:tc>
          <w:tcPr>
            <w:tcW w:w="656" w:type="dxa"/>
            <w:shd w:val="clear" w:color="auto" w:fill="auto"/>
            <w:vAlign w:val="center"/>
            <w:hideMark/>
          </w:tcPr>
          <w:p w14:paraId="72D66E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818</w:t>
            </w:r>
          </w:p>
        </w:tc>
        <w:tc>
          <w:tcPr>
            <w:tcW w:w="1940" w:type="dxa"/>
            <w:shd w:val="clear" w:color="auto" w:fill="auto"/>
            <w:vAlign w:val="center"/>
            <w:hideMark/>
          </w:tcPr>
          <w:p w14:paraId="276A4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55:20:220301:1581</w:t>
            </w:r>
          </w:p>
        </w:tc>
        <w:tc>
          <w:tcPr>
            <w:tcW w:w="1129" w:type="dxa"/>
            <w:shd w:val="clear" w:color="auto" w:fill="auto"/>
            <w:vAlign w:val="center"/>
            <w:hideMark/>
          </w:tcPr>
          <w:p w14:paraId="336E03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E8CA4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49B2A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B4D5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7907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871412" w14:textId="77777777" w:rsidTr="0075220D">
        <w:trPr>
          <w:trHeight w:val="288"/>
          <w:jc w:val="center"/>
        </w:trPr>
        <w:tc>
          <w:tcPr>
            <w:tcW w:w="656" w:type="dxa"/>
            <w:shd w:val="clear" w:color="auto" w:fill="auto"/>
            <w:vAlign w:val="center"/>
            <w:hideMark/>
          </w:tcPr>
          <w:p w14:paraId="375634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819</w:t>
            </w:r>
          </w:p>
        </w:tc>
        <w:tc>
          <w:tcPr>
            <w:tcW w:w="1940" w:type="dxa"/>
            <w:shd w:val="clear" w:color="auto" w:fill="auto"/>
            <w:vAlign w:val="center"/>
            <w:hideMark/>
          </w:tcPr>
          <w:p w14:paraId="011909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55:20:220301:1582</w:t>
            </w:r>
          </w:p>
        </w:tc>
        <w:tc>
          <w:tcPr>
            <w:tcW w:w="1129" w:type="dxa"/>
            <w:shd w:val="clear" w:color="auto" w:fill="auto"/>
            <w:vAlign w:val="center"/>
            <w:hideMark/>
          </w:tcPr>
          <w:p w14:paraId="389B0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DAA86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1E7E0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91D4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9DC4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BD1362" w14:textId="77777777" w:rsidTr="0075220D">
        <w:trPr>
          <w:trHeight w:val="288"/>
          <w:jc w:val="center"/>
        </w:trPr>
        <w:tc>
          <w:tcPr>
            <w:tcW w:w="656" w:type="dxa"/>
            <w:shd w:val="clear" w:color="auto" w:fill="auto"/>
            <w:vAlign w:val="center"/>
            <w:hideMark/>
          </w:tcPr>
          <w:p w14:paraId="2C19E6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820</w:t>
            </w:r>
          </w:p>
        </w:tc>
        <w:tc>
          <w:tcPr>
            <w:tcW w:w="1940" w:type="dxa"/>
            <w:shd w:val="clear" w:color="auto" w:fill="auto"/>
            <w:vAlign w:val="center"/>
            <w:hideMark/>
          </w:tcPr>
          <w:p w14:paraId="78B484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55:20:220301:1583</w:t>
            </w:r>
          </w:p>
        </w:tc>
        <w:tc>
          <w:tcPr>
            <w:tcW w:w="1129" w:type="dxa"/>
            <w:shd w:val="clear" w:color="auto" w:fill="auto"/>
            <w:vAlign w:val="center"/>
            <w:hideMark/>
          </w:tcPr>
          <w:p w14:paraId="4049E9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E88DB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36579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E1D4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9FE2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02FC73" w14:textId="77777777" w:rsidTr="0075220D">
        <w:trPr>
          <w:trHeight w:val="288"/>
          <w:jc w:val="center"/>
        </w:trPr>
        <w:tc>
          <w:tcPr>
            <w:tcW w:w="656" w:type="dxa"/>
            <w:shd w:val="clear" w:color="auto" w:fill="auto"/>
            <w:vAlign w:val="center"/>
            <w:hideMark/>
          </w:tcPr>
          <w:p w14:paraId="509D76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821</w:t>
            </w:r>
          </w:p>
        </w:tc>
        <w:tc>
          <w:tcPr>
            <w:tcW w:w="1940" w:type="dxa"/>
            <w:shd w:val="clear" w:color="auto" w:fill="auto"/>
            <w:vAlign w:val="center"/>
            <w:hideMark/>
          </w:tcPr>
          <w:p w14:paraId="43D846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55:20:220301:1584</w:t>
            </w:r>
          </w:p>
        </w:tc>
        <w:tc>
          <w:tcPr>
            <w:tcW w:w="1129" w:type="dxa"/>
            <w:shd w:val="clear" w:color="auto" w:fill="auto"/>
            <w:vAlign w:val="center"/>
            <w:hideMark/>
          </w:tcPr>
          <w:p w14:paraId="5B0BC3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D6116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09EB6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D935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D49F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F4926B" w14:textId="77777777" w:rsidTr="0075220D">
        <w:trPr>
          <w:trHeight w:val="288"/>
          <w:jc w:val="center"/>
        </w:trPr>
        <w:tc>
          <w:tcPr>
            <w:tcW w:w="656" w:type="dxa"/>
            <w:shd w:val="clear" w:color="auto" w:fill="auto"/>
            <w:vAlign w:val="center"/>
            <w:hideMark/>
          </w:tcPr>
          <w:p w14:paraId="739B89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822</w:t>
            </w:r>
          </w:p>
        </w:tc>
        <w:tc>
          <w:tcPr>
            <w:tcW w:w="1940" w:type="dxa"/>
            <w:shd w:val="clear" w:color="auto" w:fill="auto"/>
            <w:vAlign w:val="center"/>
            <w:hideMark/>
          </w:tcPr>
          <w:p w14:paraId="30E806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55:20:220301:1585</w:t>
            </w:r>
          </w:p>
        </w:tc>
        <w:tc>
          <w:tcPr>
            <w:tcW w:w="1129" w:type="dxa"/>
            <w:shd w:val="clear" w:color="auto" w:fill="auto"/>
            <w:vAlign w:val="center"/>
            <w:hideMark/>
          </w:tcPr>
          <w:p w14:paraId="5048D5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53D41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9FD22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3176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8B95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6A905C" w14:textId="77777777" w:rsidTr="0075220D">
        <w:trPr>
          <w:trHeight w:val="288"/>
          <w:jc w:val="center"/>
        </w:trPr>
        <w:tc>
          <w:tcPr>
            <w:tcW w:w="656" w:type="dxa"/>
            <w:shd w:val="clear" w:color="auto" w:fill="auto"/>
            <w:vAlign w:val="center"/>
            <w:hideMark/>
          </w:tcPr>
          <w:p w14:paraId="21A1F1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823</w:t>
            </w:r>
          </w:p>
        </w:tc>
        <w:tc>
          <w:tcPr>
            <w:tcW w:w="1940" w:type="dxa"/>
            <w:shd w:val="clear" w:color="auto" w:fill="auto"/>
            <w:vAlign w:val="center"/>
            <w:hideMark/>
          </w:tcPr>
          <w:p w14:paraId="5CA98C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55:20:220301:1586</w:t>
            </w:r>
          </w:p>
        </w:tc>
        <w:tc>
          <w:tcPr>
            <w:tcW w:w="1129" w:type="dxa"/>
            <w:shd w:val="clear" w:color="auto" w:fill="auto"/>
            <w:vAlign w:val="center"/>
            <w:hideMark/>
          </w:tcPr>
          <w:p w14:paraId="6F77C3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09136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DF494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FEA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C562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995693" w14:textId="77777777" w:rsidTr="0075220D">
        <w:trPr>
          <w:trHeight w:val="288"/>
          <w:jc w:val="center"/>
        </w:trPr>
        <w:tc>
          <w:tcPr>
            <w:tcW w:w="656" w:type="dxa"/>
            <w:shd w:val="clear" w:color="auto" w:fill="auto"/>
            <w:vAlign w:val="center"/>
            <w:hideMark/>
          </w:tcPr>
          <w:p w14:paraId="1C30D1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824</w:t>
            </w:r>
          </w:p>
        </w:tc>
        <w:tc>
          <w:tcPr>
            <w:tcW w:w="1940" w:type="dxa"/>
            <w:shd w:val="clear" w:color="auto" w:fill="auto"/>
            <w:vAlign w:val="center"/>
            <w:hideMark/>
          </w:tcPr>
          <w:p w14:paraId="17EC3C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55:20:220301:1587</w:t>
            </w:r>
          </w:p>
        </w:tc>
        <w:tc>
          <w:tcPr>
            <w:tcW w:w="1129" w:type="dxa"/>
            <w:shd w:val="clear" w:color="auto" w:fill="auto"/>
            <w:vAlign w:val="center"/>
            <w:hideMark/>
          </w:tcPr>
          <w:p w14:paraId="5CE61E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32749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532CF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4D8A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D4CB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FF5CC3" w14:textId="77777777" w:rsidTr="0075220D">
        <w:trPr>
          <w:trHeight w:val="288"/>
          <w:jc w:val="center"/>
        </w:trPr>
        <w:tc>
          <w:tcPr>
            <w:tcW w:w="656" w:type="dxa"/>
            <w:shd w:val="clear" w:color="auto" w:fill="auto"/>
            <w:vAlign w:val="center"/>
            <w:hideMark/>
          </w:tcPr>
          <w:p w14:paraId="599B06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825</w:t>
            </w:r>
          </w:p>
        </w:tc>
        <w:tc>
          <w:tcPr>
            <w:tcW w:w="1940" w:type="dxa"/>
            <w:shd w:val="clear" w:color="auto" w:fill="auto"/>
            <w:vAlign w:val="center"/>
            <w:hideMark/>
          </w:tcPr>
          <w:p w14:paraId="2B500A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55:20:220301:1588</w:t>
            </w:r>
          </w:p>
        </w:tc>
        <w:tc>
          <w:tcPr>
            <w:tcW w:w="1129" w:type="dxa"/>
            <w:shd w:val="clear" w:color="auto" w:fill="auto"/>
            <w:vAlign w:val="center"/>
            <w:hideMark/>
          </w:tcPr>
          <w:p w14:paraId="38A186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7BF44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FB373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6EA4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A842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31889C" w14:textId="77777777" w:rsidTr="0075220D">
        <w:trPr>
          <w:trHeight w:val="288"/>
          <w:jc w:val="center"/>
        </w:trPr>
        <w:tc>
          <w:tcPr>
            <w:tcW w:w="656" w:type="dxa"/>
            <w:shd w:val="clear" w:color="auto" w:fill="auto"/>
            <w:vAlign w:val="center"/>
            <w:hideMark/>
          </w:tcPr>
          <w:p w14:paraId="4D9689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826</w:t>
            </w:r>
          </w:p>
        </w:tc>
        <w:tc>
          <w:tcPr>
            <w:tcW w:w="1940" w:type="dxa"/>
            <w:shd w:val="clear" w:color="auto" w:fill="auto"/>
            <w:vAlign w:val="center"/>
            <w:hideMark/>
          </w:tcPr>
          <w:p w14:paraId="232498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55:20:220301:1589</w:t>
            </w:r>
          </w:p>
        </w:tc>
        <w:tc>
          <w:tcPr>
            <w:tcW w:w="1129" w:type="dxa"/>
            <w:shd w:val="clear" w:color="auto" w:fill="auto"/>
            <w:vAlign w:val="center"/>
            <w:hideMark/>
          </w:tcPr>
          <w:p w14:paraId="4DF209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96CC2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C62E1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80A6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84DD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6787C2" w14:textId="77777777" w:rsidTr="0075220D">
        <w:trPr>
          <w:trHeight w:val="288"/>
          <w:jc w:val="center"/>
        </w:trPr>
        <w:tc>
          <w:tcPr>
            <w:tcW w:w="656" w:type="dxa"/>
            <w:shd w:val="clear" w:color="auto" w:fill="auto"/>
            <w:vAlign w:val="center"/>
            <w:hideMark/>
          </w:tcPr>
          <w:p w14:paraId="055282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827</w:t>
            </w:r>
          </w:p>
        </w:tc>
        <w:tc>
          <w:tcPr>
            <w:tcW w:w="1940" w:type="dxa"/>
            <w:shd w:val="clear" w:color="auto" w:fill="auto"/>
            <w:vAlign w:val="center"/>
            <w:hideMark/>
          </w:tcPr>
          <w:p w14:paraId="496E84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w:t>
            </w:r>
          </w:p>
        </w:tc>
        <w:tc>
          <w:tcPr>
            <w:tcW w:w="1129" w:type="dxa"/>
            <w:shd w:val="clear" w:color="auto" w:fill="auto"/>
            <w:vAlign w:val="center"/>
            <w:hideMark/>
          </w:tcPr>
          <w:p w14:paraId="2FCE7B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800</w:t>
            </w:r>
          </w:p>
        </w:tc>
        <w:tc>
          <w:tcPr>
            <w:tcW w:w="4405" w:type="dxa"/>
            <w:shd w:val="clear" w:color="auto" w:fill="auto"/>
            <w:vAlign w:val="center"/>
            <w:hideMark/>
          </w:tcPr>
          <w:p w14:paraId="1F54EA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w:t>
            </w:r>
          </w:p>
        </w:tc>
        <w:tc>
          <w:tcPr>
            <w:tcW w:w="2066" w:type="dxa"/>
            <w:shd w:val="clear" w:color="auto" w:fill="auto"/>
            <w:vAlign w:val="center"/>
            <w:hideMark/>
          </w:tcPr>
          <w:p w14:paraId="17A8FC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DFCB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A015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FF4D6E" w14:textId="77777777" w:rsidTr="0075220D">
        <w:trPr>
          <w:trHeight w:val="288"/>
          <w:jc w:val="center"/>
        </w:trPr>
        <w:tc>
          <w:tcPr>
            <w:tcW w:w="656" w:type="dxa"/>
            <w:shd w:val="clear" w:color="auto" w:fill="auto"/>
            <w:vAlign w:val="center"/>
            <w:hideMark/>
          </w:tcPr>
          <w:p w14:paraId="02CFE6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828</w:t>
            </w:r>
          </w:p>
        </w:tc>
        <w:tc>
          <w:tcPr>
            <w:tcW w:w="1940" w:type="dxa"/>
            <w:shd w:val="clear" w:color="auto" w:fill="auto"/>
            <w:vAlign w:val="center"/>
            <w:hideMark/>
          </w:tcPr>
          <w:p w14:paraId="7CCBCD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55:20:220301:1590</w:t>
            </w:r>
          </w:p>
        </w:tc>
        <w:tc>
          <w:tcPr>
            <w:tcW w:w="1129" w:type="dxa"/>
            <w:shd w:val="clear" w:color="auto" w:fill="auto"/>
            <w:vAlign w:val="center"/>
            <w:hideMark/>
          </w:tcPr>
          <w:p w14:paraId="3186E0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E7141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9F4D4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87D8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850A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587BFE" w14:textId="77777777" w:rsidTr="0075220D">
        <w:trPr>
          <w:trHeight w:val="288"/>
          <w:jc w:val="center"/>
        </w:trPr>
        <w:tc>
          <w:tcPr>
            <w:tcW w:w="656" w:type="dxa"/>
            <w:shd w:val="clear" w:color="auto" w:fill="auto"/>
            <w:vAlign w:val="center"/>
            <w:hideMark/>
          </w:tcPr>
          <w:p w14:paraId="654A39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829</w:t>
            </w:r>
          </w:p>
        </w:tc>
        <w:tc>
          <w:tcPr>
            <w:tcW w:w="1940" w:type="dxa"/>
            <w:shd w:val="clear" w:color="auto" w:fill="auto"/>
            <w:vAlign w:val="center"/>
            <w:hideMark/>
          </w:tcPr>
          <w:p w14:paraId="6B9904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55:20:220301:1591</w:t>
            </w:r>
          </w:p>
        </w:tc>
        <w:tc>
          <w:tcPr>
            <w:tcW w:w="1129" w:type="dxa"/>
            <w:shd w:val="clear" w:color="auto" w:fill="auto"/>
            <w:vAlign w:val="center"/>
            <w:hideMark/>
          </w:tcPr>
          <w:p w14:paraId="6848F3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51B034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FEA6F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C8B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366F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8895F1" w14:textId="77777777" w:rsidTr="0075220D">
        <w:trPr>
          <w:trHeight w:val="288"/>
          <w:jc w:val="center"/>
        </w:trPr>
        <w:tc>
          <w:tcPr>
            <w:tcW w:w="656" w:type="dxa"/>
            <w:shd w:val="clear" w:color="auto" w:fill="auto"/>
            <w:vAlign w:val="center"/>
            <w:hideMark/>
          </w:tcPr>
          <w:p w14:paraId="1D99A0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830</w:t>
            </w:r>
          </w:p>
        </w:tc>
        <w:tc>
          <w:tcPr>
            <w:tcW w:w="1940" w:type="dxa"/>
            <w:shd w:val="clear" w:color="auto" w:fill="auto"/>
            <w:vAlign w:val="center"/>
            <w:hideMark/>
          </w:tcPr>
          <w:p w14:paraId="29B8F2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55:20:220301:1592</w:t>
            </w:r>
          </w:p>
        </w:tc>
        <w:tc>
          <w:tcPr>
            <w:tcW w:w="1129" w:type="dxa"/>
            <w:shd w:val="clear" w:color="auto" w:fill="auto"/>
            <w:vAlign w:val="center"/>
            <w:hideMark/>
          </w:tcPr>
          <w:p w14:paraId="37295E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91AD5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58ACA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74A9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901B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70B85C" w14:textId="77777777" w:rsidTr="0075220D">
        <w:trPr>
          <w:trHeight w:val="864"/>
          <w:jc w:val="center"/>
        </w:trPr>
        <w:tc>
          <w:tcPr>
            <w:tcW w:w="656" w:type="dxa"/>
            <w:shd w:val="clear" w:color="auto" w:fill="auto"/>
            <w:vAlign w:val="center"/>
            <w:hideMark/>
          </w:tcPr>
          <w:p w14:paraId="17ED17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831</w:t>
            </w:r>
          </w:p>
        </w:tc>
        <w:tc>
          <w:tcPr>
            <w:tcW w:w="1940" w:type="dxa"/>
            <w:shd w:val="clear" w:color="auto" w:fill="auto"/>
            <w:vAlign w:val="center"/>
            <w:hideMark/>
          </w:tcPr>
          <w:p w14:paraId="7D99C8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55:20:220301:1593</w:t>
            </w:r>
          </w:p>
        </w:tc>
        <w:tc>
          <w:tcPr>
            <w:tcW w:w="1129" w:type="dxa"/>
            <w:shd w:val="clear" w:color="auto" w:fill="auto"/>
            <w:vAlign w:val="center"/>
            <w:hideMark/>
          </w:tcPr>
          <w:p w14:paraId="0FA715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7EB31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4E92F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D2AF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9677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F0E22C8" w14:textId="77777777" w:rsidTr="0075220D">
        <w:trPr>
          <w:trHeight w:val="864"/>
          <w:jc w:val="center"/>
        </w:trPr>
        <w:tc>
          <w:tcPr>
            <w:tcW w:w="656" w:type="dxa"/>
            <w:shd w:val="clear" w:color="auto" w:fill="auto"/>
            <w:vAlign w:val="center"/>
            <w:hideMark/>
          </w:tcPr>
          <w:p w14:paraId="2F5D95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832</w:t>
            </w:r>
          </w:p>
        </w:tc>
        <w:tc>
          <w:tcPr>
            <w:tcW w:w="1940" w:type="dxa"/>
            <w:shd w:val="clear" w:color="auto" w:fill="auto"/>
            <w:vAlign w:val="center"/>
            <w:hideMark/>
          </w:tcPr>
          <w:p w14:paraId="344AFD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55:20:220301:1594</w:t>
            </w:r>
          </w:p>
        </w:tc>
        <w:tc>
          <w:tcPr>
            <w:tcW w:w="1129" w:type="dxa"/>
            <w:shd w:val="clear" w:color="auto" w:fill="auto"/>
            <w:vAlign w:val="center"/>
            <w:hideMark/>
          </w:tcPr>
          <w:p w14:paraId="3BE262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6E607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1C12D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06BC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7C7E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33DB14C" w14:textId="77777777" w:rsidTr="0075220D">
        <w:trPr>
          <w:trHeight w:val="864"/>
          <w:jc w:val="center"/>
        </w:trPr>
        <w:tc>
          <w:tcPr>
            <w:tcW w:w="656" w:type="dxa"/>
            <w:shd w:val="clear" w:color="auto" w:fill="auto"/>
            <w:vAlign w:val="center"/>
            <w:hideMark/>
          </w:tcPr>
          <w:p w14:paraId="5C593F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833</w:t>
            </w:r>
          </w:p>
        </w:tc>
        <w:tc>
          <w:tcPr>
            <w:tcW w:w="1940" w:type="dxa"/>
            <w:shd w:val="clear" w:color="auto" w:fill="auto"/>
            <w:vAlign w:val="center"/>
            <w:hideMark/>
          </w:tcPr>
          <w:p w14:paraId="66ECB4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55:20:220301:1595</w:t>
            </w:r>
          </w:p>
        </w:tc>
        <w:tc>
          <w:tcPr>
            <w:tcW w:w="1129" w:type="dxa"/>
            <w:shd w:val="clear" w:color="auto" w:fill="auto"/>
            <w:vAlign w:val="center"/>
            <w:hideMark/>
          </w:tcPr>
          <w:p w14:paraId="21E003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F1EF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18C6A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CD29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D0FB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19F22F0" w14:textId="77777777" w:rsidTr="0075220D">
        <w:trPr>
          <w:trHeight w:val="288"/>
          <w:jc w:val="center"/>
        </w:trPr>
        <w:tc>
          <w:tcPr>
            <w:tcW w:w="656" w:type="dxa"/>
            <w:shd w:val="clear" w:color="auto" w:fill="auto"/>
            <w:vAlign w:val="center"/>
            <w:hideMark/>
          </w:tcPr>
          <w:p w14:paraId="40C761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834</w:t>
            </w:r>
          </w:p>
        </w:tc>
        <w:tc>
          <w:tcPr>
            <w:tcW w:w="1940" w:type="dxa"/>
            <w:shd w:val="clear" w:color="auto" w:fill="auto"/>
            <w:vAlign w:val="center"/>
            <w:hideMark/>
          </w:tcPr>
          <w:p w14:paraId="3BF2D6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55:20:220301:1596</w:t>
            </w:r>
          </w:p>
        </w:tc>
        <w:tc>
          <w:tcPr>
            <w:tcW w:w="1129" w:type="dxa"/>
            <w:shd w:val="clear" w:color="auto" w:fill="auto"/>
            <w:vAlign w:val="center"/>
            <w:hideMark/>
          </w:tcPr>
          <w:p w14:paraId="6E0FE5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908</w:t>
            </w:r>
          </w:p>
        </w:tc>
        <w:tc>
          <w:tcPr>
            <w:tcW w:w="4405" w:type="dxa"/>
            <w:shd w:val="clear" w:color="auto" w:fill="auto"/>
            <w:vAlign w:val="center"/>
            <w:hideMark/>
          </w:tcPr>
          <w:p w14:paraId="72F668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2246C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6F7F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7EB2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9C49CD" w14:textId="77777777" w:rsidTr="0075220D">
        <w:trPr>
          <w:trHeight w:val="288"/>
          <w:jc w:val="center"/>
        </w:trPr>
        <w:tc>
          <w:tcPr>
            <w:tcW w:w="656" w:type="dxa"/>
            <w:shd w:val="clear" w:color="auto" w:fill="auto"/>
            <w:vAlign w:val="center"/>
            <w:hideMark/>
          </w:tcPr>
          <w:p w14:paraId="010C4C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835</w:t>
            </w:r>
          </w:p>
        </w:tc>
        <w:tc>
          <w:tcPr>
            <w:tcW w:w="1940" w:type="dxa"/>
            <w:shd w:val="clear" w:color="auto" w:fill="auto"/>
            <w:vAlign w:val="center"/>
            <w:hideMark/>
          </w:tcPr>
          <w:p w14:paraId="4FE623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55:20:220301:1597</w:t>
            </w:r>
          </w:p>
        </w:tc>
        <w:tc>
          <w:tcPr>
            <w:tcW w:w="1129" w:type="dxa"/>
            <w:shd w:val="clear" w:color="auto" w:fill="auto"/>
            <w:vAlign w:val="center"/>
            <w:hideMark/>
          </w:tcPr>
          <w:p w14:paraId="4ADF39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909</w:t>
            </w:r>
          </w:p>
        </w:tc>
        <w:tc>
          <w:tcPr>
            <w:tcW w:w="4405" w:type="dxa"/>
            <w:shd w:val="clear" w:color="auto" w:fill="auto"/>
            <w:vAlign w:val="center"/>
            <w:hideMark/>
          </w:tcPr>
          <w:p w14:paraId="70A541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C4C9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6B90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9FC0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207864" w14:textId="77777777" w:rsidTr="0075220D">
        <w:trPr>
          <w:trHeight w:val="288"/>
          <w:jc w:val="center"/>
        </w:trPr>
        <w:tc>
          <w:tcPr>
            <w:tcW w:w="656" w:type="dxa"/>
            <w:shd w:val="clear" w:color="auto" w:fill="auto"/>
            <w:vAlign w:val="center"/>
            <w:hideMark/>
          </w:tcPr>
          <w:p w14:paraId="2CC814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836</w:t>
            </w:r>
          </w:p>
        </w:tc>
        <w:tc>
          <w:tcPr>
            <w:tcW w:w="1940" w:type="dxa"/>
            <w:shd w:val="clear" w:color="auto" w:fill="auto"/>
            <w:vAlign w:val="center"/>
            <w:hideMark/>
          </w:tcPr>
          <w:p w14:paraId="12B4AF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55:20:220301:1598</w:t>
            </w:r>
          </w:p>
        </w:tc>
        <w:tc>
          <w:tcPr>
            <w:tcW w:w="1129" w:type="dxa"/>
            <w:shd w:val="clear" w:color="auto" w:fill="auto"/>
            <w:vAlign w:val="center"/>
            <w:hideMark/>
          </w:tcPr>
          <w:p w14:paraId="38BAB7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E1E67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F6B82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84CA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5028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741DBF" w14:textId="77777777" w:rsidTr="0075220D">
        <w:trPr>
          <w:trHeight w:val="288"/>
          <w:jc w:val="center"/>
        </w:trPr>
        <w:tc>
          <w:tcPr>
            <w:tcW w:w="656" w:type="dxa"/>
            <w:shd w:val="clear" w:color="auto" w:fill="auto"/>
            <w:vAlign w:val="center"/>
            <w:hideMark/>
          </w:tcPr>
          <w:p w14:paraId="09B77E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837</w:t>
            </w:r>
          </w:p>
        </w:tc>
        <w:tc>
          <w:tcPr>
            <w:tcW w:w="1940" w:type="dxa"/>
            <w:shd w:val="clear" w:color="auto" w:fill="auto"/>
            <w:vAlign w:val="center"/>
            <w:hideMark/>
          </w:tcPr>
          <w:p w14:paraId="5F7FBC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55:20:220301:1599</w:t>
            </w:r>
          </w:p>
        </w:tc>
        <w:tc>
          <w:tcPr>
            <w:tcW w:w="1129" w:type="dxa"/>
            <w:shd w:val="clear" w:color="auto" w:fill="auto"/>
            <w:vAlign w:val="center"/>
            <w:hideMark/>
          </w:tcPr>
          <w:p w14:paraId="428161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88D96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AE0CA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C9C3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5CDC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905C942" w14:textId="77777777" w:rsidTr="0075220D">
        <w:trPr>
          <w:trHeight w:val="288"/>
          <w:jc w:val="center"/>
        </w:trPr>
        <w:tc>
          <w:tcPr>
            <w:tcW w:w="656" w:type="dxa"/>
            <w:shd w:val="clear" w:color="auto" w:fill="auto"/>
            <w:vAlign w:val="center"/>
            <w:hideMark/>
          </w:tcPr>
          <w:p w14:paraId="1DA5F5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838</w:t>
            </w:r>
          </w:p>
        </w:tc>
        <w:tc>
          <w:tcPr>
            <w:tcW w:w="1940" w:type="dxa"/>
            <w:shd w:val="clear" w:color="auto" w:fill="auto"/>
            <w:vAlign w:val="center"/>
            <w:hideMark/>
          </w:tcPr>
          <w:p w14:paraId="02CD52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55:20:220301:1600</w:t>
            </w:r>
          </w:p>
        </w:tc>
        <w:tc>
          <w:tcPr>
            <w:tcW w:w="1129" w:type="dxa"/>
            <w:shd w:val="clear" w:color="auto" w:fill="auto"/>
            <w:vAlign w:val="center"/>
            <w:hideMark/>
          </w:tcPr>
          <w:p w14:paraId="19E1A0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FE1F4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A7437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712C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D302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4A7403" w14:textId="77777777" w:rsidTr="0075220D">
        <w:trPr>
          <w:trHeight w:val="288"/>
          <w:jc w:val="center"/>
        </w:trPr>
        <w:tc>
          <w:tcPr>
            <w:tcW w:w="656" w:type="dxa"/>
            <w:shd w:val="clear" w:color="auto" w:fill="auto"/>
            <w:vAlign w:val="center"/>
            <w:hideMark/>
          </w:tcPr>
          <w:p w14:paraId="6E06F3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839</w:t>
            </w:r>
          </w:p>
        </w:tc>
        <w:tc>
          <w:tcPr>
            <w:tcW w:w="1940" w:type="dxa"/>
            <w:shd w:val="clear" w:color="auto" w:fill="auto"/>
            <w:vAlign w:val="center"/>
            <w:hideMark/>
          </w:tcPr>
          <w:p w14:paraId="1BB06A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55:20:220301:1601</w:t>
            </w:r>
          </w:p>
        </w:tc>
        <w:tc>
          <w:tcPr>
            <w:tcW w:w="1129" w:type="dxa"/>
            <w:shd w:val="clear" w:color="auto" w:fill="auto"/>
            <w:vAlign w:val="center"/>
            <w:hideMark/>
          </w:tcPr>
          <w:p w14:paraId="59E22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533B8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C3ACC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BEE3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39DF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6737CE" w14:textId="77777777" w:rsidTr="0075220D">
        <w:trPr>
          <w:trHeight w:val="288"/>
          <w:jc w:val="center"/>
        </w:trPr>
        <w:tc>
          <w:tcPr>
            <w:tcW w:w="656" w:type="dxa"/>
            <w:shd w:val="clear" w:color="auto" w:fill="auto"/>
            <w:vAlign w:val="center"/>
            <w:hideMark/>
          </w:tcPr>
          <w:p w14:paraId="025183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840</w:t>
            </w:r>
          </w:p>
        </w:tc>
        <w:tc>
          <w:tcPr>
            <w:tcW w:w="1940" w:type="dxa"/>
            <w:shd w:val="clear" w:color="auto" w:fill="auto"/>
            <w:vAlign w:val="center"/>
            <w:hideMark/>
          </w:tcPr>
          <w:p w14:paraId="0C1DCC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55:20:220301:1602</w:t>
            </w:r>
          </w:p>
        </w:tc>
        <w:tc>
          <w:tcPr>
            <w:tcW w:w="1129" w:type="dxa"/>
            <w:shd w:val="clear" w:color="auto" w:fill="auto"/>
            <w:vAlign w:val="center"/>
            <w:hideMark/>
          </w:tcPr>
          <w:p w14:paraId="6E4807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4C48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57EF6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C983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D2BB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DD48F3E" w14:textId="77777777" w:rsidTr="0075220D">
        <w:trPr>
          <w:trHeight w:val="288"/>
          <w:jc w:val="center"/>
        </w:trPr>
        <w:tc>
          <w:tcPr>
            <w:tcW w:w="656" w:type="dxa"/>
            <w:shd w:val="clear" w:color="auto" w:fill="auto"/>
            <w:vAlign w:val="center"/>
            <w:hideMark/>
          </w:tcPr>
          <w:p w14:paraId="44D4CF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841</w:t>
            </w:r>
          </w:p>
        </w:tc>
        <w:tc>
          <w:tcPr>
            <w:tcW w:w="1940" w:type="dxa"/>
            <w:shd w:val="clear" w:color="auto" w:fill="auto"/>
            <w:vAlign w:val="center"/>
            <w:hideMark/>
          </w:tcPr>
          <w:p w14:paraId="3330D5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55:20:220301:1603</w:t>
            </w:r>
          </w:p>
        </w:tc>
        <w:tc>
          <w:tcPr>
            <w:tcW w:w="1129" w:type="dxa"/>
            <w:shd w:val="clear" w:color="auto" w:fill="auto"/>
            <w:vAlign w:val="center"/>
            <w:hideMark/>
          </w:tcPr>
          <w:p w14:paraId="736E0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C811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9603E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3AD6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53B1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79BDECE" w14:textId="77777777" w:rsidTr="0075220D">
        <w:trPr>
          <w:trHeight w:val="288"/>
          <w:jc w:val="center"/>
        </w:trPr>
        <w:tc>
          <w:tcPr>
            <w:tcW w:w="656" w:type="dxa"/>
            <w:shd w:val="clear" w:color="auto" w:fill="auto"/>
            <w:vAlign w:val="center"/>
            <w:hideMark/>
          </w:tcPr>
          <w:p w14:paraId="3E8823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842</w:t>
            </w:r>
          </w:p>
        </w:tc>
        <w:tc>
          <w:tcPr>
            <w:tcW w:w="1940" w:type="dxa"/>
            <w:shd w:val="clear" w:color="auto" w:fill="auto"/>
            <w:vAlign w:val="center"/>
            <w:hideMark/>
          </w:tcPr>
          <w:p w14:paraId="07C107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55:20:220301:1604</w:t>
            </w:r>
          </w:p>
        </w:tc>
        <w:tc>
          <w:tcPr>
            <w:tcW w:w="1129" w:type="dxa"/>
            <w:shd w:val="clear" w:color="auto" w:fill="auto"/>
            <w:vAlign w:val="center"/>
            <w:hideMark/>
          </w:tcPr>
          <w:p w14:paraId="1353BC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E6F78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57C67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A1B3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61F9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6A6699" w14:textId="77777777" w:rsidTr="0075220D">
        <w:trPr>
          <w:trHeight w:val="288"/>
          <w:jc w:val="center"/>
        </w:trPr>
        <w:tc>
          <w:tcPr>
            <w:tcW w:w="656" w:type="dxa"/>
            <w:shd w:val="clear" w:color="auto" w:fill="auto"/>
            <w:vAlign w:val="center"/>
            <w:hideMark/>
          </w:tcPr>
          <w:p w14:paraId="31BF6D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843</w:t>
            </w:r>
          </w:p>
        </w:tc>
        <w:tc>
          <w:tcPr>
            <w:tcW w:w="1940" w:type="dxa"/>
            <w:shd w:val="clear" w:color="auto" w:fill="auto"/>
            <w:vAlign w:val="center"/>
            <w:hideMark/>
          </w:tcPr>
          <w:p w14:paraId="17D62B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55:20:220301:1605</w:t>
            </w:r>
          </w:p>
        </w:tc>
        <w:tc>
          <w:tcPr>
            <w:tcW w:w="1129" w:type="dxa"/>
            <w:shd w:val="clear" w:color="auto" w:fill="auto"/>
            <w:vAlign w:val="center"/>
            <w:hideMark/>
          </w:tcPr>
          <w:p w14:paraId="0E3E18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F31F4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A8DF0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5523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48B5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0FEE68D" w14:textId="77777777" w:rsidTr="0075220D">
        <w:trPr>
          <w:trHeight w:val="288"/>
          <w:jc w:val="center"/>
        </w:trPr>
        <w:tc>
          <w:tcPr>
            <w:tcW w:w="656" w:type="dxa"/>
            <w:shd w:val="clear" w:color="auto" w:fill="auto"/>
            <w:vAlign w:val="center"/>
            <w:hideMark/>
          </w:tcPr>
          <w:p w14:paraId="4BEEDD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844</w:t>
            </w:r>
          </w:p>
        </w:tc>
        <w:tc>
          <w:tcPr>
            <w:tcW w:w="1940" w:type="dxa"/>
            <w:shd w:val="clear" w:color="auto" w:fill="auto"/>
            <w:vAlign w:val="center"/>
            <w:hideMark/>
          </w:tcPr>
          <w:p w14:paraId="25A67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55:20:220301:1606</w:t>
            </w:r>
          </w:p>
        </w:tc>
        <w:tc>
          <w:tcPr>
            <w:tcW w:w="1129" w:type="dxa"/>
            <w:shd w:val="clear" w:color="auto" w:fill="auto"/>
            <w:vAlign w:val="center"/>
            <w:hideMark/>
          </w:tcPr>
          <w:p w14:paraId="7DD375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44C0B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465A6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C2A5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4959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3A3844" w14:textId="77777777" w:rsidTr="0075220D">
        <w:trPr>
          <w:trHeight w:val="288"/>
          <w:jc w:val="center"/>
        </w:trPr>
        <w:tc>
          <w:tcPr>
            <w:tcW w:w="656" w:type="dxa"/>
            <w:shd w:val="clear" w:color="auto" w:fill="auto"/>
            <w:vAlign w:val="center"/>
            <w:hideMark/>
          </w:tcPr>
          <w:p w14:paraId="4DDF69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845</w:t>
            </w:r>
          </w:p>
        </w:tc>
        <w:tc>
          <w:tcPr>
            <w:tcW w:w="1940" w:type="dxa"/>
            <w:shd w:val="clear" w:color="auto" w:fill="auto"/>
            <w:vAlign w:val="center"/>
            <w:hideMark/>
          </w:tcPr>
          <w:p w14:paraId="0EEE32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55:20:220301:1607</w:t>
            </w:r>
          </w:p>
        </w:tc>
        <w:tc>
          <w:tcPr>
            <w:tcW w:w="1129" w:type="dxa"/>
            <w:shd w:val="clear" w:color="auto" w:fill="auto"/>
            <w:vAlign w:val="center"/>
            <w:hideMark/>
          </w:tcPr>
          <w:p w14:paraId="630BF3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84E0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0AFF4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44CE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BCE2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0FAF42" w14:textId="77777777" w:rsidTr="0075220D">
        <w:trPr>
          <w:trHeight w:val="288"/>
          <w:jc w:val="center"/>
        </w:trPr>
        <w:tc>
          <w:tcPr>
            <w:tcW w:w="656" w:type="dxa"/>
            <w:shd w:val="clear" w:color="auto" w:fill="auto"/>
            <w:vAlign w:val="center"/>
            <w:hideMark/>
          </w:tcPr>
          <w:p w14:paraId="008D4D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846</w:t>
            </w:r>
          </w:p>
        </w:tc>
        <w:tc>
          <w:tcPr>
            <w:tcW w:w="1940" w:type="dxa"/>
            <w:shd w:val="clear" w:color="auto" w:fill="auto"/>
            <w:vAlign w:val="center"/>
            <w:hideMark/>
          </w:tcPr>
          <w:p w14:paraId="47D425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55:20:220301:1608</w:t>
            </w:r>
          </w:p>
        </w:tc>
        <w:tc>
          <w:tcPr>
            <w:tcW w:w="1129" w:type="dxa"/>
            <w:shd w:val="clear" w:color="auto" w:fill="auto"/>
            <w:vAlign w:val="center"/>
            <w:hideMark/>
          </w:tcPr>
          <w:p w14:paraId="30A23E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B3C31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F4EDF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EECD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56DA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A07CD06" w14:textId="77777777" w:rsidTr="0075220D">
        <w:trPr>
          <w:trHeight w:val="288"/>
          <w:jc w:val="center"/>
        </w:trPr>
        <w:tc>
          <w:tcPr>
            <w:tcW w:w="656" w:type="dxa"/>
            <w:shd w:val="clear" w:color="auto" w:fill="auto"/>
            <w:vAlign w:val="center"/>
            <w:hideMark/>
          </w:tcPr>
          <w:p w14:paraId="36C348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847</w:t>
            </w:r>
          </w:p>
        </w:tc>
        <w:tc>
          <w:tcPr>
            <w:tcW w:w="1940" w:type="dxa"/>
            <w:shd w:val="clear" w:color="auto" w:fill="auto"/>
            <w:vAlign w:val="center"/>
            <w:hideMark/>
          </w:tcPr>
          <w:p w14:paraId="7CBB62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55:20:220301:1609</w:t>
            </w:r>
          </w:p>
        </w:tc>
        <w:tc>
          <w:tcPr>
            <w:tcW w:w="1129" w:type="dxa"/>
            <w:shd w:val="clear" w:color="auto" w:fill="auto"/>
            <w:vAlign w:val="center"/>
            <w:hideMark/>
          </w:tcPr>
          <w:p w14:paraId="3BB39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2B4B0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8EE4F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71BA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01AA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B399845" w14:textId="77777777" w:rsidTr="0075220D">
        <w:trPr>
          <w:trHeight w:val="288"/>
          <w:jc w:val="center"/>
        </w:trPr>
        <w:tc>
          <w:tcPr>
            <w:tcW w:w="656" w:type="dxa"/>
            <w:shd w:val="clear" w:color="auto" w:fill="auto"/>
            <w:vAlign w:val="center"/>
            <w:hideMark/>
          </w:tcPr>
          <w:p w14:paraId="585121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848</w:t>
            </w:r>
          </w:p>
        </w:tc>
        <w:tc>
          <w:tcPr>
            <w:tcW w:w="1940" w:type="dxa"/>
            <w:shd w:val="clear" w:color="auto" w:fill="auto"/>
            <w:vAlign w:val="center"/>
            <w:hideMark/>
          </w:tcPr>
          <w:p w14:paraId="3B732F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55:20:220301:1610</w:t>
            </w:r>
          </w:p>
        </w:tc>
        <w:tc>
          <w:tcPr>
            <w:tcW w:w="1129" w:type="dxa"/>
            <w:shd w:val="clear" w:color="auto" w:fill="auto"/>
            <w:vAlign w:val="center"/>
            <w:hideMark/>
          </w:tcPr>
          <w:p w14:paraId="4CF679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6A2A0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7E957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CC4E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E7F8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47A636" w14:textId="77777777" w:rsidTr="0075220D">
        <w:trPr>
          <w:trHeight w:val="288"/>
          <w:jc w:val="center"/>
        </w:trPr>
        <w:tc>
          <w:tcPr>
            <w:tcW w:w="656" w:type="dxa"/>
            <w:shd w:val="clear" w:color="auto" w:fill="auto"/>
            <w:vAlign w:val="center"/>
            <w:hideMark/>
          </w:tcPr>
          <w:p w14:paraId="2B9364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849</w:t>
            </w:r>
          </w:p>
        </w:tc>
        <w:tc>
          <w:tcPr>
            <w:tcW w:w="1940" w:type="dxa"/>
            <w:shd w:val="clear" w:color="auto" w:fill="auto"/>
            <w:vAlign w:val="center"/>
            <w:hideMark/>
          </w:tcPr>
          <w:p w14:paraId="50913B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55:20:220301:1611</w:t>
            </w:r>
          </w:p>
        </w:tc>
        <w:tc>
          <w:tcPr>
            <w:tcW w:w="1129" w:type="dxa"/>
            <w:shd w:val="clear" w:color="auto" w:fill="auto"/>
            <w:vAlign w:val="center"/>
            <w:hideMark/>
          </w:tcPr>
          <w:p w14:paraId="6EB555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9399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62790C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E17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84E4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3078D3" w14:textId="77777777" w:rsidTr="0075220D">
        <w:trPr>
          <w:trHeight w:val="288"/>
          <w:jc w:val="center"/>
        </w:trPr>
        <w:tc>
          <w:tcPr>
            <w:tcW w:w="656" w:type="dxa"/>
            <w:shd w:val="clear" w:color="auto" w:fill="auto"/>
            <w:vAlign w:val="center"/>
            <w:hideMark/>
          </w:tcPr>
          <w:p w14:paraId="2DC03C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850</w:t>
            </w:r>
          </w:p>
        </w:tc>
        <w:tc>
          <w:tcPr>
            <w:tcW w:w="1940" w:type="dxa"/>
            <w:shd w:val="clear" w:color="auto" w:fill="auto"/>
            <w:vAlign w:val="center"/>
            <w:hideMark/>
          </w:tcPr>
          <w:p w14:paraId="42CB03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55:20:220301:1612</w:t>
            </w:r>
          </w:p>
        </w:tc>
        <w:tc>
          <w:tcPr>
            <w:tcW w:w="1129" w:type="dxa"/>
            <w:shd w:val="clear" w:color="auto" w:fill="auto"/>
            <w:vAlign w:val="center"/>
            <w:hideMark/>
          </w:tcPr>
          <w:p w14:paraId="0143B9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E3A77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4097D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16A6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EFFF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036BC33" w14:textId="77777777" w:rsidTr="0075220D">
        <w:trPr>
          <w:trHeight w:val="864"/>
          <w:jc w:val="center"/>
        </w:trPr>
        <w:tc>
          <w:tcPr>
            <w:tcW w:w="656" w:type="dxa"/>
            <w:shd w:val="clear" w:color="auto" w:fill="auto"/>
            <w:vAlign w:val="center"/>
            <w:hideMark/>
          </w:tcPr>
          <w:p w14:paraId="4697FC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851</w:t>
            </w:r>
          </w:p>
        </w:tc>
        <w:tc>
          <w:tcPr>
            <w:tcW w:w="1940" w:type="dxa"/>
            <w:shd w:val="clear" w:color="auto" w:fill="auto"/>
            <w:vAlign w:val="center"/>
            <w:hideMark/>
          </w:tcPr>
          <w:p w14:paraId="4FC0E5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55:20:220301:1621</w:t>
            </w:r>
          </w:p>
        </w:tc>
        <w:tc>
          <w:tcPr>
            <w:tcW w:w="1129" w:type="dxa"/>
            <w:shd w:val="clear" w:color="auto" w:fill="auto"/>
            <w:vAlign w:val="center"/>
            <w:hideMark/>
          </w:tcPr>
          <w:p w14:paraId="363E7E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407</w:t>
            </w:r>
          </w:p>
        </w:tc>
        <w:tc>
          <w:tcPr>
            <w:tcW w:w="4405" w:type="dxa"/>
            <w:shd w:val="clear" w:color="auto" w:fill="auto"/>
            <w:vAlign w:val="center"/>
            <w:hideMark/>
          </w:tcPr>
          <w:p w14:paraId="1696A8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Речная, д. 3</w:t>
            </w:r>
          </w:p>
        </w:tc>
        <w:tc>
          <w:tcPr>
            <w:tcW w:w="2066" w:type="dxa"/>
            <w:shd w:val="clear" w:color="auto" w:fill="auto"/>
            <w:vAlign w:val="center"/>
            <w:hideMark/>
          </w:tcPr>
          <w:p w14:paraId="2CBCA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A23C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F95B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домашенго скота и птицы согласно установленным ограничениям</w:t>
            </w:r>
          </w:p>
        </w:tc>
      </w:tr>
      <w:tr w:rsidR="005418F5" w:rsidRPr="005418F5" w14:paraId="6EB93AD5" w14:textId="77777777" w:rsidTr="0075220D">
        <w:trPr>
          <w:trHeight w:val="864"/>
          <w:jc w:val="center"/>
        </w:trPr>
        <w:tc>
          <w:tcPr>
            <w:tcW w:w="656" w:type="dxa"/>
            <w:shd w:val="clear" w:color="auto" w:fill="auto"/>
            <w:vAlign w:val="center"/>
            <w:hideMark/>
          </w:tcPr>
          <w:p w14:paraId="4EDEAD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852</w:t>
            </w:r>
          </w:p>
        </w:tc>
        <w:tc>
          <w:tcPr>
            <w:tcW w:w="1940" w:type="dxa"/>
            <w:shd w:val="clear" w:color="auto" w:fill="auto"/>
            <w:vAlign w:val="center"/>
            <w:hideMark/>
          </w:tcPr>
          <w:p w14:paraId="4FB0BB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55:20:220301:1622</w:t>
            </w:r>
          </w:p>
        </w:tc>
        <w:tc>
          <w:tcPr>
            <w:tcW w:w="1129" w:type="dxa"/>
            <w:shd w:val="clear" w:color="auto" w:fill="auto"/>
            <w:vAlign w:val="center"/>
            <w:hideMark/>
          </w:tcPr>
          <w:p w14:paraId="4A1F3B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406</w:t>
            </w:r>
          </w:p>
        </w:tc>
        <w:tc>
          <w:tcPr>
            <w:tcW w:w="4405" w:type="dxa"/>
            <w:shd w:val="clear" w:color="auto" w:fill="auto"/>
            <w:vAlign w:val="center"/>
            <w:hideMark/>
          </w:tcPr>
          <w:p w14:paraId="2B3198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Речная, д. 3</w:t>
            </w:r>
          </w:p>
        </w:tc>
        <w:tc>
          <w:tcPr>
            <w:tcW w:w="2066" w:type="dxa"/>
            <w:shd w:val="clear" w:color="auto" w:fill="auto"/>
            <w:vAlign w:val="center"/>
            <w:hideMark/>
          </w:tcPr>
          <w:p w14:paraId="28AE06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299B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2EF6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домашенго скота и птицы согласно установленным ограничениям</w:t>
            </w:r>
          </w:p>
        </w:tc>
      </w:tr>
      <w:tr w:rsidR="005418F5" w:rsidRPr="005418F5" w14:paraId="04545C07" w14:textId="77777777" w:rsidTr="0075220D">
        <w:trPr>
          <w:trHeight w:val="864"/>
          <w:jc w:val="center"/>
        </w:trPr>
        <w:tc>
          <w:tcPr>
            <w:tcW w:w="656" w:type="dxa"/>
            <w:shd w:val="clear" w:color="auto" w:fill="auto"/>
            <w:vAlign w:val="center"/>
            <w:hideMark/>
          </w:tcPr>
          <w:p w14:paraId="5312F9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853</w:t>
            </w:r>
          </w:p>
        </w:tc>
        <w:tc>
          <w:tcPr>
            <w:tcW w:w="1940" w:type="dxa"/>
            <w:shd w:val="clear" w:color="auto" w:fill="auto"/>
            <w:vAlign w:val="center"/>
            <w:hideMark/>
          </w:tcPr>
          <w:p w14:paraId="19F056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55:20:220301:1625</w:t>
            </w:r>
          </w:p>
        </w:tc>
        <w:tc>
          <w:tcPr>
            <w:tcW w:w="1129" w:type="dxa"/>
            <w:shd w:val="clear" w:color="auto" w:fill="auto"/>
            <w:vAlign w:val="center"/>
            <w:hideMark/>
          </w:tcPr>
          <w:p w14:paraId="342E8A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7873D5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ED7CD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E5D2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D855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82CF56E" w14:textId="77777777" w:rsidTr="0075220D">
        <w:trPr>
          <w:trHeight w:val="864"/>
          <w:jc w:val="center"/>
        </w:trPr>
        <w:tc>
          <w:tcPr>
            <w:tcW w:w="656" w:type="dxa"/>
            <w:shd w:val="clear" w:color="auto" w:fill="auto"/>
            <w:vAlign w:val="center"/>
            <w:hideMark/>
          </w:tcPr>
          <w:p w14:paraId="335B34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854</w:t>
            </w:r>
          </w:p>
        </w:tc>
        <w:tc>
          <w:tcPr>
            <w:tcW w:w="1940" w:type="dxa"/>
            <w:shd w:val="clear" w:color="auto" w:fill="auto"/>
            <w:vAlign w:val="center"/>
            <w:hideMark/>
          </w:tcPr>
          <w:p w14:paraId="4CEDDF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55:20:220301:1626</w:t>
            </w:r>
          </w:p>
        </w:tc>
        <w:tc>
          <w:tcPr>
            <w:tcW w:w="1129" w:type="dxa"/>
            <w:shd w:val="clear" w:color="auto" w:fill="auto"/>
            <w:vAlign w:val="center"/>
            <w:hideMark/>
          </w:tcPr>
          <w:p w14:paraId="5C9FE3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864</w:t>
            </w:r>
          </w:p>
        </w:tc>
        <w:tc>
          <w:tcPr>
            <w:tcW w:w="4405" w:type="dxa"/>
            <w:shd w:val="clear" w:color="auto" w:fill="auto"/>
            <w:vAlign w:val="center"/>
            <w:hideMark/>
          </w:tcPr>
          <w:p w14:paraId="7CF625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A14F5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07DE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ED35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0451538" w14:textId="77777777" w:rsidTr="0075220D">
        <w:trPr>
          <w:trHeight w:val="864"/>
          <w:jc w:val="center"/>
        </w:trPr>
        <w:tc>
          <w:tcPr>
            <w:tcW w:w="656" w:type="dxa"/>
            <w:shd w:val="clear" w:color="auto" w:fill="auto"/>
            <w:vAlign w:val="center"/>
            <w:hideMark/>
          </w:tcPr>
          <w:p w14:paraId="6FD083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855</w:t>
            </w:r>
          </w:p>
        </w:tc>
        <w:tc>
          <w:tcPr>
            <w:tcW w:w="1940" w:type="dxa"/>
            <w:shd w:val="clear" w:color="auto" w:fill="auto"/>
            <w:vAlign w:val="center"/>
            <w:hideMark/>
          </w:tcPr>
          <w:p w14:paraId="2D52DA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55:20:220301:1627</w:t>
            </w:r>
          </w:p>
        </w:tc>
        <w:tc>
          <w:tcPr>
            <w:tcW w:w="1129" w:type="dxa"/>
            <w:shd w:val="clear" w:color="auto" w:fill="auto"/>
            <w:vAlign w:val="center"/>
            <w:hideMark/>
          </w:tcPr>
          <w:p w14:paraId="5EA5FD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540</w:t>
            </w:r>
          </w:p>
        </w:tc>
        <w:tc>
          <w:tcPr>
            <w:tcW w:w="4405" w:type="dxa"/>
            <w:shd w:val="clear" w:color="auto" w:fill="auto"/>
            <w:vAlign w:val="center"/>
            <w:hideMark/>
          </w:tcPr>
          <w:p w14:paraId="20FFFE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7D450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1734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3805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87A00F7" w14:textId="77777777" w:rsidTr="0075220D">
        <w:trPr>
          <w:trHeight w:val="864"/>
          <w:jc w:val="center"/>
        </w:trPr>
        <w:tc>
          <w:tcPr>
            <w:tcW w:w="656" w:type="dxa"/>
            <w:shd w:val="clear" w:color="auto" w:fill="auto"/>
            <w:vAlign w:val="center"/>
            <w:hideMark/>
          </w:tcPr>
          <w:p w14:paraId="554BF8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856</w:t>
            </w:r>
          </w:p>
        </w:tc>
        <w:tc>
          <w:tcPr>
            <w:tcW w:w="1940" w:type="dxa"/>
            <w:shd w:val="clear" w:color="auto" w:fill="auto"/>
            <w:vAlign w:val="center"/>
            <w:hideMark/>
          </w:tcPr>
          <w:p w14:paraId="5E94F3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55:20:220301:1628</w:t>
            </w:r>
          </w:p>
        </w:tc>
        <w:tc>
          <w:tcPr>
            <w:tcW w:w="1129" w:type="dxa"/>
            <w:shd w:val="clear" w:color="auto" w:fill="auto"/>
            <w:vAlign w:val="center"/>
            <w:hideMark/>
          </w:tcPr>
          <w:p w14:paraId="134EF2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864</w:t>
            </w:r>
          </w:p>
        </w:tc>
        <w:tc>
          <w:tcPr>
            <w:tcW w:w="4405" w:type="dxa"/>
            <w:shd w:val="clear" w:color="auto" w:fill="auto"/>
            <w:vAlign w:val="center"/>
            <w:hideMark/>
          </w:tcPr>
          <w:p w14:paraId="56B574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A5125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0F79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B5B8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содержания домашнего скота и </w:t>
            </w:r>
            <w:r w:rsidRPr="005418F5">
              <w:rPr>
                <w:rFonts w:ascii="Times New Roman" w:eastAsia="Times New Roman" w:hAnsi="Times New Roman"/>
                <w:lang w:eastAsia="ru-RU"/>
              </w:rPr>
              <w:lastRenderedPageBreak/>
              <w:t>птицы согласно установленным ограничениям</w:t>
            </w:r>
          </w:p>
        </w:tc>
      </w:tr>
      <w:tr w:rsidR="005418F5" w:rsidRPr="005418F5" w14:paraId="274B646B" w14:textId="77777777" w:rsidTr="0075220D">
        <w:trPr>
          <w:trHeight w:val="864"/>
          <w:jc w:val="center"/>
        </w:trPr>
        <w:tc>
          <w:tcPr>
            <w:tcW w:w="656" w:type="dxa"/>
            <w:shd w:val="clear" w:color="auto" w:fill="auto"/>
            <w:vAlign w:val="center"/>
            <w:hideMark/>
          </w:tcPr>
          <w:p w14:paraId="6B83C7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857</w:t>
            </w:r>
          </w:p>
        </w:tc>
        <w:tc>
          <w:tcPr>
            <w:tcW w:w="1940" w:type="dxa"/>
            <w:shd w:val="clear" w:color="auto" w:fill="auto"/>
            <w:vAlign w:val="center"/>
            <w:hideMark/>
          </w:tcPr>
          <w:p w14:paraId="399C20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55:20:220301:1629</w:t>
            </w:r>
          </w:p>
        </w:tc>
        <w:tc>
          <w:tcPr>
            <w:tcW w:w="1129" w:type="dxa"/>
            <w:shd w:val="clear" w:color="auto" w:fill="auto"/>
            <w:vAlign w:val="center"/>
            <w:hideMark/>
          </w:tcPr>
          <w:p w14:paraId="35A92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365C24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7FC7A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F0A8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7DCD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5C00ECB" w14:textId="77777777" w:rsidTr="0075220D">
        <w:trPr>
          <w:trHeight w:val="288"/>
          <w:jc w:val="center"/>
        </w:trPr>
        <w:tc>
          <w:tcPr>
            <w:tcW w:w="656" w:type="dxa"/>
            <w:shd w:val="clear" w:color="auto" w:fill="auto"/>
            <w:vAlign w:val="center"/>
            <w:hideMark/>
          </w:tcPr>
          <w:p w14:paraId="12582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858</w:t>
            </w:r>
          </w:p>
        </w:tc>
        <w:tc>
          <w:tcPr>
            <w:tcW w:w="1940" w:type="dxa"/>
            <w:shd w:val="clear" w:color="auto" w:fill="auto"/>
            <w:vAlign w:val="center"/>
            <w:hideMark/>
          </w:tcPr>
          <w:p w14:paraId="5AF5EF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55:20:220301:1630</w:t>
            </w:r>
          </w:p>
        </w:tc>
        <w:tc>
          <w:tcPr>
            <w:tcW w:w="1129" w:type="dxa"/>
            <w:shd w:val="clear" w:color="auto" w:fill="auto"/>
            <w:vAlign w:val="center"/>
            <w:hideMark/>
          </w:tcPr>
          <w:p w14:paraId="27FCBB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47951</w:t>
            </w:r>
          </w:p>
        </w:tc>
        <w:tc>
          <w:tcPr>
            <w:tcW w:w="4405" w:type="dxa"/>
            <w:shd w:val="clear" w:color="auto" w:fill="auto"/>
            <w:vAlign w:val="center"/>
            <w:hideMark/>
          </w:tcPr>
          <w:p w14:paraId="25BB84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5D31A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9DBB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2760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C2E716" w14:textId="77777777" w:rsidTr="0075220D">
        <w:trPr>
          <w:trHeight w:val="288"/>
          <w:jc w:val="center"/>
        </w:trPr>
        <w:tc>
          <w:tcPr>
            <w:tcW w:w="656" w:type="dxa"/>
            <w:shd w:val="clear" w:color="auto" w:fill="auto"/>
            <w:vAlign w:val="center"/>
            <w:hideMark/>
          </w:tcPr>
          <w:p w14:paraId="54044F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859</w:t>
            </w:r>
          </w:p>
        </w:tc>
        <w:tc>
          <w:tcPr>
            <w:tcW w:w="1940" w:type="dxa"/>
            <w:shd w:val="clear" w:color="auto" w:fill="auto"/>
            <w:vAlign w:val="center"/>
            <w:hideMark/>
          </w:tcPr>
          <w:p w14:paraId="446E6F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55:20:220301:1631</w:t>
            </w:r>
          </w:p>
        </w:tc>
        <w:tc>
          <w:tcPr>
            <w:tcW w:w="1129" w:type="dxa"/>
            <w:shd w:val="clear" w:color="auto" w:fill="auto"/>
            <w:vAlign w:val="center"/>
            <w:hideMark/>
          </w:tcPr>
          <w:p w14:paraId="5BC605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1397</w:t>
            </w:r>
          </w:p>
        </w:tc>
        <w:tc>
          <w:tcPr>
            <w:tcW w:w="4405" w:type="dxa"/>
            <w:shd w:val="clear" w:color="auto" w:fill="auto"/>
            <w:vAlign w:val="center"/>
            <w:hideMark/>
          </w:tcPr>
          <w:p w14:paraId="56C015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1F5D3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B115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9FC1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BFECD5" w14:textId="77777777" w:rsidTr="0075220D">
        <w:trPr>
          <w:trHeight w:val="288"/>
          <w:jc w:val="center"/>
        </w:trPr>
        <w:tc>
          <w:tcPr>
            <w:tcW w:w="656" w:type="dxa"/>
            <w:shd w:val="clear" w:color="auto" w:fill="auto"/>
            <w:vAlign w:val="center"/>
            <w:hideMark/>
          </w:tcPr>
          <w:p w14:paraId="39282D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860</w:t>
            </w:r>
          </w:p>
        </w:tc>
        <w:tc>
          <w:tcPr>
            <w:tcW w:w="1940" w:type="dxa"/>
            <w:shd w:val="clear" w:color="auto" w:fill="auto"/>
            <w:vAlign w:val="center"/>
            <w:hideMark/>
          </w:tcPr>
          <w:p w14:paraId="5578BA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55:20:220301:1632</w:t>
            </w:r>
          </w:p>
        </w:tc>
        <w:tc>
          <w:tcPr>
            <w:tcW w:w="1129" w:type="dxa"/>
            <w:shd w:val="clear" w:color="auto" w:fill="auto"/>
            <w:vAlign w:val="center"/>
            <w:hideMark/>
          </w:tcPr>
          <w:p w14:paraId="13A0EC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1FA0D6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85702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F9A0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9AB9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A0921A1" w14:textId="77777777" w:rsidTr="0075220D">
        <w:trPr>
          <w:trHeight w:val="288"/>
          <w:jc w:val="center"/>
        </w:trPr>
        <w:tc>
          <w:tcPr>
            <w:tcW w:w="656" w:type="dxa"/>
            <w:shd w:val="clear" w:color="auto" w:fill="auto"/>
            <w:vAlign w:val="center"/>
            <w:hideMark/>
          </w:tcPr>
          <w:p w14:paraId="46EDAB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861</w:t>
            </w:r>
          </w:p>
        </w:tc>
        <w:tc>
          <w:tcPr>
            <w:tcW w:w="1940" w:type="dxa"/>
            <w:shd w:val="clear" w:color="auto" w:fill="auto"/>
            <w:vAlign w:val="center"/>
            <w:hideMark/>
          </w:tcPr>
          <w:p w14:paraId="26DE09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55:20:220301:1633</w:t>
            </w:r>
          </w:p>
        </w:tc>
        <w:tc>
          <w:tcPr>
            <w:tcW w:w="1129" w:type="dxa"/>
            <w:shd w:val="clear" w:color="auto" w:fill="auto"/>
            <w:vAlign w:val="center"/>
            <w:hideMark/>
          </w:tcPr>
          <w:p w14:paraId="2F2E57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1FEC3E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520D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EA7A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6141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2FBA95" w14:textId="77777777" w:rsidTr="0075220D">
        <w:trPr>
          <w:trHeight w:val="288"/>
          <w:jc w:val="center"/>
        </w:trPr>
        <w:tc>
          <w:tcPr>
            <w:tcW w:w="656" w:type="dxa"/>
            <w:shd w:val="clear" w:color="auto" w:fill="auto"/>
            <w:vAlign w:val="center"/>
            <w:hideMark/>
          </w:tcPr>
          <w:p w14:paraId="4B5C07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862</w:t>
            </w:r>
          </w:p>
        </w:tc>
        <w:tc>
          <w:tcPr>
            <w:tcW w:w="1940" w:type="dxa"/>
            <w:shd w:val="clear" w:color="auto" w:fill="auto"/>
            <w:vAlign w:val="center"/>
            <w:hideMark/>
          </w:tcPr>
          <w:p w14:paraId="248AA8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55:20:220301:1634</w:t>
            </w:r>
          </w:p>
        </w:tc>
        <w:tc>
          <w:tcPr>
            <w:tcW w:w="1129" w:type="dxa"/>
            <w:shd w:val="clear" w:color="auto" w:fill="auto"/>
            <w:vAlign w:val="center"/>
            <w:hideMark/>
          </w:tcPr>
          <w:p w14:paraId="765DC8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06E19E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89629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C751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93BF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ED1010C" w14:textId="77777777" w:rsidTr="0075220D">
        <w:trPr>
          <w:trHeight w:val="288"/>
          <w:jc w:val="center"/>
        </w:trPr>
        <w:tc>
          <w:tcPr>
            <w:tcW w:w="656" w:type="dxa"/>
            <w:shd w:val="clear" w:color="auto" w:fill="auto"/>
            <w:vAlign w:val="center"/>
            <w:hideMark/>
          </w:tcPr>
          <w:p w14:paraId="4515C8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863</w:t>
            </w:r>
          </w:p>
        </w:tc>
        <w:tc>
          <w:tcPr>
            <w:tcW w:w="1940" w:type="dxa"/>
            <w:shd w:val="clear" w:color="auto" w:fill="auto"/>
            <w:vAlign w:val="center"/>
            <w:hideMark/>
          </w:tcPr>
          <w:p w14:paraId="6FC58F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55:20:220301:1635</w:t>
            </w:r>
          </w:p>
        </w:tc>
        <w:tc>
          <w:tcPr>
            <w:tcW w:w="1129" w:type="dxa"/>
            <w:shd w:val="clear" w:color="auto" w:fill="auto"/>
            <w:vAlign w:val="center"/>
            <w:hideMark/>
          </w:tcPr>
          <w:p w14:paraId="091F2D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863</w:t>
            </w:r>
          </w:p>
        </w:tc>
        <w:tc>
          <w:tcPr>
            <w:tcW w:w="4405" w:type="dxa"/>
            <w:shd w:val="clear" w:color="auto" w:fill="auto"/>
            <w:vAlign w:val="center"/>
            <w:hideMark/>
          </w:tcPr>
          <w:p w14:paraId="0C28B3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078F5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720E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A129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054257" w14:textId="77777777" w:rsidTr="0075220D">
        <w:trPr>
          <w:trHeight w:val="288"/>
          <w:jc w:val="center"/>
        </w:trPr>
        <w:tc>
          <w:tcPr>
            <w:tcW w:w="656" w:type="dxa"/>
            <w:shd w:val="clear" w:color="auto" w:fill="auto"/>
            <w:vAlign w:val="center"/>
            <w:hideMark/>
          </w:tcPr>
          <w:p w14:paraId="0321EE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864</w:t>
            </w:r>
          </w:p>
        </w:tc>
        <w:tc>
          <w:tcPr>
            <w:tcW w:w="1940" w:type="dxa"/>
            <w:shd w:val="clear" w:color="auto" w:fill="auto"/>
            <w:vAlign w:val="center"/>
            <w:hideMark/>
          </w:tcPr>
          <w:p w14:paraId="47C551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55:20:220301:1636</w:t>
            </w:r>
          </w:p>
        </w:tc>
        <w:tc>
          <w:tcPr>
            <w:tcW w:w="1129" w:type="dxa"/>
            <w:shd w:val="clear" w:color="auto" w:fill="auto"/>
            <w:vAlign w:val="center"/>
            <w:hideMark/>
          </w:tcPr>
          <w:p w14:paraId="77C223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864</w:t>
            </w:r>
          </w:p>
        </w:tc>
        <w:tc>
          <w:tcPr>
            <w:tcW w:w="4405" w:type="dxa"/>
            <w:shd w:val="clear" w:color="auto" w:fill="auto"/>
            <w:vAlign w:val="center"/>
            <w:hideMark/>
          </w:tcPr>
          <w:p w14:paraId="6DCD72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DABDF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ACB6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DDBF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F6547DE" w14:textId="77777777" w:rsidTr="0075220D">
        <w:trPr>
          <w:trHeight w:val="288"/>
          <w:jc w:val="center"/>
        </w:trPr>
        <w:tc>
          <w:tcPr>
            <w:tcW w:w="656" w:type="dxa"/>
            <w:shd w:val="clear" w:color="auto" w:fill="auto"/>
            <w:vAlign w:val="center"/>
            <w:hideMark/>
          </w:tcPr>
          <w:p w14:paraId="57CECE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865</w:t>
            </w:r>
          </w:p>
        </w:tc>
        <w:tc>
          <w:tcPr>
            <w:tcW w:w="1940" w:type="dxa"/>
            <w:shd w:val="clear" w:color="auto" w:fill="auto"/>
            <w:vAlign w:val="center"/>
            <w:hideMark/>
          </w:tcPr>
          <w:p w14:paraId="33D909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55:20:220301:1637</w:t>
            </w:r>
          </w:p>
        </w:tc>
        <w:tc>
          <w:tcPr>
            <w:tcW w:w="1129" w:type="dxa"/>
            <w:shd w:val="clear" w:color="auto" w:fill="auto"/>
            <w:vAlign w:val="center"/>
            <w:hideMark/>
          </w:tcPr>
          <w:p w14:paraId="2855AF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810</w:t>
            </w:r>
          </w:p>
        </w:tc>
        <w:tc>
          <w:tcPr>
            <w:tcW w:w="4405" w:type="dxa"/>
            <w:shd w:val="clear" w:color="auto" w:fill="auto"/>
            <w:vAlign w:val="center"/>
            <w:hideMark/>
          </w:tcPr>
          <w:p w14:paraId="7A2896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22963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E2F0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2389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E59A3D" w14:textId="77777777" w:rsidTr="0075220D">
        <w:trPr>
          <w:trHeight w:val="288"/>
          <w:jc w:val="center"/>
        </w:trPr>
        <w:tc>
          <w:tcPr>
            <w:tcW w:w="656" w:type="dxa"/>
            <w:shd w:val="clear" w:color="auto" w:fill="auto"/>
            <w:vAlign w:val="center"/>
            <w:hideMark/>
          </w:tcPr>
          <w:p w14:paraId="2B82E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1940" w:type="dxa"/>
            <w:shd w:val="clear" w:color="auto" w:fill="auto"/>
            <w:vAlign w:val="center"/>
            <w:hideMark/>
          </w:tcPr>
          <w:p w14:paraId="584B05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55:20:220301:1638</w:t>
            </w:r>
          </w:p>
        </w:tc>
        <w:tc>
          <w:tcPr>
            <w:tcW w:w="1129" w:type="dxa"/>
            <w:shd w:val="clear" w:color="auto" w:fill="auto"/>
            <w:vAlign w:val="center"/>
            <w:hideMark/>
          </w:tcPr>
          <w:p w14:paraId="5129C0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809</w:t>
            </w:r>
          </w:p>
        </w:tc>
        <w:tc>
          <w:tcPr>
            <w:tcW w:w="4405" w:type="dxa"/>
            <w:shd w:val="clear" w:color="auto" w:fill="auto"/>
            <w:vAlign w:val="center"/>
            <w:hideMark/>
          </w:tcPr>
          <w:p w14:paraId="49CA7E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86DC2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C2E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A076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21EC43" w14:textId="77777777" w:rsidTr="0075220D">
        <w:trPr>
          <w:trHeight w:val="288"/>
          <w:jc w:val="center"/>
        </w:trPr>
        <w:tc>
          <w:tcPr>
            <w:tcW w:w="656" w:type="dxa"/>
            <w:shd w:val="clear" w:color="auto" w:fill="auto"/>
            <w:vAlign w:val="center"/>
            <w:hideMark/>
          </w:tcPr>
          <w:p w14:paraId="115B15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1940" w:type="dxa"/>
            <w:shd w:val="clear" w:color="auto" w:fill="auto"/>
            <w:vAlign w:val="center"/>
            <w:hideMark/>
          </w:tcPr>
          <w:p w14:paraId="6E4D81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55:20:220301:1639</w:t>
            </w:r>
          </w:p>
        </w:tc>
        <w:tc>
          <w:tcPr>
            <w:tcW w:w="1129" w:type="dxa"/>
            <w:shd w:val="clear" w:color="auto" w:fill="auto"/>
            <w:vAlign w:val="center"/>
            <w:hideMark/>
          </w:tcPr>
          <w:p w14:paraId="2E64FA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809</w:t>
            </w:r>
          </w:p>
        </w:tc>
        <w:tc>
          <w:tcPr>
            <w:tcW w:w="4405" w:type="dxa"/>
            <w:shd w:val="clear" w:color="auto" w:fill="auto"/>
            <w:vAlign w:val="center"/>
            <w:hideMark/>
          </w:tcPr>
          <w:p w14:paraId="72E7F0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70814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00B6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6455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C56154" w14:textId="77777777" w:rsidTr="0075220D">
        <w:trPr>
          <w:trHeight w:val="576"/>
          <w:jc w:val="center"/>
        </w:trPr>
        <w:tc>
          <w:tcPr>
            <w:tcW w:w="656" w:type="dxa"/>
            <w:shd w:val="clear" w:color="auto" w:fill="auto"/>
            <w:vAlign w:val="center"/>
            <w:hideMark/>
          </w:tcPr>
          <w:p w14:paraId="36719F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868</w:t>
            </w:r>
          </w:p>
        </w:tc>
        <w:tc>
          <w:tcPr>
            <w:tcW w:w="1940" w:type="dxa"/>
            <w:shd w:val="clear" w:color="auto" w:fill="auto"/>
            <w:vAlign w:val="center"/>
            <w:hideMark/>
          </w:tcPr>
          <w:p w14:paraId="3FEFB8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w:t>
            </w:r>
          </w:p>
        </w:tc>
        <w:tc>
          <w:tcPr>
            <w:tcW w:w="1129" w:type="dxa"/>
            <w:shd w:val="clear" w:color="auto" w:fill="auto"/>
            <w:vAlign w:val="center"/>
            <w:hideMark/>
          </w:tcPr>
          <w:p w14:paraId="6A7F12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27FA99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53DDF7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751B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BFCA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5A1DDEBB" w14:textId="77777777" w:rsidTr="0075220D">
        <w:trPr>
          <w:trHeight w:val="288"/>
          <w:jc w:val="center"/>
        </w:trPr>
        <w:tc>
          <w:tcPr>
            <w:tcW w:w="656" w:type="dxa"/>
            <w:shd w:val="clear" w:color="auto" w:fill="auto"/>
            <w:vAlign w:val="center"/>
            <w:hideMark/>
          </w:tcPr>
          <w:p w14:paraId="5F33DA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869</w:t>
            </w:r>
          </w:p>
        </w:tc>
        <w:tc>
          <w:tcPr>
            <w:tcW w:w="1940" w:type="dxa"/>
            <w:shd w:val="clear" w:color="auto" w:fill="auto"/>
            <w:vAlign w:val="center"/>
            <w:hideMark/>
          </w:tcPr>
          <w:p w14:paraId="6350BF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55:20:220301:1640</w:t>
            </w:r>
          </w:p>
        </w:tc>
        <w:tc>
          <w:tcPr>
            <w:tcW w:w="1129" w:type="dxa"/>
            <w:shd w:val="clear" w:color="auto" w:fill="auto"/>
            <w:vAlign w:val="center"/>
            <w:hideMark/>
          </w:tcPr>
          <w:p w14:paraId="2BE0BA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809</w:t>
            </w:r>
          </w:p>
        </w:tc>
        <w:tc>
          <w:tcPr>
            <w:tcW w:w="4405" w:type="dxa"/>
            <w:shd w:val="clear" w:color="auto" w:fill="auto"/>
            <w:vAlign w:val="center"/>
            <w:hideMark/>
          </w:tcPr>
          <w:p w14:paraId="675ABA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1EAB37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7673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3206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678ED0" w14:textId="77777777" w:rsidTr="0075220D">
        <w:trPr>
          <w:trHeight w:val="288"/>
          <w:jc w:val="center"/>
        </w:trPr>
        <w:tc>
          <w:tcPr>
            <w:tcW w:w="656" w:type="dxa"/>
            <w:shd w:val="clear" w:color="auto" w:fill="auto"/>
            <w:vAlign w:val="center"/>
            <w:hideMark/>
          </w:tcPr>
          <w:p w14:paraId="46F6A1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870</w:t>
            </w:r>
          </w:p>
        </w:tc>
        <w:tc>
          <w:tcPr>
            <w:tcW w:w="1940" w:type="dxa"/>
            <w:shd w:val="clear" w:color="auto" w:fill="auto"/>
            <w:vAlign w:val="center"/>
            <w:hideMark/>
          </w:tcPr>
          <w:p w14:paraId="7EACBE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55:20:220301:1641</w:t>
            </w:r>
          </w:p>
        </w:tc>
        <w:tc>
          <w:tcPr>
            <w:tcW w:w="1129" w:type="dxa"/>
            <w:shd w:val="clear" w:color="auto" w:fill="auto"/>
            <w:vAlign w:val="center"/>
            <w:hideMark/>
          </w:tcPr>
          <w:p w14:paraId="4405E0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814</w:t>
            </w:r>
          </w:p>
        </w:tc>
        <w:tc>
          <w:tcPr>
            <w:tcW w:w="4405" w:type="dxa"/>
            <w:shd w:val="clear" w:color="auto" w:fill="auto"/>
            <w:vAlign w:val="center"/>
            <w:hideMark/>
          </w:tcPr>
          <w:p w14:paraId="307C04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0C5AA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3337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DA72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C6DD3E" w14:textId="77777777" w:rsidTr="0075220D">
        <w:trPr>
          <w:trHeight w:val="288"/>
          <w:jc w:val="center"/>
        </w:trPr>
        <w:tc>
          <w:tcPr>
            <w:tcW w:w="656" w:type="dxa"/>
            <w:shd w:val="clear" w:color="auto" w:fill="auto"/>
            <w:vAlign w:val="center"/>
            <w:hideMark/>
          </w:tcPr>
          <w:p w14:paraId="3BDE94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871</w:t>
            </w:r>
          </w:p>
        </w:tc>
        <w:tc>
          <w:tcPr>
            <w:tcW w:w="1940" w:type="dxa"/>
            <w:shd w:val="clear" w:color="auto" w:fill="auto"/>
            <w:vAlign w:val="center"/>
            <w:hideMark/>
          </w:tcPr>
          <w:p w14:paraId="64E89C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55:20:220301:1642</w:t>
            </w:r>
          </w:p>
        </w:tc>
        <w:tc>
          <w:tcPr>
            <w:tcW w:w="1129" w:type="dxa"/>
            <w:shd w:val="clear" w:color="auto" w:fill="auto"/>
            <w:vAlign w:val="center"/>
            <w:hideMark/>
          </w:tcPr>
          <w:p w14:paraId="4AC8E6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1835A9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DA6DB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3A60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8ED6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48E093" w14:textId="77777777" w:rsidTr="0075220D">
        <w:trPr>
          <w:trHeight w:val="288"/>
          <w:jc w:val="center"/>
        </w:trPr>
        <w:tc>
          <w:tcPr>
            <w:tcW w:w="656" w:type="dxa"/>
            <w:shd w:val="clear" w:color="auto" w:fill="auto"/>
            <w:vAlign w:val="center"/>
            <w:hideMark/>
          </w:tcPr>
          <w:p w14:paraId="45223B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872</w:t>
            </w:r>
          </w:p>
        </w:tc>
        <w:tc>
          <w:tcPr>
            <w:tcW w:w="1940" w:type="dxa"/>
            <w:shd w:val="clear" w:color="auto" w:fill="auto"/>
            <w:vAlign w:val="center"/>
            <w:hideMark/>
          </w:tcPr>
          <w:p w14:paraId="4D55B0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55:20:220301:1643</w:t>
            </w:r>
          </w:p>
        </w:tc>
        <w:tc>
          <w:tcPr>
            <w:tcW w:w="1129" w:type="dxa"/>
            <w:shd w:val="clear" w:color="auto" w:fill="auto"/>
            <w:vAlign w:val="center"/>
            <w:hideMark/>
          </w:tcPr>
          <w:p w14:paraId="6B5A83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0A7378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AD262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0B04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B28F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E4F5CC" w14:textId="77777777" w:rsidTr="0075220D">
        <w:trPr>
          <w:trHeight w:val="288"/>
          <w:jc w:val="center"/>
        </w:trPr>
        <w:tc>
          <w:tcPr>
            <w:tcW w:w="656" w:type="dxa"/>
            <w:shd w:val="clear" w:color="auto" w:fill="auto"/>
            <w:vAlign w:val="center"/>
            <w:hideMark/>
          </w:tcPr>
          <w:p w14:paraId="2CDC40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873</w:t>
            </w:r>
          </w:p>
        </w:tc>
        <w:tc>
          <w:tcPr>
            <w:tcW w:w="1940" w:type="dxa"/>
            <w:shd w:val="clear" w:color="auto" w:fill="auto"/>
            <w:vAlign w:val="center"/>
            <w:hideMark/>
          </w:tcPr>
          <w:p w14:paraId="18B439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55:20:220301:1644</w:t>
            </w:r>
          </w:p>
        </w:tc>
        <w:tc>
          <w:tcPr>
            <w:tcW w:w="1129" w:type="dxa"/>
            <w:shd w:val="clear" w:color="auto" w:fill="auto"/>
            <w:vAlign w:val="center"/>
            <w:hideMark/>
          </w:tcPr>
          <w:p w14:paraId="5516E4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868</w:t>
            </w:r>
          </w:p>
        </w:tc>
        <w:tc>
          <w:tcPr>
            <w:tcW w:w="4405" w:type="dxa"/>
            <w:shd w:val="clear" w:color="auto" w:fill="auto"/>
            <w:vAlign w:val="center"/>
            <w:hideMark/>
          </w:tcPr>
          <w:p w14:paraId="6A5BB0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AA226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B8D7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3AC6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DCF56D" w14:textId="77777777" w:rsidTr="0075220D">
        <w:trPr>
          <w:trHeight w:val="288"/>
          <w:jc w:val="center"/>
        </w:trPr>
        <w:tc>
          <w:tcPr>
            <w:tcW w:w="656" w:type="dxa"/>
            <w:shd w:val="clear" w:color="auto" w:fill="auto"/>
            <w:vAlign w:val="center"/>
            <w:hideMark/>
          </w:tcPr>
          <w:p w14:paraId="4AB685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874</w:t>
            </w:r>
          </w:p>
        </w:tc>
        <w:tc>
          <w:tcPr>
            <w:tcW w:w="1940" w:type="dxa"/>
            <w:shd w:val="clear" w:color="auto" w:fill="auto"/>
            <w:vAlign w:val="center"/>
            <w:hideMark/>
          </w:tcPr>
          <w:p w14:paraId="5721CE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55:20:220301:1645</w:t>
            </w:r>
          </w:p>
        </w:tc>
        <w:tc>
          <w:tcPr>
            <w:tcW w:w="1129" w:type="dxa"/>
            <w:shd w:val="clear" w:color="auto" w:fill="auto"/>
            <w:vAlign w:val="center"/>
            <w:hideMark/>
          </w:tcPr>
          <w:p w14:paraId="46EA83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2DB9B6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488999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D7F3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AB4E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B58E153" w14:textId="77777777" w:rsidTr="0075220D">
        <w:trPr>
          <w:trHeight w:val="288"/>
          <w:jc w:val="center"/>
        </w:trPr>
        <w:tc>
          <w:tcPr>
            <w:tcW w:w="656" w:type="dxa"/>
            <w:shd w:val="clear" w:color="auto" w:fill="auto"/>
            <w:vAlign w:val="center"/>
            <w:hideMark/>
          </w:tcPr>
          <w:p w14:paraId="79C027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875</w:t>
            </w:r>
          </w:p>
        </w:tc>
        <w:tc>
          <w:tcPr>
            <w:tcW w:w="1940" w:type="dxa"/>
            <w:shd w:val="clear" w:color="auto" w:fill="auto"/>
            <w:vAlign w:val="center"/>
            <w:hideMark/>
          </w:tcPr>
          <w:p w14:paraId="5BC199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55:20:220301:1646</w:t>
            </w:r>
          </w:p>
        </w:tc>
        <w:tc>
          <w:tcPr>
            <w:tcW w:w="1129" w:type="dxa"/>
            <w:shd w:val="clear" w:color="auto" w:fill="auto"/>
            <w:vAlign w:val="center"/>
            <w:hideMark/>
          </w:tcPr>
          <w:p w14:paraId="2D2549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0A8716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7B6427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3D5B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FD60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8E43AB" w14:textId="77777777" w:rsidTr="0075220D">
        <w:trPr>
          <w:trHeight w:val="288"/>
          <w:jc w:val="center"/>
        </w:trPr>
        <w:tc>
          <w:tcPr>
            <w:tcW w:w="656" w:type="dxa"/>
            <w:shd w:val="clear" w:color="auto" w:fill="auto"/>
            <w:vAlign w:val="center"/>
            <w:hideMark/>
          </w:tcPr>
          <w:p w14:paraId="7BC91A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876</w:t>
            </w:r>
          </w:p>
        </w:tc>
        <w:tc>
          <w:tcPr>
            <w:tcW w:w="1940" w:type="dxa"/>
            <w:shd w:val="clear" w:color="auto" w:fill="auto"/>
            <w:vAlign w:val="center"/>
            <w:hideMark/>
          </w:tcPr>
          <w:p w14:paraId="6D0F2E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55:20:220301:1647</w:t>
            </w:r>
          </w:p>
        </w:tc>
        <w:tc>
          <w:tcPr>
            <w:tcW w:w="1129" w:type="dxa"/>
            <w:shd w:val="clear" w:color="auto" w:fill="auto"/>
            <w:vAlign w:val="center"/>
            <w:hideMark/>
          </w:tcPr>
          <w:p w14:paraId="7A66EF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5A04E3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8A280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2FB9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E879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B5A56E" w14:textId="77777777" w:rsidTr="0075220D">
        <w:trPr>
          <w:trHeight w:val="288"/>
          <w:jc w:val="center"/>
        </w:trPr>
        <w:tc>
          <w:tcPr>
            <w:tcW w:w="656" w:type="dxa"/>
            <w:shd w:val="clear" w:color="auto" w:fill="auto"/>
            <w:vAlign w:val="center"/>
            <w:hideMark/>
          </w:tcPr>
          <w:p w14:paraId="53C6C3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877</w:t>
            </w:r>
          </w:p>
        </w:tc>
        <w:tc>
          <w:tcPr>
            <w:tcW w:w="1940" w:type="dxa"/>
            <w:shd w:val="clear" w:color="auto" w:fill="auto"/>
            <w:vAlign w:val="center"/>
            <w:hideMark/>
          </w:tcPr>
          <w:p w14:paraId="0B45D6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55:20:220301:1648</w:t>
            </w:r>
          </w:p>
        </w:tc>
        <w:tc>
          <w:tcPr>
            <w:tcW w:w="1129" w:type="dxa"/>
            <w:shd w:val="clear" w:color="auto" w:fill="auto"/>
            <w:vAlign w:val="center"/>
            <w:hideMark/>
          </w:tcPr>
          <w:p w14:paraId="113BC7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867</w:t>
            </w:r>
          </w:p>
        </w:tc>
        <w:tc>
          <w:tcPr>
            <w:tcW w:w="4405" w:type="dxa"/>
            <w:shd w:val="clear" w:color="auto" w:fill="auto"/>
            <w:vAlign w:val="center"/>
            <w:hideMark/>
          </w:tcPr>
          <w:p w14:paraId="3D691B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046073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2D05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3C34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596B87" w14:textId="77777777" w:rsidTr="0075220D">
        <w:trPr>
          <w:trHeight w:val="288"/>
          <w:jc w:val="center"/>
        </w:trPr>
        <w:tc>
          <w:tcPr>
            <w:tcW w:w="656" w:type="dxa"/>
            <w:shd w:val="clear" w:color="auto" w:fill="auto"/>
            <w:vAlign w:val="center"/>
            <w:hideMark/>
          </w:tcPr>
          <w:p w14:paraId="2C9842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878</w:t>
            </w:r>
          </w:p>
        </w:tc>
        <w:tc>
          <w:tcPr>
            <w:tcW w:w="1940" w:type="dxa"/>
            <w:shd w:val="clear" w:color="auto" w:fill="auto"/>
            <w:vAlign w:val="center"/>
            <w:hideMark/>
          </w:tcPr>
          <w:p w14:paraId="683FF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55:20:220301:1649</w:t>
            </w:r>
          </w:p>
        </w:tc>
        <w:tc>
          <w:tcPr>
            <w:tcW w:w="1129" w:type="dxa"/>
            <w:shd w:val="clear" w:color="auto" w:fill="auto"/>
            <w:vAlign w:val="center"/>
            <w:hideMark/>
          </w:tcPr>
          <w:p w14:paraId="7A355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868</w:t>
            </w:r>
          </w:p>
        </w:tc>
        <w:tc>
          <w:tcPr>
            <w:tcW w:w="4405" w:type="dxa"/>
            <w:shd w:val="clear" w:color="auto" w:fill="auto"/>
            <w:vAlign w:val="center"/>
            <w:hideMark/>
          </w:tcPr>
          <w:p w14:paraId="6ABC3A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52137A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4B6A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2F79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6E31DF" w14:textId="77777777" w:rsidTr="0075220D">
        <w:trPr>
          <w:trHeight w:val="576"/>
          <w:jc w:val="center"/>
        </w:trPr>
        <w:tc>
          <w:tcPr>
            <w:tcW w:w="656" w:type="dxa"/>
            <w:shd w:val="clear" w:color="auto" w:fill="auto"/>
            <w:vAlign w:val="center"/>
            <w:hideMark/>
          </w:tcPr>
          <w:p w14:paraId="117EF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879</w:t>
            </w:r>
          </w:p>
        </w:tc>
        <w:tc>
          <w:tcPr>
            <w:tcW w:w="1940" w:type="dxa"/>
            <w:shd w:val="clear" w:color="auto" w:fill="auto"/>
            <w:vAlign w:val="center"/>
            <w:hideMark/>
          </w:tcPr>
          <w:p w14:paraId="4FFCE4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55:20:220301:165</w:t>
            </w:r>
          </w:p>
        </w:tc>
        <w:tc>
          <w:tcPr>
            <w:tcW w:w="1129" w:type="dxa"/>
            <w:shd w:val="clear" w:color="auto" w:fill="auto"/>
            <w:vAlign w:val="center"/>
            <w:hideMark/>
          </w:tcPr>
          <w:p w14:paraId="33C973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263AC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54D27D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1F57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768F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63F08318" w14:textId="77777777" w:rsidTr="0075220D">
        <w:trPr>
          <w:trHeight w:val="288"/>
          <w:jc w:val="center"/>
        </w:trPr>
        <w:tc>
          <w:tcPr>
            <w:tcW w:w="656" w:type="dxa"/>
            <w:shd w:val="clear" w:color="auto" w:fill="auto"/>
            <w:vAlign w:val="center"/>
            <w:hideMark/>
          </w:tcPr>
          <w:p w14:paraId="687C18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880</w:t>
            </w:r>
          </w:p>
        </w:tc>
        <w:tc>
          <w:tcPr>
            <w:tcW w:w="1940" w:type="dxa"/>
            <w:shd w:val="clear" w:color="auto" w:fill="auto"/>
            <w:vAlign w:val="center"/>
            <w:hideMark/>
          </w:tcPr>
          <w:p w14:paraId="7BC29E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55:20:220301:1650</w:t>
            </w:r>
          </w:p>
        </w:tc>
        <w:tc>
          <w:tcPr>
            <w:tcW w:w="1129" w:type="dxa"/>
            <w:shd w:val="clear" w:color="auto" w:fill="auto"/>
            <w:vAlign w:val="center"/>
            <w:hideMark/>
          </w:tcPr>
          <w:p w14:paraId="7446E9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1358</w:t>
            </w:r>
          </w:p>
        </w:tc>
        <w:tc>
          <w:tcPr>
            <w:tcW w:w="4405" w:type="dxa"/>
            <w:shd w:val="clear" w:color="auto" w:fill="auto"/>
            <w:vAlign w:val="center"/>
            <w:hideMark/>
          </w:tcPr>
          <w:p w14:paraId="5F7576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385A80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F0DD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68AE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B52C10" w14:textId="77777777" w:rsidTr="0075220D">
        <w:trPr>
          <w:trHeight w:val="288"/>
          <w:jc w:val="center"/>
        </w:trPr>
        <w:tc>
          <w:tcPr>
            <w:tcW w:w="656" w:type="dxa"/>
            <w:shd w:val="clear" w:color="auto" w:fill="auto"/>
            <w:vAlign w:val="center"/>
            <w:hideMark/>
          </w:tcPr>
          <w:p w14:paraId="1CE21E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881</w:t>
            </w:r>
          </w:p>
        </w:tc>
        <w:tc>
          <w:tcPr>
            <w:tcW w:w="1940" w:type="dxa"/>
            <w:shd w:val="clear" w:color="auto" w:fill="auto"/>
            <w:vAlign w:val="center"/>
            <w:hideMark/>
          </w:tcPr>
          <w:p w14:paraId="29A921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55:20:220301:1651</w:t>
            </w:r>
          </w:p>
        </w:tc>
        <w:tc>
          <w:tcPr>
            <w:tcW w:w="1129" w:type="dxa"/>
            <w:shd w:val="clear" w:color="auto" w:fill="auto"/>
            <w:vAlign w:val="center"/>
            <w:hideMark/>
          </w:tcPr>
          <w:p w14:paraId="586AF7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866</w:t>
            </w:r>
          </w:p>
        </w:tc>
        <w:tc>
          <w:tcPr>
            <w:tcW w:w="4405" w:type="dxa"/>
            <w:shd w:val="clear" w:color="auto" w:fill="auto"/>
            <w:vAlign w:val="center"/>
            <w:hideMark/>
          </w:tcPr>
          <w:p w14:paraId="1A99FA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д 1</w:t>
            </w:r>
          </w:p>
        </w:tc>
        <w:tc>
          <w:tcPr>
            <w:tcW w:w="2066" w:type="dxa"/>
            <w:shd w:val="clear" w:color="auto" w:fill="auto"/>
            <w:vAlign w:val="center"/>
            <w:hideMark/>
          </w:tcPr>
          <w:p w14:paraId="203D2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496E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2AD1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6EA3C2" w14:textId="77777777" w:rsidTr="0075220D">
        <w:trPr>
          <w:trHeight w:val="288"/>
          <w:jc w:val="center"/>
        </w:trPr>
        <w:tc>
          <w:tcPr>
            <w:tcW w:w="656" w:type="dxa"/>
            <w:shd w:val="clear" w:color="auto" w:fill="auto"/>
            <w:vAlign w:val="center"/>
            <w:hideMark/>
          </w:tcPr>
          <w:p w14:paraId="076863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882</w:t>
            </w:r>
          </w:p>
        </w:tc>
        <w:tc>
          <w:tcPr>
            <w:tcW w:w="1940" w:type="dxa"/>
            <w:shd w:val="clear" w:color="auto" w:fill="auto"/>
            <w:vAlign w:val="center"/>
            <w:hideMark/>
          </w:tcPr>
          <w:p w14:paraId="4ACFC1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55:20:220301:1654</w:t>
            </w:r>
          </w:p>
        </w:tc>
        <w:tc>
          <w:tcPr>
            <w:tcW w:w="1129" w:type="dxa"/>
            <w:shd w:val="clear" w:color="auto" w:fill="auto"/>
            <w:vAlign w:val="center"/>
            <w:hideMark/>
          </w:tcPr>
          <w:p w14:paraId="1F4C17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708718</w:t>
            </w:r>
          </w:p>
        </w:tc>
        <w:tc>
          <w:tcPr>
            <w:tcW w:w="4405" w:type="dxa"/>
            <w:shd w:val="clear" w:color="auto" w:fill="auto"/>
            <w:vAlign w:val="center"/>
            <w:hideMark/>
          </w:tcPr>
          <w:p w14:paraId="451CD4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2</w:t>
            </w:r>
          </w:p>
        </w:tc>
        <w:tc>
          <w:tcPr>
            <w:tcW w:w="2066" w:type="dxa"/>
            <w:shd w:val="clear" w:color="auto" w:fill="auto"/>
            <w:vAlign w:val="center"/>
            <w:hideMark/>
          </w:tcPr>
          <w:p w14:paraId="7E1E1F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B545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3DA1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луга, пастбища, сенокосы</w:t>
            </w:r>
          </w:p>
        </w:tc>
      </w:tr>
      <w:tr w:rsidR="005418F5" w:rsidRPr="005418F5" w14:paraId="2F12016D" w14:textId="77777777" w:rsidTr="0075220D">
        <w:trPr>
          <w:trHeight w:val="576"/>
          <w:jc w:val="center"/>
        </w:trPr>
        <w:tc>
          <w:tcPr>
            <w:tcW w:w="656" w:type="dxa"/>
            <w:shd w:val="clear" w:color="auto" w:fill="auto"/>
            <w:vAlign w:val="center"/>
            <w:hideMark/>
          </w:tcPr>
          <w:p w14:paraId="6B8D36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883</w:t>
            </w:r>
          </w:p>
        </w:tc>
        <w:tc>
          <w:tcPr>
            <w:tcW w:w="1940" w:type="dxa"/>
            <w:shd w:val="clear" w:color="auto" w:fill="auto"/>
            <w:vAlign w:val="center"/>
            <w:hideMark/>
          </w:tcPr>
          <w:p w14:paraId="23708B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55:20:220301:166</w:t>
            </w:r>
          </w:p>
        </w:tc>
        <w:tc>
          <w:tcPr>
            <w:tcW w:w="1129" w:type="dxa"/>
            <w:shd w:val="clear" w:color="auto" w:fill="auto"/>
            <w:vAlign w:val="center"/>
            <w:hideMark/>
          </w:tcPr>
          <w:p w14:paraId="2F93D8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5E2B1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74CDD3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3332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298C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286816F" w14:textId="77777777" w:rsidTr="0075220D">
        <w:trPr>
          <w:trHeight w:val="288"/>
          <w:jc w:val="center"/>
        </w:trPr>
        <w:tc>
          <w:tcPr>
            <w:tcW w:w="656" w:type="dxa"/>
            <w:shd w:val="clear" w:color="auto" w:fill="auto"/>
            <w:vAlign w:val="center"/>
            <w:hideMark/>
          </w:tcPr>
          <w:p w14:paraId="60CD8B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884</w:t>
            </w:r>
          </w:p>
        </w:tc>
        <w:tc>
          <w:tcPr>
            <w:tcW w:w="1940" w:type="dxa"/>
            <w:shd w:val="clear" w:color="auto" w:fill="auto"/>
            <w:vAlign w:val="center"/>
            <w:hideMark/>
          </w:tcPr>
          <w:p w14:paraId="4874B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55:20:220301:1661</w:t>
            </w:r>
          </w:p>
        </w:tc>
        <w:tc>
          <w:tcPr>
            <w:tcW w:w="1129" w:type="dxa"/>
            <w:shd w:val="clear" w:color="auto" w:fill="auto"/>
            <w:vAlign w:val="center"/>
            <w:hideMark/>
          </w:tcPr>
          <w:p w14:paraId="40B65D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807</w:t>
            </w:r>
          </w:p>
        </w:tc>
        <w:tc>
          <w:tcPr>
            <w:tcW w:w="4405" w:type="dxa"/>
            <w:shd w:val="clear" w:color="auto" w:fill="auto"/>
            <w:vAlign w:val="center"/>
            <w:hideMark/>
          </w:tcPr>
          <w:p w14:paraId="2F3D57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Вишневая</w:t>
            </w:r>
          </w:p>
        </w:tc>
        <w:tc>
          <w:tcPr>
            <w:tcW w:w="2066" w:type="dxa"/>
            <w:shd w:val="clear" w:color="auto" w:fill="auto"/>
            <w:vAlign w:val="center"/>
            <w:hideMark/>
          </w:tcPr>
          <w:p w14:paraId="5F5C9C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EA9B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613D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5DAE82" w14:textId="77777777" w:rsidTr="0075220D">
        <w:trPr>
          <w:trHeight w:val="288"/>
          <w:jc w:val="center"/>
        </w:trPr>
        <w:tc>
          <w:tcPr>
            <w:tcW w:w="656" w:type="dxa"/>
            <w:shd w:val="clear" w:color="auto" w:fill="auto"/>
            <w:vAlign w:val="center"/>
            <w:hideMark/>
          </w:tcPr>
          <w:p w14:paraId="2D207C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885</w:t>
            </w:r>
          </w:p>
        </w:tc>
        <w:tc>
          <w:tcPr>
            <w:tcW w:w="1940" w:type="dxa"/>
            <w:shd w:val="clear" w:color="auto" w:fill="auto"/>
            <w:vAlign w:val="center"/>
            <w:hideMark/>
          </w:tcPr>
          <w:p w14:paraId="525ED4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55:20:220301:1662</w:t>
            </w:r>
          </w:p>
        </w:tc>
        <w:tc>
          <w:tcPr>
            <w:tcW w:w="1129" w:type="dxa"/>
            <w:shd w:val="clear" w:color="auto" w:fill="auto"/>
            <w:vAlign w:val="center"/>
            <w:hideMark/>
          </w:tcPr>
          <w:p w14:paraId="1B10CA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907</w:t>
            </w:r>
          </w:p>
        </w:tc>
        <w:tc>
          <w:tcPr>
            <w:tcW w:w="4405" w:type="dxa"/>
            <w:shd w:val="clear" w:color="auto" w:fill="auto"/>
            <w:vAlign w:val="center"/>
            <w:hideMark/>
          </w:tcPr>
          <w:p w14:paraId="6E3B6D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Вишневая</w:t>
            </w:r>
          </w:p>
        </w:tc>
        <w:tc>
          <w:tcPr>
            <w:tcW w:w="2066" w:type="dxa"/>
            <w:shd w:val="clear" w:color="auto" w:fill="auto"/>
            <w:vAlign w:val="center"/>
            <w:hideMark/>
          </w:tcPr>
          <w:p w14:paraId="78E53C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552C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8CEC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F1B12D" w14:textId="77777777" w:rsidTr="0075220D">
        <w:trPr>
          <w:trHeight w:val="576"/>
          <w:jc w:val="center"/>
        </w:trPr>
        <w:tc>
          <w:tcPr>
            <w:tcW w:w="656" w:type="dxa"/>
            <w:shd w:val="clear" w:color="auto" w:fill="auto"/>
            <w:vAlign w:val="center"/>
            <w:hideMark/>
          </w:tcPr>
          <w:p w14:paraId="68FC6D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886</w:t>
            </w:r>
          </w:p>
        </w:tc>
        <w:tc>
          <w:tcPr>
            <w:tcW w:w="1940" w:type="dxa"/>
            <w:shd w:val="clear" w:color="auto" w:fill="auto"/>
            <w:vAlign w:val="center"/>
            <w:hideMark/>
          </w:tcPr>
          <w:p w14:paraId="37034F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55:20:220301:1668</w:t>
            </w:r>
          </w:p>
        </w:tc>
        <w:tc>
          <w:tcPr>
            <w:tcW w:w="1129" w:type="dxa"/>
            <w:shd w:val="clear" w:color="auto" w:fill="auto"/>
            <w:vAlign w:val="center"/>
            <w:hideMark/>
          </w:tcPr>
          <w:p w14:paraId="151951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6540</w:t>
            </w:r>
          </w:p>
        </w:tc>
        <w:tc>
          <w:tcPr>
            <w:tcW w:w="4405" w:type="dxa"/>
            <w:shd w:val="clear" w:color="auto" w:fill="auto"/>
            <w:vAlign w:val="center"/>
            <w:hideMark/>
          </w:tcPr>
          <w:p w14:paraId="0750CB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Подхоз, д 10</w:t>
            </w:r>
          </w:p>
        </w:tc>
        <w:tc>
          <w:tcPr>
            <w:tcW w:w="2066" w:type="dxa"/>
            <w:shd w:val="clear" w:color="auto" w:fill="auto"/>
            <w:vAlign w:val="center"/>
            <w:hideMark/>
          </w:tcPr>
          <w:p w14:paraId="418A37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7436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5FB0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производственная деятельность, объекты технического и инженерного обеспечения предприятий</w:t>
            </w:r>
          </w:p>
        </w:tc>
      </w:tr>
      <w:tr w:rsidR="005418F5" w:rsidRPr="005418F5" w14:paraId="06883CDD" w14:textId="77777777" w:rsidTr="0075220D">
        <w:trPr>
          <w:trHeight w:val="288"/>
          <w:jc w:val="center"/>
        </w:trPr>
        <w:tc>
          <w:tcPr>
            <w:tcW w:w="656" w:type="dxa"/>
            <w:shd w:val="clear" w:color="auto" w:fill="auto"/>
            <w:vAlign w:val="center"/>
            <w:hideMark/>
          </w:tcPr>
          <w:p w14:paraId="7326C5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887</w:t>
            </w:r>
          </w:p>
        </w:tc>
        <w:tc>
          <w:tcPr>
            <w:tcW w:w="1940" w:type="dxa"/>
            <w:shd w:val="clear" w:color="auto" w:fill="auto"/>
            <w:vAlign w:val="center"/>
            <w:hideMark/>
          </w:tcPr>
          <w:p w14:paraId="317BEA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55:20:220301:1669</w:t>
            </w:r>
          </w:p>
        </w:tc>
        <w:tc>
          <w:tcPr>
            <w:tcW w:w="1129" w:type="dxa"/>
            <w:shd w:val="clear" w:color="auto" w:fill="auto"/>
            <w:vAlign w:val="center"/>
            <w:hideMark/>
          </w:tcPr>
          <w:p w14:paraId="79DD35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6702</w:t>
            </w:r>
          </w:p>
        </w:tc>
        <w:tc>
          <w:tcPr>
            <w:tcW w:w="4405" w:type="dxa"/>
            <w:shd w:val="clear" w:color="auto" w:fill="auto"/>
            <w:vAlign w:val="center"/>
            <w:hideMark/>
          </w:tcPr>
          <w:p w14:paraId="365F60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Речная</w:t>
            </w:r>
          </w:p>
        </w:tc>
        <w:tc>
          <w:tcPr>
            <w:tcW w:w="2066" w:type="dxa"/>
            <w:shd w:val="clear" w:color="auto" w:fill="auto"/>
            <w:vAlign w:val="center"/>
            <w:hideMark/>
          </w:tcPr>
          <w:p w14:paraId="03F737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25FD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89AB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объекты придорожного сервиса</w:t>
            </w:r>
          </w:p>
        </w:tc>
      </w:tr>
      <w:tr w:rsidR="005418F5" w:rsidRPr="005418F5" w14:paraId="5EED2D9A" w14:textId="77777777" w:rsidTr="0075220D">
        <w:trPr>
          <w:trHeight w:val="576"/>
          <w:jc w:val="center"/>
        </w:trPr>
        <w:tc>
          <w:tcPr>
            <w:tcW w:w="656" w:type="dxa"/>
            <w:shd w:val="clear" w:color="auto" w:fill="auto"/>
            <w:vAlign w:val="center"/>
            <w:hideMark/>
          </w:tcPr>
          <w:p w14:paraId="339393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888</w:t>
            </w:r>
          </w:p>
        </w:tc>
        <w:tc>
          <w:tcPr>
            <w:tcW w:w="1940" w:type="dxa"/>
            <w:shd w:val="clear" w:color="auto" w:fill="auto"/>
            <w:vAlign w:val="center"/>
            <w:hideMark/>
          </w:tcPr>
          <w:p w14:paraId="3F9125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55:20:220301:167</w:t>
            </w:r>
          </w:p>
        </w:tc>
        <w:tc>
          <w:tcPr>
            <w:tcW w:w="1129" w:type="dxa"/>
            <w:shd w:val="clear" w:color="auto" w:fill="auto"/>
            <w:vAlign w:val="center"/>
            <w:hideMark/>
          </w:tcPr>
          <w:p w14:paraId="3E4920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67E0C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7CBF25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16AB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B4CB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4FC2FA9" w14:textId="77777777" w:rsidTr="0075220D">
        <w:trPr>
          <w:trHeight w:val="288"/>
          <w:jc w:val="center"/>
        </w:trPr>
        <w:tc>
          <w:tcPr>
            <w:tcW w:w="656" w:type="dxa"/>
            <w:shd w:val="clear" w:color="auto" w:fill="auto"/>
            <w:vAlign w:val="center"/>
            <w:hideMark/>
          </w:tcPr>
          <w:p w14:paraId="4BFB43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889</w:t>
            </w:r>
          </w:p>
        </w:tc>
        <w:tc>
          <w:tcPr>
            <w:tcW w:w="1940" w:type="dxa"/>
            <w:shd w:val="clear" w:color="auto" w:fill="auto"/>
            <w:vAlign w:val="center"/>
            <w:hideMark/>
          </w:tcPr>
          <w:p w14:paraId="015324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55:20:220301:1676</w:t>
            </w:r>
          </w:p>
        </w:tc>
        <w:tc>
          <w:tcPr>
            <w:tcW w:w="1129" w:type="dxa"/>
            <w:shd w:val="clear" w:color="auto" w:fill="auto"/>
            <w:vAlign w:val="center"/>
            <w:hideMark/>
          </w:tcPr>
          <w:p w14:paraId="6DB17E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41</w:t>
            </w:r>
          </w:p>
        </w:tc>
        <w:tc>
          <w:tcPr>
            <w:tcW w:w="4405" w:type="dxa"/>
            <w:shd w:val="clear" w:color="auto" w:fill="auto"/>
            <w:vAlign w:val="center"/>
            <w:hideMark/>
          </w:tcPr>
          <w:p w14:paraId="4D573C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26AD50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F0BF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EE6D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539FEDD6" w14:textId="77777777" w:rsidTr="0075220D">
        <w:trPr>
          <w:trHeight w:val="288"/>
          <w:jc w:val="center"/>
        </w:trPr>
        <w:tc>
          <w:tcPr>
            <w:tcW w:w="656" w:type="dxa"/>
            <w:shd w:val="clear" w:color="auto" w:fill="auto"/>
            <w:vAlign w:val="center"/>
            <w:hideMark/>
          </w:tcPr>
          <w:p w14:paraId="49BD24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890</w:t>
            </w:r>
          </w:p>
        </w:tc>
        <w:tc>
          <w:tcPr>
            <w:tcW w:w="1940" w:type="dxa"/>
            <w:shd w:val="clear" w:color="auto" w:fill="auto"/>
            <w:vAlign w:val="center"/>
            <w:hideMark/>
          </w:tcPr>
          <w:p w14:paraId="783FBE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55:20:220301:1677</w:t>
            </w:r>
          </w:p>
        </w:tc>
        <w:tc>
          <w:tcPr>
            <w:tcW w:w="1129" w:type="dxa"/>
            <w:shd w:val="clear" w:color="auto" w:fill="auto"/>
            <w:vAlign w:val="center"/>
            <w:hideMark/>
          </w:tcPr>
          <w:p w14:paraId="407DB7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855</w:t>
            </w:r>
          </w:p>
        </w:tc>
        <w:tc>
          <w:tcPr>
            <w:tcW w:w="4405" w:type="dxa"/>
            <w:shd w:val="clear" w:color="auto" w:fill="auto"/>
            <w:vAlign w:val="center"/>
            <w:hideMark/>
          </w:tcPr>
          <w:p w14:paraId="320053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517E89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63C4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7626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E66E56C" w14:textId="77777777" w:rsidTr="0075220D">
        <w:trPr>
          <w:trHeight w:val="288"/>
          <w:jc w:val="center"/>
        </w:trPr>
        <w:tc>
          <w:tcPr>
            <w:tcW w:w="656" w:type="dxa"/>
            <w:shd w:val="clear" w:color="auto" w:fill="auto"/>
            <w:vAlign w:val="center"/>
            <w:hideMark/>
          </w:tcPr>
          <w:p w14:paraId="39740E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891</w:t>
            </w:r>
          </w:p>
        </w:tc>
        <w:tc>
          <w:tcPr>
            <w:tcW w:w="1940" w:type="dxa"/>
            <w:shd w:val="clear" w:color="auto" w:fill="auto"/>
            <w:vAlign w:val="center"/>
            <w:hideMark/>
          </w:tcPr>
          <w:p w14:paraId="345928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55:20:220301:1678</w:t>
            </w:r>
          </w:p>
        </w:tc>
        <w:tc>
          <w:tcPr>
            <w:tcW w:w="1129" w:type="dxa"/>
            <w:shd w:val="clear" w:color="auto" w:fill="auto"/>
            <w:vAlign w:val="center"/>
            <w:hideMark/>
          </w:tcPr>
          <w:p w14:paraId="5B8156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w:t>
            </w:r>
          </w:p>
        </w:tc>
        <w:tc>
          <w:tcPr>
            <w:tcW w:w="4405" w:type="dxa"/>
            <w:shd w:val="clear" w:color="auto" w:fill="auto"/>
            <w:vAlign w:val="center"/>
            <w:hideMark/>
          </w:tcPr>
          <w:p w14:paraId="0BE1C5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6F5234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BBDB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E7DF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46EBF878" w14:textId="77777777" w:rsidTr="0075220D">
        <w:trPr>
          <w:trHeight w:val="288"/>
          <w:jc w:val="center"/>
        </w:trPr>
        <w:tc>
          <w:tcPr>
            <w:tcW w:w="656" w:type="dxa"/>
            <w:shd w:val="clear" w:color="auto" w:fill="auto"/>
            <w:vAlign w:val="center"/>
            <w:hideMark/>
          </w:tcPr>
          <w:p w14:paraId="7C7C5F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892</w:t>
            </w:r>
          </w:p>
        </w:tc>
        <w:tc>
          <w:tcPr>
            <w:tcW w:w="1940" w:type="dxa"/>
            <w:shd w:val="clear" w:color="auto" w:fill="auto"/>
            <w:vAlign w:val="center"/>
            <w:hideMark/>
          </w:tcPr>
          <w:p w14:paraId="4A69FB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55:20:220301:1679</w:t>
            </w:r>
          </w:p>
        </w:tc>
        <w:tc>
          <w:tcPr>
            <w:tcW w:w="1129" w:type="dxa"/>
            <w:shd w:val="clear" w:color="auto" w:fill="auto"/>
            <w:vAlign w:val="center"/>
            <w:hideMark/>
          </w:tcPr>
          <w:p w14:paraId="5EF4DE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963</w:t>
            </w:r>
          </w:p>
        </w:tc>
        <w:tc>
          <w:tcPr>
            <w:tcW w:w="4405" w:type="dxa"/>
            <w:shd w:val="clear" w:color="auto" w:fill="auto"/>
            <w:vAlign w:val="center"/>
            <w:hideMark/>
          </w:tcPr>
          <w:p w14:paraId="72F825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34B4BB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9581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946B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00E746DE" w14:textId="77777777" w:rsidTr="0075220D">
        <w:trPr>
          <w:trHeight w:val="288"/>
          <w:jc w:val="center"/>
        </w:trPr>
        <w:tc>
          <w:tcPr>
            <w:tcW w:w="656" w:type="dxa"/>
            <w:shd w:val="clear" w:color="auto" w:fill="auto"/>
            <w:vAlign w:val="center"/>
            <w:hideMark/>
          </w:tcPr>
          <w:p w14:paraId="65A7E2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893</w:t>
            </w:r>
          </w:p>
        </w:tc>
        <w:tc>
          <w:tcPr>
            <w:tcW w:w="1940" w:type="dxa"/>
            <w:shd w:val="clear" w:color="auto" w:fill="auto"/>
            <w:vAlign w:val="center"/>
            <w:hideMark/>
          </w:tcPr>
          <w:p w14:paraId="74ABBF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w:t>
            </w:r>
          </w:p>
        </w:tc>
        <w:tc>
          <w:tcPr>
            <w:tcW w:w="1129" w:type="dxa"/>
            <w:shd w:val="clear" w:color="auto" w:fill="auto"/>
            <w:vAlign w:val="center"/>
            <w:hideMark/>
          </w:tcPr>
          <w:p w14:paraId="7BE7F1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C3729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31</w:t>
            </w:r>
          </w:p>
        </w:tc>
        <w:tc>
          <w:tcPr>
            <w:tcW w:w="2066" w:type="dxa"/>
            <w:shd w:val="clear" w:color="auto" w:fill="auto"/>
            <w:vAlign w:val="center"/>
            <w:hideMark/>
          </w:tcPr>
          <w:p w14:paraId="3B3AD2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B943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53FB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F885975" w14:textId="77777777" w:rsidTr="0075220D">
        <w:trPr>
          <w:trHeight w:val="288"/>
          <w:jc w:val="center"/>
        </w:trPr>
        <w:tc>
          <w:tcPr>
            <w:tcW w:w="656" w:type="dxa"/>
            <w:shd w:val="clear" w:color="auto" w:fill="auto"/>
            <w:vAlign w:val="center"/>
            <w:hideMark/>
          </w:tcPr>
          <w:p w14:paraId="43966D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894</w:t>
            </w:r>
          </w:p>
        </w:tc>
        <w:tc>
          <w:tcPr>
            <w:tcW w:w="1940" w:type="dxa"/>
            <w:shd w:val="clear" w:color="auto" w:fill="auto"/>
            <w:vAlign w:val="center"/>
            <w:hideMark/>
          </w:tcPr>
          <w:p w14:paraId="7D039D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55:20:220301:1680</w:t>
            </w:r>
          </w:p>
        </w:tc>
        <w:tc>
          <w:tcPr>
            <w:tcW w:w="1129" w:type="dxa"/>
            <w:shd w:val="clear" w:color="auto" w:fill="auto"/>
            <w:vAlign w:val="center"/>
            <w:hideMark/>
          </w:tcPr>
          <w:p w14:paraId="0ECB6C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w:t>
            </w:r>
          </w:p>
        </w:tc>
        <w:tc>
          <w:tcPr>
            <w:tcW w:w="4405" w:type="dxa"/>
            <w:shd w:val="clear" w:color="auto" w:fill="auto"/>
            <w:vAlign w:val="center"/>
            <w:hideMark/>
          </w:tcPr>
          <w:p w14:paraId="2CFE9B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3EA716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0BF1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4469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449D4F36" w14:textId="77777777" w:rsidTr="0075220D">
        <w:trPr>
          <w:trHeight w:val="288"/>
          <w:jc w:val="center"/>
        </w:trPr>
        <w:tc>
          <w:tcPr>
            <w:tcW w:w="656" w:type="dxa"/>
            <w:shd w:val="clear" w:color="auto" w:fill="auto"/>
            <w:vAlign w:val="center"/>
            <w:hideMark/>
          </w:tcPr>
          <w:p w14:paraId="3CDCB6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895</w:t>
            </w:r>
          </w:p>
        </w:tc>
        <w:tc>
          <w:tcPr>
            <w:tcW w:w="1940" w:type="dxa"/>
            <w:shd w:val="clear" w:color="auto" w:fill="auto"/>
            <w:vAlign w:val="center"/>
            <w:hideMark/>
          </w:tcPr>
          <w:p w14:paraId="7A641D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55:20:220301:1681</w:t>
            </w:r>
          </w:p>
        </w:tc>
        <w:tc>
          <w:tcPr>
            <w:tcW w:w="1129" w:type="dxa"/>
            <w:shd w:val="clear" w:color="auto" w:fill="auto"/>
            <w:vAlign w:val="center"/>
            <w:hideMark/>
          </w:tcPr>
          <w:p w14:paraId="6DC467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804</w:t>
            </w:r>
          </w:p>
        </w:tc>
        <w:tc>
          <w:tcPr>
            <w:tcW w:w="4405" w:type="dxa"/>
            <w:shd w:val="clear" w:color="auto" w:fill="auto"/>
            <w:vAlign w:val="center"/>
            <w:hideMark/>
          </w:tcPr>
          <w:p w14:paraId="22C3FF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542630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29E2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EF18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50E04F55" w14:textId="77777777" w:rsidTr="0075220D">
        <w:trPr>
          <w:trHeight w:val="864"/>
          <w:jc w:val="center"/>
        </w:trPr>
        <w:tc>
          <w:tcPr>
            <w:tcW w:w="656" w:type="dxa"/>
            <w:shd w:val="clear" w:color="auto" w:fill="auto"/>
            <w:vAlign w:val="center"/>
            <w:hideMark/>
          </w:tcPr>
          <w:p w14:paraId="61F4AD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896</w:t>
            </w:r>
          </w:p>
        </w:tc>
        <w:tc>
          <w:tcPr>
            <w:tcW w:w="1940" w:type="dxa"/>
            <w:shd w:val="clear" w:color="auto" w:fill="auto"/>
            <w:vAlign w:val="center"/>
            <w:hideMark/>
          </w:tcPr>
          <w:p w14:paraId="02A35F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55:20:220301:1682</w:t>
            </w:r>
          </w:p>
        </w:tc>
        <w:tc>
          <w:tcPr>
            <w:tcW w:w="1129" w:type="dxa"/>
            <w:shd w:val="clear" w:color="auto" w:fill="auto"/>
            <w:vAlign w:val="center"/>
            <w:hideMark/>
          </w:tcPr>
          <w:p w14:paraId="508709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694</w:t>
            </w:r>
          </w:p>
        </w:tc>
        <w:tc>
          <w:tcPr>
            <w:tcW w:w="4405" w:type="dxa"/>
            <w:shd w:val="clear" w:color="auto" w:fill="auto"/>
            <w:vAlign w:val="center"/>
            <w:hideMark/>
          </w:tcPr>
          <w:p w14:paraId="677331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493B53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ECEA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F736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E172D32" w14:textId="77777777" w:rsidTr="0075220D">
        <w:trPr>
          <w:trHeight w:val="864"/>
          <w:jc w:val="center"/>
        </w:trPr>
        <w:tc>
          <w:tcPr>
            <w:tcW w:w="656" w:type="dxa"/>
            <w:shd w:val="clear" w:color="auto" w:fill="auto"/>
            <w:vAlign w:val="center"/>
            <w:hideMark/>
          </w:tcPr>
          <w:p w14:paraId="485050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897</w:t>
            </w:r>
          </w:p>
        </w:tc>
        <w:tc>
          <w:tcPr>
            <w:tcW w:w="1940" w:type="dxa"/>
            <w:shd w:val="clear" w:color="auto" w:fill="auto"/>
            <w:vAlign w:val="center"/>
            <w:hideMark/>
          </w:tcPr>
          <w:p w14:paraId="4C39FD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55:20:220301:1683</w:t>
            </w:r>
          </w:p>
        </w:tc>
        <w:tc>
          <w:tcPr>
            <w:tcW w:w="1129" w:type="dxa"/>
            <w:shd w:val="clear" w:color="auto" w:fill="auto"/>
            <w:vAlign w:val="center"/>
            <w:hideMark/>
          </w:tcPr>
          <w:p w14:paraId="67B491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4405" w:type="dxa"/>
            <w:shd w:val="clear" w:color="auto" w:fill="auto"/>
            <w:vAlign w:val="center"/>
            <w:hideMark/>
          </w:tcPr>
          <w:p w14:paraId="15502F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403971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D628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DB09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w:t>
            </w:r>
            <w:r w:rsidRPr="005418F5">
              <w:rPr>
                <w:rFonts w:ascii="Times New Roman" w:eastAsia="Times New Roman" w:hAnsi="Times New Roman"/>
                <w:lang w:eastAsia="ru-RU"/>
              </w:rPr>
              <w:lastRenderedPageBreak/>
              <w:t>содержания домашнего скота и птицы согласно установленным ограничениям</w:t>
            </w:r>
          </w:p>
        </w:tc>
      </w:tr>
      <w:tr w:rsidR="005418F5" w:rsidRPr="005418F5" w14:paraId="24F5F985" w14:textId="77777777" w:rsidTr="0075220D">
        <w:trPr>
          <w:trHeight w:val="288"/>
          <w:jc w:val="center"/>
        </w:trPr>
        <w:tc>
          <w:tcPr>
            <w:tcW w:w="656" w:type="dxa"/>
            <w:shd w:val="clear" w:color="auto" w:fill="auto"/>
            <w:vAlign w:val="center"/>
            <w:hideMark/>
          </w:tcPr>
          <w:p w14:paraId="1A2DA7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898</w:t>
            </w:r>
          </w:p>
        </w:tc>
        <w:tc>
          <w:tcPr>
            <w:tcW w:w="1940" w:type="dxa"/>
            <w:shd w:val="clear" w:color="auto" w:fill="auto"/>
            <w:vAlign w:val="center"/>
            <w:hideMark/>
          </w:tcPr>
          <w:p w14:paraId="649074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55:20:220301:1685</w:t>
            </w:r>
          </w:p>
        </w:tc>
        <w:tc>
          <w:tcPr>
            <w:tcW w:w="1129" w:type="dxa"/>
            <w:shd w:val="clear" w:color="auto" w:fill="auto"/>
            <w:vAlign w:val="center"/>
            <w:hideMark/>
          </w:tcPr>
          <w:p w14:paraId="14D936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664</w:t>
            </w:r>
          </w:p>
        </w:tc>
        <w:tc>
          <w:tcPr>
            <w:tcW w:w="4405" w:type="dxa"/>
            <w:shd w:val="clear" w:color="auto" w:fill="auto"/>
            <w:vAlign w:val="center"/>
            <w:hideMark/>
          </w:tcPr>
          <w:p w14:paraId="6C1B90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78736B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FDEF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D60E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индивидульное жилищное строительство</w:t>
            </w:r>
          </w:p>
        </w:tc>
      </w:tr>
      <w:tr w:rsidR="005418F5" w:rsidRPr="005418F5" w14:paraId="2538EC26" w14:textId="77777777" w:rsidTr="0075220D">
        <w:trPr>
          <w:trHeight w:val="288"/>
          <w:jc w:val="center"/>
        </w:trPr>
        <w:tc>
          <w:tcPr>
            <w:tcW w:w="656" w:type="dxa"/>
            <w:shd w:val="clear" w:color="auto" w:fill="auto"/>
            <w:vAlign w:val="center"/>
            <w:hideMark/>
          </w:tcPr>
          <w:p w14:paraId="0B723A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899</w:t>
            </w:r>
          </w:p>
        </w:tc>
        <w:tc>
          <w:tcPr>
            <w:tcW w:w="1940" w:type="dxa"/>
            <w:shd w:val="clear" w:color="auto" w:fill="auto"/>
            <w:vAlign w:val="center"/>
            <w:hideMark/>
          </w:tcPr>
          <w:p w14:paraId="3844FD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55:20:220301:1686</w:t>
            </w:r>
          </w:p>
        </w:tc>
        <w:tc>
          <w:tcPr>
            <w:tcW w:w="1129" w:type="dxa"/>
            <w:shd w:val="clear" w:color="auto" w:fill="auto"/>
            <w:vAlign w:val="center"/>
            <w:hideMark/>
          </w:tcPr>
          <w:p w14:paraId="49B7DC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324</w:t>
            </w:r>
          </w:p>
        </w:tc>
        <w:tc>
          <w:tcPr>
            <w:tcW w:w="4405" w:type="dxa"/>
            <w:shd w:val="clear" w:color="auto" w:fill="auto"/>
            <w:vAlign w:val="center"/>
            <w:hideMark/>
          </w:tcPr>
          <w:p w14:paraId="2D9DA6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14186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6F96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DB7C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(территории) общего пользования</w:t>
            </w:r>
          </w:p>
        </w:tc>
      </w:tr>
      <w:tr w:rsidR="005418F5" w:rsidRPr="005418F5" w14:paraId="399687C9" w14:textId="77777777" w:rsidTr="0075220D">
        <w:trPr>
          <w:trHeight w:val="288"/>
          <w:jc w:val="center"/>
        </w:trPr>
        <w:tc>
          <w:tcPr>
            <w:tcW w:w="656" w:type="dxa"/>
            <w:shd w:val="clear" w:color="auto" w:fill="auto"/>
            <w:vAlign w:val="center"/>
            <w:hideMark/>
          </w:tcPr>
          <w:p w14:paraId="13C841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900</w:t>
            </w:r>
          </w:p>
        </w:tc>
        <w:tc>
          <w:tcPr>
            <w:tcW w:w="1940" w:type="dxa"/>
            <w:shd w:val="clear" w:color="auto" w:fill="auto"/>
            <w:vAlign w:val="center"/>
            <w:hideMark/>
          </w:tcPr>
          <w:p w14:paraId="047461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55:20:220301:1687</w:t>
            </w:r>
          </w:p>
        </w:tc>
        <w:tc>
          <w:tcPr>
            <w:tcW w:w="1129" w:type="dxa"/>
            <w:shd w:val="clear" w:color="auto" w:fill="auto"/>
            <w:vAlign w:val="center"/>
            <w:hideMark/>
          </w:tcPr>
          <w:p w14:paraId="7FE038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614</w:t>
            </w:r>
          </w:p>
        </w:tc>
        <w:tc>
          <w:tcPr>
            <w:tcW w:w="4405" w:type="dxa"/>
            <w:shd w:val="clear" w:color="auto" w:fill="auto"/>
            <w:vAlign w:val="center"/>
            <w:hideMark/>
          </w:tcPr>
          <w:p w14:paraId="57D2F7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w:t>
            </w:r>
          </w:p>
        </w:tc>
        <w:tc>
          <w:tcPr>
            <w:tcW w:w="2066" w:type="dxa"/>
            <w:shd w:val="clear" w:color="auto" w:fill="auto"/>
            <w:vAlign w:val="center"/>
            <w:hideMark/>
          </w:tcPr>
          <w:p w14:paraId="538026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6274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2F09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индивидульное жилищное строительство</w:t>
            </w:r>
          </w:p>
        </w:tc>
      </w:tr>
      <w:tr w:rsidR="005418F5" w:rsidRPr="005418F5" w14:paraId="260BE2EF" w14:textId="77777777" w:rsidTr="0075220D">
        <w:trPr>
          <w:trHeight w:val="576"/>
          <w:jc w:val="center"/>
        </w:trPr>
        <w:tc>
          <w:tcPr>
            <w:tcW w:w="656" w:type="dxa"/>
            <w:shd w:val="clear" w:color="auto" w:fill="auto"/>
            <w:vAlign w:val="center"/>
            <w:hideMark/>
          </w:tcPr>
          <w:p w14:paraId="5EE3EC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1940" w:type="dxa"/>
            <w:shd w:val="clear" w:color="auto" w:fill="auto"/>
            <w:vAlign w:val="center"/>
            <w:hideMark/>
          </w:tcPr>
          <w:p w14:paraId="690268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w:t>
            </w:r>
          </w:p>
        </w:tc>
        <w:tc>
          <w:tcPr>
            <w:tcW w:w="1129" w:type="dxa"/>
            <w:shd w:val="clear" w:color="auto" w:fill="auto"/>
            <w:vAlign w:val="center"/>
            <w:hideMark/>
          </w:tcPr>
          <w:p w14:paraId="1C6804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D7500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6CA6B3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2EDB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AA3B9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7BFE068" w14:textId="77777777" w:rsidTr="0075220D">
        <w:trPr>
          <w:trHeight w:val="288"/>
          <w:jc w:val="center"/>
        </w:trPr>
        <w:tc>
          <w:tcPr>
            <w:tcW w:w="656" w:type="dxa"/>
            <w:shd w:val="clear" w:color="auto" w:fill="auto"/>
            <w:vAlign w:val="center"/>
            <w:hideMark/>
          </w:tcPr>
          <w:p w14:paraId="310DA7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902</w:t>
            </w:r>
          </w:p>
        </w:tc>
        <w:tc>
          <w:tcPr>
            <w:tcW w:w="1940" w:type="dxa"/>
            <w:shd w:val="clear" w:color="auto" w:fill="auto"/>
            <w:vAlign w:val="center"/>
            <w:hideMark/>
          </w:tcPr>
          <w:p w14:paraId="73E8F1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55:20:220301:1691</w:t>
            </w:r>
          </w:p>
        </w:tc>
        <w:tc>
          <w:tcPr>
            <w:tcW w:w="1129" w:type="dxa"/>
            <w:shd w:val="clear" w:color="auto" w:fill="auto"/>
            <w:vAlign w:val="center"/>
            <w:hideMark/>
          </w:tcPr>
          <w:p w14:paraId="4A7FCE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399</w:t>
            </w:r>
          </w:p>
        </w:tc>
        <w:tc>
          <w:tcPr>
            <w:tcW w:w="4405" w:type="dxa"/>
            <w:shd w:val="clear" w:color="auto" w:fill="auto"/>
            <w:vAlign w:val="center"/>
            <w:hideMark/>
          </w:tcPr>
          <w:p w14:paraId="2423F4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Садовая</w:t>
            </w:r>
          </w:p>
        </w:tc>
        <w:tc>
          <w:tcPr>
            <w:tcW w:w="2066" w:type="dxa"/>
            <w:shd w:val="clear" w:color="auto" w:fill="auto"/>
            <w:vAlign w:val="center"/>
            <w:hideMark/>
          </w:tcPr>
          <w:p w14:paraId="127066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2966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49F1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огородничества</w:t>
            </w:r>
          </w:p>
        </w:tc>
      </w:tr>
      <w:tr w:rsidR="005418F5" w:rsidRPr="005418F5" w14:paraId="55BDA5D2" w14:textId="77777777" w:rsidTr="0075220D">
        <w:trPr>
          <w:trHeight w:val="288"/>
          <w:jc w:val="center"/>
        </w:trPr>
        <w:tc>
          <w:tcPr>
            <w:tcW w:w="656" w:type="dxa"/>
            <w:shd w:val="clear" w:color="auto" w:fill="auto"/>
            <w:vAlign w:val="center"/>
            <w:hideMark/>
          </w:tcPr>
          <w:p w14:paraId="6710A8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903</w:t>
            </w:r>
          </w:p>
        </w:tc>
        <w:tc>
          <w:tcPr>
            <w:tcW w:w="1940" w:type="dxa"/>
            <w:shd w:val="clear" w:color="auto" w:fill="auto"/>
            <w:vAlign w:val="center"/>
            <w:hideMark/>
          </w:tcPr>
          <w:p w14:paraId="0514BC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55:20:220301:1693</w:t>
            </w:r>
          </w:p>
        </w:tc>
        <w:tc>
          <w:tcPr>
            <w:tcW w:w="1129" w:type="dxa"/>
            <w:shd w:val="clear" w:color="auto" w:fill="auto"/>
            <w:vAlign w:val="center"/>
            <w:hideMark/>
          </w:tcPr>
          <w:p w14:paraId="0789CB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49714</w:t>
            </w:r>
          </w:p>
        </w:tc>
        <w:tc>
          <w:tcPr>
            <w:tcW w:w="4405" w:type="dxa"/>
            <w:shd w:val="clear" w:color="auto" w:fill="auto"/>
            <w:vAlign w:val="center"/>
            <w:hideMark/>
          </w:tcPr>
          <w:p w14:paraId="4C4207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1C1D1B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BFB9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356D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обеспечения сельскохозяйственного производства</w:t>
            </w:r>
          </w:p>
        </w:tc>
      </w:tr>
      <w:tr w:rsidR="005418F5" w:rsidRPr="005418F5" w14:paraId="4AB8A4E1" w14:textId="77777777" w:rsidTr="0075220D">
        <w:trPr>
          <w:trHeight w:val="288"/>
          <w:jc w:val="center"/>
        </w:trPr>
        <w:tc>
          <w:tcPr>
            <w:tcW w:w="656" w:type="dxa"/>
            <w:shd w:val="clear" w:color="auto" w:fill="auto"/>
            <w:vAlign w:val="center"/>
            <w:hideMark/>
          </w:tcPr>
          <w:p w14:paraId="678F3B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904</w:t>
            </w:r>
          </w:p>
        </w:tc>
        <w:tc>
          <w:tcPr>
            <w:tcW w:w="1940" w:type="dxa"/>
            <w:shd w:val="clear" w:color="auto" w:fill="auto"/>
            <w:vAlign w:val="center"/>
            <w:hideMark/>
          </w:tcPr>
          <w:p w14:paraId="7CECC7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55:20:220301:1696</w:t>
            </w:r>
          </w:p>
        </w:tc>
        <w:tc>
          <w:tcPr>
            <w:tcW w:w="1129" w:type="dxa"/>
            <w:shd w:val="clear" w:color="auto" w:fill="auto"/>
            <w:vAlign w:val="center"/>
            <w:hideMark/>
          </w:tcPr>
          <w:p w14:paraId="22B6D7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B82AE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w:t>
            </w:r>
          </w:p>
        </w:tc>
        <w:tc>
          <w:tcPr>
            <w:tcW w:w="2066" w:type="dxa"/>
            <w:shd w:val="clear" w:color="auto" w:fill="auto"/>
            <w:vAlign w:val="center"/>
            <w:hideMark/>
          </w:tcPr>
          <w:p w14:paraId="3F776B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5EF1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5096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63483064" w14:textId="77777777" w:rsidTr="0075220D">
        <w:trPr>
          <w:trHeight w:val="576"/>
          <w:jc w:val="center"/>
        </w:trPr>
        <w:tc>
          <w:tcPr>
            <w:tcW w:w="656" w:type="dxa"/>
            <w:shd w:val="clear" w:color="auto" w:fill="auto"/>
            <w:vAlign w:val="center"/>
            <w:hideMark/>
          </w:tcPr>
          <w:p w14:paraId="289A2A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905</w:t>
            </w:r>
          </w:p>
        </w:tc>
        <w:tc>
          <w:tcPr>
            <w:tcW w:w="1940" w:type="dxa"/>
            <w:shd w:val="clear" w:color="auto" w:fill="auto"/>
            <w:vAlign w:val="center"/>
            <w:hideMark/>
          </w:tcPr>
          <w:p w14:paraId="3D6107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55:20:220301:170</w:t>
            </w:r>
          </w:p>
        </w:tc>
        <w:tc>
          <w:tcPr>
            <w:tcW w:w="1129" w:type="dxa"/>
            <w:shd w:val="clear" w:color="auto" w:fill="auto"/>
            <w:vAlign w:val="center"/>
            <w:hideMark/>
          </w:tcPr>
          <w:p w14:paraId="4E7408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548095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63E3E6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04F1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BB3E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2C6DD2E" w14:textId="77777777" w:rsidTr="0075220D">
        <w:trPr>
          <w:trHeight w:val="576"/>
          <w:jc w:val="center"/>
        </w:trPr>
        <w:tc>
          <w:tcPr>
            <w:tcW w:w="656" w:type="dxa"/>
            <w:shd w:val="clear" w:color="auto" w:fill="auto"/>
            <w:vAlign w:val="center"/>
            <w:hideMark/>
          </w:tcPr>
          <w:p w14:paraId="63756A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906</w:t>
            </w:r>
          </w:p>
        </w:tc>
        <w:tc>
          <w:tcPr>
            <w:tcW w:w="1940" w:type="dxa"/>
            <w:shd w:val="clear" w:color="auto" w:fill="auto"/>
            <w:vAlign w:val="center"/>
            <w:hideMark/>
          </w:tcPr>
          <w:p w14:paraId="2A9511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55:20:220301:171</w:t>
            </w:r>
          </w:p>
        </w:tc>
        <w:tc>
          <w:tcPr>
            <w:tcW w:w="1129" w:type="dxa"/>
            <w:shd w:val="clear" w:color="auto" w:fill="auto"/>
            <w:vAlign w:val="center"/>
            <w:hideMark/>
          </w:tcPr>
          <w:p w14:paraId="33D87B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31806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31</w:t>
            </w:r>
          </w:p>
        </w:tc>
        <w:tc>
          <w:tcPr>
            <w:tcW w:w="2066" w:type="dxa"/>
            <w:shd w:val="clear" w:color="auto" w:fill="auto"/>
            <w:vAlign w:val="center"/>
            <w:hideMark/>
          </w:tcPr>
          <w:p w14:paraId="1BAAF6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D1D1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6D5E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A1B85F7" w14:textId="77777777" w:rsidTr="0075220D">
        <w:trPr>
          <w:trHeight w:val="576"/>
          <w:jc w:val="center"/>
        </w:trPr>
        <w:tc>
          <w:tcPr>
            <w:tcW w:w="656" w:type="dxa"/>
            <w:shd w:val="clear" w:color="auto" w:fill="auto"/>
            <w:vAlign w:val="center"/>
            <w:hideMark/>
          </w:tcPr>
          <w:p w14:paraId="421FEC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907</w:t>
            </w:r>
          </w:p>
        </w:tc>
        <w:tc>
          <w:tcPr>
            <w:tcW w:w="1940" w:type="dxa"/>
            <w:shd w:val="clear" w:color="auto" w:fill="auto"/>
            <w:vAlign w:val="center"/>
            <w:hideMark/>
          </w:tcPr>
          <w:p w14:paraId="5DB82C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55:20:220301:172</w:t>
            </w:r>
          </w:p>
        </w:tc>
        <w:tc>
          <w:tcPr>
            <w:tcW w:w="1129" w:type="dxa"/>
            <w:shd w:val="clear" w:color="auto" w:fill="auto"/>
            <w:vAlign w:val="center"/>
            <w:hideMark/>
          </w:tcPr>
          <w:p w14:paraId="7DA203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B687F8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район,Троицкое сельское поселение д Верхний Карбуш ул Карбышева, д 31, в 810 м на северо-восток</w:t>
            </w:r>
          </w:p>
        </w:tc>
        <w:tc>
          <w:tcPr>
            <w:tcW w:w="2066" w:type="dxa"/>
            <w:shd w:val="clear" w:color="auto" w:fill="auto"/>
            <w:vAlign w:val="center"/>
            <w:hideMark/>
          </w:tcPr>
          <w:p w14:paraId="02F1F9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FD5C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D61C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60D99B2" w14:textId="77777777" w:rsidTr="0075220D">
        <w:trPr>
          <w:trHeight w:val="288"/>
          <w:jc w:val="center"/>
        </w:trPr>
        <w:tc>
          <w:tcPr>
            <w:tcW w:w="656" w:type="dxa"/>
            <w:shd w:val="clear" w:color="auto" w:fill="auto"/>
            <w:vAlign w:val="center"/>
            <w:hideMark/>
          </w:tcPr>
          <w:p w14:paraId="1CEF36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908</w:t>
            </w:r>
          </w:p>
        </w:tc>
        <w:tc>
          <w:tcPr>
            <w:tcW w:w="1940" w:type="dxa"/>
            <w:shd w:val="clear" w:color="auto" w:fill="auto"/>
            <w:vAlign w:val="center"/>
            <w:hideMark/>
          </w:tcPr>
          <w:p w14:paraId="1FF9DB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55:20:220301:178</w:t>
            </w:r>
          </w:p>
        </w:tc>
        <w:tc>
          <w:tcPr>
            <w:tcW w:w="1129" w:type="dxa"/>
            <w:shd w:val="clear" w:color="auto" w:fill="auto"/>
            <w:vAlign w:val="center"/>
            <w:hideMark/>
          </w:tcPr>
          <w:p w14:paraId="4F7144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980</w:t>
            </w:r>
          </w:p>
        </w:tc>
        <w:tc>
          <w:tcPr>
            <w:tcW w:w="4405" w:type="dxa"/>
            <w:shd w:val="clear" w:color="auto" w:fill="auto"/>
            <w:vAlign w:val="center"/>
            <w:hideMark/>
          </w:tcPr>
          <w:p w14:paraId="476088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Карбышева, д. 31</w:t>
            </w:r>
          </w:p>
        </w:tc>
        <w:tc>
          <w:tcPr>
            <w:tcW w:w="2066" w:type="dxa"/>
            <w:shd w:val="clear" w:color="auto" w:fill="auto"/>
            <w:vAlign w:val="center"/>
            <w:hideMark/>
          </w:tcPr>
          <w:p w14:paraId="5D6A32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2B6C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FA43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039421" w14:textId="77777777" w:rsidTr="0075220D">
        <w:trPr>
          <w:trHeight w:val="288"/>
          <w:jc w:val="center"/>
        </w:trPr>
        <w:tc>
          <w:tcPr>
            <w:tcW w:w="656" w:type="dxa"/>
            <w:shd w:val="clear" w:color="auto" w:fill="auto"/>
            <w:vAlign w:val="center"/>
            <w:hideMark/>
          </w:tcPr>
          <w:p w14:paraId="52CE02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909</w:t>
            </w:r>
          </w:p>
        </w:tc>
        <w:tc>
          <w:tcPr>
            <w:tcW w:w="1940" w:type="dxa"/>
            <w:shd w:val="clear" w:color="auto" w:fill="auto"/>
            <w:vAlign w:val="center"/>
            <w:hideMark/>
          </w:tcPr>
          <w:p w14:paraId="4430A1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55:20:220301:227</w:t>
            </w:r>
          </w:p>
        </w:tc>
        <w:tc>
          <w:tcPr>
            <w:tcW w:w="1129" w:type="dxa"/>
            <w:shd w:val="clear" w:color="auto" w:fill="auto"/>
            <w:vAlign w:val="center"/>
            <w:hideMark/>
          </w:tcPr>
          <w:p w14:paraId="18B0BF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FA908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с/п Троицкое, д Верхний Карбуш, ул Садовая, д 18</w:t>
            </w:r>
          </w:p>
        </w:tc>
        <w:tc>
          <w:tcPr>
            <w:tcW w:w="2066" w:type="dxa"/>
            <w:shd w:val="clear" w:color="auto" w:fill="auto"/>
            <w:vAlign w:val="center"/>
            <w:hideMark/>
          </w:tcPr>
          <w:p w14:paraId="22ABA0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3B4B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C253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68B47D77" w14:textId="77777777" w:rsidTr="0075220D">
        <w:trPr>
          <w:trHeight w:val="576"/>
          <w:jc w:val="center"/>
        </w:trPr>
        <w:tc>
          <w:tcPr>
            <w:tcW w:w="656" w:type="dxa"/>
            <w:shd w:val="clear" w:color="auto" w:fill="auto"/>
            <w:vAlign w:val="center"/>
            <w:hideMark/>
          </w:tcPr>
          <w:p w14:paraId="3C56B5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910</w:t>
            </w:r>
          </w:p>
        </w:tc>
        <w:tc>
          <w:tcPr>
            <w:tcW w:w="1940" w:type="dxa"/>
            <w:shd w:val="clear" w:color="auto" w:fill="auto"/>
            <w:vAlign w:val="center"/>
            <w:hideMark/>
          </w:tcPr>
          <w:p w14:paraId="6575C9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55:20:220301:228</w:t>
            </w:r>
          </w:p>
        </w:tc>
        <w:tc>
          <w:tcPr>
            <w:tcW w:w="1129" w:type="dxa"/>
            <w:shd w:val="clear" w:color="auto" w:fill="auto"/>
            <w:vAlign w:val="center"/>
            <w:hideMark/>
          </w:tcPr>
          <w:p w14:paraId="72B0AF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F4ABA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На земельном участке расположен жилой дом 19</w:t>
            </w:r>
          </w:p>
        </w:tc>
        <w:tc>
          <w:tcPr>
            <w:tcW w:w="2066" w:type="dxa"/>
            <w:shd w:val="clear" w:color="auto" w:fill="auto"/>
            <w:vAlign w:val="center"/>
            <w:hideMark/>
          </w:tcPr>
          <w:p w14:paraId="70CEFB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9530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7E2D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затстройки</w:t>
            </w:r>
          </w:p>
        </w:tc>
      </w:tr>
      <w:tr w:rsidR="005418F5" w:rsidRPr="005418F5" w14:paraId="7DF4583D" w14:textId="77777777" w:rsidTr="0075220D">
        <w:trPr>
          <w:trHeight w:val="288"/>
          <w:jc w:val="center"/>
        </w:trPr>
        <w:tc>
          <w:tcPr>
            <w:tcW w:w="656" w:type="dxa"/>
            <w:shd w:val="clear" w:color="auto" w:fill="auto"/>
            <w:vAlign w:val="center"/>
            <w:hideMark/>
          </w:tcPr>
          <w:p w14:paraId="6F3E2A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911</w:t>
            </w:r>
          </w:p>
        </w:tc>
        <w:tc>
          <w:tcPr>
            <w:tcW w:w="1940" w:type="dxa"/>
            <w:shd w:val="clear" w:color="auto" w:fill="auto"/>
            <w:vAlign w:val="center"/>
            <w:hideMark/>
          </w:tcPr>
          <w:p w14:paraId="3EE01D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55:20:220301:229</w:t>
            </w:r>
          </w:p>
        </w:tc>
        <w:tc>
          <w:tcPr>
            <w:tcW w:w="1129" w:type="dxa"/>
            <w:shd w:val="clear" w:color="auto" w:fill="auto"/>
            <w:vAlign w:val="center"/>
            <w:hideMark/>
          </w:tcPr>
          <w:p w14:paraId="36CC02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4B98B4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стр. поз. № 30</w:t>
            </w:r>
          </w:p>
        </w:tc>
        <w:tc>
          <w:tcPr>
            <w:tcW w:w="2066" w:type="dxa"/>
            <w:shd w:val="clear" w:color="auto" w:fill="auto"/>
            <w:vAlign w:val="center"/>
            <w:hideMark/>
          </w:tcPr>
          <w:p w14:paraId="3C4BEF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38CF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81D5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900FF7F" w14:textId="77777777" w:rsidTr="0075220D">
        <w:trPr>
          <w:trHeight w:val="288"/>
          <w:jc w:val="center"/>
        </w:trPr>
        <w:tc>
          <w:tcPr>
            <w:tcW w:w="656" w:type="dxa"/>
            <w:shd w:val="clear" w:color="auto" w:fill="auto"/>
            <w:vAlign w:val="center"/>
            <w:hideMark/>
          </w:tcPr>
          <w:p w14:paraId="21EA07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912</w:t>
            </w:r>
          </w:p>
        </w:tc>
        <w:tc>
          <w:tcPr>
            <w:tcW w:w="1940" w:type="dxa"/>
            <w:shd w:val="clear" w:color="auto" w:fill="auto"/>
            <w:vAlign w:val="center"/>
            <w:hideMark/>
          </w:tcPr>
          <w:p w14:paraId="2A2FD1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55:20:220301:230</w:t>
            </w:r>
          </w:p>
        </w:tc>
        <w:tc>
          <w:tcPr>
            <w:tcW w:w="1129" w:type="dxa"/>
            <w:shd w:val="clear" w:color="auto" w:fill="auto"/>
            <w:vAlign w:val="center"/>
            <w:hideMark/>
          </w:tcPr>
          <w:p w14:paraId="07845D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7BF6C2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23</w:t>
            </w:r>
          </w:p>
        </w:tc>
        <w:tc>
          <w:tcPr>
            <w:tcW w:w="2066" w:type="dxa"/>
            <w:shd w:val="clear" w:color="auto" w:fill="auto"/>
            <w:vAlign w:val="center"/>
            <w:hideMark/>
          </w:tcPr>
          <w:p w14:paraId="44A15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B6B2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EFB5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304898D" w14:textId="77777777" w:rsidTr="0075220D">
        <w:trPr>
          <w:trHeight w:val="288"/>
          <w:jc w:val="center"/>
        </w:trPr>
        <w:tc>
          <w:tcPr>
            <w:tcW w:w="656" w:type="dxa"/>
            <w:shd w:val="clear" w:color="auto" w:fill="auto"/>
            <w:vAlign w:val="center"/>
            <w:hideMark/>
          </w:tcPr>
          <w:p w14:paraId="465694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913</w:t>
            </w:r>
          </w:p>
        </w:tc>
        <w:tc>
          <w:tcPr>
            <w:tcW w:w="1940" w:type="dxa"/>
            <w:shd w:val="clear" w:color="auto" w:fill="auto"/>
            <w:vAlign w:val="center"/>
            <w:hideMark/>
          </w:tcPr>
          <w:p w14:paraId="027FC2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55:20:220301:233</w:t>
            </w:r>
          </w:p>
        </w:tc>
        <w:tc>
          <w:tcPr>
            <w:tcW w:w="1129" w:type="dxa"/>
            <w:shd w:val="clear" w:color="auto" w:fill="auto"/>
            <w:vAlign w:val="center"/>
            <w:hideMark/>
          </w:tcPr>
          <w:p w14:paraId="7A4B7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34715</w:t>
            </w:r>
          </w:p>
        </w:tc>
        <w:tc>
          <w:tcPr>
            <w:tcW w:w="4405" w:type="dxa"/>
            <w:shd w:val="clear" w:color="auto" w:fill="auto"/>
            <w:vAlign w:val="center"/>
            <w:hideMark/>
          </w:tcPr>
          <w:p w14:paraId="3D52BD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рабочие участки полей № 22-24</w:t>
            </w:r>
          </w:p>
        </w:tc>
        <w:tc>
          <w:tcPr>
            <w:tcW w:w="2066" w:type="dxa"/>
            <w:shd w:val="clear" w:color="auto" w:fill="auto"/>
            <w:vAlign w:val="center"/>
            <w:hideMark/>
          </w:tcPr>
          <w:p w14:paraId="2A4253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922E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1880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6ADDF0E3" w14:textId="77777777" w:rsidTr="0075220D">
        <w:trPr>
          <w:trHeight w:val="288"/>
          <w:jc w:val="center"/>
        </w:trPr>
        <w:tc>
          <w:tcPr>
            <w:tcW w:w="656" w:type="dxa"/>
            <w:shd w:val="clear" w:color="auto" w:fill="auto"/>
            <w:vAlign w:val="center"/>
            <w:hideMark/>
          </w:tcPr>
          <w:p w14:paraId="701DD5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914</w:t>
            </w:r>
          </w:p>
        </w:tc>
        <w:tc>
          <w:tcPr>
            <w:tcW w:w="1940" w:type="dxa"/>
            <w:shd w:val="clear" w:color="auto" w:fill="auto"/>
            <w:vAlign w:val="center"/>
            <w:hideMark/>
          </w:tcPr>
          <w:p w14:paraId="4382D3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55:20:220301:234</w:t>
            </w:r>
          </w:p>
        </w:tc>
        <w:tc>
          <w:tcPr>
            <w:tcW w:w="1129" w:type="dxa"/>
            <w:shd w:val="clear" w:color="auto" w:fill="auto"/>
            <w:vAlign w:val="center"/>
            <w:hideMark/>
          </w:tcPr>
          <w:p w14:paraId="0CEFFA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D7BF4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27</w:t>
            </w:r>
          </w:p>
        </w:tc>
        <w:tc>
          <w:tcPr>
            <w:tcW w:w="2066" w:type="dxa"/>
            <w:shd w:val="clear" w:color="auto" w:fill="auto"/>
            <w:vAlign w:val="center"/>
            <w:hideMark/>
          </w:tcPr>
          <w:p w14:paraId="475CEE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4452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0E83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C5D3ABE" w14:textId="77777777" w:rsidTr="0075220D">
        <w:trPr>
          <w:trHeight w:val="288"/>
          <w:jc w:val="center"/>
        </w:trPr>
        <w:tc>
          <w:tcPr>
            <w:tcW w:w="656" w:type="dxa"/>
            <w:shd w:val="clear" w:color="auto" w:fill="auto"/>
            <w:vAlign w:val="center"/>
            <w:hideMark/>
          </w:tcPr>
          <w:p w14:paraId="5F6F36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915</w:t>
            </w:r>
          </w:p>
        </w:tc>
        <w:tc>
          <w:tcPr>
            <w:tcW w:w="1940" w:type="dxa"/>
            <w:shd w:val="clear" w:color="auto" w:fill="auto"/>
            <w:vAlign w:val="center"/>
            <w:hideMark/>
          </w:tcPr>
          <w:p w14:paraId="488952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55:20:220301:235</w:t>
            </w:r>
          </w:p>
        </w:tc>
        <w:tc>
          <w:tcPr>
            <w:tcW w:w="1129" w:type="dxa"/>
            <w:shd w:val="clear" w:color="auto" w:fill="auto"/>
            <w:vAlign w:val="center"/>
            <w:hideMark/>
          </w:tcPr>
          <w:p w14:paraId="5738F3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3EDDC9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стр. поз. 25</w:t>
            </w:r>
          </w:p>
        </w:tc>
        <w:tc>
          <w:tcPr>
            <w:tcW w:w="2066" w:type="dxa"/>
            <w:shd w:val="clear" w:color="auto" w:fill="auto"/>
            <w:vAlign w:val="center"/>
            <w:hideMark/>
          </w:tcPr>
          <w:p w14:paraId="5D8F9C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6E68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A963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84E1854" w14:textId="77777777" w:rsidTr="0075220D">
        <w:trPr>
          <w:trHeight w:val="288"/>
          <w:jc w:val="center"/>
        </w:trPr>
        <w:tc>
          <w:tcPr>
            <w:tcW w:w="656" w:type="dxa"/>
            <w:shd w:val="clear" w:color="auto" w:fill="auto"/>
            <w:vAlign w:val="center"/>
            <w:hideMark/>
          </w:tcPr>
          <w:p w14:paraId="5FA364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1940" w:type="dxa"/>
            <w:shd w:val="clear" w:color="auto" w:fill="auto"/>
            <w:vAlign w:val="center"/>
            <w:hideMark/>
          </w:tcPr>
          <w:p w14:paraId="1A41A5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55:20:220301:244</w:t>
            </w:r>
          </w:p>
        </w:tc>
        <w:tc>
          <w:tcPr>
            <w:tcW w:w="1129" w:type="dxa"/>
            <w:shd w:val="clear" w:color="auto" w:fill="auto"/>
            <w:vAlign w:val="center"/>
            <w:hideMark/>
          </w:tcPr>
          <w:p w14:paraId="63725A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20000</w:t>
            </w:r>
          </w:p>
        </w:tc>
        <w:tc>
          <w:tcPr>
            <w:tcW w:w="4405" w:type="dxa"/>
            <w:shd w:val="clear" w:color="auto" w:fill="auto"/>
            <w:vAlign w:val="center"/>
            <w:hideMark/>
          </w:tcPr>
          <w:p w14:paraId="350A69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 Троицкое, ул Октябрьская, д 1А</w:t>
            </w:r>
          </w:p>
        </w:tc>
        <w:tc>
          <w:tcPr>
            <w:tcW w:w="2066" w:type="dxa"/>
            <w:shd w:val="clear" w:color="auto" w:fill="auto"/>
            <w:vAlign w:val="center"/>
            <w:hideMark/>
          </w:tcPr>
          <w:p w14:paraId="6B8551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83C1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A830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5C23C1E" w14:textId="77777777" w:rsidTr="0075220D">
        <w:trPr>
          <w:trHeight w:val="864"/>
          <w:jc w:val="center"/>
        </w:trPr>
        <w:tc>
          <w:tcPr>
            <w:tcW w:w="656" w:type="dxa"/>
            <w:shd w:val="clear" w:color="auto" w:fill="auto"/>
            <w:vAlign w:val="center"/>
            <w:hideMark/>
          </w:tcPr>
          <w:p w14:paraId="270815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917</w:t>
            </w:r>
          </w:p>
        </w:tc>
        <w:tc>
          <w:tcPr>
            <w:tcW w:w="1940" w:type="dxa"/>
            <w:shd w:val="clear" w:color="auto" w:fill="auto"/>
            <w:vAlign w:val="center"/>
            <w:hideMark/>
          </w:tcPr>
          <w:p w14:paraId="7C2C9D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55:20:220301:245</w:t>
            </w:r>
          </w:p>
        </w:tc>
        <w:tc>
          <w:tcPr>
            <w:tcW w:w="1129" w:type="dxa"/>
            <w:shd w:val="clear" w:color="auto" w:fill="auto"/>
            <w:vAlign w:val="center"/>
            <w:hideMark/>
          </w:tcPr>
          <w:p w14:paraId="569C2E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20000</w:t>
            </w:r>
          </w:p>
        </w:tc>
        <w:tc>
          <w:tcPr>
            <w:tcW w:w="4405" w:type="dxa"/>
            <w:shd w:val="clear" w:color="auto" w:fill="auto"/>
            <w:vAlign w:val="center"/>
            <w:hideMark/>
          </w:tcPr>
          <w:p w14:paraId="40BF2A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с Троицкое, ул Октябрьская, д 1 А</w:t>
            </w:r>
          </w:p>
        </w:tc>
        <w:tc>
          <w:tcPr>
            <w:tcW w:w="2066" w:type="dxa"/>
            <w:shd w:val="clear" w:color="auto" w:fill="auto"/>
            <w:vAlign w:val="center"/>
            <w:hideMark/>
          </w:tcPr>
          <w:p w14:paraId="00C8BC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02B2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8F12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производственных и административных зданий, строений, сооружений промышленности, коммунального хозяйства, сбыта и заготовок</w:t>
            </w:r>
          </w:p>
        </w:tc>
      </w:tr>
      <w:tr w:rsidR="005418F5" w:rsidRPr="005418F5" w14:paraId="52A8D688" w14:textId="77777777" w:rsidTr="0075220D">
        <w:trPr>
          <w:trHeight w:val="288"/>
          <w:jc w:val="center"/>
        </w:trPr>
        <w:tc>
          <w:tcPr>
            <w:tcW w:w="656" w:type="dxa"/>
            <w:shd w:val="clear" w:color="auto" w:fill="auto"/>
            <w:vAlign w:val="center"/>
            <w:hideMark/>
          </w:tcPr>
          <w:p w14:paraId="378937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918</w:t>
            </w:r>
          </w:p>
        </w:tc>
        <w:tc>
          <w:tcPr>
            <w:tcW w:w="1940" w:type="dxa"/>
            <w:shd w:val="clear" w:color="auto" w:fill="auto"/>
            <w:vAlign w:val="center"/>
            <w:hideMark/>
          </w:tcPr>
          <w:p w14:paraId="262D57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55:20:220301:247</w:t>
            </w:r>
          </w:p>
        </w:tc>
        <w:tc>
          <w:tcPr>
            <w:tcW w:w="1129" w:type="dxa"/>
            <w:shd w:val="clear" w:color="auto" w:fill="auto"/>
            <w:vAlign w:val="center"/>
            <w:hideMark/>
          </w:tcPr>
          <w:p w14:paraId="3484DE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685398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22</w:t>
            </w:r>
          </w:p>
        </w:tc>
        <w:tc>
          <w:tcPr>
            <w:tcW w:w="2066" w:type="dxa"/>
            <w:shd w:val="clear" w:color="auto" w:fill="auto"/>
            <w:vAlign w:val="center"/>
            <w:hideMark/>
          </w:tcPr>
          <w:p w14:paraId="6A1557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DAFD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3F18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54AEC3A7" w14:textId="77777777" w:rsidTr="0075220D">
        <w:trPr>
          <w:trHeight w:val="288"/>
          <w:jc w:val="center"/>
        </w:trPr>
        <w:tc>
          <w:tcPr>
            <w:tcW w:w="656" w:type="dxa"/>
            <w:shd w:val="clear" w:color="auto" w:fill="auto"/>
            <w:vAlign w:val="center"/>
            <w:hideMark/>
          </w:tcPr>
          <w:p w14:paraId="323B0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919</w:t>
            </w:r>
          </w:p>
        </w:tc>
        <w:tc>
          <w:tcPr>
            <w:tcW w:w="1940" w:type="dxa"/>
            <w:shd w:val="clear" w:color="auto" w:fill="auto"/>
            <w:vAlign w:val="center"/>
            <w:hideMark/>
          </w:tcPr>
          <w:p w14:paraId="1D3643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55:20:220301:249</w:t>
            </w:r>
          </w:p>
        </w:tc>
        <w:tc>
          <w:tcPr>
            <w:tcW w:w="1129" w:type="dxa"/>
            <w:shd w:val="clear" w:color="auto" w:fill="auto"/>
            <w:vAlign w:val="center"/>
            <w:hideMark/>
          </w:tcPr>
          <w:p w14:paraId="45C8DF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10000</w:t>
            </w:r>
          </w:p>
        </w:tc>
        <w:tc>
          <w:tcPr>
            <w:tcW w:w="4405" w:type="dxa"/>
            <w:shd w:val="clear" w:color="auto" w:fill="auto"/>
            <w:vAlign w:val="center"/>
            <w:hideMark/>
          </w:tcPr>
          <w:p w14:paraId="462EE1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17</w:t>
            </w:r>
          </w:p>
        </w:tc>
        <w:tc>
          <w:tcPr>
            <w:tcW w:w="2066" w:type="dxa"/>
            <w:shd w:val="clear" w:color="auto" w:fill="auto"/>
            <w:vAlign w:val="center"/>
            <w:hideMark/>
          </w:tcPr>
          <w:p w14:paraId="0F848A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BB7A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63E7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0D8B873C" w14:textId="77777777" w:rsidTr="0075220D">
        <w:trPr>
          <w:trHeight w:val="288"/>
          <w:jc w:val="center"/>
        </w:trPr>
        <w:tc>
          <w:tcPr>
            <w:tcW w:w="656" w:type="dxa"/>
            <w:shd w:val="clear" w:color="auto" w:fill="auto"/>
            <w:vAlign w:val="center"/>
            <w:hideMark/>
          </w:tcPr>
          <w:p w14:paraId="4F94CF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920</w:t>
            </w:r>
          </w:p>
        </w:tc>
        <w:tc>
          <w:tcPr>
            <w:tcW w:w="1940" w:type="dxa"/>
            <w:shd w:val="clear" w:color="auto" w:fill="auto"/>
            <w:vAlign w:val="center"/>
            <w:hideMark/>
          </w:tcPr>
          <w:p w14:paraId="1AF13E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55:20:220301:258</w:t>
            </w:r>
          </w:p>
        </w:tc>
        <w:tc>
          <w:tcPr>
            <w:tcW w:w="1129" w:type="dxa"/>
            <w:shd w:val="clear" w:color="auto" w:fill="auto"/>
            <w:vAlign w:val="center"/>
            <w:hideMark/>
          </w:tcPr>
          <w:p w14:paraId="33E936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14E192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 ул. Садовая, д. 14</w:t>
            </w:r>
          </w:p>
        </w:tc>
        <w:tc>
          <w:tcPr>
            <w:tcW w:w="2066" w:type="dxa"/>
            <w:shd w:val="clear" w:color="auto" w:fill="auto"/>
            <w:vAlign w:val="center"/>
            <w:hideMark/>
          </w:tcPr>
          <w:p w14:paraId="2CC32A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2FBB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2B05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355C746C" w14:textId="77777777" w:rsidTr="0075220D">
        <w:trPr>
          <w:trHeight w:val="288"/>
          <w:jc w:val="center"/>
        </w:trPr>
        <w:tc>
          <w:tcPr>
            <w:tcW w:w="656" w:type="dxa"/>
            <w:shd w:val="clear" w:color="auto" w:fill="auto"/>
            <w:vAlign w:val="center"/>
            <w:hideMark/>
          </w:tcPr>
          <w:p w14:paraId="3CCFCD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921</w:t>
            </w:r>
          </w:p>
        </w:tc>
        <w:tc>
          <w:tcPr>
            <w:tcW w:w="1940" w:type="dxa"/>
            <w:shd w:val="clear" w:color="auto" w:fill="auto"/>
            <w:vAlign w:val="center"/>
            <w:hideMark/>
          </w:tcPr>
          <w:p w14:paraId="0B1A2B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55:20:220301:269</w:t>
            </w:r>
          </w:p>
        </w:tc>
        <w:tc>
          <w:tcPr>
            <w:tcW w:w="1129" w:type="dxa"/>
            <w:shd w:val="clear" w:color="auto" w:fill="auto"/>
            <w:vAlign w:val="center"/>
            <w:hideMark/>
          </w:tcPr>
          <w:p w14:paraId="05F371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8999</w:t>
            </w:r>
          </w:p>
        </w:tc>
        <w:tc>
          <w:tcPr>
            <w:tcW w:w="4405" w:type="dxa"/>
            <w:shd w:val="clear" w:color="auto" w:fill="auto"/>
            <w:vAlign w:val="center"/>
            <w:hideMark/>
          </w:tcPr>
          <w:p w14:paraId="6750C1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с/с Троицкое, АОЗТ Троицкое, рабочие участки полей № 41</w:t>
            </w:r>
          </w:p>
        </w:tc>
        <w:tc>
          <w:tcPr>
            <w:tcW w:w="2066" w:type="dxa"/>
            <w:shd w:val="clear" w:color="auto" w:fill="auto"/>
            <w:vAlign w:val="center"/>
            <w:hideMark/>
          </w:tcPr>
          <w:p w14:paraId="200D8E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307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C082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A7A0A3" w14:textId="77777777" w:rsidTr="0075220D">
        <w:trPr>
          <w:trHeight w:val="288"/>
          <w:jc w:val="center"/>
        </w:trPr>
        <w:tc>
          <w:tcPr>
            <w:tcW w:w="656" w:type="dxa"/>
            <w:shd w:val="clear" w:color="auto" w:fill="auto"/>
            <w:vAlign w:val="center"/>
            <w:hideMark/>
          </w:tcPr>
          <w:p w14:paraId="36EB24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922</w:t>
            </w:r>
          </w:p>
        </w:tc>
        <w:tc>
          <w:tcPr>
            <w:tcW w:w="1940" w:type="dxa"/>
            <w:shd w:val="clear" w:color="auto" w:fill="auto"/>
            <w:vAlign w:val="center"/>
            <w:hideMark/>
          </w:tcPr>
          <w:p w14:paraId="75F691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55:20:220301:271</w:t>
            </w:r>
          </w:p>
        </w:tc>
        <w:tc>
          <w:tcPr>
            <w:tcW w:w="1129" w:type="dxa"/>
            <w:shd w:val="clear" w:color="auto" w:fill="auto"/>
            <w:vAlign w:val="center"/>
            <w:hideMark/>
          </w:tcPr>
          <w:p w14:paraId="0F3A4B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32507</w:t>
            </w:r>
          </w:p>
        </w:tc>
        <w:tc>
          <w:tcPr>
            <w:tcW w:w="4405" w:type="dxa"/>
            <w:shd w:val="clear" w:color="auto" w:fill="auto"/>
            <w:vAlign w:val="center"/>
            <w:hideMark/>
          </w:tcPr>
          <w:p w14:paraId="4A731F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рабочие участки полей № 41</w:t>
            </w:r>
          </w:p>
        </w:tc>
        <w:tc>
          <w:tcPr>
            <w:tcW w:w="2066" w:type="dxa"/>
            <w:shd w:val="clear" w:color="auto" w:fill="auto"/>
            <w:vAlign w:val="center"/>
            <w:hideMark/>
          </w:tcPr>
          <w:p w14:paraId="3D7EC4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3AD3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D41E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E867D5" w14:textId="77777777" w:rsidTr="0075220D">
        <w:trPr>
          <w:trHeight w:val="288"/>
          <w:jc w:val="center"/>
        </w:trPr>
        <w:tc>
          <w:tcPr>
            <w:tcW w:w="656" w:type="dxa"/>
            <w:shd w:val="clear" w:color="auto" w:fill="auto"/>
            <w:vAlign w:val="center"/>
            <w:hideMark/>
          </w:tcPr>
          <w:p w14:paraId="5FCA76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923</w:t>
            </w:r>
          </w:p>
        </w:tc>
        <w:tc>
          <w:tcPr>
            <w:tcW w:w="1940" w:type="dxa"/>
            <w:shd w:val="clear" w:color="auto" w:fill="auto"/>
            <w:vAlign w:val="center"/>
            <w:hideMark/>
          </w:tcPr>
          <w:p w14:paraId="75221B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55:20:220301:282</w:t>
            </w:r>
          </w:p>
        </w:tc>
        <w:tc>
          <w:tcPr>
            <w:tcW w:w="1129" w:type="dxa"/>
            <w:shd w:val="clear" w:color="auto" w:fill="auto"/>
            <w:vAlign w:val="center"/>
            <w:hideMark/>
          </w:tcPr>
          <w:p w14:paraId="388FF0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1500</w:t>
            </w:r>
          </w:p>
        </w:tc>
        <w:tc>
          <w:tcPr>
            <w:tcW w:w="4405" w:type="dxa"/>
            <w:shd w:val="clear" w:color="auto" w:fill="auto"/>
            <w:vAlign w:val="center"/>
            <w:hideMark/>
          </w:tcPr>
          <w:p w14:paraId="051927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13</w:t>
            </w:r>
          </w:p>
        </w:tc>
        <w:tc>
          <w:tcPr>
            <w:tcW w:w="2066" w:type="dxa"/>
            <w:shd w:val="clear" w:color="auto" w:fill="auto"/>
            <w:vAlign w:val="center"/>
            <w:hideMark/>
          </w:tcPr>
          <w:p w14:paraId="3117EC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C700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7BF8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дома индивидуальной жилой застройки</w:t>
            </w:r>
          </w:p>
        </w:tc>
      </w:tr>
      <w:tr w:rsidR="005418F5" w:rsidRPr="005418F5" w14:paraId="2CB93118" w14:textId="77777777" w:rsidTr="0075220D">
        <w:trPr>
          <w:trHeight w:val="288"/>
          <w:jc w:val="center"/>
        </w:trPr>
        <w:tc>
          <w:tcPr>
            <w:tcW w:w="656" w:type="dxa"/>
            <w:shd w:val="clear" w:color="auto" w:fill="auto"/>
            <w:vAlign w:val="center"/>
            <w:hideMark/>
          </w:tcPr>
          <w:p w14:paraId="2AE457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924</w:t>
            </w:r>
          </w:p>
        </w:tc>
        <w:tc>
          <w:tcPr>
            <w:tcW w:w="1940" w:type="dxa"/>
            <w:shd w:val="clear" w:color="auto" w:fill="auto"/>
            <w:vAlign w:val="center"/>
            <w:hideMark/>
          </w:tcPr>
          <w:p w14:paraId="14FA02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w:t>
            </w:r>
          </w:p>
        </w:tc>
        <w:tc>
          <w:tcPr>
            <w:tcW w:w="1129" w:type="dxa"/>
            <w:shd w:val="clear" w:color="auto" w:fill="auto"/>
            <w:vAlign w:val="center"/>
            <w:hideMark/>
          </w:tcPr>
          <w:p w14:paraId="563FD5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1261</w:t>
            </w:r>
          </w:p>
        </w:tc>
        <w:tc>
          <w:tcPr>
            <w:tcW w:w="4405" w:type="dxa"/>
            <w:shd w:val="clear" w:color="auto" w:fill="auto"/>
            <w:vAlign w:val="center"/>
            <w:hideMark/>
          </w:tcPr>
          <w:p w14:paraId="69EA9A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СП, с. Верхний Карбуш, ул. Подхоз, д. 15</w:t>
            </w:r>
          </w:p>
        </w:tc>
        <w:tc>
          <w:tcPr>
            <w:tcW w:w="2066" w:type="dxa"/>
            <w:shd w:val="clear" w:color="auto" w:fill="auto"/>
            <w:vAlign w:val="center"/>
            <w:hideMark/>
          </w:tcPr>
          <w:p w14:paraId="6836D2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4217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9254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рамещения насосной станции</w:t>
            </w:r>
          </w:p>
        </w:tc>
      </w:tr>
      <w:tr w:rsidR="005418F5" w:rsidRPr="005418F5" w14:paraId="75A29E04" w14:textId="77777777" w:rsidTr="0075220D">
        <w:trPr>
          <w:trHeight w:val="288"/>
          <w:jc w:val="center"/>
        </w:trPr>
        <w:tc>
          <w:tcPr>
            <w:tcW w:w="656" w:type="dxa"/>
            <w:shd w:val="clear" w:color="auto" w:fill="auto"/>
            <w:vAlign w:val="center"/>
            <w:hideMark/>
          </w:tcPr>
          <w:p w14:paraId="579D29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925</w:t>
            </w:r>
          </w:p>
        </w:tc>
        <w:tc>
          <w:tcPr>
            <w:tcW w:w="1940" w:type="dxa"/>
            <w:shd w:val="clear" w:color="auto" w:fill="auto"/>
            <w:vAlign w:val="center"/>
            <w:hideMark/>
          </w:tcPr>
          <w:p w14:paraId="435A88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55:20:220301:30</w:t>
            </w:r>
          </w:p>
        </w:tc>
        <w:tc>
          <w:tcPr>
            <w:tcW w:w="1129" w:type="dxa"/>
            <w:shd w:val="clear" w:color="auto" w:fill="auto"/>
            <w:vAlign w:val="center"/>
            <w:hideMark/>
          </w:tcPr>
          <w:p w14:paraId="032512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31570</w:t>
            </w:r>
          </w:p>
        </w:tc>
        <w:tc>
          <w:tcPr>
            <w:tcW w:w="4405" w:type="dxa"/>
            <w:shd w:val="clear" w:color="auto" w:fill="auto"/>
            <w:vAlign w:val="center"/>
            <w:hideMark/>
          </w:tcPr>
          <w:p w14:paraId="405156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АОЗТ Кировское</w:t>
            </w:r>
          </w:p>
        </w:tc>
        <w:tc>
          <w:tcPr>
            <w:tcW w:w="2066" w:type="dxa"/>
            <w:shd w:val="clear" w:color="auto" w:fill="auto"/>
            <w:vAlign w:val="center"/>
            <w:hideMark/>
          </w:tcPr>
          <w:p w14:paraId="0B73C2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F71C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0E38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659C2F" w14:textId="77777777" w:rsidTr="0075220D">
        <w:trPr>
          <w:trHeight w:val="288"/>
          <w:jc w:val="center"/>
        </w:trPr>
        <w:tc>
          <w:tcPr>
            <w:tcW w:w="656" w:type="dxa"/>
            <w:shd w:val="clear" w:color="auto" w:fill="auto"/>
            <w:vAlign w:val="center"/>
            <w:hideMark/>
          </w:tcPr>
          <w:p w14:paraId="7A9501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926</w:t>
            </w:r>
          </w:p>
        </w:tc>
        <w:tc>
          <w:tcPr>
            <w:tcW w:w="1940" w:type="dxa"/>
            <w:shd w:val="clear" w:color="auto" w:fill="auto"/>
            <w:vAlign w:val="center"/>
            <w:hideMark/>
          </w:tcPr>
          <w:p w14:paraId="4179BD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55:20:220301:308</w:t>
            </w:r>
          </w:p>
        </w:tc>
        <w:tc>
          <w:tcPr>
            <w:tcW w:w="1129" w:type="dxa"/>
            <w:shd w:val="clear" w:color="auto" w:fill="auto"/>
            <w:vAlign w:val="center"/>
            <w:hideMark/>
          </w:tcPr>
          <w:p w14:paraId="7674E2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1783</w:t>
            </w:r>
          </w:p>
        </w:tc>
        <w:tc>
          <w:tcPr>
            <w:tcW w:w="4405" w:type="dxa"/>
            <w:shd w:val="clear" w:color="auto" w:fill="auto"/>
            <w:vAlign w:val="center"/>
            <w:hideMark/>
          </w:tcPr>
          <w:p w14:paraId="7D16E3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14 б</w:t>
            </w:r>
          </w:p>
        </w:tc>
        <w:tc>
          <w:tcPr>
            <w:tcW w:w="2066" w:type="dxa"/>
            <w:shd w:val="clear" w:color="auto" w:fill="auto"/>
            <w:vAlign w:val="center"/>
            <w:hideMark/>
          </w:tcPr>
          <w:p w14:paraId="722EBD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31DC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E0D5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0C2561" w14:textId="77777777" w:rsidTr="0075220D">
        <w:trPr>
          <w:trHeight w:val="288"/>
          <w:jc w:val="center"/>
        </w:trPr>
        <w:tc>
          <w:tcPr>
            <w:tcW w:w="656" w:type="dxa"/>
            <w:shd w:val="clear" w:color="auto" w:fill="auto"/>
            <w:vAlign w:val="center"/>
            <w:hideMark/>
          </w:tcPr>
          <w:p w14:paraId="7A25A3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927</w:t>
            </w:r>
          </w:p>
        </w:tc>
        <w:tc>
          <w:tcPr>
            <w:tcW w:w="1940" w:type="dxa"/>
            <w:shd w:val="clear" w:color="auto" w:fill="auto"/>
            <w:vAlign w:val="center"/>
            <w:hideMark/>
          </w:tcPr>
          <w:p w14:paraId="1103D2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55:20:220301:309</w:t>
            </w:r>
          </w:p>
        </w:tc>
        <w:tc>
          <w:tcPr>
            <w:tcW w:w="1129" w:type="dxa"/>
            <w:shd w:val="clear" w:color="auto" w:fill="auto"/>
            <w:vAlign w:val="center"/>
            <w:hideMark/>
          </w:tcPr>
          <w:p w14:paraId="5AA97F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1383</w:t>
            </w:r>
          </w:p>
        </w:tc>
        <w:tc>
          <w:tcPr>
            <w:tcW w:w="4405" w:type="dxa"/>
            <w:shd w:val="clear" w:color="auto" w:fill="auto"/>
            <w:vAlign w:val="center"/>
            <w:hideMark/>
          </w:tcPr>
          <w:p w14:paraId="338432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14 б</w:t>
            </w:r>
          </w:p>
        </w:tc>
        <w:tc>
          <w:tcPr>
            <w:tcW w:w="2066" w:type="dxa"/>
            <w:shd w:val="clear" w:color="auto" w:fill="auto"/>
            <w:vAlign w:val="center"/>
            <w:hideMark/>
          </w:tcPr>
          <w:p w14:paraId="71A015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784C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11F5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102C95" w14:textId="77777777" w:rsidTr="0075220D">
        <w:trPr>
          <w:trHeight w:val="288"/>
          <w:jc w:val="center"/>
        </w:trPr>
        <w:tc>
          <w:tcPr>
            <w:tcW w:w="656" w:type="dxa"/>
            <w:shd w:val="clear" w:color="auto" w:fill="auto"/>
            <w:vAlign w:val="center"/>
            <w:hideMark/>
          </w:tcPr>
          <w:p w14:paraId="7402C1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928</w:t>
            </w:r>
          </w:p>
        </w:tc>
        <w:tc>
          <w:tcPr>
            <w:tcW w:w="1940" w:type="dxa"/>
            <w:shd w:val="clear" w:color="auto" w:fill="auto"/>
            <w:vAlign w:val="center"/>
            <w:hideMark/>
          </w:tcPr>
          <w:p w14:paraId="28B4B5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55:20:220301:317</w:t>
            </w:r>
          </w:p>
        </w:tc>
        <w:tc>
          <w:tcPr>
            <w:tcW w:w="1129" w:type="dxa"/>
            <w:shd w:val="clear" w:color="auto" w:fill="auto"/>
            <w:vAlign w:val="center"/>
            <w:hideMark/>
          </w:tcPr>
          <w:p w14:paraId="37AEC4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689</w:t>
            </w:r>
          </w:p>
        </w:tc>
        <w:tc>
          <w:tcPr>
            <w:tcW w:w="4405" w:type="dxa"/>
            <w:shd w:val="clear" w:color="auto" w:fill="auto"/>
            <w:vAlign w:val="center"/>
            <w:hideMark/>
          </w:tcPr>
          <w:p w14:paraId="46AF6C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14б</w:t>
            </w:r>
          </w:p>
        </w:tc>
        <w:tc>
          <w:tcPr>
            <w:tcW w:w="2066" w:type="dxa"/>
            <w:shd w:val="clear" w:color="auto" w:fill="auto"/>
            <w:vAlign w:val="center"/>
            <w:hideMark/>
          </w:tcPr>
          <w:p w14:paraId="52E1CF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DA99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3756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7F9BD6" w14:textId="77777777" w:rsidTr="0075220D">
        <w:trPr>
          <w:trHeight w:val="288"/>
          <w:jc w:val="center"/>
        </w:trPr>
        <w:tc>
          <w:tcPr>
            <w:tcW w:w="656" w:type="dxa"/>
            <w:shd w:val="clear" w:color="auto" w:fill="auto"/>
            <w:vAlign w:val="center"/>
            <w:hideMark/>
          </w:tcPr>
          <w:p w14:paraId="418B04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929</w:t>
            </w:r>
          </w:p>
        </w:tc>
        <w:tc>
          <w:tcPr>
            <w:tcW w:w="1940" w:type="dxa"/>
            <w:shd w:val="clear" w:color="auto" w:fill="auto"/>
            <w:vAlign w:val="center"/>
            <w:hideMark/>
          </w:tcPr>
          <w:p w14:paraId="0D32E1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55:20:220301:318</w:t>
            </w:r>
          </w:p>
        </w:tc>
        <w:tc>
          <w:tcPr>
            <w:tcW w:w="1129" w:type="dxa"/>
            <w:shd w:val="clear" w:color="auto" w:fill="auto"/>
            <w:vAlign w:val="center"/>
            <w:hideMark/>
          </w:tcPr>
          <w:p w14:paraId="74090A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11875</w:t>
            </w:r>
          </w:p>
        </w:tc>
        <w:tc>
          <w:tcPr>
            <w:tcW w:w="4405" w:type="dxa"/>
            <w:shd w:val="clear" w:color="auto" w:fill="auto"/>
            <w:vAlign w:val="center"/>
            <w:hideMark/>
          </w:tcPr>
          <w:p w14:paraId="19E3FF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14б</w:t>
            </w:r>
          </w:p>
        </w:tc>
        <w:tc>
          <w:tcPr>
            <w:tcW w:w="2066" w:type="dxa"/>
            <w:shd w:val="clear" w:color="auto" w:fill="auto"/>
            <w:vAlign w:val="center"/>
            <w:hideMark/>
          </w:tcPr>
          <w:p w14:paraId="5ADF03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93CA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D384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6C269E" w14:textId="77777777" w:rsidTr="0075220D">
        <w:trPr>
          <w:trHeight w:val="576"/>
          <w:jc w:val="center"/>
        </w:trPr>
        <w:tc>
          <w:tcPr>
            <w:tcW w:w="656" w:type="dxa"/>
            <w:shd w:val="clear" w:color="auto" w:fill="auto"/>
            <w:vAlign w:val="center"/>
            <w:hideMark/>
          </w:tcPr>
          <w:p w14:paraId="0B8A11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930</w:t>
            </w:r>
          </w:p>
        </w:tc>
        <w:tc>
          <w:tcPr>
            <w:tcW w:w="1940" w:type="dxa"/>
            <w:shd w:val="clear" w:color="auto" w:fill="auto"/>
            <w:vAlign w:val="center"/>
            <w:hideMark/>
          </w:tcPr>
          <w:p w14:paraId="4AD4BE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55:20:220301:325</w:t>
            </w:r>
          </w:p>
        </w:tc>
        <w:tc>
          <w:tcPr>
            <w:tcW w:w="1129" w:type="dxa"/>
            <w:shd w:val="clear" w:color="auto" w:fill="auto"/>
            <w:vAlign w:val="center"/>
            <w:hideMark/>
          </w:tcPr>
          <w:p w14:paraId="5E99B4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1212</w:t>
            </w:r>
          </w:p>
        </w:tc>
        <w:tc>
          <w:tcPr>
            <w:tcW w:w="4405" w:type="dxa"/>
            <w:shd w:val="clear" w:color="auto" w:fill="auto"/>
            <w:vAlign w:val="center"/>
            <w:hideMark/>
          </w:tcPr>
          <w:p w14:paraId="49B0B9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1BD4BD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84EA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12FC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C26C15" w14:textId="77777777" w:rsidTr="0075220D">
        <w:trPr>
          <w:trHeight w:val="576"/>
          <w:jc w:val="center"/>
        </w:trPr>
        <w:tc>
          <w:tcPr>
            <w:tcW w:w="656" w:type="dxa"/>
            <w:shd w:val="clear" w:color="auto" w:fill="auto"/>
            <w:vAlign w:val="center"/>
            <w:hideMark/>
          </w:tcPr>
          <w:p w14:paraId="441236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931</w:t>
            </w:r>
          </w:p>
        </w:tc>
        <w:tc>
          <w:tcPr>
            <w:tcW w:w="1940" w:type="dxa"/>
            <w:shd w:val="clear" w:color="auto" w:fill="auto"/>
            <w:vAlign w:val="center"/>
            <w:hideMark/>
          </w:tcPr>
          <w:p w14:paraId="09C24B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55:20:220301:326</w:t>
            </w:r>
          </w:p>
        </w:tc>
        <w:tc>
          <w:tcPr>
            <w:tcW w:w="1129" w:type="dxa"/>
            <w:shd w:val="clear" w:color="auto" w:fill="auto"/>
            <w:vAlign w:val="center"/>
            <w:hideMark/>
          </w:tcPr>
          <w:p w14:paraId="7DE4EB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1844</w:t>
            </w:r>
          </w:p>
        </w:tc>
        <w:tc>
          <w:tcPr>
            <w:tcW w:w="4405" w:type="dxa"/>
            <w:shd w:val="clear" w:color="auto" w:fill="auto"/>
            <w:vAlign w:val="center"/>
            <w:hideMark/>
          </w:tcPr>
          <w:p w14:paraId="522F1A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741E8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A242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E0FF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3DF9F4" w14:textId="77777777" w:rsidTr="0075220D">
        <w:trPr>
          <w:trHeight w:val="576"/>
          <w:jc w:val="center"/>
        </w:trPr>
        <w:tc>
          <w:tcPr>
            <w:tcW w:w="656" w:type="dxa"/>
            <w:shd w:val="clear" w:color="auto" w:fill="auto"/>
            <w:vAlign w:val="center"/>
            <w:hideMark/>
          </w:tcPr>
          <w:p w14:paraId="1FB951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932</w:t>
            </w:r>
          </w:p>
        </w:tc>
        <w:tc>
          <w:tcPr>
            <w:tcW w:w="1940" w:type="dxa"/>
            <w:shd w:val="clear" w:color="auto" w:fill="auto"/>
            <w:vAlign w:val="center"/>
            <w:hideMark/>
          </w:tcPr>
          <w:p w14:paraId="236CD6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55:20:220301:327</w:t>
            </w:r>
          </w:p>
        </w:tc>
        <w:tc>
          <w:tcPr>
            <w:tcW w:w="1129" w:type="dxa"/>
            <w:shd w:val="clear" w:color="auto" w:fill="auto"/>
            <w:vAlign w:val="center"/>
            <w:hideMark/>
          </w:tcPr>
          <w:p w14:paraId="2177CA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0B9BFF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7AAF1C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EBED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1503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A3FDA3" w14:textId="77777777" w:rsidTr="0075220D">
        <w:trPr>
          <w:trHeight w:val="576"/>
          <w:jc w:val="center"/>
        </w:trPr>
        <w:tc>
          <w:tcPr>
            <w:tcW w:w="656" w:type="dxa"/>
            <w:shd w:val="clear" w:color="auto" w:fill="auto"/>
            <w:vAlign w:val="center"/>
            <w:hideMark/>
          </w:tcPr>
          <w:p w14:paraId="79AABC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933</w:t>
            </w:r>
          </w:p>
        </w:tc>
        <w:tc>
          <w:tcPr>
            <w:tcW w:w="1940" w:type="dxa"/>
            <w:shd w:val="clear" w:color="auto" w:fill="auto"/>
            <w:vAlign w:val="center"/>
            <w:hideMark/>
          </w:tcPr>
          <w:p w14:paraId="260540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55:20:220301:328</w:t>
            </w:r>
          </w:p>
        </w:tc>
        <w:tc>
          <w:tcPr>
            <w:tcW w:w="1129" w:type="dxa"/>
            <w:shd w:val="clear" w:color="auto" w:fill="auto"/>
            <w:vAlign w:val="center"/>
            <w:hideMark/>
          </w:tcPr>
          <w:p w14:paraId="327A6A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1D6171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E53D7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8657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E502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DCA099" w14:textId="77777777" w:rsidTr="0075220D">
        <w:trPr>
          <w:trHeight w:val="576"/>
          <w:jc w:val="center"/>
        </w:trPr>
        <w:tc>
          <w:tcPr>
            <w:tcW w:w="656" w:type="dxa"/>
            <w:shd w:val="clear" w:color="auto" w:fill="auto"/>
            <w:vAlign w:val="center"/>
            <w:hideMark/>
          </w:tcPr>
          <w:p w14:paraId="7B4633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934</w:t>
            </w:r>
          </w:p>
        </w:tc>
        <w:tc>
          <w:tcPr>
            <w:tcW w:w="1940" w:type="dxa"/>
            <w:shd w:val="clear" w:color="auto" w:fill="auto"/>
            <w:vAlign w:val="center"/>
            <w:hideMark/>
          </w:tcPr>
          <w:p w14:paraId="4F3E14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55:20:220301:329</w:t>
            </w:r>
          </w:p>
        </w:tc>
        <w:tc>
          <w:tcPr>
            <w:tcW w:w="1129" w:type="dxa"/>
            <w:shd w:val="clear" w:color="auto" w:fill="auto"/>
            <w:vAlign w:val="center"/>
            <w:hideMark/>
          </w:tcPr>
          <w:p w14:paraId="1B9D4C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7C88C6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26213C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1DCB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0F81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DC7832" w14:textId="77777777" w:rsidTr="0075220D">
        <w:trPr>
          <w:trHeight w:val="576"/>
          <w:jc w:val="center"/>
        </w:trPr>
        <w:tc>
          <w:tcPr>
            <w:tcW w:w="656" w:type="dxa"/>
            <w:shd w:val="clear" w:color="auto" w:fill="auto"/>
            <w:vAlign w:val="center"/>
            <w:hideMark/>
          </w:tcPr>
          <w:p w14:paraId="5A09FF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935</w:t>
            </w:r>
          </w:p>
        </w:tc>
        <w:tc>
          <w:tcPr>
            <w:tcW w:w="1940" w:type="dxa"/>
            <w:shd w:val="clear" w:color="auto" w:fill="auto"/>
            <w:vAlign w:val="center"/>
            <w:hideMark/>
          </w:tcPr>
          <w:p w14:paraId="4C94E2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55:20:220301:330</w:t>
            </w:r>
          </w:p>
        </w:tc>
        <w:tc>
          <w:tcPr>
            <w:tcW w:w="1129" w:type="dxa"/>
            <w:shd w:val="clear" w:color="auto" w:fill="auto"/>
            <w:vAlign w:val="center"/>
            <w:hideMark/>
          </w:tcPr>
          <w:p w14:paraId="06CDAF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1BD3E5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2B0BB0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9191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9658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62399B" w14:textId="77777777" w:rsidTr="0075220D">
        <w:trPr>
          <w:trHeight w:val="576"/>
          <w:jc w:val="center"/>
        </w:trPr>
        <w:tc>
          <w:tcPr>
            <w:tcW w:w="656" w:type="dxa"/>
            <w:shd w:val="clear" w:color="auto" w:fill="auto"/>
            <w:vAlign w:val="center"/>
            <w:hideMark/>
          </w:tcPr>
          <w:p w14:paraId="63FBE2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936</w:t>
            </w:r>
          </w:p>
        </w:tc>
        <w:tc>
          <w:tcPr>
            <w:tcW w:w="1940" w:type="dxa"/>
            <w:shd w:val="clear" w:color="auto" w:fill="auto"/>
            <w:vAlign w:val="center"/>
            <w:hideMark/>
          </w:tcPr>
          <w:p w14:paraId="512AD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55:20:220301:331</w:t>
            </w:r>
          </w:p>
        </w:tc>
        <w:tc>
          <w:tcPr>
            <w:tcW w:w="1129" w:type="dxa"/>
            <w:shd w:val="clear" w:color="auto" w:fill="auto"/>
            <w:vAlign w:val="center"/>
            <w:hideMark/>
          </w:tcPr>
          <w:p w14:paraId="74CADC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2577FE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077B60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3D73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8DD6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A8B8C5" w14:textId="77777777" w:rsidTr="0075220D">
        <w:trPr>
          <w:trHeight w:val="576"/>
          <w:jc w:val="center"/>
        </w:trPr>
        <w:tc>
          <w:tcPr>
            <w:tcW w:w="656" w:type="dxa"/>
            <w:shd w:val="clear" w:color="auto" w:fill="auto"/>
            <w:vAlign w:val="center"/>
            <w:hideMark/>
          </w:tcPr>
          <w:p w14:paraId="3E48EB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937</w:t>
            </w:r>
          </w:p>
        </w:tc>
        <w:tc>
          <w:tcPr>
            <w:tcW w:w="1940" w:type="dxa"/>
            <w:shd w:val="clear" w:color="auto" w:fill="auto"/>
            <w:vAlign w:val="center"/>
            <w:hideMark/>
          </w:tcPr>
          <w:p w14:paraId="0E6CCE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55:20:220301:332</w:t>
            </w:r>
          </w:p>
        </w:tc>
        <w:tc>
          <w:tcPr>
            <w:tcW w:w="1129" w:type="dxa"/>
            <w:shd w:val="clear" w:color="auto" w:fill="auto"/>
            <w:vAlign w:val="center"/>
            <w:hideMark/>
          </w:tcPr>
          <w:p w14:paraId="7F2880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4FCE74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E6B1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D836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BED2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991376" w14:textId="77777777" w:rsidTr="0075220D">
        <w:trPr>
          <w:trHeight w:val="576"/>
          <w:jc w:val="center"/>
        </w:trPr>
        <w:tc>
          <w:tcPr>
            <w:tcW w:w="656" w:type="dxa"/>
            <w:shd w:val="clear" w:color="auto" w:fill="auto"/>
            <w:vAlign w:val="center"/>
            <w:hideMark/>
          </w:tcPr>
          <w:p w14:paraId="0FC511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938</w:t>
            </w:r>
          </w:p>
        </w:tc>
        <w:tc>
          <w:tcPr>
            <w:tcW w:w="1940" w:type="dxa"/>
            <w:shd w:val="clear" w:color="auto" w:fill="auto"/>
            <w:vAlign w:val="center"/>
            <w:hideMark/>
          </w:tcPr>
          <w:p w14:paraId="164E23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55:20:220301:333</w:t>
            </w:r>
          </w:p>
        </w:tc>
        <w:tc>
          <w:tcPr>
            <w:tcW w:w="1129" w:type="dxa"/>
            <w:shd w:val="clear" w:color="auto" w:fill="auto"/>
            <w:vAlign w:val="center"/>
            <w:hideMark/>
          </w:tcPr>
          <w:p w14:paraId="4EA604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51FBEB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487CBE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95F3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9AA4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D98411" w14:textId="77777777" w:rsidTr="0075220D">
        <w:trPr>
          <w:trHeight w:val="576"/>
          <w:jc w:val="center"/>
        </w:trPr>
        <w:tc>
          <w:tcPr>
            <w:tcW w:w="656" w:type="dxa"/>
            <w:shd w:val="clear" w:color="auto" w:fill="auto"/>
            <w:vAlign w:val="center"/>
            <w:hideMark/>
          </w:tcPr>
          <w:p w14:paraId="058C69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939</w:t>
            </w:r>
          </w:p>
        </w:tc>
        <w:tc>
          <w:tcPr>
            <w:tcW w:w="1940" w:type="dxa"/>
            <w:shd w:val="clear" w:color="auto" w:fill="auto"/>
            <w:vAlign w:val="center"/>
            <w:hideMark/>
          </w:tcPr>
          <w:p w14:paraId="76C32E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55:20:220301:334</w:t>
            </w:r>
          </w:p>
        </w:tc>
        <w:tc>
          <w:tcPr>
            <w:tcW w:w="1129" w:type="dxa"/>
            <w:shd w:val="clear" w:color="auto" w:fill="auto"/>
            <w:vAlign w:val="center"/>
            <w:hideMark/>
          </w:tcPr>
          <w:p w14:paraId="38E135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822</w:t>
            </w:r>
          </w:p>
        </w:tc>
        <w:tc>
          <w:tcPr>
            <w:tcW w:w="4405" w:type="dxa"/>
            <w:shd w:val="clear" w:color="auto" w:fill="auto"/>
            <w:vAlign w:val="center"/>
            <w:hideMark/>
          </w:tcPr>
          <w:p w14:paraId="32D312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6709E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6C79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8755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C0F03BB" w14:textId="77777777" w:rsidTr="0075220D">
        <w:trPr>
          <w:trHeight w:val="576"/>
          <w:jc w:val="center"/>
        </w:trPr>
        <w:tc>
          <w:tcPr>
            <w:tcW w:w="656" w:type="dxa"/>
            <w:shd w:val="clear" w:color="auto" w:fill="auto"/>
            <w:vAlign w:val="center"/>
            <w:hideMark/>
          </w:tcPr>
          <w:p w14:paraId="36AC59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940</w:t>
            </w:r>
          </w:p>
        </w:tc>
        <w:tc>
          <w:tcPr>
            <w:tcW w:w="1940" w:type="dxa"/>
            <w:shd w:val="clear" w:color="auto" w:fill="auto"/>
            <w:vAlign w:val="center"/>
            <w:hideMark/>
          </w:tcPr>
          <w:p w14:paraId="0CE0BE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55:20:220301:335</w:t>
            </w:r>
          </w:p>
        </w:tc>
        <w:tc>
          <w:tcPr>
            <w:tcW w:w="1129" w:type="dxa"/>
            <w:shd w:val="clear" w:color="auto" w:fill="auto"/>
            <w:vAlign w:val="center"/>
            <w:hideMark/>
          </w:tcPr>
          <w:p w14:paraId="2504CD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824</w:t>
            </w:r>
          </w:p>
        </w:tc>
        <w:tc>
          <w:tcPr>
            <w:tcW w:w="4405" w:type="dxa"/>
            <w:shd w:val="clear" w:color="auto" w:fill="auto"/>
            <w:vAlign w:val="center"/>
            <w:hideMark/>
          </w:tcPr>
          <w:p w14:paraId="444A0B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79678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8CD4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D150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7C250B" w14:textId="77777777" w:rsidTr="0075220D">
        <w:trPr>
          <w:trHeight w:val="576"/>
          <w:jc w:val="center"/>
        </w:trPr>
        <w:tc>
          <w:tcPr>
            <w:tcW w:w="656" w:type="dxa"/>
            <w:shd w:val="clear" w:color="auto" w:fill="auto"/>
            <w:vAlign w:val="center"/>
            <w:hideMark/>
          </w:tcPr>
          <w:p w14:paraId="470F15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941</w:t>
            </w:r>
          </w:p>
        </w:tc>
        <w:tc>
          <w:tcPr>
            <w:tcW w:w="1940" w:type="dxa"/>
            <w:shd w:val="clear" w:color="auto" w:fill="auto"/>
            <w:vAlign w:val="center"/>
            <w:hideMark/>
          </w:tcPr>
          <w:p w14:paraId="28BB46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55:20:220301:336</w:t>
            </w:r>
          </w:p>
        </w:tc>
        <w:tc>
          <w:tcPr>
            <w:tcW w:w="1129" w:type="dxa"/>
            <w:shd w:val="clear" w:color="auto" w:fill="auto"/>
            <w:vAlign w:val="center"/>
            <w:hideMark/>
          </w:tcPr>
          <w:p w14:paraId="338A7D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1124</w:t>
            </w:r>
          </w:p>
        </w:tc>
        <w:tc>
          <w:tcPr>
            <w:tcW w:w="4405" w:type="dxa"/>
            <w:shd w:val="clear" w:color="auto" w:fill="auto"/>
            <w:vAlign w:val="center"/>
            <w:hideMark/>
          </w:tcPr>
          <w:p w14:paraId="62F980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18CF35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313C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F881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6BB32F" w14:textId="77777777" w:rsidTr="0075220D">
        <w:trPr>
          <w:trHeight w:val="576"/>
          <w:jc w:val="center"/>
        </w:trPr>
        <w:tc>
          <w:tcPr>
            <w:tcW w:w="656" w:type="dxa"/>
            <w:shd w:val="clear" w:color="auto" w:fill="auto"/>
            <w:vAlign w:val="center"/>
            <w:hideMark/>
          </w:tcPr>
          <w:p w14:paraId="20A5F5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942</w:t>
            </w:r>
          </w:p>
        </w:tc>
        <w:tc>
          <w:tcPr>
            <w:tcW w:w="1940" w:type="dxa"/>
            <w:shd w:val="clear" w:color="auto" w:fill="auto"/>
            <w:vAlign w:val="center"/>
            <w:hideMark/>
          </w:tcPr>
          <w:p w14:paraId="19D5AA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55:20:220301:337</w:t>
            </w:r>
          </w:p>
        </w:tc>
        <w:tc>
          <w:tcPr>
            <w:tcW w:w="1129" w:type="dxa"/>
            <w:shd w:val="clear" w:color="auto" w:fill="auto"/>
            <w:vAlign w:val="center"/>
            <w:hideMark/>
          </w:tcPr>
          <w:p w14:paraId="350459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1074</w:t>
            </w:r>
          </w:p>
        </w:tc>
        <w:tc>
          <w:tcPr>
            <w:tcW w:w="4405" w:type="dxa"/>
            <w:shd w:val="clear" w:color="auto" w:fill="auto"/>
            <w:vAlign w:val="center"/>
            <w:hideMark/>
          </w:tcPr>
          <w:p w14:paraId="02ED1D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5D8C65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E1095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51CE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0145CC" w14:textId="77777777" w:rsidTr="0075220D">
        <w:trPr>
          <w:trHeight w:val="576"/>
          <w:jc w:val="center"/>
        </w:trPr>
        <w:tc>
          <w:tcPr>
            <w:tcW w:w="656" w:type="dxa"/>
            <w:shd w:val="clear" w:color="auto" w:fill="auto"/>
            <w:vAlign w:val="center"/>
            <w:hideMark/>
          </w:tcPr>
          <w:p w14:paraId="3CC5C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943</w:t>
            </w:r>
          </w:p>
        </w:tc>
        <w:tc>
          <w:tcPr>
            <w:tcW w:w="1940" w:type="dxa"/>
            <w:shd w:val="clear" w:color="auto" w:fill="auto"/>
            <w:vAlign w:val="center"/>
            <w:hideMark/>
          </w:tcPr>
          <w:p w14:paraId="0B2719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55:20:220301:338</w:t>
            </w:r>
          </w:p>
        </w:tc>
        <w:tc>
          <w:tcPr>
            <w:tcW w:w="1129" w:type="dxa"/>
            <w:shd w:val="clear" w:color="auto" w:fill="auto"/>
            <w:vAlign w:val="center"/>
            <w:hideMark/>
          </w:tcPr>
          <w:p w14:paraId="75FD16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1066</w:t>
            </w:r>
          </w:p>
        </w:tc>
        <w:tc>
          <w:tcPr>
            <w:tcW w:w="4405" w:type="dxa"/>
            <w:shd w:val="clear" w:color="auto" w:fill="auto"/>
            <w:vAlign w:val="center"/>
            <w:hideMark/>
          </w:tcPr>
          <w:p w14:paraId="095540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268C25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87F5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E799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3CB71B7" w14:textId="77777777" w:rsidTr="0075220D">
        <w:trPr>
          <w:trHeight w:val="576"/>
          <w:jc w:val="center"/>
        </w:trPr>
        <w:tc>
          <w:tcPr>
            <w:tcW w:w="656" w:type="dxa"/>
            <w:shd w:val="clear" w:color="auto" w:fill="auto"/>
            <w:vAlign w:val="center"/>
            <w:hideMark/>
          </w:tcPr>
          <w:p w14:paraId="32DF52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944</w:t>
            </w:r>
          </w:p>
        </w:tc>
        <w:tc>
          <w:tcPr>
            <w:tcW w:w="1940" w:type="dxa"/>
            <w:shd w:val="clear" w:color="auto" w:fill="auto"/>
            <w:vAlign w:val="center"/>
            <w:hideMark/>
          </w:tcPr>
          <w:p w14:paraId="3C7410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55:20:220301:339</w:t>
            </w:r>
          </w:p>
        </w:tc>
        <w:tc>
          <w:tcPr>
            <w:tcW w:w="1129" w:type="dxa"/>
            <w:shd w:val="clear" w:color="auto" w:fill="auto"/>
            <w:vAlign w:val="center"/>
            <w:hideMark/>
          </w:tcPr>
          <w:p w14:paraId="4BB8C4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1059</w:t>
            </w:r>
          </w:p>
        </w:tc>
        <w:tc>
          <w:tcPr>
            <w:tcW w:w="4405" w:type="dxa"/>
            <w:shd w:val="clear" w:color="auto" w:fill="auto"/>
            <w:vAlign w:val="center"/>
            <w:hideMark/>
          </w:tcPr>
          <w:p w14:paraId="0A50D1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599499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E3AE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B354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73CE64" w14:textId="77777777" w:rsidTr="0075220D">
        <w:trPr>
          <w:trHeight w:val="576"/>
          <w:jc w:val="center"/>
        </w:trPr>
        <w:tc>
          <w:tcPr>
            <w:tcW w:w="656" w:type="dxa"/>
            <w:shd w:val="clear" w:color="auto" w:fill="auto"/>
            <w:vAlign w:val="center"/>
            <w:hideMark/>
          </w:tcPr>
          <w:p w14:paraId="2ED61B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945</w:t>
            </w:r>
          </w:p>
        </w:tc>
        <w:tc>
          <w:tcPr>
            <w:tcW w:w="1940" w:type="dxa"/>
            <w:shd w:val="clear" w:color="auto" w:fill="auto"/>
            <w:vAlign w:val="center"/>
            <w:hideMark/>
          </w:tcPr>
          <w:p w14:paraId="66E123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55:20:220301:340</w:t>
            </w:r>
          </w:p>
        </w:tc>
        <w:tc>
          <w:tcPr>
            <w:tcW w:w="1129" w:type="dxa"/>
            <w:shd w:val="clear" w:color="auto" w:fill="auto"/>
            <w:vAlign w:val="center"/>
            <w:hideMark/>
          </w:tcPr>
          <w:p w14:paraId="66101C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1051</w:t>
            </w:r>
          </w:p>
        </w:tc>
        <w:tc>
          <w:tcPr>
            <w:tcW w:w="4405" w:type="dxa"/>
            <w:shd w:val="clear" w:color="auto" w:fill="auto"/>
            <w:vAlign w:val="center"/>
            <w:hideMark/>
          </w:tcPr>
          <w:p w14:paraId="131094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7E1F0A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E7D1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6C57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160755B6" w14:textId="77777777" w:rsidTr="0075220D">
        <w:trPr>
          <w:trHeight w:val="576"/>
          <w:jc w:val="center"/>
        </w:trPr>
        <w:tc>
          <w:tcPr>
            <w:tcW w:w="656" w:type="dxa"/>
            <w:shd w:val="clear" w:color="auto" w:fill="auto"/>
            <w:vAlign w:val="center"/>
            <w:hideMark/>
          </w:tcPr>
          <w:p w14:paraId="4BC1BE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946</w:t>
            </w:r>
          </w:p>
        </w:tc>
        <w:tc>
          <w:tcPr>
            <w:tcW w:w="1940" w:type="dxa"/>
            <w:shd w:val="clear" w:color="auto" w:fill="auto"/>
            <w:vAlign w:val="center"/>
            <w:hideMark/>
          </w:tcPr>
          <w:p w14:paraId="62A2E0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55:20:220301:341</w:t>
            </w:r>
          </w:p>
        </w:tc>
        <w:tc>
          <w:tcPr>
            <w:tcW w:w="1129" w:type="dxa"/>
            <w:shd w:val="clear" w:color="auto" w:fill="auto"/>
            <w:vAlign w:val="center"/>
            <w:hideMark/>
          </w:tcPr>
          <w:p w14:paraId="1D8BEB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1043</w:t>
            </w:r>
          </w:p>
        </w:tc>
        <w:tc>
          <w:tcPr>
            <w:tcW w:w="4405" w:type="dxa"/>
            <w:shd w:val="clear" w:color="auto" w:fill="auto"/>
            <w:vAlign w:val="center"/>
            <w:hideMark/>
          </w:tcPr>
          <w:p w14:paraId="1BDAC0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21F64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6420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416D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5D891E" w14:textId="77777777" w:rsidTr="0075220D">
        <w:trPr>
          <w:trHeight w:val="576"/>
          <w:jc w:val="center"/>
        </w:trPr>
        <w:tc>
          <w:tcPr>
            <w:tcW w:w="656" w:type="dxa"/>
            <w:shd w:val="clear" w:color="auto" w:fill="auto"/>
            <w:vAlign w:val="center"/>
            <w:hideMark/>
          </w:tcPr>
          <w:p w14:paraId="326FD7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947</w:t>
            </w:r>
          </w:p>
        </w:tc>
        <w:tc>
          <w:tcPr>
            <w:tcW w:w="1940" w:type="dxa"/>
            <w:shd w:val="clear" w:color="auto" w:fill="auto"/>
            <w:vAlign w:val="center"/>
            <w:hideMark/>
          </w:tcPr>
          <w:p w14:paraId="07A070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55:20:220301:342</w:t>
            </w:r>
          </w:p>
        </w:tc>
        <w:tc>
          <w:tcPr>
            <w:tcW w:w="1129" w:type="dxa"/>
            <w:shd w:val="clear" w:color="auto" w:fill="auto"/>
            <w:vAlign w:val="center"/>
            <w:hideMark/>
          </w:tcPr>
          <w:p w14:paraId="3110C9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1036</w:t>
            </w:r>
          </w:p>
        </w:tc>
        <w:tc>
          <w:tcPr>
            <w:tcW w:w="4405" w:type="dxa"/>
            <w:shd w:val="clear" w:color="auto" w:fill="auto"/>
            <w:vAlign w:val="center"/>
            <w:hideMark/>
          </w:tcPr>
          <w:p w14:paraId="6C0127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035311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C731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B2D9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12F84D" w14:textId="77777777" w:rsidTr="0075220D">
        <w:trPr>
          <w:trHeight w:val="576"/>
          <w:jc w:val="center"/>
        </w:trPr>
        <w:tc>
          <w:tcPr>
            <w:tcW w:w="656" w:type="dxa"/>
            <w:shd w:val="clear" w:color="auto" w:fill="auto"/>
            <w:vAlign w:val="center"/>
            <w:hideMark/>
          </w:tcPr>
          <w:p w14:paraId="2F6231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948</w:t>
            </w:r>
          </w:p>
        </w:tc>
        <w:tc>
          <w:tcPr>
            <w:tcW w:w="1940" w:type="dxa"/>
            <w:shd w:val="clear" w:color="auto" w:fill="auto"/>
            <w:vAlign w:val="center"/>
            <w:hideMark/>
          </w:tcPr>
          <w:p w14:paraId="651E0A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55:20:220301:343</w:t>
            </w:r>
          </w:p>
        </w:tc>
        <w:tc>
          <w:tcPr>
            <w:tcW w:w="1129" w:type="dxa"/>
            <w:shd w:val="clear" w:color="auto" w:fill="auto"/>
            <w:vAlign w:val="center"/>
            <w:hideMark/>
          </w:tcPr>
          <w:p w14:paraId="4C8C49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1028</w:t>
            </w:r>
          </w:p>
        </w:tc>
        <w:tc>
          <w:tcPr>
            <w:tcW w:w="4405" w:type="dxa"/>
            <w:shd w:val="clear" w:color="auto" w:fill="auto"/>
            <w:vAlign w:val="center"/>
            <w:hideMark/>
          </w:tcPr>
          <w:p w14:paraId="3CFE6E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07E717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8C53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7BA9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104302" w14:textId="77777777" w:rsidTr="0075220D">
        <w:trPr>
          <w:trHeight w:val="576"/>
          <w:jc w:val="center"/>
        </w:trPr>
        <w:tc>
          <w:tcPr>
            <w:tcW w:w="656" w:type="dxa"/>
            <w:shd w:val="clear" w:color="auto" w:fill="auto"/>
            <w:vAlign w:val="center"/>
            <w:hideMark/>
          </w:tcPr>
          <w:p w14:paraId="3ECC82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949</w:t>
            </w:r>
          </w:p>
        </w:tc>
        <w:tc>
          <w:tcPr>
            <w:tcW w:w="1940" w:type="dxa"/>
            <w:shd w:val="clear" w:color="auto" w:fill="auto"/>
            <w:vAlign w:val="center"/>
            <w:hideMark/>
          </w:tcPr>
          <w:p w14:paraId="46A821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55:20:220301:344</w:t>
            </w:r>
          </w:p>
        </w:tc>
        <w:tc>
          <w:tcPr>
            <w:tcW w:w="1129" w:type="dxa"/>
            <w:shd w:val="clear" w:color="auto" w:fill="auto"/>
            <w:vAlign w:val="center"/>
            <w:hideMark/>
          </w:tcPr>
          <w:p w14:paraId="3B1512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1021</w:t>
            </w:r>
          </w:p>
        </w:tc>
        <w:tc>
          <w:tcPr>
            <w:tcW w:w="4405" w:type="dxa"/>
            <w:shd w:val="clear" w:color="auto" w:fill="auto"/>
            <w:vAlign w:val="center"/>
            <w:hideMark/>
          </w:tcPr>
          <w:p w14:paraId="326077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9DCB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8548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432C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CCF5975" w14:textId="77777777" w:rsidTr="0075220D">
        <w:trPr>
          <w:trHeight w:val="576"/>
          <w:jc w:val="center"/>
        </w:trPr>
        <w:tc>
          <w:tcPr>
            <w:tcW w:w="656" w:type="dxa"/>
            <w:shd w:val="clear" w:color="auto" w:fill="auto"/>
            <w:vAlign w:val="center"/>
            <w:hideMark/>
          </w:tcPr>
          <w:p w14:paraId="2EE789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950</w:t>
            </w:r>
          </w:p>
        </w:tc>
        <w:tc>
          <w:tcPr>
            <w:tcW w:w="1940" w:type="dxa"/>
            <w:shd w:val="clear" w:color="auto" w:fill="auto"/>
            <w:vAlign w:val="center"/>
            <w:hideMark/>
          </w:tcPr>
          <w:p w14:paraId="038961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55:20:220301:345</w:t>
            </w:r>
          </w:p>
        </w:tc>
        <w:tc>
          <w:tcPr>
            <w:tcW w:w="1129" w:type="dxa"/>
            <w:shd w:val="clear" w:color="auto" w:fill="auto"/>
            <w:vAlign w:val="center"/>
            <w:hideMark/>
          </w:tcPr>
          <w:p w14:paraId="486497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761</w:t>
            </w:r>
          </w:p>
        </w:tc>
        <w:tc>
          <w:tcPr>
            <w:tcW w:w="4405" w:type="dxa"/>
            <w:shd w:val="clear" w:color="auto" w:fill="auto"/>
            <w:vAlign w:val="center"/>
            <w:hideMark/>
          </w:tcPr>
          <w:p w14:paraId="561640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2EC6B6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614D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D476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859179" w14:textId="77777777" w:rsidTr="0075220D">
        <w:trPr>
          <w:trHeight w:val="576"/>
          <w:jc w:val="center"/>
        </w:trPr>
        <w:tc>
          <w:tcPr>
            <w:tcW w:w="656" w:type="dxa"/>
            <w:shd w:val="clear" w:color="auto" w:fill="auto"/>
            <w:vAlign w:val="center"/>
            <w:hideMark/>
          </w:tcPr>
          <w:p w14:paraId="19A7CA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951</w:t>
            </w:r>
          </w:p>
        </w:tc>
        <w:tc>
          <w:tcPr>
            <w:tcW w:w="1940" w:type="dxa"/>
            <w:shd w:val="clear" w:color="auto" w:fill="auto"/>
            <w:vAlign w:val="center"/>
            <w:hideMark/>
          </w:tcPr>
          <w:p w14:paraId="54FD3C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55:20:220301:346</w:t>
            </w:r>
          </w:p>
        </w:tc>
        <w:tc>
          <w:tcPr>
            <w:tcW w:w="1129" w:type="dxa"/>
            <w:shd w:val="clear" w:color="auto" w:fill="auto"/>
            <w:vAlign w:val="center"/>
            <w:hideMark/>
          </w:tcPr>
          <w:p w14:paraId="120477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759</w:t>
            </w:r>
          </w:p>
        </w:tc>
        <w:tc>
          <w:tcPr>
            <w:tcW w:w="4405" w:type="dxa"/>
            <w:shd w:val="clear" w:color="auto" w:fill="auto"/>
            <w:vAlign w:val="center"/>
            <w:hideMark/>
          </w:tcPr>
          <w:p w14:paraId="507292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5676E0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8C65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1256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1DA884" w14:textId="77777777" w:rsidTr="0075220D">
        <w:trPr>
          <w:trHeight w:val="576"/>
          <w:jc w:val="center"/>
        </w:trPr>
        <w:tc>
          <w:tcPr>
            <w:tcW w:w="656" w:type="dxa"/>
            <w:shd w:val="clear" w:color="auto" w:fill="auto"/>
            <w:vAlign w:val="center"/>
            <w:hideMark/>
          </w:tcPr>
          <w:p w14:paraId="2B2AD6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952</w:t>
            </w:r>
          </w:p>
        </w:tc>
        <w:tc>
          <w:tcPr>
            <w:tcW w:w="1940" w:type="dxa"/>
            <w:shd w:val="clear" w:color="auto" w:fill="auto"/>
            <w:vAlign w:val="center"/>
            <w:hideMark/>
          </w:tcPr>
          <w:p w14:paraId="2570FD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55:20:220301:348</w:t>
            </w:r>
          </w:p>
        </w:tc>
        <w:tc>
          <w:tcPr>
            <w:tcW w:w="1129" w:type="dxa"/>
            <w:shd w:val="clear" w:color="auto" w:fill="auto"/>
            <w:vAlign w:val="center"/>
            <w:hideMark/>
          </w:tcPr>
          <w:p w14:paraId="7AA798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1512</w:t>
            </w:r>
          </w:p>
        </w:tc>
        <w:tc>
          <w:tcPr>
            <w:tcW w:w="4405" w:type="dxa"/>
            <w:shd w:val="clear" w:color="auto" w:fill="auto"/>
            <w:vAlign w:val="center"/>
            <w:hideMark/>
          </w:tcPr>
          <w:p w14:paraId="0A90B3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C3289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C013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C2CC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29A4D3" w14:textId="77777777" w:rsidTr="0075220D">
        <w:trPr>
          <w:trHeight w:val="576"/>
          <w:jc w:val="center"/>
        </w:trPr>
        <w:tc>
          <w:tcPr>
            <w:tcW w:w="656" w:type="dxa"/>
            <w:shd w:val="clear" w:color="auto" w:fill="auto"/>
            <w:vAlign w:val="center"/>
            <w:hideMark/>
          </w:tcPr>
          <w:p w14:paraId="70D68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953</w:t>
            </w:r>
          </w:p>
        </w:tc>
        <w:tc>
          <w:tcPr>
            <w:tcW w:w="1940" w:type="dxa"/>
            <w:shd w:val="clear" w:color="auto" w:fill="auto"/>
            <w:vAlign w:val="center"/>
            <w:hideMark/>
          </w:tcPr>
          <w:p w14:paraId="723790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55:20:220301:349</w:t>
            </w:r>
          </w:p>
        </w:tc>
        <w:tc>
          <w:tcPr>
            <w:tcW w:w="1129" w:type="dxa"/>
            <w:shd w:val="clear" w:color="auto" w:fill="auto"/>
            <w:vAlign w:val="center"/>
            <w:hideMark/>
          </w:tcPr>
          <w:p w14:paraId="58B7A7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1505</w:t>
            </w:r>
          </w:p>
        </w:tc>
        <w:tc>
          <w:tcPr>
            <w:tcW w:w="4405" w:type="dxa"/>
            <w:shd w:val="clear" w:color="auto" w:fill="auto"/>
            <w:vAlign w:val="center"/>
            <w:hideMark/>
          </w:tcPr>
          <w:p w14:paraId="189DFC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7FDB4C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0713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7D26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092A87" w14:textId="77777777" w:rsidTr="0075220D">
        <w:trPr>
          <w:trHeight w:val="576"/>
          <w:jc w:val="center"/>
        </w:trPr>
        <w:tc>
          <w:tcPr>
            <w:tcW w:w="656" w:type="dxa"/>
            <w:shd w:val="clear" w:color="auto" w:fill="auto"/>
            <w:vAlign w:val="center"/>
            <w:hideMark/>
          </w:tcPr>
          <w:p w14:paraId="45A526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954</w:t>
            </w:r>
          </w:p>
        </w:tc>
        <w:tc>
          <w:tcPr>
            <w:tcW w:w="1940" w:type="dxa"/>
            <w:shd w:val="clear" w:color="auto" w:fill="auto"/>
            <w:vAlign w:val="center"/>
            <w:hideMark/>
          </w:tcPr>
          <w:p w14:paraId="6BB9E2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55:20:220301:350</w:t>
            </w:r>
          </w:p>
        </w:tc>
        <w:tc>
          <w:tcPr>
            <w:tcW w:w="1129" w:type="dxa"/>
            <w:shd w:val="clear" w:color="auto" w:fill="auto"/>
            <w:vAlign w:val="center"/>
            <w:hideMark/>
          </w:tcPr>
          <w:p w14:paraId="5544AC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1498</w:t>
            </w:r>
          </w:p>
        </w:tc>
        <w:tc>
          <w:tcPr>
            <w:tcW w:w="4405" w:type="dxa"/>
            <w:shd w:val="clear" w:color="auto" w:fill="auto"/>
            <w:vAlign w:val="center"/>
            <w:hideMark/>
          </w:tcPr>
          <w:p w14:paraId="468EAF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AFE7A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A95F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BC25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669990" w14:textId="77777777" w:rsidTr="0075220D">
        <w:trPr>
          <w:trHeight w:val="576"/>
          <w:jc w:val="center"/>
        </w:trPr>
        <w:tc>
          <w:tcPr>
            <w:tcW w:w="656" w:type="dxa"/>
            <w:shd w:val="clear" w:color="auto" w:fill="auto"/>
            <w:vAlign w:val="center"/>
            <w:hideMark/>
          </w:tcPr>
          <w:p w14:paraId="0AB166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955</w:t>
            </w:r>
          </w:p>
        </w:tc>
        <w:tc>
          <w:tcPr>
            <w:tcW w:w="1940" w:type="dxa"/>
            <w:shd w:val="clear" w:color="auto" w:fill="auto"/>
            <w:vAlign w:val="center"/>
            <w:hideMark/>
          </w:tcPr>
          <w:p w14:paraId="52C612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55:20:220301:351</w:t>
            </w:r>
          </w:p>
        </w:tc>
        <w:tc>
          <w:tcPr>
            <w:tcW w:w="1129" w:type="dxa"/>
            <w:shd w:val="clear" w:color="auto" w:fill="auto"/>
            <w:vAlign w:val="center"/>
            <w:hideMark/>
          </w:tcPr>
          <w:p w14:paraId="13B122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1491</w:t>
            </w:r>
          </w:p>
        </w:tc>
        <w:tc>
          <w:tcPr>
            <w:tcW w:w="4405" w:type="dxa"/>
            <w:shd w:val="clear" w:color="auto" w:fill="auto"/>
            <w:vAlign w:val="center"/>
            <w:hideMark/>
          </w:tcPr>
          <w:p w14:paraId="0D9589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CC534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6F4A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7EC5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627639" w14:textId="77777777" w:rsidTr="0075220D">
        <w:trPr>
          <w:trHeight w:val="576"/>
          <w:jc w:val="center"/>
        </w:trPr>
        <w:tc>
          <w:tcPr>
            <w:tcW w:w="656" w:type="dxa"/>
            <w:shd w:val="clear" w:color="auto" w:fill="auto"/>
            <w:vAlign w:val="center"/>
            <w:hideMark/>
          </w:tcPr>
          <w:p w14:paraId="391E11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956</w:t>
            </w:r>
          </w:p>
        </w:tc>
        <w:tc>
          <w:tcPr>
            <w:tcW w:w="1940" w:type="dxa"/>
            <w:shd w:val="clear" w:color="auto" w:fill="auto"/>
            <w:vAlign w:val="center"/>
            <w:hideMark/>
          </w:tcPr>
          <w:p w14:paraId="518828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55:20:220301:352</w:t>
            </w:r>
          </w:p>
        </w:tc>
        <w:tc>
          <w:tcPr>
            <w:tcW w:w="1129" w:type="dxa"/>
            <w:shd w:val="clear" w:color="auto" w:fill="auto"/>
            <w:vAlign w:val="center"/>
            <w:hideMark/>
          </w:tcPr>
          <w:p w14:paraId="6F8794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1485</w:t>
            </w:r>
          </w:p>
        </w:tc>
        <w:tc>
          <w:tcPr>
            <w:tcW w:w="4405" w:type="dxa"/>
            <w:shd w:val="clear" w:color="auto" w:fill="auto"/>
            <w:vAlign w:val="center"/>
            <w:hideMark/>
          </w:tcPr>
          <w:p w14:paraId="3F69A9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5397BB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10A6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CD124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255C6F" w14:textId="77777777" w:rsidTr="0075220D">
        <w:trPr>
          <w:trHeight w:val="576"/>
          <w:jc w:val="center"/>
        </w:trPr>
        <w:tc>
          <w:tcPr>
            <w:tcW w:w="656" w:type="dxa"/>
            <w:shd w:val="clear" w:color="auto" w:fill="auto"/>
            <w:vAlign w:val="center"/>
            <w:hideMark/>
          </w:tcPr>
          <w:p w14:paraId="625E49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957</w:t>
            </w:r>
          </w:p>
        </w:tc>
        <w:tc>
          <w:tcPr>
            <w:tcW w:w="1940" w:type="dxa"/>
            <w:shd w:val="clear" w:color="auto" w:fill="auto"/>
            <w:vAlign w:val="center"/>
            <w:hideMark/>
          </w:tcPr>
          <w:p w14:paraId="56429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55:20:220301:353</w:t>
            </w:r>
          </w:p>
        </w:tc>
        <w:tc>
          <w:tcPr>
            <w:tcW w:w="1129" w:type="dxa"/>
            <w:shd w:val="clear" w:color="auto" w:fill="auto"/>
            <w:vAlign w:val="center"/>
            <w:hideMark/>
          </w:tcPr>
          <w:p w14:paraId="541A48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1494</w:t>
            </w:r>
          </w:p>
        </w:tc>
        <w:tc>
          <w:tcPr>
            <w:tcW w:w="4405" w:type="dxa"/>
            <w:shd w:val="clear" w:color="auto" w:fill="auto"/>
            <w:vAlign w:val="center"/>
            <w:hideMark/>
          </w:tcPr>
          <w:p w14:paraId="0F504C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168091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65B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B216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C2FBA4" w14:textId="77777777" w:rsidTr="0075220D">
        <w:trPr>
          <w:trHeight w:val="576"/>
          <w:jc w:val="center"/>
        </w:trPr>
        <w:tc>
          <w:tcPr>
            <w:tcW w:w="656" w:type="dxa"/>
            <w:shd w:val="clear" w:color="auto" w:fill="auto"/>
            <w:vAlign w:val="center"/>
            <w:hideMark/>
          </w:tcPr>
          <w:p w14:paraId="2557D0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958</w:t>
            </w:r>
          </w:p>
        </w:tc>
        <w:tc>
          <w:tcPr>
            <w:tcW w:w="1940" w:type="dxa"/>
            <w:shd w:val="clear" w:color="auto" w:fill="auto"/>
            <w:vAlign w:val="center"/>
            <w:hideMark/>
          </w:tcPr>
          <w:p w14:paraId="34F46D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55:20:220301:354</w:t>
            </w:r>
          </w:p>
        </w:tc>
        <w:tc>
          <w:tcPr>
            <w:tcW w:w="1129" w:type="dxa"/>
            <w:shd w:val="clear" w:color="auto" w:fill="auto"/>
            <w:vAlign w:val="center"/>
            <w:hideMark/>
          </w:tcPr>
          <w:p w14:paraId="200C33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1505</w:t>
            </w:r>
          </w:p>
        </w:tc>
        <w:tc>
          <w:tcPr>
            <w:tcW w:w="4405" w:type="dxa"/>
            <w:shd w:val="clear" w:color="auto" w:fill="auto"/>
            <w:vAlign w:val="center"/>
            <w:hideMark/>
          </w:tcPr>
          <w:p w14:paraId="0F2E25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785C1B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8D7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A764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547A3F" w14:textId="77777777" w:rsidTr="0075220D">
        <w:trPr>
          <w:trHeight w:val="576"/>
          <w:jc w:val="center"/>
        </w:trPr>
        <w:tc>
          <w:tcPr>
            <w:tcW w:w="656" w:type="dxa"/>
            <w:shd w:val="clear" w:color="auto" w:fill="auto"/>
            <w:vAlign w:val="center"/>
            <w:hideMark/>
          </w:tcPr>
          <w:p w14:paraId="383C8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959</w:t>
            </w:r>
          </w:p>
        </w:tc>
        <w:tc>
          <w:tcPr>
            <w:tcW w:w="1940" w:type="dxa"/>
            <w:shd w:val="clear" w:color="auto" w:fill="auto"/>
            <w:vAlign w:val="center"/>
            <w:hideMark/>
          </w:tcPr>
          <w:p w14:paraId="043055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55:20:220301:355</w:t>
            </w:r>
          </w:p>
        </w:tc>
        <w:tc>
          <w:tcPr>
            <w:tcW w:w="1129" w:type="dxa"/>
            <w:shd w:val="clear" w:color="auto" w:fill="auto"/>
            <w:vAlign w:val="center"/>
            <w:hideMark/>
          </w:tcPr>
          <w:p w14:paraId="4D5661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1517</w:t>
            </w:r>
          </w:p>
        </w:tc>
        <w:tc>
          <w:tcPr>
            <w:tcW w:w="4405" w:type="dxa"/>
            <w:shd w:val="clear" w:color="auto" w:fill="auto"/>
            <w:vAlign w:val="center"/>
            <w:hideMark/>
          </w:tcPr>
          <w:p w14:paraId="05F287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444BFD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43F3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D646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FF8EFB" w14:textId="77777777" w:rsidTr="0075220D">
        <w:trPr>
          <w:trHeight w:val="576"/>
          <w:jc w:val="center"/>
        </w:trPr>
        <w:tc>
          <w:tcPr>
            <w:tcW w:w="656" w:type="dxa"/>
            <w:shd w:val="clear" w:color="auto" w:fill="auto"/>
            <w:vAlign w:val="center"/>
            <w:hideMark/>
          </w:tcPr>
          <w:p w14:paraId="09E2C7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960</w:t>
            </w:r>
          </w:p>
        </w:tc>
        <w:tc>
          <w:tcPr>
            <w:tcW w:w="1940" w:type="dxa"/>
            <w:shd w:val="clear" w:color="auto" w:fill="auto"/>
            <w:vAlign w:val="center"/>
            <w:hideMark/>
          </w:tcPr>
          <w:p w14:paraId="5C0F93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55:20:220301:356</w:t>
            </w:r>
          </w:p>
        </w:tc>
        <w:tc>
          <w:tcPr>
            <w:tcW w:w="1129" w:type="dxa"/>
            <w:shd w:val="clear" w:color="auto" w:fill="auto"/>
            <w:vAlign w:val="center"/>
            <w:hideMark/>
          </w:tcPr>
          <w:p w14:paraId="5C9466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1529</w:t>
            </w:r>
          </w:p>
        </w:tc>
        <w:tc>
          <w:tcPr>
            <w:tcW w:w="4405" w:type="dxa"/>
            <w:shd w:val="clear" w:color="auto" w:fill="auto"/>
            <w:vAlign w:val="center"/>
            <w:hideMark/>
          </w:tcPr>
          <w:p w14:paraId="442339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16529F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C9FB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B111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429624" w14:textId="77777777" w:rsidTr="0075220D">
        <w:trPr>
          <w:trHeight w:val="576"/>
          <w:jc w:val="center"/>
        </w:trPr>
        <w:tc>
          <w:tcPr>
            <w:tcW w:w="656" w:type="dxa"/>
            <w:shd w:val="clear" w:color="auto" w:fill="auto"/>
            <w:vAlign w:val="center"/>
            <w:hideMark/>
          </w:tcPr>
          <w:p w14:paraId="171D26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961</w:t>
            </w:r>
          </w:p>
        </w:tc>
        <w:tc>
          <w:tcPr>
            <w:tcW w:w="1940" w:type="dxa"/>
            <w:shd w:val="clear" w:color="auto" w:fill="auto"/>
            <w:vAlign w:val="center"/>
            <w:hideMark/>
          </w:tcPr>
          <w:p w14:paraId="5457E5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55:20:220301:357</w:t>
            </w:r>
          </w:p>
        </w:tc>
        <w:tc>
          <w:tcPr>
            <w:tcW w:w="1129" w:type="dxa"/>
            <w:shd w:val="clear" w:color="auto" w:fill="auto"/>
            <w:vAlign w:val="center"/>
            <w:hideMark/>
          </w:tcPr>
          <w:p w14:paraId="4AFF2D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1540</w:t>
            </w:r>
          </w:p>
        </w:tc>
        <w:tc>
          <w:tcPr>
            <w:tcW w:w="4405" w:type="dxa"/>
            <w:shd w:val="clear" w:color="auto" w:fill="auto"/>
            <w:vAlign w:val="center"/>
            <w:hideMark/>
          </w:tcPr>
          <w:p w14:paraId="3A7835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09F2D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91B3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A328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6143AB" w14:textId="77777777" w:rsidTr="0075220D">
        <w:trPr>
          <w:trHeight w:val="576"/>
          <w:jc w:val="center"/>
        </w:trPr>
        <w:tc>
          <w:tcPr>
            <w:tcW w:w="656" w:type="dxa"/>
            <w:shd w:val="clear" w:color="auto" w:fill="auto"/>
            <w:vAlign w:val="center"/>
            <w:hideMark/>
          </w:tcPr>
          <w:p w14:paraId="1486AC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962</w:t>
            </w:r>
          </w:p>
        </w:tc>
        <w:tc>
          <w:tcPr>
            <w:tcW w:w="1940" w:type="dxa"/>
            <w:shd w:val="clear" w:color="auto" w:fill="auto"/>
            <w:vAlign w:val="center"/>
            <w:hideMark/>
          </w:tcPr>
          <w:p w14:paraId="0D94D1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55:20:220301:358</w:t>
            </w:r>
          </w:p>
        </w:tc>
        <w:tc>
          <w:tcPr>
            <w:tcW w:w="1129" w:type="dxa"/>
            <w:shd w:val="clear" w:color="auto" w:fill="auto"/>
            <w:vAlign w:val="center"/>
            <w:hideMark/>
          </w:tcPr>
          <w:p w14:paraId="2130CA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1552</w:t>
            </w:r>
          </w:p>
        </w:tc>
        <w:tc>
          <w:tcPr>
            <w:tcW w:w="4405" w:type="dxa"/>
            <w:shd w:val="clear" w:color="auto" w:fill="auto"/>
            <w:vAlign w:val="center"/>
            <w:hideMark/>
          </w:tcPr>
          <w:p w14:paraId="67CEE7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079ED9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143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D109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D8CC6F" w14:textId="77777777" w:rsidTr="0075220D">
        <w:trPr>
          <w:trHeight w:val="576"/>
          <w:jc w:val="center"/>
        </w:trPr>
        <w:tc>
          <w:tcPr>
            <w:tcW w:w="656" w:type="dxa"/>
            <w:shd w:val="clear" w:color="auto" w:fill="auto"/>
            <w:vAlign w:val="center"/>
            <w:hideMark/>
          </w:tcPr>
          <w:p w14:paraId="516E06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963</w:t>
            </w:r>
          </w:p>
        </w:tc>
        <w:tc>
          <w:tcPr>
            <w:tcW w:w="1940" w:type="dxa"/>
            <w:shd w:val="clear" w:color="auto" w:fill="auto"/>
            <w:vAlign w:val="center"/>
            <w:hideMark/>
          </w:tcPr>
          <w:p w14:paraId="04F203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55:20:220301:359</w:t>
            </w:r>
          </w:p>
        </w:tc>
        <w:tc>
          <w:tcPr>
            <w:tcW w:w="1129" w:type="dxa"/>
            <w:shd w:val="clear" w:color="auto" w:fill="auto"/>
            <w:vAlign w:val="center"/>
            <w:hideMark/>
          </w:tcPr>
          <w:p w14:paraId="537314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1564</w:t>
            </w:r>
          </w:p>
        </w:tc>
        <w:tc>
          <w:tcPr>
            <w:tcW w:w="4405" w:type="dxa"/>
            <w:shd w:val="clear" w:color="auto" w:fill="auto"/>
            <w:vAlign w:val="center"/>
            <w:hideMark/>
          </w:tcPr>
          <w:p w14:paraId="00D414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31DA9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F491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908F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B1CC65" w14:textId="77777777" w:rsidTr="0075220D">
        <w:trPr>
          <w:trHeight w:val="576"/>
          <w:jc w:val="center"/>
        </w:trPr>
        <w:tc>
          <w:tcPr>
            <w:tcW w:w="656" w:type="dxa"/>
            <w:shd w:val="clear" w:color="auto" w:fill="auto"/>
            <w:vAlign w:val="center"/>
            <w:hideMark/>
          </w:tcPr>
          <w:p w14:paraId="64279C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964</w:t>
            </w:r>
          </w:p>
        </w:tc>
        <w:tc>
          <w:tcPr>
            <w:tcW w:w="1940" w:type="dxa"/>
            <w:shd w:val="clear" w:color="auto" w:fill="auto"/>
            <w:vAlign w:val="center"/>
            <w:hideMark/>
          </w:tcPr>
          <w:p w14:paraId="5EAC0D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55:20:220301:360</w:t>
            </w:r>
          </w:p>
        </w:tc>
        <w:tc>
          <w:tcPr>
            <w:tcW w:w="1129" w:type="dxa"/>
            <w:shd w:val="clear" w:color="auto" w:fill="auto"/>
            <w:vAlign w:val="center"/>
            <w:hideMark/>
          </w:tcPr>
          <w:p w14:paraId="098C05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1575</w:t>
            </w:r>
          </w:p>
        </w:tc>
        <w:tc>
          <w:tcPr>
            <w:tcW w:w="4405" w:type="dxa"/>
            <w:shd w:val="clear" w:color="auto" w:fill="auto"/>
            <w:vAlign w:val="center"/>
            <w:hideMark/>
          </w:tcPr>
          <w:p w14:paraId="5BBC30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5D913A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79D4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D88D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CBE4DD" w14:textId="77777777" w:rsidTr="0075220D">
        <w:trPr>
          <w:trHeight w:val="576"/>
          <w:jc w:val="center"/>
        </w:trPr>
        <w:tc>
          <w:tcPr>
            <w:tcW w:w="656" w:type="dxa"/>
            <w:shd w:val="clear" w:color="auto" w:fill="auto"/>
            <w:vAlign w:val="center"/>
            <w:hideMark/>
          </w:tcPr>
          <w:p w14:paraId="54FAF7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965</w:t>
            </w:r>
          </w:p>
        </w:tc>
        <w:tc>
          <w:tcPr>
            <w:tcW w:w="1940" w:type="dxa"/>
            <w:shd w:val="clear" w:color="auto" w:fill="auto"/>
            <w:vAlign w:val="center"/>
            <w:hideMark/>
          </w:tcPr>
          <w:p w14:paraId="3AE6E4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55:20:220301:361</w:t>
            </w:r>
          </w:p>
        </w:tc>
        <w:tc>
          <w:tcPr>
            <w:tcW w:w="1129" w:type="dxa"/>
            <w:shd w:val="clear" w:color="auto" w:fill="auto"/>
            <w:vAlign w:val="center"/>
            <w:hideMark/>
          </w:tcPr>
          <w:p w14:paraId="46E2BC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1587</w:t>
            </w:r>
          </w:p>
        </w:tc>
        <w:tc>
          <w:tcPr>
            <w:tcW w:w="4405" w:type="dxa"/>
            <w:shd w:val="clear" w:color="auto" w:fill="auto"/>
            <w:vAlign w:val="center"/>
            <w:hideMark/>
          </w:tcPr>
          <w:p w14:paraId="03633B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10FAD7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1CFA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C828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2F62C9" w14:textId="77777777" w:rsidTr="0075220D">
        <w:trPr>
          <w:trHeight w:val="576"/>
          <w:jc w:val="center"/>
        </w:trPr>
        <w:tc>
          <w:tcPr>
            <w:tcW w:w="656" w:type="dxa"/>
            <w:shd w:val="clear" w:color="auto" w:fill="auto"/>
            <w:vAlign w:val="center"/>
            <w:hideMark/>
          </w:tcPr>
          <w:p w14:paraId="4A17AF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966</w:t>
            </w:r>
          </w:p>
        </w:tc>
        <w:tc>
          <w:tcPr>
            <w:tcW w:w="1940" w:type="dxa"/>
            <w:shd w:val="clear" w:color="auto" w:fill="auto"/>
            <w:vAlign w:val="center"/>
            <w:hideMark/>
          </w:tcPr>
          <w:p w14:paraId="09A64B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55:20:220301:362</w:t>
            </w:r>
          </w:p>
        </w:tc>
        <w:tc>
          <w:tcPr>
            <w:tcW w:w="1129" w:type="dxa"/>
            <w:shd w:val="clear" w:color="auto" w:fill="auto"/>
            <w:vAlign w:val="center"/>
            <w:hideMark/>
          </w:tcPr>
          <w:p w14:paraId="4BA55E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1598</w:t>
            </w:r>
          </w:p>
        </w:tc>
        <w:tc>
          <w:tcPr>
            <w:tcW w:w="4405" w:type="dxa"/>
            <w:shd w:val="clear" w:color="auto" w:fill="auto"/>
            <w:vAlign w:val="center"/>
            <w:hideMark/>
          </w:tcPr>
          <w:p w14:paraId="221FF9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FBD41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7449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417B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4B0F31" w14:textId="77777777" w:rsidTr="0075220D">
        <w:trPr>
          <w:trHeight w:val="576"/>
          <w:jc w:val="center"/>
        </w:trPr>
        <w:tc>
          <w:tcPr>
            <w:tcW w:w="656" w:type="dxa"/>
            <w:shd w:val="clear" w:color="auto" w:fill="auto"/>
            <w:vAlign w:val="center"/>
            <w:hideMark/>
          </w:tcPr>
          <w:p w14:paraId="1DEDC0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967</w:t>
            </w:r>
          </w:p>
        </w:tc>
        <w:tc>
          <w:tcPr>
            <w:tcW w:w="1940" w:type="dxa"/>
            <w:shd w:val="clear" w:color="auto" w:fill="auto"/>
            <w:vAlign w:val="center"/>
            <w:hideMark/>
          </w:tcPr>
          <w:p w14:paraId="4509E4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55:20:220301:363</w:t>
            </w:r>
          </w:p>
        </w:tc>
        <w:tc>
          <w:tcPr>
            <w:tcW w:w="1129" w:type="dxa"/>
            <w:shd w:val="clear" w:color="auto" w:fill="auto"/>
            <w:vAlign w:val="center"/>
            <w:hideMark/>
          </w:tcPr>
          <w:p w14:paraId="2788D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1610</w:t>
            </w:r>
          </w:p>
        </w:tc>
        <w:tc>
          <w:tcPr>
            <w:tcW w:w="4405" w:type="dxa"/>
            <w:shd w:val="clear" w:color="auto" w:fill="auto"/>
            <w:vAlign w:val="center"/>
            <w:hideMark/>
          </w:tcPr>
          <w:p w14:paraId="479D06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E036D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8CB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553E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37BC13" w14:textId="77777777" w:rsidTr="0075220D">
        <w:trPr>
          <w:trHeight w:val="576"/>
          <w:jc w:val="center"/>
        </w:trPr>
        <w:tc>
          <w:tcPr>
            <w:tcW w:w="656" w:type="dxa"/>
            <w:shd w:val="clear" w:color="auto" w:fill="auto"/>
            <w:vAlign w:val="center"/>
            <w:hideMark/>
          </w:tcPr>
          <w:p w14:paraId="2B926C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968</w:t>
            </w:r>
          </w:p>
        </w:tc>
        <w:tc>
          <w:tcPr>
            <w:tcW w:w="1940" w:type="dxa"/>
            <w:shd w:val="clear" w:color="auto" w:fill="auto"/>
            <w:vAlign w:val="center"/>
            <w:hideMark/>
          </w:tcPr>
          <w:p w14:paraId="2B6859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55:20:220301:364</w:t>
            </w:r>
          </w:p>
        </w:tc>
        <w:tc>
          <w:tcPr>
            <w:tcW w:w="1129" w:type="dxa"/>
            <w:shd w:val="clear" w:color="auto" w:fill="auto"/>
            <w:vAlign w:val="center"/>
            <w:hideMark/>
          </w:tcPr>
          <w:p w14:paraId="5D3D26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1622</w:t>
            </w:r>
          </w:p>
        </w:tc>
        <w:tc>
          <w:tcPr>
            <w:tcW w:w="4405" w:type="dxa"/>
            <w:shd w:val="clear" w:color="auto" w:fill="auto"/>
            <w:vAlign w:val="center"/>
            <w:hideMark/>
          </w:tcPr>
          <w:p w14:paraId="0E0D7B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3658CA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4C5E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CFE9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06A8B8" w14:textId="77777777" w:rsidTr="0075220D">
        <w:trPr>
          <w:trHeight w:val="576"/>
          <w:jc w:val="center"/>
        </w:trPr>
        <w:tc>
          <w:tcPr>
            <w:tcW w:w="656" w:type="dxa"/>
            <w:shd w:val="clear" w:color="auto" w:fill="auto"/>
            <w:vAlign w:val="center"/>
            <w:hideMark/>
          </w:tcPr>
          <w:p w14:paraId="5B36D5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969</w:t>
            </w:r>
          </w:p>
        </w:tc>
        <w:tc>
          <w:tcPr>
            <w:tcW w:w="1940" w:type="dxa"/>
            <w:shd w:val="clear" w:color="auto" w:fill="auto"/>
            <w:vAlign w:val="center"/>
            <w:hideMark/>
          </w:tcPr>
          <w:p w14:paraId="61BBD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55:20:220301:365</w:t>
            </w:r>
          </w:p>
        </w:tc>
        <w:tc>
          <w:tcPr>
            <w:tcW w:w="1129" w:type="dxa"/>
            <w:shd w:val="clear" w:color="auto" w:fill="auto"/>
            <w:vAlign w:val="center"/>
            <w:hideMark/>
          </w:tcPr>
          <w:p w14:paraId="7E35D1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1634</w:t>
            </w:r>
          </w:p>
        </w:tc>
        <w:tc>
          <w:tcPr>
            <w:tcW w:w="4405" w:type="dxa"/>
            <w:shd w:val="clear" w:color="auto" w:fill="auto"/>
            <w:vAlign w:val="center"/>
            <w:hideMark/>
          </w:tcPr>
          <w:p w14:paraId="71B437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29AF11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2F25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CCD4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197F32" w14:textId="77777777" w:rsidTr="0075220D">
        <w:trPr>
          <w:trHeight w:val="576"/>
          <w:jc w:val="center"/>
        </w:trPr>
        <w:tc>
          <w:tcPr>
            <w:tcW w:w="656" w:type="dxa"/>
            <w:shd w:val="clear" w:color="auto" w:fill="auto"/>
            <w:vAlign w:val="center"/>
            <w:hideMark/>
          </w:tcPr>
          <w:p w14:paraId="028348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970</w:t>
            </w:r>
          </w:p>
        </w:tc>
        <w:tc>
          <w:tcPr>
            <w:tcW w:w="1940" w:type="dxa"/>
            <w:shd w:val="clear" w:color="auto" w:fill="auto"/>
            <w:vAlign w:val="center"/>
            <w:hideMark/>
          </w:tcPr>
          <w:p w14:paraId="0174BC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55:20:220301:366</w:t>
            </w:r>
          </w:p>
        </w:tc>
        <w:tc>
          <w:tcPr>
            <w:tcW w:w="1129" w:type="dxa"/>
            <w:shd w:val="clear" w:color="auto" w:fill="auto"/>
            <w:vAlign w:val="center"/>
            <w:hideMark/>
          </w:tcPr>
          <w:p w14:paraId="765FAA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1645</w:t>
            </w:r>
          </w:p>
        </w:tc>
        <w:tc>
          <w:tcPr>
            <w:tcW w:w="4405" w:type="dxa"/>
            <w:shd w:val="clear" w:color="auto" w:fill="auto"/>
            <w:vAlign w:val="center"/>
            <w:hideMark/>
          </w:tcPr>
          <w:p w14:paraId="4F1239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093780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3E80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C9AD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8E3868" w14:textId="77777777" w:rsidTr="0075220D">
        <w:trPr>
          <w:trHeight w:val="576"/>
          <w:jc w:val="center"/>
        </w:trPr>
        <w:tc>
          <w:tcPr>
            <w:tcW w:w="656" w:type="dxa"/>
            <w:shd w:val="clear" w:color="auto" w:fill="auto"/>
            <w:vAlign w:val="center"/>
            <w:hideMark/>
          </w:tcPr>
          <w:p w14:paraId="1E3192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971</w:t>
            </w:r>
          </w:p>
        </w:tc>
        <w:tc>
          <w:tcPr>
            <w:tcW w:w="1940" w:type="dxa"/>
            <w:shd w:val="clear" w:color="auto" w:fill="auto"/>
            <w:vAlign w:val="center"/>
            <w:hideMark/>
          </w:tcPr>
          <w:p w14:paraId="6EDABD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55:20:220301:367</w:t>
            </w:r>
          </w:p>
        </w:tc>
        <w:tc>
          <w:tcPr>
            <w:tcW w:w="1129" w:type="dxa"/>
            <w:shd w:val="clear" w:color="auto" w:fill="auto"/>
            <w:vAlign w:val="center"/>
            <w:hideMark/>
          </w:tcPr>
          <w:p w14:paraId="58B466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4405" w:type="dxa"/>
            <w:shd w:val="clear" w:color="auto" w:fill="auto"/>
            <w:vAlign w:val="center"/>
            <w:hideMark/>
          </w:tcPr>
          <w:p w14:paraId="1BDC0B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Южная, 3 (2Ч)</w:t>
            </w:r>
          </w:p>
        </w:tc>
        <w:tc>
          <w:tcPr>
            <w:tcW w:w="2066" w:type="dxa"/>
            <w:shd w:val="clear" w:color="auto" w:fill="auto"/>
            <w:vAlign w:val="center"/>
            <w:hideMark/>
          </w:tcPr>
          <w:p w14:paraId="63A588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7B17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30DC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945C0D" w14:textId="77777777" w:rsidTr="0075220D">
        <w:trPr>
          <w:trHeight w:val="576"/>
          <w:jc w:val="center"/>
        </w:trPr>
        <w:tc>
          <w:tcPr>
            <w:tcW w:w="656" w:type="dxa"/>
            <w:shd w:val="clear" w:color="auto" w:fill="auto"/>
            <w:vAlign w:val="center"/>
            <w:hideMark/>
          </w:tcPr>
          <w:p w14:paraId="1916AE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972</w:t>
            </w:r>
          </w:p>
        </w:tc>
        <w:tc>
          <w:tcPr>
            <w:tcW w:w="1940" w:type="dxa"/>
            <w:shd w:val="clear" w:color="auto" w:fill="auto"/>
            <w:vAlign w:val="center"/>
            <w:hideMark/>
          </w:tcPr>
          <w:p w14:paraId="163A9B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55:20:220301:368</w:t>
            </w:r>
          </w:p>
        </w:tc>
        <w:tc>
          <w:tcPr>
            <w:tcW w:w="1129" w:type="dxa"/>
            <w:shd w:val="clear" w:color="auto" w:fill="auto"/>
            <w:vAlign w:val="center"/>
            <w:hideMark/>
          </w:tcPr>
          <w:p w14:paraId="616758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54A856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906F2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7EC2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EF83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64F89D" w14:textId="77777777" w:rsidTr="0075220D">
        <w:trPr>
          <w:trHeight w:val="576"/>
          <w:jc w:val="center"/>
        </w:trPr>
        <w:tc>
          <w:tcPr>
            <w:tcW w:w="656" w:type="dxa"/>
            <w:shd w:val="clear" w:color="auto" w:fill="auto"/>
            <w:vAlign w:val="center"/>
            <w:hideMark/>
          </w:tcPr>
          <w:p w14:paraId="7C9C52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973</w:t>
            </w:r>
          </w:p>
        </w:tc>
        <w:tc>
          <w:tcPr>
            <w:tcW w:w="1940" w:type="dxa"/>
            <w:shd w:val="clear" w:color="auto" w:fill="auto"/>
            <w:vAlign w:val="center"/>
            <w:hideMark/>
          </w:tcPr>
          <w:p w14:paraId="14155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55:20:220301:369</w:t>
            </w:r>
          </w:p>
        </w:tc>
        <w:tc>
          <w:tcPr>
            <w:tcW w:w="1129" w:type="dxa"/>
            <w:shd w:val="clear" w:color="auto" w:fill="auto"/>
            <w:vAlign w:val="center"/>
            <w:hideMark/>
          </w:tcPr>
          <w:p w14:paraId="10DA64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939</w:t>
            </w:r>
          </w:p>
        </w:tc>
        <w:tc>
          <w:tcPr>
            <w:tcW w:w="4405" w:type="dxa"/>
            <w:shd w:val="clear" w:color="auto" w:fill="auto"/>
            <w:vAlign w:val="center"/>
            <w:hideMark/>
          </w:tcPr>
          <w:p w14:paraId="253F3C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60381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9C7F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E543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E47DEE" w14:textId="77777777" w:rsidTr="0075220D">
        <w:trPr>
          <w:trHeight w:val="576"/>
          <w:jc w:val="center"/>
        </w:trPr>
        <w:tc>
          <w:tcPr>
            <w:tcW w:w="656" w:type="dxa"/>
            <w:shd w:val="clear" w:color="auto" w:fill="auto"/>
            <w:vAlign w:val="center"/>
            <w:hideMark/>
          </w:tcPr>
          <w:p w14:paraId="23A26D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974</w:t>
            </w:r>
          </w:p>
        </w:tc>
        <w:tc>
          <w:tcPr>
            <w:tcW w:w="1940" w:type="dxa"/>
            <w:shd w:val="clear" w:color="auto" w:fill="auto"/>
            <w:vAlign w:val="center"/>
            <w:hideMark/>
          </w:tcPr>
          <w:p w14:paraId="293DCF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55:20:220301:370</w:t>
            </w:r>
          </w:p>
        </w:tc>
        <w:tc>
          <w:tcPr>
            <w:tcW w:w="1129" w:type="dxa"/>
            <w:shd w:val="clear" w:color="auto" w:fill="auto"/>
            <w:vAlign w:val="center"/>
            <w:hideMark/>
          </w:tcPr>
          <w:p w14:paraId="434D7A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0E4F17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B5631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AD11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783D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065B6C" w14:textId="77777777" w:rsidTr="0075220D">
        <w:trPr>
          <w:trHeight w:val="576"/>
          <w:jc w:val="center"/>
        </w:trPr>
        <w:tc>
          <w:tcPr>
            <w:tcW w:w="656" w:type="dxa"/>
            <w:shd w:val="clear" w:color="auto" w:fill="auto"/>
            <w:vAlign w:val="center"/>
            <w:hideMark/>
          </w:tcPr>
          <w:p w14:paraId="09BFF5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975</w:t>
            </w:r>
          </w:p>
        </w:tc>
        <w:tc>
          <w:tcPr>
            <w:tcW w:w="1940" w:type="dxa"/>
            <w:shd w:val="clear" w:color="auto" w:fill="auto"/>
            <w:vAlign w:val="center"/>
            <w:hideMark/>
          </w:tcPr>
          <w:p w14:paraId="2435E6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55:20:220301:371</w:t>
            </w:r>
          </w:p>
        </w:tc>
        <w:tc>
          <w:tcPr>
            <w:tcW w:w="1129" w:type="dxa"/>
            <w:shd w:val="clear" w:color="auto" w:fill="auto"/>
            <w:vAlign w:val="center"/>
            <w:hideMark/>
          </w:tcPr>
          <w:p w14:paraId="42DF63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886</w:t>
            </w:r>
          </w:p>
        </w:tc>
        <w:tc>
          <w:tcPr>
            <w:tcW w:w="4405" w:type="dxa"/>
            <w:shd w:val="clear" w:color="auto" w:fill="auto"/>
            <w:vAlign w:val="center"/>
            <w:hideMark/>
          </w:tcPr>
          <w:p w14:paraId="0EF9DC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2279E1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C96B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21D5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D74D7B" w14:textId="77777777" w:rsidTr="0075220D">
        <w:trPr>
          <w:trHeight w:val="576"/>
          <w:jc w:val="center"/>
        </w:trPr>
        <w:tc>
          <w:tcPr>
            <w:tcW w:w="656" w:type="dxa"/>
            <w:shd w:val="clear" w:color="auto" w:fill="auto"/>
            <w:vAlign w:val="center"/>
            <w:hideMark/>
          </w:tcPr>
          <w:p w14:paraId="19EDEC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976</w:t>
            </w:r>
          </w:p>
        </w:tc>
        <w:tc>
          <w:tcPr>
            <w:tcW w:w="1940" w:type="dxa"/>
            <w:shd w:val="clear" w:color="auto" w:fill="auto"/>
            <w:vAlign w:val="center"/>
            <w:hideMark/>
          </w:tcPr>
          <w:p w14:paraId="57842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55:20:220301:372</w:t>
            </w:r>
          </w:p>
        </w:tc>
        <w:tc>
          <w:tcPr>
            <w:tcW w:w="1129" w:type="dxa"/>
            <w:shd w:val="clear" w:color="auto" w:fill="auto"/>
            <w:vAlign w:val="center"/>
            <w:hideMark/>
          </w:tcPr>
          <w:p w14:paraId="04FD43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030354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1D6EE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7E85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D88E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55C93B" w14:textId="77777777" w:rsidTr="0075220D">
        <w:trPr>
          <w:trHeight w:val="576"/>
          <w:jc w:val="center"/>
        </w:trPr>
        <w:tc>
          <w:tcPr>
            <w:tcW w:w="656" w:type="dxa"/>
            <w:shd w:val="clear" w:color="auto" w:fill="auto"/>
            <w:vAlign w:val="center"/>
            <w:hideMark/>
          </w:tcPr>
          <w:p w14:paraId="15C41B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977</w:t>
            </w:r>
          </w:p>
        </w:tc>
        <w:tc>
          <w:tcPr>
            <w:tcW w:w="1940" w:type="dxa"/>
            <w:shd w:val="clear" w:color="auto" w:fill="auto"/>
            <w:vAlign w:val="center"/>
            <w:hideMark/>
          </w:tcPr>
          <w:p w14:paraId="1F66E4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55:20:220301:373</w:t>
            </w:r>
          </w:p>
        </w:tc>
        <w:tc>
          <w:tcPr>
            <w:tcW w:w="1129" w:type="dxa"/>
            <w:shd w:val="clear" w:color="auto" w:fill="auto"/>
            <w:vAlign w:val="center"/>
            <w:hideMark/>
          </w:tcPr>
          <w:p w14:paraId="495F0A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5E1AFC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4C61DD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850A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E940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24CABC" w14:textId="77777777" w:rsidTr="0075220D">
        <w:trPr>
          <w:trHeight w:val="576"/>
          <w:jc w:val="center"/>
        </w:trPr>
        <w:tc>
          <w:tcPr>
            <w:tcW w:w="656" w:type="dxa"/>
            <w:shd w:val="clear" w:color="auto" w:fill="auto"/>
            <w:vAlign w:val="center"/>
            <w:hideMark/>
          </w:tcPr>
          <w:p w14:paraId="2815B9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978</w:t>
            </w:r>
          </w:p>
        </w:tc>
        <w:tc>
          <w:tcPr>
            <w:tcW w:w="1940" w:type="dxa"/>
            <w:shd w:val="clear" w:color="auto" w:fill="auto"/>
            <w:vAlign w:val="center"/>
            <w:hideMark/>
          </w:tcPr>
          <w:p w14:paraId="648587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55:20:220301:374</w:t>
            </w:r>
          </w:p>
        </w:tc>
        <w:tc>
          <w:tcPr>
            <w:tcW w:w="1129" w:type="dxa"/>
            <w:shd w:val="clear" w:color="auto" w:fill="auto"/>
            <w:vAlign w:val="center"/>
            <w:hideMark/>
          </w:tcPr>
          <w:p w14:paraId="7199C8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1342</w:t>
            </w:r>
          </w:p>
        </w:tc>
        <w:tc>
          <w:tcPr>
            <w:tcW w:w="4405" w:type="dxa"/>
            <w:shd w:val="clear" w:color="auto" w:fill="auto"/>
            <w:vAlign w:val="center"/>
            <w:hideMark/>
          </w:tcPr>
          <w:p w14:paraId="33B534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49ABD2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AE44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7E66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7D168A" w14:textId="77777777" w:rsidTr="0075220D">
        <w:trPr>
          <w:trHeight w:val="576"/>
          <w:jc w:val="center"/>
        </w:trPr>
        <w:tc>
          <w:tcPr>
            <w:tcW w:w="656" w:type="dxa"/>
            <w:shd w:val="clear" w:color="auto" w:fill="auto"/>
            <w:vAlign w:val="center"/>
            <w:hideMark/>
          </w:tcPr>
          <w:p w14:paraId="4D827E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979</w:t>
            </w:r>
          </w:p>
        </w:tc>
        <w:tc>
          <w:tcPr>
            <w:tcW w:w="1940" w:type="dxa"/>
            <w:shd w:val="clear" w:color="auto" w:fill="auto"/>
            <w:vAlign w:val="center"/>
            <w:hideMark/>
          </w:tcPr>
          <w:p w14:paraId="2234B2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55:20:220301:375</w:t>
            </w:r>
          </w:p>
        </w:tc>
        <w:tc>
          <w:tcPr>
            <w:tcW w:w="1129" w:type="dxa"/>
            <w:shd w:val="clear" w:color="auto" w:fill="auto"/>
            <w:vAlign w:val="center"/>
            <w:hideMark/>
          </w:tcPr>
          <w:p w14:paraId="5AA476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1344</w:t>
            </w:r>
          </w:p>
        </w:tc>
        <w:tc>
          <w:tcPr>
            <w:tcW w:w="4405" w:type="dxa"/>
            <w:shd w:val="clear" w:color="auto" w:fill="auto"/>
            <w:vAlign w:val="center"/>
            <w:hideMark/>
          </w:tcPr>
          <w:p w14:paraId="7270C2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AD6BD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3845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BF14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FE2811" w14:textId="77777777" w:rsidTr="0075220D">
        <w:trPr>
          <w:trHeight w:val="576"/>
          <w:jc w:val="center"/>
        </w:trPr>
        <w:tc>
          <w:tcPr>
            <w:tcW w:w="656" w:type="dxa"/>
            <w:shd w:val="clear" w:color="auto" w:fill="auto"/>
            <w:vAlign w:val="center"/>
            <w:hideMark/>
          </w:tcPr>
          <w:p w14:paraId="0AD695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980</w:t>
            </w:r>
          </w:p>
        </w:tc>
        <w:tc>
          <w:tcPr>
            <w:tcW w:w="1940" w:type="dxa"/>
            <w:shd w:val="clear" w:color="auto" w:fill="auto"/>
            <w:vAlign w:val="center"/>
            <w:hideMark/>
          </w:tcPr>
          <w:p w14:paraId="652E98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55:20:220301:376</w:t>
            </w:r>
          </w:p>
        </w:tc>
        <w:tc>
          <w:tcPr>
            <w:tcW w:w="1129" w:type="dxa"/>
            <w:shd w:val="clear" w:color="auto" w:fill="auto"/>
            <w:vAlign w:val="center"/>
            <w:hideMark/>
          </w:tcPr>
          <w:p w14:paraId="479CC7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1347</w:t>
            </w:r>
          </w:p>
        </w:tc>
        <w:tc>
          <w:tcPr>
            <w:tcW w:w="4405" w:type="dxa"/>
            <w:shd w:val="clear" w:color="auto" w:fill="auto"/>
            <w:vAlign w:val="center"/>
            <w:hideMark/>
          </w:tcPr>
          <w:p w14:paraId="64ABEB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26C2B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E0AF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B00D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91CC87" w14:textId="77777777" w:rsidTr="0075220D">
        <w:trPr>
          <w:trHeight w:val="576"/>
          <w:jc w:val="center"/>
        </w:trPr>
        <w:tc>
          <w:tcPr>
            <w:tcW w:w="656" w:type="dxa"/>
            <w:shd w:val="clear" w:color="auto" w:fill="auto"/>
            <w:vAlign w:val="center"/>
            <w:hideMark/>
          </w:tcPr>
          <w:p w14:paraId="1553E8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981</w:t>
            </w:r>
          </w:p>
        </w:tc>
        <w:tc>
          <w:tcPr>
            <w:tcW w:w="1940" w:type="dxa"/>
            <w:shd w:val="clear" w:color="auto" w:fill="auto"/>
            <w:vAlign w:val="center"/>
            <w:hideMark/>
          </w:tcPr>
          <w:p w14:paraId="4F018B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55:20:220301:377</w:t>
            </w:r>
          </w:p>
        </w:tc>
        <w:tc>
          <w:tcPr>
            <w:tcW w:w="1129" w:type="dxa"/>
            <w:shd w:val="clear" w:color="auto" w:fill="auto"/>
            <w:vAlign w:val="center"/>
            <w:hideMark/>
          </w:tcPr>
          <w:p w14:paraId="094188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1349</w:t>
            </w:r>
          </w:p>
        </w:tc>
        <w:tc>
          <w:tcPr>
            <w:tcW w:w="4405" w:type="dxa"/>
            <w:shd w:val="clear" w:color="auto" w:fill="auto"/>
            <w:vAlign w:val="center"/>
            <w:hideMark/>
          </w:tcPr>
          <w:p w14:paraId="321BE2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2BC74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D01E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3EBA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F5A4E4" w14:textId="77777777" w:rsidTr="0075220D">
        <w:trPr>
          <w:trHeight w:val="576"/>
          <w:jc w:val="center"/>
        </w:trPr>
        <w:tc>
          <w:tcPr>
            <w:tcW w:w="656" w:type="dxa"/>
            <w:shd w:val="clear" w:color="auto" w:fill="auto"/>
            <w:vAlign w:val="center"/>
            <w:hideMark/>
          </w:tcPr>
          <w:p w14:paraId="7E6020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982</w:t>
            </w:r>
          </w:p>
        </w:tc>
        <w:tc>
          <w:tcPr>
            <w:tcW w:w="1940" w:type="dxa"/>
            <w:shd w:val="clear" w:color="auto" w:fill="auto"/>
            <w:vAlign w:val="center"/>
            <w:hideMark/>
          </w:tcPr>
          <w:p w14:paraId="48C7BC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55:20:220301:378</w:t>
            </w:r>
          </w:p>
        </w:tc>
        <w:tc>
          <w:tcPr>
            <w:tcW w:w="1129" w:type="dxa"/>
            <w:shd w:val="clear" w:color="auto" w:fill="auto"/>
            <w:vAlign w:val="center"/>
            <w:hideMark/>
          </w:tcPr>
          <w:p w14:paraId="318CC8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1352</w:t>
            </w:r>
          </w:p>
        </w:tc>
        <w:tc>
          <w:tcPr>
            <w:tcW w:w="4405" w:type="dxa"/>
            <w:shd w:val="clear" w:color="auto" w:fill="auto"/>
            <w:vAlign w:val="center"/>
            <w:hideMark/>
          </w:tcPr>
          <w:p w14:paraId="00F593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81AE3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A24F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C606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700510A" w14:textId="77777777" w:rsidTr="0075220D">
        <w:trPr>
          <w:trHeight w:val="576"/>
          <w:jc w:val="center"/>
        </w:trPr>
        <w:tc>
          <w:tcPr>
            <w:tcW w:w="656" w:type="dxa"/>
            <w:shd w:val="clear" w:color="auto" w:fill="auto"/>
            <w:vAlign w:val="center"/>
            <w:hideMark/>
          </w:tcPr>
          <w:p w14:paraId="5CC380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983</w:t>
            </w:r>
          </w:p>
        </w:tc>
        <w:tc>
          <w:tcPr>
            <w:tcW w:w="1940" w:type="dxa"/>
            <w:shd w:val="clear" w:color="auto" w:fill="auto"/>
            <w:vAlign w:val="center"/>
            <w:hideMark/>
          </w:tcPr>
          <w:p w14:paraId="532CD3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55:20:220301:379</w:t>
            </w:r>
          </w:p>
        </w:tc>
        <w:tc>
          <w:tcPr>
            <w:tcW w:w="1129" w:type="dxa"/>
            <w:shd w:val="clear" w:color="auto" w:fill="auto"/>
            <w:vAlign w:val="center"/>
            <w:hideMark/>
          </w:tcPr>
          <w:p w14:paraId="79AE4D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1357</w:t>
            </w:r>
          </w:p>
        </w:tc>
        <w:tc>
          <w:tcPr>
            <w:tcW w:w="4405" w:type="dxa"/>
            <w:shd w:val="clear" w:color="auto" w:fill="auto"/>
            <w:vAlign w:val="center"/>
            <w:hideMark/>
          </w:tcPr>
          <w:p w14:paraId="2ED18E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84389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F43D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DEAF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05D173" w14:textId="77777777" w:rsidTr="0075220D">
        <w:trPr>
          <w:trHeight w:val="576"/>
          <w:jc w:val="center"/>
        </w:trPr>
        <w:tc>
          <w:tcPr>
            <w:tcW w:w="656" w:type="dxa"/>
            <w:shd w:val="clear" w:color="auto" w:fill="auto"/>
            <w:vAlign w:val="center"/>
            <w:hideMark/>
          </w:tcPr>
          <w:p w14:paraId="2231D0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984</w:t>
            </w:r>
          </w:p>
        </w:tc>
        <w:tc>
          <w:tcPr>
            <w:tcW w:w="1940" w:type="dxa"/>
            <w:shd w:val="clear" w:color="auto" w:fill="auto"/>
            <w:vAlign w:val="center"/>
            <w:hideMark/>
          </w:tcPr>
          <w:p w14:paraId="6C1ED0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55:20:220301:380</w:t>
            </w:r>
          </w:p>
        </w:tc>
        <w:tc>
          <w:tcPr>
            <w:tcW w:w="1129" w:type="dxa"/>
            <w:shd w:val="clear" w:color="auto" w:fill="auto"/>
            <w:vAlign w:val="center"/>
            <w:hideMark/>
          </w:tcPr>
          <w:p w14:paraId="751FF8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1363</w:t>
            </w:r>
          </w:p>
        </w:tc>
        <w:tc>
          <w:tcPr>
            <w:tcW w:w="4405" w:type="dxa"/>
            <w:shd w:val="clear" w:color="auto" w:fill="auto"/>
            <w:vAlign w:val="center"/>
            <w:hideMark/>
          </w:tcPr>
          <w:p w14:paraId="667A3F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AE750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0C64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6789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3DC2C8E" w14:textId="77777777" w:rsidTr="0075220D">
        <w:trPr>
          <w:trHeight w:val="576"/>
          <w:jc w:val="center"/>
        </w:trPr>
        <w:tc>
          <w:tcPr>
            <w:tcW w:w="656" w:type="dxa"/>
            <w:shd w:val="clear" w:color="auto" w:fill="auto"/>
            <w:vAlign w:val="center"/>
            <w:hideMark/>
          </w:tcPr>
          <w:p w14:paraId="5640D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985</w:t>
            </w:r>
          </w:p>
        </w:tc>
        <w:tc>
          <w:tcPr>
            <w:tcW w:w="1940" w:type="dxa"/>
            <w:shd w:val="clear" w:color="auto" w:fill="auto"/>
            <w:vAlign w:val="center"/>
            <w:hideMark/>
          </w:tcPr>
          <w:p w14:paraId="1176B9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55:20:220301:381</w:t>
            </w:r>
          </w:p>
        </w:tc>
        <w:tc>
          <w:tcPr>
            <w:tcW w:w="1129" w:type="dxa"/>
            <w:shd w:val="clear" w:color="auto" w:fill="auto"/>
            <w:vAlign w:val="center"/>
            <w:hideMark/>
          </w:tcPr>
          <w:p w14:paraId="12B643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1368</w:t>
            </w:r>
          </w:p>
        </w:tc>
        <w:tc>
          <w:tcPr>
            <w:tcW w:w="4405" w:type="dxa"/>
            <w:shd w:val="clear" w:color="auto" w:fill="auto"/>
            <w:vAlign w:val="center"/>
            <w:hideMark/>
          </w:tcPr>
          <w:p w14:paraId="7543B3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41520D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ED41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07BC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956501" w14:textId="77777777" w:rsidTr="0075220D">
        <w:trPr>
          <w:trHeight w:val="576"/>
          <w:jc w:val="center"/>
        </w:trPr>
        <w:tc>
          <w:tcPr>
            <w:tcW w:w="656" w:type="dxa"/>
            <w:shd w:val="clear" w:color="auto" w:fill="auto"/>
            <w:vAlign w:val="center"/>
            <w:hideMark/>
          </w:tcPr>
          <w:p w14:paraId="30A602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986</w:t>
            </w:r>
          </w:p>
        </w:tc>
        <w:tc>
          <w:tcPr>
            <w:tcW w:w="1940" w:type="dxa"/>
            <w:shd w:val="clear" w:color="auto" w:fill="auto"/>
            <w:vAlign w:val="center"/>
            <w:hideMark/>
          </w:tcPr>
          <w:p w14:paraId="6BC17E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55:20:220301:382</w:t>
            </w:r>
          </w:p>
        </w:tc>
        <w:tc>
          <w:tcPr>
            <w:tcW w:w="1129" w:type="dxa"/>
            <w:shd w:val="clear" w:color="auto" w:fill="auto"/>
            <w:vAlign w:val="center"/>
            <w:hideMark/>
          </w:tcPr>
          <w:p w14:paraId="791C75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1373</w:t>
            </w:r>
          </w:p>
        </w:tc>
        <w:tc>
          <w:tcPr>
            <w:tcW w:w="4405" w:type="dxa"/>
            <w:shd w:val="clear" w:color="auto" w:fill="auto"/>
            <w:vAlign w:val="center"/>
            <w:hideMark/>
          </w:tcPr>
          <w:p w14:paraId="53D41E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B9CD9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3ED1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EBEA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6B302F" w14:textId="77777777" w:rsidTr="0075220D">
        <w:trPr>
          <w:trHeight w:val="576"/>
          <w:jc w:val="center"/>
        </w:trPr>
        <w:tc>
          <w:tcPr>
            <w:tcW w:w="656" w:type="dxa"/>
            <w:shd w:val="clear" w:color="auto" w:fill="auto"/>
            <w:vAlign w:val="center"/>
            <w:hideMark/>
          </w:tcPr>
          <w:p w14:paraId="2A509F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987</w:t>
            </w:r>
          </w:p>
        </w:tc>
        <w:tc>
          <w:tcPr>
            <w:tcW w:w="1940" w:type="dxa"/>
            <w:shd w:val="clear" w:color="auto" w:fill="auto"/>
            <w:vAlign w:val="center"/>
            <w:hideMark/>
          </w:tcPr>
          <w:p w14:paraId="720488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55:20:220301:383</w:t>
            </w:r>
          </w:p>
        </w:tc>
        <w:tc>
          <w:tcPr>
            <w:tcW w:w="1129" w:type="dxa"/>
            <w:shd w:val="clear" w:color="auto" w:fill="auto"/>
            <w:vAlign w:val="center"/>
            <w:hideMark/>
          </w:tcPr>
          <w:p w14:paraId="32E574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1379</w:t>
            </w:r>
          </w:p>
        </w:tc>
        <w:tc>
          <w:tcPr>
            <w:tcW w:w="4405" w:type="dxa"/>
            <w:shd w:val="clear" w:color="auto" w:fill="auto"/>
            <w:vAlign w:val="center"/>
            <w:hideMark/>
          </w:tcPr>
          <w:p w14:paraId="27B361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27BD3A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8AEE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DDC2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F4627C" w14:textId="77777777" w:rsidTr="0075220D">
        <w:trPr>
          <w:trHeight w:val="576"/>
          <w:jc w:val="center"/>
        </w:trPr>
        <w:tc>
          <w:tcPr>
            <w:tcW w:w="656" w:type="dxa"/>
            <w:shd w:val="clear" w:color="auto" w:fill="auto"/>
            <w:vAlign w:val="center"/>
            <w:hideMark/>
          </w:tcPr>
          <w:p w14:paraId="5A2480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988</w:t>
            </w:r>
          </w:p>
        </w:tc>
        <w:tc>
          <w:tcPr>
            <w:tcW w:w="1940" w:type="dxa"/>
            <w:shd w:val="clear" w:color="auto" w:fill="auto"/>
            <w:vAlign w:val="center"/>
            <w:hideMark/>
          </w:tcPr>
          <w:p w14:paraId="456BFB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55:20:220301:384</w:t>
            </w:r>
          </w:p>
        </w:tc>
        <w:tc>
          <w:tcPr>
            <w:tcW w:w="1129" w:type="dxa"/>
            <w:shd w:val="clear" w:color="auto" w:fill="auto"/>
            <w:vAlign w:val="center"/>
            <w:hideMark/>
          </w:tcPr>
          <w:p w14:paraId="5A89F4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1384</w:t>
            </w:r>
          </w:p>
        </w:tc>
        <w:tc>
          <w:tcPr>
            <w:tcW w:w="4405" w:type="dxa"/>
            <w:shd w:val="clear" w:color="auto" w:fill="auto"/>
            <w:vAlign w:val="center"/>
            <w:hideMark/>
          </w:tcPr>
          <w:p w14:paraId="797AFA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DF3EE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154D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5A8D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D80A1D" w14:textId="77777777" w:rsidTr="0075220D">
        <w:trPr>
          <w:trHeight w:val="576"/>
          <w:jc w:val="center"/>
        </w:trPr>
        <w:tc>
          <w:tcPr>
            <w:tcW w:w="656" w:type="dxa"/>
            <w:shd w:val="clear" w:color="auto" w:fill="auto"/>
            <w:vAlign w:val="center"/>
            <w:hideMark/>
          </w:tcPr>
          <w:p w14:paraId="3C7325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989</w:t>
            </w:r>
          </w:p>
        </w:tc>
        <w:tc>
          <w:tcPr>
            <w:tcW w:w="1940" w:type="dxa"/>
            <w:shd w:val="clear" w:color="auto" w:fill="auto"/>
            <w:vAlign w:val="center"/>
            <w:hideMark/>
          </w:tcPr>
          <w:p w14:paraId="28674D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55:20:220301:385</w:t>
            </w:r>
          </w:p>
        </w:tc>
        <w:tc>
          <w:tcPr>
            <w:tcW w:w="1129" w:type="dxa"/>
            <w:shd w:val="clear" w:color="auto" w:fill="auto"/>
            <w:vAlign w:val="center"/>
            <w:hideMark/>
          </w:tcPr>
          <w:p w14:paraId="1E0E58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1390</w:t>
            </w:r>
          </w:p>
        </w:tc>
        <w:tc>
          <w:tcPr>
            <w:tcW w:w="4405" w:type="dxa"/>
            <w:shd w:val="clear" w:color="auto" w:fill="auto"/>
            <w:vAlign w:val="center"/>
            <w:hideMark/>
          </w:tcPr>
          <w:p w14:paraId="276B96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57C36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4B85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4053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9BB8FB" w14:textId="77777777" w:rsidTr="0075220D">
        <w:trPr>
          <w:trHeight w:val="576"/>
          <w:jc w:val="center"/>
        </w:trPr>
        <w:tc>
          <w:tcPr>
            <w:tcW w:w="656" w:type="dxa"/>
            <w:shd w:val="clear" w:color="auto" w:fill="auto"/>
            <w:vAlign w:val="center"/>
            <w:hideMark/>
          </w:tcPr>
          <w:p w14:paraId="5A08DF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990</w:t>
            </w:r>
          </w:p>
        </w:tc>
        <w:tc>
          <w:tcPr>
            <w:tcW w:w="1940" w:type="dxa"/>
            <w:shd w:val="clear" w:color="auto" w:fill="auto"/>
            <w:vAlign w:val="center"/>
            <w:hideMark/>
          </w:tcPr>
          <w:p w14:paraId="217A45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55:20:220301:386</w:t>
            </w:r>
          </w:p>
        </w:tc>
        <w:tc>
          <w:tcPr>
            <w:tcW w:w="1129" w:type="dxa"/>
            <w:shd w:val="clear" w:color="auto" w:fill="auto"/>
            <w:vAlign w:val="center"/>
            <w:hideMark/>
          </w:tcPr>
          <w:p w14:paraId="6ABC61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680</w:t>
            </w:r>
          </w:p>
        </w:tc>
        <w:tc>
          <w:tcPr>
            <w:tcW w:w="4405" w:type="dxa"/>
            <w:shd w:val="clear" w:color="auto" w:fill="auto"/>
            <w:vAlign w:val="center"/>
            <w:hideMark/>
          </w:tcPr>
          <w:p w14:paraId="57F483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район,Троицкое сельское поселение, д Верхний Карбуш, ул Карбышева, д 46</w:t>
            </w:r>
          </w:p>
        </w:tc>
        <w:tc>
          <w:tcPr>
            <w:tcW w:w="2066" w:type="dxa"/>
            <w:shd w:val="clear" w:color="auto" w:fill="auto"/>
            <w:vAlign w:val="center"/>
            <w:hideMark/>
          </w:tcPr>
          <w:p w14:paraId="5A73FA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5237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27A2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D27E82" w14:textId="77777777" w:rsidTr="0075220D">
        <w:trPr>
          <w:trHeight w:val="576"/>
          <w:jc w:val="center"/>
        </w:trPr>
        <w:tc>
          <w:tcPr>
            <w:tcW w:w="656" w:type="dxa"/>
            <w:shd w:val="clear" w:color="auto" w:fill="auto"/>
            <w:vAlign w:val="center"/>
            <w:hideMark/>
          </w:tcPr>
          <w:p w14:paraId="6B143A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991</w:t>
            </w:r>
          </w:p>
        </w:tc>
        <w:tc>
          <w:tcPr>
            <w:tcW w:w="1940" w:type="dxa"/>
            <w:shd w:val="clear" w:color="auto" w:fill="auto"/>
            <w:vAlign w:val="center"/>
            <w:hideMark/>
          </w:tcPr>
          <w:p w14:paraId="02066E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55:20:220301:387</w:t>
            </w:r>
          </w:p>
        </w:tc>
        <w:tc>
          <w:tcPr>
            <w:tcW w:w="1129" w:type="dxa"/>
            <w:shd w:val="clear" w:color="auto" w:fill="auto"/>
            <w:vAlign w:val="center"/>
            <w:hideMark/>
          </w:tcPr>
          <w:p w14:paraId="4BDA9F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715</w:t>
            </w:r>
          </w:p>
        </w:tc>
        <w:tc>
          <w:tcPr>
            <w:tcW w:w="4405" w:type="dxa"/>
            <w:shd w:val="clear" w:color="auto" w:fill="auto"/>
            <w:vAlign w:val="center"/>
            <w:hideMark/>
          </w:tcPr>
          <w:p w14:paraId="1D18EE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07005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9163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9608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812510" w14:textId="77777777" w:rsidTr="0075220D">
        <w:trPr>
          <w:trHeight w:val="576"/>
          <w:jc w:val="center"/>
        </w:trPr>
        <w:tc>
          <w:tcPr>
            <w:tcW w:w="656" w:type="dxa"/>
            <w:shd w:val="clear" w:color="auto" w:fill="auto"/>
            <w:vAlign w:val="center"/>
            <w:hideMark/>
          </w:tcPr>
          <w:p w14:paraId="7C4C1C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992</w:t>
            </w:r>
          </w:p>
        </w:tc>
        <w:tc>
          <w:tcPr>
            <w:tcW w:w="1940" w:type="dxa"/>
            <w:shd w:val="clear" w:color="auto" w:fill="auto"/>
            <w:vAlign w:val="center"/>
            <w:hideMark/>
          </w:tcPr>
          <w:p w14:paraId="0EDC8B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55:20:220301:388</w:t>
            </w:r>
          </w:p>
        </w:tc>
        <w:tc>
          <w:tcPr>
            <w:tcW w:w="1129" w:type="dxa"/>
            <w:shd w:val="clear" w:color="auto" w:fill="auto"/>
            <w:vAlign w:val="center"/>
            <w:hideMark/>
          </w:tcPr>
          <w:p w14:paraId="3DD3BA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680</w:t>
            </w:r>
          </w:p>
        </w:tc>
        <w:tc>
          <w:tcPr>
            <w:tcW w:w="4405" w:type="dxa"/>
            <w:shd w:val="clear" w:color="auto" w:fill="auto"/>
            <w:vAlign w:val="center"/>
            <w:hideMark/>
          </w:tcPr>
          <w:p w14:paraId="7EB4FD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06B98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BD35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C5F6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61C2E0" w14:textId="77777777" w:rsidTr="0075220D">
        <w:trPr>
          <w:trHeight w:val="576"/>
          <w:jc w:val="center"/>
        </w:trPr>
        <w:tc>
          <w:tcPr>
            <w:tcW w:w="656" w:type="dxa"/>
            <w:shd w:val="clear" w:color="auto" w:fill="auto"/>
            <w:vAlign w:val="center"/>
            <w:hideMark/>
          </w:tcPr>
          <w:p w14:paraId="0577AA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993</w:t>
            </w:r>
          </w:p>
        </w:tc>
        <w:tc>
          <w:tcPr>
            <w:tcW w:w="1940" w:type="dxa"/>
            <w:shd w:val="clear" w:color="auto" w:fill="auto"/>
            <w:vAlign w:val="center"/>
            <w:hideMark/>
          </w:tcPr>
          <w:p w14:paraId="5AC3D3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55:20:220301:389</w:t>
            </w:r>
          </w:p>
        </w:tc>
        <w:tc>
          <w:tcPr>
            <w:tcW w:w="1129" w:type="dxa"/>
            <w:shd w:val="clear" w:color="auto" w:fill="auto"/>
            <w:vAlign w:val="center"/>
            <w:hideMark/>
          </w:tcPr>
          <w:p w14:paraId="259E24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721</w:t>
            </w:r>
          </w:p>
        </w:tc>
        <w:tc>
          <w:tcPr>
            <w:tcW w:w="4405" w:type="dxa"/>
            <w:shd w:val="clear" w:color="auto" w:fill="auto"/>
            <w:vAlign w:val="center"/>
            <w:hideMark/>
          </w:tcPr>
          <w:p w14:paraId="3EEF95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834AF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4023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ABEA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1448F0" w14:textId="77777777" w:rsidTr="0075220D">
        <w:trPr>
          <w:trHeight w:val="576"/>
          <w:jc w:val="center"/>
        </w:trPr>
        <w:tc>
          <w:tcPr>
            <w:tcW w:w="656" w:type="dxa"/>
            <w:shd w:val="clear" w:color="auto" w:fill="auto"/>
            <w:vAlign w:val="center"/>
            <w:hideMark/>
          </w:tcPr>
          <w:p w14:paraId="1E7DC7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994</w:t>
            </w:r>
          </w:p>
        </w:tc>
        <w:tc>
          <w:tcPr>
            <w:tcW w:w="1940" w:type="dxa"/>
            <w:shd w:val="clear" w:color="auto" w:fill="auto"/>
            <w:vAlign w:val="center"/>
            <w:hideMark/>
          </w:tcPr>
          <w:p w14:paraId="5A5174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55:20:220301:390</w:t>
            </w:r>
          </w:p>
        </w:tc>
        <w:tc>
          <w:tcPr>
            <w:tcW w:w="1129" w:type="dxa"/>
            <w:shd w:val="clear" w:color="auto" w:fill="auto"/>
            <w:vAlign w:val="center"/>
            <w:hideMark/>
          </w:tcPr>
          <w:p w14:paraId="01EAB7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1407</w:t>
            </w:r>
          </w:p>
        </w:tc>
        <w:tc>
          <w:tcPr>
            <w:tcW w:w="4405" w:type="dxa"/>
            <w:shd w:val="clear" w:color="auto" w:fill="auto"/>
            <w:vAlign w:val="center"/>
            <w:hideMark/>
          </w:tcPr>
          <w:p w14:paraId="248698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A9EFC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3C65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80BA0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EB2E51" w14:textId="77777777" w:rsidTr="0075220D">
        <w:trPr>
          <w:trHeight w:val="576"/>
          <w:jc w:val="center"/>
        </w:trPr>
        <w:tc>
          <w:tcPr>
            <w:tcW w:w="656" w:type="dxa"/>
            <w:shd w:val="clear" w:color="auto" w:fill="auto"/>
            <w:vAlign w:val="center"/>
            <w:hideMark/>
          </w:tcPr>
          <w:p w14:paraId="023ECC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995</w:t>
            </w:r>
          </w:p>
        </w:tc>
        <w:tc>
          <w:tcPr>
            <w:tcW w:w="1940" w:type="dxa"/>
            <w:shd w:val="clear" w:color="auto" w:fill="auto"/>
            <w:vAlign w:val="center"/>
            <w:hideMark/>
          </w:tcPr>
          <w:p w14:paraId="3E3040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55:20:220301:391</w:t>
            </w:r>
          </w:p>
        </w:tc>
        <w:tc>
          <w:tcPr>
            <w:tcW w:w="1129" w:type="dxa"/>
            <w:shd w:val="clear" w:color="auto" w:fill="auto"/>
            <w:vAlign w:val="center"/>
            <w:hideMark/>
          </w:tcPr>
          <w:p w14:paraId="5C2459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1412</w:t>
            </w:r>
          </w:p>
        </w:tc>
        <w:tc>
          <w:tcPr>
            <w:tcW w:w="4405" w:type="dxa"/>
            <w:shd w:val="clear" w:color="auto" w:fill="auto"/>
            <w:vAlign w:val="center"/>
            <w:hideMark/>
          </w:tcPr>
          <w:p w14:paraId="797CAC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F00A4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C5ED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23EA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77F25D" w14:textId="77777777" w:rsidTr="0075220D">
        <w:trPr>
          <w:trHeight w:val="576"/>
          <w:jc w:val="center"/>
        </w:trPr>
        <w:tc>
          <w:tcPr>
            <w:tcW w:w="656" w:type="dxa"/>
            <w:shd w:val="clear" w:color="auto" w:fill="auto"/>
            <w:vAlign w:val="center"/>
            <w:hideMark/>
          </w:tcPr>
          <w:p w14:paraId="375CD1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996</w:t>
            </w:r>
          </w:p>
        </w:tc>
        <w:tc>
          <w:tcPr>
            <w:tcW w:w="1940" w:type="dxa"/>
            <w:shd w:val="clear" w:color="auto" w:fill="auto"/>
            <w:vAlign w:val="center"/>
            <w:hideMark/>
          </w:tcPr>
          <w:p w14:paraId="7EE234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55:20:220301:392</w:t>
            </w:r>
          </w:p>
        </w:tc>
        <w:tc>
          <w:tcPr>
            <w:tcW w:w="1129" w:type="dxa"/>
            <w:shd w:val="clear" w:color="auto" w:fill="auto"/>
            <w:vAlign w:val="center"/>
            <w:hideMark/>
          </w:tcPr>
          <w:p w14:paraId="471806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1418</w:t>
            </w:r>
          </w:p>
        </w:tc>
        <w:tc>
          <w:tcPr>
            <w:tcW w:w="4405" w:type="dxa"/>
            <w:shd w:val="clear" w:color="auto" w:fill="auto"/>
            <w:vAlign w:val="center"/>
            <w:hideMark/>
          </w:tcPr>
          <w:p w14:paraId="7FD0BE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61D7D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6088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4E28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A0A35E" w14:textId="77777777" w:rsidTr="0075220D">
        <w:trPr>
          <w:trHeight w:val="576"/>
          <w:jc w:val="center"/>
        </w:trPr>
        <w:tc>
          <w:tcPr>
            <w:tcW w:w="656" w:type="dxa"/>
            <w:shd w:val="clear" w:color="auto" w:fill="auto"/>
            <w:vAlign w:val="center"/>
            <w:hideMark/>
          </w:tcPr>
          <w:p w14:paraId="279994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997</w:t>
            </w:r>
          </w:p>
        </w:tc>
        <w:tc>
          <w:tcPr>
            <w:tcW w:w="1940" w:type="dxa"/>
            <w:shd w:val="clear" w:color="auto" w:fill="auto"/>
            <w:vAlign w:val="center"/>
            <w:hideMark/>
          </w:tcPr>
          <w:p w14:paraId="49E6C8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55:20:220301:393</w:t>
            </w:r>
          </w:p>
        </w:tc>
        <w:tc>
          <w:tcPr>
            <w:tcW w:w="1129" w:type="dxa"/>
            <w:shd w:val="clear" w:color="auto" w:fill="auto"/>
            <w:vAlign w:val="center"/>
            <w:hideMark/>
          </w:tcPr>
          <w:p w14:paraId="35A076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1423</w:t>
            </w:r>
          </w:p>
        </w:tc>
        <w:tc>
          <w:tcPr>
            <w:tcW w:w="4405" w:type="dxa"/>
            <w:shd w:val="clear" w:color="auto" w:fill="auto"/>
            <w:vAlign w:val="center"/>
            <w:hideMark/>
          </w:tcPr>
          <w:p w14:paraId="67F909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7F909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F08C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58D2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5A8A97" w14:textId="77777777" w:rsidTr="0075220D">
        <w:trPr>
          <w:trHeight w:val="576"/>
          <w:jc w:val="center"/>
        </w:trPr>
        <w:tc>
          <w:tcPr>
            <w:tcW w:w="656" w:type="dxa"/>
            <w:shd w:val="clear" w:color="auto" w:fill="auto"/>
            <w:vAlign w:val="center"/>
            <w:hideMark/>
          </w:tcPr>
          <w:p w14:paraId="71A81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998</w:t>
            </w:r>
          </w:p>
        </w:tc>
        <w:tc>
          <w:tcPr>
            <w:tcW w:w="1940" w:type="dxa"/>
            <w:shd w:val="clear" w:color="auto" w:fill="auto"/>
            <w:vAlign w:val="center"/>
            <w:hideMark/>
          </w:tcPr>
          <w:p w14:paraId="593D5C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55:20:220301:394</w:t>
            </w:r>
          </w:p>
        </w:tc>
        <w:tc>
          <w:tcPr>
            <w:tcW w:w="1129" w:type="dxa"/>
            <w:shd w:val="clear" w:color="auto" w:fill="auto"/>
            <w:vAlign w:val="center"/>
            <w:hideMark/>
          </w:tcPr>
          <w:p w14:paraId="2224E6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1428</w:t>
            </w:r>
          </w:p>
        </w:tc>
        <w:tc>
          <w:tcPr>
            <w:tcW w:w="4405" w:type="dxa"/>
            <w:shd w:val="clear" w:color="auto" w:fill="auto"/>
            <w:vAlign w:val="center"/>
            <w:hideMark/>
          </w:tcPr>
          <w:p w14:paraId="7CBBA8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462DBC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B4A5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37AF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5992EB" w14:textId="77777777" w:rsidTr="0075220D">
        <w:trPr>
          <w:trHeight w:val="576"/>
          <w:jc w:val="center"/>
        </w:trPr>
        <w:tc>
          <w:tcPr>
            <w:tcW w:w="656" w:type="dxa"/>
            <w:shd w:val="clear" w:color="auto" w:fill="auto"/>
            <w:vAlign w:val="center"/>
            <w:hideMark/>
          </w:tcPr>
          <w:p w14:paraId="37836C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1940" w:type="dxa"/>
            <w:shd w:val="clear" w:color="auto" w:fill="auto"/>
            <w:vAlign w:val="center"/>
            <w:hideMark/>
          </w:tcPr>
          <w:p w14:paraId="47D59E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55:20:220301:395</w:t>
            </w:r>
          </w:p>
        </w:tc>
        <w:tc>
          <w:tcPr>
            <w:tcW w:w="1129" w:type="dxa"/>
            <w:shd w:val="clear" w:color="auto" w:fill="auto"/>
            <w:vAlign w:val="center"/>
            <w:hideMark/>
          </w:tcPr>
          <w:p w14:paraId="69258B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1444</w:t>
            </w:r>
          </w:p>
        </w:tc>
        <w:tc>
          <w:tcPr>
            <w:tcW w:w="4405" w:type="dxa"/>
            <w:shd w:val="clear" w:color="auto" w:fill="auto"/>
            <w:vAlign w:val="center"/>
            <w:hideMark/>
          </w:tcPr>
          <w:p w14:paraId="606907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850D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031F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DCD1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2D5D09" w14:textId="77777777" w:rsidTr="0075220D">
        <w:trPr>
          <w:trHeight w:val="576"/>
          <w:jc w:val="center"/>
        </w:trPr>
        <w:tc>
          <w:tcPr>
            <w:tcW w:w="656" w:type="dxa"/>
            <w:shd w:val="clear" w:color="auto" w:fill="auto"/>
            <w:vAlign w:val="center"/>
            <w:hideMark/>
          </w:tcPr>
          <w:p w14:paraId="2865ED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1940" w:type="dxa"/>
            <w:shd w:val="clear" w:color="auto" w:fill="auto"/>
            <w:vAlign w:val="center"/>
            <w:hideMark/>
          </w:tcPr>
          <w:p w14:paraId="69582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55:20:220301:396</w:t>
            </w:r>
          </w:p>
        </w:tc>
        <w:tc>
          <w:tcPr>
            <w:tcW w:w="1129" w:type="dxa"/>
            <w:shd w:val="clear" w:color="auto" w:fill="auto"/>
            <w:vAlign w:val="center"/>
            <w:hideMark/>
          </w:tcPr>
          <w:p w14:paraId="75DEE0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1439</w:t>
            </w:r>
          </w:p>
        </w:tc>
        <w:tc>
          <w:tcPr>
            <w:tcW w:w="4405" w:type="dxa"/>
            <w:shd w:val="clear" w:color="auto" w:fill="auto"/>
            <w:vAlign w:val="center"/>
            <w:hideMark/>
          </w:tcPr>
          <w:p w14:paraId="026528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DC2E8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5083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DEF3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2C2DD4A" w14:textId="77777777" w:rsidTr="0075220D">
        <w:trPr>
          <w:trHeight w:val="576"/>
          <w:jc w:val="center"/>
        </w:trPr>
        <w:tc>
          <w:tcPr>
            <w:tcW w:w="656" w:type="dxa"/>
            <w:shd w:val="clear" w:color="auto" w:fill="auto"/>
            <w:vAlign w:val="center"/>
            <w:hideMark/>
          </w:tcPr>
          <w:p w14:paraId="3B5704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1940" w:type="dxa"/>
            <w:shd w:val="clear" w:color="auto" w:fill="auto"/>
            <w:vAlign w:val="center"/>
            <w:hideMark/>
          </w:tcPr>
          <w:p w14:paraId="144901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55:20:220301:397</w:t>
            </w:r>
          </w:p>
        </w:tc>
        <w:tc>
          <w:tcPr>
            <w:tcW w:w="1129" w:type="dxa"/>
            <w:shd w:val="clear" w:color="auto" w:fill="auto"/>
            <w:vAlign w:val="center"/>
            <w:hideMark/>
          </w:tcPr>
          <w:p w14:paraId="4FD9D7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1444</w:t>
            </w:r>
          </w:p>
        </w:tc>
        <w:tc>
          <w:tcPr>
            <w:tcW w:w="4405" w:type="dxa"/>
            <w:shd w:val="clear" w:color="auto" w:fill="auto"/>
            <w:vAlign w:val="center"/>
            <w:hideMark/>
          </w:tcPr>
          <w:p w14:paraId="731BDE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F2241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3424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B7857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C24DF3" w14:textId="77777777" w:rsidTr="0075220D">
        <w:trPr>
          <w:trHeight w:val="576"/>
          <w:jc w:val="center"/>
        </w:trPr>
        <w:tc>
          <w:tcPr>
            <w:tcW w:w="656" w:type="dxa"/>
            <w:shd w:val="clear" w:color="auto" w:fill="auto"/>
            <w:vAlign w:val="center"/>
            <w:hideMark/>
          </w:tcPr>
          <w:p w14:paraId="78B034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1002</w:t>
            </w:r>
          </w:p>
        </w:tc>
        <w:tc>
          <w:tcPr>
            <w:tcW w:w="1940" w:type="dxa"/>
            <w:shd w:val="clear" w:color="auto" w:fill="auto"/>
            <w:vAlign w:val="center"/>
            <w:hideMark/>
          </w:tcPr>
          <w:p w14:paraId="1AD729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55:20:220301:398</w:t>
            </w:r>
          </w:p>
        </w:tc>
        <w:tc>
          <w:tcPr>
            <w:tcW w:w="1129" w:type="dxa"/>
            <w:shd w:val="clear" w:color="auto" w:fill="auto"/>
            <w:vAlign w:val="center"/>
            <w:hideMark/>
          </w:tcPr>
          <w:p w14:paraId="4B4F15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1450</w:t>
            </w:r>
          </w:p>
        </w:tc>
        <w:tc>
          <w:tcPr>
            <w:tcW w:w="4405" w:type="dxa"/>
            <w:shd w:val="clear" w:color="auto" w:fill="auto"/>
            <w:vAlign w:val="center"/>
            <w:hideMark/>
          </w:tcPr>
          <w:p w14:paraId="340A85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12B78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9303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EB87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2A0DF1" w14:textId="77777777" w:rsidTr="0075220D">
        <w:trPr>
          <w:trHeight w:val="576"/>
          <w:jc w:val="center"/>
        </w:trPr>
        <w:tc>
          <w:tcPr>
            <w:tcW w:w="656" w:type="dxa"/>
            <w:shd w:val="clear" w:color="auto" w:fill="auto"/>
            <w:vAlign w:val="center"/>
            <w:hideMark/>
          </w:tcPr>
          <w:p w14:paraId="37352E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1003</w:t>
            </w:r>
          </w:p>
        </w:tc>
        <w:tc>
          <w:tcPr>
            <w:tcW w:w="1940" w:type="dxa"/>
            <w:shd w:val="clear" w:color="auto" w:fill="auto"/>
            <w:vAlign w:val="center"/>
            <w:hideMark/>
          </w:tcPr>
          <w:p w14:paraId="0E4312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55:20:220301:399</w:t>
            </w:r>
          </w:p>
        </w:tc>
        <w:tc>
          <w:tcPr>
            <w:tcW w:w="1129" w:type="dxa"/>
            <w:shd w:val="clear" w:color="auto" w:fill="auto"/>
            <w:vAlign w:val="center"/>
            <w:hideMark/>
          </w:tcPr>
          <w:p w14:paraId="3E399C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1455</w:t>
            </w:r>
          </w:p>
        </w:tc>
        <w:tc>
          <w:tcPr>
            <w:tcW w:w="4405" w:type="dxa"/>
            <w:shd w:val="clear" w:color="auto" w:fill="auto"/>
            <w:vAlign w:val="center"/>
            <w:hideMark/>
          </w:tcPr>
          <w:p w14:paraId="434375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DFD61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A058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6141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12AA33" w14:textId="77777777" w:rsidTr="0075220D">
        <w:trPr>
          <w:trHeight w:val="288"/>
          <w:jc w:val="center"/>
        </w:trPr>
        <w:tc>
          <w:tcPr>
            <w:tcW w:w="656" w:type="dxa"/>
            <w:shd w:val="clear" w:color="auto" w:fill="auto"/>
            <w:vAlign w:val="center"/>
            <w:hideMark/>
          </w:tcPr>
          <w:p w14:paraId="4C6593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1004</w:t>
            </w:r>
          </w:p>
        </w:tc>
        <w:tc>
          <w:tcPr>
            <w:tcW w:w="1940" w:type="dxa"/>
            <w:shd w:val="clear" w:color="auto" w:fill="auto"/>
            <w:vAlign w:val="center"/>
            <w:hideMark/>
          </w:tcPr>
          <w:p w14:paraId="6FE86F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w:t>
            </w:r>
          </w:p>
        </w:tc>
        <w:tc>
          <w:tcPr>
            <w:tcW w:w="1129" w:type="dxa"/>
            <w:shd w:val="clear" w:color="auto" w:fill="auto"/>
            <w:vAlign w:val="center"/>
            <w:hideMark/>
          </w:tcPr>
          <w:p w14:paraId="42FCB0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1625</w:t>
            </w:r>
          </w:p>
        </w:tc>
        <w:tc>
          <w:tcPr>
            <w:tcW w:w="4405" w:type="dxa"/>
            <w:shd w:val="clear" w:color="auto" w:fill="auto"/>
            <w:vAlign w:val="center"/>
            <w:hideMark/>
          </w:tcPr>
          <w:p w14:paraId="731CC0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СП</w:t>
            </w:r>
          </w:p>
        </w:tc>
        <w:tc>
          <w:tcPr>
            <w:tcW w:w="2066" w:type="dxa"/>
            <w:shd w:val="clear" w:color="auto" w:fill="auto"/>
            <w:vAlign w:val="center"/>
            <w:hideMark/>
          </w:tcPr>
          <w:p w14:paraId="3114BB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7CCB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8597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насосная станция</w:t>
            </w:r>
          </w:p>
        </w:tc>
      </w:tr>
      <w:tr w:rsidR="005418F5" w:rsidRPr="005418F5" w14:paraId="27718194" w14:textId="77777777" w:rsidTr="0075220D">
        <w:trPr>
          <w:trHeight w:val="576"/>
          <w:jc w:val="center"/>
        </w:trPr>
        <w:tc>
          <w:tcPr>
            <w:tcW w:w="656" w:type="dxa"/>
            <w:shd w:val="clear" w:color="auto" w:fill="auto"/>
            <w:vAlign w:val="center"/>
            <w:hideMark/>
          </w:tcPr>
          <w:p w14:paraId="54183B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1005</w:t>
            </w:r>
          </w:p>
        </w:tc>
        <w:tc>
          <w:tcPr>
            <w:tcW w:w="1940" w:type="dxa"/>
            <w:shd w:val="clear" w:color="auto" w:fill="auto"/>
            <w:vAlign w:val="center"/>
            <w:hideMark/>
          </w:tcPr>
          <w:p w14:paraId="409E11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55:20:220301:400</w:t>
            </w:r>
          </w:p>
        </w:tc>
        <w:tc>
          <w:tcPr>
            <w:tcW w:w="1129" w:type="dxa"/>
            <w:shd w:val="clear" w:color="auto" w:fill="auto"/>
            <w:vAlign w:val="center"/>
            <w:hideMark/>
          </w:tcPr>
          <w:p w14:paraId="0AFF1E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1460</w:t>
            </w:r>
          </w:p>
        </w:tc>
        <w:tc>
          <w:tcPr>
            <w:tcW w:w="4405" w:type="dxa"/>
            <w:shd w:val="clear" w:color="auto" w:fill="auto"/>
            <w:vAlign w:val="center"/>
            <w:hideMark/>
          </w:tcPr>
          <w:p w14:paraId="783FAF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E2AF2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9C05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9266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3E0125" w14:textId="77777777" w:rsidTr="0075220D">
        <w:trPr>
          <w:trHeight w:val="576"/>
          <w:jc w:val="center"/>
        </w:trPr>
        <w:tc>
          <w:tcPr>
            <w:tcW w:w="656" w:type="dxa"/>
            <w:shd w:val="clear" w:color="auto" w:fill="auto"/>
            <w:vAlign w:val="center"/>
            <w:hideMark/>
          </w:tcPr>
          <w:p w14:paraId="4884D3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1006</w:t>
            </w:r>
          </w:p>
        </w:tc>
        <w:tc>
          <w:tcPr>
            <w:tcW w:w="1940" w:type="dxa"/>
            <w:shd w:val="clear" w:color="auto" w:fill="auto"/>
            <w:vAlign w:val="center"/>
            <w:hideMark/>
          </w:tcPr>
          <w:p w14:paraId="2AC1DC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55:20:220301:401</w:t>
            </w:r>
          </w:p>
        </w:tc>
        <w:tc>
          <w:tcPr>
            <w:tcW w:w="1129" w:type="dxa"/>
            <w:shd w:val="clear" w:color="auto" w:fill="auto"/>
            <w:vAlign w:val="center"/>
            <w:hideMark/>
          </w:tcPr>
          <w:p w14:paraId="6A413B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1466</w:t>
            </w:r>
          </w:p>
        </w:tc>
        <w:tc>
          <w:tcPr>
            <w:tcW w:w="4405" w:type="dxa"/>
            <w:shd w:val="clear" w:color="auto" w:fill="auto"/>
            <w:vAlign w:val="center"/>
            <w:hideMark/>
          </w:tcPr>
          <w:p w14:paraId="63A5ED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F91B2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8B24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FEE9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88F410" w14:textId="77777777" w:rsidTr="0075220D">
        <w:trPr>
          <w:trHeight w:val="576"/>
          <w:jc w:val="center"/>
        </w:trPr>
        <w:tc>
          <w:tcPr>
            <w:tcW w:w="656" w:type="dxa"/>
            <w:shd w:val="clear" w:color="auto" w:fill="auto"/>
            <w:vAlign w:val="center"/>
            <w:hideMark/>
          </w:tcPr>
          <w:p w14:paraId="1EBE8E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1007</w:t>
            </w:r>
          </w:p>
        </w:tc>
        <w:tc>
          <w:tcPr>
            <w:tcW w:w="1940" w:type="dxa"/>
            <w:shd w:val="clear" w:color="auto" w:fill="auto"/>
            <w:vAlign w:val="center"/>
            <w:hideMark/>
          </w:tcPr>
          <w:p w14:paraId="0F7C2E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55:20:220301:402</w:t>
            </w:r>
          </w:p>
        </w:tc>
        <w:tc>
          <w:tcPr>
            <w:tcW w:w="1129" w:type="dxa"/>
            <w:shd w:val="clear" w:color="auto" w:fill="auto"/>
            <w:vAlign w:val="center"/>
            <w:hideMark/>
          </w:tcPr>
          <w:p w14:paraId="2A127E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720</w:t>
            </w:r>
          </w:p>
        </w:tc>
        <w:tc>
          <w:tcPr>
            <w:tcW w:w="4405" w:type="dxa"/>
            <w:shd w:val="clear" w:color="auto" w:fill="auto"/>
            <w:vAlign w:val="center"/>
            <w:hideMark/>
          </w:tcPr>
          <w:p w14:paraId="22885B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43AC4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8B67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1B97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7A058D" w14:textId="77777777" w:rsidTr="0075220D">
        <w:trPr>
          <w:trHeight w:val="576"/>
          <w:jc w:val="center"/>
        </w:trPr>
        <w:tc>
          <w:tcPr>
            <w:tcW w:w="656" w:type="dxa"/>
            <w:shd w:val="clear" w:color="auto" w:fill="auto"/>
            <w:vAlign w:val="center"/>
            <w:hideMark/>
          </w:tcPr>
          <w:p w14:paraId="3207EA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1008</w:t>
            </w:r>
          </w:p>
        </w:tc>
        <w:tc>
          <w:tcPr>
            <w:tcW w:w="1940" w:type="dxa"/>
            <w:shd w:val="clear" w:color="auto" w:fill="auto"/>
            <w:vAlign w:val="center"/>
            <w:hideMark/>
          </w:tcPr>
          <w:p w14:paraId="74B803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55:20:220301:403</w:t>
            </w:r>
          </w:p>
        </w:tc>
        <w:tc>
          <w:tcPr>
            <w:tcW w:w="1129" w:type="dxa"/>
            <w:shd w:val="clear" w:color="auto" w:fill="auto"/>
            <w:vAlign w:val="center"/>
            <w:hideMark/>
          </w:tcPr>
          <w:p w14:paraId="5272D0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860</w:t>
            </w:r>
          </w:p>
        </w:tc>
        <w:tc>
          <w:tcPr>
            <w:tcW w:w="4405" w:type="dxa"/>
            <w:shd w:val="clear" w:color="auto" w:fill="auto"/>
            <w:vAlign w:val="center"/>
            <w:hideMark/>
          </w:tcPr>
          <w:p w14:paraId="19A858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A4BF2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944A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EAD1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F87429" w14:textId="77777777" w:rsidTr="0075220D">
        <w:trPr>
          <w:trHeight w:val="576"/>
          <w:jc w:val="center"/>
        </w:trPr>
        <w:tc>
          <w:tcPr>
            <w:tcW w:w="656" w:type="dxa"/>
            <w:shd w:val="clear" w:color="auto" w:fill="auto"/>
            <w:vAlign w:val="center"/>
            <w:hideMark/>
          </w:tcPr>
          <w:p w14:paraId="4433E5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1009</w:t>
            </w:r>
          </w:p>
        </w:tc>
        <w:tc>
          <w:tcPr>
            <w:tcW w:w="1940" w:type="dxa"/>
            <w:shd w:val="clear" w:color="auto" w:fill="auto"/>
            <w:vAlign w:val="center"/>
            <w:hideMark/>
          </w:tcPr>
          <w:p w14:paraId="15EB48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55:20:220301:404</w:t>
            </w:r>
          </w:p>
        </w:tc>
        <w:tc>
          <w:tcPr>
            <w:tcW w:w="1129" w:type="dxa"/>
            <w:shd w:val="clear" w:color="auto" w:fill="auto"/>
            <w:vAlign w:val="center"/>
            <w:hideMark/>
          </w:tcPr>
          <w:p w14:paraId="7E3C26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770</w:t>
            </w:r>
          </w:p>
        </w:tc>
        <w:tc>
          <w:tcPr>
            <w:tcW w:w="4405" w:type="dxa"/>
            <w:shd w:val="clear" w:color="auto" w:fill="auto"/>
            <w:vAlign w:val="center"/>
            <w:hideMark/>
          </w:tcPr>
          <w:p w14:paraId="64A9AB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C322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E00D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6CD3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A4AD4B" w14:textId="77777777" w:rsidTr="0075220D">
        <w:trPr>
          <w:trHeight w:val="576"/>
          <w:jc w:val="center"/>
        </w:trPr>
        <w:tc>
          <w:tcPr>
            <w:tcW w:w="656" w:type="dxa"/>
            <w:shd w:val="clear" w:color="auto" w:fill="auto"/>
            <w:vAlign w:val="center"/>
            <w:hideMark/>
          </w:tcPr>
          <w:p w14:paraId="508D28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1010</w:t>
            </w:r>
          </w:p>
        </w:tc>
        <w:tc>
          <w:tcPr>
            <w:tcW w:w="1940" w:type="dxa"/>
            <w:shd w:val="clear" w:color="auto" w:fill="auto"/>
            <w:vAlign w:val="center"/>
            <w:hideMark/>
          </w:tcPr>
          <w:p w14:paraId="52494E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55:20:220301:405</w:t>
            </w:r>
          </w:p>
        </w:tc>
        <w:tc>
          <w:tcPr>
            <w:tcW w:w="1129" w:type="dxa"/>
            <w:shd w:val="clear" w:color="auto" w:fill="auto"/>
            <w:vAlign w:val="center"/>
            <w:hideMark/>
          </w:tcPr>
          <w:p w14:paraId="615B66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703</w:t>
            </w:r>
          </w:p>
        </w:tc>
        <w:tc>
          <w:tcPr>
            <w:tcW w:w="4405" w:type="dxa"/>
            <w:shd w:val="clear" w:color="auto" w:fill="auto"/>
            <w:vAlign w:val="center"/>
            <w:hideMark/>
          </w:tcPr>
          <w:p w14:paraId="0A7C57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F43E0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11FE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5637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29D56D" w14:textId="77777777" w:rsidTr="0075220D">
        <w:trPr>
          <w:trHeight w:val="576"/>
          <w:jc w:val="center"/>
        </w:trPr>
        <w:tc>
          <w:tcPr>
            <w:tcW w:w="656" w:type="dxa"/>
            <w:shd w:val="clear" w:color="auto" w:fill="auto"/>
            <w:vAlign w:val="center"/>
            <w:hideMark/>
          </w:tcPr>
          <w:p w14:paraId="5D98DE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1011</w:t>
            </w:r>
          </w:p>
        </w:tc>
        <w:tc>
          <w:tcPr>
            <w:tcW w:w="1940" w:type="dxa"/>
            <w:shd w:val="clear" w:color="auto" w:fill="auto"/>
            <w:vAlign w:val="center"/>
            <w:hideMark/>
          </w:tcPr>
          <w:p w14:paraId="4C8D6C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55:20:220301:406</w:t>
            </w:r>
          </w:p>
        </w:tc>
        <w:tc>
          <w:tcPr>
            <w:tcW w:w="1129" w:type="dxa"/>
            <w:shd w:val="clear" w:color="auto" w:fill="auto"/>
            <w:vAlign w:val="center"/>
            <w:hideMark/>
          </w:tcPr>
          <w:p w14:paraId="689006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7851EB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9BF42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57A7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D115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4ED16B" w14:textId="77777777" w:rsidTr="0075220D">
        <w:trPr>
          <w:trHeight w:val="576"/>
          <w:jc w:val="center"/>
        </w:trPr>
        <w:tc>
          <w:tcPr>
            <w:tcW w:w="656" w:type="dxa"/>
            <w:shd w:val="clear" w:color="auto" w:fill="auto"/>
            <w:vAlign w:val="center"/>
            <w:hideMark/>
          </w:tcPr>
          <w:p w14:paraId="11ED9D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1012</w:t>
            </w:r>
          </w:p>
        </w:tc>
        <w:tc>
          <w:tcPr>
            <w:tcW w:w="1940" w:type="dxa"/>
            <w:shd w:val="clear" w:color="auto" w:fill="auto"/>
            <w:vAlign w:val="center"/>
            <w:hideMark/>
          </w:tcPr>
          <w:p w14:paraId="63ADD4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55:20:220301:407</w:t>
            </w:r>
          </w:p>
        </w:tc>
        <w:tc>
          <w:tcPr>
            <w:tcW w:w="1129" w:type="dxa"/>
            <w:shd w:val="clear" w:color="auto" w:fill="auto"/>
            <w:vAlign w:val="center"/>
            <w:hideMark/>
          </w:tcPr>
          <w:p w14:paraId="1EC322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3F0D2F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7F1A0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98D4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2F3D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5EE520" w14:textId="77777777" w:rsidTr="0075220D">
        <w:trPr>
          <w:trHeight w:val="576"/>
          <w:jc w:val="center"/>
        </w:trPr>
        <w:tc>
          <w:tcPr>
            <w:tcW w:w="656" w:type="dxa"/>
            <w:shd w:val="clear" w:color="auto" w:fill="auto"/>
            <w:vAlign w:val="center"/>
            <w:hideMark/>
          </w:tcPr>
          <w:p w14:paraId="46C4BC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1013</w:t>
            </w:r>
          </w:p>
        </w:tc>
        <w:tc>
          <w:tcPr>
            <w:tcW w:w="1940" w:type="dxa"/>
            <w:shd w:val="clear" w:color="auto" w:fill="auto"/>
            <w:vAlign w:val="center"/>
            <w:hideMark/>
          </w:tcPr>
          <w:p w14:paraId="048737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55:20:220301:408</w:t>
            </w:r>
          </w:p>
        </w:tc>
        <w:tc>
          <w:tcPr>
            <w:tcW w:w="1129" w:type="dxa"/>
            <w:shd w:val="clear" w:color="auto" w:fill="auto"/>
            <w:vAlign w:val="center"/>
            <w:hideMark/>
          </w:tcPr>
          <w:p w14:paraId="525B2C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0ECCF4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7DD4E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228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C73C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02D72B" w14:textId="77777777" w:rsidTr="0075220D">
        <w:trPr>
          <w:trHeight w:val="576"/>
          <w:jc w:val="center"/>
        </w:trPr>
        <w:tc>
          <w:tcPr>
            <w:tcW w:w="656" w:type="dxa"/>
            <w:shd w:val="clear" w:color="auto" w:fill="auto"/>
            <w:vAlign w:val="center"/>
            <w:hideMark/>
          </w:tcPr>
          <w:p w14:paraId="1788C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1014</w:t>
            </w:r>
          </w:p>
        </w:tc>
        <w:tc>
          <w:tcPr>
            <w:tcW w:w="1940" w:type="dxa"/>
            <w:shd w:val="clear" w:color="auto" w:fill="auto"/>
            <w:vAlign w:val="center"/>
            <w:hideMark/>
          </w:tcPr>
          <w:p w14:paraId="74F4E3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55:20:220301:409</w:t>
            </w:r>
          </w:p>
        </w:tc>
        <w:tc>
          <w:tcPr>
            <w:tcW w:w="1129" w:type="dxa"/>
            <w:shd w:val="clear" w:color="auto" w:fill="auto"/>
            <w:vAlign w:val="center"/>
            <w:hideMark/>
          </w:tcPr>
          <w:p w14:paraId="71C097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046DC4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21552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1C2D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164F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D4E626" w14:textId="77777777" w:rsidTr="0075220D">
        <w:trPr>
          <w:trHeight w:val="576"/>
          <w:jc w:val="center"/>
        </w:trPr>
        <w:tc>
          <w:tcPr>
            <w:tcW w:w="656" w:type="dxa"/>
            <w:shd w:val="clear" w:color="auto" w:fill="auto"/>
            <w:vAlign w:val="center"/>
            <w:hideMark/>
          </w:tcPr>
          <w:p w14:paraId="660594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1015</w:t>
            </w:r>
          </w:p>
        </w:tc>
        <w:tc>
          <w:tcPr>
            <w:tcW w:w="1940" w:type="dxa"/>
            <w:shd w:val="clear" w:color="auto" w:fill="auto"/>
            <w:vAlign w:val="center"/>
            <w:hideMark/>
          </w:tcPr>
          <w:p w14:paraId="7F14DF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55:20:220301:410</w:t>
            </w:r>
          </w:p>
        </w:tc>
        <w:tc>
          <w:tcPr>
            <w:tcW w:w="1129" w:type="dxa"/>
            <w:shd w:val="clear" w:color="auto" w:fill="auto"/>
            <w:vAlign w:val="center"/>
            <w:hideMark/>
          </w:tcPr>
          <w:p w14:paraId="5ED598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4346AB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936D5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AEAA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D3AE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3F64BB" w14:textId="77777777" w:rsidTr="0075220D">
        <w:trPr>
          <w:trHeight w:val="576"/>
          <w:jc w:val="center"/>
        </w:trPr>
        <w:tc>
          <w:tcPr>
            <w:tcW w:w="656" w:type="dxa"/>
            <w:shd w:val="clear" w:color="auto" w:fill="auto"/>
            <w:vAlign w:val="center"/>
            <w:hideMark/>
          </w:tcPr>
          <w:p w14:paraId="5B8E1A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1016</w:t>
            </w:r>
          </w:p>
        </w:tc>
        <w:tc>
          <w:tcPr>
            <w:tcW w:w="1940" w:type="dxa"/>
            <w:shd w:val="clear" w:color="auto" w:fill="auto"/>
            <w:vAlign w:val="center"/>
            <w:hideMark/>
          </w:tcPr>
          <w:p w14:paraId="75A5BE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55:20:220301:411</w:t>
            </w:r>
          </w:p>
        </w:tc>
        <w:tc>
          <w:tcPr>
            <w:tcW w:w="1129" w:type="dxa"/>
            <w:shd w:val="clear" w:color="auto" w:fill="auto"/>
            <w:vAlign w:val="center"/>
            <w:hideMark/>
          </w:tcPr>
          <w:p w14:paraId="7290B4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347456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6E3540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E5AA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C045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048CCF" w14:textId="77777777" w:rsidTr="0075220D">
        <w:trPr>
          <w:trHeight w:val="576"/>
          <w:jc w:val="center"/>
        </w:trPr>
        <w:tc>
          <w:tcPr>
            <w:tcW w:w="656" w:type="dxa"/>
            <w:shd w:val="clear" w:color="auto" w:fill="auto"/>
            <w:vAlign w:val="center"/>
            <w:hideMark/>
          </w:tcPr>
          <w:p w14:paraId="1E083F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1017</w:t>
            </w:r>
          </w:p>
        </w:tc>
        <w:tc>
          <w:tcPr>
            <w:tcW w:w="1940" w:type="dxa"/>
            <w:shd w:val="clear" w:color="auto" w:fill="auto"/>
            <w:vAlign w:val="center"/>
            <w:hideMark/>
          </w:tcPr>
          <w:p w14:paraId="3D71B0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55:20:220301:412</w:t>
            </w:r>
          </w:p>
        </w:tc>
        <w:tc>
          <w:tcPr>
            <w:tcW w:w="1129" w:type="dxa"/>
            <w:shd w:val="clear" w:color="auto" w:fill="auto"/>
            <w:vAlign w:val="center"/>
            <w:hideMark/>
          </w:tcPr>
          <w:p w14:paraId="4D9414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44E32D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5A5CCC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118A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0A8E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AE4139" w14:textId="77777777" w:rsidTr="0075220D">
        <w:trPr>
          <w:trHeight w:val="576"/>
          <w:jc w:val="center"/>
        </w:trPr>
        <w:tc>
          <w:tcPr>
            <w:tcW w:w="656" w:type="dxa"/>
            <w:shd w:val="clear" w:color="auto" w:fill="auto"/>
            <w:vAlign w:val="center"/>
            <w:hideMark/>
          </w:tcPr>
          <w:p w14:paraId="5E9AA0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1018</w:t>
            </w:r>
          </w:p>
        </w:tc>
        <w:tc>
          <w:tcPr>
            <w:tcW w:w="1940" w:type="dxa"/>
            <w:shd w:val="clear" w:color="auto" w:fill="auto"/>
            <w:vAlign w:val="center"/>
            <w:hideMark/>
          </w:tcPr>
          <w:p w14:paraId="6D1DED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55:20:220301:413</w:t>
            </w:r>
          </w:p>
        </w:tc>
        <w:tc>
          <w:tcPr>
            <w:tcW w:w="1129" w:type="dxa"/>
            <w:shd w:val="clear" w:color="auto" w:fill="auto"/>
            <w:vAlign w:val="center"/>
            <w:hideMark/>
          </w:tcPr>
          <w:p w14:paraId="3025D7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36D3AC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18623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05EB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3086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F3F5E7" w14:textId="77777777" w:rsidTr="0075220D">
        <w:trPr>
          <w:trHeight w:val="576"/>
          <w:jc w:val="center"/>
        </w:trPr>
        <w:tc>
          <w:tcPr>
            <w:tcW w:w="656" w:type="dxa"/>
            <w:shd w:val="clear" w:color="auto" w:fill="auto"/>
            <w:vAlign w:val="center"/>
            <w:hideMark/>
          </w:tcPr>
          <w:p w14:paraId="500921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1019</w:t>
            </w:r>
          </w:p>
        </w:tc>
        <w:tc>
          <w:tcPr>
            <w:tcW w:w="1940" w:type="dxa"/>
            <w:shd w:val="clear" w:color="auto" w:fill="auto"/>
            <w:vAlign w:val="center"/>
            <w:hideMark/>
          </w:tcPr>
          <w:p w14:paraId="094473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55:20:220301:414</w:t>
            </w:r>
          </w:p>
        </w:tc>
        <w:tc>
          <w:tcPr>
            <w:tcW w:w="1129" w:type="dxa"/>
            <w:shd w:val="clear" w:color="auto" w:fill="auto"/>
            <w:vAlign w:val="center"/>
            <w:hideMark/>
          </w:tcPr>
          <w:p w14:paraId="2207B9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1D6DA2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11FB8D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63CF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2372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5B7EFE" w14:textId="77777777" w:rsidTr="0075220D">
        <w:trPr>
          <w:trHeight w:val="576"/>
          <w:jc w:val="center"/>
        </w:trPr>
        <w:tc>
          <w:tcPr>
            <w:tcW w:w="656" w:type="dxa"/>
            <w:shd w:val="clear" w:color="auto" w:fill="auto"/>
            <w:vAlign w:val="center"/>
            <w:hideMark/>
          </w:tcPr>
          <w:p w14:paraId="1E2D4D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1020</w:t>
            </w:r>
          </w:p>
        </w:tc>
        <w:tc>
          <w:tcPr>
            <w:tcW w:w="1940" w:type="dxa"/>
            <w:shd w:val="clear" w:color="auto" w:fill="auto"/>
            <w:vAlign w:val="center"/>
            <w:hideMark/>
          </w:tcPr>
          <w:p w14:paraId="4AF867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55:20:220301:415</w:t>
            </w:r>
          </w:p>
        </w:tc>
        <w:tc>
          <w:tcPr>
            <w:tcW w:w="1129" w:type="dxa"/>
            <w:shd w:val="clear" w:color="auto" w:fill="auto"/>
            <w:vAlign w:val="center"/>
            <w:hideMark/>
          </w:tcPr>
          <w:p w14:paraId="369F44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171C21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2D4129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E95F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1359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50E563" w14:textId="77777777" w:rsidTr="0075220D">
        <w:trPr>
          <w:trHeight w:val="576"/>
          <w:jc w:val="center"/>
        </w:trPr>
        <w:tc>
          <w:tcPr>
            <w:tcW w:w="656" w:type="dxa"/>
            <w:shd w:val="clear" w:color="auto" w:fill="auto"/>
            <w:vAlign w:val="center"/>
            <w:hideMark/>
          </w:tcPr>
          <w:p w14:paraId="7523DD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1021</w:t>
            </w:r>
          </w:p>
        </w:tc>
        <w:tc>
          <w:tcPr>
            <w:tcW w:w="1940" w:type="dxa"/>
            <w:shd w:val="clear" w:color="auto" w:fill="auto"/>
            <w:vAlign w:val="center"/>
            <w:hideMark/>
          </w:tcPr>
          <w:p w14:paraId="7C046B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55:20:220301:416</w:t>
            </w:r>
          </w:p>
        </w:tc>
        <w:tc>
          <w:tcPr>
            <w:tcW w:w="1129" w:type="dxa"/>
            <w:shd w:val="clear" w:color="auto" w:fill="auto"/>
            <w:vAlign w:val="center"/>
            <w:hideMark/>
          </w:tcPr>
          <w:p w14:paraId="5096B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411073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2F36B2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5764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B816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EA212D" w14:textId="77777777" w:rsidTr="0075220D">
        <w:trPr>
          <w:trHeight w:val="576"/>
          <w:jc w:val="center"/>
        </w:trPr>
        <w:tc>
          <w:tcPr>
            <w:tcW w:w="656" w:type="dxa"/>
            <w:shd w:val="clear" w:color="auto" w:fill="auto"/>
            <w:vAlign w:val="center"/>
            <w:hideMark/>
          </w:tcPr>
          <w:p w14:paraId="727CD2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1022</w:t>
            </w:r>
          </w:p>
        </w:tc>
        <w:tc>
          <w:tcPr>
            <w:tcW w:w="1940" w:type="dxa"/>
            <w:shd w:val="clear" w:color="auto" w:fill="auto"/>
            <w:vAlign w:val="center"/>
            <w:hideMark/>
          </w:tcPr>
          <w:p w14:paraId="3992C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55:20:220301:417</w:t>
            </w:r>
          </w:p>
        </w:tc>
        <w:tc>
          <w:tcPr>
            <w:tcW w:w="1129" w:type="dxa"/>
            <w:shd w:val="clear" w:color="auto" w:fill="auto"/>
            <w:vAlign w:val="center"/>
            <w:hideMark/>
          </w:tcPr>
          <w:p w14:paraId="4F5BA8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0A51B7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BFB67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AE2F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5B55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B64DDD" w14:textId="77777777" w:rsidTr="0075220D">
        <w:trPr>
          <w:trHeight w:val="576"/>
          <w:jc w:val="center"/>
        </w:trPr>
        <w:tc>
          <w:tcPr>
            <w:tcW w:w="656" w:type="dxa"/>
            <w:shd w:val="clear" w:color="auto" w:fill="auto"/>
            <w:vAlign w:val="center"/>
            <w:hideMark/>
          </w:tcPr>
          <w:p w14:paraId="7E0793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1023</w:t>
            </w:r>
          </w:p>
        </w:tc>
        <w:tc>
          <w:tcPr>
            <w:tcW w:w="1940" w:type="dxa"/>
            <w:shd w:val="clear" w:color="auto" w:fill="auto"/>
            <w:vAlign w:val="center"/>
            <w:hideMark/>
          </w:tcPr>
          <w:p w14:paraId="03B6C6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55:20:220301:418</w:t>
            </w:r>
          </w:p>
        </w:tc>
        <w:tc>
          <w:tcPr>
            <w:tcW w:w="1129" w:type="dxa"/>
            <w:shd w:val="clear" w:color="auto" w:fill="auto"/>
            <w:vAlign w:val="center"/>
            <w:hideMark/>
          </w:tcPr>
          <w:p w14:paraId="15F66F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668</w:t>
            </w:r>
          </w:p>
        </w:tc>
        <w:tc>
          <w:tcPr>
            <w:tcW w:w="4405" w:type="dxa"/>
            <w:shd w:val="clear" w:color="auto" w:fill="auto"/>
            <w:vAlign w:val="center"/>
            <w:hideMark/>
          </w:tcPr>
          <w:p w14:paraId="2A30F1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32A02A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792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A4AE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85A3D5" w14:textId="77777777" w:rsidTr="0075220D">
        <w:trPr>
          <w:trHeight w:val="576"/>
          <w:jc w:val="center"/>
        </w:trPr>
        <w:tc>
          <w:tcPr>
            <w:tcW w:w="656" w:type="dxa"/>
            <w:shd w:val="clear" w:color="auto" w:fill="auto"/>
            <w:vAlign w:val="center"/>
            <w:hideMark/>
          </w:tcPr>
          <w:p w14:paraId="3FD5FE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1024</w:t>
            </w:r>
          </w:p>
        </w:tc>
        <w:tc>
          <w:tcPr>
            <w:tcW w:w="1940" w:type="dxa"/>
            <w:shd w:val="clear" w:color="auto" w:fill="auto"/>
            <w:vAlign w:val="center"/>
            <w:hideMark/>
          </w:tcPr>
          <w:p w14:paraId="0F7E94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55:20:220301:419</w:t>
            </w:r>
          </w:p>
        </w:tc>
        <w:tc>
          <w:tcPr>
            <w:tcW w:w="1129" w:type="dxa"/>
            <w:shd w:val="clear" w:color="auto" w:fill="auto"/>
            <w:vAlign w:val="center"/>
            <w:hideMark/>
          </w:tcPr>
          <w:p w14:paraId="060584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w:t>
            </w:r>
          </w:p>
        </w:tc>
        <w:tc>
          <w:tcPr>
            <w:tcW w:w="4405" w:type="dxa"/>
            <w:shd w:val="clear" w:color="auto" w:fill="auto"/>
            <w:vAlign w:val="center"/>
            <w:hideMark/>
          </w:tcPr>
          <w:p w14:paraId="1CA83D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7D5F0D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957A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98F1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F3EAF7" w14:textId="77777777" w:rsidTr="0075220D">
        <w:trPr>
          <w:trHeight w:val="576"/>
          <w:jc w:val="center"/>
        </w:trPr>
        <w:tc>
          <w:tcPr>
            <w:tcW w:w="656" w:type="dxa"/>
            <w:shd w:val="clear" w:color="auto" w:fill="auto"/>
            <w:vAlign w:val="center"/>
            <w:hideMark/>
          </w:tcPr>
          <w:p w14:paraId="62EAE5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1025</w:t>
            </w:r>
          </w:p>
        </w:tc>
        <w:tc>
          <w:tcPr>
            <w:tcW w:w="1940" w:type="dxa"/>
            <w:shd w:val="clear" w:color="auto" w:fill="auto"/>
            <w:vAlign w:val="center"/>
            <w:hideMark/>
          </w:tcPr>
          <w:p w14:paraId="687C68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55:20:220301:420</w:t>
            </w:r>
          </w:p>
        </w:tc>
        <w:tc>
          <w:tcPr>
            <w:tcW w:w="1129" w:type="dxa"/>
            <w:shd w:val="clear" w:color="auto" w:fill="auto"/>
            <w:vAlign w:val="center"/>
            <w:hideMark/>
          </w:tcPr>
          <w:p w14:paraId="07CDD5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668</w:t>
            </w:r>
          </w:p>
        </w:tc>
        <w:tc>
          <w:tcPr>
            <w:tcW w:w="4405" w:type="dxa"/>
            <w:shd w:val="clear" w:color="auto" w:fill="auto"/>
            <w:vAlign w:val="center"/>
            <w:hideMark/>
          </w:tcPr>
          <w:p w14:paraId="7E89EB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0C2A5D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5A2C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7CDB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7DC6A4" w14:textId="77777777" w:rsidTr="0075220D">
        <w:trPr>
          <w:trHeight w:val="576"/>
          <w:jc w:val="center"/>
        </w:trPr>
        <w:tc>
          <w:tcPr>
            <w:tcW w:w="656" w:type="dxa"/>
            <w:shd w:val="clear" w:color="auto" w:fill="auto"/>
            <w:vAlign w:val="center"/>
            <w:hideMark/>
          </w:tcPr>
          <w:p w14:paraId="5689A8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1026</w:t>
            </w:r>
          </w:p>
        </w:tc>
        <w:tc>
          <w:tcPr>
            <w:tcW w:w="1940" w:type="dxa"/>
            <w:shd w:val="clear" w:color="auto" w:fill="auto"/>
            <w:vAlign w:val="center"/>
            <w:hideMark/>
          </w:tcPr>
          <w:p w14:paraId="7A11F4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55:20:220301:421</w:t>
            </w:r>
          </w:p>
        </w:tc>
        <w:tc>
          <w:tcPr>
            <w:tcW w:w="1129" w:type="dxa"/>
            <w:shd w:val="clear" w:color="auto" w:fill="auto"/>
            <w:vAlign w:val="center"/>
            <w:hideMark/>
          </w:tcPr>
          <w:p w14:paraId="1DE7DA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w:t>
            </w:r>
          </w:p>
        </w:tc>
        <w:tc>
          <w:tcPr>
            <w:tcW w:w="4405" w:type="dxa"/>
            <w:shd w:val="clear" w:color="auto" w:fill="auto"/>
            <w:vAlign w:val="center"/>
            <w:hideMark/>
          </w:tcPr>
          <w:p w14:paraId="62C464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 д Верхний Карбуш, ул Карбышева, д 46</w:t>
            </w:r>
          </w:p>
        </w:tc>
        <w:tc>
          <w:tcPr>
            <w:tcW w:w="2066" w:type="dxa"/>
            <w:shd w:val="clear" w:color="auto" w:fill="auto"/>
            <w:vAlign w:val="center"/>
            <w:hideMark/>
          </w:tcPr>
          <w:p w14:paraId="2352FA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5DE2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CF6C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9D2A542" w14:textId="77777777" w:rsidTr="0075220D">
        <w:trPr>
          <w:trHeight w:val="576"/>
          <w:jc w:val="center"/>
        </w:trPr>
        <w:tc>
          <w:tcPr>
            <w:tcW w:w="656" w:type="dxa"/>
            <w:shd w:val="clear" w:color="auto" w:fill="auto"/>
            <w:vAlign w:val="center"/>
            <w:hideMark/>
          </w:tcPr>
          <w:p w14:paraId="353A4F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1027</w:t>
            </w:r>
          </w:p>
        </w:tc>
        <w:tc>
          <w:tcPr>
            <w:tcW w:w="1940" w:type="dxa"/>
            <w:shd w:val="clear" w:color="auto" w:fill="auto"/>
            <w:vAlign w:val="center"/>
            <w:hideMark/>
          </w:tcPr>
          <w:p w14:paraId="190E9D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55:20:220301:422</w:t>
            </w:r>
          </w:p>
        </w:tc>
        <w:tc>
          <w:tcPr>
            <w:tcW w:w="1129" w:type="dxa"/>
            <w:shd w:val="clear" w:color="auto" w:fill="auto"/>
            <w:vAlign w:val="center"/>
            <w:hideMark/>
          </w:tcPr>
          <w:p w14:paraId="60CA6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4F206C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29FCE9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8822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AA0D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F8C84C" w14:textId="77777777" w:rsidTr="0075220D">
        <w:trPr>
          <w:trHeight w:val="576"/>
          <w:jc w:val="center"/>
        </w:trPr>
        <w:tc>
          <w:tcPr>
            <w:tcW w:w="656" w:type="dxa"/>
            <w:shd w:val="clear" w:color="auto" w:fill="auto"/>
            <w:vAlign w:val="center"/>
            <w:hideMark/>
          </w:tcPr>
          <w:p w14:paraId="711A9C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1028</w:t>
            </w:r>
          </w:p>
        </w:tc>
        <w:tc>
          <w:tcPr>
            <w:tcW w:w="1940" w:type="dxa"/>
            <w:shd w:val="clear" w:color="auto" w:fill="auto"/>
            <w:vAlign w:val="center"/>
            <w:hideMark/>
          </w:tcPr>
          <w:p w14:paraId="24F119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55:20:220301:423</w:t>
            </w:r>
          </w:p>
        </w:tc>
        <w:tc>
          <w:tcPr>
            <w:tcW w:w="1129" w:type="dxa"/>
            <w:shd w:val="clear" w:color="auto" w:fill="auto"/>
            <w:vAlign w:val="center"/>
            <w:hideMark/>
          </w:tcPr>
          <w:p w14:paraId="5063C4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1E830B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246B6A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ED90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D1DC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6A5CD7" w14:textId="77777777" w:rsidTr="0075220D">
        <w:trPr>
          <w:trHeight w:val="576"/>
          <w:jc w:val="center"/>
        </w:trPr>
        <w:tc>
          <w:tcPr>
            <w:tcW w:w="656" w:type="dxa"/>
            <w:shd w:val="clear" w:color="auto" w:fill="auto"/>
            <w:vAlign w:val="center"/>
            <w:hideMark/>
          </w:tcPr>
          <w:p w14:paraId="5328E1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1029</w:t>
            </w:r>
          </w:p>
        </w:tc>
        <w:tc>
          <w:tcPr>
            <w:tcW w:w="1940" w:type="dxa"/>
            <w:shd w:val="clear" w:color="auto" w:fill="auto"/>
            <w:vAlign w:val="center"/>
            <w:hideMark/>
          </w:tcPr>
          <w:p w14:paraId="6261C5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55:20:220301:424</w:t>
            </w:r>
          </w:p>
        </w:tc>
        <w:tc>
          <w:tcPr>
            <w:tcW w:w="1129" w:type="dxa"/>
            <w:shd w:val="clear" w:color="auto" w:fill="auto"/>
            <w:vAlign w:val="center"/>
            <w:hideMark/>
          </w:tcPr>
          <w:p w14:paraId="5BD618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3F8444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503D27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1D3D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C6D8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4FB61C" w14:textId="77777777" w:rsidTr="0075220D">
        <w:trPr>
          <w:trHeight w:val="576"/>
          <w:jc w:val="center"/>
        </w:trPr>
        <w:tc>
          <w:tcPr>
            <w:tcW w:w="656" w:type="dxa"/>
            <w:shd w:val="clear" w:color="auto" w:fill="auto"/>
            <w:vAlign w:val="center"/>
            <w:hideMark/>
          </w:tcPr>
          <w:p w14:paraId="7B786C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1030</w:t>
            </w:r>
          </w:p>
        </w:tc>
        <w:tc>
          <w:tcPr>
            <w:tcW w:w="1940" w:type="dxa"/>
            <w:shd w:val="clear" w:color="auto" w:fill="auto"/>
            <w:vAlign w:val="center"/>
            <w:hideMark/>
          </w:tcPr>
          <w:p w14:paraId="55DE1D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55:20:220301:425</w:t>
            </w:r>
          </w:p>
        </w:tc>
        <w:tc>
          <w:tcPr>
            <w:tcW w:w="1129" w:type="dxa"/>
            <w:shd w:val="clear" w:color="auto" w:fill="auto"/>
            <w:vAlign w:val="center"/>
            <w:hideMark/>
          </w:tcPr>
          <w:p w14:paraId="450F7B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7E0E91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0FE5C7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3538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C95F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A558C6" w14:textId="77777777" w:rsidTr="0075220D">
        <w:trPr>
          <w:trHeight w:val="576"/>
          <w:jc w:val="center"/>
        </w:trPr>
        <w:tc>
          <w:tcPr>
            <w:tcW w:w="656" w:type="dxa"/>
            <w:shd w:val="clear" w:color="auto" w:fill="auto"/>
            <w:vAlign w:val="center"/>
            <w:hideMark/>
          </w:tcPr>
          <w:p w14:paraId="5A0A21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1031</w:t>
            </w:r>
          </w:p>
        </w:tc>
        <w:tc>
          <w:tcPr>
            <w:tcW w:w="1940" w:type="dxa"/>
            <w:shd w:val="clear" w:color="auto" w:fill="auto"/>
            <w:vAlign w:val="center"/>
            <w:hideMark/>
          </w:tcPr>
          <w:p w14:paraId="51C41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55:20:220301:426</w:t>
            </w:r>
          </w:p>
        </w:tc>
        <w:tc>
          <w:tcPr>
            <w:tcW w:w="1129" w:type="dxa"/>
            <w:shd w:val="clear" w:color="auto" w:fill="auto"/>
            <w:vAlign w:val="center"/>
            <w:hideMark/>
          </w:tcPr>
          <w:p w14:paraId="6A5C14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1338</w:t>
            </w:r>
          </w:p>
        </w:tc>
        <w:tc>
          <w:tcPr>
            <w:tcW w:w="4405" w:type="dxa"/>
            <w:shd w:val="clear" w:color="auto" w:fill="auto"/>
            <w:vAlign w:val="center"/>
            <w:hideMark/>
          </w:tcPr>
          <w:p w14:paraId="69798FC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778CF4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84D3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C182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BF506C" w14:textId="77777777" w:rsidTr="0075220D">
        <w:trPr>
          <w:trHeight w:val="576"/>
          <w:jc w:val="center"/>
        </w:trPr>
        <w:tc>
          <w:tcPr>
            <w:tcW w:w="656" w:type="dxa"/>
            <w:shd w:val="clear" w:color="auto" w:fill="auto"/>
            <w:vAlign w:val="center"/>
            <w:hideMark/>
          </w:tcPr>
          <w:p w14:paraId="2F4B79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1032</w:t>
            </w:r>
          </w:p>
        </w:tc>
        <w:tc>
          <w:tcPr>
            <w:tcW w:w="1940" w:type="dxa"/>
            <w:shd w:val="clear" w:color="auto" w:fill="auto"/>
            <w:vAlign w:val="center"/>
            <w:hideMark/>
          </w:tcPr>
          <w:p w14:paraId="7D8C67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55:20:220301:427</w:t>
            </w:r>
          </w:p>
        </w:tc>
        <w:tc>
          <w:tcPr>
            <w:tcW w:w="1129" w:type="dxa"/>
            <w:shd w:val="clear" w:color="auto" w:fill="auto"/>
            <w:vAlign w:val="center"/>
            <w:hideMark/>
          </w:tcPr>
          <w:p w14:paraId="0E5BD1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1338</w:t>
            </w:r>
          </w:p>
        </w:tc>
        <w:tc>
          <w:tcPr>
            <w:tcW w:w="4405" w:type="dxa"/>
            <w:shd w:val="clear" w:color="auto" w:fill="auto"/>
            <w:vAlign w:val="center"/>
            <w:hideMark/>
          </w:tcPr>
          <w:p w14:paraId="737AFD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5063A8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5636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7558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273547" w14:textId="77777777" w:rsidTr="0075220D">
        <w:trPr>
          <w:trHeight w:val="576"/>
          <w:jc w:val="center"/>
        </w:trPr>
        <w:tc>
          <w:tcPr>
            <w:tcW w:w="656" w:type="dxa"/>
            <w:shd w:val="clear" w:color="auto" w:fill="auto"/>
            <w:vAlign w:val="center"/>
            <w:hideMark/>
          </w:tcPr>
          <w:p w14:paraId="6E7D22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1033</w:t>
            </w:r>
          </w:p>
        </w:tc>
        <w:tc>
          <w:tcPr>
            <w:tcW w:w="1940" w:type="dxa"/>
            <w:shd w:val="clear" w:color="auto" w:fill="auto"/>
            <w:vAlign w:val="center"/>
            <w:hideMark/>
          </w:tcPr>
          <w:p w14:paraId="51A1EF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55:20:220301:428</w:t>
            </w:r>
          </w:p>
        </w:tc>
        <w:tc>
          <w:tcPr>
            <w:tcW w:w="1129" w:type="dxa"/>
            <w:shd w:val="clear" w:color="auto" w:fill="auto"/>
            <w:vAlign w:val="center"/>
            <w:hideMark/>
          </w:tcPr>
          <w:p w14:paraId="4C6562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686E0A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60966C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D50D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7F7E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B3EFFE" w14:textId="77777777" w:rsidTr="0075220D">
        <w:trPr>
          <w:trHeight w:val="576"/>
          <w:jc w:val="center"/>
        </w:trPr>
        <w:tc>
          <w:tcPr>
            <w:tcW w:w="656" w:type="dxa"/>
            <w:shd w:val="clear" w:color="auto" w:fill="auto"/>
            <w:vAlign w:val="center"/>
            <w:hideMark/>
          </w:tcPr>
          <w:p w14:paraId="7A33AB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1034</w:t>
            </w:r>
          </w:p>
        </w:tc>
        <w:tc>
          <w:tcPr>
            <w:tcW w:w="1940" w:type="dxa"/>
            <w:shd w:val="clear" w:color="auto" w:fill="auto"/>
            <w:vAlign w:val="center"/>
            <w:hideMark/>
          </w:tcPr>
          <w:p w14:paraId="2B567E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55:20:220301:429</w:t>
            </w:r>
          </w:p>
        </w:tc>
        <w:tc>
          <w:tcPr>
            <w:tcW w:w="1129" w:type="dxa"/>
            <w:shd w:val="clear" w:color="auto" w:fill="auto"/>
            <w:vAlign w:val="center"/>
            <w:hideMark/>
          </w:tcPr>
          <w:p w14:paraId="304D6B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4405" w:type="dxa"/>
            <w:shd w:val="clear" w:color="auto" w:fill="auto"/>
            <w:vAlign w:val="center"/>
            <w:hideMark/>
          </w:tcPr>
          <w:p w14:paraId="251E32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1273CC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8112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AA9F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144096" w14:textId="77777777" w:rsidTr="0075220D">
        <w:trPr>
          <w:trHeight w:val="576"/>
          <w:jc w:val="center"/>
        </w:trPr>
        <w:tc>
          <w:tcPr>
            <w:tcW w:w="656" w:type="dxa"/>
            <w:shd w:val="clear" w:color="auto" w:fill="auto"/>
            <w:vAlign w:val="center"/>
            <w:hideMark/>
          </w:tcPr>
          <w:p w14:paraId="0B0ACE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1035</w:t>
            </w:r>
          </w:p>
        </w:tc>
        <w:tc>
          <w:tcPr>
            <w:tcW w:w="1940" w:type="dxa"/>
            <w:shd w:val="clear" w:color="auto" w:fill="auto"/>
            <w:vAlign w:val="center"/>
            <w:hideMark/>
          </w:tcPr>
          <w:p w14:paraId="38A954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55:20:220301:430</w:t>
            </w:r>
          </w:p>
        </w:tc>
        <w:tc>
          <w:tcPr>
            <w:tcW w:w="1129" w:type="dxa"/>
            <w:shd w:val="clear" w:color="auto" w:fill="auto"/>
            <w:vAlign w:val="center"/>
            <w:hideMark/>
          </w:tcPr>
          <w:p w14:paraId="5327A5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679</w:t>
            </w:r>
          </w:p>
        </w:tc>
        <w:tc>
          <w:tcPr>
            <w:tcW w:w="4405" w:type="dxa"/>
            <w:shd w:val="clear" w:color="auto" w:fill="auto"/>
            <w:vAlign w:val="center"/>
            <w:hideMark/>
          </w:tcPr>
          <w:p w14:paraId="331634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75F512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C3BF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A474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DA51CD" w14:textId="77777777" w:rsidTr="0075220D">
        <w:trPr>
          <w:trHeight w:val="576"/>
          <w:jc w:val="center"/>
        </w:trPr>
        <w:tc>
          <w:tcPr>
            <w:tcW w:w="656" w:type="dxa"/>
            <w:shd w:val="clear" w:color="auto" w:fill="auto"/>
            <w:vAlign w:val="center"/>
            <w:hideMark/>
          </w:tcPr>
          <w:p w14:paraId="7CFE88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1036</w:t>
            </w:r>
          </w:p>
        </w:tc>
        <w:tc>
          <w:tcPr>
            <w:tcW w:w="1940" w:type="dxa"/>
            <w:shd w:val="clear" w:color="auto" w:fill="auto"/>
            <w:vAlign w:val="center"/>
            <w:hideMark/>
          </w:tcPr>
          <w:p w14:paraId="4BB5E7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55:20:220301:431</w:t>
            </w:r>
          </w:p>
        </w:tc>
        <w:tc>
          <w:tcPr>
            <w:tcW w:w="1129" w:type="dxa"/>
            <w:shd w:val="clear" w:color="auto" w:fill="auto"/>
            <w:vAlign w:val="center"/>
            <w:hideMark/>
          </w:tcPr>
          <w:p w14:paraId="1C88EE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664</w:t>
            </w:r>
          </w:p>
        </w:tc>
        <w:tc>
          <w:tcPr>
            <w:tcW w:w="4405" w:type="dxa"/>
            <w:shd w:val="clear" w:color="auto" w:fill="auto"/>
            <w:vAlign w:val="center"/>
            <w:hideMark/>
          </w:tcPr>
          <w:p w14:paraId="4C39E7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647C76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D577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5429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B80FC8B" w14:textId="77777777" w:rsidTr="0075220D">
        <w:trPr>
          <w:trHeight w:val="576"/>
          <w:jc w:val="center"/>
        </w:trPr>
        <w:tc>
          <w:tcPr>
            <w:tcW w:w="656" w:type="dxa"/>
            <w:shd w:val="clear" w:color="auto" w:fill="auto"/>
            <w:vAlign w:val="center"/>
            <w:hideMark/>
          </w:tcPr>
          <w:p w14:paraId="0E810F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1037</w:t>
            </w:r>
          </w:p>
        </w:tc>
        <w:tc>
          <w:tcPr>
            <w:tcW w:w="1940" w:type="dxa"/>
            <w:shd w:val="clear" w:color="auto" w:fill="auto"/>
            <w:vAlign w:val="center"/>
            <w:hideMark/>
          </w:tcPr>
          <w:p w14:paraId="083696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55:20:220301:432</w:t>
            </w:r>
          </w:p>
        </w:tc>
        <w:tc>
          <w:tcPr>
            <w:tcW w:w="1129" w:type="dxa"/>
            <w:shd w:val="clear" w:color="auto" w:fill="auto"/>
            <w:vAlign w:val="center"/>
            <w:hideMark/>
          </w:tcPr>
          <w:p w14:paraId="312A77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12703</w:t>
            </w:r>
          </w:p>
        </w:tc>
        <w:tc>
          <w:tcPr>
            <w:tcW w:w="4405" w:type="dxa"/>
            <w:shd w:val="clear" w:color="auto" w:fill="auto"/>
            <w:vAlign w:val="center"/>
            <w:hideMark/>
          </w:tcPr>
          <w:p w14:paraId="452A2D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46</w:t>
            </w:r>
          </w:p>
        </w:tc>
        <w:tc>
          <w:tcPr>
            <w:tcW w:w="2066" w:type="dxa"/>
            <w:shd w:val="clear" w:color="auto" w:fill="auto"/>
            <w:vAlign w:val="center"/>
            <w:hideMark/>
          </w:tcPr>
          <w:p w14:paraId="7E1E48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C3D7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2BDB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496920" w14:textId="77777777" w:rsidTr="0075220D">
        <w:trPr>
          <w:trHeight w:val="288"/>
          <w:jc w:val="center"/>
        </w:trPr>
        <w:tc>
          <w:tcPr>
            <w:tcW w:w="656" w:type="dxa"/>
            <w:shd w:val="clear" w:color="auto" w:fill="auto"/>
            <w:vAlign w:val="center"/>
            <w:hideMark/>
          </w:tcPr>
          <w:p w14:paraId="6E6505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1038</w:t>
            </w:r>
          </w:p>
        </w:tc>
        <w:tc>
          <w:tcPr>
            <w:tcW w:w="1940" w:type="dxa"/>
            <w:shd w:val="clear" w:color="auto" w:fill="auto"/>
            <w:vAlign w:val="center"/>
            <w:hideMark/>
          </w:tcPr>
          <w:p w14:paraId="3488A2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55:20:220301:435</w:t>
            </w:r>
          </w:p>
        </w:tc>
        <w:tc>
          <w:tcPr>
            <w:tcW w:w="1129" w:type="dxa"/>
            <w:shd w:val="clear" w:color="auto" w:fill="auto"/>
            <w:vAlign w:val="center"/>
            <w:hideMark/>
          </w:tcPr>
          <w:p w14:paraId="78CDFD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1947F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08EABB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2B75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34AF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476E6FB" w14:textId="77777777" w:rsidTr="0075220D">
        <w:trPr>
          <w:trHeight w:val="288"/>
          <w:jc w:val="center"/>
        </w:trPr>
        <w:tc>
          <w:tcPr>
            <w:tcW w:w="656" w:type="dxa"/>
            <w:shd w:val="clear" w:color="auto" w:fill="auto"/>
            <w:vAlign w:val="center"/>
            <w:hideMark/>
          </w:tcPr>
          <w:p w14:paraId="1952AA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1039</w:t>
            </w:r>
          </w:p>
        </w:tc>
        <w:tc>
          <w:tcPr>
            <w:tcW w:w="1940" w:type="dxa"/>
            <w:shd w:val="clear" w:color="auto" w:fill="auto"/>
            <w:vAlign w:val="center"/>
            <w:hideMark/>
          </w:tcPr>
          <w:p w14:paraId="136B3F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55:20:220301:436</w:t>
            </w:r>
          </w:p>
        </w:tc>
        <w:tc>
          <w:tcPr>
            <w:tcW w:w="1129" w:type="dxa"/>
            <w:shd w:val="clear" w:color="auto" w:fill="auto"/>
            <w:vAlign w:val="center"/>
            <w:hideMark/>
          </w:tcPr>
          <w:p w14:paraId="1478FD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0A851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545CC6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33F8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DE47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5FD1166" w14:textId="77777777" w:rsidTr="0075220D">
        <w:trPr>
          <w:trHeight w:val="288"/>
          <w:jc w:val="center"/>
        </w:trPr>
        <w:tc>
          <w:tcPr>
            <w:tcW w:w="656" w:type="dxa"/>
            <w:shd w:val="clear" w:color="auto" w:fill="auto"/>
            <w:vAlign w:val="center"/>
            <w:hideMark/>
          </w:tcPr>
          <w:p w14:paraId="108830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1040</w:t>
            </w:r>
          </w:p>
        </w:tc>
        <w:tc>
          <w:tcPr>
            <w:tcW w:w="1940" w:type="dxa"/>
            <w:shd w:val="clear" w:color="auto" w:fill="auto"/>
            <w:vAlign w:val="center"/>
            <w:hideMark/>
          </w:tcPr>
          <w:p w14:paraId="53B01E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55:20:220301:437</w:t>
            </w:r>
          </w:p>
        </w:tc>
        <w:tc>
          <w:tcPr>
            <w:tcW w:w="1129" w:type="dxa"/>
            <w:shd w:val="clear" w:color="auto" w:fill="auto"/>
            <w:vAlign w:val="center"/>
            <w:hideMark/>
          </w:tcPr>
          <w:p w14:paraId="268497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7B4C9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7DAB3E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89D0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137F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044D151" w14:textId="77777777" w:rsidTr="0075220D">
        <w:trPr>
          <w:trHeight w:val="288"/>
          <w:jc w:val="center"/>
        </w:trPr>
        <w:tc>
          <w:tcPr>
            <w:tcW w:w="656" w:type="dxa"/>
            <w:shd w:val="clear" w:color="auto" w:fill="auto"/>
            <w:vAlign w:val="center"/>
            <w:hideMark/>
          </w:tcPr>
          <w:p w14:paraId="689158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1041</w:t>
            </w:r>
          </w:p>
        </w:tc>
        <w:tc>
          <w:tcPr>
            <w:tcW w:w="1940" w:type="dxa"/>
            <w:shd w:val="clear" w:color="auto" w:fill="auto"/>
            <w:vAlign w:val="center"/>
            <w:hideMark/>
          </w:tcPr>
          <w:p w14:paraId="2AFA87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55:20:220301:438</w:t>
            </w:r>
          </w:p>
        </w:tc>
        <w:tc>
          <w:tcPr>
            <w:tcW w:w="1129" w:type="dxa"/>
            <w:shd w:val="clear" w:color="auto" w:fill="auto"/>
            <w:vAlign w:val="center"/>
            <w:hideMark/>
          </w:tcPr>
          <w:p w14:paraId="681E80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8170</w:t>
            </w:r>
          </w:p>
        </w:tc>
        <w:tc>
          <w:tcPr>
            <w:tcW w:w="4405" w:type="dxa"/>
            <w:shd w:val="clear" w:color="auto" w:fill="auto"/>
            <w:vAlign w:val="center"/>
            <w:hideMark/>
          </w:tcPr>
          <w:p w14:paraId="75296A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0DB93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BEE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2757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D6B11D5" w14:textId="77777777" w:rsidTr="0075220D">
        <w:trPr>
          <w:trHeight w:val="288"/>
          <w:jc w:val="center"/>
        </w:trPr>
        <w:tc>
          <w:tcPr>
            <w:tcW w:w="656" w:type="dxa"/>
            <w:shd w:val="clear" w:color="auto" w:fill="auto"/>
            <w:vAlign w:val="center"/>
            <w:hideMark/>
          </w:tcPr>
          <w:p w14:paraId="2B1EE0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1042</w:t>
            </w:r>
          </w:p>
        </w:tc>
        <w:tc>
          <w:tcPr>
            <w:tcW w:w="1940" w:type="dxa"/>
            <w:shd w:val="clear" w:color="auto" w:fill="auto"/>
            <w:vAlign w:val="center"/>
            <w:hideMark/>
          </w:tcPr>
          <w:p w14:paraId="5A9B35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55:20:220301:439</w:t>
            </w:r>
          </w:p>
        </w:tc>
        <w:tc>
          <w:tcPr>
            <w:tcW w:w="1129" w:type="dxa"/>
            <w:shd w:val="clear" w:color="auto" w:fill="auto"/>
            <w:vAlign w:val="center"/>
            <w:hideMark/>
          </w:tcPr>
          <w:p w14:paraId="0F4F54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16484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384665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B50F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1414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1D657AD" w14:textId="77777777" w:rsidTr="0075220D">
        <w:trPr>
          <w:trHeight w:val="288"/>
          <w:jc w:val="center"/>
        </w:trPr>
        <w:tc>
          <w:tcPr>
            <w:tcW w:w="656" w:type="dxa"/>
            <w:shd w:val="clear" w:color="auto" w:fill="auto"/>
            <w:vAlign w:val="center"/>
            <w:hideMark/>
          </w:tcPr>
          <w:p w14:paraId="0F980D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1043</w:t>
            </w:r>
          </w:p>
        </w:tc>
        <w:tc>
          <w:tcPr>
            <w:tcW w:w="1940" w:type="dxa"/>
            <w:shd w:val="clear" w:color="auto" w:fill="auto"/>
            <w:vAlign w:val="center"/>
            <w:hideMark/>
          </w:tcPr>
          <w:p w14:paraId="574791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55:20:220301:440</w:t>
            </w:r>
          </w:p>
        </w:tc>
        <w:tc>
          <w:tcPr>
            <w:tcW w:w="1129" w:type="dxa"/>
            <w:shd w:val="clear" w:color="auto" w:fill="auto"/>
            <w:vAlign w:val="center"/>
            <w:hideMark/>
          </w:tcPr>
          <w:p w14:paraId="6F9AF8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74B44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D7F99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3DC0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0E97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6792B43" w14:textId="77777777" w:rsidTr="0075220D">
        <w:trPr>
          <w:trHeight w:val="288"/>
          <w:jc w:val="center"/>
        </w:trPr>
        <w:tc>
          <w:tcPr>
            <w:tcW w:w="656" w:type="dxa"/>
            <w:shd w:val="clear" w:color="auto" w:fill="auto"/>
            <w:vAlign w:val="center"/>
            <w:hideMark/>
          </w:tcPr>
          <w:p w14:paraId="16EE43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1044</w:t>
            </w:r>
          </w:p>
        </w:tc>
        <w:tc>
          <w:tcPr>
            <w:tcW w:w="1940" w:type="dxa"/>
            <w:shd w:val="clear" w:color="auto" w:fill="auto"/>
            <w:vAlign w:val="center"/>
            <w:hideMark/>
          </w:tcPr>
          <w:p w14:paraId="4D9A4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55:20:220301:441</w:t>
            </w:r>
          </w:p>
        </w:tc>
        <w:tc>
          <w:tcPr>
            <w:tcW w:w="1129" w:type="dxa"/>
            <w:shd w:val="clear" w:color="auto" w:fill="auto"/>
            <w:vAlign w:val="center"/>
            <w:hideMark/>
          </w:tcPr>
          <w:p w14:paraId="3208C1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4EE3A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123C23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25FA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F7DA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43F836A" w14:textId="77777777" w:rsidTr="0075220D">
        <w:trPr>
          <w:trHeight w:val="288"/>
          <w:jc w:val="center"/>
        </w:trPr>
        <w:tc>
          <w:tcPr>
            <w:tcW w:w="656" w:type="dxa"/>
            <w:shd w:val="clear" w:color="auto" w:fill="auto"/>
            <w:vAlign w:val="center"/>
            <w:hideMark/>
          </w:tcPr>
          <w:p w14:paraId="517D97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1045</w:t>
            </w:r>
          </w:p>
        </w:tc>
        <w:tc>
          <w:tcPr>
            <w:tcW w:w="1940" w:type="dxa"/>
            <w:shd w:val="clear" w:color="auto" w:fill="auto"/>
            <w:vAlign w:val="center"/>
            <w:hideMark/>
          </w:tcPr>
          <w:p w14:paraId="5A266A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55:20:220301:442</w:t>
            </w:r>
          </w:p>
        </w:tc>
        <w:tc>
          <w:tcPr>
            <w:tcW w:w="1129" w:type="dxa"/>
            <w:shd w:val="clear" w:color="auto" w:fill="auto"/>
            <w:vAlign w:val="center"/>
            <w:hideMark/>
          </w:tcPr>
          <w:p w14:paraId="0ECF3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D8352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71F70E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02BF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72E1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1740B990" w14:textId="77777777" w:rsidTr="0075220D">
        <w:trPr>
          <w:trHeight w:val="288"/>
          <w:jc w:val="center"/>
        </w:trPr>
        <w:tc>
          <w:tcPr>
            <w:tcW w:w="656" w:type="dxa"/>
            <w:shd w:val="clear" w:color="auto" w:fill="auto"/>
            <w:vAlign w:val="center"/>
            <w:hideMark/>
          </w:tcPr>
          <w:p w14:paraId="73A171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1046</w:t>
            </w:r>
          </w:p>
        </w:tc>
        <w:tc>
          <w:tcPr>
            <w:tcW w:w="1940" w:type="dxa"/>
            <w:shd w:val="clear" w:color="auto" w:fill="auto"/>
            <w:vAlign w:val="center"/>
            <w:hideMark/>
          </w:tcPr>
          <w:p w14:paraId="13965A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55:20:220301:443</w:t>
            </w:r>
          </w:p>
        </w:tc>
        <w:tc>
          <w:tcPr>
            <w:tcW w:w="1129" w:type="dxa"/>
            <w:shd w:val="clear" w:color="auto" w:fill="auto"/>
            <w:vAlign w:val="center"/>
            <w:hideMark/>
          </w:tcPr>
          <w:p w14:paraId="0A1AA2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AD396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6247B9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9796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723A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EF86EC1" w14:textId="77777777" w:rsidTr="0075220D">
        <w:trPr>
          <w:trHeight w:val="288"/>
          <w:jc w:val="center"/>
        </w:trPr>
        <w:tc>
          <w:tcPr>
            <w:tcW w:w="656" w:type="dxa"/>
            <w:shd w:val="clear" w:color="auto" w:fill="auto"/>
            <w:vAlign w:val="center"/>
            <w:hideMark/>
          </w:tcPr>
          <w:p w14:paraId="291B99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1047</w:t>
            </w:r>
          </w:p>
        </w:tc>
        <w:tc>
          <w:tcPr>
            <w:tcW w:w="1940" w:type="dxa"/>
            <w:shd w:val="clear" w:color="auto" w:fill="auto"/>
            <w:vAlign w:val="center"/>
            <w:hideMark/>
          </w:tcPr>
          <w:p w14:paraId="22D371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55:20:220301:444</w:t>
            </w:r>
          </w:p>
        </w:tc>
        <w:tc>
          <w:tcPr>
            <w:tcW w:w="1129" w:type="dxa"/>
            <w:shd w:val="clear" w:color="auto" w:fill="auto"/>
            <w:vAlign w:val="center"/>
            <w:hideMark/>
          </w:tcPr>
          <w:p w14:paraId="24C5D7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4F988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3FA25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8A24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A592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AE66FA5" w14:textId="77777777" w:rsidTr="0075220D">
        <w:trPr>
          <w:trHeight w:val="288"/>
          <w:jc w:val="center"/>
        </w:trPr>
        <w:tc>
          <w:tcPr>
            <w:tcW w:w="656" w:type="dxa"/>
            <w:shd w:val="clear" w:color="auto" w:fill="auto"/>
            <w:vAlign w:val="center"/>
            <w:hideMark/>
          </w:tcPr>
          <w:p w14:paraId="7BBDCA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1048</w:t>
            </w:r>
          </w:p>
        </w:tc>
        <w:tc>
          <w:tcPr>
            <w:tcW w:w="1940" w:type="dxa"/>
            <w:shd w:val="clear" w:color="auto" w:fill="auto"/>
            <w:vAlign w:val="center"/>
            <w:hideMark/>
          </w:tcPr>
          <w:p w14:paraId="3B13B7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55:20:220301:445</w:t>
            </w:r>
          </w:p>
        </w:tc>
        <w:tc>
          <w:tcPr>
            <w:tcW w:w="1129" w:type="dxa"/>
            <w:shd w:val="clear" w:color="auto" w:fill="auto"/>
            <w:vAlign w:val="center"/>
            <w:hideMark/>
          </w:tcPr>
          <w:p w14:paraId="7E8556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47AE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450BA5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CBBF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8643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6CFAE805" w14:textId="77777777" w:rsidTr="0075220D">
        <w:trPr>
          <w:trHeight w:val="288"/>
          <w:jc w:val="center"/>
        </w:trPr>
        <w:tc>
          <w:tcPr>
            <w:tcW w:w="656" w:type="dxa"/>
            <w:shd w:val="clear" w:color="auto" w:fill="auto"/>
            <w:vAlign w:val="center"/>
            <w:hideMark/>
          </w:tcPr>
          <w:p w14:paraId="6555D8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1049</w:t>
            </w:r>
          </w:p>
        </w:tc>
        <w:tc>
          <w:tcPr>
            <w:tcW w:w="1940" w:type="dxa"/>
            <w:shd w:val="clear" w:color="auto" w:fill="auto"/>
            <w:vAlign w:val="center"/>
            <w:hideMark/>
          </w:tcPr>
          <w:p w14:paraId="2952D1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55:20:220301:446</w:t>
            </w:r>
          </w:p>
        </w:tc>
        <w:tc>
          <w:tcPr>
            <w:tcW w:w="1129" w:type="dxa"/>
            <w:shd w:val="clear" w:color="auto" w:fill="auto"/>
            <w:vAlign w:val="center"/>
            <w:hideMark/>
          </w:tcPr>
          <w:p w14:paraId="693DBF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0DDE5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BCC23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6885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D2BF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FC8D3DE" w14:textId="77777777" w:rsidTr="0075220D">
        <w:trPr>
          <w:trHeight w:val="288"/>
          <w:jc w:val="center"/>
        </w:trPr>
        <w:tc>
          <w:tcPr>
            <w:tcW w:w="656" w:type="dxa"/>
            <w:shd w:val="clear" w:color="auto" w:fill="auto"/>
            <w:vAlign w:val="center"/>
            <w:hideMark/>
          </w:tcPr>
          <w:p w14:paraId="70A3E6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1050</w:t>
            </w:r>
          </w:p>
        </w:tc>
        <w:tc>
          <w:tcPr>
            <w:tcW w:w="1940" w:type="dxa"/>
            <w:shd w:val="clear" w:color="auto" w:fill="auto"/>
            <w:vAlign w:val="center"/>
            <w:hideMark/>
          </w:tcPr>
          <w:p w14:paraId="5ADDF2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55:20:220301:447</w:t>
            </w:r>
          </w:p>
        </w:tc>
        <w:tc>
          <w:tcPr>
            <w:tcW w:w="1129" w:type="dxa"/>
            <w:shd w:val="clear" w:color="auto" w:fill="auto"/>
            <w:vAlign w:val="center"/>
            <w:hideMark/>
          </w:tcPr>
          <w:p w14:paraId="0FB596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44B1B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1077BE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DEB0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2836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20A53A7" w14:textId="77777777" w:rsidTr="0075220D">
        <w:trPr>
          <w:trHeight w:val="288"/>
          <w:jc w:val="center"/>
        </w:trPr>
        <w:tc>
          <w:tcPr>
            <w:tcW w:w="656" w:type="dxa"/>
            <w:shd w:val="clear" w:color="auto" w:fill="auto"/>
            <w:vAlign w:val="center"/>
            <w:hideMark/>
          </w:tcPr>
          <w:p w14:paraId="4674B2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1051</w:t>
            </w:r>
          </w:p>
        </w:tc>
        <w:tc>
          <w:tcPr>
            <w:tcW w:w="1940" w:type="dxa"/>
            <w:shd w:val="clear" w:color="auto" w:fill="auto"/>
            <w:vAlign w:val="center"/>
            <w:hideMark/>
          </w:tcPr>
          <w:p w14:paraId="05DDBF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55:20:220301:448</w:t>
            </w:r>
          </w:p>
        </w:tc>
        <w:tc>
          <w:tcPr>
            <w:tcW w:w="1129" w:type="dxa"/>
            <w:shd w:val="clear" w:color="auto" w:fill="auto"/>
            <w:vAlign w:val="center"/>
            <w:hideMark/>
          </w:tcPr>
          <w:p w14:paraId="271059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39444A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BE418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98A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8DB9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7A4AF5C" w14:textId="77777777" w:rsidTr="0075220D">
        <w:trPr>
          <w:trHeight w:val="288"/>
          <w:jc w:val="center"/>
        </w:trPr>
        <w:tc>
          <w:tcPr>
            <w:tcW w:w="656" w:type="dxa"/>
            <w:shd w:val="clear" w:color="auto" w:fill="auto"/>
            <w:vAlign w:val="center"/>
            <w:hideMark/>
          </w:tcPr>
          <w:p w14:paraId="51380C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1052</w:t>
            </w:r>
          </w:p>
        </w:tc>
        <w:tc>
          <w:tcPr>
            <w:tcW w:w="1940" w:type="dxa"/>
            <w:shd w:val="clear" w:color="auto" w:fill="auto"/>
            <w:vAlign w:val="center"/>
            <w:hideMark/>
          </w:tcPr>
          <w:p w14:paraId="6E484F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55:20:220301:449</w:t>
            </w:r>
          </w:p>
        </w:tc>
        <w:tc>
          <w:tcPr>
            <w:tcW w:w="1129" w:type="dxa"/>
            <w:shd w:val="clear" w:color="auto" w:fill="auto"/>
            <w:vAlign w:val="center"/>
            <w:hideMark/>
          </w:tcPr>
          <w:p w14:paraId="670F8C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A8E3F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1E13D2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8A8F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BEBE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8A71130" w14:textId="77777777" w:rsidTr="0075220D">
        <w:trPr>
          <w:trHeight w:val="288"/>
          <w:jc w:val="center"/>
        </w:trPr>
        <w:tc>
          <w:tcPr>
            <w:tcW w:w="656" w:type="dxa"/>
            <w:shd w:val="clear" w:color="auto" w:fill="auto"/>
            <w:vAlign w:val="center"/>
            <w:hideMark/>
          </w:tcPr>
          <w:p w14:paraId="63E83A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1053</w:t>
            </w:r>
          </w:p>
        </w:tc>
        <w:tc>
          <w:tcPr>
            <w:tcW w:w="1940" w:type="dxa"/>
            <w:shd w:val="clear" w:color="auto" w:fill="auto"/>
            <w:vAlign w:val="center"/>
            <w:hideMark/>
          </w:tcPr>
          <w:p w14:paraId="5F0913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55:20:220301:450</w:t>
            </w:r>
          </w:p>
        </w:tc>
        <w:tc>
          <w:tcPr>
            <w:tcW w:w="1129" w:type="dxa"/>
            <w:shd w:val="clear" w:color="auto" w:fill="auto"/>
            <w:vAlign w:val="center"/>
            <w:hideMark/>
          </w:tcPr>
          <w:p w14:paraId="7A3AB6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741</w:t>
            </w:r>
          </w:p>
        </w:tc>
        <w:tc>
          <w:tcPr>
            <w:tcW w:w="4405" w:type="dxa"/>
            <w:shd w:val="clear" w:color="auto" w:fill="auto"/>
            <w:vAlign w:val="center"/>
            <w:hideMark/>
          </w:tcPr>
          <w:p w14:paraId="39879D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22A878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1B99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CE76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547B1E0F" w14:textId="77777777" w:rsidTr="0075220D">
        <w:trPr>
          <w:trHeight w:val="288"/>
          <w:jc w:val="center"/>
        </w:trPr>
        <w:tc>
          <w:tcPr>
            <w:tcW w:w="656" w:type="dxa"/>
            <w:shd w:val="clear" w:color="auto" w:fill="auto"/>
            <w:vAlign w:val="center"/>
            <w:hideMark/>
          </w:tcPr>
          <w:p w14:paraId="0C4B0B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1054</w:t>
            </w:r>
          </w:p>
        </w:tc>
        <w:tc>
          <w:tcPr>
            <w:tcW w:w="1940" w:type="dxa"/>
            <w:shd w:val="clear" w:color="auto" w:fill="auto"/>
            <w:vAlign w:val="center"/>
            <w:hideMark/>
          </w:tcPr>
          <w:p w14:paraId="36099A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55:20:220301:451</w:t>
            </w:r>
          </w:p>
        </w:tc>
        <w:tc>
          <w:tcPr>
            <w:tcW w:w="1129" w:type="dxa"/>
            <w:shd w:val="clear" w:color="auto" w:fill="auto"/>
            <w:vAlign w:val="center"/>
            <w:hideMark/>
          </w:tcPr>
          <w:p w14:paraId="297AA0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07714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34C69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816E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78DB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5A9C5B7" w14:textId="77777777" w:rsidTr="0075220D">
        <w:trPr>
          <w:trHeight w:val="288"/>
          <w:jc w:val="center"/>
        </w:trPr>
        <w:tc>
          <w:tcPr>
            <w:tcW w:w="656" w:type="dxa"/>
            <w:shd w:val="clear" w:color="auto" w:fill="auto"/>
            <w:vAlign w:val="center"/>
            <w:hideMark/>
          </w:tcPr>
          <w:p w14:paraId="123D11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1055</w:t>
            </w:r>
          </w:p>
        </w:tc>
        <w:tc>
          <w:tcPr>
            <w:tcW w:w="1940" w:type="dxa"/>
            <w:shd w:val="clear" w:color="auto" w:fill="auto"/>
            <w:vAlign w:val="center"/>
            <w:hideMark/>
          </w:tcPr>
          <w:p w14:paraId="4BD7EC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55:20:220301:452</w:t>
            </w:r>
          </w:p>
        </w:tc>
        <w:tc>
          <w:tcPr>
            <w:tcW w:w="1129" w:type="dxa"/>
            <w:shd w:val="clear" w:color="auto" w:fill="auto"/>
            <w:vAlign w:val="center"/>
            <w:hideMark/>
          </w:tcPr>
          <w:p w14:paraId="35858D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F8A79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E64C6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1269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6D3C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FEDC034" w14:textId="77777777" w:rsidTr="0075220D">
        <w:trPr>
          <w:trHeight w:val="288"/>
          <w:jc w:val="center"/>
        </w:trPr>
        <w:tc>
          <w:tcPr>
            <w:tcW w:w="656" w:type="dxa"/>
            <w:shd w:val="clear" w:color="auto" w:fill="auto"/>
            <w:vAlign w:val="center"/>
            <w:hideMark/>
          </w:tcPr>
          <w:p w14:paraId="4D12C8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1056</w:t>
            </w:r>
          </w:p>
        </w:tc>
        <w:tc>
          <w:tcPr>
            <w:tcW w:w="1940" w:type="dxa"/>
            <w:shd w:val="clear" w:color="auto" w:fill="auto"/>
            <w:vAlign w:val="center"/>
            <w:hideMark/>
          </w:tcPr>
          <w:p w14:paraId="64A7CF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55:20:220301:453</w:t>
            </w:r>
          </w:p>
        </w:tc>
        <w:tc>
          <w:tcPr>
            <w:tcW w:w="1129" w:type="dxa"/>
            <w:shd w:val="clear" w:color="auto" w:fill="auto"/>
            <w:vAlign w:val="center"/>
            <w:hideMark/>
          </w:tcPr>
          <w:p w14:paraId="14DC13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59EC18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17332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5E4A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5390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255ED569" w14:textId="77777777" w:rsidTr="0075220D">
        <w:trPr>
          <w:trHeight w:val="288"/>
          <w:jc w:val="center"/>
        </w:trPr>
        <w:tc>
          <w:tcPr>
            <w:tcW w:w="656" w:type="dxa"/>
            <w:shd w:val="clear" w:color="auto" w:fill="auto"/>
            <w:vAlign w:val="center"/>
            <w:hideMark/>
          </w:tcPr>
          <w:p w14:paraId="6EF36E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1057</w:t>
            </w:r>
          </w:p>
        </w:tc>
        <w:tc>
          <w:tcPr>
            <w:tcW w:w="1940" w:type="dxa"/>
            <w:shd w:val="clear" w:color="auto" w:fill="auto"/>
            <w:vAlign w:val="center"/>
            <w:hideMark/>
          </w:tcPr>
          <w:p w14:paraId="0BE79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55:20:220301:454</w:t>
            </w:r>
          </w:p>
        </w:tc>
        <w:tc>
          <w:tcPr>
            <w:tcW w:w="1129" w:type="dxa"/>
            <w:shd w:val="clear" w:color="auto" w:fill="auto"/>
            <w:vAlign w:val="center"/>
            <w:hideMark/>
          </w:tcPr>
          <w:p w14:paraId="4F204C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52065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66ECA8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16AA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8B91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1C4A528" w14:textId="77777777" w:rsidTr="0075220D">
        <w:trPr>
          <w:trHeight w:val="288"/>
          <w:jc w:val="center"/>
        </w:trPr>
        <w:tc>
          <w:tcPr>
            <w:tcW w:w="656" w:type="dxa"/>
            <w:shd w:val="clear" w:color="auto" w:fill="auto"/>
            <w:vAlign w:val="center"/>
            <w:hideMark/>
          </w:tcPr>
          <w:p w14:paraId="422DE3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1058</w:t>
            </w:r>
          </w:p>
        </w:tc>
        <w:tc>
          <w:tcPr>
            <w:tcW w:w="1940" w:type="dxa"/>
            <w:shd w:val="clear" w:color="auto" w:fill="auto"/>
            <w:vAlign w:val="center"/>
            <w:hideMark/>
          </w:tcPr>
          <w:p w14:paraId="758354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55:20:220301:455</w:t>
            </w:r>
          </w:p>
        </w:tc>
        <w:tc>
          <w:tcPr>
            <w:tcW w:w="1129" w:type="dxa"/>
            <w:shd w:val="clear" w:color="auto" w:fill="auto"/>
            <w:vAlign w:val="center"/>
            <w:hideMark/>
          </w:tcPr>
          <w:p w14:paraId="4A50CC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18D31A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75A429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C9A8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4B8F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6518A95" w14:textId="77777777" w:rsidTr="0075220D">
        <w:trPr>
          <w:trHeight w:val="288"/>
          <w:jc w:val="center"/>
        </w:trPr>
        <w:tc>
          <w:tcPr>
            <w:tcW w:w="656" w:type="dxa"/>
            <w:shd w:val="clear" w:color="auto" w:fill="auto"/>
            <w:vAlign w:val="center"/>
            <w:hideMark/>
          </w:tcPr>
          <w:p w14:paraId="6000CD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1059</w:t>
            </w:r>
          </w:p>
        </w:tc>
        <w:tc>
          <w:tcPr>
            <w:tcW w:w="1940" w:type="dxa"/>
            <w:shd w:val="clear" w:color="auto" w:fill="auto"/>
            <w:vAlign w:val="center"/>
            <w:hideMark/>
          </w:tcPr>
          <w:p w14:paraId="19E68B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55:20:220301:456</w:t>
            </w:r>
          </w:p>
        </w:tc>
        <w:tc>
          <w:tcPr>
            <w:tcW w:w="1129" w:type="dxa"/>
            <w:shd w:val="clear" w:color="auto" w:fill="auto"/>
            <w:vAlign w:val="center"/>
            <w:hideMark/>
          </w:tcPr>
          <w:p w14:paraId="3C7F9C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6B32E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231068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81D4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BBEB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11911B12" w14:textId="77777777" w:rsidTr="0075220D">
        <w:trPr>
          <w:trHeight w:val="288"/>
          <w:jc w:val="center"/>
        </w:trPr>
        <w:tc>
          <w:tcPr>
            <w:tcW w:w="656" w:type="dxa"/>
            <w:shd w:val="clear" w:color="auto" w:fill="auto"/>
            <w:vAlign w:val="center"/>
            <w:hideMark/>
          </w:tcPr>
          <w:p w14:paraId="313E6D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1060</w:t>
            </w:r>
          </w:p>
        </w:tc>
        <w:tc>
          <w:tcPr>
            <w:tcW w:w="1940" w:type="dxa"/>
            <w:shd w:val="clear" w:color="auto" w:fill="auto"/>
            <w:vAlign w:val="center"/>
            <w:hideMark/>
          </w:tcPr>
          <w:p w14:paraId="42E9FC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55:20:220301:457</w:t>
            </w:r>
          </w:p>
        </w:tc>
        <w:tc>
          <w:tcPr>
            <w:tcW w:w="1129" w:type="dxa"/>
            <w:shd w:val="clear" w:color="auto" w:fill="auto"/>
            <w:vAlign w:val="center"/>
            <w:hideMark/>
          </w:tcPr>
          <w:p w14:paraId="258ECC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723684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30731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F45C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93D6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F7FBE6E" w14:textId="77777777" w:rsidTr="0075220D">
        <w:trPr>
          <w:trHeight w:val="288"/>
          <w:jc w:val="center"/>
        </w:trPr>
        <w:tc>
          <w:tcPr>
            <w:tcW w:w="656" w:type="dxa"/>
            <w:shd w:val="clear" w:color="auto" w:fill="auto"/>
            <w:vAlign w:val="center"/>
            <w:hideMark/>
          </w:tcPr>
          <w:p w14:paraId="06C845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1061</w:t>
            </w:r>
          </w:p>
        </w:tc>
        <w:tc>
          <w:tcPr>
            <w:tcW w:w="1940" w:type="dxa"/>
            <w:shd w:val="clear" w:color="auto" w:fill="auto"/>
            <w:vAlign w:val="center"/>
            <w:hideMark/>
          </w:tcPr>
          <w:p w14:paraId="4C2D6F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55:20:220301:458</w:t>
            </w:r>
          </w:p>
        </w:tc>
        <w:tc>
          <w:tcPr>
            <w:tcW w:w="1129" w:type="dxa"/>
            <w:shd w:val="clear" w:color="auto" w:fill="auto"/>
            <w:vAlign w:val="center"/>
            <w:hideMark/>
          </w:tcPr>
          <w:p w14:paraId="06093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29DFE2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CF97C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3CC7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C458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81D173B" w14:textId="77777777" w:rsidTr="0075220D">
        <w:trPr>
          <w:trHeight w:val="288"/>
          <w:jc w:val="center"/>
        </w:trPr>
        <w:tc>
          <w:tcPr>
            <w:tcW w:w="656" w:type="dxa"/>
            <w:shd w:val="clear" w:color="auto" w:fill="auto"/>
            <w:vAlign w:val="center"/>
            <w:hideMark/>
          </w:tcPr>
          <w:p w14:paraId="72B974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1062</w:t>
            </w:r>
          </w:p>
        </w:tc>
        <w:tc>
          <w:tcPr>
            <w:tcW w:w="1940" w:type="dxa"/>
            <w:shd w:val="clear" w:color="auto" w:fill="auto"/>
            <w:vAlign w:val="center"/>
            <w:hideMark/>
          </w:tcPr>
          <w:p w14:paraId="4FB54E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55:20:220301:459</w:t>
            </w:r>
          </w:p>
        </w:tc>
        <w:tc>
          <w:tcPr>
            <w:tcW w:w="1129" w:type="dxa"/>
            <w:shd w:val="clear" w:color="auto" w:fill="auto"/>
            <w:vAlign w:val="center"/>
            <w:hideMark/>
          </w:tcPr>
          <w:p w14:paraId="79950F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669121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68B2EE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7489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DD2D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772B55A0" w14:textId="77777777" w:rsidTr="0075220D">
        <w:trPr>
          <w:trHeight w:val="288"/>
          <w:jc w:val="center"/>
        </w:trPr>
        <w:tc>
          <w:tcPr>
            <w:tcW w:w="656" w:type="dxa"/>
            <w:shd w:val="clear" w:color="auto" w:fill="auto"/>
            <w:vAlign w:val="center"/>
            <w:hideMark/>
          </w:tcPr>
          <w:p w14:paraId="0F113A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1063</w:t>
            </w:r>
          </w:p>
        </w:tc>
        <w:tc>
          <w:tcPr>
            <w:tcW w:w="1940" w:type="dxa"/>
            <w:shd w:val="clear" w:color="auto" w:fill="auto"/>
            <w:vAlign w:val="center"/>
            <w:hideMark/>
          </w:tcPr>
          <w:p w14:paraId="2306DA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55:20:220301:460</w:t>
            </w:r>
          </w:p>
        </w:tc>
        <w:tc>
          <w:tcPr>
            <w:tcW w:w="1129" w:type="dxa"/>
            <w:shd w:val="clear" w:color="auto" w:fill="auto"/>
            <w:vAlign w:val="center"/>
            <w:hideMark/>
          </w:tcPr>
          <w:p w14:paraId="590C31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43E3D0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15C566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069B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7BBD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0767B2F4" w14:textId="77777777" w:rsidTr="0075220D">
        <w:trPr>
          <w:trHeight w:val="288"/>
          <w:jc w:val="center"/>
        </w:trPr>
        <w:tc>
          <w:tcPr>
            <w:tcW w:w="656" w:type="dxa"/>
            <w:shd w:val="clear" w:color="auto" w:fill="auto"/>
            <w:vAlign w:val="center"/>
            <w:hideMark/>
          </w:tcPr>
          <w:p w14:paraId="5480C4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1064</w:t>
            </w:r>
          </w:p>
        </w:tc>
        <w:tc>
          <w:tcPr>
            <w:tcW w:w="1940" w:type="dxa"/>
            <w:shd w:val="clear" w:color="auto" w:fill="auto"/>
            <w:vAlign w:val="center"/>
            <w:hideMark/>
          </w:tcPr>
          <w:p w14:paraId="6AECFF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55:20:220301:461</w:t>
            </w:r>
          </w:p>
        </w:tc>
        <w:tc>
          <w:tcPr>
            <w:tcW w:w="1129" w:type="dxa"/>
            <w:shd w:val="clear" w:color="auto" w:fill="auto"/>
            <w:vAlign w:val="center"/>
            <w:hideMark/>
          </w:tcPr>
          <w:p w14:paraId="210F21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C91B5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5CE646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223D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A3E3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3855096A" w14:textId="77777777" w:rsidTr="0075220D">
        <w:trPr>
          <w:trHeight w:val="288"/>
          <w:jc w:val="center"/>
        </w:trPr>
        <w:tc>
          <w:tcPr>
            <w:tcW w:w="656" w:type="dxa"/>
            <w:shd w:val="clear" w:color="auto" w:fill="auto"/>
            <w:vAlign w:val="center"/>
            <w:hideMark/>
          </w:tcPr>
          <w:p w14:paraId="3048EE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1065</w:t>
            </w:r>
          </w:p>
        </w:tc>
        <w:tc>
          <w:tcPr>
            <w:tcW w:w="1940" w:type="dxa"/>
            <w:shd w:val="clear" w:color="auto" w:fill="auto"/>
            <w:vAlign w:val="center"/>
            <w:hideMark/>
          </w:tcPr>
          <w:p w14:paraId="790370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55:20:220301:462</w:t>
            </w:r>
          </w:p>
        </w:tc>
        <w:tc>
          <w:tcPr>
            <w:tcW w:w="1129" w:type="dxa"/>
            <w:shd w:val="clear" w:color="auto" w:fill="auto"/>
            <w:vAlign w:val="center"/>
            <w:hideMark/>
          </w:tcPr>
          <w:p w14:paraId="140571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2FDB42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09998F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1BA6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DC31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93A5772" w14:textId="77777777" w:rsidTr="0075220D">
        <w:trPr>
          <w:trHeight w:val="288"/>
          <w:jc w:val="center"/>
        </w:trPr>
        <w:tc>
          <w:tcPr>
            <w:tcW w:w="656" w:type="dxa"/>
            <w:shd w:val="clear" w:color="auto" w:fill="auto"/>
            <w:vAlign w:val="center"/>
            <w:hideMark/>
          </w:tcPr>
          <w:p w14:paraId="315706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1066</w:t>
            </w:r>
          </w:p>
        </w:tc>
        <w:tc>
          <w:tcPr>
            <w:tcW w:w="1940" w:type="dxa"/>
            <w:shd w:val="clear" w:color="auto" w:fill="auto"/>
            <w:vAlign w:val="center"/>
            <w:hideMark/>
          </w:tcPr>
          <w:p w14:paraId="72965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55:20:220301:463</w:t>
            </w:r>
          </w:p>
        </w:tc>
        <w:tc>
          <w:tcPr>
            <w:tcW w:w="1129" w:type="dxa"/>
            <w:shd w:val="clear" w:color="auto" w:fill="auto"/>
            <w:vAlign w:val="center"/>
            <w:hideMark/>
          </w:tcPr>
          <w:p w14:paraId="0D6B33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1087</w:t>
            </w:r>
          </w:p>
        </w:tc>
        <w:tc>
          <w:tcPr>
            <w:tcW w:w="4405" w:type="dxa"/>
            <w:shd w:val="clear" w:color="auto" w:fill="auto"/>
            <w:vAlign w:val="center"/>
            <w:hideMark/>
          </w:tcPr>
          <w:p w14:paraId="64A927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Садовая, д. 1</w:t>
            </w:r>
          </w:p>
        </w:tc>
        <w:tc>
          <w:tcPr>
            <w:tcW w:w="2066" w:type="dxa"/>
            <w:shd w:val="clear" w:color="auto" w:fill="auto"/>
            <w:vAlign w:val="center"/>
            <w:hideMark/>
          </w:tcPr>
          <w:p w14:paraId="4863A6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E761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84E4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индивидуального жилищного строительства</w:t>
            </w:r>
          </w:p>
        </w:tc>
      </w:tr>
      <w:tr w:rsidR="005418F5" w:rsidRPr="005418F5" w14:paraId="48D810AA" w14:textId="77777777" w:rsidTr="0075220D">
        <w:trPr>
          <w:trHeight w:val="288"/>
          <w:jc w:val="center"/>
        </w:trPr>
        <w:tc>
          <w:tcPr>
            <w:tcW w:w="656" w:type="dxa"/>
            <w:shd w:val="clear" w:color="auto" w:fill="auto"/>
            <w:vAlign w:val="center"/>
            <w:hideMark/>
          </w:tcPr>
          <w:p w14:paraId="5E3994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1067</w:t>
            </w:r>
          </w:p>
        </w:tc>
        <w:tc>
          <w:tcPr>
            <w:tcW w:w="1940" w:type="dxa"/>
            <w:shd w:val="clear" w:color="auto" w:fill="auto"/>
            <w:vAlign w:val="center"/>
            <w:hideMark/>
          </w:tcPr>
          <w:p w14:paraId="61F240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55:20:220301:464</w:t>
            </w:r>
          </w:p>
        </w:tc>
        <w:tc>
          <w:tcPr>
            <w:tcW w:w="1129" w:type="dxa"/>
            <w:shd w:val="clear" w:color="auto" w:fill="auto"/>
            <w:vAlign w:val="center"/>
            <w:hideMark/>
          </w:tcPr>
          <w:p w14:paraId="259B4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323</w:t>
            </w:r>
          </w:p>
        </w:tc>
        <w:tc>
          <w:tcPr>
            <w:tcW w:w="4405" w:type="dxa"/>
            <w:shd w:val="clear" w:color="auto" w:fill="auto"/>
            <w:vAlign w:val="center"/>
            <w:hideMark/>
          </w:tcPr>
          <w:p w14:paraId="50EFC1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18DC8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AAEB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29AC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655BA6" w14:textId="77777777" w:rsidTr="0075220D">
        <w:trPr>
          <w:trHeight w:val="864"/>
          <w:jc w:val="center"/>
        </w:trPr>
        <w:tc>
          <w:tcPr>
            <w:tcW w:w="656" w:type="dxa"/>
            <w:shd w:val="clear" w:color="auto" w:fill="auto"/>
            <w:vAlign w:val="center"/>
            <w:hideMark/>
          </w:tcPr>
          <w:p w14:paraId="240426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1068</w:t>
            </w:r>
          </w:p>
        </w:tc>
        <w:tc>
          <w:tcPr>
            <w:tcW w:w="1940" w:type="dxa"/>
            <w:shd w:val="clear" w:color="auto" w:fill="auto"/>
            <w:vAlign w:val="center"/>
            <w:hideMark/>
          </w:tcPr>
          <w:p w14:paraId="4E5210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55:20:220301:465</w:t>
            </w:r>
          </w:p>
        </w:tc>
        <w:tc>
          <w:tcPr>
            <w:tcW w:w="1129" w:type="dxa"/>
            <w:shd w:val="clear" w:color="auto" w:fill="auto"/>
            <w:vAlign w:val="center"/>
            <w:hideMark/>
          </w:tcPr>
          <w:p w14:paraId="3D573E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1243</w:t>
            </w:r>
          </w:p>
        </w:tc>
        <w:tc>
          <w:tcPr>
            <w:tcW w:w="4405" w:type="dxa"/>
            <w:shd w:val="clear" w:color="auto" w:fill="auto"/>
            <w:vAlign w:val="center"/>
            <w:hideMark/>
          </w:tcPr>
          <w:p w14:paraId="56FDEE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66AC1A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8082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2018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 содержания домашнего скота и птицы согласно установленным ограничениям</w:t>
            </w:r>
          </w:p>
        </w:tc>
      </w:tr>
      <w:tr w:rsidR="005418F5" w:rsidRPr="005418F5" w14:paraId="31951F87" w14:textId="77777777" w:rsidTr="0075220D">
        <w:trPr>
          <w:trHeight w:val="288"/>
          <w:jc w:val="center"/>
        </w:trPr>
        <w:tc>
          <w:tcPr>
            <w:tcW w:w="656" w:type="dxa"/>
            <w:shd w:val="clear" w:color="auto" w:fill="auto"/>
            <w:vAlign w:val="center"/>
            <w:hideMark/>
          </w:tcPr>
          <w:p w14:paraId="1179D8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1069</w:t>
            </w:r>
          </w:p>
        </w:tc>
        <w:tc>
          <w:tcPr>
            <w:tcW w:w="1940" w:type="dxa"/>
            <w:shd w:val="clear" w:color="auto" w:fill="auto"/>
            <w:vAlign w:val="center"/>
            <w:hideMark/>
          </w:tcPr>
          <w:p w14:paraId="0A84E6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55:20:220301:466</w:t>
            </w:r>
          </w:p>
        </w:tc>
        <w:tc>
          <w:tcPr>
            <w:tcW w:w="1129" w:type="dxa"/>
            <w:shd w:val="clear" w:color="auto" w:fill="auto"/>
            <w:vAlign w:val="center"/>
            <w:hideMark/>
          </w:tcPr>
          <w:p w14:paraId="279DD2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313</w:t>
            </w:r>
          </w:p>
        </w:tc>
        <w:tc>
          <w:tcPr>
            <w:tcW w:w="4405" w:type="dxa"/>
            <w:shd w:val="clear" w:color="auto" w:fill="auto"/>
            <w:vAlign w:val="center"/>
            <w:hideMark/>
          </w:tcPr>
          <w:p w14:paraId="6CA4FF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10F98C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832C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45A3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4DEAE0" w14:textId="77777777" w:rsidTr="0075220D">
        <w:trPr>
          <w:trHeight w:val="288"/>
          <w:jc w:val="center"/>
        </w:trPr>
        <w:tc>
          <w:tcPr>
            <w:tcW w:w="656" w:type="dxa"/>
            <w:shd w:val="clear" w:color="auto" w:fill="auto"/>
            <w:vAlign w:val="center"/>
            <w:hideMark/>
          </w:tcPr>
          <w:p w14:paraId="40E73D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1070</w:t>
            </w:r>
          </w:p>
        </w:tc>
        <w:tc>
          <w:tcPr>
            <w:tcW w:w="1940" w:type="dxa"/>
            <w:shd w:val="clear" w:color="auto" w:fill="auto"/>
            <w:vAlign w:val="center"/>
            <w:hideMark/>
          </w:tcPr>
          <w:p w14:paraId="023DD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55:20:220301:467</w:t>
            </w:r>
          </w:p>
        </w:tc>
        <w:tc>
          <w:tcPr>
            <w:tcW w:w="1129" w:type="dxa"/>
            <w:shd w:val="clear" w:color="auto" w:fill="auto"/>
            <w:vAlign w:val="center"/>
            <w:hideMark/>
          </w:tcPr>
          <w:p w14:paraId="1986DF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1031</w:t>
            </w:r>
          </w:p>
        </w:tc>
        <w:tc>
          <w:tcPr>
            <w:tcW w:w="4405" w:type="dxa"/>
            <w:shd w:val="clear" w:color="auto" w:fill="auto"/>
            <w:vAlign w:val="center"/>
            <w:hideMark/>
          </w:tcPr>
          <w:p w14:paraId="662FCC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52CB26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8410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8CC4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6E034BE8" w14:textId="77777777" w:rsidTr="0075220D">
        <w:trPr>
          <w:trHeight w:val="288"/>
          <w:jc w:val="center"/>
        </w:trPr>
        <w:tc>
          <w:tcPr>
            <w:tcW w:w="656" w:type="dxa"/>
            <w:shd w:val="clear" w:color="auto" w:fill="auto"/>
            <w:vAlign w:val="center"/>
            <w:hideMark/>
          </w:tcPr>
          <w:p w14:paraId="4A3883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1071</w:t>
            </w:r>
          </w:p>
        </w:tc>
        <w:tc>
          <w:tcPr>
            <w:tcW w:w="1940" w:type="dxa"/>
            <w:shd w:val="clear" w:color="auto" w:fill="auto"/>
            <w:vAlign w:val="center"/>
            <w:hideMark/>
          </w:tcPr>
          <w:p w14:paraId="752C81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55:20:220301:468</w:t>
            </w:r>
          </w:p>
        </w:tc>
        <w:tc>
          <w:tcPr>
            <w:tcW w:w="1129" w:type="dxa"/>
            <w:shd w:val="clear" w:color="auto" w:fill="auto"/>
            <w:vAlign w:val="center"/>
            <w:hideMark/>
          </w:tcPr>
          <w:p w14:paraId="476AA6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289</w:t>
            </w:r>
          </w:p>
        </w:tc>
        <w:tc>
          <w:tcPr>
            <w:tcW w:w="4405" w:type="dxa"/>
            <w:shd w:val="clear" w:color="auto" w:fill="auto"/>
            <w:vAlign w:val="center"/>
            <w:hideMark/>
          </w:tcPr>
          <w:p w14:paraId="618E93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31</w:t>
            </w:r>
          </w:p>
        </w:tc>
        <w:tc>
          <w:tcPr>
            <w:tcW w:w="2066" w:type="dxa"/>
            <w:shd w:val="clear" w:color="auto" w:fill="auto"/>
            <w:vAlign w:val="center"/>
            <w:hideMark/>
          </w:tcPr>
          <w:p w14:paraId="35B939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E552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95E1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33BC917" w14:textId="77777777" w:rsidTr="0075220D">
        <w:trPr>
          <w:trHeight w:val="288"/>
          <w:jc w:val="center"/>
        </w:trPr>
        <w:tc>
          <w:tcPr>
            <w:tcW w:w="656" w:type="dxa"/>
            <w:shd w:val="clear" w:color="auto" w:fill="auto"/>
            <w:vAlign w:val="center"/>
            <w:hideMark/>
          </w:tcPr>
          <w:p w14:paraId="0F8401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1072</w:t>
            </w:r>
          </w:p>
        </w:tc>
        <w:tc>
          <w:tcPr>
            <w:tcW w:w="1940" w:type="dxa"/>
            <w:shd w:val="clear" w:color="auto" w:fill="auto"/>
            <w:vAlign w:val="center"/>
            <w:hideMark/>
          </w:tcPr>
          <w:p w14:paraId="5638EC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55:20:220301:472</w:t>
            </w:r>
          </w:p>
        </w:tc>
        <w:tc>
          <w:tcPr>
            <w:tcW w:w="1129" w:type="dxa"/>
            <w:shd w:val="clear" w:color="auto" w:fill="auto"/>
            <w:vAlign w:val="center"/>
            <w:hideMark/>
          </w:tcPr>
          <w:p w14:paraId="60DF56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2FD6A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EF393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62BF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51DA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C785E6" w14:textId="77777777" w:rsidTr="0075220D">
        <w:trPr>
          <w:trHeight w:val="288"/>
          <w:jc w:val="center"/>
        </w:trPr>
        <w:tc>
          <w:tcPr>
            <w:tcW w:w="656" w:type="dxa"/>
            <w:shd w:val="clear" w:color="auto" w:fill="auto"/>
            <w:vAlign w:val="center"/>
            <w:hideMark/>
          </w:tcPr>
          <w:p w14:paraId="579E69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1073</w:t>
            </w:r>
          </w:p>
        </w:tc>
        <w:tc>
          <w:tcPr>
            <w:tcW w:w="1940" w:type="dxa"/>
            <w:shd w:val="clear" w:color="auto" w:fill="auto"/>
            <w:vAlign w:val="center"/>
            <w:hideMark/>
          </w:tcPr>
          <w:p w14:paraId="733B53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55:20:220301:473</w:t>
            </w:r>
          </w:p>
        </w:tc>
        <w:tc>
          <w:tcPr>
            <w:tcW w:w="1129" w:type="dxa"/>
            <w:shd w:val="clear" w:color="auto" w:fill="auto"/>
            <w:vAlign w:val="center"/>
            <w:hideMark/>
          </w:tcPr>
          <w:p w14:paraId="45F647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68693</w:t>
            </w:r>
          </w:p>
        </w:tc>
        <w:tc>
          <w:tcPr>
            <w:tcW w:w="4405" w:type="dxa"/>
            <w:shd w:val="clear" w:color="auto" w:fill="auto"/>
            <w:vAlign w:val="center"/>
            <w:hideMark/>
          </w:tcPr>
          <w:p w14:paraId="142D2C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41AEB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CAD7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BB8A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AB06FA0" w14:textId="77777777" w:rsidTr="0075220D">
        <w:trPr>
          <w:trHeight w:val="288"/>
          <w:jc w:val="center"/>
        </w:trPr>
        <w:tc>
          <w:tcPr>
            <w:tcW w:w="656" w:type="dxa"/>
            <w:shd w:val="clear" w:color="auto" w:fill="auto"/>
            <w:vAlign w:val="center"/>
            <w:hideMark/>
          </w:tcPr>
          <w:p w14:paraId="5568BC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1074</w:t>
            </w:r>
          </w:p>
        </w:tc>
        <w:tc>
          <w:tcPr>
            <w:tcW w:w="1940" w:type="dxa"/>
            <w:shd w:val="clear" w:color="auto" w:fill="auto"/>
            <w:vAlign w:val="center"/>
            <w:hideMark/>
          </w:tcPr>
          <w:p w14:paraId="2E1EA0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55:20:220301:474</w:t>
            </w:r>
          </w:p>
        </w:tc>
        <w:tc>
          <w:tcPr>
            <w:tcW w:w="1129" w:type="dxa"/>
            <w:shd w:val="clear" w:color="auto" w:fill="auto"/>
            <w:vAlign w:val="center"/>
            <w:hideMark/>
          </w:tcPr>
          <w:p w14:paraId="680D38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E4496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85FA8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BE77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FE2A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487119" w14:textId="77777777" w:rsidTr="0075220D">
        <w:trPr>
          <w:trHeight w:val="288"/>
          <w:jc w:val="center"/>
        </w:trPr>
        <w:tc>
          <w:tcPr>
            <w:tcW w:w="656" w:type="dxa"/>
            <w:shd w:val="clear" w:color="auto" w:fill="auto"/>
            <w:vAlign w:val="center"/>
            <w:hideMark/>
          </w:tcPr>
          <w:p w14:paraId="1DB716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1075</w:t>
            </w:r>
          </w:p>
        </w:tc>
        <w:tc>
          <w:tcPr>
            <w:tcW w:w="1940" w:type="dxa"/>
            <w:shd w:val="clear" w:color="auto" w:fill="auto"/>
            <w:vAlign w:val="center"/>
            <w:hideMark/>
          </w:tcPr>
          <w:p w14:paraId="13F1BF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55:20:220301:475</w:t>
            </w:r>
          </w:p>
        </w:tc>
        <w:tc>
          <w:tcPr>
            <w:tcW w:w="1129" w:type="dxa"/>
            <w:shd w:val="clear" w:color="auto" w:fill="auto"/>
            <w:vAlign w:val="center"/>
            <w:hideMark/>
          </w:tcPr>
          <w:p w14:paraId="3C4627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A634A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E32C7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21F7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2F652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085A8B" w14:textId="77777777" w:rsidTr="0075220D">
        <w:trPr>
          <w:trHeight w:val="288"/>
          <w:jc w:val="center"/>
        </w:trPr>
        <w:tc>
          <w:tcPr>
            <w:tcW w:w="656" w:type="dxa"/>
            <w:shd w:val="clear" w:color="auto" w:fill="auto"/>
            <w:vAlign w:val="center"/>
            <w:hideMark/>
          </w:tcPr>
          <w:p w14:paraId="6A277D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1076</w:t>
            </w:r>
          </w:p>
        </w:tc>
        <w:tc>
          <w:tcPr>
            <w:tcW w:w="1940" w:type="dxa"/>
            <w:shd w:val="clear" w:color="auto" w:fill="auto"/>
            <w:vAlign w:val="center"/>
            <w:hideMark/>
          </w:tcPr>
          <w:p w14:paraId="07F686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55:20:220301:476</w:t>
            </w:r>
          </w:p>
        </w:tc>
        <w:tc>
          <w:tcPr>
            <w:tcW w:w="1129" w:type="dxa"/>
            <w:shd w:val="clear" w:color="auto" w:fill="auto"/>
            <w:vAlign w:val="center"/>
            <w:hideMark/>
          </w:tcPr>
          <w:p w14:paraId="17A1A0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EA11A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58A38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9D7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F0E8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39A448" w14:textId="77777777" w:rsidTr="0075220D">
        <w:trPr>
          <w:trHeight w:val="288"/>
          <w:jc w:val="center"/>
        </w:trPr>
        <w:tc>
          <w:tcPr>
            <w:tcW w:w="656" w:type="dxa"/>
            <w:shd w:val="clear" w:color="auto" w:fill="auto"/>
            <w:vAlign w:val="center"/>
            <w:hideMark/>
          </w:tcPr>
          <w:p w14:paraId="78866F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1077</w:t>
            </w:r>
          </w:p>
        </w:tc>
        <w:tc>
          <w:tcPr>
            <w:tcW w:w="1940" w:type="dxa"/>
            <w:shd w:val="clear" w:color="auto" w:fill="auto"/>
            <w:vAlign w:val="center"/>
            <w:hideMark/>
          </w:tcPr>
          <w:p w14:paraId="58807A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55:20:220301:477</w:t>
            </w:r>
          </w:p>
        </w:tc>
        <w:tc>
          <w:tcPr>
            <w:tcW w:w="1129" w:type="dxa"/>
            <w:shd w:val="clear" w:color="auto" w:fill="auto"/>
            <w:vAlign w:val="center"/>
            <w:hideMark/>
          </w:tcPr>
          <w:p w14:paraId="53D5B7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8F937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BC75F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A549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041F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E77A0E" w14:textId="77777777" w:rsidTr="0075220D">
        <w:trPr>
          <w:trHeight w:val="288"/>
          <w:jc w:val="center"/>
        </w:trPr>
        <w:tc>
          <w:tcPr>
            <w:tcW w:w="656" w:type="dxa"/>
            <w:shd w:val="clear" w:color="auto" w:fill="auto"/>
            <w:vAlign w:val="center"/>
            <w:hideMark/>
          </w:tcPr>
          <w:p w14:paraId="456020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1078</w:t>
            </w:r>
          </w:p>
        </w:tc>
        <w:tc>
          <w:tcPr>
            <w:tcW w:w="1940" w:type="dxa"/>
            <w:shd w:val="clear" w:color="auto" w:fill="auto"/>
            <w:vAlign w:val="center"/>
            <w:hideMark/>
          </w:tcPr>
          <w:p w14:paraId="13D5EB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55:20:220301:478</w:t>
            </w:r>
          </w:p>
        </w:tc>
        <w:tc>
          <w:tcPr>
            <w:tcW w:w="1129" w:type="dxa"/>
            <w:shd w:val="clear" w:color="auto" w:fill="auto"/>
            <w:vAlign w:val="center"/>
            <w:hideMark/>
          </w:tcPr>
          <w:p w14:paraId="10B48C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9916C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B04D2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0C0B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14E0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41A9E3" w14:textId="77777777" w:rsidTr="0075220D">
        <w:trPr>
          <w:trHeight w:val="288"/>
          <w:jc w:val="center"/>
        </w:trPr>
        <w:tc>
          <w:tcPr>
            <w:tcW w:w="656" w:type="dxa"/>
            <w:shd w:val="clear" w:color="auto" w:fill="auto"/>
            <w:vAlign w:val="center"/>
            <w:hideMark/>
          </w:tcPr>
          <w:p w14:paraId="1A422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1079</w:t>
            </w:r>
          </w:p>
        </w:tc>
        <w:tc>
          <w:tcPr>
            <w:tcW w:w="1940" w:type="dxa"/>
            <w:shd w:val="clear" w:color="auto" w:fill="auto"/>
            <w:vAlign w:val="center"/>
            <w:hideMark/>
          </w:tcPr>
          <w:p w14:paraId="780550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55:20:220301:479</w:t>
            </w:r>
          </w:p>
        </w:tc>
        <w:tc>
          <w:tcPr>
            <w:tcW w:w="1129" w:type="dxa"/>
            <w:shd w:val="clear" w:color="auto" w:fill="auto"/>
            <w:vAlign w:val="center"/>
            <w:hideMark/>
          </w:tcPr>
          <w:p w14:paraId="7EE1CA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71FB0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5B012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C91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A0CF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A31C2F" w14:textId="77777777" w:rsidTr="0075220D">
        <w:trPr>
          <w:trHeight w:val="288"/>
          <w:jc w:val="center"/>
        </w:trPr>
        <w:tc>
          <w:tcPr>
            <w:tcW w:w="656" w:type="dxa"/>
            <w:shd w:val="clear" w:color="auto" w:fill="auto"/>
            <w:vAlign w:val="center"/>
            <w:hideMark/>
          </w:tcPr>
          <w:p w14:paraId="481F52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1080</w:t>
            </w:r>
          </w:p>
        </w:tc>
        <w:tc>
          <w:tcPr>
            <w:tcW w:w="1940" w:type="dxa"/>
            <w:shd w:val="clear" w:color="auto" w:fill="auto"/>
            <w:vAlign w:val="center"/>
            <w:hideMark/>
          </w:tcPr>
          <w:p w14:paraId="74BBBE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55:20:220301:480</w:t>
            </w:r>
          </w:p>
        </w:tc>
        <w:tc>
          <w:tcPr>
            <w:tcW w:w="1129" w:type="dxa"/>
            <w:shd w:val="clear" w:color="auto" w:fill="auto"/>
            <w:vAlign w:val="center"/>
            <w:hideMark/>
          </w:tcPr>
          <w:p w14:paraId="617904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AA9A6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96080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1B52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3E6B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D528A3" w14:textId="77777777" w:rsidTr="0075220D">
        <w:trPr>
          <w:trHeight w:val="288"/>
          <w:jc w:val="center"/>
        </w:trPr>
        <w:tc>
          <w:tcPr>
            <w:tcW w:w="656" w:type="dxa"/>
            <w:shd w:val="clear" w:color="auto" w:fill="auto"/>
            <w:vAlign w:val="center"/>
            <w:hideMark/>
          </w:tcPr>
          <w:p w14:paraId="167CE1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1081</w:t>
            </w:r>
          </w:p>
        </w:tc>
        <w:tc>
          <w:tcPr>
            <w:tcW w:w="1940" w:type="dxa"/>
            <w:shd w:val="clear" w:color="auto" w:fill="auto"/>
            <w:vAlign w:val="center"/>
            <w:hideMark/>
          </w:tcPr>
          <w:p w14:paraId="4FDD64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55:20:220301:481</w:t>
            </w:r>
          </w:p>
        </w:tc>
        <w:tc>
          <w:tcPr>
            <w:tcW w:w="1129" w:type="dxa"/>
            <w:shd w:val="clear" w:color="auto" w:fill="auto"/>
            <w:vAlign w:val="center"/>
            <w:hideMark/>
          </w:tcPr>
          <w:p w14:paraId="7B70EE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6686F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F870C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F75F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2796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2C8429" w14:textId="77777777" w:rsidTr="0075220D">
        <w:trPr>
          <w:trHeight w:val="288"/>
          <w:jc w:val="center"/>
        </w:trPr>
        <w:tc>
          <w:tcPr>
            <w:tcW w:w="656" w:type="dxa"/>
            <w:shd w:val="clear" w:color="auto" w:fill="auto"/>
            <w:vAlign w:val="center"/>
            <w:hideMark/>
          </w:tcPr>
          <w:p w14:paraId="6884AD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1082</w:t>
            </w:r>
          </w:p>
        </w:tc>
        <w:tc>
          <w:tcPr>
            <w:tcW w:w="1940" w:type="dxa"/>
            <w:shd w:val="clear" w:color="auto" w:fill="auto"/>
            <w:vAlign w:val="center"/>
            <w:hideMark/>
          </w:tcPr>
          <w:p w14:paraId="44FA97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55:20:220301:482</w:t>
            </w:r>
          </w:p>
        </w:tc>
        <w:tc>
          <w:tcPr>
            <w:tcW w:w="1129" w:type="dxa"/>
            <w:shd w:val="clear" w:color="auto" w:fill="auto"/>
            <w:vAlign w:val="center"/>
            <w:hideMark/>
          </w:tcPr>
          <w:p w14:paraId="5CA452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6ED3B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61567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205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D2DB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866ADE" w14:textId="77777777" w:rsidTr="0075220D">
        <w:trPr>
          <w:trHeight w:val="288"/>
          <w:jc w:val="center"/>
        </w:trPr>
        <w:tc>
          <w:tcPr>
            <w:tcW w:w="656" w:type="dxa"/>
            <w:shd w:val="clear" w:color="auto" w:fill="auto"/>
            <w:vAlign w:val="center"/>
            <w:hideMark/>
          </w:tcPr>
          <w:p w14:paraId="12D6DB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1083</w:t>
            </w:r>
          </w:p>
        </w:tc>
        <w:tc>
          <w:tcPr>
            <w:tcW w:w="1940" w:type="dxa"/>
            <w:shd w:val="clear" w:color="auto" w:fill="auto"/>
            <w:vAlign w:val="center"/>
            <w:hideMark/>
          </w:tcPr>
          <w:p w14:paraId="57A450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55:20:220301:483</w:t>
            </w:r>
          </w:p>
        </w:tc>
        <w:tc>
          <w:tcPr>
            <w:tcW w:w="1129" w:type="dxa"/>
            <w:shd w:val="clear" w:color="auto" w:fill="auto"/>
            <w:vAlign w:val="center"/>
            <w:hideMark/>
          </w:tcPr>
          <w:p w14:paraId="55B40C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75C79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1B1F4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F6AC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44AB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04AF51" w14:textId="77777777" w:rsidTr="0075220D">
        <w:trPr>
          <w:trHeight w:val="288"/>
          <w:jc w:val="center"/>
        </w:trPr>
        <w:tc>
          <w:tcPr>
            <w:tcW w:w="656" w:type="dxa"/>
            <w:shd w:val="clear" w:color="auto" w:fill="auto"/>
            <w:vAlign w:val="center"/>
            <w:hideMark/>
          </w:tcPr>
          <w:p w14:paraId="6CBE80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1084</w:t>
            </w:r>
          </w:p>
        </w:tc>
        <w:tc>
          <w:tcPr>
            <w:tcW w:w="1940" w:type="dxa"/>
            <w:shd w:val="clear" w:color="auto" w:fill="auto"/>
            <w:vAlign w:val="center"/>
            <w:hideMark/>
          </w:tcPr>
          <w:p w14:paraId="634E84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55:20:220301:484</w:t>
            </w:r>
          </w:p>
        </w:tc>
        <w:tc>
          <w:tcPr>
            <w:tcW w:w="1129" w:type="dxa"/>
            <w:shd w:val="clear" w:color="auto" w:fill="auto"/>
            <w:vAlign w:val="center"/>
            <w:hideMark/>
          </w:tcPr>
          <w:p w14:paraId="564064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F6F7E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36520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9686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EA4F98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1081522" w14:textId="77777777" w:rsidTr="0075220D">
        <w:trPr>
          <w:trHeight w:val="288"/>
          <w:jc w:val="center"/>
        </w:trPr>
        <w:tc>
          <w:tcPr>
            <w:tcW w:w="656" w:type="dxa"/>
            <w:shd w:val="clear" w:color="auto" w:fill="auto"/>
            <w:vAlign w:val="center"/>
            <w:hideMark/>
          </w:tcPr>
          <w:p w14:paraId="30C68E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1085</w:t>
            </w:r>
          </w:p>
        </w:tc>
        <w:tc>
          <w:tcPr>
            <w:tcW w:w="1940" w:type="dxa"/>
            <w:shd w:val="clear" w:color="auto" w:fill="auto"/>
            <w:vAlign w:val="center"/>
            <w:hideMark/>
          </w:tcPr>
          <w:p w14:paraId="4C48D5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55:20:220301:485</w:t>
            </w:r>
          </w:p>
        </w:tc>
        <w:tc>
          <w:tcPr>
            <w:tcW w:w="1129" w:type="dxa"/>
            <w:shd w:val="clear" w:color="auto" w:fill="auto"/>
            <w:vAlign w:val="center"/>
            <w:hideMark/>
          </w:tcPr>
          <w:p w14:paraId="214671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67667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763E3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2A22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7D5A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17DF26" w14:textId="77777777" w:rsidTr="0075220D">
        <w:trPr>
          <w:trHeight w:val="288"/>
          <w:jc w:val="center"/>
        </w:trPr>
        <w:tc>
          <w:tcPr>
            <w:tcW w:w="656" w:type="dxa"/>
            <w:shd w:val="clear" w:color="auto" w:fill="auto"/>
            <w:vAlign w:val="center"/>
            <w:hideMark/>
          </w:tcPr>
          <w:p w14:paraId="5E1FBC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1086</w:t>
            </w:r>
          </w:p>
        </w:tc>
        <w:tc>
          <w:tcPr>
            <w:tcW w:w="1940" w:type="dxa"/>
            <w:shd w:val="clear" w:color="auto" w:fill="auto"/>
            <w:vAlign w:val="center"/>
            <w:hideMark/>
          </w:tcPr>
          <w:p w14:paraId="029CC8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55:20:220301:486</w:t>
            </w:r>
          </w:p>
        </w:tc>
        <w:tc>
          <w:tcPr>
            <w:tcW w:w="1129" w:type="dxa"/>
            <w:shd w:val="clear" w:color="auto" w:fill="auto"/>
            <w:vAlign w:val="center"/>
            <w:hideMark/>
          </w:tcPr>
          <w:p w14:paraId="53CA26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D30FE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B9459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29D5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DDCD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9C5668" w14:textId="77777777" w:rsidTr="0075220D">
        <w:trPr>
          <w:trHeight w:val="288"/>
          <w:jc w:val="center"/>
        </w:trPr>
        <w:tc>
          <w:tcPr>
            <w:tcW w:w="656" w:type="dxa"/>
            <w:shd w:val="clear" w:color="auto" w:fill="auto"/>
            <w:vAlign w:val="center"/>
            <w:hideMark/>
          </w:tcPr>
          <w:p w14:paraId="06D898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1087</w:t>
            </w:r>
          </w:p>
        </w:tc>
        <w:tc>
          <w:tcPr>
            <w:tcW w:w="1940" w:type="dxa"/>
            <w:shd w:val="clear" w:color="auto" w:fill="auto"/>
            <w:vAlign w:val="center"/>
            <w:hideMark/>
          </w:tcPr>
          <w:p w14:paraId="3E6EEF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55:20:220301:487</w:t>
            </w:r>
          </w:p>
        </w:tc>
        <w:tc>
          <w:tcPr>
            <w:tcW w:w="1129" w:type="dxa"/>
            <w:shd w:val="clear" w:color="auto" w:fill="auto"/>
            <w:vAlign w:val="center"/>
            <w:hideMark/>
          </w:tcPr>
          <w:p w14:paraId="40F60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9AED8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3B867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78FD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B2DB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2E5A9C" w14:textId="77777777" w:rsidTr="0075220D">
        <w:trPr>
          <w:trHeight w:val="288"/>
          <w:jc w:val="center"/>
        </w:trPr>
        <w:tc>
          <w:tcPr>
            <w:tcW w:w="656" w:type="dxa"/>
            <w:shd w:val="clear" w:color="auto" w:fill="auto"/>
            <w:vAlign w:val="center"/>
            <w:hideMark/>
          </w:tcPr>
          <w:p w14:paraId="10ABAC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1088</w:t>
            </w:r>
          </w:p>
        </w:tc>
        <w:tc>
          <w:tcPr>
            <w:tcW w:w="1940" w:type="dxa"/>
            <w:shd w:val="clear" w:color="auto" w:fill="auto"/>
            <w:vAlign w:val="center"/>
            <w:hideMark/>
          </w:tcPr>
          <w:p w14:paraId="250560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55:20:220301:488</w:t>
            </w:r>
          </w:p>
        </w:tc>
        <w:tc>
          <w:tcPr>
            <w:tcW w:w="1129" w:type="dxa"/>
            <w:shd w:val="clear" w:color="auto" w:fill="auto"/>
            <w:vAlign w:val="center"/>
            <w:hideMark/>
          </w:tcPr>
          <w:p w14:paraId="5A4F0D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25C024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74B67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E089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0BEA7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9E1F78" w14:textId="77777777" w:rsidTr="0075220D">
        <w:trPr>
          <w:trHeight w:val="288"/>
          <w:jc w:val="center"/>
        </w:trPr>
        <w:tc>
          <w:tcPr>
            <w:tcW w:w="656" w:type="dxa"/>
            <w:shd w:val="clear" w:color="auto" w:fill="auto"/>
            <w:vAlign w:val="center"/>
            <w:hideMark/>
          </w:tcPr>
          <w:p w14:paraId="7456BD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1089</w:t>
            </w:r>
          </w:p>
        </w:tc>
        <w:tc>
          <w:tcPr>
            <w:tcW w:w="1940" w:type="dxa"/>
            <w:shd w:val="clear" w:color="auto" w:fill="auto"/>
            <w:vAlign w:val="center"/>
            <w:hideMark/>
          </w:tcPr>
          <w:p w14:paraId="3EAF00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55:20:220301:489</w:t>
            </w:r>
          </w:p>
        </w:tc>
        <w:tc>
          <w:tcPr>
            <w:tcW w:w="1129" w:type="dxa"/>
            <w:shd w:val="clear" w:color="auto" w:fill="auto"/>
            <w:vAlign w:val="center"/>
            <w:hideMark/>
          </w:tcPr>
          <w:p w14:paraId="5AB233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017032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8509A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4B9D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E3EA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D1C782" w14:textId="77777777" w:rsidTr="0075220D">
        <w:trPr>
          <w:trHeight w:val="288"/>
          <w:jc w:val="center"/>
        </w:trPr>
        <w:tc>
          <w:tcPr>
            <w:tcW w:w="656" w:type="dxa"/>
            <w:shd w:val="clear" w:color="auto" w:fill="auto"/>
            <w:vAlign w:val="center"/>
            <w:hideMark/>
          </w:tcPr>
          <w:p w14:paraId="212A1B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1090</w:t>
            </w:r>
          </w:p>
        </w:tc>
        <w:tc>
          <w:tcPr>
            <w:tcW w:w="1940" w:type="dxa"/>
            <w:shd w:val="clear" w:color="auto" w:fill="auto"/>
            <w:vAlign w:val="center"/>
            <w:hideMark/>
          </w:tcPr>
          <w:p w14:paraId="676846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55:20:220301:490</w:t>
            </w:r>
          </w:p>
        </w:tc>
        <w:tc>
          <w:tcPr>
            <w:tcW w:w="1129" w:type="dxa"/>
            <w:shd w:val="clear" w:color="auto" w:fill="auto"/>
            <w:vAlign w:val="center"/>
            <w:hideMark/>
          </w:tcPr>
          <w:p w14:paraId="2676D0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3733A5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367B9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4C49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9DE1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5C0D34" w14:textId="77777777" w:rsidTr="0075220D">
        <w:trPr>
          <w:trHeight w:val="288"/>
          <w:jc w:val="center"/>
        </w:trPr>
        <w:tc>
          <w:tcPr>
            <w:tcW w:w="656" w:type="dxa"/>
            <w:shd w:val="clear" w:color="auto" w:fill="auto"/>
            <w:vAlign w:val="center"/>
            <w:hideMark/>
          </w:tcPr>
          <w:p w14:paraId="73DFC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1091</w:t>
            </w:r>
          </w:p>
        </w:tc>
        <w:tc>
          <w:tcPr>
            <w:tcW w:w="1940" w:type="dxa"/>
            <w:shd w:val="clear" w:color="auto" w:fill="auto"/>
            <w:vAlign w:val="center"/>
            <w:hideMark/>
          </w:tcPr>
          <w:p w14:paraId="6BAF68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55:20:220301:491</w:t>
            </w:r>
          </w:p>
        </w:tc>
        <w:tc>
          <w:tcPr>
            <w:tcW w:w="1129" w:type="dxa"/>
            <w:shd w:val="clear" w:color="auto" w:fill="auto"/>
            <w:vAlign w:val="center"/>
            <w:hideMark/>
          </w:tcPr>
          <w:p w14:paraId="434894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528312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57CE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A7EE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69BB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1DA4AF2" w14:textId="77777777" w:rsidTr="0075220D">
        <w:trPr>
          <w:trHeight w:val="288"/>
          <w:jc w:val="center"/>
        </w:trPr>
        <w:tc>
          <w:tcPr>
            <w:tcW w:w="656" w:type="dxa"/>
            <w:shd w:val="clear" w:color="auto" w:fill="auto"/>
            <w:vAlign w:val="center"/>
            <w:hideMark/>
          </w:tcPr>
          <w:p w14:paraId="027359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1092</w:t>
            </w:r>
          </w:p>
        </w:tc>
        <w:tc>
          <w:tcPr>
            <w:tcW w:w="1940" w:type="dxa"/>
            <w:shd w:val="clear" w:color="auto" w:fill="auto"/>
            <w:vAlign w:val="center"/>
            <w:hideMark/>
          </w:tcPr>
          <w:p w14:paraId="1E2A88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55:20:220301:492</w:t>
            </w:r>
          </w:p>
        </w:tc>
        <w:tc>
          <w:tcPr>
            <w:tcW w:w="1129" w:type="dxa"/>
            <w:shd w:val="clear" w:color="auto" w:fill="auto"/>
            <w:vAlign w:val="center"/>
            <w:hideMark/>
          </w:tcPr>
          <w:p w14:paraId="60CD2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90182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F789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5F94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CF04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3F161B4" w14:textId="77777777" w:rsidTr="0075220D">
        <w:trPr>
          <w:trHeight w:val="288"/>
          <w:jc w:val="center"/>
        </w:trPr>
        <w:tc>
          <w:tcPr>
            <w:tcW w:w="656" w:type="dxa"/>
            <w:shd w:val="clear" w:color="auto" w:fill="auto"/>
            <w:vAlign w:val="center"/>
            <w:hideMark/>
          </w:tcPr>
          <w:p w14:paraId="5E7A0D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1093</w:t>
            </w:r>
          </w:p>
        </w:tc>
        <w:tc>
          <w:tcPr>
            <w:tcW w:w="1940" w:type="dxa"/>
            <w:shd w:val="clear" w:color="auto" w:fill="auto"/>
            <w:vAlign w:val="center"/>
            <w:hideMark/>
          </w:tcPr>
          <w:p w14:paraId="0B74A8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55:20:220301:493</w:t>
            </w:r>
          </w:p>
        </w:tc>
        <w:tc>
          <w:tcPr>
            <w:tcW w:w="1129" w:type="dxa"/>
            <w:shd w:val="clear" w:color="auto" w:fill="auto"/>
            <w:vAlign w:val="center"/>
            <w:hideMark/>
          </w:tcPr>
          <w:p w14:paraId="156B05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5C838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D33C3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CCDC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20AF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E5DA4C" w14:textId="77777777" w:rsidTr="0075220D">
        <w:trPr>
          <w:trHeight w:val="288"/>
          <w:jc w:val="center"/>
        </w:trPr>
        <w:tc>
          <w:tcPr>
            <w:tcW w:w="656" w:type="dxa"/>
            <w:shd w:val="clear" w:color="auto" w:fill="auto"/>
            <w:vAlign w:val="center"/>
            <w:hideMark/>
          </w:tcPr>
          <w:p w14:paraId="0E3E1C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1094</w:t>
            </w:r>
          </w:p>
        </w:tc>
        <w:tc>
          <w:tcPr>
            <w:tcW w:w="1940" w:type="dxa"/>
            <w:shd w:val="clear" w:color="auto" w:fill="auto"/>
            <w:vAlign w:val="center"/>
            <w:hideMark/>
          </w:tcPr>
          <w:p w14:paraId="7FDBC3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55:20:220301:494</w:t>
            </w:r>
          </w:p>
        </w:tc>
        <w:tc>
          <w:tcPr>
            <w:tcW w:w="1129" w:type="dxa"/>
            <w:shd w:val="clear" w:color="auto" w:fill="auto"/>
            <w:vAlign w:val="center"/>
            <w:hideMark/>
          </w:tcPr>
          <w:p w14:paraId="2CF21A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EE256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C17DB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4C42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B207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A83759C" w14:textId="77777777" w:rsidTr="0075220D">
        <w:trPr>
          <w:trHeight w:val="288"/>
          <w:jc w:val="center"/>
        </w:trPr>
        <w:tc>
          <w:tcPr>
            <w:tcW w:w="656" w:type="dxa"/>
            <w:shd w:val="clear" w:color="auto" w:fill="auto"/>
            <w:vAlign w:val="center"/>
            <w:hideMark/>
          </w:tcPr>
          <w:p w14:paraId="4EF463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1095</w:t>
            </w:r>
          </w:p>
        </w:tc>
        <w:tc>
          <w:tcPr>
            <w:tcW w:w="1940" w:type="dxa"/>
            <w:shd w:val="clear" w:color="auto" w:fill="auto"/>
            <w:vAlign w:val="center"/>
            <w:hideMark/>
          </w:tcPr>
          <w:p w14:paraId="10AC94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55:20:220301:495</w:t>
            </w:r>
          </w:p>
        </w:tc>
        <w:tc>
          <w:tcPr>
            <w:tcW w:w="1129" w:type="dxa"/>
            <w:shd w:val="clear" w:color="auto" w:fill="auto"/>
            <w:vAlign w:val="center"/>
            <w:hideMark/>
          </w:tcPr>
          <w:p w14:paraId="47BFAB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F3251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879D9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8B99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9782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7301F3" w14:textId="77777777" w:rsidTr="0075220D">
        <w:trPr>
          <w:trHeight w:val="288"/>
          <w:jc w:val="center"/>
        </w:trPr>
        <w:tc>
          <w:tcPr>
            <w:tcW w:w="656" w:type="dxa"/>
            <w:shd w:val="clear" w:color="auto" w:fill="auto"/>
            <w:vAlign w:val="center"/>
            <w:hideMark/>
          </w:tcPr>
          <w:p w14:paraId="70438C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1096</w:t>
            </w:r>
          </w:p>
        </w:tc>
        <w:tc>
          <w:tcPr>
            <w:tcW w:w="1940" w:type="dxa"/>
            <w:shd w:val="clear" w:color="auto" w:fill="auto"/>
            <w:vAlign w:val="center"/>
            <w:hideMark/>
          </w:tcPr>
          <w:p w14:paraId="6A7BB2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55:20:220301:496</w:t>
            </w:r>
          </w:p>
        </w:tc>
        <w:tc>
          <w:tcPr>
            <w:tcW w:w="1129" w:type="dxa"/>
            <w:shd w:val="clear" w:color="auto" w:fill="auto"/>
            <w:vAlign w:val="center"/>
            <w:hideMark/>
          </w:tcPr>
          <w:p w14:paraId="268D62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8F97E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671F7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244C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8716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646A3D" w14:textId="77777777" w:rsidTr="0075220D">
        <w:trPr>
          <w:trHeight w:val="288"/>
          <w:jc w:val="center"/>
        </w:trPr>
        <w:tc>
          <w:tcPr>
            <w:tcW w:w="656" w:type="dxa"/>
            <w:shd w:val="clear" w:color="auto" w:fill="auto"/>
            <w:vAlign w:val="center"/>
            <w:hideMark/>
          </w:tcPr>
          <w:p w14:paraId="501E98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1097</w:t>
            </w:r>
          </w:p>
        </w:tc>
        <w:tc>
          <w:tcPr>
            <w:tcW w:w="1940" w:type="dxa"/>
            <w:shd w:val="clear" w:color="auto" w:fill="auto"/>
            <w:vAlign w:val="center"/>
            <w:hideMark/>
          </w:tcPr>
          <w:p w14:paraId="40C49C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55:20:220301:497</w:t>
            </w:r>
          </w:p>
        </w:tc>
        <w:tc>
          <w:tcPr>
            <w:tcW w:w="1129" w:type="dxa"/>
            <w:shd w:val="clear" w:color="auto" w:fill="auto"/>
            <w:vAlign w:val="center"/>
            <w:hideMark/>
          </w:tcPr>
          <w:p w14:paraId="51C164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332D9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0C5A4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4A4E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BEA8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EA6CE05" w14:textId="77777777" w:rsidTr="0075220D">
        <w:trPr>
          <w:trHeight w:val="288"/>
          <w:jc w:val="center"/>
        </w:trPr>
        <w:tc>
          <w:tcPr>
            <w:tcW w:w="656" w:type="dxa"/>
            <w:shd w:val="clear" w:color="auto" w:fill="auto"/>
            <w:vAlign w:val="center"/>
            <w:hideMark/>
          </w:tcPr>
          <w:p w14:paraId="524C78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1098</w:t>
            </w:r>
          </w:p>
        </w:tc>
        <w:tc>
          <w:tcPr>
            <w:tcW w:w="1940" w:type="dxa"/>
            <w:shd w:val="clear" w:color="auto" w:fill="auto"/>
            <w:vAlign w:val="center"/>
            <w:hideMark/>
          </w:tcPr>
          <w:p w14:paraId="5ABABE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55:20:220301:498</w:t>
            </w:r>
          </w:p>
        </w:tc>
        <w:tc>
          <w:tcPr>
            <w:tcW w:w="1129" w:type="dxa"/>
            <w:shd w:val="clear" w:color="auto" w:fill="auto"/>
            <w:vAlign w:val="center"/>
            <w:hideMark/>
          </w:tcPr>
          <w:p w14:paraId="492A19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F28B7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81585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A295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4538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ECA741" w14:textId="77777777" w:rsidTr="0075220D">
        <w:trPr>
          <w:trHeight w:val="288"/>
          <w:jc w:val="center"/>
        </w:trPr>
        <w:tc>
          <w:tcPr>
            <w:tcW w:w="656" w:type="dxa"/>
            <w:shd w:val="clear" w:color="auto" w:fill="auto"/>
            <w:vAlign w:val="center"/>
            <w:hideMark/>
          </w:tcPr>
          <w:p w14:paraId="503A66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1099</w:t>
            </w:r>
          </w:p>
        </w:tc>
        <w:tc>
          <w:tcPr>
            <w:tcW w:w="1940" w:type="dxa"/>
            <w:shd w:val="clear" w:color="auto" w:fill="auto"/>
            <w:vAlign w:val="center"/>
            <w:hideMark/>
          </w:tcPr>
          <w:p w14:paraId="6B78C1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55:20:220301:499</w:t>
            </w:r>
          </w:p>
        </w:tc>
        <w:tc>
          <w:tcPr>
            <w:tcW w:w="1129" w:type="dxa"/>
            <w:shd w:val="clear" w:color="auto" w:fill="auto"/>
            <w:vAlign w:val="center"/>
            <w:hideMark/>
          </w:tcPr>
          <w:p w14:paraId="12A85F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05A21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CB454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0F61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28BD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44FB6E" w14:textId="77777777" w:rsidTr="0075220D">
        <w:trPr>
          <w:trHeight w:val="288"/>
          <w:jc w:val="center"/>
        </w:trPr>
        <w:tc>
          <w:tcPr>
            <w:tcW w:w="656" w:type="dxa"/>
            <w:shd w:val="clear" w:color="auto" w:fill="auto"/>
            <w:vAlign w:val="center"/>
            <w:hideMark/>
          </w:tcPr>
          <w:p w14:paraId="24D943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1100</w:t>
            </w:r>
          </w:p>
        </w:tc>
        <w:tc>
          <w:tcPr>
            <w:tcW w:w="1940" w:type="dxa"/>
            <w:shd w:val="clear" w:color="auto" w:fill="auto"/>
            <w:vAlign w:val="center"/>
            <w:hideMark/>
          </w:tcPr>
          <w:p w14:paraId="3E052B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55:20:220301:500</w:t>
            </w:r>
          </w:p>
        </w:tc>
        <w:tc>
          <w:tcPr>
            <w:tcW w:w="1129" w:type="dxa"/>
            <w:shd w:val="clear" w:color="auto" w:fill="auto"/>
            <w:vAlign w:val="center"/>
            <w:hideMark/>
          </w:tcPr>
          <w:p w14:paraId="676BFC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4B72B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1FDB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87D8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98C8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7FE29D" w14:textId="77777777" w:rsidTr="0075220D">
        <w:trPr>
          <w:trHeight w:val="288"/>
          <w:jc w:val="center"/>
        </w:trPr>
        <w:tc>
          <w:tcPr>
            <w:tcW w:w="656" w:type="dxa"/>
            <w:shd w:val="clear" w:color="auto" w:fill="auto"/>
            <w:vAlign w:val="center"/>
            <w:hideMark/>
          </w:tcPr>
          <w:p w14:paraId="736EA0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1101</w:t>
            </w:r>
          </w:p>
        </w:tc>
        <w:tc>
          <w:tcPr>
            <w:tcW w:w="1940" w:type="dxa"/>
            <w:shd w:val="clear" w:color="auto" w:fill="auto"/>
            <w:vAlign w:val="center"/>
            <w:hideMark/>
          </w:tcPr>
          <w:p w14:paraId="75FFCF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55:20:220301:501</w:t>
            </w:r>
          </w:p>
        </w:tc>
        <w:tc>
          <w:tcPr>
            <w:tcW w:w="1129" w:type="dxa"/>
            <w:shd w:val="clear" w:color="auto" w:fill="auto"/>
            <w:vAlign w:val="center"/>
            <w:hideMark/>
          </w:tcPr>
          <w:p w14:paraId="71B7BB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094C5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65F23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D27E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5B31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FC8461" w14:textId="77777777" w:rsidTr="0075220D">
        <w:trPr>
          <w:trHeight w:val="288"/>
          <w:jc w:val="center"/>
        </w:trPr>
        <w:tc>
          <w:tcPr>
            <w:tcW w:w="656" w:type="dxa"/>
            <w:shd w:val="clear" w:color="auto" w:fill="auto"/>
            <w:vAlign w:val="center"/>
            <w:hideMark/>
          </w:tcPr>
          <w:p w14:paraId="2E259A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1102</w:t>
            </w:r>
          </w:p>
        </w:tc>
        <w:tc>
          <w:tcPr>
            <w:tcW w:w="1940" w:type="dxa"/>
            <w:shd w:val="clear" w:color="auto" w:fill="auto"/>
            <w:vAlign w:val="center"/>
            <w:hideMark/>
          </w:tcPr>
          <w:p w14:paraId="739EFE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55:20:220301:502</w:t>
            </w:r>
          </w:p>
        </w:tc>
        <w:tc>
          <w:tcPr>
            <w:tcW w:w="1129" w:type="dxa"/>
            <w:shd w:val="clear" w:color="auto" w:fill="auto"/>
            <w:vAlign w:val="center"/>
            <w:hideMark/>
          </w:tcPr>
          <w:p w14:paraId="35A200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301A1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09126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7EA6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BC2C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962D8B" w14:textId="77777777" w:rsidTr="0075220D">
        <w:trPr>
          <w:trHeight w:val="288"/>
          <w:jc w:val="center"/>
        </w:trPr>
        <w:tc>
          <w:tcPr>
            <w:tcW w:w="656" w:type="dxa"/>
            <w:shd w:val="clear" w:color="auto" w:fill="auto"/>
            <w:vAlign w:val="center"/>
            <w:hideMark/>
          </w:tcPr>
          <w:p w14:paraId="3F6F41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1103</w:t>
            </w:r>
          </w:p>
        </w:tc>
        <w:tc>
          <w:tcPr>
            <w:tcW w:w="1940" w:type="dxa"/>
            <w:shd w:val="clear" w:color="auto" w:fill="auto"/>
            <w:vAlign w:val="center"/>
            <w:hideMark/>
          </w:tcPr>
          <w:p w14:paraId="2A2231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55:20:220301:503</w:t>
            </w:r>
          </w:p>
        </w:tc>
        <w:tc>
          <w:tcPr>
            <w:tcW w:w="1129" w:type="dxa"/>
            <w:shd w:val="clear" w:color="auto" w:fill="auto"/>
            <w:vAlign w:val="center"/>
            <w:hideMark/>
          </w:tcPr>
          <w:p w14:paraId="7CDE7D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E85C3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CACF2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F28E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6025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F0BCAE" w14:textId="77777777" w:rsidTr="0075220D">
        <w:trPr>
          <w:trHeight w:val="288"/>
          <w:jc w:val="center"/>
        </w:trPr>
        <w:tc>
          <w:tcPr>
            <w:tcW w:w="656" w:type="dxa"/>
            <w:shd w:val="clear" w:color="auto" w:fill="auto"/>
            <w:vAlign w:val="center"/>
            <w:hideMark/>
          </w:tcPr>
          <w:p w14:paraId="0C5DF6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1104</w:t>
            </w:r>
          </w:p>
        </w:tc>
        <w:tc>
          <w:tcPr>
            <w:tcW w:w="1940" w:type="dxa"/>
            <w:shd w:val="clear" w:color="auto" w:fill="auto"/>
            <w:vAlign w:val="center"/>
            <w:hideMark/>
          </w:tcPr>
          <w:p w14:paraId="0BCE1C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55:20:220301:504</w:t>
            </w:r>
          </w:p>
        </w:tc>
        <w:tc>
          <w:tcPr>
            <w:tcW w:w="1129" w:type="dxa"/>
            <w:shd w:val="clear" w:color="auto" w:fill="auto"/>
            <w:vAlign w:val="center"/>
            <w:hideMark/>
          </w:tcPr>
          <w:p w14:paraId="7D2CF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17303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45122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97A2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33D1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A3AD72" w14:textId="77777777" w:rsidTr="0075220D">
        <w:trPr>
          <w:trHeight w:val="288"/>
          <w:jc w:val="center"/>
        </w:trPr>
        <w:tc>
          <w:tcPr>
            <w:tcW w:w="656" w:type="dxa"/>
            <w:shd w:val="clear" w:color="auto" w:fill="auto"/>
            <w:vAlign w:val="center"/>
            <w:hideMark/>
          </w:tcPr>
          <w:p w14:paraId="4B832C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1105</w:t>
            </w:r>
          </w:p>
        </w:tc>
        <w:tc>
          <w:tcPr>
            <w:tcW w:w="1940" w:type="dxa"/>
            <w:shd w:val="clear" w:color="auto" w:fill="auto"/>
            <w:vAlign w:val="center"/>
            <w:hideMark/>
          </w:tcPr>
          <w:p w14:paraId="025ECE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55:20:220301:505</w:t>
            </w:r>
          </w:p>
        </w:tc>
        <w:tc>
          <w:tcPr>
            <w:tcW w:w="1129" w:type="dxa"/>
            <w:shd w:val="clear" w:color="auto" w:fill="auto"/>
            <w:vAlign w:val="center"/>
            <w:hideMark/>
          </w:tcPr>
          <w:p w14:paraId="0A1EEE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FBBC0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0C1EA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4F17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44AC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998FD1" w14:textId="77777777" w:rsidTr="0075220D">
        <w:trPr>
          <w:trHeight w:val="288"/>
          <w:jc w:val="center"/>
        </w:trPr>
        <w:tc>
          <w:tcPr>
            <w:tcW w:w="656" w:type="dxa"/>
            <w:shd w:val="clear" w:color="auto" w:fill="auto"/>
            <w:vAlign w:val="center"/>
            <w:hideMark/>
          </w:tcPr>
          <w:p w14:paraId="4241BF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1106</w:t>
            </w:r>
          </w:p>
        </w:tc>
        <w:tc>
          <w:tcPr>
            <w:tcW w:w="1940" w:type="dxa"/>
            <w:shd w:val="clear" w:color="auto" w:fill="auto"/>
            <w:vAlign w:val="center"/>
            <w:hideMark/>
          </w:tcPr>
          <w:p w14:paraId="6F6486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55:20:220301:506</w:t>
            </w:r>
          </w:p>
        </w:tc>
        <w:tc>
          <w:tcPr>
            <w:tcW w:w="1129" w:type="dxa"/>
            <w:shd w:val="clear" w:color="auto" w:fill="auto"/>
            <w:vAlign w:val="center"/>
            <w:hideMark/>
          </w:tcPr>
          <w:p w14:paraId="7E769D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78035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C9DEA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3F93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0E8F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8B15A4" w14:textId="77777777" w:rsidTr="0075220D">
        <w:trPr>
          <w:trHeight w:val="288"/>
          <w:jc w:val="center"/>
        </w:trPr>
        <w:tc>
          <w:tcPr>
            <w:tcW w:w="656" w:type="dxa"/>
            <w:shd w:val="clear" w:color="auto" w:fill="auto"/>
            <w:vAlign w:val="center"/>
            <w:hideMark/>
          </w:tcPr>
          <w:p w14:paraId="6A2F26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1107</w:t>
            </w:r>
          </w:p>
        </w:tc>
        <w:tc>
          <w:tcPr>
            <w:tcW w:w="1940" w:type="dxa"/>
            <w:shd w:val="clear" w:color="auto" w:fill="auto"/>
            <w:vAlign w:val="center"/>
            <w:hideMark/>
          </w:tcPr>
          <w:p w14:paraId="2DE149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55:20:220301:507</w:t>
            </w:r>
          </w:p>
        </w:tc>
        <w:tc>
          <w:tcPr>
            <w:tcW w:w="1129" w:type="dxa"/>
            <w:shd w:val="clear" w:color="auto" w:fill="auto"/>
            <w:vAlign w:val="center"/>
            <w:hideMark/>
          </w:tcPr>
          <w:p w14:paraId="36D499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515EA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4C318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8A08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84D9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5C38A4" w14:textId="77777777" w:rsidTr="0075220D">
        <w:trPr>
          <w:trHeight w:val="288"/>
          <w:jc w:val="center"/>
        </w:trPr>
        <w:tc>
          <w:tcPr>
            <w:tcW w:w="656" w:type="dxa"/>
            <w:shd w:val="clear" w:color="auto" w:fill="auto"/>
            <w:vAlign w:val="center"/>
            <w:hideMark/>
          </w:tcPr>
          <w:p w14:paraId="1ACA0D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1108</w:t>
            </w:r>
          </w:p>
        </w:tc>
        <w:tc>
          <w:tcPr>
            <w:tcW w:w="1940" w:type="dxa"/>
            <w:shd w:val="clear" w:color="auto" w:fill="auto"/>
            <w:vAlign w:val="center"/>
            <w:hideMark/>
          </w:tcPr>
          <w:p w14:paraId="546432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55:20:220301:508</w:t>
            </w:r>
          </w:p>
        </w:tc>
        <w:tc>
          <w:tcPr>
            <w:tcW w:w="1129" w:type="dxa"/>
            <w:shd w:val="clear" w:color="auto" w:fill="auto"/>
            <w:vAlign w:val="center"/>
            <w:hideMark/>
          </w:tcPr>
          <w:p w14:paraId="23006B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23678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EA7FC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8B2D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66DD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E6BB78" w14:textId="77777777" w:rsidTr="0075220D">
        <w:trPr>
          <w:trHeight w:val="288"/>
          <w:jc w:val="center"/>
        </w:trPr>
        <w:tc>
          <w:tcPr>
            <w:tcW w:w="656" w:type="dxa"/>
            <w:shd w:val="clear" w:color="auto" w:fill="auto"/>
            <w:vAlign w:val="center"/>
            <w:hideMark/>
          </w:tcPr>
          <w:p w14:paraId="04F5D5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1109</w:t>
            </w:r>
          </w:p>
        </w:tc>
        <w:tc>
          <w:tcPr>
            <w:tcW w:w="1940" w:type="dxa"/>
            <w:shd w:val="clear" w:color="auto" w:fill="auto"/>
            <w:vAlign w:val="center"/>
            <w:hideMark/>
          </w:tcPr>
          <w:p w14:paraId="6601F0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55:20:220301:509</w:t>
            </w:r>
          </w:p>
        </w:tc>
        <w:tc>
          <w:tcPr>
            <w:tcW w:w="1129" w:type="dxa"/>
            <w:shd w:val="clear" w:color="auto" w:fill="auto"/>
            <w:vAlign w:val="center"/>
            <w:hideMark/>
          </w:tcPr>
          <w:p w14:paraId="73709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0D99D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772AB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2600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FE8F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E527C0" w14:textId="77777777" w:rsidTr="0075220D">
        <w:trPr>
          <w:trHeight w:val="288"/>
          <w:jc w:val="center"/>
        </w:trPr>
        <w:tc>
          <w:tcPr>
            <w:tcW w:w="656" w:type="dxa"/>
            <w:shd w:val="clear" w:color="auto" w:fill="auto"/>
            <w:vAlign w:val="center"/>
            <w:hideMark/>
          </w:tcPr>
          <w:p w14:paraId="33B2CD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1110</w:t>
            </w:r>
          </w:p>
        </w:tc>
        <w:tc>
          <w:tcPr>
            <w:tcW w:w="1940" w:type="dxa"/>
            <w:shd w:val="clear" w:color="auto" w:fill="auto"/>
            <w:vAlign w:val="center"/>
            <w:hideMark/>
          </w:tcPr>
          <w:p w14:paraId="6D79D8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55:20:220301:510</w:t>
            </w:r>
          </w:p>
        </w:tc>
        <w:tc>
          <w:tcPr>
            <w:tcW w:w="1129" w:type="dxa"/>
            <w:shd w:val="clear" w:color="auto" w:fill="auto"/>
            <w:vAlign w:val="center"/>
            <w:hideMark/>
          </w:tcPr>
          <w:p w14:paraId="767C8A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2CBC1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DD57B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FB74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B0B3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B27457" w14:textId="77777777" w:rsidTr="0075220D">
        <w:trPr>
          <w:trHeight w:val="288"/>
          <w:jc w:val="center"/>
        </w:trPr>
        <w:tc>
          <w:tcPr>
            <w:tcW w:w="656" w:type="dxa"/>
            <w:shd w:val="clear" w:color="auto" w:fill="auto"/>
            <w:vAlign w:val="center"/>
            <w:hideMark/>
          </w:tcPr>
          <w:p w14:paraId="6932E7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1111</w:t>
            </w:r>
          </w:p>
        </w:tc>
        <w:tc>
          <w:tcPr>
            <w:tcW w:w="1940" w:type="dxa"/>
            <w:shd w:val="clear" w:color="auto" w:fill="auto"/>
            <w:vAlign w:val="center"/>
            <w:hideMark/>
          </w:tcPr>
          <w:p w14:paraId="60E582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55:20:220301:511</w:t>
            </w:r>
          </w:p>
        </w:tc>
        <w:tc>
          <w:tcPr>
            <w:tcW w:w="1129" w:type="dxa"/>
            <w:shd w:val="clear" w:color="auto" w:fill="auto"/>
            <w:vAlign w:val="center"/>
            <w:hideMark/>
          </w:tcPr>
          <w:p w14:paraId="5FD558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6AAC6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0925A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9505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0B7C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4889CD" w14:textId="77777777" w:rsidTr="0075220D">
        <w:trPr>
          <w:trHeight w:val="288"/>
          <w:jc w:val="center"/>
        </w:trPr>
        <w:tc>
          <w:tcPr>
            <w:tcW w:w="656" w:type="dxa"/>
            <w:shd w:val="clear" w:color="auto" w:fill="auto"/>
            <w:vAlign w:val="center"/>
            <w:hideMark/>
          </w:tcPr>
          <w:p w14:paraId="4D25ED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1112</w:t>
            </w:r>
          </w:p>
        </w:tc>
        <w:tc>
          <w:tcPr>
            <w:tcW w:w="1940" w:type="dxa"/>
            <w:shd w:val="clear" w:color="auto" w:fill="auto"/>
            <w:vAlign w:val="center"/>
            <w:hideMark/>
          </w:tcPr>
          <w:p w14:paraId="430D3F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55:20:220301:512</w:t>
            </w:r>
          </w:p>
        </w:tc>
        <w:tc>
          <w:tcPr>
            <w:tcW w:w="1129" w:type="dxa"/>
            <w:shd w:val="clear" w:color="auto" w:fill="auto"/>
            <w:vAlign w:val="center"/>
            <w:hideMark/>
          </w:tcPr>
          <w:p w14:paraId="6E3F33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9A91A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759A5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1E3B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CCD6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3D1843" w14:textId="77777777" w:rsidTr="0075220D">
        <w:trPr>
          <w:trHeight w:val="288"/>
          <w:jc w:val="center"/>
        </w:trPr>
        <w:tc>
          <w:tcPr>
            <w:tcW w:w="656" w:type="dxa"/>
            <w:shd w:val="clear" w:color="auto" w:fill="auto"/>
            <w:vAlign w:val="center"/>
            <w:hideMark/>
          </w:tcPr>
          <w:p w14:paraId="3DDB33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1113</w:t>
            </w:r>
          </w:p>
        </w:tc>
        <w:tc>
          <w:tcPr>
            <w:tcW w:w="1940" w:type="dxa"/>
            <w:shd w:val="clear" w:color="auto" w:fill="auto"/>
            <w:vAlign w:val="center"/>
            <w:hideMark/>
          </w:tcPr>
          <w:p w14:paraId="1D4228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55:20:220301:513</w:t>
            </w:r>
          </w:p>
        </w:tc>
        <w:tc>
          <w:tcPr>
            <w:tcW w:w="1129" w:type="dxa"/>
            <w:shd w:val="clear" w:color="auto" w:fill="auto"/>
            <w:vAlign w:val="center"/>
            <w:hideMark/>
          </w:tcPr>
          <w:p w14:paraId="0E11F7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254CE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A7098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940B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8444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0E80E5" w14:textId="77777777" w:rsidTr="0075220D">
        <w:trPr>
          <w:trHeight w:val="288"/>
          <w:jc w:val="center"/>
        </w:trPr>
        <w:tc>
          <w:tcPr>
            <w:tcW w:w="656" w:type="dxa"/>
            <w:shd w:val="clear" w:color="auto" w:fill="auto"/>
            <w:vAlign w:val="center"/>
            <w:hideMark/>
          </w:tcPr>
          <w:p w14:paraId="61D897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1114</w:t>
            </w:r>
          </w:p>
        </w:tc>
        <w:tc>
          <w:tcPr>
            <w:tcW w:w="1940" w:type="dxa"/>
            <w:shd w:val="clear" w:color="auto" w:fill="auto"/>
            <w:vAlign w:val="center"/>
            <w:hideMark/>
          </w:tcPr>
          <w:p w14:paraId="4D374A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55:20:220301:514</w:t>
            </w:r>
          </w:p>
        </w:tc>
        <w:tc>
          <w:tcPr>
            <w:tcW w:w="1129" w:type="dxa"/>
            <w:shd w:val="clear" w:color="auto" w:fill="auto"/>
            <w:vAlign w:val="center"/>
            <w:hideMark/>
          </w:tcPr>
          <w:p w14:paraId="5D3313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B8E7B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42D52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AFDC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AA5F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593836" w14:textId="77777777" w:rsidTr="0075220D">
        <w:trPr>
          <w:trHeight w:val="288"/>
          <w:jc w:val="center"/>
        </w:trPr>
        <w:tc>
          <w:tcPr>
            <w:tcW w:w="656" w:type="dxa"/>
            <w:shd w:val="clear" w:color="auto" w:fill="auto"/>
            <w:vAlign w:val="center"/>
            <w:hideMark/>
          </w:tcPr>
          <w:p w14:paraId="0873A9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1115</w:t>
            </w:r>
          </w:p>
        </w:tc>
        <w:tc>
          <w:tcPr>
            <w:tcW w:w="1940" w:type="dxa"/>
            <w:shd w:val="clear" w:color="auto" w:fill="auto"/>
            <w:vAlign w:val="center"/>
            <w:hideMark/>
          </w:tcPr>
          <w:p w14:paraId="584CE5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55:20:220301:515</w:t>
            </w:r>
          </w:p>
        </w:tc>
        <w:tc>
          <w:tcPr>
            <w:tcW w:w="1129" w:type="dxa"/>
            <w:shd w:val="clear" w:color="auto" w:fill="auto"/>
            <w:vAlign w:val="center"/>
            <w:hideMark/>
          </w:tcPr>
          <w:p w14:paraId="1908F3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7796F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8C761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E382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A1AB9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92AF9D" w14:textId="77777777" w:rsidTr="0075220D">
        <w:trPr>
          <w:trHeight w:val="288"/>
          <w:jc w:val="center"/>
        </w:trPr>
        <w:tc>
          <w:tcPr>
            <w:tcW w:w="656" w:type="dxa"/>
            <w:shd w:val="clear" w:color="auto" w:fill="auto"/>
            <w:vAlign w:val="center"/>
            <w:hideMark/>
          </w:tcPr>
          <w:p w14:paraId="6FCE63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1116</w:t>
            </w:r>
          </w:p>
        </w:tc>
        <w:tc>
          <w:tcPr>
            <w:tcW w:w="1940" w:type="dxa"/>
            <w:shd w:val="clear" w:color="auto" w:fill="auto"/>
            <w:vAlign w:val="center"/>
            <w:hideMark/>
          </w:tcPr>
          <w:p w14:paraId="5BC1B2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55:20:220301:516</w:t>
            </w:r>
          </w:p>
        </w:tc>
        <w:tc>
          <w:tcPr>
            <w:tcW w:w="1129" w:type="dxa"/>
            <w:shd w:val="clear" w:color="auto" w:fill="auto"/>
            <w:vAlign w:val="center"/>
            <w:hideMark/>
          </w:tcPr>
          <w:p w14:paraId="30F3C5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2DC22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2207B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24F1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5994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D31277" w14:textId="77777777" w:rsidTr="0075220D">
        <w:trPr>
          <w:trHeight w:val="288"/>
          <w:jc w:val="center"/>
        </w:trPr>
        <w:tc>
          <w:tcPr>
            <w:tcW w:w="656" w:type="dxa"/>
            <w:shd w:val="clear" w:color="auto" w:fill="auto"/>
            <w:vAlign w:val="center"/>
            <w:hideMark/>
          </w:tcPr>
          <w:p w14:paraId="0467E6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1117</w:t>
            </w:r>
          </w:p>
        </w:tc>
        <w:tc>
          <w:tcPr>
            <w:tcW w:w="1940" w:type="dxa"/>
            <w:shd w:val="clear" w:color="auto" w:fill="auto"/>
            <w:vAlign w:val="center"/>
            <w:hideMark/>
          </w:tcPr>
          <w:p w14:paraId="21040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55:20:220301:517</w:t>
            </w:r>
          </w:p>
        </w:tc>
        <w:tc>
          <w:tcPr>
            <w:tcW w:w="1129" w:type="dxa"/>
            <w:shd w:val="clear" w:color="auto" w:fill="auto"/>
            <w:vAlign w:val="center"/>
            <w:hideMark/>
          </w:tcPr>
          <w:p w14:paraId="31A9C7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94C3A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C7BC8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D6B6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123D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A1E02C" w14:textId="77777777" w:rsidTr="0075220D">
        <w:trPr>
          <w:trHeight w:val="288"/>
          <w:jc w:val="center"/>
        </w:trPr>
        <w:tc>
          <w:tcPr>
            <w:tcW w:w="656" w:type="dxa"/>
            <w:shd w:val="clear" w:color="auto" w:fill="auto"/>
            <w:vAlign w:val="center"/>
            <w:hideMark/>
          </w:tcPr>
          <w:p w14:paraId="61785C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1118</w:t>
            </w:r>
          </w:p>
        </w:tc>
        <w:tc>
          <w:tcPr>
            <w:tcW w:w="1940" w:type="dxa"/>
            <w:shd w:val="clear" w:color="auto" w:fill="auto"/>
            <w:vAlign w:val="center"/>
            <w:hideMark/>
          </w:tcPr>
          <w:p w14:paraId="61793C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55:20:220301:518</w:t>
            </w:r>
          </w:p>
        </w:tc>
        <w:tc>
          <w:tcPr>
            <w:tcW w:w="1129" w:type="dxa"/>
            <w:shd w:val="clear" w:color="auto" w:fill="auto"/>
            <w:vAlign w:val="center"/>
            <w:hideMark/>
          </w:tcPr>
          <w:p w14:paraId="03100E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A0DA8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8FC8B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8CEF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D47B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B0F209" w14:textId="77777777" w:rsidTr="0075220D">
        <w:trPr>
          <w:trHeight w:val="288"/>
          <w:jc w:val="center"/>
        </w:trPr>
        <w:tc>
          <w:tcPr>
            <w:tcW w:w="656" w:type="dxa"/>
            <w:shd w:val="clear" w:color="auto" w:fill="auto"/>
            <w:vAlign w:val="center"/>
            <w:hideMark/>
          </w:tcPr>
          <w:p w14:paraId="5F21EB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1119</w:t>
            </w:r>
          </w:p>
        </w:tc>
        <w:tc>
          <w:tcPr>
            <w:tcW w:w="1940" w:type="dxa"/>
            <w:shd w:val="clear" w:color="auto" w:fill="auto"/>
            <w:vAlign w:val="center"/>
            <w:hideMark/>
          </w:tcPr>
          <w:p w14:paraId="336690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55:20:220301:519</w:t>
            </w:r>
          </w:p>
        </w:tc>
        <w:tc>
          <w:tcPr>
            <w:tcW w:w="1129" w:type="dxa"/>
            <w:shd w:val="clear" w:color="auto" w:fill="auto"/>
            <w:vAlign w:val="center"/>
            <w:hideMark/>
          </w:tcPr>
          <w:p w14:paraId="00B66E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1B583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B821C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956B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43F97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3B9D75" w14:textId="77777777" w:rsidTr="0075220D">
        <w:trPr>
          <w:trHeight w:val="288"/>
          <w:jc w:val="center"/>
        </w:trPr>
        <w:tc>
          <w:tcPr>
            <w:tcW w:w="656" w:type="dxa"/>
            <w:shd w:val="clear" w:color="auto" w:fill="auto"/>
            <w:vAlign w:val="center"/>
            <w:hideMark/>
          </w:tcPr>
          <w:p w14:paraId="7D4248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1120</w:t>
            </w:r>
          </w:p>
        </w:tc>
        <w:tc>
          <w:tcPr>
            <w:tcW w:w="1940" w:type="dxa"/>
            <w:shd w:val="clear" w:color="auto" w:fill="auto"/>
            <w:vAlign w:val="center"/>
            <w:hideMark/>
          </w:tcPr>
          <w:p w14:paraId="72EF61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55:20:220301:520</w:t>
            </w:r>
          </w:p>
        </w:tc>
        <w:tc>
          <w:tcPr>
            <w:tcW w:w="1129" w:type="dxa"/>
            <w:shd w:val="clear" w:color="auto" w:fill="auto"/>
            <w:vAlign w:val="center"/>
            <w:hideMark/>
          </w:tcPr>
          <w:p w14:paraId="647FF9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CA407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BB0B8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5B03F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75E7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FDC4B02" w14:textId="77777777" w:rsidTr="0075220D">
        <w:trPr>
          <w:trHeight w:val="288"/>
          <w:jc w:val="center"/>
        </w:trPr>
        <w:tc>
          <w:tcPr>
            <w:tcW w:w="656" w:type="dxa"/>
            <w:shd w:val="clear" w:color="auto" w:fill="auto"/>
            <w:vAlign w:val="center"/>
            <w:hideMark/>
          </w:tcPr>
          <w:p w14:paraId="551464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1121</w:t>
            </w:r>
          </w:p>
        </w:tc>
        <w:tc>
          <w:tcPr>
            <w:tcW w:w="1940" w:type="dxa"/>
            <w:shd w:val="clear" w:color="auto" w:fill="auto"/>
            <w:vAlign w:val="center"/>
            <w:hideMark/>
          </w:tcPr>
          <w:p w14:paraId="0A52ED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55:20:220301:521</w:t>
            </w:r>
          </w:p>
        </w:tc>
        <w:tc>
          <w:tcPr>
            <w:tcW w:w="1129" w:type="dxa"/>
            <w:shd w:val="clear" w:color="auto" w:fill="auto"/>
            <w:vAlign w:val="center"/>
            <w:hideMark/>
          </w:tcPr>
          <w:p w14:paraId="2A5D17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05A00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7DF96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8EDE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F8F5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D83ED26" w14:textId="77777777" w:rsidTr="0075220D">
        <w:trPr>
          <w:trHeight w:val="288"/>
          <w:jc w:val="center"/>
        </w:trPr>
        <w:tc>
          <w:tcPr>
            <w:tcW w:w="656" w:type="dxa"/>
            <w:shd w:val="clear" w:color="auto" w:fill="auto"/>
            <w:vAlign w:val="center"/>
            <w:hideMark/>
          </w:tcPr>
          <w:p w14:paraId="01365A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1122</w:t>
            </w:r>
          </w:p>
        </w:tc>
        <w:tc>
          <w:tcPr>
            <w:tcW w:w="1940" w:type="dxa"/>
            <w:shd w:val="clear" w:color="auto" w:fill="auto"/>
            <w:vAlign w:val="center"/>
            <w:hideMark/>
          </w:tcPr>
          <w:p w14:paraId="1D2E51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55:20:220301:522</w:t>
            </w:r>
          </w:p>
        </w:tc>
        <w:tc>
          <w:tcPr>
            <w:tcW w:w="1129" w:type="dxa"/>
            <w:shd w:val="clear" w:color="auto" w:fill="auto"/>
            <w:vAlign w:val="center"/>
            <w:hideMark/>
          </w:tcPr>
          <w:p w14:paraId="14E679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68C9EC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573ED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5D3C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EF32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CF128C" w14:textId="77777777" w:rsidTr="0075220D">
        <w:trPr>
          <w:trHeight w:val="288"/>
          <w:jc w:val="center"/>
        </w:trPr>
        <w:tc>
          <w:tcPr>
            <w:tcW w:w="656" w:type="dxa"/>
            <w:shd w:val="clear" w:color="auto" w:fill="auto"/>
            <w:vAlign w:val="center"/>
            <w:hideMark/>
          </w:tcPr>
          <w:p w14:paraId="292DB1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1123</w:t>
            </w:r>
          </w:p>
        </w:tc>
        <w:tc>
          <w:tcPr>
            <w:tcW w:w="1940" w:type="dxa"/>
            <w:shd w:val="clear" w:color="auto" w:fill="auto"/>
            <w:vAlign w:val="center"/>
            <w:hideMark/>
          </w:tcPr>
          <w:p w14:paraId="590089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55:20:220301:523</w:t>
            </w:r>
          </w:p>
        </w:tc>
        <w:tc>
          <w:tcPr>
            <w:tcW w:w="1129" w:type="dxa"/>
            <w:shd w:val="clear" w:color="auto" w:fill="auto"/>
            <w:vAlign w:val="center"/>
            <w:hideMark/>
          </w:tcPr>
          <w:p w14:paraId="04A2C8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73F73D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F06CF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6181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BB26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A8658F" w14:textId="77777777" w:rsidTr="0075220D">
        <w:trPr>
          <w:trHeight w:val="288"/>
          <w:jc w:val="center"/>
        </w:trPr>
        <w:tc>
          <w:tcPr>
            <w:tcW w:w="656" w:type="dxa"/>
            <w:shd w:val="clear" w:color="auto" w:fill="auto"/>
            <w:vAlign w:val="center"/>
            <w:hideMark/>
          </w:tcPr>
          <w:p w14:paraId="5F0787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1124</w:t>
            </w:r>
          </w:p>
        </w:tc>
        <w:tc>
          <w:tcPr>
            <w:tcW w:w="1940" w:type="dxa"/>
            <w:shd w:val="clear" w:color="auto" w:fill="auto"/>
            <w:vAlign w:val="center"/>
            <w:hideMark/>
          </w:tcPr>
          <w:p w14:paraId="3EE484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55:20:220301:524</w:t>
            </w:r>
          </w:p>
        </w:tc>
        <w:tc>
          <w:tcPr>
            <w:tcW w:w="1129" w:type="dxa"/>
            <w:shd w:val="clear" w:color="auto" w:fill="auto"/>
            <w:vAlign w:val="center"/>
            <w:hideMark/>
          </w:tcPr>
          <w:p w14:paraId="5FB8F2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5547C5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D689C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5319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FA4E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5E45BC" w14:textId="77777777" w:rsidTr="0075220D">
        <w:trPr>
          <w:trHeight w:val="288"/>
          <w:jc w:val="center"/>
        </w:trPr>
        <w:tc>
          <w:tcPr>
            <w:tcW w:w="656" w:type="dxa"/>
            <w:shd w:val="clear" w:color="auto" w:fill="auto"/>
            <w:vAlign w:val="center"/>
            <w:hideMark/>
          </w:tcPr>
          <w:p w14:paraId="134D19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1125</w:t>
            </w:r>
          </w:p>
        </w:tc>
        <w:tc>
          <w:tcPr>
            <w:tcW w:w="1940" w:type="dxa"/>
            <w:shd w:val="clear" w:color="auto" w:fill="auto"/>
            <w:vAlign w:val="center"/>
            <w:hideMark/>
          </w:tcPr>
          <w:p w14:paraId="0FDF16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55:20:220301:525</w:t>
            </w:r>
          </w:p>
        </w:tc>
        <w:tc>
          <w:tcPr>
            <w:tcW w:w="1129" w:type="dxa"/>
            <w:shd w:val="clear" w:color="auto" w:fill="auto"/>
            <w:vAlign w:val="center"/>
            <w:hideMark/>
          </w:tcPr>
          <w:p w14:paraId="7C6C5B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63F444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CEEA5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3FEA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15E7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917547" w14:textId="77777777" w:rsidTr="0075220D">
        <w:trPr>
          <w:trHeight w:val="288"/>
          <w:jc w:val="center"/>
        </w:trPr>
        <w:tc>
          <w:tcPr>
            <w:tcW w:w="656" w:type="dxa"/>
            <w:shd w:val="clear" w:color="auto" w:fill="auto"/>
            <w:vAlign w:val="center"/>
            <w:hideMark/>
          </w:tcPr>
          <w:p w14:paraId="5BA5ED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1126</w:t>
            </w:r>
          </w:p>
        </w:tc>
        <w:tc>
          <w:tcPr>
            <w:tcW w:w="1940" w:type="dxa"/>
            <w:shd w:val="clear" w:color="auto" w:fill="auto"/>
            <w:vAlign w:val="center"/>
            <w:hideMark/>
          </w:tcPr>
          <w:p w14:paraId="07A572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55:20:220301:526</w:t>
            </w:r>
          </w:p>
        </w:tc>
        <w:tc>
          <w:tcPr>
            <w:tcW w:w="1129" w:type="dxa"/>
            <w:shd w:val="clear" w:color="auto" w:fill="auto"/>
            <w:vAlign w:val="center"/>
            <w:hideMark/>
          </w:tcPr>
          <w:p w14:paraId="71270E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263B7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68D92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391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FED0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F624AA" w14:textId="77777777" w:rsidTr="0075220D">
        <w:trPr>
          <w:trHeight w:val="288"/>
          <w:jc w:val="center"/>
        </w:trPr>
        <w:tc>
          <w:tcPr>
            <w:tcW w:w="656" w:type="dxa"/>
            <w:shd w:val="clear" w:color="auto" w:fill="auto"/>
            <w:vAlign w:val="center"/>
            <w:hideMark/>
          </w:tcPr>
          <w:p w14:paraId="714CCF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1127</w:t>
            </w:r>
          </w:p>
        </w:tc>
        <w:tc>
          <w:tcPr>
            <w:tcW w:w="1940" w:type="dxa"/>
            <w:shd w:val="clear" w:color="auto" w:fill="auto"/>
            <w:vAlign w:val="center"/>
            <w:hideMark/>
          </w:tcPr>
          <w:p w14:paraId="2ACCCF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55:20:220301:527</w:t>
            </w:r>
          </w:p>
        </w:tc>
        <w:tc>
          <w:tcPr>
            <w:tcW w:w="1129" w:type="dxa"/>
            <w:shd w:val="clear" w:color="auto" w:fill="auto"/>
            <w:vAlign w:val="center"/>
            <w:hideMark/>
          </w:tcPr>
          <w:p w14:paraId="0E3B8E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DD5D5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F7BFB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61A0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5D3C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79162B4" w14:textId="77777777" w:rsidTr="0075220D">
        <w:trPr>
          <w:trHeight w:val="288"/>
          <w:jc w:val="center"/>
        </w:trPr>
        <w:tc>
          <w:tcPr>
            <w:tcW w:w="656" w:type="dxa"/>
            <w:shd w:val="clear" w:color="auto" w:fill="auto"/>
            <w:vAlign w:val="center"/>
            <w:hideMark/>
          </w:tcPr>
          <w:p w14:paraId="4AE950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1128</w:t>
            </w:r>
          </w:p>
        </w:tc>
        <w:tc>
          <w:tcPr>
            <w:tcW w:w="1940" w:type="dxa"/>
            <w:shd w:val="clear" w:color="auto" w:fill="auto"/>
            <w:vAlign w:val="center"/>
            <w:hideMark/>
          </w:tcPr>
          <w:p w14:paraId="73CE51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55:20:220301:528</w:t>
            </w:r>
          </w:p>
        </w:tc>
        <w:tc>
          <w:tcPr>
            <w:tcW w:w="1129" w:type="dxa"/>
            <w:shd w:val="clear" w:color="auto" w:fill="auto"/>
            <w:vAlign w:val="center"/>
            <w:hideMark/>
          </w:tcPr>
          <w:p w14:paraId="4D1C1A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A278C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A3391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5A2F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EF97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BBFCE9" w14:textId="77777777" w:rsidTr="0075220D">
        <w:trPr>
          <w:trHeight w:val="288"/>
          <w:jc w:val="center"/>
        </w:trPr>
        <w:tc>
          <w:tcPr>
            <w:tcW w:w="656" w:type="dxa"/>
            <w:shd w:val="clear" w:color="auto" w:fill="auto"/>
            <w:vAlign w:val="center"/>
            <w:hideMark/>
          </w:tcPr>
          <w:p w14:paraId="5F8464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1129</w:t>
            </w:r>
          </w:p>
        </w:tc>
        <w:tc>
          <w:tcPr>
            <w:tcW w:w="1940" w:type="dxa"/>
            <w:shd w:val="clear" w:color="auto" w:fill="auto"/>
            <w:vAlign w:val="center"/>
            <w:hideMark/>
          </w:tcPr>
          <w:p w14:paraId="74FDB2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55:20:220301:529</w:t>
            </w:r>
          </w:p>
        </w:tc>
        <w:tc>
          <w:tcPr>
            <w:tcW w:w="1129" w:type="dxa"/>
            <w:shd w:val="clear" w:color="auto" w:fill="auto"/>
            <w:vAlign w:val="center"/>
            <w:hideMark/>
          </w:tcPr>
          <w:p w14:paraId="43A2FE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F0FEC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1027E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B116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C8F0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C8E1CB" w14:textId="77777777" w:rsidTr="0075220D">
        <w:trPr>
          <w:trHeight w:val="288"/>
          <w:jc w:val="center"/>
        </w:trPr>
        <w:tc>
          <w:tcPr>
            <w:tcW w:w="656" w:type="dxa"/>
            <w:shd w:val="clear" w:color="auto" w:fill="auto"/>
            <w:vAlign w:val="center"/>
            <w:hideMark/>
          </w:tcPr>
          <w:p w14:paraId="38E227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1130</w:t>
            </w:r>
          </w:p>
        </w:tc>
        <w:tc>
          <w:tcPr>
            <w:tcW w:w="1940" w:type="dxa"/>
            <w:shd w:val="clear" w:color="auto" w:fill="auto"/>
            <w:vAlign w:val="center"/>
            <w:hideMark/>
          </w:tcPr>
          <w:p w14:paraId="570F3D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55:20:220301:530</w:t>
            </w:r>
          </w:p>
        </w:tc>
        <w:tc>
          <w:tcPr>
            <w:tcW w:w="1129" w:type="dxa"/>
            <w:shd w:val="clear" w:color="auto" w:fill="auto"/>
            <w:vAlign w:val="center"/>
            <w:hideMark/>
          </w:tcPr>
          <w:p w14:paraId="7EBA9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851FE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CACE1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5C4F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524F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AB4715" w14:textId="77777777" w:rsidTr="0075220D">
        <w:trPr>
          <w:trHeight w:val="288"/>
          <w:jc w:val="center"/>
        </w:trPr>
        <w:tc>
          <w:tcPr>
            <w:tcW w:w="656" w:type="dxa"/>
            <w:shd w:val="clear" w:color="auto" w:fill="auto"/>
            <w:vAlign w:val="center"/>
            <w:hideMark/>
          </w:tcPr>
          <w:p w14:paraId="008AF9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1131</w:t>
            </w:r>
          </w:p>
        </w:tc>
        <w:tc>
          <w:tcPr>
            <w:tcW w:w="1940" w:type="dxa"/>
            <w:shd w:val="clear" w:color="auto" w:fill="auto"/>
            <w:vAlign w:val="center"/>
            <w:hideMark/>
          </w:tcPr>
          <w:p w14:paraId="6E81F6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55:20:220301:531</w:t>
            </w:r>
          </w:p>
        </w:tc>
        <w:tc>
          <w:tcPr>
            <w:tcW w:w="1129" w:type="dxa"/>
            <w:shd w:val="clear" w:color="auto" w:fill="auto"/>
            <w:vAlign w:val="center"/>
            <w:hideMark/>
          </w:tcPr>
          <w:p w14:paraId="0ADDC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9AFBA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58B99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8804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10D4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B9BFF4" w14:textId="77777777" w:rsidTr="0075220D">
        <w:trPr>
          <w:trHeight w:val="288"/>
          <w:jc w:val="center"/>
        </w:trPr>
        <w:tc>
          <w:tcPr>
            <w:tcW w:w="656" w:type="dxa"/>
            <w:shd w:val="clear" w:color="auto" w:fill="auto"/>
            <w:vAlign w:val="center"/>
            <w:hideMark/>
          </w:tcPr>
          <w:p w14:paraId="1DD2D4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1132</w:t>
            </w:r>
          </w:p>
        </w:tc>
        <w:tc>
          <w:tcPr>
            <w:tcW w:w="1940" w:type="dxa"/>
            <w:shd w:val="clear" w:color="auto" w:fill="auto"/>
            <w:vAlign w:val="center"/>
            <w:hideMark/>
          </w:tcPr>
          <w:p w14:paraId="3C2F5D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55:20:220301:532</w:t>
            </w:r>
          </w:p>
        </w:tc>
        <w:tc>
          <w:tcPr>
            <w:tcW w:w="1129" w:type="dxa"/>
            <w:shd w:val="clear" w:color="auto" w:fill="auto"/>
            <w:vAlign w:val="center"/>
            <w:hideMark/>
          </w:tcPr>
          <w:p w14:paraId="00338A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452EB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C129E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4899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46C9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DBD7BF" w14:textId="77777777" w:rsidTr="0075220D">
        <w:trPr>
          <w:trHeight w:val="288"/>
          <w:jc w:val="center"/>
        </w:trPr>
        <w:tc>
          <w:tcPr>
            <w:tcW w:w="656" w:type="dxa"/>
            <w:shd w:val="clear" w:color="auto" w:fill="auto"/>
            <w:vAlign w:val="center"/>
            <w:hideMark/>
          </w:tcPr>
          <w:p w14:paraId="3005C9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1133</w:t>
            </w:r>
          </w:p>
        </w:tc>
        <w:tc>
          <w:tcPr>
            <w:tcW w:w="1940" w:type="dxa"/>
            <w:shd w:val="clear" w:color="auto" w:fill="auto"/>
            <w:vAlign w:val="center"/>
            <w:hideMark/>
          </w:tcPr>
          <w:p w14:paraId="6918FF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55:20:220301:533</w:t>
            </w:r>
          </w:p>
        </w:tc>
        <w:tc>
          <w:tcPr>
            <w:tcW w:w="1129" w:type="dxa"/>
            <w:shd w:val="clear" w:color="auto" w:fill="auto"/>
            <w:vAlign w:val="center"/>
            <w:hideMark/>
          </w:tcPr>
          <w:p w14:paraId="7F1B02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A4BAC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4337C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4832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BE55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8DAC25" w14:textId="77777777" w:rsidTr="0075220D">
        <w:trPr>
          <w:trHeight w:val="288"/>
          <w:jc w:val="center"/>
        </w:trPr>
        <w:tc>
          <w:tcPr>
            <w:tcW w:w="656" w:type="dxa"/>
            <w:shd w:val="clear" w:color="auto" w:fill="auto"/>
            <w:vAlign w:val="center"/>
            <w:hideMark/>
          </w:tcPr>
          <w:p w14:paraId="26F093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1134</w:t>
            </w:r>
          </w:p>
        </w:tc>
        <w:tc>
          <w:tcPr>
            <w:tcW w:w="1940" w:type="dxa"/>
            <w:shd w:val="clear" w:color="auto" w:fill="auto"/>
            <w:vAlign w:val="center"/>
            <w:hideMark/>
          </w:tcPr>
          <w:p w14:paraId="765C47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55:20:220301:534</w:t>
            </w:r>
          </w:p>
        </w:tc>
        <w:tc>
          <w:tcPr>
            <w:tcW w:w="1129" w:type="dxa"/>
            <w:shd w:val="clear" w:color="auto" w:fill="auto"/>
            <w:vAlign w:val="center"/>
            <w:hideMark/>
          </w:tcPr>
          <w:p w14:paraId="4D3A71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618EF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59CCC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7019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88F0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97EB3B" w14:textId="77777777" w:rsidTr="0075220D">
        <w:trPr>
          <w:trHeight w:val="288"/>
          <w:jc w:val="center"/>
        </w:trPr>
        <w:tc>
          <w:tcPr>
            <w:tcW w:w="656" w:type="dxa"/>
            <w:shd w:val="clear" w:color="auto" w:fill="auto"/>
            <w:vAlign w:val="center"/>
            <w:hideMark/>
          </w:tcPr>
          <w:p w14:paraId="7C1201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1135</w:t>
            </w:r>
          </w:p>
        </w:tc>
        <w:tc>
          <w:tcPr>
            <w:tcW w:w="1940" w:type="dxa"/>
            <w:shd w:val="clear" w:color="auto" w:fill="auto"/>
            <w:vAlign w:val="center"/>
            <w:hideMark/>
          </w:tcPr>
          <w:p w14:paraId="59CD81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55:20:220301:535</w:t>
            </w:r>
          </w:p>
        </w:tc>
        <w:tc>
          <w:tcPr>
            <w:tcW w:w="1129" w:type="dxa"/>
            <w:shd w:val="clear" w:color="auto" w:fill="auto"/>
            <w:vAlign w:val="center"/>
            <w:hideMark/>
          </w:tcPr>
          <w:p w14:paraId="3BE809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FC428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36085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8F4D3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6B61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DA90D3" w14:textId="77777777" w:rsidTr="0075220D">
        <w:trPr>
          <w:trHeight w:val="288"/>
          <w:jc w:val="center"/>
        </w:trPr>
        <w:tc>
          <w:tcPr>
            <w:tcW w:w="656" w:type="dxa"/>
            <w:shd w:val="clear" w:color="auto" w:fill="auto"/>
            <w:vAlign w:val="center"/>
            <w:hideMark/>
          </w:tcPr>
          <w:p w14:paraId="64280A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1136</w:t>
            </w:r>
          </w:p>
        </w:tc>
        <w:tc>
          <w:tcPr>
            <w:tcW w:w="1940" w:type="dxa"/>
            <w:shd w:val="clear" w:color="auto" w:fill="auto"/>
            <w:vAlign w:val="center"/>
            <w:hideMark/>
          </w:tcPr>
          <w:p w14:paraId="6F1969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55:20:220301:536</w:t>
            </w:r>
          </w:p>
        </w:tc>
        <w:tc>
          <w:tcPr>
            <w:tcW w:w="1129" w:type="dxa"/>
            <w:shd w:val="clear" w:color="auto" w:fill="auto"/>
            <w:vAlign w:val="center"/>
            <w:hideMark/>
          </w:tcPr>
          <w:p w14:paraId="3CF916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AEC8C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FD3A5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7F69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FA42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BE0DAB" w14:textId="77777777" w:rsidTr="0075220D">
        <w:trPr>
          <w:trHeight w:val="288"/>
          <w:jc w:val="center"/>
        </w:trPr>
        <w:tc>
          <w:tcPr>
            <w:tcW w:w="656" w:type="dxa"/>
            <w:shd w:val="clear" w:color="auto" w:fill="auto"/>
            <w:vAlign w:val="center"/>
            <w:hideMark/>
          </w:tcPr>
          <w:p w14:paraId="55F2B7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1137</w:t>
            </w:r>
          </w:p>
        </w:tc>
        <w:tc>
          <w:tcPr>
            <w:tcW w:w="1940" w:type="dxa"/>
            <w:shd w:val="clear" w:color="auto" w:fill="auto"/>
            <w:vAlign w:val="center"/>
            <w:hideMark/>
          </w:tcPr>
          <w:p w14:paraId="5B8718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55:20:220301:537</w:t>
            </w:r>
          </w:p>
        </w:tc>
        <w:tc>
          <w:tcPr>
            <w:tcW w:w="1129" w:type="dxa"/>
            <w:shd w:val="clear" w:color="auto" w:fill="auto"/>
            <w:vAlign w:val="center"/>
            <w:hideMark/>
          </w:tcPr>
          <w:p w14:paraId="68B193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F86593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01AC3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B857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400DA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9A417A" w14:textId="77777777" w:rsidTr="0075220D">
        <w:trPr>
          <w:trHeight w:val="288"/>
          <w:jc w:val="center"/>
        </w:trPr>
        <w:tc>
          <w:tcPr>
            <w:tcW w:w="656" w:type="dxa"/>
            <w:shd w:val="clear" w:color="auto" w:fill="auto"/>
            <w:vAlign w:val="center"/>
            <w:hideMark/>
          </w:tcPr>
          <w:p w14:paraId="491F2A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1138</w:t>
            </w:r>
          </w:p>
        </w:tc>
        <w:tc>
          <w:tcPr>
            <w:tcW w:w="1940" w:type="dxa"/>
            <w:shd w:val="clear" w:color="auto" w:fill="auto"/>
            <w:vAlign w:val="center"/>
            <w:hideMark/>
          </w:tcPr>
          <w:p w14:paraId="4BAE07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55:20:220301:538</w:t>
            </w:r>
          </w:p>
        </w:tc>
        <w:tc>
          <w:tcPr>
            <w:tcW w:w="1129" w:type="dxa"/>
            <w:shd w:val="clear" w:color="auto" w:fill="auto"/>
            <w:vAlign w:val="center"/>
            <w:hideMark/>
          </w:tcPr>
          <w:p w14:paraId="6E6870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7AC03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D0ED2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BE22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327A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B76064" w14:textId="77777777" w:rsidTr="0075220D">
        <w:trPr>
          <w:trHeight w:val="288"/>
          <w:jc w:val="center"/>
        </w:trPr>
        <w:tc>
          <w:tcPr>
            <w:tcW w:w="656" w:type="dxa"/>
            <w:shd w:val="clear" w:color="auto" w:fill="auto"/>
            <w:vAlign w:val="center"/>
            <w:hideMark/>
          </w:tcPr>
          <w:p w14:paraId="04CEC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1139</w:t>
            </w:r>
          </w:p>
        </w:tc>
        <w:tc>
          <w:tcPr>
            <w:tcW w:w="1940" w:type="dxa"/>
            <w:shd w:val="clear" w:color="auto" w:fill="auto"/>
            <w:vAlign w:val="center"/>
            <w:hideMark/>
          </w:tcPr>
          <w:p w14:paraId="0C0F47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55:20:220301:539</w:t>
            </w:r>
          </w:p>
        </w:tc>
        <w:tc>
          <w:tcPr>
            <w:tcW w:w="1129" w:type="dxa"/>
            <w:shd w:val="clear" w:color="auto" w:fill="auto"/>
            <w:vAlign w:val="center"/>
            <w:hideMark/>
          </w:tcPr>
          <w:p w14:paraId="41492A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EE49A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31A48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5695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A818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64FEFB" w14:textId="77777777" w:rsidTr="0075220D">
        <w:trPr>
          <w:trHeight w:val="288"/>
          <w:jc w:val="center"/>
        </w:trPr>
        <w:tc>
          <w:tcPr>
            <w:tcW w:w="656" w:type="dxa"/>
            <w:shd w:val="clear" w:color="auto" w:fill="auto"/>
            <w:vAlign w:val="center"/>
            <w:hideMark/>
          </w:tcPr>
          <w:p w14:paraId="42F989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1140</w:t>
            </w:r>
          </w:p>
        </w:tc>
        <w:tc>
          <w:tcPr>
            <w:tcW w:w="1940" w:type="dxa"/>
            <w:shd w:val="clear" w:color="auto" w:fill="auto"/>
            <w:vAlign w:val="center"/>
            <w:hideMark/>
          </w:tcPr>
          <w:p w14:paraId="7A22EE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55:20:220301:540</w:t>
            </w:r>
          </w:p>
        </w:tc>
        <w:tc>
          <w:tcPr>
            <w:tcW w:w="1129" w:type="dxa"/>
            <w:shd w:val="clear" w:color="auto" w:fill="auto"/>
            <w:vAlign w:val="center"/>
            <w:hideMark/>
          </w:tcPr>
          <w:p w14:paraId="2915A0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DBE4A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82C7B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8A5A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B636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CAC530" w14:textId="77777777" w:rsidTr="0075220D">
        <w:trPr>
          <w:trHeight w:val="288"/>
          <w:jc w:val="center"/>
        </w:trPr>
        <w:tc>
          <w:tcPr>
            <w:tcW w:w="656" w:type="dxa"/>
            <w:shd w:val="clear" w:color="auto" w:fill="auto"/>
            <w:vAlign w:val="center"/>
            <w:hideMark/>
          </w:tcPr>
          <w:p w14:paraId="0996AC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1141</w:t>
            </w:r>
          </w:p>
        </w:tc>
        <w:tc>
          <w:tcPr>
            <w:tcW w:w="1940" w:type="dxa"/>
            <w:shd w:val="clear" w:color="auto" w:fill="auto"/>
            <w:vAlign w:val="center"/>
            <w:hideMark/>
          </w:tcPr>
          <w:p w14:paraId="7465F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55:20:220301:541</w:t>
            </w:r>
          </w:p>
        </w:tc>
        <w:tc>
          <w:tcPr>
            <w:tcW w:w="1129" w:type="dxa"/>
            <w:shd w:val="clear" w:color="auto" w:fill="auto"/>
            <w:vAlign w:val="center"/>
            <w:hideMark/>
          </w:tcPr>
          <w:p w14:paraId="07B364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828B0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BFBD5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3246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B58C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E2B9EF" w14:textId="77777777" w:rsidTr="0075220D">
        <w:trPr>
          <w:trHeight w:val="288"/>
          <w:jc w:val="center"/>
        </w:trPr>
        <w:tc>
          <w:tcPr>
            <w:tcW w:w="656" w:type="dxa"/>
            <w:shd w:val="clear" w:color="auto" w:fill="auto"/>
            <w:vAlign w:val="center"/>
            <w:hideMark/>
          </w:tcPr>
          <w:p w14:paraId="6EFB7C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1142</w:t>
            </w:r>
          </w:p>
        </w:tc>
        <w:tc>
          <w:tcPr>
            <w:tcW w:w="1940" w:type="dxa"/>
            <w:shd w:val="clear" w:color="auto" w:fill="auto"/>
            <w:vAlign w:val="center"/>
            <w:hideMark/>
          </w:tcPr>
          <w:p w14:paraId="40E738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55:20:220301:542</w:t>
            </w:r>
          </w:p>
        </w:tc>
        <w:tc>
          <w:tcPr>
            <w:tcW w:w="1129" w:type="dxa"/>
            <w:shd w:val="clear" w:color="auto" w:fill="auto"/>
            <w:vAlign w:val="center"/>
            <w:hideMark/>
          </w:tcPr>
          <w:p w14:paraId="0162B3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29E1B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68202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A594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511D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B23BB9" w14:textId="77777777" w:rsidTr="0075220D">
        <w:trPr>
          <w:trHeight w:val="288"/>
          <w:jc w:val="center"/>
        </w:trPr>
        <w:tc>
          <w:tcPr>
            <w:tcW w:w="656" w:type="dxa"/>
            <w:shd w:val="clear" w:color="auto" w:fill="auto"/>
            <w:vAlign w:val="center"/>
            <w:hideMark/>
          </w:tcPr>
          <w:p w14:paraId="2603EF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1143</w:t>
            </w:r>
          </w:p>
        </w:tc>
        <w:tc>
          <w:tcPr>
            <w:tcW w:w="1940" w:type="dxa"/>
            <w:shd w:val="clear" w:color="auto" w:fill="auto"/>
            <w:vAlign w:val="center"/>
            <w:hideMark/>
          </w:tcPr>
          <w:p w14:paraId="001252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55:20:220301:543</w:t>
            </w:r>
          </w:p>
        </w:tc>
        <w:tc>
          <w:tcPr>
            <w:tcW w:w="1129" w:type="dxa"/>
            <w:shd w:val="clear" w:color="auto" w:fill="auto"/>
            <w:vAlign w:val="center"/>
            <w:hideMark/>
          </w:tcPr>
          <w:p w14:paraId="59F899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132C5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3D03C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AC3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BCA9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06729E" w14:textId="77777777" w:rsidTr="0075220D">
        <w:trPr>
          <w:trHeight w:val="288"/>
          <w:jc w:val="center"/>
        </w:trPr>
        <w:tc>
          <w:tcPr>
            <w:tcW w:w="656" w:type="dxa"/>
            <w:shd w:val="clear" w:color="auto" w:fill="auto"/>
            <w:vAlign w:val="center"/>
            <w:hideMark/>
          </w:tcPr>
          <w:p w14:paraId="1FA9F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1144</w:t>
            </w:r>
          </w:p>
        </w:tc>
        <w:tc>
          <w:tcPr>
            <w:tcW w:w="1940" w:type="dxa"/>
            <w:shd w:val="clear" w:color="auto" w:fill="auto"/>
            <w:vAlign w:val="center"/>
            <w:hideMark/>
          </w:tcPr>
          <w:p w14:paraId="56ECA5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55:20:220301:544</w:t>
            </w:r>
          </w:p>
        </w:tc>
        <w:tc>
          <w:tcPr>
            <w:tcW w:w="1129" w:type="dxa"/>
            <w:shd w:val="clear" w:color="auto" w:fill="auto"/>
            <w:vAlign w:val="center"/>
            <w:hideMark/>
          </w:tcPr>
          <w:p w14:paraId="4F9F2B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86370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D9A1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10F6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BB6B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43F3A3" w14:textId="77777777" w:rsidTr="0075220D">
        <w:trPr>
          <w:trHeight w:val="288"/>
          <w:jc w:val="center"/>
        </w:trPr>
        <w:tc>
          <w:tcPr>
            <w:tcW w:w="656" w:type="dxa"/>
            <w:shd w:val="clear" w:color="auto" w:fill="auto"/>
            <w:vAlign w:val="center"/>
            <w:hideMark/>
          </w:tcPr>
          <w:p w14:paraId="5D67E7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1145</w:t>
            </w:r>
          </w:p>
        </w:tc>
        <w:tc>
          <w:tcPr>
            <w:tcW w:w="1940" w:type="dxa"/>
            <w:shd w:val="clear" w:color="auto" w:fill="auto"/>
            <w:vAlign w:val="center"/>
            <w:hideMark/>
          </w:tcPr>
          <w:p w14:paraId="762034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55:20:220301:545</w:t>
            </w:r>
          </w:p>
        </w:tc>
        <w:tc>
          <w:tcPr>
            <w:tcW w:w="1129" w:type="dxa"/>
            <w:shd w:val="clear" w:color="auto" w:fill="auto"/>
            <w:vAlign w:val="center"/>
            <w:hideMark/>
          </w:tcPr>
          <w:p w14:paraId="4C78FB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84DEE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0CFE8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1453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E452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A21ED22" w14:textId="77777777" w:rsidTr="0075220D">
        <w:trPr>
          <w:trHeight w:val="288"/>
          <w:jc w:val="center"/>
        </w:trPr>
        <w:tc>
          <w:tcPr>
            <w:tcW w:w="656" w:type="dxa"/>
            <w:shd w:val="clear" w:color="auto" w:fill="auto"/>
            <w:vAlign w:val="center"/>
            <w:hideMark/>
          </w:tcPr>
          <w:p w14:paraId="78E6A7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1146</w:t>
            </w:r>
          </w:p>
        </w:tc>
        <w:tc>
          <w:tcPr>
            <w:tcW w:w="1940" w:type="dxa"/>
            <w:shd w:val="clear" w:color="auto" w:fill="auto"/>
            <w:vAlign w:val="center"/>
            <w:hideMark/>
          </w:tcPr>
          <w:p w14:paraId="43BB94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55:20:220301:547</w:t>
            </w:r>
          </w:p>
        </w:tc>
        <w:tc>
          <w:tcPr>
            <w:tcW w:w="1129" w:type="dxa"/>
            <w:shd w:val="clear" w:color="auto" w:fill="auto"/>
            <w:vAlign w:val="center"/>
            <w:hideMark/>
          </w:tcPr>
          <w:p w14:paraId="0E40C2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56F60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CE85C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2E49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C816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FBED9F" w14:textId="77777777" w:rsidTr="0075220D">
        <w:trPr>
          <w:trHeight w:val="288"/>
          <w:jc w:val="center"/>
        </w:trPr>
        <w:tc>
          <w:tcPr>
            <w:tcW w:w="656" w:type="dxa"/>
            <w:shd w:val="clear" w:color="auto" w:fill="auto"/>
            <w:vAlign w:val="center"/>
            <w:hideMark/>
          </w:tcPr>
          <w:p w14:paraId="42930A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1147</w:t>
            </w:r>
          </w:p>
        </w:tc>
        <w:tc>
          <w:tcPr>
            <w:tcW w:w="1940" w:type="dxa"/>
            <w:shd w:val="clear" w:color="auto" w:fill="auto"/>
            <w:vAlign w:val="center"/>
            <w:hideMark/>
          </w:tcPr>
          <w:p w14:paraId="1E15A8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55:20:220301:548</w:t>
            </w:r>
          </w:p>
        </w:tc>
        <w:tc>
          <w:tcPr>
            <w:tcW w:w="1129" w:type="dxa"/>
            <w:shd w:val="clear" w:color="auto" w:fill="auto"/>
            <w:vAlign w:val="center"/>
            <w:hideMark/>
          </w:tcPr>
          <w:p w14:paraId="4000DB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BFC7A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FFDCB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6A41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6BCF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1239BE" w14:textId="77777777" w:rsidTr="0075220D">
        <w:trPr>
          <w:trHeight w:val="288"/>
          <w:jc w:val="center"/>
        </w:trPr>
        <w:tc>
          <w:tcPr>
            <w:tcW w:w="656" w:type="dxa"/>
            <w:shd w:val="clear" w:color="auto" w:fill="auto"/>
            <w:vAlign w:val="center"/>
            <w:hideMark/>
          </w:tcPr>
          <w:p w14:paraId="52D7DF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1148</w:t>
            </w:r>
          </w:p>
        </w:tc>
        <w:tc>
          <w:tcPr>
            <w:tcW w:w="1940" w:type="dxa"/>
            <w:shd w:val="clear" w:color="auto" w:fill="auto"/>
            <w:vAlign w:val="center"/>
            <w:hideMark/>
          </w:tcPr>
          <w:p w14:paraId="3E9C89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55:20:220301:549</w:t>
            </w:r>
          </w:p>
        </w:tc>
        <w:tc>
          <w:tcPr>
            <w:tcW w:w="1129" w:type="dxa"/>
            <w:shd w:val="clear" w:color="auto" w:fill="auto"/>
            <w:vAlign w:val="center"/>
            <w:hideMark/>
          </w:tcPr>
          <w:p w14:paraId="164343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D8D7F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85A30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0FE5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EF801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70BC4C" w14:textId="77777777" w:rsidTr="0075220D">
        <w:trPr>
          <w:trHeight w:val="576"/>
          <w:jc w:val="center"/>
        </w:trPr>
        <w:tc>
          <w:tcPr>
            <w:tcW w:w="656" w:type="dxa"/>
            <w:shd w:val="clear" w:color="auto" w:fill="auto"/>
            <w:vAlign w:val="center"/>
            <w:hideMark/>
          </w:tcPr>
          <w:p w14:paraId="183DEE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1149</w:t>
            </w:r>
          </w:p>
        </w:tc>
        <w:tc>
          <w:tcPr>
            <w:tcW w:w="1940" w:type="dxa"/>
            <w:shd w:val="clear" w:color="auto" w:fill="auto"/>
            <w:vAlign w:val="center"/>
            <w:hideMark/>
          </w:tcPr>
          <w:p w14:paraId="1AFD86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w:t>
            </w:r>
          </w:p>
        </w:tc>
        <w:tc>
          <w:tcPr>
            <w:tcW w:w="1129" w:type="dxa"/>
            <w:shd w:val="clear" w:color="auto" w:fill="auto"/>
            <w:vAlign w:val="center"/>
            <w:hideMark/>
          </w:tcPr>
          <w:p w14:paraId="0B1551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221200</w:t>
            </w:r>
          </w:p>
        </w:tc>
        <w:tc>
          <w:tcPr>
            <w:tcW w:w="4405" w:type="dxa"/>
            <w:shd w:val="clear" w:color="auto" w:fill="auto"/>
            <w:vAlign w:val="center"/>
            <w:hideMark/>
          </w:tcPr>
          <w:p w14:paraId="4BD216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в границах бывшего АОЗТ "Кировское", рабочие участки № 25, 26, 27, 28</w:t>
            </w:r>
          </w:p>
        </w:tc>
        <w:tc>
          <w:tcPr>
            <w:tcW w:w="2066" w:type="dxa"/>
            <w:shd w:val="clear" w:color="auto" w:fill="auto"/>
            <w:vAlign w:val="center"/>
            <w:hideMark/>
          </w:tcPr>
          <w:p w14:paraId="55C8D0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F3FA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EEE9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предназначенного для размещения домов индивидуальной жилой застройки</w:t>
            </w:r>
          </w:p>
        </w:tc>
      </w:tr>
      <w:tr w:rsidR="005418F5" w:rsidRPr="005418F5" w14:paraId="6DC4E79A" w14:textId="77777777" w:rsidTr="0075220D">
        <w:trPr>
          <w:trHeight w:val="288"/>
          <w:jc w:val="center"/>
        </w:trPr>
        <w:tc>
          <w:tcPr>
            <w:tcW w:w="656" w:type="dxa"/>
            <w:shd w:val="clear" w:color="auto" w:fill="auto"/>
            <w:vAlign w:val="center"/>
            <w:hideMark/>
          </w:tcPr>
          <w:p w14:paraId="20F47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1150</w:t>
            </w:r>
          </w:p>
        </w:tc>
        <w:tc>
          <w:tcPr>
            <w:tcW w:w="1940" w:type="dxa"/>
            <w:shd w:val="clear" w:color="auto" w:fill="auto"/>
            <w:vAlign w:val="center"/>
            <w:hideMark/>
          </w:tcPr>
          <w:p w14:paraId="5DB1D0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55:20:220301:550</w:t>
            </w:r>
          </w:p>
        </w:tc>
        <w:tc>
          <w:tcPr>
            <w:tcW w:w="1129" w:type="dxa"/>
            <w:shd w:val="clear" w:color="auto" w:fill="auto"/>
            <w:vAlign w:val="center"/>
            <w:hideMark/>
          </w:tcPr>
          <w:p w14:paraId="0991D2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A4264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00374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9349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6780C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0B3702E" w14:textId="77777777" w:rsidTr="0075220D">
        <w:trPr>
          <w:trHeight w:val="288"/>
          <w:jc w:val="center"/>
        </w:trPr>
        <w:tc>
          <w:tcPr>
            <w:tcW w:w="656" w:type="dxa"/>
            <w:shd w:val="clear" w:color="auto" w:fill="auto"/>
            <w:vAlign w:val="center"/>
            <w:hideMark/>
          </w:tcPr>
          <w:p w14:paraId="35F5E2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1151</w:t>
            </w:r>
          </w:p>
        </w:tc>
        <w:tc>
          <w:tcPr>
            <w:tcW w:w="1940" w:type="dxa"/>
            <w:shd w:val="clear" w:color="auto" w:fill="auto"/>
            <w:vAlign w:val="center"/>
            <w:hideMark/>
          </w:tcPr>
          <w:p w14:paraId="34FD38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55:20:220301:551</w:t>
            </w:r>
          </w:p>
        </w:tc>
        <w:tc>
          <w:tcPr>
            <w:tcW w:w="1129" w:type="dxa"/>
            <w:shd w:val="clear" w:color="auto" w:fill="auto"/>
            <w:vAlign w:val="center"/>
            <w:hideMark/>
          </w:tcPr>
          <w:p w14:paraId="715A83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876E9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4EFB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51D9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20C1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E5F502" w14:textId="77777777" w:rsidTr="0075220D">
        <w:trPr>
          <w:trHeight w:val="288"/>
          <w:jc w:val="center"/>
        </w:trPr>
        <w:tc>
          <w:tcPr>
            <w:tcW w:w="656" w:type="dxa"/>
            <w:shd w:val="clear" w:color="auto" w:fill="auto"/>
            <w:vAlign w:val="center"/>
            <w:hideMark/>
          </w:tcPr>
          <w:p w14:paraId="4EE356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1152</w:t>
            </w:r>
          </w:p>
        </w:tc>
        <w:tc>
          <w:tcPr>
            <w:tcW w:w="1940" w:type="dxa"/>
            <w:shd w:val="clear" w:color="auto" w:fill="auto"/>
            <w:vAlign w:val="center"/>
            <w:hideMark/>
          </w:tcPr>
          <w:p w14:paraId="027192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55:20:220301:552</w:t>
            </w:r>
          </w:p>
        </w:tc>
        <w:tc>
          <w:tcPr>
            <w:tcW w:w="1129" w:type="dxa"/>
            <w:shd w:val="clear" w:color="auto" w:fill="auto"/>
            <w:vAlign w:val="center"/>
            <w:hideMark/>
          </w:tcPr>
          <w:p w14:paraId="5A196E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C9E0A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60BCE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DF4A4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4A2E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BD6C30" w14:textId="77777777" w:rsidTr="0075220D">
        <w:trPr>
          <w:trHeight w:val="288"/>
          <w:jc w:val="center"/>
        </w:trPr>
        <w:tc>
          <w:tcPr>
            <w:tcW w:w="656" w:type="dxa"/>
            <w:shd w:val="clear" w:color="auto" w:fill="auto"/>
            <w:vAlign w:val="center"/>
            <w:hideMark/>
          </w:tcPr>
          <w:p w14:paraId="7DF51C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1153</w:t>
            </w:r>
          </w:p>
        </w:tc>
        <w:tc>
          <w:tcPr>
            <w:tcW w:w="1940" w:type="dxa"/>
            <w:shd w:val="clear" w:color="auto" w:fill="auto"/>
            <w:vAlign w:val="center"/>
            <w:hideMark/>
          </w:tcPr>
          <w:p w14:paraId="3F5DC9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55:20:220301:553</w:t>
            </w:r>
          </w:p>
        </w:tc>
        <w:tc>
          <w:tcPr>
            <w:tcW w:w="1129" w:type="dxa"/>
            <w:shd w:val="clear" w:color="auto" w:fill="auto"/>
            <w:vAlign w:val="center"/>
            <w:hideMark/>
          </w:tcPr>
          <w:p w14:paraId="0C1A1A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07BEB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D18A1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0110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D44D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EA19CC4" w14:textId="77777777" w:rsidTr="0075220D">
        <w:trPr>
          <w:trHeight w:val="288"/>
          <w:jc w:val="center"/>
        </w:trPr>
        <w:tc>
          <w:tcPr>
            <w:tcW w:w="656" w:type="dxa"/>
            <w:shd w:val="clear" w:color="auto" w:fill="auto"/>
            <w:vAlign w:val="center"/>
            <w:hideMark/>
          </w:tcPr>
          <w:p w14:paraId="10EC3C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1154</w:t>
            </w:r>
          </w:p>
        </w:tc>
        <w:tc>
          <w:tcPr>
            <w:tcW w:w="1940" w:type="dxa"/>
            <w:shd w:val="clear" w:color="auto" w:fill="auto"/>
            <w:vAlign w:val="center"/>
            <w:hideMark/>
          </w:tcPr>
          <w:p w14:paraId="51C813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55:20:220301:554</w:t>
            </w:r>
          </w:p>
        </w:tc>
        <w:tc>
          <w:tcPr>
            <w:tcW w:w="1129" w:type="dxa"/>
            <w:shd w:val="clear" w:color="auto" w:fill="auto"/>
            <w:vAlign w:val="center"/>
            <w:hideMark/>
          </w:tcPr>
          <w:p w14:paraId="03AEE3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74819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409DF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C8E1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8A17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12713B" w14:textId="77777777" w:rsidTr="0075220D">
        <w:trPr>
          <w:trHeight w:val="288"/>
          <w:jc w:val="center"/>
        </w:trPr>
        <w:tc>
          <w:tcPr>
            <w:tcW w:w="656" w:type="dxa"/>
            <w:shd w:val="clear" w:color="auto" w:fill="auto"/>
            <w:vAlign w:val="center"/>
            <w:hideMark/>
          </w:tcPr>
          <w:p w14:paraId="0907DA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1155</w:t>
            </w:r>
          </w:p>
        </w:tc>
        <w:tc>
          <w:tcPr>
            <w:tcW w:w="1940" w:type="dxa"/>
            <w:shd w:val="clear" w:color="auto" w:fill="auto"/>
            <w:vAlign w:val="center"/>
            <w:hideMark/>
          </w:tcPr>
          <w:p w14:paraId="0D527B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55:20:220301:555</w:t>
            </w:r>
          </w:p>
        </w:tc>
        <w:tc>
          <w:tcPr>
            <w:tcW w:w="1129" w:type="dxa"/>
            <w:shd w:val="clear" w:color="auto" w:fill="auto"/>
            <w:vAlign w:val="center"/>
            <w:hideMark/>
          </w:tcPr>
          <w:p w14:paraId="3046C5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601D0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E9643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9FF7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E5C0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3C2482" w14:textId="77777777" w:rsidTr="0075220D">
        <w:trPr>
          <w:trHeight w:val="288"/>
          <w:jc w:val="center"/>
        </w:trPr>
        <w:tc>
          <w:tcPr>
            <w:tcW w:w="656" w:type="dxa"/>
            <w:shd w:val="clear" w:color="auto" w:fill="auto"/>
            <w:vAlign w:val="center"/>
            <w:hideMark/>
          </w:tcPr>
          <w:p w14:paraId="378EA1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1156</w:t>
            </w:r>
          </w:p>
        </w:tc>
        <w:tc>
          <w:tcPr>
            <w:tcW w:w="1940" w:type="dxa"/>
            <w:shd w:val="clear" w:color="auto" w:fill="auto"/>
            <w:vAlign w:val="center"/>
            <w:hideMark/>
          </w:tcPr>
          <w:p w14:paraId="75CB07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55:20:220301:556</w:t>
            </w:r>
          </w:p>
        </w:tc>
        <w:tc>
          <w:tcPr>
            <w:tcW w:w="1129" w:type="dxa"/>
            <w:shd w:val="clear" w:color="auto" w:fill="auto"/>
            <w:vAlign w:val="center"/>
            <w:hideMark/>
          </w:tcPr>
          <w:p w14:paraId="08E322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0CA614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A6844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1A86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9391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108CA2" w14:textId="77777777" w:rsidTr="0075220D">
        <w:trPr>
          <w:trHeight w:val="288"/>
          <w:jc w:val="center"/>
        </w:trPr>
        <w:tc>
          <w:tcPr>
            <w:tcW w:w="656" w:type="dxa"/>
            <w:shd w:val="clear" w:color="auto" w:fill="auto"/>
            <w:vAlign w:val="center"/>
            <w:hideMark/>
          </w:tcPr>
          <w:p w14:paraId="4B5137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1157</w:t>
            </w:r>
          </w:p>
        </w:tc>
        <w:tc>
          <w:tcPr>
            <w:tcW w:w="1940" w:type="dxa"/>
            <w:shd w:val="clear" w:color="auto" w:fill="auto"/>
            <w:vAlign w:val="center"/>
            <w:hideMark/>
          </w:tcPr>
          <w:p w14:paraId="05CC78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55:20:220301:557</w:t>
            </w:r>
          </w:p>
        </w:tc>
        <w:tc>
          <w:tcPr>
            <w:tcW w:w="1129" w:type="dxa"/>
            <w:shd w:val="clear" w:color="auto" w:fill="auto"/>
            <w:vAlign w:val="center"/>
            <w:hideMark/>
          </w:tcPr>
          <w:p w14:paraId="10312E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49D17A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464D5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65F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64F4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431C12" w14:textId="77777777" w:rsidTr="0075220D">
        <w:trPr>
          <w:trHeight w:val="288"/>
          <w:jc w:val="center"/>
        </w:trPr>
        <w:tc>
          <w:tcPr>
            <w:tcW w:w="656" w:type="dxa"/>
            <w:shd w:val="clear" w:color="auto" w:fill="auto"/>
            <w:vAlign w:val="center"/>
            <w:hideMark/>
          </w:tcPr>
          <w:p w14:paraId="2AEFD7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1158</w:t>
            </w:r>
          </w:p>
        </w:tc>
        <w:tc>
          <w:tcPr>
            <w:tcW w:w="1940" w:type="dxa"/>
            <w:shd w:val="clear" w:color="auto" w:fill="auto"/>
            <w:vAlign w:val="center"/>
            <w:hideMark/>
          </w:tcPr>
          <w:p w14:paraId="4E34CF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55:20:220301:558</w:t>
            </w:r>
          </w:p>
        </w:tc>
        <w:tc>
          <w:tcPr>
            <w:tcW w:w="1129" w:type="dxa"/>
            <w:shd w:val="clear" w:color="auto" w:fill="auto"/>
            <w:vAlign w:val="center"/>
            <w:hideMark/>
          </w:tcPr>
          <w:p w14:paraId="5AFEF0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016C7D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A0EB8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C7F6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3C7A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2319810" w14:textId="77777777" w:rsidTr="0075220D">
        <w:trPr>
          <w:trHeight w:val="288"/>
          <w:jc w:val="center"/>
        </w:trPr>
        <w:tc>
          <w:tcPr>
            <w:tcW w:w="656" w:type="dxa"/>
            <w:shd w:val="clear" w:color="auto" w:fill="auto"/>
            <w:vAlign w:val="center"/>
            <w:hideMark/>
          </w:tcPr>
          <w:p w14:paraId="4F98D4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1159</w:t>
            </w:r>
          </w:p>
        </w:tc>
        <w:tc>
          <w:tcPr>
            <w:tcW w:w="1940" w:type="dxa"/>
            <w:shd w:val="clear" w:color="auto" w:fill="auto"/>
            <w:vAlign w:val="center"/>
            <w:hideMark/>
          </w:tcPr>
          <w:p w14:paraId="352D61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55:20:220301:559</w:t>
            </w:r>
          </w:p>
        </w:tc>
        <w:tc>
          <w:tcPr>
            <w:tcW w:w="1129" w:type="dxa"/>
            <w:shd w:val="clear" w:color="auto" w:fill="auto"/>
            <w:vAlign w:val="center"/>
            <w:hideMark/>
          </w:tcPr>
          <w:p w14:paraId="290786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20BAFA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03264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4576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D2D4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07EF8F" w14:textId="77777777" w:rsidTr="0075220D">
        <w:trPr>
          <w:trHeight w:val="288"/>
          <w:jc w:val="center"/>
        </w:trPr>
        <w:tc>
          <w:tcPr>
            <w:tcW w:w="656" w:type="dxa"/>
            <w:shd w:val="clear" w:color="auto" w:fill="auto"/>
            <w:vAlign w:val="center"/>
            <w:hideMark/>
          </w:tcPr>
          <w:p w14:paraId="73A392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1160</w:t>
            </w:r>
          </w:p>
        </w:tc>
        <w:tc>
          <w:tcPr>
            <w:tcW w:w="1940" w:type="dxa"/>
            <w:shd w:val="clear" w:color="auto" w:fill="auto"/>
            <w:vAlign w:val="center"/>
            <w:hideMark/>
          </w:tcPr>
          <w:p w14:paraId="653445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55:20:220301:560</w:t>
            </w:r>
          </w:p>
        </w:tc>
        <w:tc>
          <w:tcPr>
            <w:tcW w:w="1129" w:type="dxa"/>
            <w:shd w:val="clear" w:color="auto" w:fill="auto"/>
            <w:vAlign w:val="center"/>
            <w:hideMark/>
          </w:tcPr>
          <w:p w14:paraId="214E75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9ECC2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ADFEF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F9FC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5536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836858" w14:textId="77777777" w:rsidTr="0075220D">
        <w:trPr>
          <w:trHeight w:val="288"/>
          <w:jc w:val="center"/>
        </w:trPr>
        <w:tc>
          <w:tcPr>
            <w:tcW w:w="656" w:type="dxa"/>
            <w:shd w:val="clear" w:color="auto" w:fill="auto"/>
            <w:vAlign w:val="center"/>
            <w:hideMark/>
          </w:tcPr>
          <w:p w14:paraId="5B7E22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1161</w:t>
            </w:r>
          </w:p>
        </w:tc>
        <w:tc>
          <w:tcPr>
            <w:tcW w:w="1940" w:type="dxa"/>
            <w:shd w:val="clear" w:color="auto" w:fill="auto"/>
            <w:vAlign w:val="center"/>
            <w:hideMark/>
          </w:tcPr>
          <w:p w14:paraId="10FBBB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55:20:220301:561</w:t>
            </w:r>
          </w:p>
        </w:tc>
        <w:tc>
          <w:tcPr>
            <w:tcW w:w="1129" w:type="dxa"/>
            <w:shd w:val="clear" w:color="auto" w:fill="auto"/>
            <w:vAlign w:val="center"/>
            <w:hideMark/>
          </w:tcPr>
          <w:p w14:paraId="2462E8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17786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16543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D1C2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1E61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BABF9F" w14:textId="77777777" w:rsidTr="0075220D">
        <w:trPr>
          <w:trHeight w:val="288"/>
          <w:jc w:val="center"/>
        </w:trPr>
        <w:tc>
          <w:tcPr>
            <w:tcW w:w="656" w:type="dxa"/>
            <w:shd w:val="clear" w:color="auto" w:fill="auto"/>
            <w:vAlign w:val="center"/>
            <w:hideMark/>
          </w:tcPr>
          <w:p w14:paraId="4246E6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1162</w:t>
            </w:r>
          </w:p>
        </w:tc>
        <w:tc>
          <w:tcPr>
            <w:tcW w:w="1940" w:type="dxa"/>
            <w:shd w:val="clear" w:color="auto" w:fill="auto"/>
            <w:vAlign w:val="center"/>
            <w:hideMark/>
          </w:tcPr>
          <w:p w14:paraId="34F9A0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55:20:220301:562</w:t>
            </w:r>
          </w:p>
        </w:tc>
        <w:tc>
          <w:tcPr>
            <w:tcW w:w="1129" w:type="dxa"/>
            <w:shd w:val="clear" w:color="auto" w:fill="auto"/>
            <w:vAlign w:val="center"/>
            <w:hideMark/>
          </w:tcPr>
          <w:p w14:paraId="67997D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671AD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22106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FA23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3322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4F1322" w14:textId="77777777" w:rsidTr="0075220D">
        <w:trPr>
          <w:trHeight w:val="288"/>
          <w:jc w:val="center"/>
        </w:trPr>
        <w:tc>
          <w:tcPr>
            <w:tcW w:w="656" w:type="dxa"/>
            <w:shd w:val="clear" w:color="auto" w:fill="auto"/>
            <w:vAlign w:val="center"/>
            <w:hideMark/>
          </w:tcPr>
          <w:p w14:paraId="0D5635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1163</w:t>
            </w:r>
          </w:p>
        </w:tc>
        <w:tc>
          <w:tcPr>
            <w:tcW w:w="1940" w:type="dxa"/>
            <w:shd w:val="clear" w:color="auto" w:fill="auto"/>
            <w:vAlign w:val="center"/>
            <w:hideMark/>
          </w:tcPr>
          <w:p w14:paraId="3F50D5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55:20:220301:563</w:t>
            </w:r>
          </w:p>
        </w:tc>
        <w:tc>
          <w:tcPr>
            <w:tcW w:w="1129" w:type="dxa"/>
            <w:shd w:val="clear" w:color="auto" w:fill="auto"/>
            <w:vAlign w:val="center"/>
            <w:hideMark/>
          </w:tcPr>
          <w:p w14:paraId="1B2933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6B852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84493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D544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AFD3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B9894D" w14:textId="77777777" w:rsidTr="0075220D">
        <w:trPr>
          <w:trHeight w:val="288"/>
          <w:jc w:val="center"/>
        </w:trPr>
        <w:tc>
          <w:tcPr>
            <w:tcW w:w="656" w:type="dxa"/>
            <w:shd w:val="clear" w:color="auto" w:fill="auto"/>
            <w:vAlign w:val="center"/>
            <w:hideMark/>
          </w:tcPr>
          <w:p w14:paraId="459DAF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1164</w:t>
            </w:r>
          </w:p>
        </w:tc>
        <w:tc>
          <w:tcPr>
            <w:tcW w:w="1940" w:type="dxa"/>
            <w:shd w:val="clear" w:color="auto" w:fill="auto"/>
            <w:vAlign w:val="center"/>
            <w:hideMark/>
          </w:tcPr>
          <w:p w14:paraId="4D66A6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55:20:220301:564</w:t>
            </w:r>
          </w:p>
        </w:tc>
        <w:tc>
          <w:tcPr>
            <w:tcW w:w="1129" w:type="dxa"/>
            <w:shd w:val="clear" w:color="auto" w:fill="auto"/>
            <w:vAlign w:val="center"/>
            <w:hideMark/>
          </w:tcPr>
          <w:p w14:paraId="7604B0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CE1E1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0826C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9BD6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73E2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2545CD" w14:textId="77777777" w:rsidTr="0075220D">
        <w:trPr>
          <w:trHeight w:val="288"/>
          <w:jc w:val="center"/>
        </w:trPr>
        <w:tc>
          <w:tcPr>
            <w:tcW w:w="656" w:type="dxa"/>
            <w:shd w:val="clear" w:color="auto" w:fill="auto"/>
            <w:vAlign w:val="center"/>
            <w:hideMark/>
          </w:tcPr>
          <w:p w14:paraId="0BD559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1165</w:t>
            </w:r>
          </w:p>
        </w:tc>
        <w:tc>
          <w:tcPr>
            <w:tcW w:w="1940" w:type="dxa"/>
            <w:shd w:val="clear" w:color="auto" w:fill="auto"/>
            <w:vAlign w:val="center"/>
            <w:hideMark/>
          </w:tcPr>
          <w:p w14:paraId="12E370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55:20:220301:565</w:t>
            </w:r>
          </w:p>
        </w:tc>
        <w:tc>
          <w:tcPr>
            <w:tcW w:w="1129" w:type="dxa"/>
            <w:shd w:val="clear" w:color="auto" w:fill="auto"/>
            <w:vAlign w:val="center"/>
            <w:hideMark/>
          </w:tcPr>
          <w:p w14:paraId="3A688C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7E4D6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0F8D4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EB41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462C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0D2F57" w14:textId="77777777" w:rsidTr="0075220D">
        <w:trPr>
          <w:trHeight w:val="288"/>
          <w:jc w:val="center"/>
        </w:trPr>
        <w:tc>
          <w:tcPr>
            <w:tcW w:w="656" w:type="dxa"/>
            <w:shd w:val="clear" w:color="auto" w:fill="auto"/>
            <w:vAlign w:val="center"/>
            <w:hideMark/>
          </w:tcPr>
          <w:p w14:paraId="23F378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1166</w:t>
            </w:r>
          </w:p>
        </w:tc>
        <w:tc>
          <w:tcPr>
            <w:tcW w:w="1940" w:type="dxa"/>
            <w:shd w:val="clear" w:color="auto" w:fill="auto"/>
            <w:vAlign w:val="center"/>
            <w:hideMark/>
          </w:tcPr>
          <w:p w14:paraId="4E5550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55:20:220301:566</w:t>
            </w:r>
          </w:p>
        </w:tc>
        <w:tc>
          <w:tcPr>
            <w:tcW w:w="1129" w:type="dxa"/>
            <w:shd w:val="clear" w:color="auto" w:fill="auto"/>
            <w:vAlign w:val="center"/>
            <w:hideMark/>
          </w:tcPr>
          <w:p w14:paraId="39F395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0C177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90D3E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225B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2EA2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760BD0" w14:textId="77777777" w:rsidTr="0075220D">
        <w:trPr>
          <w:trHeight w:val="288"/>
          <w:jc w:val="center"/>
        </w:trPr>
        <w:tc>
          <w:tcPr>
            <w:tcW w:w="656" w:type="dxa"/>
            <w:shd w:val="clear" w:color="auto" w:fill="auto"/>
            <w:vAlign w:val="center"/>
            <w:hideMark/>
          </w:tcPr>
          <w:p w14:paraId="41DDCE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1167</w:t>
            </w:r>
          </w:p>
        </w:tc>
        <w:tc>
          <w:tcPr>
            <w:tcW w:w="1940" w:type="dxa"/>
            <w:shd w:val="clear" w:color="auto" w:fill="auto"/>
            <w:vAlign w:val="center"/>
            <w:hideMark/>
          </w:tcPr>
          <w:p w14:paraId="7536EA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55:20:220301:567</w:t>
            </w:r>
          </w:p>
        </w:tc>
        <w:tc>
          <w:tcPr>
            <w:tcW w:w="1129" w:type="dxa"/>
            <w:shd w:val="clear" w:color="auto" w:fill="auto"/>
            <w:vAlign w:val="center"/>
            <w:hideMark/>
          </w:tcPr>
          <w:p w14:paraId="56DA43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E553E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752AB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8EC9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DEC6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1DB9FB" w14:textId="77777777" w:rsidTr="0075220D">
        <w:trPr>
          <w:trHeight w:val="288"/>
          <w:jc w:val="center"/>
        </w:trPr>
        <w:tc>
          <w:tcPr>
            <w:tcW w:w="656" w:type="dxa"/>
            <w:shd w:val="clear" w:color="auto" w:fill="auto"/>
            <w:vAlign w:val="center"/>
            <w:hideMark/>
          </w:tcPr>
          <w:p w14:paraId="51B00C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1168</w:t>
            </w:r>
          </w:p>
        </w:tc>
        <w:tc>
          <w:tcPr>
            <w:tcW w:w="1940" w:type="dxa"/>
            <w:shd w:val="clear" w:color="auto" w:fill="auto"/>
            <w:vAlign w:val="center"/>
            <w:hideMark/>
          </w:tcPr>
          <w:p w14:paraId="69E7A6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55:20:220301:568</w:t>
            </w:r>
          </w:p>
        </w:tc>
        <w:tc>
          <w:tcPr>
            <w:tcW w:w="1129" w:type="dxa"/>
            <w:shd w:val="clear" w:color="auto" w:fill="auto"/>
            <w:vAlign w:val="center"/>
            <w:hideMark/>
          </w:tcPr>
          <w:p w14:paraId="76EF60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855E0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18B91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4AF1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2E37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A382C1" w14:textId="77777777" w:rsidTr="0075220D">
        <w:trPr>
          <w:trHeight w:val="288"/>
          <w:jc w:val="center"/>
        </w:trPr>
        <w:tc>
          <w:tcPr>
            <w:tcW w:w="656" w:type="dxa"/>
            <w:shd w:val="clear" w:color="auto" w:fill="auto"/>
            <w:vAlign w:val="center"/>
            <w:hideMark/>
          </w:tcPr>
          <w:p w14:paraId="5774CE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1169</w:t>
            </w:r>
          </w:p>
        </w:tc>
        <w:tc>
          <w:tcPr>
            <w:tcW w:w="1940" w:type="dxa"/>
            <w:shd w:val="clear" w:color="auto" w:fill="auto"/>
            <w:vAlign w:val="center"/>
            <w:hideMark/>
          </w:tcPr>
          <w:p w14:paraId="371CB8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55:20:220301:569</w:t>
            </w:r>
          </w:p>
        </w:tc>
        <w:tc>
          <w:tcPr>
            <w:tcW w:w="1129" w:type="dxa"/>
            <w:shd w:val="clear" w:color="auto" w:fill="auto"/>
            <w:vAlign w:val="center"/>
            <w:hideMark/>
          </w:tcPr>
          <w:p w14:paraId="63E37D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952C4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74C78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BB51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3A7B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E05215" w14:textId="77777777" w:rsidTr="0075220D">
        <w:trPr>
          <w:trHeight w:val="288"/>
          <w:jc w:val="center"/>
        </w:trPr>
        <w:tc>
          <w:tcPr>
            <w:tcW w:w="656" w:type="dxa"/>
            <w:shd w:val="clear" w:color="auto" w:fill="auto"/>
            <w:vAlign w:val="center"/>
            <w:hideMark/>
          </w:tcPr>
          <w:p w14:paraId="7DDC03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1170</w:t>
            </w:r>
          </w:p>
        </w:tc>
        <w:tc>
          <w:tcPr>
            <w:tcW w:w="1940" w:type="dxa"/>
            <w:shd w:val="clear" w:color="auto" w:fill="auto"/>
            <w:vAlign w:val="center"/>
            <w:hideMark/>
          </w:tcPr>
          <w:p w14:paraId="7C7E1F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55:20:220301:570</w:t>
            </w:r>
          </w:p>
        </w:tc>
        <w:tc>
          <w:tcPr>
            <w:tcW w:w="1129" w:type="dxa"/>
            <w:shd w:val="clear" w:color="auto" w:fill="auto"/>
            <w:vAlign w:val="center"/>
            <w:hideMark/>
          </w:tcPr>
          <w:p w14:paraId="0D8118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C9174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33C45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301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C5B5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71D102" w14:textId="77777777" w:rsidTr="0075220D">
        <w:trPr>
          <w:trHeight w:val="288"/>
          <w:jc w:val="center"/>
        </w:trPr>
        <w:tc>
          <w:tcPr>
            <w:tcW w:w="656" w:type="dxa"/>
            <w:shd w:val="clear" w:color="auto" w:fill="auto"/>
            <w:vAlign w:val="center"/>
            <w:hideMark/>
          </w:tcPr>
          <w:p w14:paraId="79B9D0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1171</w:t>
            </w:r>
          </w:p>
        </w:tc>
        <w:tc>
          <w:tcPr>
            <w:tcW w:w="1940" w:type="dxa"/>
            <w:shd w:val="clear" w:color="auto" w:fill="auto"/>
            <w:vAlign w:val="center"/>
            <w:hideMark/>
          </w:tcPr>
          <w:p w14:paraId="687E26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55:20:220301:571</w:t>
            </w:r>
          </w:p>
        </w:tc>
        <w:tc>
          <w:tcPr>
            <w:tcW w:w="1129" w:type="dxa"/>
            <w:shd w:val="clear" w:color="auto" w:fill="auto"/>
            <w:vAlign w:val="center"/>
            <w:hideMark/>
          </w:tcPr>
          <w:p w14:paraId="4A8DCC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CD7ED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2C5B8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5237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2BDA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7BF2D72" w14:textId="77777777" w:rsidTr="0075220D">
        <w:trPr>
          <w:trHeight w:val="288"/>
          <w:jc w:val="center"/>
        </w:trPr>
        <w:tc>
          <w:tcPr>
            <w:tcW w:w="656" w:type="dxa"/>
            <w:shd w:val="clear" w:color="auto" w:fill="auto"/>
            <w:vAlign w:val="center"/>
            <w:hideMark/>
          </w:tcPr>
          <w:p w14:paraId="256BF4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1172</w:t>
            </w:r>
          </w:p>
        </w:tc>
        <w:tc>
          <w:tcPr>
            <w:tcW w:w="1940" w:type="dxa"/>
            <w:shd w:val="clear" w:color="auto" w:fill="auto"/>
            <w:vAlign w:val="center"/>
            <w:hideMark/>
          </w:tcPr>
          <w:p w14:paraId="3985E9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55:20:220301:572</w:t>
            </w:r>
          </w:p>
        </w:tc>
        <w:tc>
          <w:tcPr>
            <w:tcW w:w="1129" w:type="dxa"/>
            <w:shd w:val="clear" w:color="auto" w:fill="auto"/>
            <w:vAlign w:val="center"/>
            <w:hideMark/>
          </w:tcPr>
          <w:p w14:paraId="615810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A7AF0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96FF6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5D4F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BA00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EF1751" w14:textId="77777777" w:rsidTr="0075220D">
        <w:trPr>
          <w:trHeight w:val="288"/>
          <w:jc w:val="center"/>
        </w:trPr>
        <w:tc>
          <w:tcPr>
            <w:tcW w:w="656" w:type="dxa"/>
            <w:shd w:val="clear" w:color="auto" w:fill="auto"/>
            <w:vAlign w:val="center"/>
            <w:hideMark/>
          </w:tcPr>
          <w:p w14:paraId="3C3F33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1173</w:t>
            </w:r>
          </w:p>
        </w:tc>
        <w:tc>
          <w:tcPr>
            <w:tcW w:w="1940" w:type="dxa"/>
            <w:shd w:val="clear" w:color="auto" w:fill="auto"/>
            <w:vAlign w:val="center"/>
            <w:hideMark/>
          </w:tcPr>
          <w:p w14:paraId="5F991B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55:20:220301:573</w:t>
            </w:r>
          </w:p>
        </w:tc>
        <w:tc>
          <w:tcPr>
            <w:tcW w:w="1129" w:type="dxa"/>
            <w:shd w:val="clear" w:color="auto" w:fill="auto"/>
            <w:vAlign w:val="center"/>
            <w:hideMark/>
          </w:tcPr>
          <w:p w14:paraId="0FCA9F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B5F13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98334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89E1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A21A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9B3C84" w14:textId="77777777" w:rsidTr="0075220D">
        <w:trPr>
          <w:trHeight w:val="288"/>
          <w:jc w:val="center"/>
        </w:trPr>
        <w:tc>
          <w:tcPr>
            <w:tcW w:w="656" w:type="dxa"/>
            <w:shd w:val="clear" w:color="auto" w:fill="auto"/>
            <w:vAlign w:val="center"/>
            <w:hideMark/>
          </w:tcPr>
          <w:p w14:paraId="615E3A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1174</w:t>
            </w:r>
          </w:p>
        </w:tc>
        <w:tc>
          <w:tcPr>
            <w:tcW w:w="1940" w:type="dxa"/>
            <w:shd w:val="clear" w:color="auto" w:fill="auto"/>
            <w:vAlign w:val="center"/>
            <w:hideMark/>
          </w:tcPr>
          <w:p w14:paraId="76F7CD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55:20:220301:574</w:t>
            </w:r>
          </w:p>
        </w:tc>
        <w:tc>
          <w:tcPr>
            <w:tcW w:w="1129" w:type="dxa"/>
            <w:shd w:val="clear" w:color="auto" w:fill="auto"/>
            <w:vAlign w:val="center"/>
            <w:hideMark/>
          </w:tcPr>
          <w:p w14:paraId="1B9BD7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4ADB4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6EFBC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27DA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E6E9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7BA7C5" w14:textId="77777777" w:rsidTr="0075220D">
        <w:trPr>
          <w:trHeight w:val="288"/>
          <w:jc w:val="center"/>
        </w:trPr>
        <w:tc>
          <w:tcPr>
            <w:tcW w:w="656" w:type="dxa"/>
            <w:shd w:val="clear" w:color="auto" w:fill="auto"/>
            <w:vAlign w:val="center"/>
            <w:hideMark/>
          </w:tcPr>
          <w:p w14:paraId="686D49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1175</w:t>
            </w:r>
          </w:p>
        </w:tc>
        <w:tc>
          <w:tcPr>
            <w:tcW w:w="1940" w:type="dxa"/>
            <w:shd w:val="clear" w:color="auto" w:fill="auto"/>
            <w:vAlign w:val="center"/>
            <w:hideMark/>
          </w:tcPr>
          <w:p w14:paraId="43A7CC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55:20:220301:575</w:t>
            </w:r>
          </w:p>
        </w:tc>
        <w:tc>
          <w:tcPr>
            <w:tcW w:w="1129" w:type="dxa"/>
            <w:shd w:val="clear" w:color="auto" w:fill="auto"/>
            <w:vAlign w:val="center"/>
            <w:hideMark/>
          </w:tcPr>
          <w:p w14:paraId="174F7B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F4502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583C6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6B32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80E2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70375A" w14:textId="77777777" w:rsidTr="0075220D">
        <w:trPr>
          <w:trHeight w:val="288"/>
          <w:jc w:val="center"/>
        </w:trPr>
        <w:tc>
          <w:tcPr>
            <w:tcW w:w="656" w:type="dxa"/>
            <w:shd w:val="clear" w:color="auto" w:fill="auto"/>
            <w:vAlign w:val="center"/>
            <w:hideMark/>
          </w:tcPr>
          <w:p w14:paraId="0BE01C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1176</w:t>
            </w:r>
          </w:p>
        </w:tc>
        <w:tc>
          <w:tcPr>
            <w:tcW w:w="1940" w:type="dxa"/>
            <w:shd w:val="clear" w:color="auto" w:fill="auto"/>
            <w:vAlign w:val="center"/>
            <w:hideMark/>
          </w:tcPr>
          <w:p w14:paraId="2FB3AA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55:20:220301:576</w:t>
            </w:r>
          </w:p>
        </w:tc>
        <w:tc>
          <w:tcPr>
            <w:tcW w:w="1129" w:type="dxa"/>
            <w:shd w:val="clear" w:color="auto" w:fill="auto"/>
            <w:vAlign w:val="center"/>
            <w:hideMark/>
          </w:tcPr>
          <w:p w14:paraId="1A9679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9D0EA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EC48D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660E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3474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4820C09" w14:textId="77777777" w:rsidTr="0075220D">
        <w:trPr>
          <w:trHeight w:val="288"/>
          <w:jc w:val="center"/>
        </w:trPr>
        <w:tc>
          <w:tcPr>
            <w:tcW w:w="656" w:type="dxa"/>
            <w:shd w:val="clear" w:color="auto" w:fill="auto"/>
            <w:vAlign w:val="center"/>
            <w:hideMark/>
          </w:tcPr>
          <w:p w14:paraId="660861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1177</w:t>
            </w:r>
          </w:p>
        </w:tc>
        <w:tc>
          <w:tcPr>
            <w:tcW w:w="1940" w:type="dxa"/>
            <w:shd w:val="clear" w:color="auto" w:fill="auto"/>
            <w:vAlign w:val="center"/>
            <w:hideMark/>
          </w:tcPr>
          <w:p w14:paraId="6A99AA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55:20:220301:577</w:t>
            </w:r>
          </w:p>
        </w:tc>
        <w:tc>
          <w:tcPr>
            <w:tcW w:w="1129" w:type="dxa"/>
            <w:shd w:val="clear" w:color="auto" w:fill="auto"/>
            <w:vAlign w:val="center"/>
            <w:hideMark/>
          </w:tcPr>
          <w:p w14:paraId="242F0E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C5887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B42B6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5680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916F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2F1FFA" w14:textId="77777777" w:rsidTr="0075220D">
        <w:trPr>
          <w:trHeight w:val="288"/>
          <w:jc w:val="center"/>
        </w:trPr>
        <w:tc>
          <w:tcPr>
            <w:tcW w:w="656" w:type="dxa"/>
            <w:shd w:val="clear" w:color="auto" w:fill="auto"/>
            <w:vAlign w:val="center"/>
            <w:hideMark/>
          </w:tcPr>
          <w:p w14:paraId="1C1487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1178</w:t>
            </w:r>
          </w:p>
        </w:tc>
        <w:tc>
          <w:tcPr>
            <w:tcW w:w="1940" w:type="dxa"/>
            <w:shd w:val="clear" w:color="auto" w:fill="auto"/>
            <w:vAlign w:val="center"/>
            <w:hideMark/>
          </w:tcPr>
          <w:p w14:paraId="5AAF03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55:20:220301:578</w:t>
            </w:r>
          </w:p>
        </w:tc>
        <w:tc>
          <w:tcPr>
            <w:tcW w:w="1129" w:type="dxa"/>
            <w:shd w:val="clear" w:color="auto" w:fill="auto"/>
            <w:vAlign w:val="center"/>
            <w:hideMark/>
          </w:tcPr>
          <w:p w14:paraId="071CE0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9D7D3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7E0A5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2BEA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E293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3E08E2" w14:textId="77777777" w:rsidTr="0075220D">
        <w:trPr>
          <w:trHeight w:val="288"/>
          <w:jc w:val="center"/>
        </w:trPr>
        <w:tc>
          <w:tcPr>
            <w:tcW w:w="656" w:type="dxa"/>
            <w:shd w:val="clear" w:color="auto" w:fill="auto"/>
            <w:vAlign w:val="center"/>
            <w:hideMark/>
          </w:tcPr>
          <w:p w14:paraId="74EA88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1179</w:t>
            </w:r>
          </w:p>
        </w:tc>
        <w:tc>
          <w:tcPr>
            <w:tcW w:w="1940" w:type="dxa"/>
            <w:shd w:val="clear" w:color="auto" w:fill="auto"/>
            <w:vAlign w:val="center"/>
            <w:hideMark/>
          </w:tcPr>
          <w:p w14:paraId="6488FF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55:20:220301:579</w:t>
            </w:r>
          </w:p>
        </w:tc>
        <w:tc>
          <w:tcPr>
            <w:tcW w:w="1129" w:type="dxa"/>
            <w:shd w:val="clear" w:color="auto" w:fill="auto"/>
            <w:vAlign w:val="center"/>
            <w:hideMark/>
          </w:tcPr>
          <w:p w14:paraId="76AE73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D99F7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6CA99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6E69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C518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E3F8CE4" w14:textId="77777777" w:rsidTr="0075220D">
        <w:trPr>
          <w:trHeight w:val="288"/>
          <w:jc w:val="center"/>
        </w:trPr>
        <w:tc>
          <w:tcPr>
            <w:tcW w:w="656" w:type="dxa"/>
            <w:shd w:val="clear" w:color="auto" w:fill="auto"/>
            <w:vAlign w:val="center"/>
            <w:hideMark/>
          </w:tcPr>
          <w:p w14:paraId="39E7B4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1180</w:t>
            </w:r>
          </w:p>
        </w:tc>
        <w:tc>
          <w:tcPr>
            <w:tcW w:w="1940" w:type="dxa"/>
            <w:shd w:val="clear" w:color="auto" w:fill="auto"/>
            <w:vAlign w:val="center"/>
            <w:hideMark/>
          </w:tcPr>
          <w:p w14:paraId="08FD8F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55:20:220301:580</w:t>
            </w:r>
          </w:p>
        </w:tc>
        <w:tc>
          <w:tcPr>
            <w:tcW w:w="1129" w:type="dxa"/>
            <w:shd w:val="clear" w:color="auto" w:fill="auto"/>
            <w:vAlign w:val="center"/>
            <w:hideMark/>
          </w:tcPr>
          <w:p w14:paraId="026870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BA6445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498FE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5608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823B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2E3097" w14:textId="77777777" w:rsidTr="0075220D">
        <w:trPr>
          <w:trHeight w:val="288"/>
          <w:jc w:val="center"/>
        </w:trPr>
        <w:tc>
          <w:tcPr>
            <w:tcW w:w="656" w:type="dxa"/>
            <w:shd w:val="clear" w:color="auto" w:fill="auto"/>
            <w:vAlign w:val="center"/>
            <w:hideMark/>
          </w:tcPr>
          <w:p w14:paraId="370CC7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1181</w:t>
            </w:r>
          </w:p>
        </w:tc>
        <w:tc>
          <w:tcPr>
            <w:tcW w:w="1940" w:type="dxa"/>
            <w:shd w:val="clear" w:color="auto" w:fill="auto"/>
            <w:vAlign w:val="center"/>
            <w:hideMark/>
          </w:tcPr>
          <w:p w14:paraId="003F9D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55:20:220301:581</w:t>
            </w:r>
          </w:p>
        </w:tc>
        <w:tc>
          <w:tcPr>
            <w:tcW w:w="1129" w:type="dxa"/>
            <w:shd w:val="clear" w:color="auto" w:fill="auto"/>
            <w:vAlign w:val="center"/>
            <w:hideMark/>
          </w:tcPr>
          <w:p w14:paraId="239925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53D61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EDDB4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704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A25F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1258EB" w14:textId="77777777" w:rsidTr="0075220D">
        <w:trPr>
          <w:trHeight w:val="288"/>
          <w:jc w:val="center"/>
        </w:trPr>
        <w:tc>
          <w:tcPr>
            <w:tcW w:w="656" w:type="dxa"/>
            <w:shd w:val="clear" w:color="auto" w:fill="auto"/>
            <w:vAlign w:val="center"/>
            <w:hideMark/>
          </w:tcPr>
          <w:p w14:paraId="400AC5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1182</w:t>
            </w:r>
          </w:p>
        </w:tc>
        <w:tc>
          <w:tcPr>
            <w:tcW w:w="1940" w:type="dxa"/>
            <w:shd w:val="clear" w:color="auto" w:fill="auto"/>
            <w:vAlign w:val="center"/>
            <w:hideMark/>
          </w:tcPr>
          <w:p w14:paraId="785160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55:20:220301:582</w:t>
            </w:r>
          </w:p>
        </w:tc>
        <w:tc>
          <w:tcPr>
            <w:tcW w:w="1129" w:type="dxa"/>
            <w:shd w:val="clear" w:color="auto" w:fill="auto"/>
            <w:vAlign w:val="center"/>
            <w:hideMark/>
          </w:tcPr>
          <w:p w14:paraId="64E050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C7E6D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92CC7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DF1A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1887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C0FD24" w14:textId="77777777" w:rsidTr="0075220D">
        <w:trPr>
          <w:trHeight w:val="288"/>
          <w:jc w:val="center"/>
        </w:trPr>
        <w:tc>
          <w:tcPr>
            <w:tcW w:w="656" w:type="dxa"/>
            <w:shd w:val="clear" w:color="auto" w:fill="auto"/>
            <w:vAlign w:val="center"/>
            <w:hideMark/>
          </w:tcPr>
          <w:p w14:paraId="25EA04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1183</w:t>
            </w:r>
          </w:p>
        </w:tc>
        <w:tc>
          <w:tcPr>
            <w:tcW w:w="1940" w:type="dxa"/>
            <w:shd w:val="clear" w:color="auto" w:fill="auto"/>
            <w:vAlign w:val="center"/>
            <w:hideMark/>
          </w:tcPr>
          <w:p w14:paraId="1DA9D7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55:20:220301:583</w:t>
            </w:r>
          </w:p>
        </w:tc>
        <w:tc>
          <w:tcPr>
            <w:tcW w:w="1129" w:type="dxa"/>
            <w:shd w:val="clear" w:color="auto" w:fill="auto"/>
            <w:vAlign w:val="center"/>
            <w:hideMark/>
          </w:tcPr>
          <w:p w14:paraId="17B21B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6E1FB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68081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EE1B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A003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40EF13" w14:textId="77777777" w:rsidTr="0075220D">
        <w:trPr>
          <w:trHeight w:val="288"/>
          <w:jc w:val="center"/>
        </w:trPr>
        <w:tc>
          <w:tcPr>
            <w:tcW w:w="656" w:type="dxa"/>
            <w:shd w:val="clear" w:color="auto" w:fill="auto"/>
            <w:vAlign w:val="center"/>
            <w:hideMark/>
          </w:tcPr>
          <w:p w14:paraId="6ABC2F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1184</w:t>
            </w:r>
          </w:p>
        </w:tc>
        <w:tc>
          <w:tcPr>
            <w:tcW w:w="1940" w:type="dxa"/>
            <w:shd w:val="clear" w:color="auto" w:fill="auto"/>
            <w:vAlign w:val="center"/>
            <w:hideMark/>
          </w:tcPr>
          <w:p w14:paraId="5070C7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55:20:220301:584</w:t>
            </w:r>
          </w:p>
        </w:tc>
        <w:tc>
          <w:tcPr>
            <w:tcW w:w="1129" w:type="dxa"/>
            <w:shd w:val="clear" w:color="auto" w:fill="auto"/>
            <w:vAlign w:val="center"/>
            <w:hideMark/>
          </w:tcPr>
          <w:p w14:paraId="119856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C3D9F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313BC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235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BF2D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249174" w14:textId="77777777" w:rsidTr="0075220D">
        <w:trPr>
          <w:trHeight w:val="288"/>
          <w:jc w:val="center"/>
        </w:trPr>
        <w:tc>
          <w:tcPr>
            <w:tcW w:w="656" w:type="dxa"/>
            <w:shd w:val="clear" w:color="auto" w:fill="auto"/>
            <w:vAlign w:val="center"/>
            <w:hideMark/>
          </w:tcPr>
          <w:p w14:paraId="15207D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1185</w:t>
            </w:r>
          </w:p>
        </w:tc>
        <w:tc>
          <w:tcPr>
            <w:tcW w:w="1940" w:type="dxa"/>
            <w:shd w:val="clear" w:color="auto" w:fill="auto"/>
            <w:vAlign w:val="center"/>
            <w:hideMark/>
          </w:tcPr>
          <w:p w14:paraId="1A7B69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55:20:220301:585</w:t>
            </w:r>
          </w:p>
        </w:tc>
        <w:tc>
          <w:tcPr>
            <w:tcW w:w="1129" w:type="dxa"/>
            <w:shd w:val="clear" w:color="auto" w:fill="auto"/>
            <w:vAlign w:val="center"/>
            <w:hideMark/>
          </w:tcPr>
          <w:p w14:paraId="0B9B55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11BD2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35466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E28E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75E6D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30B0E5E" w14:textId="77777777" w:rsidTr="0075220D">
        <w:trPr>
          <w:trHeight w:val="288"/>
          <w:jc w:val="center"/>
        </w:trPr>
        <w:tc>
          <w:tcPr>
            <w:tcW w:w="656" w:type="dxa"/>
            <w:shd w:val="clear" w:color="auto" w:fill="auto"/>
            <w:vAlign w:val="center"/>
            <w:hideMark/>
          </w:tcPr>
          <w:p w14:paraId="34ECEB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1186</w:t>
            </w:r>
          </w:p>
        </w:tc>
        <w:tc>
          <w:tcPr>
            <w:tcW w:w="1940" w:type="dxa"/>
            <w:shd w:val="clear" w:color="auto" w:fill="auto"/>
            <w:vAlign w:val="center"/>
            <w:hideMark/>
          </w:tcPr>
          <w:p w14:paraId="001192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55:20:220301:586</w:t>
            </w:r>
          </w:p>
        </w:tc>
        <w:tc>
          <w:tcPr>
            <w:tcW w:w="1129" w:type="dxa"/>
            <w:shd w:val="clear" w:color="auto" w:fill="auto"/>
            <w:vAlign w:val="center"/>
            <w:hideMark/>
          </w:tcPr>
          <w:p w14:paraId="3D316F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C8937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71751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9BC1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64C5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FA261C" w14:textId="77777777" w:rsidTr="0075220D">
        <w:trPr>
          <w:trHeight w:val="288"/>
          <w:jc w:val="center"/>
        </w:trPr>
        <w:tc>
          <w:tcPr>
            <w:tcW w:w="656" w:type="dxa"/>
            <w:shd w:val="clear" w:color="auto" w:fill="auto"/>
            <w:vAlign w:val="center"/>
            <w:hideMark/>
          </w:tcPr>
          <w:p w14:paraId="5A32CE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1187</w:t>
            </w:r>
          </w:p>
        </w:tc>
        <w:tc>
          <w:tcPr>
            <w:tcW w:w="1940" w:type="dxa"/>
            <w:shd w:val="clear" w:color="auto" w:fill="auto"/>
            <w:vAlign w:val="center"/>
            <w:hideMark/>
          </w:tcPr>
          <w:p w14:paraId="6A330B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55:20:220301:587</w:t>
            </w:r>
          </w:p>
        </w:tc>
        <w:tc>
          <w:tcPr>
            <w:tcW w:w="1129" w:type="dxa"/>
            <w:shd w:val="clear" w:color="auto" w:fill="auto"/>
            <w:vAlign w:val="center"/>
            <w:hideMark/>
          </w:tcPr>
          <w:p w14:paraId="435C47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62094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AE9F2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11D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4242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F791A7" w14:textId="77777777" w:rsidTr="0075220D">
        <w:trPr>
          <w:trHeight w:val="288"/>
          <w:jc w:val="center"/>
        </w:trPr>
        <w:tc>
          <w:tcPr>
            <w:tcW w:w="656" w:type="dxa"/>
            <w:shd w:val="clear" w:color="auto" w:fill="auto"/>
            <w:vAlign w:val="center"/>
            <w:hideMark/>
          </w:tcPr>
          <w:p w14:paraId="6394DE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1188</w:t>
            </w:r>
          </w:p>
        </w:tc>
        <w:tc>
          <w:tcPr>
            <w:tcW w:w="1940" w:type="dxa"/>
            <w:shd w:val="clear" w:color="auto" w:fill="auto"/>
            <w:vAlign w:val="center"/>
            <w:hideMark/>
          </w:tcPr>
          <w:p w14:paraId="613A2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55:20:220301:588</w:t>
            </w:r>
          </w:p>
        </w:tc>
        <w:tc>
          <w:tcPr>
            <w:tcW w:w="1129" w:type="dxa"/>
            <w:shd w:val="clear" w:color="auto" w:fill="auto"/>
            <w:vAlign w:val="center"/>
            <w:hideMark/>
          </w:tcPr>
          <w:p w14:paraId="100C3D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08D83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FE906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AB3D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674C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FEDA8C9" w14:textId="77777777" w:rsidTr="0075220D">
        <w:trPr>
          <w:trHeight w:val="288"/>
          <w:jc w:val="center"/>
        </w:trPr>
        <w:tc>
          <w:tcPr>
            <w:tcW w:w="656" w:type="dxa"/>
            <w:shd w:val="clear" w:color="auto" w:fill="auto"/>
            <w:vAlign w:val="center"/>
            <w:hideMark/>
          </w:tcPr>
          <w:p w14:paraId="169B86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1189</w:t>
            </w:r>
          </w:p>
        </w:tc>
        <w:tc>
          <w:tcPr>
            <w:tcW w:w="1940" w:type="dxa"/>
            <w:shd w:val="clear" w:color="auto" w:fill="auto"/>
            <w:vAlign w:val="center"/>
            <w:hideMark/>
          </w:tcPr>
          <w:p w14:paraId="6790B1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55:20:220301:589</w:t>
            </w:r>
          </w:p>
        </w:tc>
        <w:tc>
          <w:tcPr>
            <w:tcW w:w="1129" w:type="dxa"/>
            <w:shd w:val="clear" w:color="auto" w:fill="auto"/>
            <w:vAlign w:val="center"/>
            <w:hideMark/>
          </w:tcPr>
          <w:p w14:paraId="34F2D1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262AD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E974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182B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50AC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1AE374" w14:textId="77777777" w:rsidTr="0075220D">
        <w:trPr>
          <w:trHeight w:val="288"/>
          <w:jc w:val="center"/>
        </w:trPr>
        <w:tc>
          <w:tcPr>
            <w:tcW w:w="656" w:type="dxa"/>
            <w:shd w:val="clear" w:color="auto" w:fill="auto"/>
            <w:vAlign w:val="center"/>
            <w:hideMark/>
          </w:tcPr>
          <w:p w14:paraId="4B70F9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1190</w:t>
            </w:r>
          </w:p>
        </w:tc>
        <w:tc>
          <w:tcPr>
            <w:tcW w:w="1940" w:type="dxa"/>
            <w:shd w:val="clear" w:color="auto" w:fill="auto"/>
            <w:vAlign w:val="center"/>
            <w:hideMark/>
          </w:tcPr>
          <w:p w14:paraId="480FD7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55:20:220301:590</w:t>
            </w:r>
          </w:p>
        </w:tc>
        <w:tc>
          <w:tcPr>
            <w:tcW w:w="1129" w:type="dxa"/>
            <w:shd w:val="clear" w:color="auto" w:fill="auto"/>
            <w:vAlign w:val="center"/>
            <w:hideMark/>
          </w:tcPr>
          <w:p w14:paraId="22B9A0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46618A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71707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9822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6CCD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6550FB" w14:textId="77777777" w:rsidTr="0075220D">
        <w:trPr>
          <w:trHeight w:val="288"/>
          <w:jc w:val="center"/>
        </w:trPr>
        <w:tc>
          <w:tcPr>
            <w:tcW w:w="656" w:type="dxa"/>
            <w:shd w:val="clear" w:color="auto" w:fill="auto"/>
            <w:vAlign w:val="center"/>
            <w:hideMark/>
          </w:tcPr>
          <w:p w14:paraId="439493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1191</w:t>
            </w:r>
          </w:p>
        </w:tc>
        <w:tc>
          <w:tcPr>
            <w:tcW w:w="1940" w:type="dxa"/>
            <w:shd w:val="clear" w:color="auto" w:fill="auto"/>
            <w:vAlign w:val="center"/>
            <w:hideMark/>
          </w:tcPr>
          <w:p w14:paraId="35F74E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55:20:220301:591</w:t>
            </w:r>
          </w:p>
        </w:tc>
        <w:tc>
          <w:tcPr>
            <w:tcW w:w="1129" w:type="dxa"/>
            <w:shd w:val="clear" w:color="auto" w:fill="auto"/>
            <w:vAlign w:val="center"/>
            <w:hideMark/>
          </w:tcPr>
          <w:p w14:paraId="6B9150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40C77E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03F71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E342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7332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CD229C4" w14:textId="77777777" w:rsidTr="0075220D">
        <w:trPr>
          <w:trHeight w:val="288"/>
          <w:jc w:val="center"/>
        </w:trPr>
        <w:tc>
          <w:tcPr>
            <w:tcW w:w="656" w:type="dxa"/>
            <w:shd w:val="clear" w:color="auto" w:fill="auto"/>
            <w:vAlign w:val="center"/>
            <w:hideMark/>
          </w:tcPr>
          <w:p w14:paraId="6CE0B0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1192</w:t>
            </w:r>
          </w:p>
        </w:tc>
        <w:tc>
          <w:tcPr>
            <w:tcW w:w="1940" w:type="dxa"/>
            <w:shd w:val="clear" w:color="auto" w:fill="auto"/>
            <w:vAlign w:val="center"/>
            <w:hideMark/>
          </w:tcPr>
          <w:p w14:paraId="02DB7B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55:20:220301:592</w:t>
            </w:r>
          </w:p>
        </w:tc>
        <w:tc>
          <w:tcPr>
            <w:tcW w:w="1129" w:type="dxa"/>
            <w:shd w:val="clear" w:color="auto" w:fill="auto"/>
            <w:vAlign w:val="center"/>
            <w:hideMark/>
          </w:tcPr>
          <w:p w14:paraId="391F32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7CD4C8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A1929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5541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C983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3E1C1A9" w14:textId="77777777" w:rsidTr="0075220D">
        <w:trPr>
          <w:trHeight w:val="288"/>
          <w:jc w:val="center"/>
        </w:trPr>
        <w:tc>
          <w:tcPr>
            <w:tcW w:w="656" w:type="dxa"/>
            <w:shd w:val="clear" w:color="auto" w:fill="auto"/>
            <w:vAlign w:val="center"/>
            <w:hideMark/>
          </w:tcPr>
          <w:p w14:paraId="459909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1193</w:t>
            </w:r>
          </w:p>
        </w:tc>
        <w:tc>
          <w:tcPr>
            <w:tcW w:w="1940" w:type="dxa"/>
            <w:shd w:val="clear" w:color="auto" w:fill="auto"/>
            <w:vAlign w:val="center"/>
            <w:hideMark/>
          </w:tcPr>
          <w:p w14:paraId="1B2000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55:20:220301:593</w:t>
            </w:r>
          </w:p>
        </w:tc>
        <w:tc>
          <w:tcPr>
            <w:tcW w:w="1129" w:type="dxa"/>
            <w:shd w:val="clear" w:color="auto" w:fill="auto"/>
            <w:vAlign w:val="center"/>
            <w:hideMark/>
          </w:tcPr>
          <w:p w14:paraId="35B967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24D0737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BEACB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98CE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2DBE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FC2027" w14:textId="77777777" w:rsidTr="0075220D">
        <w:trPr>
          <w:trHeight w:val="288"/>
          <w:jc w:val="center"/>
        </w:trPr>
        <w:tc>
          <w:tcPr>
            <w:tcW w:w="656" w:type="dxa"/>
            <w:shd w:val="clear" w:color="auto" w:fill="auto"/>
            <w:vAlign w:val="center"/>
            <w:hideMark/>
          </w:tcPr>
          <w:p w14:paraId="06CF3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1194</w:t>
            </w:r>
          </w:p>
        </w:tc>
        <w:tc>
          <w:tcPr>
            <w:tcW w:w="1940" w:type="dxa"/>
            <w:shd w:val="clear" w:color="auto" w:fill="auto"/>
            <w:vAlign w:val="center"/>
            <w:hideMark/>
          </w:tcPr>
          <w:p w14:paraId="55F019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55:20:220301:594</w:t>
            </w:r>
          </w:p>
        </w:tc>
        <w:tc>
          <w:tcPr>
            <w:tcW w:w="1129" w:type="dxa"/>
            <w:shd w:val="clear" w:color="auto" w:fill="auto"/>
            <w:vAlign w:val="center"/>
            <w:hideMark/>
          </w:tcPr>
          <w:p w14:paraId="76FD8F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874B0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FAC9E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5985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500C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756B1D" w14:textId="77777777" w:rsidTr="0075220D">
        <w:trPr>
          <w:trHeight w:val="288"/>
          <w:jc w:val="center"/>
        </w:trPr>
        <w:tc>
          <w:tcPr>
            <w:tcW w:w="656" w:type="dxa"/>
            <w:shd w:val="clear" w:color="auto" w:fill="auto"/>
            <w:vAlign w:val="center"/>
            <w:hideMark/>
          </w:tcPr>
          <w:p w14:paraId="216A64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1195</w:t>
            </w:r>
          </w:p>
        </w:tc>
        <w:tc>
          <w:tcPr>
            <w:tcW w:w="1940" w:type="dxa"/>
            <w:shd w:val="clear" w:color="auto" w:fill="auto"/>
            <w:vAlign w:val="center"/>
            <w:hideMark/>
          </w:tcPr>
          <w:p w14:paraId="09B027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55:20:220301:595</w:t>
            </w:r>
          </w:p>
        </w:tc>
        <w:tc>
          <w:tcPr>
            <w:tcW w:w="1129" w:type="dxa"/>
            <w:shd w:val="clear" w:color="auto" w:fill="auto"/>
            <w:vAlign w:val="center"/>
            <w:hideMark/>
          </w:tcPr>
          <w:p w14:paraId="45EF10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F63A8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D54E8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6F78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6291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5712C94" w14:textId="77777777" w:rsidTr="0075220D">
        <w:trPr>
          <w:trHeight w:val="288"/>
          <w:jc w:val="center"/>
        </w:trPr>
        <w:tc>
          <w:tcPr>
            <w:tcW w:w="656" w:type="dxa"/>
            <w:shd w:val="clear" w:color="auto" w:fill="auto"/>
            <w:vAlign w:val="center"/>
            <w:hideMark/>
          </w:tcPr>
          <w:p w14:paraId="7B9B22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1196</w:t>
            </w:r>
          </w:p>
        </w:tc>
        <w:tc>
          <w:tcPr>
            <w:tcW w:w="1940" w:type="dxa"/>
            <w:shd w:val="clear" w:color="auto" w:fill="auto"/>
            <w:vAlign w:val="center"/>
            <w:hideMark/>
          </w:tcPr>
          <w:p w14:paraId="0988A3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55:20:220301:596</w:t>
            </w:r>
          </w:p>
        </w:tc>
        <w:tc>
          <w:tcPr>
            <w:tcW w:w="1129" w:type="dxa"/>
            <w:shd w:val="clear" w:color="auto" w:fill="auto"/>
            <w:vAlign w:val="center"/>
            <w:hideMark/>
          </w:tcPr>
          <w:p w14:paraId="5A05CA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B2E30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6122F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B3B4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2675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5DBE1E" w14:textId="77777777" w:rsidTr="0075220D">
        <w:trPr>
          <w:trHeight w:val="288"/>
          <w:jc w:val="center"/>
        </w:trPr>
        <w:tc>
          <w:tcPr>
            <w:tcW w:w="656" w:type="dxa"/>
            <w:shd w:val="clear" w:color="auto" w:fill="auto"/>
            <w:vAlign w:val="center"/>
            <w:hideMark/>
          </w:tcPr>
          <w:p w14:paraId="71C801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1197</w:t>
            </w:r>
          </w:p>
        </w:tc>
        <w:tc>
          <w:tcPr>
            <w:tcW w:w="1940" w:type="dxa"/>
            <w:shd w:val="clear" w:color="auto" w:fill="auto"/>
            <w:vAlign w:val="center"/>
            <w:hideMark/>
          </w:tcPr>
          <w:p w14:paraId="20F466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55:20:220301:597</w:t>
            </w:r>
          </w:p>
        </w:tc>
        <w:tc>
          <w:tcPr>
            <w:tcW w:w="1129" w:type="dxa"/>
            <w:shd w:val="clear" w:color="auto" w:fill="auto"/>
            <w:vAlign w:val="center"/>
            <w:hideMark/>
          </w:tcPr>
          <w:p w14:paraId="5B070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8E740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A9CBD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2453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B4CE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EC7FC4" w14:textId="77777777" w:rsidTr="0075220D">
        <w:trPr>
          <w:trHeight w:val="288"/>
          <w:jc w:val="center"/>
        </w:trPr>
        <w:tc>
          <w:tcPr>
            <w:tcW w:w="656" w:type="dxa"/>
            <w:shd w:val="clear" w:color="auto" w:fill="auto"/>
            <w:vAlign w:val="center"/>
            <w:hideMark/>
          </w:tcPr>
          <w:p w14:paraId="4C537A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1198</w:t>
            </w:r>
          </w:p>
        </w:tc>
        <w:tc>
          <w:tcPr>
            <w:tcW w:w="1940" w:type="dxa"/>
            <w:shd w:val="clear" w:color="auto" w:fill="auto"/>
            <w:vAlign w:val="center"/>
            <w:hideMark/>
          </w:tcPr>
          <w:p w14:paraId="39825B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55:20:220301:598</w:t>
            </w:r>
          </w:p>
        </w:tc>
        <w:tc>
          <w:tcPr>
            <w:tcW w:w="1129" w:type="dxa"/>
            <w:shd w:val="clear" w:color="auto" w:fill="auto"/>
            <w:vAlign w:val="center"/>
            <w:hideMark/>
          </w:tcPr>
          <w:p w14:paraId="58E9DC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EB367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3969B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C71D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CC91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F6093B" w14:textId="77777777" w:rsidTr="0075220D">
        <w:trPr>
          <w:trHeight w:val="288"/>
          <w:jc w:val="center"/>
        </w:trPr>
        <w:tc>
          <w:tcPr>
            <w:tcW w:w="656" w:type="dxa"/>
            <w:shd w:val="clear" w:color="auto" w:fill="auto"/>
            <w:vAlign w:val="center"/>
            <w:hideMark/>
          </w:tcPr>
          <w:p w14:paraId="6DEE5B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1199</w:t>
            </w:r>
          </w:p>
        </w:tc>
        <w:tc>
          <w:tcPr>
            <w:tcW w:w="1940" w:type="dxa"/>
            <w:shd w:val="clear" w:color="auto" w:fill="auto"/>
            <w:vAlign w:val="center"/>
            <w:hideMark/>
          </w:tcPr>
          <w:p w14:paraId="6C3124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55:20:220301:599</w:t>
            </w:r>
          </w:p>
        </w:tc>
        <w:tc>
          <w:tcPr>
            <w:tcW w:w="1129" w:type="dxa"/>
            <w:shd w:val="clear" w:color="auto" w:fill="auto"/>
            <w:vAlign w:val="center"/>
            <w:hideMark/>
          </w:tcPr>
          <w:p w14:paraId="3463CD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3D37D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39056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610C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1C83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5EAD31" w14:textId="77777777" w:rsidTr="0075220D">
        <w:trPr>
          <w:trHeight w:val="288"/>
          <w:jc w:val="center"/>
        </w:trPr>
        <w:tc>
          <w:tcPr>
            <w:tcW w:w="656" w:type="dxa"/>
            <w:shd w:val="clear" w:color="auto" w:fill="auto"/>
            <w:vAlign w:val="center"/>
            <w:hideMark/>
          </w:tcPr>
          <w:p w14:paraId="5ECCD8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1940" w:type="dxa"/>
            <w:shd w:val="clear" w:color="auto" w:fill="auto"/>
            <w:vAlign w:val="center"/>
            <w:hideMark/>
          </w:tcPr>
          <w:p w14:paraId="73A140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55:20:220301:600</w:t>
            </w:r>
          </w:p>
        </w:tc>
        <w:tc>
          <w:tcPr>
            <w:tcW w:w="1129" w:type="dxa"/>
            <w:shd w:val="clear" w:color="auto" w:fill="auto"/>
            <w:vAlign w:val="center"/>
            <w:hideMark/>
          </w:tcPr>
          <w:p w14:paraId="0C2835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D86FB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E58F8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4EF3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E7D8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21281D" w14:textId="77777777" w:rsidTr="0075220D">
        <w:trPr>
          <w:trHeight w:val="288"/>
          <w:jc w:val="center"/>
        </w:trPr>
        <w:tc>
          <w:tcPr>
            <w:tcW w:w="656" w:type="dxa"/>
            <w:shd w:val="clear" w:color="auto" w:fill="auto"/>
            <w:vAlign w:val="center"/>
            <w:hideMark/>
          </w:tcPr>
          <w:p w14:paraId="15270A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1201</w:t>
            </w:r>
          </w:p>
        </w:tc>
        <w:tc>
          <w:tcPr>
            <w:tcW w:w="1940" w:type="dxa"/>
            <w:shd w:val="clear" w:color="auto" w:fill="auto"/>
            <w:vAlign w:val="center"/>
            <w:hideMark/>
          </w:tcPr>
          <w:p w14:paraId="15C1A7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55:20:220301:601</w:t>
            </w:r>
          </w:p>
        </w:tc>
        <w:tc>
          <w:tcPr>
            <w:tcW w:w="1129" w:type="dxa"/>
            <w:shd w:val="clear" w:color="auto" w:fill="auto"/>
            <w:vAlign w:val="center"/>
            <w:hideMark/>
          </w:tcPr>
          <w:p w14:paraId="4152EA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4EEFF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FD7C5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C9F0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1491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9BCE258" w14:textId="77777777" w:rsidTr="0075220D">
        <w:trPr>
          <w:trHeight w:val="288"/>
          <w:jc w:val="center"/>
        </w:trPr>
        <w:tc>
          <w:tcPr>
            <w:tcW w:w="656" w:type="dxa"/>
            <w:shd w:val="clear" w:color="auto" w:fill="auto"/>
            <w:vAlign w:val="center"/>
            <w:hideMark/>
          </w:tcPr>
          <w:p w14:paraId="300CC2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1202</w:t>
            </w:r>
          </w:p>
        </w:tc>
        <w:tc>
          <w:tcPr>
            <w:tcW w:w="1940" w:type="dxa"/>
            <w:shd w:val="clear" w:color="auto" w:fill="auto"/>
            <w:vAlign w:val="center"/>
            <w:hideMark/>
          </w:tcPr>
          <w:p w14:paraId="748D38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55:20:220301:602</w:t>
            </w:r>
          </w:p>
        </w:tc>
        <w:tc>
          <w:tcPr>
            <w:tcW w:w="1129" w:type="dxa"/>
            <w:shd w:val="clear" w:color="auto" w:fill="auto"/>
            <w:vAlign w:val="center"/>
            <w:hideMark/>
          </w:tcPr>
          <w:p w14:paraId="68C06E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959B5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192D2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ADA3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6C9C8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6170BF5" w14:textId="77777777" w:rsidTr="0075220D">
        <w:trPr>
          <w:trHeight w:val="288"/>
          <w:jc w:val="center"/>
        </w:trPr>
        <w:tc>
          <w:tcPr>
            <w:tcW w:w="656" w:type="dxa"/>
            <w:shd w:val="clear" w:color="auto" w:fill="auto"/>
            <w:vAlign w:val="center"/>
            <w:hideMark/>
          </w:tcPr>
          <w:p w14:paraId="5E442F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1203</w:t>
            </w:r>
          </w:p>
        </w:tc>
        <w:tc>
          <w:tcPr>
            <w:tcW w:w="1940" w:type="dxa"/>
            <w:shd w:val="clear" w:color="auto" w:fill="auto"/>
            <w:vAlign w:val="center"/>
            <w:hideMark/>
          </w:tcPr>
          <w:p w14:paraId="78F038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55:20:220301:603</w:t>
            </w:r>
          </w:p>
        </w:tc>
        <w:tc>
          <w:tcPr>
            <w:tcW w:w="1129" w:type="dxa"/>
            <w:shd w:val="clear" w:color="auto" w:fill="auto"/>
            <w:vAlign w:val="center"/>
            <w:hideMark/>
          </w:tcPr>
          <w:p w14:paraId="32C75F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5A9D1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ED26D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C64D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A593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175E5A" w14:textId="77777777" w:rsidTr="0075220D">
        <w:trPr>
          <w:trHeight w:val="288"/>
          <w:jc w:val="center"/>
        </w:trPr>
        <w:tc>
          <w:tcPr>
            <w:tcW w:w="656" w:type="dxa"/>
            <w:shd w:val="clear" w:color="auto" w:fill="auto"/>
            <w:vAlign w:val="center"/>
            <w:hideMark/>
          </w:tcPr>
          <w:p w14:paraId="5D3273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1204</w:t>
            </w:r>
          </w:p>
        </w:tc>
        <w:tc>
          <w:tcPr>
            <w:tcW w:w="1940" w:type="dxa"/>
            <w:shd w:val="clear" w:color="auto" w:fill="auto"/>
            <w:vAlign w:val="center"/>
            <w:hideMark/>
          </w:tcPr>
          <w:p w14:paraId="738C53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55:20:220301:604</w:t>
            </w:r>
          </w:p>
        </w:tc>
        <w:tc>
          <w:tcPr>
            <w:tcW w:w="1129" w:type="dxa"/>
            <w:shd w:val="clear" w:color="auto" w:fill="auto"/>
            <w:vAlign w:val="center"/>
            <w:hideMark/>
          </w:tcPr>
          <w:p w14:paraId="69766E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F7CFEA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94233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B1E5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ACAA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6F4EF5" w14:textId="77777777" w:rsidTr="0075220D">
        <w:trPr>
          <w:trHeight w:val="288"/>
          <w:jc w:val="center"/>
        </w:trPr>
        <w:tc>
          <w:tcPr>
            <w:tcW w:w="656" w:type="dxa"/>
            <w:shd w:val="clear" w:color="auto" w:fill="auto"/>
            <w:vAlign w:val="center"/>
            <w:hideMark/>
          </w:tcPr>
          <w:p w14:paraId="4C8B84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1205</w:t>
            </w:r>
          </w:p>
        </w:tc>
        <w:tc>
          <w:tcPr>
            <w:tcW w:w="1940" w:type="dxa"/>
            <w:shd w:val="clear" w:color="auto" w:fill="auto"/>
            <w:vAlign w:val="center"/>
            <w:hideMark/>
          </w:tcPr>
          <w:p w14:paraId="1F54D8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55:20:220301:605</w:t>
            </w:r>
          </w:p>
        </w:tc>
        <w:tc>
          <w:tcPr>
            <w:tcW w:w="1129" w:type="dxa"/>
            <w:shd w:val="clear" w:color="auto" w:fill="auto"/>
            <w:vAlign w:val="center"/>
            <w:hideMark/>
          </w:tcPr>
          <w:p w14:paraId="1502D6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8EC06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1C43A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02FE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E991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B2E521" w14:textId="77777777" w:rsidTr="0075220D">
        <w:trPr>
          <w:trHeight w:val="288"/>
          <w:jc w:val="center"/>
        </w:trPr>
        <w:tc>
          <w:tcPr>
            <w:tcW w:w="656" w:type="dxa"/>
            <w:shd w:val="clear" w:color="auto" w:fill="auto"/>
            <w:vAlign w:val="center"/>
            <w:hideMark/>
          </w:tcPr>
          <w:p w14:paraId="2D34EA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1206</w:t>
            </w:r>
          </w:p>
        </w:tc>
        <w:tc>
          <w:tcPr>
            <w:tcW w:w="1940" w:type="dxa"/>
            <w:shd w:val="clear" w:color="auto" w:fill="auto"/>
            <w:vAlign w:val="center"/>
            <w:hideMark/>
          </w:tcPr>
          <w:p w14:paraId="621E37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55:20:220301:606</w:t>
            </w:r>
          </w:p>
        </w:tc>
        <w:tc>
          <w:tcPr>
            <w:tcW w:w="1129" w:type="dxa"/>
            <w:shd w:val="clear" w:color="auto" w:fill="auto"/>
            <w:vAlign w:val="center"/>
            <w:hideMark/>
          </w:tcPr>
          <w:p w14:paraId="3C40C6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C16C8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1116C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71E2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FC1B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4440A1" w14:textId="77777777" w:rsidTr="0075220D">
        <w:trPr>
          <w:trHeight w:val="288"/>
          <w:jc w:val="center"/>
        </w:trPr>
        <w:tc>
          <w:tcPr>
            <w:tcW w:w="656" w:type="dxa"/>
            <w:shd w:val="clear" w:color="auto" w:fill="auto"/>
            <w:vAlign w:val="center"/>
            <w:hideMark/>
          </w:tcPr>
          <w:p w14:paraId="5B0CDF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1207</w:t>
            </w:r>
          </w:p>
        </w:tc>
        <w:tc>
          <w:tcPr>
            <w:tcW w:w="1940" w:type="dxa"/>
            <w:shd w:val="clear" w:color="auto" w:fill="auto"/>
            <w:vAlign w:val="center"/>
            <w:hideMark/>
          </w:tcPr>
          <w:p w14:paraId="17F0D4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55:20:220301:607</w:t>
            </w:r>
          </w:p>
        </w:tc>
        <w:tc>
          <w:tcPr>
            <w:tcW w:w="1129" w:type="dxa"/>
            <w:shd w:val="clear" w:color="auto" w:fill="auto"/>
            <w:vAlign w:val="center"/>
            <w:hideMark/>
          </w:tcPr>
          <w:p w14:paraId="0D2315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6063D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86198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284D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34BD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E6F3D8" w14:textId="77777777" w:rsidTr="0075220D">
        <w:trPr>
          <w:trHeight w:val="288"/>
          <w:jc w:val="center"/>
        </w:trPr>
        <w:tc>
          <w:tcPr>
            <w:tcW w:w="656" w:type="dxa"/>
            <w:shd w:val="clear" w:color="auto" w:fill="auto"/>
            <w:vAlign w:val="center"/>
            <w:hideMark/>
          </w:tcPr>
          <w:p w14:paraId="4B705C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1208</w:t>
            </w:r>
          </w:p>
        </w:tc>
        <w:tc>
          <w:tcPr>
            <w:tcW w:w="1940" w:type="dxa"/>
            <w:shd w:val="clear" w:color="auto" w:fill="auto"/>
            <w:vAlign w:val="center"/>
            <w:hideMark/>
          </w:tcPr>
          <w:p w14:paraId="308DBF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55:20:220301:608</w:t>
            </w:r>
          </w:p>
        </w:tc>
        <w:tc>
          <w:tcPr>
            <w:tcW w:w="1129" w:type="dxa"/>
            <w:shd w:val="clear" w:color="auto" w:fill="auto"/>
            <w:vAlign w:val="center"/>
            <w:hideMark/>
          </w:tcPr>
          <w:p w14:paraId="490433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13004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A344C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5E9D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DA83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8901BC" w14:textId="77777777" w:rsidTr="0075220D">
        <w:trPr>
          <w:trHeight w:val="288"/>
          <w:jc w:val="center"/>
        </w:trPr>
        <w:tc>
          <w:tcPr>
            <w:tcW w:w="656" w:type="dxa"/>
            <w:shd w:val="clear" w:color="auto" w:fill="auto"/>
            <w:vAlign w:val="center"/>
            <w:hideMark/>
          </w:tcPr>
          <w:p w14:paraId="53257C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1209</w:t>
            </w:r>
          </w:p>
        </w:tc>
        <w:tc>
          <w:tcPr>
            <w:tcW w:w="1940" w:type="dxa"/>
            <w:shd w:val="clear" w:color="auto" w:fill="auto"/>
            <w:vAlign w:val="center"/>
            <w:hideMark/>
          </w:tcPr>
          <w:p w14:paraId="602770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55:20:220301:609</w:t>
            </w:r>
          </w:p>
        </w:tc>
        <w:tc>
          <w:tcPr>
            <w:tcW w:w="1129" w:type="dxa"/>
            <w:shd w:val="clear" w:color="auto" w:fill="auto"/>
            <w:vAlign w:val="center"/>
            <w:hideMark/>
          </w:tcPr>
          <w:p w14:paraId="640686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973D8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C4AE6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7B29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F7E1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F58497" w14:textId="77777777" w:rsidTr="0075220D">
        <w:trPr>
          <w:trHeight w:val="288"/>
          <w:jc w:val="center"/>
        </w:trPr>
        <w:tc>
          <w:tcPr>
            <w:tcW w:w="656" w:type="dxa"/>
            <w:shd w:val="clear" w:color="auto" w:fill="auto"/>
            <w:vAlign w:val="center"/>
            <w:hideMark/>
          </w:tcPr>
          <w:p w14:paraId="2A1452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1210</w:t>
            </w:r>
          </w:p>
        </w:tc>
        <w:tc>
          <w:tcPr>
            <w:tcW w:w="1940" w:type="dxa"/>
            <w:shd w:val="clear" w:color="auto" w:fill="auto"/>
            <w:vAlign w:val="center"/>
            <w:hideMark/>
          </w:tcPr>
          <w:p w14:paraId="689E14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55:20:220301:610</w:t>
            </w:r>
          </w:p>
        </w:tc>
        <w:tc>
          <w:tcPr>
            <w:tcW w:w="1129" w:type="dxa"/>
            <w:shd w:val="clear" w:color="auto" w:fill="auto"/>
            <w:vAlign w:val="center"/>
            <w:hideMark/>
          </w:tcPr>
          <w:p w14:paraId="139120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18E3D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8CB7E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CFC6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F53B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9EF548" w14:textId="77777777" w:rsidTr="0075220D">
        <w:trPr>
          <w:trHeight w:val="288"/>
          <w:jc w:val="center"/>
        </w:trPr>
        <w:tc>
          <w:tcPr>
            <w:tcW w:w="656" w:type="dxa"/>
            <w:shd w:val="clear" w:color="auto" w:fill="auto"/>
            <w:vAlign w:val="center"/>
            <w:hideMark/>
          </w:tcPr>
          <w:p w14:paraId="01EC63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1211</w:t>
            </w:r>
          </w:p>
        </w:tc>
        <w:tc>
          <w:tcPr>
            <w:tcW w:w="1940" w:type="dxa"/>
            <w:shd w:val="clear" w:color="auto" w:fill="auto"/>
            <w:vAlign w:val="center"/>
            <w:hideMark/>
          </w:tcPr>
          <w:p w14:paraId="64C466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55:20:220301:611</w:t>
            </w:r>
          </w:p>
        </w:tc>
        <w:tc>
          <w:tcPr>
            <w:tcW w:w="1129" w:type="dxa"/>
            <w:shd w:val="clear" w:color="auto" w:fill="auto"/>
            <w:vAlign w:val="center"/>
            <w:hideMark/>
          </w:tcPr>
          <w:p w14:paraId="5DA9BA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35BBF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1BE76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D6C4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414F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93493A" w14:textId="77777777" w:rsidTr="0075220D">
        <w:trPr>
          <w:trHeight w:val="288"/>
          <w:jc w:val="center"/>
        </w:trPr>
        <w:tc>
          <w:tcPr>
            <w:tcW w:w="656" w:type="dxa"/>
            <w:shd w:val="clear" w:color="auto" w:fill="auto"/>
            <w:vAlign w:val="center"/>
            <w:hideMark/>
          </w:tcPr>
          <w:p w14:paraId="6534BB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1212</w:t>
            </w:r>
          </w:p>
        </w:tc>
        <w:tc>
          <w:tcPr>
            <w:tcW w:w="1940" w:type="dxa"/>
            <w:shd w:val="clear" w:color="auto" w:fill="auto"/>
            <w:vAlign w:val="center"/>
            <w:hideMark/>
          </w:tcPr>
          <w:p w14:paraId="3317DE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55:20:220301:612</w:t>
            </w:r>
          </w:p>
        </w:tc>
        <w:tc>
          <w:tcPr>
            <w:tcW w:w="1129" w:type="dxa"/>
            <w:shd w:val="clear" w:color="auto" w:fill="auto"/>
            <w:vAlign w:val="center"/>
            <w:hideMark/>
          </w:tcPr>
          <w:p w14:paraId="35CB76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993BB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37EF8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187D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A16B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4B3021" w14:textId="77777777" w:rsidTr="0075220D">
        <w:trPr>
          <w:trHeight w:val="288"/>
          <w:jc w:val="center"/>
        </w:trPr>
        <w:tc>
          <w:tcPr>
            <w:tcW w:w="656" w:type="dxa"/>
            <w:shd w:val="clear" w:color="auto" w:fill="auto"/>
            <w:vAlign w:val="center"/>
            <w:hideMark/>
          </w:tcPr>
          <w:p w14:paraId="0F6D08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1213</w:t>
            </w:r>
          </w:p>
        </w:tc>
        <w:tc>
          <w:tcPr>
            <w:tcW w:w="1940" w:type="dxa"/>
            <w:shd w:val="clear" w:color="auto" w:fill="auto"/>
            <w:vAlign w:val="center"/>
            <w:hideMark/>
          </w:tcPr>
          <w:p w14:paraId="64EE7B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55:20:220301:613</w:t>
            </w:r>
          </w:p>
        </w:tc>
        <w:tc>
          <w:tcPr>
            <w:tcW w:w="1129" w:type="dxa"/>
            <w:shd w:val="clear" w:color="auto" w:fill="auto"/>
            <w:vAlign w:val="center"/>
            <w:hideMark/>
          </w:tcPr>
          <w:p w14:paraId="2C1786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D90DF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9D298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3B2E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8256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1AFEB9" w14:textId="77777777" w:rsidTr="0075220D">
        <w:trPr>
          <w:trHeight w:val="288"/>
          <w:jc w:val="center"/>
        </w:trPr>
        <w:tc>
          <w:tcPr>
            <w:tcW w:w="656" w:type="dxa"/>
            <w:shd w:val="clear" w:color="auto" w:fill="auto"/>
            <w:vAlign w:val="center"/>
            <w:hideMark/>
          </w:tcPr>
          <w:p w14:paraId="128245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1214</w:t>
            </w:r>
          </w:p>
        </w:tc>
        <w:tc>
          <w:tcPr>
            <w:tcW w:w="1940" w:type="dxa"/>
            <w:shd w:val="clear" w:color="auto" w:fill="auto"/>
            <w:vAlign w:val="center"/>
            <w:hideMark/>
          </w:tcPr>
          <w:p w14:paraId="2AB694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55:20:220301:614</w:t>
            </w:r>
          </w:p>
        </w:tc>
        <w:tc>
          <w:tcPr>
            <w:tcW w:w="1129" w:type="dxa"/>
            <w:shd w:val="clear" w:color="auto" w:fill="auto"/>
            <w:vAlign w:val="center"/>
            <w:hideMark/>
          </w:tcPr>
          <w:p w14:paraId="39753A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13F11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B87A8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4945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E9742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939AF4" w14:textId="77777777" w:rsidTr="0075220D">
        <w:trPr>
          <w:trHeight w:val="288"/>
          <w:jc w:val="center"/>
        </w:trPr>
        <w:tc>
          <w:tcPr>
            <w:tcW w:w="656" w:type="dxa"/>
            <w:shd w:val="clear" w:color="auto" w:fill="auto"/>
            <w:vAlign w:val="center"/>
            <w:hideMark/>
          </w:tcPr>
          <w:p w14:paraId="64AADC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1215</w:t>
            </w:r>
          </w:p>
        </w:tc>
        <w:tc>
          <w:tcPr>
            <w:tcW w:w="1940" w:type="dxa"/>
            <w:shd w:val="clear" w:color="auto" w:fill="auto"/>
            <w:vAlign w:val="center"/>
            <w:hideMark/>
          </w:tcPr>
          <w:p w14:paraId="09D10D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55:20:220301:615</w:t>
            </w:r>
          </w:p>
        </w:tc>
        <w:tc>
          <w:tcPr>
            <w:tcW w:w="1129" w:type="dxa"/>
            <w:shd w:val="clear" w:color="auto" w:fill="auto"/>
            <w:vAlign w:val="center"/>
            <w:hideMark/>
          </w:tcPr>
          <w:p w14:paraId="33FE9C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9CA51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1A782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40F2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94412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AB1881" w14:textId="77777777" w:rsidTr="0075220D">
        <w:trPr>
          <w:trHeight w:val="288"/>
          <w:jc w:val="center"/>
        </w:trPr>
        <w:tc>
          <w:tcPr>
            <w:tcW w:w="656" w:type="dxa"/>
            <w:shd w:val="clear" w:color="auto" w:fill="auto"/>
            <w:vAlign w:val="center"/>
            <w:hideMark/>
          </w:tcPr>
          <w:p w14:paraId="53AC68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1216</w:t>
            </w:r>
          </w:p>
        </w:tc>
        <w:tc>
          <w:tcPr>
            <w:tcW w:w="1940" w:type="dxa"/>
            <w:shd w:val="clear" w:color="auto" w:fill="auto"/>
            <w:vAlign w:val="center"/>
            <w:hideMark/>
          </w:tcPr>
          <w:p w14:paraId="182518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55:20:220301:616</w:t>
            </w:r>
          </w:p>
        </w:tc>
        <w:tc>
          <w:tcPr>
            <w:tcW w:w="1129" w:type="dxa"/>
            <w:shd w:val="clear" w:color="auto" w:fill="auto"/>
            <w:vAlign w:val="center"/>
            <w:hideMark/>
          </w:tcPr>
          <w:p w14:paraId="621D7F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0AD01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82489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C2AC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5818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9DA335D" w14:textId="77777777" w:rsidTr="0075220D">
        <w:trPr>
          <w:trHeight w:val="288"/>
          <w:jc w:val="center"/>
        </w:trPr>
        <w:tc>
          <w:tcPr>
            <w:tcW w:w="656" w:type="dxa"/>
            <w:shd w:val="clear" w:color="auto" w:fill="auto"/>
            <w:vAlign w:val="center"/>
            <w:hideMark/>
          </w:tcPr>
          <w:p w14:paraId="5FD7BE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1217</w:t>
            </w:r>
          </w:p>
        </w:tc>
        <w:tc>
          <w:tcPr>
            <w:tcW w:w="1940" w:type="dxa"/>
            <w:shd w:val="clear" w:color="auto" w:fill="auto"/>
            <w:vAlign w:val="center"/>
            <w:hideMark/>
          </w:tcPr>
          <w:p w14:paraId="72AA1E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55:20:220301:617</w:t>
            </w:r>
          </w:p>
        </w:tc>
        <w:tc>
          <w:tcPr>
            <w:tcW w:w="1129" w:type="dxa"/>
            <w:shd w:val="clear" w:color="auto" w:fill="auto"/>
            <w:vAlign w:val="center"/>
            <w:hideMark/>
          </w:tcPr>
          <w:p w14:paraId="037037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3042F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2A6A8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9202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65E3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106D5BA" w14:textId="77777777" w:rsidTr="0075220D">
        <w:trPr>
          <w:trHeight w:val="288"/>
          <w:jc w:val="center"/>
        </w:trPr>
        <w:tc>
          <w:tcPr>
            <w:tcW w:w="656" w:type="dxa"/>
            <w:shd w:val="clear" w:color="auto" w:fill="auto"/>
            <w:vAlign w:val="center"/>
            <w:hideMark/>
          </w:tcPr>
          <w:p w14:paraId="02F140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1218</w:t>
            </w:r>
          </w:p>
        </w:tc>
        <w:tc>
          <w:tcPr>
            <w:tcW w:w="1940" w:type="dxa"/>
            <w:shd w:val="clear" w:color="auto" w:fill="auto"/>
            <w:vAlign w:val="center"/>
            <w:hideMark/>
          </w:tcPr>
          <w:p w14:paraId="7C3678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55:20:220301:618</w:t>
            </w:r>
          </w:p>
        </w:tc>
        <w:tc>
          <w:tcPr>
            <w:tcW w:w="1129" w:type="dxa"/>
            <w:shd w:val="clear" w:color="auto" w:fill="auto"/>
            <w:vAlign w:val="center"/>
            <w:hideMark/>
          </w:tcPr>
          <w:p w14:paraId="50AFFA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A2BF9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400E4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4896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B4F4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D4461B" w14:textId="77777777" w:rsidTr="0075220D">
        <w:trPr>
          <w:trHeight w:val="288"/>
          <w:jc w:val="center"/>
        </w:trPr>
        <w:tc>
          <w:tcPr>
            <w:tcW w:w="656" w:type="dxa"/>
            <w:shd w:val="clear" w:color="auto" w:fill="auto"/>
            <w:vAlign w:val="center"/>
            <w:hideMark/>
          </w:tcPr>
          <w:p w14:paraId="2E4239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1219</w:t>
            </w:r>
          </w:p>
        </w:tc>
        <w:tc>
          <w:tcPr>
            <w:tcW w:w="1940" w:type="dxa"/>
            <w:shd w:val="clear" w:color="auto" w:fill="auto"/>
            <w:vAlign w:val="center"/>
            <w:hideMark/>
          </w:tcPr>
          <w:p w14:paraId="3DB069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55:20:220301:619</w:t>
            </w:r>
          </w:p>
        </w:tc>
        <w:tc>
          <w:tcPr>
            <w:tcW w:w="1129" w:type="dxa"/>
            <w:shd w:val="clear" w:color="auto" w:fill="auto"/>
            <w:vAlign w:val="center"/>
            <w:hideMark/>
          </w:tcPr>
          <w:p w14:paraId="33D6DE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518E0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6653D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F2B4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0CF3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98387F" w14:textId="77777777" w:rsidTr="0075220D">
        <w:trPr>
          <w:trHeight w:val="288"/>
          <w:jc w:val="center"/>
        </w:trPr>
        <w:tc>
          <w:tcPr>
            <w:tcW w:w="656" w:type="dxa"/>
            <w:shd w:val="clear" w:color="auto" w:fill="auto"/>
            <w:vAlign w:val="center"/>
            <w:hideMark/>
          </w:tcPr>
          <w:p w14:paraId="27926F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1220</w:t>
            </w:r>
          </w:p>
        </w:tc>
        <w:tc>
          <w:tcPr>
            <w:tcW w:w="1940" w:type="dxa"/>
            <w:shd w:val="clear" w:color="auto" w:fill="auto"/>
            <w:vAlign w:val="center"/>
            <w:hideMark/>
          </w:tcPr>
          <w:p w14:paraId="37D008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55:20:220301:620</w:t>
            </w:r>
          </w:p>
        </w:tc>
        <w:tc>
          <w:tcPr>
            <w:tcW w:w="1129" w:type="dxa"/>
            <w:shd w:val="clear" w:color="auto" w:fill="auto"/>
            <w:vAlign w:val="center"/>
            <w:hideMark/>
          </w:tcPr>
          <w:p w14:paraId="42EC11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56569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E8C2F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14C9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8E0D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A830BF1" w14:textId="77777777" w:rsidTr="0075220D">
        <w:trPr>
          <w:trHeight w:val="288"/>
          <w:jc w:val="center"/>
        </w:trPr>
        <w:tc>
          <w:tcPr>
            <w:tcW w:w="656" w:type="dxa"/>
            <w:shd w:val="clear" w:color="auto" w:fill="auto"/>
            <w:vAlign w:val="center"/>
            <w:hideMark/>
          </w:tcPr>
          <w:p w14:paraId="75BC02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1221</w:t>
            </w:r>
          </w:p>
        </w:tc>
        <w:tc>
          <w:tcPr>
            <w:tcW w:w="1940" w:type="dxa"/>
            <w:shd w:val="clear" w:color="auto" w:fill="auto"/>
            <w:vAlign w:val="center"/>
            <w:hideMark/>
          </w:tcPr>
          <w:p w14:paraId="48AE5D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55:20:220301:621</w:t>
            </w:r>
          </w:p>
        </w:tc>
        <w:tc>
          <w:tcPr>
            <w:tcW w:w="1129" w:type="dxa"/>
            <w:shd w:val="clear" w:color="auto" w:fill="auto"/>
            <w:vAlign w:val="center"/>
            <w:hideMark/>
          </w:tcPr>
          <w:p w14:paraId="644DE5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B7056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FAE23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8367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250D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5F66F8" w14:textId="77777777" w:rsidTr="0075220D">
        <w:trPr>
          <w:trHeight w:val="288"/>
          <w:jc w:val="center"/>
        </w:trPr>
        <w:tc>
          <w:tcPr>
            <w:tcW w:w="656" w:type="dxa"/>
            <w:shd w:val="clear" w:color="auto" w:fill="auto"/>
            <w:vAlign w:val="center"/>
            <w:hideMark/>
          </w:tcPr>
          <w:p w14:paraId="606DD1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1222</w:t>
            </w:r>
          </w:p>
        </w:tc>
        <w:tc>
          <w:tcPr>
            <w:tcW w:w="1940" w:type="dxa"/>
            <w:shd w:val="clear" w:color="auto" w:fill="auto"/>
            <w:vAlign w:val="center"/>
            <w:hideMark/>
          </w:tcPr>
          <w:p w14:paraId="70062B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55:20:220301:622</w:t>
            </w:r>
          </w:p>
        </w:tc>
        <w:tc>
          <w:tcPr>
            <w:tcW w:w="1129" w:type="dxa"/>
            <w:shd w:val="clear" w:color="auto" w:fill="auto"/>
            <w:vAlign w:val="center"/>
            <w:hideMark/>
          </w:tcPr>
          <w:p w14:paraId="37CE7F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7FA67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C5FF9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03CD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F6DB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E448D8" w14:textId="77777777" w:rsidTr="0075220D">
        <w:trPr>
          <w:trHeight w:val="288"/>
          <w:jc w:val="center"/>
        </w:trPr>
        <w:tc>
          <w:tcPr>
            <w:tcW w:w="656" w:type="dxa"/>
            <w:shd w:val="clear" w:color="auto" w:fill="auto"/>
            <w:vAlign w:val="center"/>
            <w:hideMark/>
          </w:tcPr>
          <w:p w14:paraId="64FDEC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1223</w:t>
            </w:r>
          </w:p>
        </w:tc>
        <w:tc>
          <w:tcPr>
            <w:tcW w:w="1940" w:type="dxa"/>
            <w:shd w:val="clear" w:color="auto" w:fill="auto"/>
            <w:vAlign w:val="center"/>
            <w:hideMark/>
          </w:tcPr>
          <w:p w14:paraId="7C5730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55:20:220301:623</w:t>
            </w:r>
          </w:p>
        </w:tc>
        <w:tc>
          <w:tcPr>
            <w:tcW w:w="1129" w:type="dxa"/>
            <w:shd w:val="clear" w:color="auto" w:fill="auto"/>
            <w:vAlign w:val="center"/>
            <w:hideMark/>
          </w:tcPr>
          <w:p w14:paraId="37F831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79916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70F42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7617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70EA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946703" w14:textId="77777777" w:rsidTr="0075220D">
        <w:trPr>
          <w:trHeight w:val="288"/>
          <w:jc w:val="center"/>
        </w:trPr>
        <w:tc>
          <w:tcPr>
            <w:tcW w:w="656" w:type="dxa"/>
            <w:shd w:val="clear" w:color="auto" w:fill="auto"/>
            <w:vAlign w:val="center"/>
            <w:hideMark/>
          </w:tcPr>
          <w:p w14:paraId="6ECB63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1224</w:t>
            </w:r>
          </w:p>
        </w:tc>
        <w:tc>
          <w:tcPr>
            <w:tcW w:w="1940" w:type="dxa"/>
            <w:shd w:val="clear" w:color="auto" w:fill="auto"/>
            <w:vAlign w:val="center"/>
            <w:hideMark/>
          </w:tcPr>
          <w:p w14:paraId="0BC482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55:20:220301:624</w:t>
            </w:r>
          </w:p>
        </w:tc>
        <w:tc>
          <w:tcPr>
            <w:tcW w:w="1129" w:type="dxa"/>
            <w:shd w:val="clear" w:color="auto" w:fill="auto"/>
            <w:vAlign w:val="center"/>
            <w:hideMark/>
          </w:tcPr>
          <w:p w14:paraId="0CC258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16D59E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C32ED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D54E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2056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3A3C13" w14:textId="77777777" w:rsidTr="0075220D">
        <w:trPr>
          <w:trHeight w:val="288"/>
          <w:jc w:val="center"/>
        </w:trPr>
        <w:tc>
          <w:tcPr>
            <w:tcW w:w="656" w:type="dxa"/>
            <w:shd w:val="clear" w:color="auto" w:fill="auto"/>
            <w:vAlign w:val="center"/>
            <w:hideMark/>
          </w:tcPr>
          <w:p w14:paraId="494094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1225</w:t>
            </w:r>
          </w:p>
        </w:tc>
        <w:tc>
          <w:tcPr>
            <w:tcW w:w="1940" w:type="dxa"/>
            <w:shd w:val="clear" w:color="auto" w:fill="auto"/>
            <w:vAlign w:val="center"/>
            <w:hideMark/>
          </w:tcPr>
          <w:p w14:paraId="4D95F3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55:20:220301:625</w:t>
            </w:r>
          </w:p>
        </w:tc>
        <w:tc>
          <w:tcPr>
            <w:tcW w:w="1129" w:type="dxa"/>
            <w:shd w:val="clear" w:color="auto" w:fill="auto"/>
            <w:vAlign w:val="center"/>
            <w:hideMark/>
          </w:tcPr>
          <w:p w14:paraId="0CBB44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073183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19FD2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5E2E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2395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582284" w14:textId="77777777" w:rsidTr="0075220D">
        <w:trPr>
          <w:trHeight w:val="288"/>
          <w:jc w:val="center"/>
        </w:trPr>
        <w:tc>
          <w:tcPr>
            <w:tcW w:w="656" w:type="dxa"/>
            <w:shd w:val="clear" w:color="auto" w:fill="auto"/>
            <w:vAlign w:val="center"/>
            <w:hideMark/>
          </w:tcPr>
          <w:p w14:paraId="241F5C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1226</w:t>
            </w:r>
          </w:p>
        </w:tc>
        <w:tc>
          <w:tcPr>
            <w:tcW w:w="1940" w:type="dxa"/>
            <w:shd w:val="clear" w:color="auto" w:fill="auto"/>
            <w:vAlign w:val="center"/>
            <w:hideMark/>
          </w:tcPr>
          <w:p w14:paraId="621E0C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55:20:220301:626</w:t>
            </w:r>
          </w:p>
        </w:tc>
        <w:tc>
          <w:tcPr>
            <w:tcW w:w="1129" w:type="dxa"/>
            <w:shd w:val="clear" w:color="auto" w:fill="auto"/>
            <w:vAlign w:val="center"/>
            <w:hideMark/>
          </w:tcPr>
          <w:p w14:paraId="35D03C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10B067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A848D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2F14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24017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A81EDC2" w14:textId="77777777" w:rsidTr="0075220D">
        <w:trPr>
          <w:trHeight w:val="288"/>
          <w:jc w:val="center"/>
        </w:trPr>
        <w:tc>
          <w:tcPr>
            <w:tcW w:w="656" w:type="dxa"/>
            <w:shd w:val="clear" w:color="auto" w:fill="auto"/>
            <w:vAlign w:val="center"/>
            <w:hideMark/>
          </w:tcPr>
          <w:p w14:paraId="533113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1227</w:t>
            </w:r>
          </w:p>
        </w:tc>
        <w:tc>
          <w:tcPr>
            <w:tcW w:w="1940" w:type="dxa"/>
            <w:shd w:val="clear" w:color="auto" w:fill="auto"/>
            <w:vAlign w:val="center"/>
            <w:hideMark/>
          </w:tcPr>
          <w:p w14:paraId="1CC4C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55:20:220301:627</w:t>
            </w:r>
          </w:p>
        </w:tc>
        <w:tc>
          <w:tcPr>
            <w:tcW w:w="1129" w:type="dxa"/>
            <w:shd w:val="clear" w:color="auto" w:fill="auto"/>
            <w:vAlign w:val="center"/>
            <w:hideMark/>
          </w:tcPr>
          <w:p w14:paraId="438ED3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916</w:t>
            </w:r>
          </w:p>
        </w:tc>
        <w:tc>
          <w:tcPr>
            <w:tcW w:w="4405" w:type="dxa"/>
            <w:shd w:val="clear" w:color="auto" w:fill="auto"/>
            <w:vAlign w:val="center"/>
            <w:hideMark/>
          </w:tcPr>
          <w:p w14:paraId="595CBE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60A65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D2BA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44BF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61445A" w14:textId="77777777" w:rsidTr="0075220D">
        <w:trPr>
          <w:trHeight w:val="288"/>
          <w:jc w:val="center"/>
        </w:trPr>
        <w:tc>
          <w:tcPr>
            <w:tcW w:w="656" w:type="dxa"/>
            <w:shd w:val="clear" w:color="auto" w:fill="auto"/>
            <w:vAlign w:val="center"/>
            <w:hideMark/>
          </w:tcPr>
          <w:p w14:paraId="458B0F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1228</w:t>
            </w:r>
          </w:p>
        </w:tc>
        <w:tc>
          <w:tcPr>
            <w:tcW w:w="1940" w:type="dxa"/>
            <w:shd w:val="clear" w:color="auto" w:fill="auto"/>
            <w:vAlign w:val="center"/>
            <w:hideMark/>
          </w:tcPr>
          <w:p w14:paraId="02D335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55:20:220301:628</w:t>
            </w:r>
          </w:p>
        </w:tc>
        <w:tc>
          <w:tcPr>
            <w:tcW w:w="1129" w:type="dxa"/>
            <w:shd w:val="clear" w:color="auto" w:fill="auto"/>
            <w:vAlign w:val="center"/>
            <w:hideMark/>
          </w:tcPr>
          <w:p w14:paraId="7BA620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F27F8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B8660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D3534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37D7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1C48CBA" w14:textId="77777777" w:rsidTr="0075220D">
        <w:trPr>
          <w:trHeight w:val="288"/>
          <w:jc w:val="center"/>
        </w:trPr>
        <w:tc>
          <w:tcPr>
            <w:tcW w:w="656" w:type="dxa"/>
            <w:shd w:val="clear" w:color="auto" w:fill="auto"/>
            <w:vAlign w:val="center"/>
            <w:hideMark/>
          </w:tcPr>
          <w:p w14:paraId="28880F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1229</w:t>
            </w:r>
          </w:p>
        </w:tc>
        <w:tc>
          <w:tcPr>
            <w:tcW w:w="1940" w:type="dxa"/>
            <w:shd w:val="clear" w:color="auto" w:fill="auto"/>
            <w:vAlign w:val="center"/>
            <w:hideMark/>
          </w:tcPr>
          <w:p w14:paraId="06C0F3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55:20:220301:629</w:t>
            </w:r>
          </w:p>
        </w:tc>
        <w:tc>
          <w:tcPr>
            <w:tcW w:w="1129" w:type="dxa"/>
            <w:shd w:val="clear" w:color="auto" w:fill="auto"/>
            <w:vAlign w:val="center"/>
            <w:hideMark/>
          </w:tcPr>
          <w:p w14:paraId="333D70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570F85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77DF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B90B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0869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DE64C7" w14:textId="77777777" w:rsidTr="0075220D">
        <w:trPr>
          <w:trHeight w:val="288"/>
          <w:jc w:val="center"/>
        </w:trPr>
        <w:tc>
          <w:tcPr>
            <w:tcW w:w="656" w:type="dxa"/>
            <w:shd w:val="clear" w:color="auto" w:fill="auto"/>
            <w:vAlign w:val="center"/>
            <w:hideMark/>
          </w:tcPr>
          <w:p w14:paraId="0C576F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1230</w:t>
            </w:r>
          </w:p>
        </w:tc>
        <w:tc>
          <w:tcPr>
            <w:tcW w:w="1940" w:type="dxa"/>
            <w:shd w:val="clear" w:color="auto" w:fill="auto"/>
            <w:vAlign w:val="center"/>
            <w:hideMark/>
          </w:tcPr>
          <w:p w14:paraId="1162F0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55:20:220301:630</w:t>
            </w:r>
          </w:p>
        </w:tc>
        <w:tc>
          <w:tcPr>
            <w:tcW w:w="1129" w:type="dxa"/>
            <w:shd w:val="clear" w:color="auto" w:fill="auto"/>
            <w:vAlign w:val="center"/>
            <w:hideMark/>
          </w:tcPr>
          <w:p w14:paraId="1B9DE8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3EA48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DEA86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934AA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478A1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D20CE2" w14:textId="77777777" w:rsidTr="0075220D">
        <w:trPr>
          <w:trHeight w:val="288"/>
          <w:jc w:val="center"/>
        </w:trPr>
        <w:tc>
          <w:tcPr>
            <w:tcW w:w="656" w:type="dxa"/>
            <w:shd w:val="clear" w:color="auto" w:fill="auto"/>
            <w:vAlign w:val="center"/>
            <w:hideMark/>
          </w:tcPr>
          <w:p w14:paraId="48CCE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1231</w:t>
            </w:r>
          </w:p>
        </w:tc>
        <w:tc>
          <w:tcPr>
            <w:tcW w:w="1940" w:type="dxa"/>
            <w:shd w:val="clear" w:color="auto" w:fill="auto"/>
            <w:vAlign w:val="center"/>
            <w:hideMark/>
          </w:tcPr>
          <w:p w14:paraId="782111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55:20:220301:631</w:t>
            </w:r>
          </w:p>
        </w:tc>
        <w:tc>
          <w:tcPr>
            <w:tcW w:w="1129" w:type="dxa"/>
            <w:shd w:val="clear" w:color="auto" w:fill="auto"/>
            <w:vAlign w:val="center"/>
            <w:hideMark/>
          </w:tcPr>
          <w:p w14:paraId="27A302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3AF8E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10238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D3102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45CC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1F1C97" w14:textId="77777777" w:rsidTr="0075220D">
        <w:trPr>
          <w:trHeight w:val="288"/>
          <w:jc w:val="center"/>
        </w:trPr>
        <w:tc>
          <w:tcPr>
            <w:tcW w:w="656" w:type="dxa"/>
            <w:shd w:val="clear" w:color="auto" w:fill="auto"/>
            <w:vAlign w:val="center"/>
            <w:hideMark/>
          </w:tcPr>
          <w:p w14:paraId="214533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1232</w:t>
            </w:r>
          </w:p>
        </w:tc>
        <w:tc>
          <w:tcPr>
            <w:tcW w:w="1940" w:type="dxa"/>
            <w:shd w:val="clear" w:color="auto" w:fill="auto"/>
            <w:vAlign w:val="center"/>
            <w:hideMark/>
          </w:tcPr>
          <w:p w14:paraId="76E63F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55:20:220301:632</w:t>
            </w:r>
          </w:p>
        </w:tc>
        <w:tc>
          <w:tcPr>
            <w:tcW w:w="1129" w:type="dxa"/>
            <w:shd w:val="clear" w:color="auto" w:fill="auto"/>
            <w:vAlign w:val="center"/>
            <w:hideMark/>
          </w:tcPr>
          <w:p w14:paraId="7A1181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C9481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84528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2562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42DC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59CCEE" w14:textId="77777777" w:rsidTr="0075220D">
        <w:trPr>
          <w:trHeight w:val="288"/>
          <w:jc w:val="center"/>
        </w:trPr>
        <w:tc>
          <w:tcPr>
            <w:tcW w:w="656" w:type="dxa"/>
            <w:shd w:val="clear" w:color="auto" w:fill="auto"/>
            <w:vAlign w:val="center"/>
            <w:hideMark/>
          </w:tcPr>
          <w:p w14:paraId="1198A9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1233</w:t>
            </w:r>
          </w:p>
        </w:tc>
        <w:tc>
          <w:tcPr>
            <w:tcW w:w="1940" w:type="dxa"/>
            <w:shd w:val="clear" w:color="auto" w:fill="auto"/>
            <w:vAlign w:val="center"/>
            <w:hideMark/>
          </w:tcPr>
          <w:p w14:paraId="28B2C7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55:20:220301:633</w:t>
            </w:r>
          </w:p>
        </w:tc>
        <w:tc>
          <w:tcPr>
            <w:tcW w:w="1129" w:type="dxa"/>
            <w:shd w:val="clear" w:color="auto" w:fill="auto"/>
            <w:vAlign w:val="center"/>
            <w:hideMark/>
          </w:tcPr>
          <w:p w14:paraId="6D8F64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10615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167AA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0F74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E3F5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9EF46C" w14:textId="77777777" w:rsidTr="0075220D">
        <w:trPr>
          <w:trHeight w:val="288"/>
          <w:jc w:val="center"/>
        </w:trPr>
        <w:tc>
          <w:tcPr>
            <w:tcW w:w="656" w:type="dxa"/>
            <w:shd w:val="clear" w:color="auto" w:fill="auto"/>
            <w:vAlign w:val="center"/>
            <w:hideMark/>
          </w:tcPr>
          <w:p w14:paraId="1C17B2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1234</w:t>
            </w:r>
          </w:p>
        </w:tc>
        <w:tc>
          <w:tcPr>
            <w:tcW w:w="1940" w:type="dxa"/>
            <w:shd w:val="clear" w:color="auto" w:fill="auto"/>
            <w:vAlign w:val="center"/>
            <w:hideMark/>
          </w:tcPr>
          <w:p w14:paraId="541F5C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55:20:220301:634</w:t>
            </w:r>
          </w:p>
        </w:tc>
        <w:tc>
          <w:tcPr>
            <w:tcW w:w="1129" w:type="dxa"/>
            <w:shd w:val="clear" w:color="auto" w:fill="auto"/>
            <w:vAlign w:val="center"/>
            <w:hideMark/>
          </w:tcPr>
          <w:p w14:paraId="523367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9281F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35361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C979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3BA7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16676CE" w14:textId="77777777" w:rsidTr="0075220D">
        <w:trPr>
          <w:trHeight w:val="288"/>
          <w:jc w:val="center"/>
        </w:trPr>
        <w:tc>
          <w:tcPr>
            <w:tcW w:w="656" w:type="dxa"/>
            <w:shd w:val="clear" w:color="auto" w:fill="auto"/>
            <w:vAlign w:val="center"/>
            <w:hideMark/>
          </w:tcPr>
          <w:p w14:paraId="3813A9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1235</w:t>
            </w:r>
          </w:p>
        </w:tc>
        <w:tc>
          <w:tcPr>
            <w:tcW w:w="1940" w:type="dxa"/>
            <w:shd w:val="clear" w:color="auto" w:fill="auto"/>
            <w:vAlign w:val="center"/>
            <w:hideMark/>
          </w:tcPr>
          <w:p w14:paraId="6553CA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55:20:220301:635</w:t>
            </w:r>
          </w:p>
        </w:tc>
        <w:tc>
          <w:tcPr>
            <w:tcW w:w="1129" w:type="dxa"/>
            <w:shd w:val="clear" w:color="auto" w:fill="auto"/>
            <w:vAlign w:val="center"/>
            <w:hideMark/>
          </w:tcPr>
          <w:p w14:paraId="5A7AC9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3387CA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B7D2F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9E12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2FD7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98E30D" w14:textId="77777777" w:rsidTr="0075220D">
        <w:trPr>
          <w:trHeight w:val="288"/>
          <w:jc w:val="center"/>
        </w:trPr>
        <w:tc>
          <w:tcPr>
            <w:tcW w:w="656" w:type="dxa"/>
            <w:shd w:val="clear" w:color="auto" w:fill="auto"/>
            <w:vAlign w:val="center"/>
            <w:hideMark/>
          </w:tcPr>
          <w:p w14:paraId="02E8C3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1236</w:t>
            </w:r>
          </w:p>
        </w:tc>
        <w:tc>
          <w:tcPr>
            <w:tcW w:w="1940" w:type="dxa"/>
            <w:shd w:val="clear" w:color="auto" w:fill="auto"/>
            <w:vAlign w:val="center"/>
            <w:hideMark/>
          </w:tcPr>
          <w:p w14:paraId="36A02F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55:20:220301:636</w:t>
            </w:r>
          </w:p>
        </w:tc>
        <w:tc>
          <w:tcPr>
            <w:tcW w:w="1129" w:type="dxa"/>
            <w:shd w:val="clear" w:color="auto" w:fill="auto"/>
            <w:vAlign w:val="center"/>
            <w:hideMark/>
          </w:tcPr>
          <w:p w14:paraId="3A41CE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09902F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B6CCC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DE9D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3A9C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DB9AC0" w14:textId="77777777" w:rsidTr="0075220D">
        <w:trPr>
          <w:trHeight w:val="288"/>
          <w:jc w:val="center"/>
        </w:trPr>
        <w:tc>
          <w:tcPr>
            <w:tcW w:w="656" w:type="dxa"/>
            <w:shd w:val="clear" w:color="auto" w:fill="auto"/>
            <w:vAlign w:val="center"/>
            <w:hideMark/>
          </w:tcPr>
          <w:p w14:paraId="5D4B33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1237</w:t>
            </w:r>
          </w:p>
        </w:tc>
        <w:tc>
          <w:tcPr>
            <w:tcW w:w="1940" w:type="dxa"/>
            <w:shd w:val="clear" w:color="auto" w:fill="auto"/>
            <w:vAlign w:val="center"/>
            <w:hideMark/>
          </w:tcPr>
          <w:p w14:paraId="290498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55:20:220301:637</w:t>
            </w:r>
          </w:p>
        </w:tc>
        <w:tc>
          <w:tcPr>
            <w:tcW w:w="1129" w:type="dxa"/>
            <w:shd w:val="clear" w:color="auto" w:fill="auto"/>
            <w:vAlign w:val="center"/>
            <w:hideMark/>
          </w:tcPr>
          <w:p w14:paraId="306164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35302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2815E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80B53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8900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3A637B" w14:textId="77777777" w:rsidTr="0075220D">
        <w:trPr>
          <w:trHeight w:val="288"/>
          <w:jc w:val="center"/>
        </w:trPr>
        <w:tc>
          <w:tcPr>
            <w:tcW w:w="656" w:type="dxa"/>
            <w:shd w:val="clear" w:color="auto" w:fill="auto"/>
            <w:vAlign w:val="center"/>
            <w:hideMark/>
          </w:tcPr>
          <w:p w14:paraId="2ACC89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1238</w:t>
            </w:r>
          </w:p>
        </w:tc>
        <w:tc>
          <w:tcPr>
            <w:tcW w:w="1940" w:type="dxa"/>
            <w:shd w:val="clear" w:color="auto" w:fill="auto"/>
            <w:vAlign w:val="center"/>
            <w:hideMark/>
          </w:tcPr>
          <w:p w14:paraId="03B54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55:20:220301:638</w:t>
            </w:r>
          </w:p>
        </w:tc>
        <w:tc>
          <w:tcPr>
            <w:tcW w:w="1129" w:type="dxa"/>
            <w:shd w:val="clear" w:color="auto" w:fill="auto"/>
            <w:vAlign w:val="center"/>
            <w:hideMark/>
          </w:tcPr>
          <w:p w14:paraId="5D8399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1CAFA4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94BDB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2819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621E8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E70DFA" w14:textId="77777777" w:rsidTr="0075220D">
        <w:trPr>
          <w:trHeight w:val="288"/>
          <w:jc w:val="center"/>
        </w:trPr>
        <w:tc>
          <w:tcPr>
            <w:tcW w:w="656" w:type="dxa"/>
            <w:shd w:val="clear" w:color="auto" w:fill="auto"/>
            <w:vAlign w:val="center"/>
            <w:hideMark/>
          </w:tcPr>
          <w:p w14:paraId="19074D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1239</w:t>
            </w:r>
          </w:p>
        </w:tc>
        <w:tc>
          <w:tcPr>
            <w:tcW w:w="1940" w:type="dxa"/>
            <w:shd w:val="clear" w:color="auto" w:fill="auto"/>
            <w:vAlign w:val="center"/>
            <w:hideMark/>
          </w:tcPr>
          <w:p w14:paraId="482AD1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55:20:220301:639</w:t>
            </w:r>
          </w:p>
        </w:tc>
        <w:tc>
          <w:tcPr>
            <w:tcW w:w="1129" w:type="dxa"/>
            <w:shd w:val="clear" w:color="auto" w:fill="auto"/>
            <w:vAlign w:val="center"/>
            <w:hideMark/>
          </w:tcPr>
          <w:p w14:paraId="2DBB0D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7BF17E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A8809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E600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9E38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A25B95" w14:textId="77777777" w:rsidTr="0075220D">
        <w:trPr>
          <w:trHeight w:val="288"/>
          <w:jc w:val="center"/>
        </w:trPr>
        <w:tc>
          <w:tcPr>
            <w:tcW w:w="656" w:type="dxa"/>
            <w:shd w:val="clear" w:color="auto" w:fill="auto"/>
            <w:vAlign w:val="center"/>
            <w:hideMark/>
          </w:tcPr>
          <w:p w14:paraId="781016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1240</w:t>
            </w:r>
          </w:p>
        </w:tc>
        <w:tc>
          <w:tcPr>
            <w:tcW w:w="1940" w:type="dxa"/>
            <w:shd w:val="clear" w:color="auto" w:fill="auto"/>
            <w:vAlign w:val="center"/>
            <w:hideMark/>
          </w:tcPr>
          <w:p w14:paraId="1C4F13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55:20:220301:640</w:t>
            </w:r>
          </w:p>
        </w:tc>
        <w:tc>
          <w:tcPr>
            <w:tcW w:w="1129" w:type="dxa"/>
            <w:shd w:val="clear" w:color="auto" w:fill="auto"/>
            <w:vAlign w:val="center"/>
            <w:hideMark/>
          </w:tcPr>
          <w:p w14:paraId="209A88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636437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6C4F0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4587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77E5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9C6D21" w14:textId="77777777" w:rsidTr="0075220D">
        <w:trPr>
          <w:trHeight w:val="288"/>
          <w:jc w:val="center"/>
        </w:trPr>
        <w:tc>
          <w:tcPr>
            <w:tcW w:w="656" w:type="dxa"/>
            <w:shd w:val="clear" w:color="auto" w:fill="auto"/>
            <w:vAlign w:val="center"/>
            <w:hideMark/>
          </w:tcPr>
          <w:p w14:paraId="3BA037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1241</w:t>
            </w:r>
          </w:p>
        </w:tc>
        <w:tc>
          <w:tcPr>
            <w:tcW w:w="1940" w:type="dxa"/>
            <w:shd w:val="clear" w:color="auto" w:fill="auto"/>
            <w:vAlign w:val="center"/>
            <w:hideMark/>
          </w:tcPr>
          <w:p w14:paraId="0C8690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55:20:220301:641</w:t>
            </w:r>
          </w:p>
        </w:tc>
        <w:tc>
          <w:tcPr>
            <w:tcW w:w="1129" w:type="dxa"/>
            <w:shd w:val="clear" w:color="auto" w:fill="auto"/>
            <w:vAlign w:val="center"/>
            <w:hideMark/>
          </w:tcPr>
          <w:p w14:paraId="216E8F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297A3E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1B2F9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143B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2DF1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32D631" w14:textId="77777777" w:rsidTr="0075220D">
        <w:trPr>
          <w:trHeight w:val="288"/>
          <w:jc w:val="center"/>
        </w:trPr>
        <w:tc>
          <w:tcPr>
            <w:tcW w:w="656" w:type="dxa"/>
            <w:shd w:val="clear" w:color="auto" w:fill="auto"/>
            <w:vAlign w:val="center"/>
            <w:hideMark/>
          </w:tcPr>
          <w:p w14:paraId="321386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1242</w:t>
            </w:r>
          </w:p>
        </w:tc>
        <w:tc>
          <w:tcPr>
            <w:tcW w:w="1940" w:type="dxa"/>
            <w:shd w:val="clear" w:color="auto" w:fill="auto"/>
            <w:vAlign w:val="center"/>
            <w:hideMark/>
          </w:tcPr>
          <w:p w14:paraId="321D70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55:20:220301:642</w:t>
            </w:r>
          </w:p>
        </w:tc>
        <w:tc>
          <w:tcPr>
            <w:tcW w:w="1129" w:type="dxa"/>
            <w:shd w:val="clear" w:color="auto" w:fill="auto"/>
            <w:vAlign w:val="center"/>
            <w:hideMark/>
          </w:tcPr>
          <w:p w14:paraId="2E715E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1200</w:t>
            </w:r>
          </w:p>
        </w:tc>
        <w:tc>
          <w:tcPr>
            <w:tcW w:w="4405" w:type="dxa"/>
            <w:shd w:val="clear" w:color="auto" w:fill="auto"/>
            <w:vAlign w:val="center"/>
            <w:hideMark/>
          </w:tcPr>
          <w:p w14:paraId="4E34CE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AF57F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3599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41E6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F03E2B" w14:textId="77777777" w:rsidTr="0075220D">
        <w:trPr>
          <w:trHeight w:val="288"/>
          <w:jc w:val="center"/>
        </w:trPr>
        <w:tc>
          <w:tcPr>
            <w:tcW w:w="656" w:type="dxa"/>
            <w:shd w:val="clear" w:color="auto" w:fill="auto"/>
            <w:vAlign w:val="center"/>
            <w:hideMark/>
          </w:tcPr>
          <w:p w14:paraId="564FFE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1243</w:t>
            </w:r>
          </w:p>
        </w:tc>
        <w:tc>
          <w:tcPr>
            <w:tcW w:w="1940" w:type="dxa"/>
            <w:shd w:val="clear" w:color="auto" w:fill="auto"/>
            <w:vAlign w:val="center"/>
            <w:hideMark/>
          </w:tcPr>
          <w:p w14:paraId="55F39D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55:20:220301:643</w:t>
            </w:r>
          </w:p>
        </w:tc>
        <w:tc>
          <w:tcPr>
            <w:tcW w:w="1129" w:type="dxa"/>
            <w:shd w:val="clear" w:color="auto" w:fill="auto"/>
            <w:vAlign w:val="center"/>
            <w:hideMark/>
          </w:tcPr>
          <w:p w14:paraId="7DFC2A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1069</w:t>
            </w:r>
          </w:p>
        </w:tc>
        <w:tc>
          <w:tcPr>
            <w:tcW w:w="4405" w:type="dxa"/>
            <w:shd w:val="clear" w:color="auto" w:fill="auto"/>
            <w:vAlign w:val="center"/>
            <w:hideMark/>
          </w:tcPr>
          <w:p w14:paraId="4DF0F3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FAD8E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4E90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13CE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DDE154" w14:textId="77777777" w:rsidTr="0075220D">
        <w:trPr>
          <w:trHeight w:val="288"/>
          <w:jc w:val="center"/>
        </w:trPr>
        <w:tc>
          <w:tcPr>
            <w:tcW w:w="656" w:type="dxa"/>
            <w:shd w:val="clear" w:color="auto" w:fill="auto"/>
            <w:vAlign w:val="center"/>
            <w:hideMark/>
          </w:tcPr>
          <w:p w14:paraId="3E8DF9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1244</w:t>
            </w:r>
          </w:p>
        </w:tc>
        <w:tc>
          <w:tcPr>
            <w:tcW w:w="1940" w:type="dxa"/>
            <w:shd w:val="clear" w:color="auto" w:fill="auto"/>
            <w:vAlign w:val="center"/>
            <w:hideMark/>
          </w:tcPr>
          <w:p w14:paraId="67A2A8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55:20:220301:644</w:t>
            </w:r>
          </w:p>
        </w:tc>
        <w:tc>
          <w:tcPr>
            <w:tcW w:w="1129" w:type="dxa"/>
            <w:shd w:val="clear" w:color="auto" w:fill="auto"/>
            <w:vAlign w:val="center"/>
            <w:hideMark/>
          </w:tcPr>
          <w:p w14:paraId="66330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1073</w:t>
            </w:r>
          </w:p>
        </w:tc>
        <w:tc>
          <w:tcPr>
            <w:tcW w:w="4405" w:type="dxa"/>
            <w:shd w:val="clear" w:color="auto" w:fill="auto"/>
            <w:vAlign w:val="center"/>
            <w:hideMark/>
          </w:tcPr>
          <w:p w14:paraId="4FB598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4AEAA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D168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AFF1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AF04DA" w14:textId="77777777" w:rsidTr="0075220D">
        <w:trPr>
          <w:trHeight w:val="288"/>
          <w:jc w:val="center"/>
        </w:trPr>
        <w:tc>
          <w:tcPr>
            <w:tcW w:w="656" w:type="dxa"/>
            <w:shd w:val="clear" w:color="auto" w:fill="auto"/>
            <w:vAlign w:val="center"/>
            <w:hideMark/>
          </w:tcPr>
          <w:p w14:paraId="761A49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1245</w:t>
            </w:r>
          </w:p>
        </w:tc>
        <w:tc>
          <w:tcPr>
            <w:tcW w:w="1940" w:type="dxa"/>
            <w:shd w:val="clear" w:color="auto" w:fill="auto"/>
            <w:vAlign w:val="center"/>
            <w:hideMark/>
          </w:tcPr>
          <w:p w14:paraId="69725D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55:20:220301:645</w:t>
            </w:r>
          </w:p>
        </w:tc>
        <w:tc>
          <w:tcPr>
            <w:tcW w:w="1129" w:type="dxa"/>
            <w:shd w:val="clear" w:color="auto" w:fill="auto"/>
            <w:vAlign w:val="center"/>
            <w:hideMark/>
          </w:tcPr>
          <w:p w14:paraId="638863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1076</w:t>
            </w:r>
          </w:p>
        </w:tc>
        <w:tc>
          <w:tcPr>
            <w:tcW w:w="4405" w:type="dxa"/>
            <w:shd w:val="clear" w:color="auto" w:fill="auto"/>
            <w:vAlign w:val="center"/>
            <w:hideMark/>
          </w:tcPr>
          <w:p w14:paraId="026C21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4A39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8D79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8036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A26F44" w14:textId="77777777" w:rsidTr="0075220D">
        <w:trPr>
          <w:trHeight w:val="288"/>
          <w:jc w:val="center"/>
        </w:trPr>
        <w:tc>
          <w:tcPr>
            <w:tcW w:w="656" w:type="dxa"/>
            <w:shd w:val="clear" w:color="auto" w:fill="auto"/>
            <w:vAlign w:val="center"/>
            <w:hideMark/>
          </w:tcPr>
          <w:p w14:paraId="7B5A0E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1246</w:t>
            </w:r>
          </w:p>
        </w:tc>
        <w:tc>
          <w:tcPr>
            <w:tcW w:w="1940" w:type="dxa"/>
            <w:shd w:val="clear" w:color="auto" w:fill="auto"/>
            <w:vAlign w:val="center"/>
            <w:hideMark/>
          </w:tcPr>
          <w:p w14:paraId="48FAFA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55:20:220301:646</w:t>
            </w:r>
          </w:p>
        </w:tc>
        <w:tc>
          <w:tcPr>
            <w:tcW w:w="1129" w:type="dxa"/>
            <w:shd w:val="clear" w:color="auto" w:fill="auto"/>
            <w:vAlign w:val="center"/>
            <w:hideMark/>
          </w:tcPr>
          <w:p w14:paraId="5F5C82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1080</w:t>
            </w:r>
          </w:p>
        </w:tc>
        <w:tc>
          <w:tcPr>
            <w:tcW w:w="4405" w:type="dxa"/>
            <w:shd w:val="clear" w:color="auto" w:fill="auto"/>
            <w:vAlign w:val="center"/>
            <w:hideMark/>
          </w:tcPr>
          <w:p w14:paraId="7AFA5B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19DB9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E50F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09065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54C630" w14:textId="77777777" w:rsidTr="0075220D">
        <w:trPr>
          <w:trHeight w:val="288"/>
          <w:jc w:val="center"/>
        </w:trPr>
        <w:tc>
          <w:tcPr>
            <w:tcW w:w="656" w:type="dxa"/>
            <w:shd w:val="clear" w:color="auto" w:fill="auto"/>
            <w:vAlign w:val="center"/>
            <w:hideMark/>
          </w:tcPr>
          <w:p w14:paraId="489352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1247</w:t>
            </w:r>
          </w:p>
        </w:tc>
        <w:tc>
          <w:tcPr>
            <w:tcW w:w="1940" w:type="dxa"/>
            <w:shd w:val="clear" w:color="auto" w:fill="auto"/>
            <w:vAlign w:val="center"/>
            <w:hideMark/>
          </w:tcPr>
          <w:p w14:paraId="56CF02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55:20:220301:647</w:t>
            </w:r>
          </w:p>
        </w:tc>
        <w:tc>
          <w:tcPr>
            <w:tcW w:w="1129" w:type="dxa"/>
            <w:shd w:val="clear" w:color="auto" w:fill="auto"/>
            <w:vAlign w:val="center"/>
            <w:hideMark/>
          </w:tcPr>
          <w:p w14:paraId="5E9866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1083</w:t>
            </w:r>
          </w:p>
        </w:tc>
        <w:tc>
          <w:tcPr>
            <w:tcW w:w="4405" w:type="dxa"/>
            <w:shd w:val="clear" w:color="auto" w:fill="auto"/>
            <w:vAlign w:val="center"/>
            <w:hideMark/>
          </w:tcPr>
          <w:p w14:paraId="1795494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52A17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D6F4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7003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8F0DCB" w14:textId="77777777" w:rsidTr="0075220D">
        <w:trPr>
          <w:trHeight w:val="288"/>
          <w:jc w:val="center"/>
        </w:trPr>
        <w:tc>
          <w:tcPr>
            <w:tcW w:w="656" w:type="dxa"/>
            <w:shd w:val="clear" w:color="auto" w:fill="auto"/>
            <w:vAlign w:val="center"/>
            <w:hideMark/>
          </w:tcPr>
          <w:p w14:paraId="2E4406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1248</w:t>
            </w:r>
          </w:p>
        </w:tc>
        <w:tc>
          <w:tcPr>
            <w:tcW w:w="1940" w:type="dxa"/>
            <w:shd w:val="clear" w:color="auto" w:fill="auto"/>
            <w:vAlign w:val="center"/>
            <w:hideMark/>
          </w:tcPr>
          <w:p w14:paraId="02C453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55:20:220301:648</w:t>
            </w:r>
          </w:p>
        </w:tc>
        <w:tc>
          <w:tcPr>
            <w:tcW w:w="1129" w:type="dxa"/>
            <w:shd w:val="clear" w:color="auto" w:fill="auto"/>
            <w:vAlign w:val="center"/>
            <w:hideMark/>
          </w:tcPr>
          <w:p w14:paraId="40BB04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1086</w:t>
            </w:r>
          </w:p>
        </w:tc>
        <w:tc>
          <w:tcPr>
            <w:tcW w:w="4405" w:type="dxa"/>
            <w:shd w:val="clear" w:color="auto" w:fill="auto"/>
            <w:vAlign w:val="center"/>
            <w:hideMark/>
          </w:tcPr>
          <w:p w14:paraId="61B460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FE238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963A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516B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76C9A0A" w14:textId="77777777" w:rsidTr="0075220D">
        <w:trPr>
          <w:trHeight w:val="288"/>
          <w:jc w:val="center"/>
        </w:trPr>
        <w:tc>
          <w:tcPr>
            <w:tcW w:w="656" w:type="dxa"/>
            <w:shd w:val="clear" w:color="auto" w:fill="auto"/>
            <w:vAlign w:val="center"/>
            <w:hideMark/>
          </w:tcPr>
          <w:p w14:paraId="0310F8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1249</w:t>
            </w:r>
          </w:p>
        </w:tc>
        <w:tc>
          <w:tcPr>
            <w:tcW w:w="1940" w:type="dxa"/>
            <w:shd w:val="clear" w:color="auto" w:fill="auto"/>
            <w:vAlign w:val="center"/>
            <w:hideMark/>
          </w:tcPr>
          <w:p w14:paraId="3D291B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55:20:220301:649</w:t>
            </w:r>
          </w:p>
        </w:tc>
        <w:tc>
          <w:tcPr>
            <w:tcW w:w="1129" w:type="dxa"/>
            <w:shd w:val="clear" w:color="auto" w:fill="auto"/>
            <w:vAlign w:val="center"/>
            <w:hideMark/>
          </w:tcPr>
          <w:p w14:paraId="6D23BE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1090</w:t>
            </w:r>
          </w:p>
        </w:tc>
        <w:tc>
          <w:tcPr>
            <w:tcW w:w="4405" w:type="dxa"/>
            <w:shd w:val="clear" w:color="auto" w:fill="auto"/>
            <w:vAlign w:val="center"/>
            <w:hideMark/>
          </w:tcPr>
          <w:p w14:paraId="0F61AC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11509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19CD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E551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1A8F52" w14:textId="77777777" w:rsidTr="0075220D">
        <w:trPr>
          <w:trHeight w:val="288"/>
          <w:jc w:val="center"/>
        </w:trPr>
        <w:tc>
          <w:tcPr>
            <w:tcW w:w="656" w:type="dxa"/>
            <w:shd w:val="clear" w:color="auto" w:fill="auto"/>
            <w:vAlign w:val="center"/>
            <w:hideMark/>
          </w:tcPr>
          <w:p w14:paraId="7C5E4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1250</w:t>
            </w:r>
          </w:p>
        </w:tc>
        <w:tc>
          <w:tcPr>
            <w:tcW w:w="1940" w:type="dxa"/>
            <w:shd w:val="clear" w:color="auto" w:fill="auto"/>
            <w:vAlign w:val="center"/>
            <w:hideMark/>
          </w:tcPr>
          <w:p w14:paraId="488DB2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55:20:220301:650</w:t>
            </w:r>
          </w:p>
        </w:tc>
        <w:tc>
          <w:tcPr>
            <w:tcW w:w="1129" w:type="dxa"/>
            <w:shd w:val="clear" w:color="auto" w:fill="auto"/>
            <w:vAlign w:val="center"/>
            <w:hideMark/>
          </w:tcPr>
          <w:p w14:paraId="7EF6CB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1093</w:t>
            </w:r>
          </w:p>
        </w:tc>
        <w:tc>
          <w:tcPr>
            <w:tcW w:w="4405" w:type="dxa"/>
            <w:shd w:val="clear" w:color="auto" w:fill="auto"/>
            <w:vAlign w:val="center"/>
            <w:hideMark/>
          </w:tcPr>
          <w:p w14:paraId="5CED3D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45DCC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8A1B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593A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2731AE" w14:textId="77777777" w:rsidTr="0075220D">
        <w:trPr>
          <w:trHeight w:val="288"/>
          <w:jc w:val="center"/>
        </w:trPr>
        <w:tc>
          <w:tcPr>
            <w:tcW w:w="656" w:type="dxa"/>
            <w:shd w:val="clear" w:color="auto" w:fill="auto"/>
            <w:vAlign w:val="center"/>
            <w:hideMark/>
          </w:tcPr>
          <w:p w14:paraId="7DF8F9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1251</w:t>
            </w:r>
          </w:p>
        </w:tc>
        <w:tc>
          <w:tcPr>
            <w:tcW w:w="1940" w:type="dxa"/>
            <w:shd w:val="clear" w:color="auto" w:fill="auto"/>
            <w:vAlign w:val="center"/>
            <w:hideMark/>
          </w:tcPr>
          <w:p w14:paraId="538D82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55:20:220301:651</w:t>
            </w:r>
          </w:p>
        </w:tc>
        <w:tc>
          <w:tcPr>
            <w:tcW w:w="1129" w:type="dxa"/>
            <w:shd w:val="clear" w:color="auto" w:fill="auto"/>
            <w:vAlign w:val="center"/>
            <w:hideMark/>
          </w:tcPr>
          <w:p w14:paraId="76C91A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1097</w:t>
            </w:r>
          </w:p>
        </w:tc>
        <w:tc>
          <w:tcPr>
            <w:tcW w:w="4405" w:type="dxa"/>
            <w:shd w:val="clear" w:color="auto" w:fill="auto"/>
            <w:vAlign w:val="center"/>
            <w:hideMark/>
          </w:tcPr>
          <w:p w14:paraId="1C1116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68B65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BD0F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FD3D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2AA9CB" w14:textId="77777777" w:rsidTr="0075220D">
        <w:trPr>
          <w:trHeight w:val="288"/>
          <w:jc w:val="center"/>
        </w:trPr>
        <w:tc>
          <w:tcPr>
            <w:tcW w:w="656" w:type="dxa"/>
            <w:shd w:val="clear" w:color="auto" w:fill="auto"/>
            <w:vAlign w:val="center"/>
            <w:hideMark/>
          </w:tcPr>
          <w:p w14:paraId="63A9E2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1252</w:t>
            </w:r>
          </w:p>
        </w:tc>
        <w:tc>
          <w:tcPr>
            <w:tcW w:w="1940" w:type="dxa"/>
            <w:shd w:val="clear" w:color="auto" w:fill="auto"/>
            <w:vAlign w:val="center"/>
            <w:hideMark/>
          </w:tcPr>
          <w:p w14:paraId="076F10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55:20:220301:652</w:t>
            </w:r>
          </w:p>
        </w:tc>
        <w:tc>
          <w:tcPr>
            <w:tcW w:w="1129" w:type="dxa"/>
            <w:shd w:val="clear" w:color="auto" w:fill="auto"/>
            <w:vAlign w:val="center"/>
            <w:hideMark/>
          </w:tcPr>
          <w:p w14:paraId="4ACA1E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1100</w:t>
            </w:r>
          </w:p>
        </w:tc>
        <w:tc>
          <w:tcPr>
            <w:tcW w:w="4405" w:type="dxa"/>
            <w:shd w:val="clear" w:color="auto" w:fill="auto"/>
            <w:vAlign w:val="center"/>
            <w:hideMark/>
          </w:tcPr>
          <w:p w14:paraId="46FFDE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0F667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E3C3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D05A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E05B42" w14:textId="77777777" w:rsidTr="0075220D">
        <w:trPr>
          <w:trHeight w:val="288"/>
          <w:jc w:val="center"/>
        </w:trPr>
        <w:tc>
          <w:tcPr>
            <w:tcW w:w="656" w:type="dxa"/>
            <w:shd w:val="clear" w:color="auto" w:fill="auto"/>
            <w:vAlign w:val="center"/>
            <w:hideMark/>
          </w:tcPr>
          <w:p w14:paraId="22C0BD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1253</w:t>
            </w:r>
          </w:p>
        </w:tc>
        <w:tc>
          <w:tcPr>
            <w:tcW w:w="1940" w:type="dxa"/>
            <w:shd w:val="clear" w:color="auto" w:fill="auto"/>
            <w:vAlign w:val="center"/>
            <w:hideMark/>
          </w:tcPr>
          <w:p w14:paraId="57344D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55:20:220301:653</w:t>
            </w:r>
          </w:p>
        </w:tc>
        <w:tc>
          <w:tcPr>
            <w:tcW w:w="1129" w:type="dxa"/>
            <w:shd w:val="clear" w:color="auto" w:fill="auto"/>
            <w:vAlign w:val="center"/>
            <w:hideMark/>
          </w:tcPr>
          <w:p w14:paraId="0C8BE0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1103</w:t>
            </w:r>
          </w:p>
        </w:tc>
        <w:tc>
          <w:tcPr>
            <w:tcW w:w="4405" w:type="dxa"/>
            <w:shd w:val="clear" w:color="auto" w:fill="auto"/>
            <w:vAlign w:val="center"/>
            <w:hideMark/>
          </w:tcPr>
          <w:p w14:paraId="6D4303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3EF6C5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0429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AD77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6E5051" w14:textId="77777777" w:rsidTr="0075220D">
        <w:trPr>
          <w:trHeight w:val="288"/>
          <w:jc w:val="center"/>
        </w:trPr>
        <w:tc>
          <w:tcPr>
            <w:tcW w:w="656" w:type="dxa"/>
            <w:shd w:val="clear" w:color="auto" w:fill="auto"/>
            <w:vAlign w:val="center"/>
            <w:hideMark/>
          </w:tcPr>
          <w:p w14:paraId="6519B7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1254</w:t>
            </w:r>
          </w:p>
        </w:tc>
        <w:tc>
          <w:tcPr>
            <w:tcW w:w="1940" w:type="dxa"/>
            <w:shd w:val="clear" w:color="auto" w:fill="auto"/>
            <w:vAlign w:val="center"/>
            <w:hideMark/>
          </w:tcPr>
          <w:p w14:paraId="26A5C4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55:20:220301:654</w:t>
            </w:r>
          </w:p>
        </w:tc>
        <w:tc>
          <w:tcPr>
            <w:tcW w:w="1129" w:type="dxa"/>
            <w:shd w:val="clear" w:color="auto" w:fill="auto"/>
            <w:vAlign w:val="center"/>
            <w:hideMark/>
          </w:tcPr>
          <w:p w14:paraId="40649A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1107</w:t>
            </w:r>
          </w:p>
        </w:tc>
        <w:tc>
          <w:tcPr>
            <w:tcW w:w="4405" w:type="dxa"/>
            <w:shd w:val="clear" w:color="auto" w:fill="auto"/>
            <w:vAlign w:val="center"/>
            <w:hideMark/>
          </w:tcPr>
          <w:p w14:paraId="6E97DA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29E86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AA17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666C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749A71" w14:textId="77777777" w:rsidTr="0075220D">
        <w:trPr>
          <w:trHeight w:val="288"/>
          <w:jc w:val="center"/>
        </w:trPr>
        <w:tc>
          <w:tcPr>
            <w:tcW w:w="656" w:type="dxa"/>
            <w:shd w:val="clear" w:color="auto" w:fill="auto"/>
            <w:vAlign w:val="center"/>
            <w:hideMark/>
          </w:tcPr>
          <w:p w14:paraId="5D0BE3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1255</w:t>
            </w:r>
          </w:p>
        </w:tc>
        <w:tc>
          <w:tcPr>
            <w:tcW w:w="1940" w:type="dxa"/>
            <w:shd w:val="clear" w:color="auto" w:fill="auto"/>
            <w:vAlign w:val="center"/>
            <w:hideMark/>
          </w:tcPr>
          <w:p w14:paraId="2C1364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55:20:220301:655</w:t>
            </w:r>
          </w:p>
        </w:tc>
        <w:tc>
          <w:tcPr>
            <w:tcW w:w="1129" w:type="dxa"/>
            <w:shd w:val="clear" w:color="auto" w:fill="auto"/>
            <w:vAlign w:val="center"/>
            <w:hideMark/>
          </w:tcPr>
          <w:p w14:paraId="7EF761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1110</w:t>
            </w:r>
          </w:p>
        </w:tc>
        <w:tc>
          <w:tcPr>
            <w:tcW w:w="4405" w:type="dxa"/>
            <w:shd w:val="clear" w:color="auto" w:fill="auto"/>
            <w:vAlign w:val="center"/>
            <w:hideMark/>
          </w:tcPr>
          <w:p w14:paraId="7370B4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5B8D6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1936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5E231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CD5BE1" w14:textId="77777777" w:rsidTr="0075220D">
        <w:trPr>
          <w:trHeight w:val="288"/>
          <w:jc w:val="center"/>
        </w:trPr>
        <w:tc>
          <w:tcPr>
            <w:tcW w:w="656" w:type="dxa"/>
            <w:shd w:val="clear" w:color="auto" w:fill="auto"/>
            <w:vAlign w:val="center"/>
            <w:hideMark/>
          </w:tcPr>
          <w:p w14:paraId="7F55DB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1256</w:t>
            </w:r>
          </w:p>
        </w:tc>
        <w:tc>
          <w:tcPr>
            <w:tcW w:w="1940" w:type="dxa"/>
            <w:shd w:val="clear" w:color="auto" w:fill="auto"/>
            <w:vAlign w:val="center"/>
            <w:hideMark/>
          </w:tcPr>
          <w:p w14:paraId="1BD7B5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55:20:220301:656</w:t>
            </w:r>
          </w:p>
        </w:tc>
        <w:tc>
          <w:tcPr>
            <w:tcW w:w="1129" w:type="dxa"/>
            <w:shd w:val="clear" w:color="auto" w:fill="auto"/>
            <w:vAlign w:val="center"/>
            <w:hideMark/>
          </w:tcPr>
          <w:p w14:paraId="3D6D60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1114</w:t>
            </w:r>
          </w:p>
        </w:tc>
        <w:tc>
          <w:tcPr>
            <w:tcW w:w="4405" w:type="dxa"/>
            <w:shd w:val="clear" w:color="auto" w:fill="auto"/>
            <w:vAlign w:val="center"/>
            <w:hideMark/>
          </w:tcPr>
          <w:p w14:paraId="280FCA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0D9AC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CDF0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C8C63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F22165" w14:textId="77777777" w:rsidTr="0075220D">
        <w:trPr>
          <w:trHeight w:val="288"/>
          <w:jc w:val="center"/>
        </w:trPr>
        <w:tc>
          <w:tcPr>
            <w:tcW w:w="656" w:type="dxa"/>
            <w:shd w:val="clear" w:color="auto" w:fill="auto"/>
            <w:vAlign w:val="center"/>
            <w:hideMark/>
          </w:tcPr>
          <w:p w14:paraId="014A7F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1257</w:t>
            </w:r>
          </w:p>
        </w:tc>
        <w:tc>
          <w:tcPr>
            <w:tcW w:w="1940" w:type="dxa"/>
            <w:shd w:val="clear" w:color="auto" w:fill="auto"/>
            <w:vAlign w:val="center"/>
            <w:hideMark/>
          </w:tcPr>
          <w:p w14:paraId="2216F7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55:20:220301:657</w:t>
            </w:r>
          </w:p>
        </w:tc>
        <w:tc>
          <w:tcPr>
            <w:tcW w:w="1129" w:type="dxa"/>
            <w:shd w:val="clear" w:color="auto" w:fill="auto"/>
            <w:vAlign w:val="center"/>
            <w:hideMark/>
          </w:tcPr>
          <w:p w14:paraId="663322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1117</w:t>
            </w:r>
          </w:p>
        </w:tc>
        <w:tc>
          <w:tcPr>
            <w:tcW w:w="4405" w:type="dxa"/>
            <w:shd w:val="clear" w:color="auto" w:fill="auto"/>
            <w:vAlign w:val="center"/>
            <w:hideMark/>
          </w:tcPr>
          <w:p w14:paraId="52CD21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2868B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A106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723F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60ACE2" w14:textId="77777777" w:rsidTr="0075220D">
        <w:trPr>
          <w:trHeight w:val="288"/>
          <w:jc w:val="center"/>
        </w:trPr>
        <w:tc>
          <w:tcPr>
            <w:tcW w:w="656" w:type="dxa"/>
            <w:shd w:val="clear" w:color="auto" w:fill="auto"/>
            <w:vAlign w:val="center"/>
            <w:hideMark/>
          </w:tcPr>
          <w:p w14:paraId="4AF7E5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1258</w:t>
            </w:r>
          </w:p>
        </w:tc>
        <w:tc>
          <w:tcPr>
            <w:tcW w:w="1940" w:type="dxa"/>
            <w:shd w:val="clear" w:color="auto" w:fill="auto"/>
            <w:vAlign w:val="center"/>
            <w:hideMark/>
          </w:tcPr>
          <w:p w14:paraId="2332EA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55:20:220301:658</w:t>
            </w:r>
          </w:p>
        </w:tc>
        <w:tc>
          <w:tcPr>
            <w:tcW w:w="1129" w:type="dxa"/>
            <w:shd w:val="clear" w:color="auto" w:fill="auto"/>
            <w:vAlign w:val="center"/>
            <w:hideMark/>
          </w:tcPr>
          <w:p w14:paraId="735543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840</w:t>
            </w:r>
          </w:p>
        </w:tc>
        <w:tc>
          <w:tcPr>
            <w:tcW w:w="4405" w:type="dxa"/>
            <w:shd w:val="clear" w:color="auto" w:fill="auto"/>
            <w:vAlign w:val="center"/>
            <w:hideMark/>
          </w:tcPr>
          <w:p w14:paraId="291055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2ADCE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C575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3C67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CFEE79" w14:textId="77777777" w:rsidTr="0075220D">
        <w:trPr>
          <w:trHeight w:val="288"/>
          <w:jc w:val="center"/>
        </w:trPr>
        <w:tc>
          <w:tcPr>
            <w:tcW w:w="656" w:type="dxa"/>
            <w:shd w:val="clear" w:color="auto" w:fill="auto"/>
            <w:vAlign w:val="center"/>
            <w:hideMark/>
          </w:tcPr>
          <w:p w14:paraId="31D53D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1259</w:t>
            </w:r>
          </w:p>
        </w:tc>
        <w:tc>
          <w:tcPr>
            <w:tcW w:w="1940" w:type="dxa"/>
            <w:shd w:val="clear" w:color="auto" w:fill="auto"/>
            <w:vAlign w:val="center"/>
            <w:hideMark/>
          </w:tcPr>
          <w:p w14:paraId="5CAC3C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55:20:220301:659</w:t>
            </w:r>
          </w:p>
        </w:tc>
        <w:tc>
          <w:tcPr>
            <w:tcW w:w="1129" w:type="dxa"/>
            <w:shd w:val="clear" w:color="auto" w:fill="auto"/>
            <w:vAlign w:val="center"/>
            <w:hideMark/>
          </w:tcPr>
          <w:p w14:paraId="569680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844</w:t>
            </w:r>
          </w:p>
        </w:tc>
        <w:tc>
          <w:tcPr>
            <w:tcW w:w="4405" w:type="dxa"/>
            <w:shd w:val="clear" w:color="auto" w:fill="auto"/>
            <w:vAlign w:val="center"/>
            <w:hideMark/>
          </w:tcPr>
          <w:p w14:paraId="66C03E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81B39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8047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39BB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B28233" w14:textId="77777777" w:rsidTr="0075220D">
        <w:trPr>
          <w:trHeight w:val="288"/>
          <w:jc w:val="center"/>
        </w:trPr>
        <w:tc>
          <w:tcPr>
            <w:tcW w:w="656" w:type="dxa"/>
            <w:shd w:val="clear" w:color="auto" w:fill="auto"/>
            <w:vAlign w:val="center"/>
            <w:hideMark/>
          </w:tcPr>
          <w:p w14:paraId="37FC41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1260</w:t>
            </w:r>
          </w:p>
        </w:tc>
        <w:tc>
          <w:tcPr>
            <w:tcW w:w="1940" w:type="dxa"/>
            <w:shd w:val="clear" w:color="auto" w:fill="auto"/>
            <w:vAlign w:val="center"/>
            <w:hideMark/>
          </w:tcPr>
          <w:p w14:paraId="637C83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55:20:220301:660</w:t>
            </w:r>
          </w:p>
        </w:tc>
        <w:tc>
          <w:tcPr>
            <w:tcW w:w="1129" w:type="dxa"/>
            <w:shd w:val="clear" w:color="auto" w:fill="auto"/>
            <w:vAlign w:val="center"/>
            <w:hideMark/>
          </w:tcPr>
          <w:p w14:paraId="3AC59B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874</w:t>
            </w:r>
          </w:p>
        </w:tc>
        <w:tc>
          <w:tcPr>
            <w:tcW w:w="4405" w:type="dxa"/>
            <w:shd w:val="clear" w:color="auto" w:fill="auto"/>
            <w:vAlign w:val="center"/>
            <w:hideMark/>
          </w:tcPr>
          <w:p w14:paraId="49F6F3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1DD8C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7060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3502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048681" w14:textId="77777777" w:rsidTr="0075220D">
        <w:trPr>
          <w:trHeight w:val="288"/>
          <w:jc w:val="center"/>
        </w:trPr>
        <w:tc>
          <w:tcPr>
            <w:tcW w:w="656" w:type="dxa"/>
            <w:shd w:val="clear" w:color="auto" w:fill="auto"/>
            <w:vAlign w:val="center"/>
            <w:hideMark/>
          </w:tcPr>
          <w:p w14:paraId="3039C2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1261</w:t>
            </w:r>
          </w:p>
        </w:tc>
        <w:tc>
          <w:tcPr>
            <w:tcW w:w="1940" w:type="dxa"/>
            <w:shd w:val="clear" w:color="auto" w:fill="auto"/>
            <w:vAlign w:val="center"/>
            <w:hideMark/>
          </w:tcPr>
          <w:p w14:paraId="32EF6D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55:20:220301:661</w:t>
            </w:r>
          </w:p>
        </w:tc>
        <w:tc>
          <w:tcPr>
            <w:tcW w:w="1129" w:type="dxa"/>
            <w:shd w:val="clear" w:color="auto" w:fill="auto"/>
            <w:vAlign w:val="center"/>
            <w:hideMark/>
          </w:tcPr>
          <w:p w14:paraId="265AC9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847</w:t>
            </w:r>
          </w:p>
        </w:tc>
        <w:tc>
          <w:tcPr>
            <w:tcW w:w="4405" w:type="dxa"/>
            <w:shd w:val="clear" w:color="auto" w:fill="auto"/>
            <w:vAlign w:val="center"/>
            <w:hideMark/>
          </w:tcPr>
          <w:p w14:paraId="03F4816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615BE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B34BD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47FE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774A51" w14:textId="77777777" w:rsidTr="0075220D">
        <w:trPr>
          <w:trHeight w:val="288"/>
          <w:jc w:val="center"/>
        </w:trPr>
        <w:tc>
          <w:tcPr>
            <w:tcW w:w="656" w:type="dxa"/>
            <w:shd w:val="clear" w:color="auto" w:fill="auto"/>
            <w:vAlign w:val="center"/>
            <w:hideMark/>
          </w:tcPr>
          <w:p w14:paraId="12A8E7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1262</w:t>
            </w:r>
          </w:p>
        </w:tc>
        <w:tc>
          <w:tcPr>
            <w:tcW w:w="1940" w:type="dxa"/>
            <w:shd w:val="clear" w:color="auto" w:fill="auto"/>
            <w:vAlign w:val="center"/>
            <w:hideMark/>
          </w:tcPr>
          <w:p w14:paraId="74CB64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55:20:220301:662</w:t>
            </w:r>
          </w:p>
        </w:tc>
        <w:tc>
          <w:tcPr>
            <w:tcW w:w="1129" w:type="dxa"/>
            <w:shd w:val="clear" w:color="auto" w:fill="auto"/>
            <w:vAlign w:val="center"/>
            <w:hideMark/>
          </w:tcPr>
          <w:p w14:paraId="39CF1E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1132</w:t>
            </w:r>
          </w:p>
        </w:tc>
        <w:tc>
          <w:tcPr>
            <w:tcW w:w="4405" w:type="dxa"/>
            <w:shd w:val="clear" w:color="auto" w:fill="auto"/>
            <w:vAlign w:val="center"/>
            <w:hideMark/>
          </w:tcPr>
          <w:p w14:paraId="59C7E8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53A9D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B50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48BC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CBC58E" w14:textId="77777777" w:rsidTr="0075220D">
        <w:trPr>
          <w:trHeight w:val="288"/>
          <w:jc w:val="center"/>
        </w:trPr>
        <w:tc>
          <w:tcPr>
            <w:tcW w:w="656" w:type="dxa"/>
            <w:shd w:val="clear" w:color="auto" w:fill="auto"/>
            <w:vAlign w:val="center"/>
            <w:hideMark/>
          </w:tcPr>
          <w:p w14:paraId="586AC3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1263</w:t>
            </w:r>
          </w:p>
        </w:tc>
        <w:tc>
          <w:tcPr>
            <w:tcW w:w="1940" w:type="dxa"/>
            <w:shd w:val="clear" w:color="auto" w:fill="auto"/>
            <w:vAlign w:val="center"/>
            <w:hideMark/>
          </w:tcPr>
          <w:p w14:paraId="12C864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55:20:220301:663</w:t>
            </w:r>
          </w:p>
        </w:tc>
        <w:tc>
          <w:tcPr>
            <w:tcW w:w="1129" w:type="dxa"/>
            <w:shd w:val="clear" w:color="auto" w:fill="auto"/>
            <w:vAlign w:val="center"/>
            <w:hideMark/>
          </w:tcPr>
          <w:p w14:paraId="2CC485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1135</w:t>
            </w:r>
          </w:p>
        </w:tc>
        <w:tc>
          <w:tcPr>
            <w:tcW w:w="4405" w:type="dxa"/>
            <w:shd w:val="clear" w:color="auto" w:fill="auto"/>
            <w:vAlign w:val="center"/>
            <w:hideMark/>
          </w:tcPr>
          <w:p w14:paraId="0A35E0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FFDB6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52BF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9532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D01DF5C" w14:textId="77777777" w:rsidTr="0075220D">
        <w:trPr>
          <w:trHeight w:val="288"/>
          <w:jc w:val="center"/>
        </w:trPr>
        <w:tc>
          <w:tcPr>
            <w:tcW w:w="656" w:type="dxa"/>
            <w:shd w:val="clear" w:color="auto" w:fill="auto"/>
            <w:vAlign w:val="center"/>
            <w:hideMark/>
          </w:tcPr>
          <w:p w14:paraId="6A66D0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1264</w:t>
            </w:r>
          </w:p>
        </w:tc>
        <w:tc>
          <w:tcPr>
            <w:tcW w:w="1940" w:type="dxa"/>
            <w:shd w:val="clear" w:color="auto" w:fill="auto"/>
            <w:vAlign w:val="center"/>
            <w:hideMark/>
          </w:tcPr>
          <w:p w14:paraId="0569BC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55:20:220301:664</w:t>
            </w:r>
          </w:p>
        </w:tc>
        <w:tc>
          <w:tcPr>
            <w:tcW w:w="1129" w:type="dxa"/>
            <w:shd w:val="clear" w:color="auto" w:fill="auto"/>
            <w:vAlign w:val="center"/>
            <w:hideMark/>
          </w:tcPr>
          <w:p w14:paraId="447C36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1139</w:t>
            </w:r>
          </w:p>
        </w:tc>
        <w:tc>
          <w:tcPr>
            <w:tcW w:w="4405" w:type="dxa"/>
            <w:shd w:val="clear" w:color="auto" w:fill="auto"/>
            <w:vAlign w:val="center"/>
            <w:hideMark/>
          </w:tcPr>
          <w:p w14:paraId="6C4B36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C64DC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633D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3E09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3A44DF" w14:textId="77777777" w:rsidTr="0075220D">
        <w:trPr>
          <w:trHeight w:val="288"/>
          <w:jc w:val="center"/>
        </w:trPr>
        <w:tc>
          <w:tcPr>
            <w:tcW w:w="656" w:type="dxa"/>
            <w:shd w:val="clear" w:color="auto" w:fill="auto"/>
            <w:vAlign w:val="center"/>
            <w:hideMark/>
          </w:tcPr>
          <w:p w14:paraId="0BE2A4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1265</w:t>
            </w:r>
          </w:p>
        </w:tc>
        <w:tc>
          <w:tcPr>
            <w:tcW w:w="1940" w:type="dxa"/>
            <w:shd w:val="clear" w:color="auto" w:fill="auto"/>
            <w:vAlign w:val="center"/>
            <w:hideMark/>
          </w:tcPr>
          <w:p w14:paraId="10CF0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55:20:220301:665</w:t>
            </w:r>
          </w:p>
        </w:tc>
        <w:tc>
          <w:tcPr>
            <w:tcW w:w="1129" w:type="dxa"/>
            <w:shd w:val="clear" w:color="auto" w:fill="auto"/>
            <w:vAlign w:val="center"/>
            <w:hideMark/>
          </w:tcPr>
          <w:p w14:paraId="72320A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1142</w:t>
            </w:r>
          </w:p>
        </w:tc>
        <w:tc>
          <w:tcPr>
            <w:tcW w:w="4405" w:type="dxa"/>
            <w:shd w:val="clear" w:color="auto" w:fill="auto"/>
            <w:vAlign w:val="center"/>
            <w:hideMark/>
          </w:tcPr>
          <w:p w14:paraId="04DC9E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EAFA6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A5F2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43DB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95A6165" w14:textId="77777777" w:rsidTr="0075220D">
        <w:trPr>
          <w:trHeight w:val="288"/>
          <w:jc w:val="center"/>
        </w:trPr>
        <w:tc>
          <w:tcPr>
            <w:tcW w:w="656" w:type="dxa"/>
            <w:shd w:val="clear" w:color="auto" w:fill="auto"/>
            <w:vAlign w:val="center"/>
            <w:hideMark/>
          </w:tcPr>
          <w:p w14:paraId="64710E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1266</w:t>
            </w:r>
          </w:p>
        </w:tc>
        <w:tc>
          <w:tcPr>
            <w:tcW w:w="1940" w:type="dxa"/>
            <w:shd w:val="clear" w:color="auto" w:fill="auto"/>
            <w:vAlign w:val="center"/>
            <w:hideMark/>
          </w:tcPr>
          <w:p w14:paraId="60492F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55:20:220301:666</w:t>
            </w:r>
          </w:p>
        </w:tc>
        <w:tc>
          <w:tcPr>
            <w:tcW w:w="1129" w:type="dxa"/>
            <w:shd w:val="clear" w:color="auto" w:fill="auto"/>
            <w:vAlign w:val="center"/>
            <w:hideMark/>
          </w:tcPr>
          <w:p w14:paraId="72AAD6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1145</w:t>
            </w:r>
          </w:p>
        </w:tc>
        <w:tc>
          <w:tcPr>
            <w:tcW w:w="4405" w:type="dxa"/>
            <w:shd w:val="clear" w:color="auto" w:fill="auto"/>
            <w:vAlign w:val="center"/>
            <w:hideMark/>
          </w:tcPr>
          <w:p w14:paraId="1EED42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F2327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BBF9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5CF6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764360" w14:textId="77777777" w:rsidTr="0075220D">
        <w:trPr>
          <w:trHeight w:val="288"/>
          <w:jc w:val="center"/>
        </w:trPr>
        <w:tc>
          <w:tcPr>
            <w:tcW w:w="656" w:type="dxa"/>
            <w:shd w:val="clear" w:color="auto" w:fill="auto"/>
            <w:vAlign w:val="center"/>
            <w:hideMark/>
          </w:tcPr>
          <w:p w14:paraId="7B5735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1267</w:t>
            </w:r>
          </w:p>
        </w:tc>
        <w:tc>
          <w:tcPr>
            <w:tcW w:w="1940" w:type="dxa"/>
            <w:shd w:val="clear" w:color="auto" w:fill="auto"/>
            <w:vAlign w:val="center"/>
            <w:hideMark/>
          </w:tcPr>
          <w:p w14:paraId="5BB16E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55:20:220301:667</w:t>
            </w:r>
          </w:p>
        </w:tc>
        <w:tc>
          <w:tcPr>
            <w:tcW w:w="1129" w:type="dxa"/>
            <w:shd w:val="clear" w:color="auto" w:fill="auto"/>
            <w:vAlign w:val="center"/>
            <w:hideMark/>
          </w:tcPr>
          <w:p w14:paraId="40F49E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1149</w:t>
            </w:r>
          </w:p>
        </w:tc>
        <w:tc>
          <w:tcPr>
            <w:tcW w:w="4405" w:type="dxa"/>
            <w:shd w:val="clear" w:color="auto" w:fill="auto"/>
            <w:vAlign w:val="center"/>
            <w:hideMark/>
          </w:tcPr>
          <w:p w14:paraId="037110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239113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9F21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C8CD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338A9D" w14:textId="77777777" w:rsidTr="0075220D">
        <w:trPr>
          <w:trHeight w:val="288"/>
          <w:jc w:val="center"/>
        </w:trPr>
        <w:tc>
          <w:tcPr>
            <w:tcW w:w="656" w:type="dxa"/>
            <w:shd w:val="clear" w:color="auto" w:fill="auto"/>
            <w:vAlign w:val="center"/>
            <w:hideMark/>
          </w:tcPr>
          <w:p w14:paraId="140385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1268</w:t>
            </w:r>
          </w:p>
        </w:tc>
        <w:tc>
          <w:tcPr>
            <w:tcW w:w="1940" w:type="dxa"/>
            <w:shd w:val="clear" w:color="auto" w:fill="auto"/>
            <w:vAlign w:val="center"/>
            <w:hideMark/>
          </w:tcPr>
          <w:p w14:paraId="662FFD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55:20:220301:668</w:t>
            </w:r>
          </w:p>
        </w:tc>
        <w:tc>
          <w:tcPr>
            <w:tcW w:w="1129" w:type="dxa"/>
            <w:shd w:val="clear" w:color="auto" w:fill="auto"/>
            <w:vAlign w:val="center"/>
            <w:hideMark/>
          </w:tcPr>
          <w:p w14:paraId="5A11B2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1152</w:t>
            </w:r>
          </w:p>
        </w:tc>
        <w:tc>
          <w:tcPr>
            <w:tcW w:w="4405" w:type="dxa"/>
            <w:shd w:val="clear" w:color="auto" w:fill="auto"/>
            <w:vAlign w:val="center"/>
            <w:hideMark/>
          </w:tcPr>
          <w:p w14:paraId="7408D0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1320D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3B7C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3368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3CB7EE" w14:textId="77777777" w:rsidTr="0075220D">
        <w:trPr>
          <w:trHeight w:val="288"/>
          <w:jc w:val="center"/>
        </w:trPr>
        <w:tc>
          <w:tcPr>
            <w:tcW w:w="656" w:type="dxa"/>
            <w:shd w:val="clear" w:color="auto" w:fill="auto"/>
            <w:vAlign w:val="center"/>
            <w:hideMark/>
          </w:tcPr>
          <w:p w14:paraId="5C596C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1269</w:t>
            </w:r>
          </w:p>
        </w:tc>
        <w:tc>
          <w:tcPr>
            <w:tcW w:w="1940" w:type="dxa"/>
            <w:shd w:val="clear" w:color="auto" w:fill="auto"/>
            <w:vAlign w:val="center"/>
            <w:hideMark/>
          </w:tcPr>
          <w:p w14:paraId="6D9D63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55:20:220301:669</w:t>
            </w:r>
          </w:p>
        </w:tc>
        <w:tc>
          <w:tcPr>
            <w:tcW w:w="1129" w:type="dxa"/>
            <w:shd w:val="clear" w:color="auto" w:fill="auto"/>
            <w:vAlign w:val="center"/>
            <w:hideMark/>
          </w:tcPr>
          <w:p w14:paraId="4A112D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1156</w:t>
            </w:r>
          </w:p>
        </w:tc>
        <w:tc>
          <w:tcPr>
            <w:tcW w:w="4405" w:type="dxa"/>
            <w:shd w:val="clear" w:color="auto" w:fill="auto"/>
            <w:vAlign w:val="center"/>
            <w:hideMark/>
          </w:tcPr>
          <w:p w14:paraId="10117C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9F30D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59F3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E0E1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96D8BA" w14:textId="77777777" w:rsidTr="0075220D">
        <w:trPr>
          <w:trHeight w:val="288"/>
          <w:jc w:val="center"/>
        </w:trPr>
        <w:tc>
          <w:tcPr>
            <w:tcW w:w="656" w:type="dxa"/>
            <w:shd w:val="clear" w:color="auto" w:fill="auto"/>
            <w:vAlign w:val="center"/>
            <w:hideMark/>
          </w:tcPr>
          <w:p w14:paraId="0368E2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1270</w:t>
            </w:r>
          </w:p>
        </w:tc>
        <w:tc>
          <w:tcPr>
            <w:tcW w:w="1940" w:type="dxa"/>
            <w:shd w:val="clear" w:color="auto" w:fill="auto"/>
            <w:vAlign w:val="center"/>
            <w:hideMark/>
          </w:tcPr>
          <w:p w14:paraId="69B8D0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55:20:220301:670</w:t>
            </w:r>
          </w:p>
        </w:tc>
        <w:tc>
          <w:tcPr>
            <w:tcW w:w="1129" w:type="dxa"/>
            <w:shd w:val="clear" w:color="auto" w:fill="auto"/>
            <w:vAlign w:val="center"/>
            <w:hideMark/>
          </w:tcPr>
          <w:p w14:paraId="7234F1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1159</w:t>
            </w:r>
          </w:p>
        </w:tc>
        <w:tc>
          <w:tcPr>
            <w:tcW w:w="4405" w:type="dxa"/>
            <w:shd w:val="clear" w:color="auto" w:fill="auto"/>
            <w:vAlign w:val="center"/>
            <w:hideMark/>
          </w:tcPr>
          <w:p w14:paraId="742F81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5D7D75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10210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744D4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05EB3BF" w14:textId="77777777" w:rsidTr="0075220D">
        <w:trPr>
          <w:trHeight w:val="288"/>
          <w:jc w:val="center"/>
        </w:trPr>
        <w:tc>
          <w:tcPr>
            <w:tcW w:w="656" w:type="dxa"/>
            <w:shd w:val="clear" w:color="auto" w:fill="auto"/>
            <w:vAlign w:val="center"/>
            <w:hideMark/>
          </w:tcPr>
          <w:p w14:paraId="440544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1271</w:t>
            </w:r>
          </w:p>
        </w:tc>
        <w:tc>
          <w:tcPr>
            <w:tcW w:w="1940" w:type="dxa"/>
            <w:shd w:val="clear" w:color="auto" w:fill="auto"/>
            <w:vAlign w:val="center"/>
            <w:hideMark/>
          </w:tcPr>
          <w:p w14:paraId="19111A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55:20:220301:671</w:t>
            </w:r>
          </w:p>
        </w:tc>
        <w:tc>
          <w:tcPr>
            <w:tcW w:w="1129" w:type="dxa"/>
            <w:shd w:val="clear" w:color="auto" w:fill="auto"/>
            <w:vAlign w:val="center"/>
            <w:hideMark/>
          </w:tcPr>
          <w:p w14:paraId="4036DC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1162</w:t>
            </w:r>
          </w:p>
        </w:tc>
        <w:tc>
          <w:tcPr>
            <w:tcW w:w="4405" w:type="dxa"/>
            <w:shd w:val="clear" w:color="auto" w:fill="auto"/>
            <w:vAlign w:val="center"/>
            <w:hideMark/>
          </w:tcPr>
          <w:p w14:paraId="13A63D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B845F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48E2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3612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D2FF5AC" w14:textId="77777777" w:rsidTr="0075220D">
        <w:trPr>
          <w:trHeight w:val="288"/>
          <w:jc w:val="center"/>
        </w:trPr>
        <w:tc>
          <w:tcPr>
            <w:tcW w:w="656" w:type="dxa"/>
            <w:shd w:val="clear" w:color="auto" w:fill="auto"/>
            <w:vAlign w:val="center"/>
            <w:hideMark/>
          </w:tcPr>
          <w:p w14:paraId="1C225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1272</w:t>
            </w:r>
          </w:p>
        </w:tc>
        <w:tc>
          <w:tcPr>
            <w:tcW w:w="1940" w:type="dxa"/>
            <w:shd w:val="clear" w:color="auto" w:fill="auto"/>
            <w:vAlign w:val="center"/>
            <w:hideMark/>
          </w:tcPr>
          <w:p w14:paraId="6D56FF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55:20:220301:672</w:t>
            </w:r>
          </w:p>
        </w:tc>
        <w:tc>
          <w:tcPr>
            <w:tcW w:w="1129" w:type="dxa"/>
            <w:shd w:val="clear" w:color="auto" w:fill="auto"/>
            <w:vAlign w:val="center"/>
            <w:hideMark/>
          </w:tcPr>
          <w:p w14:paraId="3D95A3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1166</w:t>
            </w:r>
          </w:p>
        </w:tc>
        <w:tc>
          <w:tcPr>
            <w:tcW w:w="4405" w:type="dxa"/>
            <w:shd w:val="clear" w:color="auto" w:fill="auto"/>
            <w:vAlign w:val="center"/>
            <w:hideMark/>
          </w:tcPr>
          <w:p w14:paraId="30B9CD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630DCC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6AD6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B6358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B26374" w14:textId="77777777" w:rsidTr="0075220D">
        <w:trPr>
          <w:trHeight w:val="288"/>
          <w:jc w:val="center"/>
        </w:trPr>
        <w:tc>
          <w:tcPr>
            <w:tcW w:w="656" w:type="dxa"/>
            <w:shd w:val="clear" w:color="auto" w:fill="auto"/>
            <w:vAlign w:val="center"/>
            <w:hideMark/>
          </w:tcPr>
          <w:p w14:paraId="63F0B6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1273</w:t>
            </w:r>
          </w:p>
        </w:tc>
        <w:tc>
          <w:tcPr>
            <w:tcW w:w="1940" w:type="dxa"/>
            <w:shd w:val="clear" w:color="auto" w:fill="auto"/>
            <w:vAlign w:val="center"/>
            <w:hideMark/>
          </w:tcPr>
          <w:p w14:paraId="24A2B9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55:20:220301:673</w:t>
            </w:r>
          </w:p>
        </w:tc>
        <w:tc>
          <w:tcPr>
            <w:tcW w:w="1129" w:type="dxa"/>
            <w:shd w:val="clear" w:color="auto" w:fill="auto"/>
            <w:vAlign w:val="center"/>
            <w:hideMark/>
          </w:tcPr>
          <w:p w14:paraId="11C0F4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1169</w:t>
            </w:r>
          </w:p>
        </w:tc>
        <w:tc>
          <w:tcPr>
            <w:tcW w:w="4405" w:type="dxa"/>
            <w:shd w:val="clear" w:color="auto" w:fill="auto"/>
            <w:vAlign w:val="center"/>
            <w:hideMark/>
          </w:tcPr>
          <w:p w14:paraId="326CF8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197A7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EAF3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952B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673C20" w14:textId="77777777" w:rsidTr="0075220D">
        <w:trPr>
          <w:trHeight w:val="288"/>
          <w:jc w:val="center"/>
        </w:trPr>
        <w:tc>
          <w:tcPr>
            <w:tcW w:w="656" w:type="dxa"/>
            <w:shd w:val="clear" w:color="auto" w:fill="auto"/>
            <w:vAlign w:val="center"/>
            <w:hideMark/>
          </w:tcPr>
          <w:p w14:paraId="599E3B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1274</w:t>
            </w:r>
          </w:p>
        </w:tc>
        <w:tc>
          <w:tcPr>
            <w:tcW w:w="1940" w:type="dxa"/>
            <w:shd w:val="clear" w:color="auto" w:fill="auto"/>
            <w:vAlign w:val="center"/>
            <w:hideMark/>
          </w:tcPr>
          <w:p w14:paraId="265E4A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55:20:220301:674</w:t>
            </w:r>
          </w:p>
        </w:tc>
        <w:tc>
          <w:tcPr>
            <w:tcW w:w="1129" w:type="dxa"/>
            <w:shd w:val="clear" w:color="auto" w:fill="auto"/>
            <w:vAlign w:val="center"/>
            <w:hideMark/>
          </w:tcPr>
          <w:p w14:paraId="0A4E0A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1173</w:t>
            </w:r>
          </w:p>
        </w:tc>
        <w:tc>
          <w:tcPr>
            <w:tcW w:w="4405" w:type="dxa"/>
            <w:shd w:val="clear" w:color="auto" w:fill="auto"/>
            <w:vAlign w:val="center"/>
            <w:hideMark/>
          </w:tcPr>
          <w:p w14:paraId="6EF509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497ED2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6546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5964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3F44F6" w14:textId="77777777" w:rsidTr="0075220D">
        <w:trPr>
          <w:trHeight w:val="288"/>
          <w:jc w:val="center"/>
        </w:trPr>
        <w:tc>
          <w:tcPr>
            <w:tcW w:w="656" w:type="dxa"/>
            <w:shd w:val="clear" w:color="auto" w:fill="auto"/>
            <w:vAlign w:val="center"/>
            <w:hideMark/>
          </w:tcPr>
          <w:p w14:paraId="407A41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1275</w:t>
            </w:r>
          </w:p>
        </w:tc>
        <w:tc>
          <w:tcPr>
            <w:tcW w:w="1940" w:type="dxa"/>
            <w:shd w:val="clear" w:color="auto" w:fill="auto"/>
            <w:vAlign w:val="center"/>
            <w:hideMark/>
          </w:tcPr>
          <w:p w14:paraId="2D2D26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55:20:220301:675</w:t>
            </w:r>
          </w:p>
        </w:tc>
        <w:tc>
          <w:tcPr>
            <w:tcW w:w="1129" w:type="dxa"/>
            <w:shd w:val="clear" w:color="auto" w:fill="auto"/>
            <w:vAlign w:val="center"/>
            <w:hideMark/>
          </w:tcPr>
          <w:p w14:paraId="38365A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1176</w:t>
            </w:r>
          </w:p>
        </w:tc>
        <w:tc>
          <w:tcPr>
            <w:tcW w:w="4405" w:type="dxa"/>
            <w:shd w:val="clear" w:color="auto" w:fill="auto"/>
            <w:vAlign w:val="center"/>
            <w:hideMark/>
          </w:tcPr>
          <w:p w14:paraId="183698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01968E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DEDD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D6A9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30B376A" w14:textId="77777777" w:rsidTr="0075220D">
        <w:trPr>
          <w:trHeight w:val="288"/>
          <w:jc w:val="center"/>
        </w:trPr>
        <w:tc>
          <w:tcPr>
            <w:tcW w:w="656" w:type="dxa"/>
            <w:shd w:val="clear" w:color="auto" w:fill="auto"/>
            <w:vAlign w:val="center"/>
            <w:hideMark/>
          </w:tcPr>
          <w:p w14:paraId="274560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1276</w:t>
            </w:r>
          </w:p>
        </w:tc>
        <w:tc>
          <w:tcPr>
            <w:tcW w:w="1940" w:type="dxa"/>
            <w:shd w:val="clear" w:color="auto" w:fill="auto"/>
            <w:vAlign w:val="center"/>
            <w:hideMark/>
          </w:tcPr>
          <w:p w14:paraId="2B80E5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55:20:220301:676</w:t>
            </w:r>
          </w:p>
        </w:tc>
        <w:tc>
          <w:tcPr>
            <w:tcW w:w="1129" w:type="dxa"/>
            <w:shd w:val="clear" w:color="auto" w:fill="auto"/>
            <w:vAlign w:val="center"/>
            <w:hideMark/>
          </w:tcPr>
          <w:p w14:paraId="0AE693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1179</w:t>
            </w:r>
          </w:p>
        </w:tc>
        <w:tc>
          <w:tcPr>
            <w:tcW w:w="4405" w:type="dxa"/>
            <w:shd w:val="clear" w:color="auto" w:fill="auto"/>
            <w:vAlign w:val="center"/>
            <w:hideMark/>
          </w:tcPr>
          <w:p w14:paraId="4AC4B0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Южная, д 6-2</w:t>
            </w:r>
          </w:p>
        </w:tc>
        <w:tc>
          <w:tcPr>
            <w:tcW w:w="2066" w:type="dxa"/>
            <w:shd w:val="clear" w:color="auto" w:fill="auto"/>
            <w:vAlign w:val="center"/>
            <w:hideMark/>
          </w:tcPr>
          <w:p w14:paraId="76AF3A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B58A2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6D38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1234DC" w14:textId="77777777" w:rsidTr="0075220D">
        <w:trPr>
          <w:trHeight w:val="864"/>
          <w:jc w:val="center"/>
        </w:trPr>
        <w:tc>
          <w:tcPr>
            <w:tcW w:w="656" w:type="dxa"/>
            <w:shd w:val="clear" w:color="auto" w:fill="auto"/>
            <w:vAlign w:val="center"/>
            <w:hideMark/>
          </w:tcPr>
          <w:p w14:paraId="2059B3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1277</w:t>
            </w:r>
          </w:p>
        </w:tc>
        <w:tc>
          <w:tcPr>
            <w:tcW w:w="1940" w:type="dxa"/>
            <w:shd w:val="clear" w:color="auto" w:fill="auto"/>
            <w:vAlign w:val="center"/>
            <w:hideMark/>
          </w:tcPr>
          <w:p w14:paraId="2C4069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55:20:220301:678</w:t>
            </w:r>
          </w:p>
        </w:tc>
        <w:tc>
          <w:tcPr>
            <w:tcW w:w="1129" w:type="dxa"/>
            <w:shd w:val="clear" w:color="auto" w:fill="auto"/>
            <w:vAlign w:val="center"/>
            <w:hideMark/>
          </w:tcPr>
          <w:p w14:paraId="3E2EE0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76D6D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2C0A5F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FBF1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6AB7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28E8AC9" w14:textId="77777777" w:rsidTr="0075220D">
        <w:trPr>
          <w:trHeight w:val="288"/>
          <w:jc w:val="center"/>
        </w:trPr>
        <w:tc>
          <w:tcPr>
            <w:tcW w:w="656" w:type="dxa"/>
            <w:shd w:val="clear" w:color="auto" w:fill="auto"/>
            <w:vAlign w:val="center"/>
            <w:hideMark/>
          </w:tcPr>
          <w:p w14:paraId="5A82B2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1278</w:t>
            </w:r>
          </w:p>
        </w:tc>
        <w:tc>
          <w:tcPr>
            <w:tcW w:w="1940" w:type="dxa"/>
            <w:shd w:val="clear" w:color="auto" w:fill="auto"/>
            <w:vAlign w:val="center"/>
            <w:hideMark/>
          </w:tcPr>
          <w:p w14:paraId="630551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55:20:220301:679</w:t>
            </w:r>
          </w:p>
        </w:tc>
        <w:tc>
          <w:tcPr>
            <w:tcW w:w="1129" w:type="dxa"/>
            <w:shd w:val="clear" w:color="auto" w:fill="auto"/>
            <w:vAlign w:val="center"/>
            <w:hideMark/>
          </w:tcPr>
          <w:p w14:paraId="5E090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1116</w:t>
            </w:r>
          </w:p>
        </w:tc>
        <w:tc>
          <w:tcPr>
            <w:tcW w:w="4405" w:type="dxa"/>
            <w:shd w:val="clear" w:color="auto" w:fill="auto"/>
            <w:vAlign w:val="center"/>
            <w:hideMark/>
          </w:tcPr>
          <w:p w14:paraId="1B5657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5A6723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CFEE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0331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0E2F4C" w14:textId="77777777" w:rsidTr="0075220D">
        <w:trPr>
          <w:trHeight w:val="288"/>
          <w:jc w:val="center"/>
        </w:trPr>
        <w:tc>
          <w:tcPr>
            <w:tcW w:w="656" w:type="dxa"/>
            <w:shd w:val="clear" w:color="auto" w:fill="auto"/>
            <w:vAlign w:val="center"/>
            <w:hideMark/>
          </w:tcPr>
          <w:p w14:paraId="416F1C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1279</w:t>
            </w:r>
          </w:p>
        </w:tc>
        <w:tc>
          <w:tcPr>
            <w:tcW w:w="1940" w:type="dxa"/>
            <w:shd w:val="clear" w:color="auto" w:fill="auto"/>
            <w:vAlign w:val="center"/>
            <w:hideMark/>
          </w:tcPr>
          <w:p w14:paraId="5EB6B7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55:20:220301:680</w:t>
            </w:r>
          </w:p>
        </w:tc>
        <w:tc>
          <w:tcPr>
            <w:tcW w:w="1129" w:type="dxa"/>
            <w:shd w:val="clear" w:color="auto" w:fill="auto"/>
            <w:vAlign w:val="center"/>
            <w:hideMark/>
          </w:tcPr>
          <w:p w14:paraId="22BCA4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64918</w:t>
            </w:r>
          </w:p>
        </w:tc>
        <w:tc>
          <w:tcPr>
            <w:tcW w:w="4405" w:type="dxa"/>
            <w:shd w:val="clear" w:color="auto" w:fill="auto"/>
            <w:vAlign w:val="center"/>
            <w:hideMark/>
          </w:tcPr>
          <w:p w14:paraId="3A0167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62EF4E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A8B4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0106C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904246" w14:textId="77777777" w:rsidTr="0075220D">
        <w:trPr>
          <w:trHeight w:val="288"/>
          <w:jc w:val="center"/>
        </w:trPr>
        <w:tc>
          <w:tcPr>
            <w:tcW w:w="656" w:type="dxa"/>
            <w:shd w:val="clear" w:color="auto" w:fill="auto"/>
            <w:vAlign w:val="center"/>
            <w:hideMark/>
          </w:tcPr>
          <w:p w14:paraId="78396B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1280</w:t>
            </w:r>
          </w:p>
        </w:tc>
        <w:tc>
          <w:tcPr>
            <w:tcW w:w="1940" w:type="dxa"/>
            <w:shd w:val="clear" w:color="auto" w:fill="auto"/>
            <w:vAlign w:val="center"/>
            <w:hideMark/>
          </w:tcPr>
          <w:p w14:paraId="4DCF6F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55:20:220301:683</w:t>
            </w:r>
          </w:p>
        </w:tc>
        <w:tc>
          <w:tcPr>
            <w:tcW w:w="1129" w:type="dxa"/>
            <w:shd w:val="clear" w:color="auto" w:fill="auto"/>
            <w:vAlign w:val="center"/>
            <w:hideMark/>
          </w:tcPr>
          <w:p w14:paraId="29F1DF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25660</w:t>
            </w:r>
          </w:p>
        </w:tc>
        <w:tc>
          <w:tcPr>
            <w:tcW w:w="4405" w:type="dxa"/>
            <w:shd w:val="clear" w:color="auto" w:fill="auto"/>
            <w:vAlign w:val="center"/>
            <w:hideMark/>
          </w:tcPr>
          <w:p w14:paraId="3F13ED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7A959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7778E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A539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A0BC477" w14:textId="77777777" w:rsidTr="0075220D">
        <w:trPr>
          <w:trHeight w:val="864"/>
          <w:jc w:val="center"/>
        </w:trPr>
        <w:tc>
          <w:tcPr>
            <w:tcW w:w="656" w:type="dxa"/>
            <w:shd w:val="clear" w:color="auto" w:fill="auto"/>
            <w:vAlign w:val="center"/>
            <w:hideMark/>
          </w:tcPr>
          <w:p w14:paraId="224B75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1281</w:t>
            </w:r>
          </w:p>
        </w:tc>
        <w:tc>
          <w:tcPr>
            <w:tcW w:w="1940" w:type="dxa"/>
            <w:shd w:val="clear" w:color="auto" w:fill="auto"/>
            <w:vAlign w:val="center"/>
            <w:hideMark/>
          </w:tcPr>
          <w:p w14:paraId="43D79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55:20:220301:697</w:t>
            </w:r>
          </w:p>
        </w:tc>
        <w:tc>
          <w:tcPr>
            <w:tcW w:w="1129" w:type="dxa"/>
            <w:shd w:val="clear" w:color="auto" w:fill="auto"/>
            <w:vAlign w:val="center"/>
            <w:hideMark/>
          </w:tcPr>
          <w:p w14:paraId="40EEE4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7C6E4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442DD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3CA2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3414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домом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4B1EB70A" w14:textId="77777777" w:rsidTr="0075220D">
        <w:trPr>
          <w:trHeight w:val="864"/>
          <w:jc w:val="center"/>
        </w:trPr>
        <w:tc>
          <w:tcPr>
            <w:tcW w:w="656" w:type="dxa"/>
            <w:shd w:val="clear" w:color="auto" w:fill="auto"/>
            <w:vAlign w:val="center"/>
            <w:hideMark/>
          </w:tcPr>
          <w:p w14:paraId="707CD9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1282</w:t>
            </w:r>
          </w:p>
        </w:tc>
        <w:tc>
          <w:tcPr>
            <w:tcW w:w="1940" w:type="dxa"/>
            <w:shd w:val="clear" w:color="auto" w:fill="auto"/>
            <w:vAlign w:val="center"/>
            <w:hideMark/>
          </w:tcPr>
          <w:p w14:paraId="00A1AC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55:20:220301:698</w:t>
            </w:r>
          </w:p>
        </w:tc>
        <w:tc>
          <w:tcPr>
            <w:tcW w:w="1129" w:type="dxa"/>
            <w:shd w:val="clear" w:color="auto" w:fill="auto"/>
            <w:vAlign w:val="center"/>
            <w:hideMark/>
          </w:tcPr>
          <w:p w14:paraId="55601C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336EF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D9C7F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DABE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CC21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FDF3DD1" w14:textId="77777777" w:rsidTr="0075220D">
        <w:trPr>
          <w:trHeight w:val="288"/>
          <w:jc w:val="center"/>
        </w:trPr>
        <w:tc>
          <w:tcPr>
            <w:tcW w:w="656" w:type="dxa"/>
            <w:shd w:val="clear" w:color="auto" w:fill="auto"/>
            <w:vAlign w:val="center"/>
            <w:hideMark/>
          </w:tcPr>
          <w:p w14:paraId="7460D7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1283</w:t>
            </w:r>
          </w:p>
        </w:tc>
        <w:tc>
          <w:tcPr>
            <w:tcW w:w="1940" w:type="dxa"/>
            <w:shd w:val="clear" w:color="auto" w:fill="auto"/>
            <w:vAlign w:val="center"/>
            <w:hideMark/>
          </w:tcPr>
          <w:p w14:paraId="423132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55:20:220301:699</w:t>
            </w:r>
          </w:p>
        </w:tc>
        <w:tc>
          <w:tcPr>
            <w:tcW w:w="1129" w:type="dxa"/>
            <w:shd w:val="clear" w:color="auto" w:fill="auto"/>
            <w:vAlign w:val="center"/>
            <w:hideMark/>
          </w:tcPr>
          <w:p w14:paraId="74736C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B1ED1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385E6C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7B33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6871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565180" w14:textId="77777777" w:rsidTr="0075220D">
        <w:trPr>
          <w:trHeight w:val="288"/>
          <w:jc w:val="center"/>
        </w:trPr>
        <w:tc>
          <w:tcPr>
            <w:tcW w:w="656" w:type="dxa"/>
            <w:shd w:val="clear" w:color="auto" w:fill="auto"/>
            <w:vAlign w:val="center"/>
            <w:hideMark/>
          </w:tcPr>
          <w:p w14:paraId="025347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1284</w:t>
            </w:r>
          </w:p>
        </w:tc>
        <w:tc>
          <w:tcPr>
            <w:tcW w:w="1940" w:type="dxa"/>
            <w:shd w:val="clear" w:color="auto" w:fill="auto"/>
            <w:vAlign w:val="center"/>
            <w:hideMark/>
          </w:tcPr>
          <w:p w14:paraId="4FEDCB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55:20:220301:700</w:t>
            </w:r>
          </w:p>
        </w:tc>
        <w:tc>
          <w:tcPr>
            <w:tcW w:w="1129" w:type="dxa"/>
            <w:shd w:val="clear" w:color="auto" w:fill="auto"/>
            <w:vAlign w:val="center"/>
            <w:hideMark/>
          </w:tcPr>
          <w:p w14:paraId="70AA02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51BF6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5CD5C6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1F3B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300C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27A6026" w14:textId="77777777" w:rsidTr="0075220D">
        <w:trPr>
          <w:trHeight w:val="288"/>
          <w:jc w:val="center"/>
        </w:trPr>
        <w:tc>
          <w:tcPr>
            <w:tcW w:w="656" w:type="dxa"/>
            <w:shd w:val="clear" w:color="auto" w:fill="auto"/>
            <w:vAlign w:val="center"/>
            <w:hideMark/>
          </w:tcPr>
          <w:p w14:paraId="01818A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1285</w:t>
            </w:r>
          </w:p>
        </w:tc>
        <w:tc>
          <w:tcPr>
            <w:tcW w:w="1940" w:type="dxa"/>
            <w:shd w:val="clear" w:color="auto" w:fill="auto"/>
            <w:vAlign w:val="center"/>
            <w:hideMark/>
          </w:tcPr>
          <w:p w14:paraId="61BB37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55:20:220301:701</w:t>
            </w:r>
          </w:p>
        </w:tc>
        <w:tc>
          <w:tcPr>
            <w:tcW w:w="1129" w:type="dxa"/>
            <w:shd w:val="clear" w:color="auto" w:fill="auto"/>
            <w:vAlign w:val="center"/>
            <w:hideMark/>
          </w:tcPr>
          <w:p w14:paraId="663B09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1EFC4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664532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A408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F560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76A3947" w14:textId="77777777" w:rsidTr="0075220D">
        <w:trPr>
          <w:trHeight w:val="288"/>
          <w:jc w:val="center"/>
        </w:trPr>
        <w:tc>
          <w:tcPr>
            <w:tcW w:w="656" w:type="dxa"/>
            <w:shd w:val="clear" w:color="auto" w:fill="auto"/>
            <w:vAlign w:val="center"/>
            <w:hideMark/>
          </w:tcPr>
          <w:p w14:paraId="5BC777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1286</w:t>
            </w:r>
          </w:p>
        </w:tc>
        <w:tc>
          <w:tcPr>
            <w:tcW w:w="1940" w:type="dxa"/>
            <w:shd w:val="clear" w:color="auto" w:fill="auto"/>
            <w:vAlign w:val="center"/>
            <w:hideMark/>
          </w:tcPr>
          <w:p w14:paraId="0E2E57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55:20:220301:702</w:t>
            </w:r>
          </w:p>
        </w:tc>
        <w:tc>
          <w:tcPr>
            <w:tcW w:w="1129" w:type="dxa"/>
            <w:shd w:val="clear" w:color="auto" w:fill="auto"/>
            <w:vAlign w:val="center"/>
            <w:hideMark/>
          </w:tcPr>
          <w:p w14:paraId="22CDA1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919</w:t>
            </w:r>
          </w:p>
        </w:tc>
        <w:tc>
          <w:tcPr>
            <w:tcW w:w="4405" w:type="dxa"/>
            <w:shd w:val="clear" w:color="auto" w:fill="auto"/>
            <w:vAlign w:val="center"/>
            <w:hideMark/>
          </w:tcPr>
          <w:p w14:paraId="45C046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7C5EC3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8659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33F5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DE0956F" w14:textId="77777777" w:rsidTr="0075220D">
        <w:trPr>
          <w:trHeight w:val="864"/>
          <w:jc w:val="center"/>
        </w:trPr>
        <w:tc>
          <w:tcPr>
            <w:tcW w:w="656" w:type="dxa"/>
            <w:shd w:val="clear" w:color="auto" w:fill="auto"/>
            <w:vAlign w:val="center"/>
            <w:hideMark/>
          </w:tcPr>
          <w:p w14:paraId="012437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1287</w:t>
            </w:r>
          </w:p>
        </w:tc>
        <w:tc>
          <w:tcPr>
            <w:tcW w:w="1940" w:type="dxa"/>
            <w:shd w:val="clear" w:color="auto" w:fill="auto"/>
            <w:vAlign w:val="center"/>
            <w:hideMark/>
          </w:tcPr>
          <w:p w14:paraId="656F3A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55:20:220301:703</w:t>
            </w:r>
          </w:p>
        </w:tc>
        <w:tc>
          <w:tcPr>
            <w:tcW w:w="1129" w:type="dxa"/>
            <w:shd w:val="clear" w:color="auto" w:fill="auto"/>
            <w:vAlign w:val="center"/>
            <w:hideMark/>
          </w:tcPr>
          <w:p w14:paraId="771A6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A0AE1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E6E76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D2B0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BBFC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2AC37D8" w14:textId="77777777" w:rsidTr="0075220D">
        <w:trPr>
          <w:trHeight w:val="864"/>
          <w:jc w:val="center"/>
        </w:trPr>
        <w:tc>
          <w:tcPr>
            <w:tcW w:w="656" w:type="dxa"/>
            <w:shd w:val="clear" w:color="auto" w:fill="auto"/>
            <w:vAlign w:val="center"/>
            <w:hideMark/>
          </w:tcPr>
          <w:p w14:paraId="4BD19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1288</w:t>
            </w:r>
          </w:p>
        </w:tc>
        <w:tc>
          <w:tcPr>
            <w:tcW w:w="1940" w:type="dxa"/>
            <w:shd w:val="clear" w:color="auto" w:fill="auto"/>
            <w:vAlign w:val="center"/>
            <w:hideMark/>
          </w:tcPr>
          <w:p w14:paraId="421176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55:20:220301:704</w:t>
            </w:r>
          </w:p>
        </w:tc>
        <w:tc>
          <w:tcPr>
            <w:tcW w:w="1129" w:type="dxa"/>
            <w:shd w:val="clear" w:color="auto" w:fill="auto"/>
            <w:vAlign w:val="center"/>
            <w:hideMark/>
          </w:tcPr>
          <w:p w14:paraId="33052F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68EB63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294426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7353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145ED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57C6B0BB" w14:textId="77777777" w:rsidTr="0075220D">
        <w:trPr>
          <w:trHeight w:val="288"/>
          <w:jc w:val="center"/>
        </w:trPr>
        <w:tc>
          <w:tcPr>
            <w:tcW w:w="656" w:type="dxa"/>
            <w:shd w:val="clear" w:color="auto" w:fill="auto"/>
            <w:vAlign w:val="center"/>
            <w:hideMark/>
          </w:tcPr>
          <w:p w14:paraId="53E75A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1289</w:t>
            </w:r>
          </w:p>
        </w:tc>
        <w:tc>
          <w:tcPr>
            <w:tcW w:w="1940" w:type="dxa"/>
            <w:shd w:val="clear" w:color="auto" w:fill="auto"/>
            <w:vAlign w:val="center"/>
            <w:hideMark/>
          </w:tcPr>
          <w:p w14:paraId="6D7937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55:20:220301:705</w:t>
            </w:r>
          </w:p>
        </w:tc>
        <w:tc>
          <w:tcPr>
            <w:tcW w:w="1129" w:type="dxa"/>
            <w:shd w:val="clear" w:color="auto" w:fill="auto"/>
            <w:vAlign w:val="center"/>
            <w:hideMark/>
          </w:tcPr>
          <w:p w14:paraId="5E65F8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8F05A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07C81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A114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A22D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674A01" w14:textId="77777777" w:rsidTr="0075220D">
        <w:trPr>
          <w:trHeight w:val="288"/>
          <w:jc w:val="center"/>
        </w:trPr>
        <w:tc>
          <w:tcPr>
            <w:tcW w:w="656" w:type="dxa"/>
            <w:shd w:val="clear" w:color="auto" w:fill="auto"/>
            <w:vAlign w:val="center"/>
            <w:hideMark/>
          </w:tcPr>
          <w:p w14:paraId="7C76E5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1290</w:t>
            </w:r>
          </w:p>
        </w:tc>
        <w:tc>
          <w:tcPr>
            <w:tcW w:w="1940" w:type="dxa"/>
            <w:shd w:val="clear" w:color="auto" w:fill="auto"/>
            <w:vAlign w:val="center"/>
            <w:hideMark/>
          </w:tcPr>
          <w:p w14:paraId="7846AB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55:20:220301:706</w:t>
            </w:r>
          </w:p>
        </w:tc>
        <w:tc>
          <w:tcPr>
            <w:tcW w:w="1129" w:type="dxa"/>
            <w:shd w:val="clear" w:color="auto" w:fill="auto"/>
            <w:vAlign w:val="center"/>
            <w:hideMark/>
          </w:tcPr>
          <w:p w14:paraId="4A2D94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194C4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534756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BB73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C4CC6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30D255" w14:textId="77777777" w:rsidTr="0075220D">
        <w:trPr>
          <w:trHeight w:val="288"/>
          <w:jc w:val="center"/>
        </w:trPr>
        <w:tc>
          <w:tcPr>
            <w:tcW w:w="656" w:type="dxa"/>
            <w:shd w:val="clear" w:color="auto" w:fill="auto"/>
            <w:vAlign w:val="center"/>
            <w:hideMark/>
          </w:tcPr>
          <w:p w14:paraId="3D8EE2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1291</w:t>
            </w:r>
          </w:p>
        </w:tc>
        <w:tc>
          <w:tcPr>
            <w:tcW w:w="1940" w:type="dxa"/>
            <w:shd w:val="clear" w:color="auto" w:fill="auto"/>
            <w:vAlign w:val="center"/>
            <w:hideMark/>
          </w:tcPr>
          <w:p w14:paraId="2D9CD5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55:20:220301:707</w:t>
            </w:r>
          </w:p>
        </w:tc>
        <w:tc>
          <w:tcPr>
            <w:tcW w:w="1129" w:type="dxa"/>
            <w:shd w:val="clear" w:color="auto" w:fill="auto"/>
            <w:vAlign w:val="center"/>
            <w:hideMark/>
          </w:tcPr>
          <w:p w14:paraId="74BD70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725</w:t>
            </w:r>
          </w:p>
        </w:tc>
        <w:tc>
          <w:tcPr>
            <w:tcW w:w="4405" w:type="dxa"/>
            <w:shd w:val="clear" w:color="auto" w:fill="auto"/>
            <w:vAlign w:val="center"/>
            <w:hideMark/>
          </w:tcPr>
          <w:p w14:paraId="22A278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4DE3CA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E843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6D0A4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5DEFD48" w14:textId="77777777" w:rsidTr="0075220D">
        <w:trPr>
          <w:trHeight w:val="864"/>
          <w:jc w:val="center"/>
        </w:trPr>
        <w:tc>
          <w:tcPr>
            <w:tcW w:w="656" w:type="dxa"/>
            <w:shd w:val="clear" w:color="auto" w:fill="auto"/>
            <w:vAlign w:val="center"/>
            <w:hideMark/>
          </w:tcPr>
          <w:p w14:paraId="550207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1292</w:t>
            </w:r>
          </w:p>
        </w:tc>
        <w:tc>
          <w:tcPr>
            <w:tcW w:w="1940" w:type="dxa"/>
            <w:shd w:val="clear" w:color="auto" w:fill="auto"/>
            <w:vAlign w:val="center"/>
            <w:hideMark/>
          </w:tcPr>
          <w:p w14:paraId="49D682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55:20:220301:708</w:t>
            </w:r>
          </w:p>
        </w:tc>
        <w:tc>
          <w:tcPr>
            <w:tcW w:w="1129" w:type="dxa"/>
            <w:shd w:val="clear" w:color="auto" w:fill="auto"/>
            <w:vAlign w:val="center"/>
            <w:hideMark/>
          </w:tcPr>
          <w:p w14:paraId="45547D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55530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4041DA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56C6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160C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BAAB3C3" w14:textId="77777777" w:rsidTr="0075220D">
        <w:trPr>
          <w:trHeight w:val="288"/>
          <w:jc w:val="center"/>
        </w:trPr>
        <w:tc>
          <w:tcPr>
            <w:tcW w:w="656" w:type="dxa"/>
            <w:shd w:val="clear" w:color="auto" w:fill="auto"/>
            <w:vAlign w:val="center"/>
            <w:hideMark/>
          </w:tcPr>
          <w:p w14:paraId="66A79D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1293</w:t>
            </w:r>
          </w:p>
        </w:tc>
        <w:tc>
          <w:tcPr>
            <w:tcW w:w="1940" w:type="dxa"/>
            <w:shd w:val="clear" w:color="auto" w:fill="auto"/>
            <w:vAlign w:val="center"/>
            <w:hideMark/>
          </w:tcPr>
          <w:p w14:paraId="475427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55:20:220301:709</w:t>
            </w:r>
          </w:p>
        </w:tc>
        <w:tc>
          <w:tcPr>
            <w:tcW w:w="1129" w:type="dxa"/>
            <w:shd w:val="clear" w:color="auto" w:fill="auto"/>
            <w:vAlign w:val="center"/>
            <w:hideMark/>
          </w:tcPr>
          <w:p w14:paraId="0284ED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0A871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912F0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9E9A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9657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8A5F9C" w14:textId="77777777" w:rsidTr="0075220D">
        <w:trPr>
          <w:trHeight w:val="288"/>
          <w:jc w:val="center"/>
        </w:trPr>
        <w:tc>
          <w:tcPr>
            <w:tcW w:w="656" w:type="dxa"/>
            <w:shd w:val="clear" w:color="auto" w:fill="auto"/>
            <w:vAlign w:val="center"/>
            <w:hideMark/>
          </w:tcPr>
          <w:p w14:paraId="3EBF28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1294</w:t>
            </w:r>
          </w:p>
        </w:tc>
        <w:tc>
          <w:tcPr>
            <w:tcW w:w="1940" w:type="dxa"/>
            <w:shd w:val="clear" w:color="auto" w:fill="auto"/>
            <w:vAlign w:val="center"/>
            <w:hideMark/>
          </w:tcPr>
          <w:p w14:paraId="467C60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55:20:220301:710</w:t>
            </w:r>
          </w:p>
        </w:tc>
        <w:tc>
          <w:tcPr>
            <w:tcW w:w="1129" w:type="dxa"/>
            <w:shd w:val="clear" w:color="auto" w:fill="auto"/>
            <w:vAlign w:val="center"/>
            <w:hideMark/>
          </w:tcPr>
          <w:p w14:paraId="2C903F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4D013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2D922C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B1BC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A308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6B454EA" w14:textId="77777777" w:rsidTr="0075220D">
        <w:trPr>
          <w:trHeight w:val="288"/>
          <w:jc w:val="center"/>
        </w:trPr>
        <w:tc>
          <w:tcPr>
            <w:tcW w:w="656" w:type="dxa"/>
            <w:shd w:val="clear" w:color="auto" w:fill="auto"/>
            <w:vAlign w:val="center"/>
            <w:hideMark/>
          </w:tcPr>
          <w:p w14:paraId="4882AB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1295</w:t>
            </w:r>
          </w:p>
        </w:tc>
        <w:tc>
          <w:tcPr>
            <w:tcW w:w="1940" w:type="dxa"/>
            <w:shd w:val="clear" w:color="auto" w:fill="auto"/>
            <w:vAlign w:val="center"/>
            <w:hideMark/>
          </w:tcPr>
          <w:p w14:paraId="57EFBB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55:20:220301:711</w:t>
            </w:r>
          </w:p>
        </w:tc>
        <w:tc>
          <w:tcPr>
            <w:tcW w:w="1129" w:type="dxa"/>
            <w:shd w:val="clear" w:color="auto" w:fill="auto"/>
            <w:vAlign w:val="center"/>
            <w:hideMark/>
          </w:tcPr>
          <w:p w14:paraId="230522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850</w:t>
            </w:r>
          </w:p>
        </w:tc>
        <w:tc>
          <w:tcPr>
            <w:tcW w:w="4405" w:type="dxa"/>
            <w:shd w:val="clear" w:color="auto" w:fill="auto"/>
            <w:vAlign w:val="center"/>
            <w:hideMark/>
          </w:tcPr>
          <w:p w14:paraId="1705D5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55E375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23D6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D9D45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9D3771" w14:textId="77777777" w:rsidTr="0075220D">
        <w:trPr>
          <w:trHeight w:val="288"/>
          <w:jc w:val="center"/>
        </w:trPr>
        <w:tc>
          <w:tcPr>
            <w:tcW w:w="656" w:type="dxa"/>
            <w:shd w:val="clear" w:color="auto" w:fill="auto"/>
            <w:vAlign w:val="center"/>
            <w:hideMark/>
          </w:tcPr>
          <w:p w14:paraId="5F2A75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1296</w:t>
            </w:r>
          </w:p>
        </w:tc>
        <w:tc>
          <w:tcPr>
            <w:tcW w:w="1940" w:type="dxa"/>
            <w:shd w:val="clear" w:color="auto" w:fill="auto"/>
            <w:vAlign w:val="center"/>
            <w:hideMark/>
          </w:tcPr>
          <w:p w14:paraId="7ADCC1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55:20:220301:712</w:t>
            </w:r>
          </w:p>
        </w:tc>
        <w:tc>
          <w:tcPr>
            <w:tcW w:w="1129" w:type="dxa"/>
            <w:shd w:val="clear" w:color="auto" w:fill="auto"/>
            <w:vAlign w:val="center"/>
            <w:hideMark/>
          </w:tcPr>
          <w:p w14:paraId="01FD89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710</w:t>
            </w:r>
          </w:p>
        </w:tc>
        <w:tc>
          <w:tcPr>
            <w:tcW w:w="4405" w:type="dxa"/>
            <w:shd w:val="clear" w:color="auto" w:fill="auto"/>
            <w:vAlign w:val="center"/>
            <w:hideMark/>
          </w:tcPr>
          <w:p w14:paraId="76803E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30FBA7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5E65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55E0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9CECF4" w14:textId="77777777" w:rsidTr="0075220D">
        <w:trPr>
          <w:trHeight w:val="864"/>
          <w:jc w:val="center"/>
        </w:trPr>
        <w:tc>
          <w:tcPr>
            <w:tcW w:w="656" w:type="dxa"/>
            <w:shd w:val="clear" w:color="auto" w:fill="auto"/>
            <w:vAlign w:val="center"/>
            <w:hideMark/>
          </w:tcPr>
          <w:p w14:paraId="2464BB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1297</w:t>
            </w:r>
          </w:p>
        </w:tc>
        <w:tc>
          <w:tcPr>
            <w:tcW w:w="1940" w:type="dxa"/>
            <w:shd w:val="clear" w:color="auto" w:fill="auto"/>
            <w:vAlign w:val="center"/>
            <w:hideMark/>
          </w:tcPr>
          <w:p w14:paraId="477142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55:20:220301:713</w:t>
            </w:r>
          </w:p>
        </w:tc>
        <w:tc>
          <w:tcPr>
            <w:tcW w:w="1129" w:type="dxa"/>
            <w:shd w:val="clear" w:color="auto" w:fill="auto"/>
            <w:vAlign w:val="center"/>
            <w:hideMark/>
          </w:tcPr>
          <w:p w14:paraId="5F0C1D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ED327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5A838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88B0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F517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5A76630" w14:textId="77777777" w:rsidTr="0075220D">
        <w:trPr>
          <w:trHeight w:val="864"/>
          <w:jc w:val="center"/>
        </w:trPr>
        <w:tc>
          <w:tcPr>
            <w:tcW w:w="656" w:type="dxa"/>
            <w:shd w:val="clear" w:color="auto" w:fill="auto"/>
            <w:vAlign w:val="center"/>
            <w:hideMark/>
          </w:tcPr>
          <w:p w14:paraId="1B3B1C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1298</w:t>
            </w:r>
          </w:p>
        </w:tc>
        <w:tc>
          <w:tcPr>
            <w:tcW w:w="1940" w:type="dxa"/>
            <w:shd w:val="clear" w:color="auto" w:fill="auto"/>
            <w:vAlign w:val="center"/>
            <w:hideMark/>
          </w:tcPr>
          <w:p w14:paraId="45B080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55:20:220301:714</w:t>
            </w:r>
          </w:p>
        </w:tc>
        <w:tc>
          <w:tcPr>
            <w:tcW w:w="1129" w:type="dxa"/>
            <w:shd w:val="clear" w:color="auto" w:fill="auto"/>
            <w:vAlign w:val="center"/>
            <w:hideMark/>
          </w:tcPr>
          <w:p w14:paraId="1F3813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55687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23A545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7494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8064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5DA0CC8" w14:textId="77777777" w:rsidTr="0075220D">
        <w:trPr>
          <w:trHeight w:val="288"/>
          <w:jc w:val="center"/>
        </w:trPr>
        <w:tc>
          <w:tcPr>
            <w:tcW w:w="656" w:type="dxa"/>
            <w:shd w:val="clear" w:color="auto" w:fill="auto"/>
            <w:vAlign w:val="center"/>
            <w:hideMark/>
          </w:tcPr>
          <w:p w14:paraId="0207F9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1299</w:t>
            </w:r>
          </w:p>
        </w:tc>
        <w:tc>
          <w:tcPr>
            <w:tcW w:w="1940" w:type="dxa"/>
            <w:shd w:val="clear" w:color="auto" w:fill="auto"/>
            <w:vAlign w:val="center"/>
            <w:hideMark/>
          </w:tcPr>
          <w:p w14:paraId="070A20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55:20:220301:715</w:t>
            </w:r>
          </w:p>
        </w:tc>
        <w:tc>
          <w:tcPr>
            <w:tcW w:w="1129" w:type="dxa"/>
            <w:shd w:val="clear" w:color="auto" w:fill="auto"/>
            <w:vAlign w:val="center"/>
            <w:hideMark/>
          </w:tcPr>
          <w:p w14:paraId="2A9380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7B304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29AE1F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F689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F890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38409E" w14:textId="77777777" w:rsidTr="0075220D">
        <w:trPr>
          <w:trHeight w:val="288"/>
          <w:jc w:val="center"/>
        </w:trPr>
        <w:tc>
          <w:tcPr>
            <w:tcW w:w="656" w:type="dxa"/>
            <w:shd w:val="clear" w:color="auto" w:fill="auto"/>
            <w:vAlign w:val="center"/>
            <w:hideMark/>
          </w:tcPr>
          <w:p w14:paraId="59292B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1300</w:t>
            </w:r>
          </w:p>
        </w:tc>
        <w:tc>
          <w:tcPr>
            <w:tcW w:w="1940" w:type="dxa"/>
            <w:shd w:val="clear" w:color="auto" w:fill="auto"/>
            <w:vAlign w:val="center"/>
            <w:hideMark/>
          </w:tcPr>
          <w:p w14:paraId="1B7F34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55:20:220301:716</w:t>
            </w:r>
          </w:p>
        </w:tc>
        <w:tc>
          <w:tcPr>
            <w:tcW w:w="1129" w:type="dxa"/>
            <w:shd w:val="clear" w:color="auto" w:fill="auto"/>
            <w:vAlign w:val="center"/>
            <w:hideMark/>
          </w:tcPr>
          <w:p w14:paraId="7A1183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858</w:t>
            </w:r>
          </w:p>
        </w:tc>
        <w:tc>
          <w:tcPr>
            <w:tcW w:w="4405" w:type="dxa"/>
            <w:shd w:val="clear" w:color="auto" w:fill="auto"/>
            <w:vAlign w:val="center"/>
            <w:hideMark/>
          </w:tcPr>
          <w:p w14:paraId="0CF3C4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7EC93C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2E78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E166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E3DA704" w14:textId="77777777" w:rsidTr="0075220D">
        <w:trPr>
          <w:trHeight w:val="288"/>
          <w:jc w:val="center"/>
        </w:trPr>
        <w:tc>
          <w:tcPr>
            <w:tcW w:w="656" w:type="dxa"/>
            <w:shd w:val="clear" w:color="auto" w:fill="auto"/>
            <w:vAlign w:val="center"/>
            <w:hideMark/>
          </w:tcPr>
          <w:p w14:paraId="29139E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1301</w:t>
            </w:r>
          </w:p>
        </w:tc>
        <w:tc>
          <w:tcPr>
            <w:tcW w:w="1940" w:type="dxa"/>
            <w:shd w:val="clear" w:color="auto" w:fill="auto"/>
            <w:vAlign w:val="center"/>
            <w:hideMark/>
          </w:tcPr>
          <w:p w14:paraId="70C4C6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55:20:220301:717</w:t>
            </w:r>
          </w:p>
        </w:tc>
        <w:tc>
          <w:tcPr>
            <w:tcW w:w="1129" w:type="dxa"/>
            <w:shd w:val="clear" w:color="auto" w:fill="auto"/>
            <w:vAlign w:val="center"/>
            <w:hideMark/>
          </w:tcPr>
          <w:p w14:paraId="47FC7B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570</w:t>
            </w:r>
          </w:p>
        </w:tc>
        <w:tc>
          <w:tcPr>
            <w:tcW w:w="4405" w:type="dxa"/>
            <w:shd w:val="clear" w:color="auto" w:fill="auto"/>
            <w:vAlign w:val="center"/>
            <w:hideMark/>
          </w:tcPr>
          <w:p w14:paraId="3C1E3A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6EC1C5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D002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048A6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6FB894" w14:textId="77777777" w:rsidTr="0075220D">
        <w:trPr>
          <w:trHeight w:val="864"/>
          <w:jc w:val="center"/>
        </w:trPr>
        <w:tc>
          <w:tcPr>
            <w:tcW w:w="656" w:type="dxa"/>
            <w:shd w:val="clear" w:color="auto" w:fill="auto"/>
            <w:vAlign w:val="center"/>
            <w:hideMark/>
          </w:tcPr>
          <w:p w14:paraId="1E3D47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1302</w:t>
            </w:r>
          </w:p>
        </w:tc>
        <w:tc>
          <w:tcPr>
            <w:tcW w:w="1940" w:type="dxa"/>
            <w:shd w:val="clear" w:color="auto" w:fill="auto"/>
            <w:vAlign w:val="center"/>
            <w:hideMark/>
          </w:tcPr>
          <w:p w14:paraId="2FE72E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55:20:220301:718</w:t>
            </w:r>
          </w:p>
        </w:tc>
        <w:tc>
          <w:tcPr>
            <w:tcW w:w="1129" w:type="dxa"/>
            <w:shd w:val="clear" w:color="auto" w:fill="auto"/>
            <w:vAlign w:val="center"/>
            <w:hideMark/>
          </w:tcPr>
          <w:p w14:paraId="52E140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67C84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1E38D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B224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A3085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BF35E6D" w14:textId="77777777" w:rsidTr="0075220D">
        <w:trPr>
          <w:trHeight w:val="864"/>
          <w:jc w:val="center"/>
        </w:trPr>
        <w:tc>
          <w:tcPr>
            <w:tcW w:w="656" w:type="dxa"/>
            <w:shd w:val="clear" w:color="auto" w:fill="auto"/>
            <w:vAlign w:val="center"/>
            <w:hideMark/>
          </w:tcPr>
          <w:p w14:paraId="1308AF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1303</w:t>
            </w:r>
          </w:p>
        </w:tc>
        <w:tc>
          <w:tcPr>
            <w:tcW w:w="1940" w:type="dxa"/>
            <w:shd w:val="clear" w:color="auto" w:fill="auto"/>
            <w:vAlign w:val="center"/>
            <w:hideMark/>
          </w:tcPr>
          <w:p w14:paraId="4F4A41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55:20:220301:719</w:t>
            </w:r>
          </w:p>
        </w:tc>
        <w:tc>
          <w:tcPr>
            <w:tcW w:w="1129" w:type="dxa"/>
            <w:shd w:val="clear" w:color="auto" w:fill="auto"/>
            <w:vAlign w:val="center"/>
            <w:hideMark/>
          </w:tcPr>
          <w:p w14:paraId="6EC453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CC1F8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861A0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65F8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FF51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27EE3683" w14:textId="77777777" w:rsidTr="0075220D">
        <w:trPr>
          <w:trHeight w:val="288"/>
          <w:jc w:val="center"/>
        </w:trPr>
        <w:tc>
          <w:tcPr>
            <w:tcW w:w="656" w:type="dxa"/>
            <w:shd w:val="clear" w:color="auto" w:fill="auto"/>
            <w:vAlign w:val="center"/>
            <w:hideMark/>
          </w:tcPr>
          <w:p w14:paraId="327A53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1304</w:t>
            </w:r>
          </w:p>
        </w:tc>
        <w:tc>
          <w:tcPr>
            <w:tcW w:w="1940" w:type="dxa"/>
            <w:shd w:val="clear" w:color="auto" w:fill="auto"/>
            <w:vAlign w:val="center"/>
            <w:hideMark/>
          </w:tcPr>
          <w:p w14:paraId="19EA5E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55:20:220301:720</w:t>
            </w:r>
          </w:p>
        </w:tc>
        <w:tc>
          <w:tcPr>
            <w:tcW w:w="1129" w:type="dxa"/>
            <w:shd w:val="clear" w:color="auto" w:fill="auto"/>
            <w:vAlign w:val="center"/>
            <w:hideMark/>
          </w:tcPr>
          <w:p w14:paraId="4F31CE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4C5322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5C20C5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4B4A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831C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F6A5062" w14:textId="77777777" w:rsidTr="0075220D">
        <w:trPr>
          <w:trHeight w:val="288"/>
          <w:jc w:val="center"/>
        </w:trPr>
        <w:tc>
          <w:tcPr>
            <w:tcW w:w="656" w:type="dxa"/>
            <w:shd w:val="clear" w:color="auto" w:fill="auto"/>
            <w:vAlign w:val="center"/>
            <w:hideMark/>
          </w:tcPr>
          <w:p w14:paraId="78AE1A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1305</w:t>
            </w:r>
          </w:p>
        </w:tc>
        <w:tc>
          <w:tcPr>
            <w:tcW w:w="1940" w:type="dxa"/>
            <w:shd w:val="clear" w:color="auto" w:fill="auto"/>
            <w:vAlign w:val="center"/>
            <w:hideMark/>
          </w:tcPr>
          <w:p w14:paraId="4A3201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55:20:220301:721</w:t>
            </w:r>
          </w:p>
        </w:tc>
        <w:tc>
          <w:tcPr>
            <w:tcW w:w="1129" w:type="dxa"/>
            <w:shd w:val="clear" w:color="auto" w:fill="auto"/>
            <w:vAlign w:val="center"/>
            <w:hideMark/>
          </w:tcPr>
          <w:p w14:paraId="7B6547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548</w:t>
            </w:r>
          </w:p>
        </w:tc>
        <w:tc>
          <w:tcPr>
            <w:tcW w:w="4405" w:type="dxa"/>
            <w:shd w:val="clear" w:color="auto" w:fill="auto"/>
            <w:vAlign w:val="center"/>
            <w:hideMark/>
          </w:tcPr>
          <w:p w14:paraId="7765FCD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EA1FE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AB78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2ADC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F21140" w14:textId="77777777" w:rsidTr="0075220D">
        <w:trPr>
          <w:trHeight w:val="864"/>
          <w:jc w:val="center"/>
        </w:trPr>
        <w:tc>
          <w:tcPr>
            <w:tcW w:w="656" w:type="dxa"/>
            <w:shd w:val="clear" w:color="auto" w:fill="auto"/>
            <w:vAlign w:val="center"/>
            <w:hideMark/>
          </w:tcPr>
          <w:p w14:paraId="6C9A82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1306</w:t>
            </w:r>
          </w:p>
        </w:tc>
        <w:tc>
          <w:tcPr>
            <w:tcW w:w="1940" w:type="dxa"/>
            <w:shd w:val="clear" w:color="auto" w:fill="auto"/>
            <w:vAlign w:val="center"/>
            <w:hideMark/>
          </w:tcPr>
          <w:p w14:paraId="7E965C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55:20:220301:722</w:t>
            </w:r>
          </w:p>
        </w:tc>
        <w:tc>
          <w:tcPr>
            <w:tcW w:w="1129" w:type="dxa"/>
            <w:shd w:val="clear" w:color="auto" w:fill="auto"/>
            <w:vAlign w:val="center"/>
            <w:hideMark/>
          </w:tcPr>
          <w:p w14:paraId="69771E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830</w:t>
            </w:r>
          </w:p>
        </w:tc>
        <w:tc>
          <w:tcPr>
            <w:tcW w:w="4405" w:type="dxa"/>
            <w:shd w:val="clear" w:color="auto" w:fill="auto"/>
            <w:vAlign w:val="center"/>
            <w:hideMark/>
          </w:tcPr>
          <w:p w14:paraId="19E575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12D26B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8288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AA8D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29DCC73" w14:textId="77777777" w:rsidTr="0075220D">
        <w:trPr>
          <w:trHeight w:val="864"/>
          <w:jc w:val="center"/>
        </w:trPr>
        <w:tc>
          <w:tcPr>
            <w:tcW w:w="656" w:type="dxa"/>
            <w:shd w:val="clear" w:color="auto" w:fill="auto"/>
            <w:vAlign w:val="center"/>
            <w:hideMark/>
          </w:tcPr>
          <w:p w14:paraId="218CA2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1307</w:t>
            </w:r>
          </w:p>
        </w:tc>
        <w:tc>
          <w:tcPr>
            <w:tcW w:w="1940" w:type="dxa"/>
            <w:shd w:val="clear" w:color="auto" w:fill="auto"/>
            <w:vAlign w:val="center"/>
            <w:hideMark/>
          </w:tcPr>
          <w:p w14:paraId="2B4EC1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55:20:220301:723</w:t>
            </w:r>
          </w:p>
        </w:tc>
        <w:tc>
          <w:tcPr>
            <w:tcW w:w="1129" w:type="dxa"/>
            <w:shd w:val="clear" w:color="auto" w:fill="auto"/>
            <w:vAlign w:val="center"/>
            <w:hideMark/>
          </w:tcPr>
          <w:p w14:paraId="0770B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893</w:t>
            </w:r>
          </w:p>
        </w:tc>
        <w:tc>
          <w:tcPr>
            <w:tcW w:w="4405" w:type="dxa"/>
            <w:shd w:val="clear" w:color="auto" w:fill="auto"/>
            <w:vAlign w:val="center"/>
            <w:hideMark/>
          </w:tcPr>
          <w:p w14:paraId="0A2B06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2FB1A0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6FAB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0F72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B68BEF2" w14:textId="77777777" w:rsidTr="0075220D">
        <w:trPr>
          <w:trHeight w:val="288"/>
          <w:jc w:val="center"/>
        </w:trPr>
        <w:tc>
          <w:tcPr>
            <w:tcW w:w="656" w:type="dxa"/>
            <w:shd w:val="clear" w:color="auto" w:fill="auto"/>
            <w:vAlign w:val="center"/>
            <w:hideMark/>
          </w:tcPr>
          <w:p w14:paraId="6AB926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1308</w:t>
            </w:r>
          </w:p>
        </w:tc>
        <w:tc>
          <w:tcPr>
            <w:tcW w:w="1940" w:type="dxa"/>
            <w:shd w:val="clear" w:color="auto" w:fill="auto"/>
            <w:vAlign w:val="center"/>
            <w:hideMark/>
          </w:tcPr>
          <w:p w14:paraId="5BFC5F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55:20:220301:724</w:t>
            </w:r>
          </w:p>
        </w:tc>
        <w:tc>
          <w:tcPr>
            <w:tcW w:w="1129" w:type="dxa"/>
            <w:shd w:val="clear" w:color="auto" w:fill="auto"/>
            <w:vAlign w:val="center"/>
            <w:hideMark/>
          </w:tcPr>
          <w:p w14:paraId="7BF148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27904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д.Верхний Карбуш, ул.Карбышева, д.6</w:t>
            </w:r>
          </w:p>
        </w:tc>
        <w:tc>
          <w:tcPr>
            <w:tcW w:w="2066" w:type="dxa"/>
            <w:shd w:val="clear" w:color="auto" w:fill="auto"/>
            <w:vAlign w:val="center"/>
            <w:hideMark/>
          </w:tcPr>
          <w:p w14:paraId="27BC82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EB32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0009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98A67C" w14:textId="77777777" w:rsidTr="0075220D">
        <w:trPr>
          <w:trHeight w:val="864"/>
          <w:jc w:val="center"/>
        </w:trPr>
        <w:tc>
          <w:tcPr>
            <w:tcW w:w="656" w:type="dxa"/>
            <w:shd w:val="clear" w:color="auto" w:fill="auto"/>
            <w:vAlign w:val="center"/>
            <w:hideMark/>
          </w:tcPr>
          <w:p w14:paraId="3C7227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1309</w:t>
            </w:r>
          </w:p>
        </w:tc>
        <w:tc>
          <w:tcPr>
            <w:tcW w:w="1940" w:type="dxa"/>
            <w:shd w:val="clear" w:color="auto" w:fill="auto"/>
            <w:vAlign w:val="center"/>
            <w:hideMark/>
          </w:tcPr>
          <w:p w14:paraId="026ACD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55:20:220301:725</w:t>
            </w:r>
          </w:p>
        </w:tc>
        <w:tc>
          <w:tcPr>
            <w:tcW w:w="1129" w:type="dxa"/>
            <w:shd w:val="clear" w:color="auto" w:fill="auto"/>
            <w:vAlign w:val="center"/>
            <w:hideMark/>
          </w:tcPr>
          <w:p w14:paraId="566B08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749</w:t>
            </w:r>
          </w:p>
        </w:tc>
        <w:tc>
          <w:tcPr>
            <w:tcW w:w="4405" w:type="dxa"/>
            <w:shd w:val="clear" w:color="auto" w:fill="auto"/>
            <w:vAlign w:val="center"/>
            <w:hideMark/>
          </w:tcPr>
          <w:p w14:paraId="633651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5D2D3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151D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071A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653FACB" w14:textId="77777777" w:rsidTr="0075220D">
        <w:trPr>
          <w:trHeight w:val="288"/>
          <w:jc w:val="center"/>
        </w:trPr>
        <w:tc>
          <w:tcPr>
            <w:tcW w:w="656" w:type="dxa"/>
            <w:shd w:val="clear" w:color="auto" w:fill="auto"/>
            <w:vAlign w:val="center"/>
            <w:hideMark/>
          </w:tcPr>
          <w:p w14:paraId="0B37D2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1310</w:t>
            </w:r>
          </w:p>
        </w:tc>
        <w:tc>
          <w:tcPr>
            <w:tcW w:w="1940" w:type="dxa"/>
            <w:shd w:val="clear" w:color="auto" w:fill="auto"/>
            <w:vAlign w:val="center"/>
            <w:hideMark/>
          </w:tcPr>
          <w:p w14:paraId="77895D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55:20:220301:726</w:t>
            </w:r>
          </w:p>
        </w:tc>
        <w:tc>
          <w:tcPr>
            <w:tcW w:w="1129" w:type="dxa"/>
            <w:shd w:val="clear" w:color="auto" w:fill="auto"/>
            <w:vAlign w:val="center"/>
            <w:hideMark/>
          </w:tcPr>
          <w:p w14:paraId="6BCC54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18E38D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CCA5D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5EB7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A4E0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076587" w14:textId="77777777" w:rsidTr="0075220D">
        <w:trPr>
          <w:trHeight w:val="288"/>
          <w:jc w:val="center"/>
        </w:trPr>
        <w:tc>
          <w:tcPr>
            <w:tcW w:w="656" w:type="dxa"/>
            <w:shd w:val="clear" w:color="auto" w:fill="auto"/>
            <w:vAlign w:val="center"/>
            <w:hideMark/>
          </w:tcPr>
          <w:p w14:paraId="3EC91C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1311</w:t>
            </w:r>
          </w:p>
        </w:tc>
        <w:tc>
          <w:tcPr>
            <w:tcW w:w="1940" w:type="dxa"/>
            <w:shd w:val="clear" w:color="auto" w:fill="auto"/>
            <w:vAlign w:val="center"/>
            <w:hideMark/>
          </w:tcPr>
          <w:p w14:paraId="44585E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55:20:220301:727</w:t>
            </w:r>
          </w:p>
        </w:tc>
        <w:tc>
          <w:tcPr>
            <w:tcW w:w="1129" w:type="dxa"/>
            <w:shd w:val="clear" w:color="auto" w:fill="auto"/>
            <w:vAlign w:val="center"/>
            <w:hideMark/>
          </w:tcPr>
          <w:p w14:paraId="0D331C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CD68E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E3570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2A32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EA9F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20978F" w14:textId="77777777" w:rsidTr="0075220D">
        <w:trPr>
          <w:trHeight w:val="288"/>
          <w:jc w:val="center"/>
        </w:trPr>
        <w:tc>
          <w:tcPr>
            <w:tcW w:w="656" w:type="dxa"/>
            <w:shd w:val="clear" w:color="auto" w:fill="auto"/>
            <w:vAlign w:val="center"/>
            <w:hideMark/>
          </w:tcPr>
          <w:p w14:paraId="3ECEB8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1312</w:t>
            </w:r>
          </w:p>
        </w:tc>
        <w:tc>
          <w:tcPr>
            <w:tcW w:w="1940" w:type="dxa"/>
            <w:shd w:val="clear" w:color="auto" w:fill="auto"/>
            <w:vAlign w:val="center"/>
            <w:hideMark/>
          </w:tcPr>
          <w:p w14:paraId="1B8D77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55:20:220301:728</w:t>
            </w:r>
          </w:p>
        </w:tc>
        <w:tc>
          <w:tcPr>
            <w:tcW w:w="1129" w:type="dxa"/>
            <w:shd w:val="clear" w:color="auto" w:fill="auto"/>
            <w:vAlign w:val="center"/>
            <w:hideMark/>
          </w:tcPr>
          <w:p w14:paraId="1D348E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45235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0CCE1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02DC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DD1F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4D9AD9" w14:textId="77777777" w:rsidTr="0075220D">
        <w:trPr>
          <w:trHeight w:val="288"/>
          <w:jc w:val="center"/>
        </w:trPr>
        <w:tc>
          <w:tcPr>
            <w:tcW w:w="656" w:type="dxa"/>
            <w:shd w:val="clear" w:color="auto" w:fill="auto"/>
            <w:vAlign w:val="center"/>
            <w:hideMark/>
          </w:tcPr>
          <w:p w14:paraId="366305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1313</w:t>
            </w:r>
          </w:p>
        </w:tc>
        <w:tc>
          <w:tcPr>
            <w:tcW w:w="1940" w:type="dxa"/>
            <w:shd w:val="clear" w:color="auto" w:fill="auto"/>
            <w:vAlign w:val="center"/>
            <w:hideMark/>
          </w:tcPr>
          <w:p w14:paraId="0FD0C3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55:20:220301:729</w:t>
            </w:r>
          </w:p>
        </w:tc>
        <w:tc>
          <w:tcPr>
            <w:tcW w:w="1129" w:type="dxa"/>
            <w:shd w:val="clear" w:color="auto" w:fill="auto"/>
            <w:vAlign w:val="center"/>
            <w:hideMark/>
          </w:tcPr>
          <w:p w14:paraId="56F770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DA199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B985B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FECB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E251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98E0BF" w14:textId="77777777" w:rsidTr="0075220D">
        <w:trPr>
          <w:trHeight w:val="288"/>
          <w:jc w:val="center"/>
        </w:trPr>
        <w:tc>
          <w:tcPr>
            <w:tcW w:w="656" w:type="dxa"/>
            <w:shd w:val="clear" w:color="auto" w:fill="auto"/>
            <w:vAlign w:val="center"/>
            <w:hideMark/>
          </w:tcPr>
          <w:p w14:paraId="643A59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1314</w:t>
            </w:r>
          </w:p>
        </w:tc>
        <w:tc>
          <w:tcPr>
            <w:tcW w:w="1940" w:type="dxa"/>
            <w:shd w:val="clear" w:color="auto" w:fill="auto"/>
            <w:vAlign w:val="center"/>
            <w:hideMark/>
          </w:tcPr>
          <w:p w14:paraId="2D7D59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55:20:220301:730</w:t>
            </w:r>
          </w:p>
        </w:tc>
        <w:tc>
          <w:tcPr>
            <w:tcW w:w="1129" w:type="dxa"/>
            <w:shd w:val="clear" w:color="auto" w:fill="auto"/>
            <w:vAlign w:val="center"/>
            <w:hideMark/>
          </w:tcPr>
          <w:p w14:paraId="3CDC07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016E6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98547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08BF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FAA3A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ADF169" w14:textId="77777777" w:rsidTr="0075220D">
        <w:trPr>
          <w:trHeight w:val="864"/>
          <w:jc w:val="center"/>
        </w:trPr>
        <w:tc>
          <w:tcPr>
            <w:tcW w:w="656" w:type="dxa"/>
            <w:shd w:val="clear" w:color="auto" w:fill="auto"/>
            <w:vAlign w:val="center"/>
            <w:hideMark/>
          </w:tcPr>
          <w:p w14:paraId="63F2F5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1315</w:t>
            </w:r>
          </w:p>
        </w:tc>
        <w:tc>
          <w:tcPr>
            <w:tcW w:w="1940" w:type="dxa"/>
            <w:shd w:val="clear" w:color="auto" w:fill="auto"/>
            <w:vAlign w:val="center"/>
            <w:hideMark/>
          </w:tcPr>
          <w:p w14:paraId="7AC2E6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55:20:220301:731</w:t>
            </w:r>
          </w:p>
        </w:tc>
        <w:tc>
          <w:tcPr>
            <w:tcW w:w="1129" w:type="dxa"/>
            <w:shd w:val="clear" w:color="auto" w:fill="auto"/>
            <w:vAlign w:val="center"/>
            <w:hideMark/>
          </w:tcPr>
          <w:p w14:paraId="221F48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749</w:t>
            </w:r>
          </w:p>
        </w:tc>
        <w:tc>
          <w:tcPr>
            <w:tcW w:w="4405" w:type="dxa"/>
            <w:shd w:val="clear" w:color="auto" w:fill="auto"/>
            <w:vAlign w:val="center"/>
            <w:hideMark/>
          </w:tcPr>
          <w:p w14:paraId="251D36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CBEDE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66DC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1B69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01A226A" w14:textId="77777777" w:rsidTr="0075220D">
        <w:trPr>
          <w:trHeight w:val="864"/>
          <w:jc w:val="center"/>
        </w:trPr>
        <w:tc>
          <w:tcPr>
            <w:tcW w:w="656" w:type="dxa"/>
            <w:shd w:val="clear" w:color="auto" w:fill="auto"/>
            <w:vAlign w:val="center"/>
            <w:hideMark/>
          </w:tcPr>
          <w:p w14:paraId="6C132E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1316</w:t>
            </w:r>
          </w:p>
        </w:tc>
        <w:tc>
          <w:tcPr>
            <w:tcW w:w="1940" w:type="dxa"/>
            <w:shd w:val="clear" w:color="auto" w:fill="auto"/>
            <w:vAlign w:val="center"/>
            <w:hideMark/>
          </w:tcPr>
          <w:p w14:paraId="36DE3B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55:20:220301:732</w:t>
            </w:r>
          </w:p>
        </w:tc>
        <w:tc>
          <w:tcPr>
            <w:tcW w:w="1129" w:type="dxa"/>
            <w:shd w:val="clear" w:color="auto" w:fill="auto"/>
            <w:vAlign w:val="center"/>
            <w:hideMark/>
          </w:tcPr>
          <w:p w14:paraId="06AEB2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70358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66B06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DDA9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CC1C1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B44C619" w14:textId="77777777" w:rsidTr="0075220D">
        <w:trPr>
          <w:trHeight w:val="288"/>
          <w:jc w:val="center"/>
        </w:trPr>
        <w:tc>
          <w:tcPr>
            <w:tcW w:w="656" w:type="dxa"/>
            <w:shd w:val="clear" w:color="auto" w:fill="auto"/>
            <w:vAlign w:val="center"/>
            <w:hideMark/>
          </w:tcPr>
          <w:p w14:paraId="65A735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1317</w:t>
            </w:r>
          </w:p>
        </w:tc>
        <w:tc>
          <w:tcPr>
            <w:tcW w:w="1940" w:type="dxa"/>
            <w:shd w:val="clear" w:color="auto" w:fill="auto"/>
            <w:vAlign w:val="center"/>
            <w:hideMark/>
          </w:tcPr>
          <w:p w14:paraId="5AB170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55:20:220301:733</w:t>
            </w:r>
          </w:p>
        </w:tc>
        <w:tc>
          <w:tcPr>
            <w:tcW w:w="1129" w:type="dxa"/>
            <w:shd w:val="clear" w:color="auto" w:fill="auto"/>
            <w:vAlign w:val="center"/>
            <w:hideMark/>
          </w:tcPr>
          <w:p w14:paraId="643E38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21246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235F8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86AE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EEC6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B9A5429" w14:textId="77777777" w:rsidTr="0075220D">
        <w:trPr>
          <w:trHeight w:val="288"/>
          <w:jc w:val="center"/>
        </w:trPr>
        <w:tc>
          <w:tcPr>
            <w:tcW w:w="656" w:type="dxa"/>
            <w:shd w:val="clear" w:color="auto" w:fill="auto"/>
            <w:vAlign w:val="center"/>
            <w:hideMark/>
          </w:tcPr>
          <w:p w14:paraId="18709F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1318</w:t>
            </w:r>
          </w:p>
        </w:tc>
        <w:tc>
          <w:tcPr>
            <w:tcW w:w="1940" w:type="dxa"/>
            <w:shd w:val="clear" w:color="auto" w:fill="auto"/>
            <w:vAlign w:val="center"/>
            <w:hideMark/>
          </w:tcPr>
          <w:p w14:paraId="339273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55:20:220301:734</w:t>
            </w:r>
          </w:p>
        </w:tc>
        <w:tc>
          <w:tcPr>
            <w:tcW w:w="1129" w:type="dxa"/>
            <w:shd w:val="clear" w:color="auto" w:fill="auto"/>
            <w:vAlign w:val="center"/>
            <w:hideMark/>
          </w:tcPr>
          <w:p w14:paraId="1472C8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28F89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7969E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472C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8BE9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7A7A6A" w14:textId="77777777" w:rsidTr="0075220D">
        <w:trPr>
          <w:trHeight w:val="288"/>
          <w:jc w:val="center"/>
        </w:trPr>
        <w:tc>
          <w:tcPr>
            <w:tcW w:w="656" w:type="dxa"/>
            <w:shd w:val="clear" w:color="auto" w:fill="auto"/>
            <w:vAlign w:val="center"/>
            <w:hideMark/>
          </w:tcPr>
          <w:p w14:paraId="2A9B76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1319</w:t>
            </w:r>
          </w:p>
        </w:tc>
        <w:tc>
          <w:tcPr>
            <w:tcW w:w="1940" w:type="dxa"/>
            <w:shd w:val="clear" w:color="auto" w:fill="auto"/>
            <w:vAlign w:val="center"/>
            <w:hideMark/>
          </w:tcPr>
          <w:p w14:paraId="29246C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55:20:220301:735</w:t>
            </w:r>
          </w:p>
        </w:tc>
        <w:tc>
          <w:tcPr>
            <w:tcW w:w="1129" w:type="dxa"/>
            <w:shd w:val="clear" w:color="auto" w:fill="auto"/>
            <w:vAlign w:val="center"/>
            <w:hideMark/>
          </w:tcPr>
          <w:p w14:paraId="756E66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74F38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53C3B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D0D8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211D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F12A0D" w14:textId="77777777" w:rsidTr="0075220D">
        <w:trPr>
          <w:trHeight w:val="288"/>
          <w:jc w:val="center"/>
        </w:trPr>
        <w:tc>
          <w:tcPr>
            <w:tcW w:w="656" w:type="dxa"/>
            <w:shd w:val="clear" w:color="auto" w:fill="auto"/>
            <w:vAlign w:val="center"/>
            <w:hideMark/>
          </w:tcPr>
          <w:p w14:paraId="5BB6EE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1320</w:t>
            </w:r>
          </w:p>
        </w:tc>
        <w:tc>
          <w:tcPr>
            <w:tcW w:w="1940" w:type="dxa"/>
            <w:shd w:val="clear" w:color="auto" w:fill="auto"/>
            <w:vAlign w:val="center"/>
            <w:hideMark/>
          </w:tcPr>
          <w:p w14:paraId="13EB74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55:20:220301:736</w:t>
            </w:r>
          </w:p>
        </w:tc>
        <w:tc>
          <w:tcPr>
            <w:tcW w:w="1129" w:type="dxa"/>
            <w:shd w:val="clear" w:color="auto" w:fill="auto"/>
            <w:vAlign w:val="center"/>
            <w:hideMark/>
          </w:tcPr>
          <w:p w14:paraId="4AEE24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CEC35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CC81F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7CC9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3A7D9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B2C93E" w14:textId="77777777" w:rsidTr="0075220D">
        <w:trPr>
          <w:trHeight w:val="288"/>
          <w:jc w:val="center"/>
        </w:trPr>
        <w:tc>
          <w:tcPr>
            <w:tcW w:w="656" w:type="dxa"/>
            <w:shd w:val="clear" w:color="auto" w:fill="auto"/>
            <w:vAlign w:val="center"/>
            <w:hideMark/>
          </w:tcPr>
          <w:p w14:paraId="56E71B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1321</w:t>
            </w:r>
          </w:p>
        </w:tc>
        <w:tc>
          <w:tcPr>
            <w:tcW w:w="1940" w:type="dxa"/>
            <w:shd w:val="clear" w:color="auto" w:fill="auto"/>
            <w:vAlign w:val="center"/>
            <w:hideMark/>
          </w:tcPr>
          <w:p w14:paraId="7B2625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55:20:220301:737</w:t>
            </w:r>
          </w:p>
        </w:tc>
        <w:tc>
          <w:tcPr>
            <w:tcW w:w="1129" w:type="dxa"/>
            <w:shd w:val="clear" w:color="auto" w:fill="auto"/>
            <w:vAlign w:val="center"/>
            <w:hideMark/>
          </w:tcPr>
          <w:p w14:paraId="0167C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617</w:t>
            </w:r>
          </w:p>
        </w:tc>
        <w:tc>
          <w:tcPr>
            <w:tcW w:w="4405" w:type="dxa"/>
            <w:shd w:val="clear" w:color="auto" w:fill="auto"/>
            <w:vAlign w:val="center"/>
            <w:hideMark/>
          </w:tcPr>
          <w:p w14:paraId="0617326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2F532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9198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9560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1F521D" w14:textId="77777777" w:rsidTr="0075220D">
        <w:trPr>
          <w:trHeight w:val="288"/>
          <w:jc w:val="center"/>
        </w:trPr>
        <w:tc>
          <w:tcPr>
            <w:tcW w:w="656" w:type="dxa"/>
            <w:shd w:val="clear" w:color="auto" w:fill="auto"/>
            <w:vAlign w:val="center"/>
            <w:hideMark/>
          </w:tcPr>
          <w:p w14:paraId="39DF35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1322</w:t>
            </w:r>
          </w:p>
        </w:tc>
        <w:tc>
          <w:tcPr>
            <w:tcW w:w="1940" w:type="dxa"/>
            <w:shd w:val="clear" w:color="auto" w:fill="auto"/>
            <w:vAlign w:val="center"/>
            <w:hideMark/>
          </w:tcPr>
          <w:p w14:paraId="4305F2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55:20:220301:738</w:t>
            </w:r>
          </w:p>
        </w:tc>
        <w:tc>
          <w:tcPr>
            <w:tcW w:w="1129" w:type="dxa"/>
            <w:shd w:val="clear" w:color="auto" w:fill="auto"/>
            <w:vAlign w:val="center"/>
            <w:hideMark/>
          </w:tcPr>
          <w:p w14:paraId="5627A0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617</w:t>
            </w:r>
          </w:p>
        </w:tc>
        <w:tc>
          <w:tcPr>
            <w:tcW w:w="4405" w:type="dxa"/>
            <w:shd w:val="clear" w:color="auto" w:fill="auto"/>
            <w:vAlign w:val="center"/>
            <w:hideMark/>
          </w:tcPr>
          <w:p w14:paraId="494DE24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BED93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4294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447A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F6231F" w14:textId="77777777" w:rsidTr="0075220D">
        <w:trPr>
          <w:trHeight w:val="288"/>
          <w:jc w:val="center"/>
        </w:trPr>
        <w:tc>
          <w:tcPr>
            <w:tcW w:w="656" w:type="dxa"/>
            <w:shd w:val="clear" w:color="auto" w:fill="auto"/>
            <w:vAlign w:val="center"/>
            <w:hideMark/>
          </w:tcPr>
          <w:p w14:paraId="339DED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1323</w:t>
            </w:r>
          </w:p>
        </w:tc>
        <w:tc>
          <w:tcPr>
            <w:tcW w:w="1940" w:type="dxa"/>
            <w:shd w:val="clear" w:color="auto" w:fill="auto"/>
            <w:vAlign w:val="center"/>
            <w:hideMark/>
          </w:tcPr>
          <w:p w14:paraId="4CBCF9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55:20:220301:739</w:t>
            </w:r>
          </w:p>
        </w:tc>
        <w:tc>
          <w:tcPr>
            <w:tcW w:w="1129" w:type="dxa"/>
            <w:shd w:val="clear" w:color="auto" w:fill="auto"/>
            <w:vAlign w:val="center"/>
            <w:hideMark/>
          </w:tcPr>
          <w:p w14:paraId="08BCBF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617</w:t>
            </w:r>
          </w:p>
        </w:tc>
        <w:tc>
          <w:tcPr>
            <w:tcW w:w="4405" w:type="dxa"/>
            <w:shd w:val="clear" w:color="auto" w:fill="auto"/>
            <w:vAlign w:val="center"/>
            <w:hideMark/>
          </w:tcPr>
          <w:p w14:paraId="4C05B25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1979A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1CA8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89CF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24CF06" w14:textId="77777777" w:rsidTr="0075220D">
        <w:trPr>
          <w:trHeight w:val="288"/>
          <w:jc w:val="center"/>
        </w:trPr>
        <w:tc>
          <w:tcPr>
            <w:tcW w:w="656" w:type="dxa"/>
            <w:shd w:val="clear" w:color="auto" w:fill="auto"/>
            <w:vAlign w:val="center"/>
            <w:hideMark/>
          </w:tcPr>
          <w:p w14:paraId="30AE4C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1324</w:t>
            </w:r>
          </w:p>
        </w:tc>
        <w:tc>
          <w:tcPr>
            <w:tcW w:w="1940" w:type="dxa"/>
            <w:shd w:val="clear" w:color="auto" w:fill="auto"/>
            <w:vAlign w:val="center"/>
            <w:hideMark/>
          </w:tcPr>
          <w:p w14:paraId="29AE4E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55:20:220301:740</w:t>
            </w:r>
          </w:p>
        </w:tc>
        <w:tc>
          <w:tcPr>
            <w:tcW w:w="1129" w:type="dxa"/>
            <w:shd w:val="clear" w:color="auto" w:fill="auto"/>
            <w:vAlign w:val="center"/>
            <w:hideMark/>
          </w:tcPr>
          <w:p w14:paraId="1F183F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003705E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9EB1D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E23C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36EC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58BC9A9" w14:textId="77777777" w:rsidTr="0075220D">
        <w:trPr>
          <w:trHeight w:val="288"/>
          <w:jc w:val="center"/>
        </w:trPr>
        <w:tc>
          <w:tcPr>
            <w:tcW w:w="656" w:type="dxa"/>
            <w:shd w:val="clear" w:color="auto" w:fill="auto"/>
            <w:vAlign w:val="center"/>
            <w:hideMark/>
          </w:tcPr>
          <w:p w14:paraId="4626F4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1325</w:t>
            </w:r>
          </w:p>
        </w:tc>
        <w:tc>
          <w:tcPr>
            <w:tcW w:w="1940" w:type="dxa"/>
            <w:shd w:val="clear" w:color="auto" w:fill="auto"/>
            <w:vAlign w:val="center"/>
            <w:hideMark/>
          </w:tcPr>
          <w:p w14:paraId="5F70F6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55:20:220301:741</w:t>
            </w:r>
          </w:p>
        </w:tc>
        <w:tc>
          <w:tcPr>
            <w:tcW w:w="1129" w:type="dxa"/>
            <w:shd w:val="clear" w:color="auto" w:fill="auto"/>
            <w:vAlign w:val="center"/>
            <w:hideMark/>
          </w:tcPr>
          <w:p w14:paraId="0BAF41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627</w:t>
            </w:r>
          </w:p>
        </w:tc>
        <w:tc>
          <w:tcPr>
            <w:tcW w:w="4405" w:type="dxa"/>
            <w:shd w:val="clear" w:color="auto" w:fill="auto"/>
            <w:vAlign w:val="center"/>
            <w:hideMark/>
          </w:tcPr>
          <w:p w14:paraId="5D6395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07457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4688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E516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5889A5" w14:textId="77777777" w:rsidTr="0075220D">
        <w:trPr>
          <w:trHeight w:val="864"/>
          <w:jc w:val="center"/>
        </w:trPr>
        <w:tc>
          <w:tcPr>
            <w:tcW w:w="656" w:type="dxa"/>
            <w:shd w:val="clear" w:color="auto" w:fill="auto"/>
            <w:vAlign w:val="center"/>
            <w:hideMark/>
          </w:tcPr>
          <w:p w14:paraId="6EC449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1326</w:t>
            </w:r>
          </w:p>
        </w:tc>
        <w:tc>
          <w:tcPr>
            <w:tcW w:w="1940" w:type="dxa"/>
            <w:shd w:val="clear" w:color="auto" w:fill="auto"/>
            <w:vAlign w:val="center"/>
            <w:hideMark/>
          </w:tcPr>
          <w:p w14:paraId="7B45F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55:20:220301:742</w:t>
            </w:r>
          </w:p>
        </w:tc>
        <w:tc>
          <w:tcPr>
            <w:tcW w:w="1129" w:type="dxa"/>
            <w:shd w:val="clear" w:color="auto" w:fill="auto"/>
            <w:vAlign w:val="center"/>
            <w:hideMark/>
          </w:tcPr>
          <w:p w14:paraId="4544EE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06D65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FE663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7888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1B53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57DFD78" w14:textId="77777777" w:rsidTr="0075220D">
        <w:trPr>
          <w:trHeight w:val="864"/>
          <w:jc w:val="center"/>
        </w:trPr>
        <w:tc>
          <w:tcPr>
            <w:tcW w:w="656" w:type="dxa"/>
            <w:shd w:val="clear" w:color="auto" w:fill="auto"/>
            <w:vAlign w:val="center"/>
            <w:hideMark/>
          </w:tcPr>
          <w:p w14:paraId="7DA547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1327</w:t>
            </w:r>
          </w:p>
        </w:tc>
        <w:tc>
          <w:tcPr>
            <w:tcW w:w="1940" w:type="dxa"/>
            <w:shd w:val="clear" w:color="auto" w:fill="auto"/>
            <w:vAlign w:val="center"/>
            <w:hideMark/>
          </w:tcPr>
          <w:p w14:paraId="48B0E0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55:20:220301:743</w:t>
            </w:r>
          </w:p>
        </w:tc>
        <w:tc>
          <w:tcPr>
            <w:tcW w:w="1129" w:type="dxa"/>
            <w:shd w:val="clear" w:color="auto" w:fill="auto"/>
            <w:vAlign w:val="center"/>
            <w:hideMark/>
          </w:tcPr>
          <w:p w14:paraId="449AF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77948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2D3E8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7E04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76BE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4495D80" w14:textId="77777777" w:rsidTr="0075220D">
        <w:trPr>
          <w:trHeight w:val="288"/>
          <w:jc w:val="center"/>
        </w:trPr>
        <w:tc>
          <w:tcPr>
            <w:tcW w:w="656" w:type="dxa"/>
            <w:shd w:val="clear" w:color="auto" w:fill="auto"/>
            <w:vAlign w:val="center"/>
            <w:hideMark/>
          </w:tcPr>
          <w:p w14:paraId="6D7199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1328</w:t>
            </w:r>
          </w:p>
        </w:tc>
        <w:tc>
          <w:tcPr>
            <w:tcW w:w="1940" w:type="dxa"/>
            <w:shd w:val="clear" w:color="auto" w:fill="auto"/>
            <w:vAlign w:val="center"/>
            <w:hideMark/>
          </w:tcPr>
          <w:p w14:paraId="3A1779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55:20:220301:744</w:t>
            </w:r>
          </w:p>
        </w:tc>
        <w:tc>
          <w:tcPr>
            <w:tcW w:w="1129" w:type="dxa"/>
            <w:shd w:val="clear" w:color="auto" w:fill="auto"/>
            <w:vAlign w:val="center"/>
            <w:hideMark/>
          </w:tcPr>
          <w:p w14:paraId="31ABAF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586</w:t>
            </w:r>
          </w:p>
        </w:tc>
        <w:tc>
          <w:tcPr>
            <w:tcW w:w="4405" w:type="dxa"/>
            <w:shd w:val="clear" w:color="auto" w:fill="auto"/>
            <w:vAlign w:val="center"/>
            <w:hideMark/>
          </w:tcPr>
          <w:p w14:paraId="2266E7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60CFD8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9FA9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4904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4C83661" w14:textId="77777777" w:rsidTr="0075220D">
        <w:trPr>
          <w:trHeight w:val="288"/>
          <w:jc w:val="center"/>
        </w:trPr>
        <w:tc>
          <w:tcPr>
            <w:tcW w:w="656" w:type="dxa"/>
            <w:shd w:val="clear" w:color="auto" w:fill="auto"/>
            <w:vAlign w:val="center"/>
            <w:hideMark/>
          </w:tcPr>
          <w:p w14:paraId="5D94C0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1329</w:t>
            </w:r>
          </w:p>
        </w:tc>
        <w:tc>
          <w:tcPr>
            <w:tcW w:w="1940" w:type="dxa"/>
            <w:shd w:val="clear" w:color="auto" w:fill="auto"/>
            <w:vAlign w:val="center"/>
            <w:hideMark/>
          </w:tcPr>
          <w:p w14:paraId="2E9AA6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55:20:220301:745</w:t>
            </w:r>
          </w:p>
        </w:tc>
        <w:tc>
          <w:tcPr>
            <w:tcW w:w="1129" w:type="dxa"/>
            <w:shd w:val="clear" w:color="auto" w:fill="auto"/>
            <w:vAlign w:val="center"/>
            <w:hideMark/>
          </w:tcPr>
          <w:p w14:paraId="7DE002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5C63B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70EBB9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254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8D5A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C7862D" w14:textId="77777777" w:rsidTr="0075220D">
        <w:trPr>
          <w:trHeight w:val="288"/>
          <w:jc w:val="center"/>
        </w:trPr>
        <w:tc>
          <w:tcPr>
            <w:tcW w:w="656" w:type="dxa"/>
            <w:shd w:val="clear" w:color="auto" w:fill="auto"/>
            <w:vAlign w:val="center"/>
            <w:hideMark/>
          </w:tcPr>
          <w:p w14:paraId="2FDAE1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1330</w:t>
            </w:r>
          </w:p>
        </w:tc>
        <w:tc>
          <w:tcPr>
            <w:tcW w:w="1940" w:type="dxa"/>
            <w:shd w:val="clear" w:color="auto" w:fill="auto"/>
            <w:vAlign w:val="center"/>
            <w:hideMark/>
          </w:tcPr>
          <w:p w14:paraId="7AFCA5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55:20:220301:746</w:t>
            </w:r>
          </w:p>
        </w:tc>
        <w:tc>
          <w:tcPr>
            <w:tcW w:w="1129" w:type="dxa"/>
            <w:shd w:val="clear" w:color="auto" w:fill="auto"/>
            <w:vAlign w:val="center"/>
            <w:hideMark/>
          </w:tcPr>
          <w:p w14:paraId="4953F4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4CA6A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46BB8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99B8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3EF1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3772C5" w14:textId="77777777" w:rsidTr="0075220D">
        <w:trPr>
          <w:trHeight w:val="288"/>
          <w:jc w:val="center"/>
        </w:trPr>
        <w:tc>
          <w:tcPr>
            <w:tcW w:w="656" w:type="dxa"/>
            <w:shd w:val="clear" w:color="auto" w:fill="auto"/>
            <w:vAlign w:val="center"/>
            <w:hideMark/>
          </w:tcPr>
          <w:p w14:paraId="59732F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1331</w:t>
            </w:r>
          </w:p>
        </w:tc>
        <w:tc>
          <w:tcPr>
            <w:tcW w:w="1940" w:type="dxa"/>
            <w:shd w:val="clear" w:color="auto" w:fill="auto"/>
            <w:vAlign w:val="center"/>
            <w:hideMark/>
          </w:tcPr>
          <w:p w14:paraId="32E318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55:20:220301:747</w:t>
            </w:r>
          </w:p>
        </w:tc>
        <w:tc>
          <w:tcPr>
            <w:tcW w:w="1129" w:type="dxa"/>
            <w:shd w:val="clear" w:color="auto" w:fill="auto"/>
            <w:vAlign w:val="center"/>
            <w:hideMark/>
          </w:tcPr>
          <w:p w14:paraId="4D40B2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6029C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6D2ACE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36B0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14B3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66FFDB" w14:textId="77777777" w:rsidTr="0075220D">
        <w:trPr>
          <w:trHeight w:val="288"/>
          <w:jc w:val="center"/>
        </w:trPr>
        <w:tc>
          <w:tcPr>
            <w:tcW w:w="656" w:type="dxa"/>
            <w:shd w:val="clear" w:color="auto" w:fill="auto"/>
            <w:vAlign w:val="center"/>
            <w:hideMark/>
          </w:tcPr>
          <w:p w14:paraId="363AC2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1332</w:t>
            </w:r>
          </w:p>
        </w:tc>
        <w:tc>
          <w:tcPr>
            <w:tcW w:w="1940" w:type="dxa"/>
            <w:shd w:val="clear" w:color="auto" w:fill="auto"/>
            <w:vAlign w:val="center"/>
            <w:hideMark/>
          </w:tcPr>
          <w:p w14:paraId="074AB8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55:20:220301:748</w:t>
            </w:r>
          </w:p>
        </w:tc>
        <w:tc>
          <w:tcPr>
            <w:tcW w:w="1129" w:type="dxa"/>
            <w:shd w:val="clear" w:color="auto" w:fill="auto"/>
            <w:vAlign w:val="center"/>
            <w:hideMark/>
          </w:tcPr>
          <w:p w14:paraId="58853D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A9038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9CFDD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6D44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F1A5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1F6E66" w14:textId="77777777" w:rsidTr="0075220D">
        <w:trPr>
          <w:trHeight w:val="288"/>
          <w:jc w:val="center"/>
        </w:trPr>
        <w:tc>
          <w:tcPr>
            <w:tcW w:w="656" w:type="dxa"/>
            <w:shd w:val="clear" w:color="auto" w:fill="auto"/>
            <w:vAlign w:val="center"/>
            <w:hideMark/>
          </w:tcPr>
          <w:p w14:paraId="2F7265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1333</w:t>
            </w:r>
          </w:p>
        </w:tc>
        <w:tc>
          <w:tcPr>
            <w:tcW w:w="1940" w:type="dxa"/>
            <w:shd w:val="clear" w:color="auto" w:fill="auto"/>
            <w:vAlign w:val="center"/>
            <w:hideMark/>
          </w:tcPr>
          <w:p w14:paraId="52A049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55:20:220301:749</w:t>
            </w:r>
          </w:p>
        </w:tc>
        <w:tc>
          <w:tcPr>
            <w:tcW w:w="1129" w:type="dxa"/>
            <w:shd w:val="clear" w:color="auto" w:fill="auto"/>
            <w:vAlign w:val="center"/>
            <w:hideMark/>
          </w:tcPr>
          <w:p w14:paraId="6A2D27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159B1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48F11A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84E4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51BF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FF34F3B" w14:textId="77777777" w:rsidTr="0075220D">
        <w:trPr>
          <w:trHeight w:val="864"/>
          <w:jc w:val="center"/>
        </w:trPr>
        <w:tc>
          <w:tcPr>
            <w:tcW w:w="656" w:type="dxa"/>
            <w:shd w:val="clear" w:color="auto" w:fill="auto"/>
            <w:vAlign w:val="center"/>
            <w:hideMark/>
          </w:tcPr>
          <w:p w14:paraId="40DB05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1334</w:t>
            </w:r>
          </w:p>
        </w:tc>
        <w:tc>
          <w:tcPr>
            <w:tcW w:w="1940" w:type="dxa"/>
            <w:shd w:val="clear" w:color="auto" w:fill="auto"/>
            <w:vAlign w:val="center"/>
            <w:hideMark/>
          </w:tcPr>
          <w:p w14:paraId="2D5FFD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55:20:220301:750</w:t>
            </w:r>
          </w:p>
        </w:tc>
        <w:tc>
          <w:tcPr>
            <w:tcW w:w="1129" w:type="dxa"/>
            <w:shd w:val="clear" w:color="auto" w:fill="auto"/>
            <w:vAlign w:val="center"/>
            <w:hideMark/>
          </w:tcPr>
          <w:p w14:paraId="5679F6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FF3EA8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6B79AB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AB2D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055D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BADC094" w14:textId="77777777" w:rsidTr="0075220D">
        <w:trPr>
          <w:trHeight w:val="864"/>
          <w:jc w:val="center"/>
        </w:trPr>
        <w:tc>
          <w:tcPr>
            <w:tcW w:w="656" w:type="dxa"/>
            <w:shd w:val="clear" w:color="auto" w:fill="auto"/>
            <w:vAlign w:val="center"/>
            <w:hideMark/>
          </w:tcPr>
          <w:p w14:paraId="34337D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1335</w:t>
            </w:r>
          </w:p>
        </w:tc>
        <w:tc>
          <w:tcPr>
            <w:tcW w:w="1940" w:type="dxa"/>
            <w:shd w:val="clear" w:color="auto" w:fill="auto"/>
            <w:vAlign w:val="center"/>
            <w:hideMark/>
          </w:tcPr>
          <w:p w14:paraId="36664E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55:20:220301:751</w:t>
            </w:r>
          </w:p>
        </w:tc>
        <w:tc>
          <w:tcPr>
            <w:tcW w:w="1129" w:type="dxa"/>
            <w:shd w:val="clear" w:color="auto" w:fill="auto"/>
            <w:vAlign w:val="center"/>
            <w:hideMark/>
          </w:tcPr>
          <w:p w14:paraId="0DDA3D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869C1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5C41DE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0DCE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B6A3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1F813F5" w14:textId="77777777" w:rsidTr="0075220D">
        <w:trPr>
          <w:trHeight w:val="288"/>
          <w:jc w:val="center"/>
        </w:trPr>
        <w:tc>
          <w:tcPr>
            <w:tcW w:w="656" w:type="dxa"/>
            <w:shd w:val="clear" w:color="auto" w:fill="auto"/>
            <w:vAlign w:val="center"/>
            <w:hideMark/>
          </w:tcPr>
          <w:p w14:paraId="23C1AB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1336</w:t>
            </w:r>
          </w:p>
        </w:tc>
        <w:tc>
          <w:tcPr>
            <w:tcW w:w="1940" w:type="dxa"/>
            <w:shd w:val="clear" w:color="auto" w:fill="auto"/>
            <w:vAlign w:val="center"/>
            <w:hideMark/>
          </w:tcPr>
          <w:p w14:paraId="57DD67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55:20:220301:752</w:t>
            </w:r>
          </w:p>
        </w:tc>
        <w:tc>
          <w:tcPr>
            <w:tcW w:w="1129" w:type="dxa"/>
            <w:shd w:val="clear" w:color="auto" w:fill="auto"/>
            <w:vAlign w:val="center"/>
            <w:hideMark/>
          </w:tcPr>
          <w:p w14:paraId="63D797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0DEBD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C1C25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E591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0EFC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A30ACC" w14:textId="77777777" w:rsidTr="0075220D">
        <w:trPr>
          <w:trHeight w:val="288"/>
          <w:jc w:val="center"/>
        </w:trPr>
        <w:tc>
          <w:tcPr>
            <w:tcW w:w="656" w:type="dxa"/>
            <w:shd w:val="clear" w:color="auto" w:fill="auto"/>
            <w:vAlign w:val="center"/>
            <w:hideMark/>
          </w:tcPr>
          <w:p w14:paraId="652276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1337</w:t>
            </w:r>
          </w:p>
        </w:tc>
        <w:tc>
          <w:tcPr>
            <w:tcW w:w="1940" w:type="dxa"/>
            <w:shd w:val="clear" w:color="auto" w:fill="auto"/>
            <w:vAlign w:val="center"/>
            <w:hideMark/>
          </w:tcPr>
          <w:p w14:paraId="76314D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55:20:220301:753</w:t>
            </w:r>
          </w:p>
        </w:tc>
        <w:tc>
          <w:tcPr>
            <w:tcW w:w="1129" w:type="dxa"/>
            <w:shd w:val="clear" w:color="auto" w:fill="auto"/>
            <w:vAlign w:val="center"/>
            <w:hideMark/>
          </w:tcPr>
          <w:p w14:paraId="5C66E9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3099F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3492F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A670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2F5A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51D3DB" w14:textId="77777777" w:rsidTr="0075220D">
        <w:trPr>
          <w:trHeight w:val="288"/>
          <w:jc w:val="center"/>
        </w:trPr>
        <w:tc>
          <w:tcPr>
            <w:tcW w:w="656" w:type="dxa"/>
            <w:shd w:val="clear" w:color="auto" w:fill="auto"/>
            <w:vAlign w:val="center"/>
            <w:hideMark/>
          </w:tcPr>
          <w:p w14:paraId="19E212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1338</w:t>
            </w:r>
          </w:p>
        </w:tc>
        <w:tc>
          <w:tcPr>
            <w:tcW w:w="1940" w:type="dxa"/>
            <w:shd w:val="clear" w:color="auto" w:fill="auto"/>
            <w:vAlign w:val="center"/>
            <w:hideMark/>
          </w:tcPr>
          <w:p w14:paraId="10ED4D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55:20:220301:754</w:t>
            </w:r>
          </w:p>
        </w:tc>
        <w:tc>
          <w:tcPr>
            <w:tcW w:w="1129" w:type="dxa"/>
            <w:shd w:val="clear" w:color="auto" w:fill="auto"/>
            <w:vAlign w:val="center"/>
            <w:hideMark/>
          </w:tcPr>
          <w:p w14:paraId="7AB222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EF575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49B1C8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6C24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B308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61ACFEB" w14:textId="77777777" w:rsidTr="0075220D">
        <w:trPr>
          <w:trHeight w:val="288"/>
          <w:jc w:val="center"/>
        </w:trPr>
        <w:tc>
          <w:tcPr>
            <w:tcW w:w="656" w:type="dxa"/>
            <w:shd w:val="clear" w:color="auto" w:fill="auto"/>
            <w:vAlign w:val="center"/>
            <w:hideMark/>
          </w:tcPr>
          <w:p w14:paraId="0C392B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1339</w:t>
            </w:r>
          </w:p>
        </w:tc>
        <w:tc>
          <w:tcPr>
            <w:tcW w:w="1940" w:type="dxa"/>
            <w:shd w:val="clear" w:color="auto" w:fill="auto"/>
            <w:vAlign w:val="center"/>
            <w:hideMark/>
          </w:tcPr>
          <w:p w14:paraId="083E68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55:20:220301:755</w:t>
            </w:r>
          </w:p>
        </w:tc>
        <w:tc>
          <w:tcPr>
            <w:tcW w:w="1129" w:type="dxa"/>
            <w:shd w:val="clear" w:color="auto" w:fill="auto"/>
            <w:vAlign w:val="center"/>
            <w:hideMark/>
          </w:tcPr>
          <w:p w14:paraId="5D31A2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421FD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371077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DBFB8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0D23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DD83F80" w14:textId="77777777" w:rsidTr="0075220D">
        <w:trPr>
          <w:trHeight w:val="288"/>
          <w:jc w:val="center"/>
        </w:trPr>
        <w:tc>
          <w:tcPr>
            <w:tcW w:w="656" w:type="dxa"/>
            <w:shd w:val="clear" w:color="auto" w:fill="auto"/>
            <w:vAlign w:val="center"/>
            <w:hideMark/>
          </w:tcPr>
          <w:p w14:paraId="4DA714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1340</w:t>
            </w:r>
          </w:p>
        </w:tc>
        <w:tc>
          <w:tcPr>
            <w:tcW w:w="1940" w:type="dxa"/>
            <w:shd w:val="clear" w:color="auto" w:fill="auto"/>
            <w:vAlign w:val="center"/>
            <w:hideMark/>
          </w:tcPr>
          <w:p w14:paraId="1DBB30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55:20:220301:756</w:t>
            </w:r>
          </w:p>
        </w:tc>
        <w:tc>
          <w:tcPr>
            <w:tcW w:w="1129" w:type="dxa"/>
            <w:shd w:val="clear" w:color="auto" w:fill="auto"/>
            <w:vAlign w:val="center"/>
            <w:hideMark/>
          </w:tcPr>
          <w:p w14:paraId="31396B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2DC9E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64B89D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8DF9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98C5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E57D3C" w14:textId="77777777" w:rsidTr="0075220D">
        <w:trPr>
          <w:trHeight w:val="288"/>
          <w:jc w:val="center"/>
        </w:trPr>
        <w:tc>
          <w:tcPr>
            <w:tcW w:w="656" w:type="dxa"/>
            <w:shd w:val="clear" w:color="auto" w:fill="auto"/>
            <w:vAlign w:val="center"/>
            <w:hideMark/>
          </w:tcPr>
          <w:p w14:paraId="4C08EC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1341</w:t>
            </w:r>
          </w:p>
        </w:tc>
        <w:tc>
          <w:tcPr>
            <w:tcW w:w="1940" w:type="dxa"/>
            <w:shd w:val="clear" w:color="auto" w:fill="auto"/>
            <w:vAlign w:val="center"/>
            <w:hideMark/>
          </w:tcPr>
          <w:p w14:paraId="0D6CF7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55:20:220301:757</w:t>
            </w:r>
          </w:p>
        </w:tc>
        <w:tc>
          <w:tcPr>
            <w:tcW w:w="1129" w:type="dxa"/>
            <w:shd w:val="clear" w:color="auto" w:fill="auto"/>
            <w:vAlign w:val="center"/>
            <w:hideMark/>
          </w:tcPr>
          <w:p w14:paraId="287101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2486F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7FFB96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C46C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9136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BB1118" w14:textId="77777777" w:rsidTr="0075220D">
        <w:trPr>
          <w:trHeight w:val="288"/>
          <w:jc w:val="center"/>
        </w:trPr>
        <w:tc>
          <w:tcPr>
            <w:tcW w:w="656" w:type="dxa"/>
            <w:shd w:val="clear" w:color="auto" w:fill="auto"/>
            <w:vAlign w:val="center"/>
            <w:hideMark/>
          </w:tcPr>
          <w:p w14:paraId="570236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1342</w:t>
            </w:r>
          </w:p>
        </w:tc>
        <w:tc>
          <w:tcPr>
            <w:tcW w:w="1940" w:type="dxa"/>
            <w:shd w:val="clear" w:color="auto" w:fill="auto"/>
            <w:vAlign w:val="center"/>
            <w:hideMark/>
          </w:tcPr>
          <w:p w14:paraId="0AECB0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55:20:220301:758</w:t>
            </w:r>
          </w:p>
        </w:tc>
        <w:tc>
          <w:tcPr>
            <w:tcW w:w="1129" w:type="dxa"/>
            <w:shd w:val="clear" w:color="auto" w:fill="auto"/>
            <w:vAlign w:val="center"/>
            <w:hideMark/>
          </w:tcPr>
          <w:p w14:paraId="353FF8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239EB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32F967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F9B1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29B2B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CDA0D3" w14:textId="77777777" w:rsidTr="0075220D">
        <w:trPr>
          <w:trHeight w:val="288"/>
          <w:jc w:val="center"/>
        </w:trPr>
        <w:tc>
          <w:tcPr>
            <w:tcW w:w="656" w:type="dxa"/>
            <w:shd w:val="clear" w:color="auto" w:fill="auto"/>
            <w:vAlign w:val="center"/>
            <w:hideMark/>
          </w:tcPr>
          <w:p w14:paraId="3F8B99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1343</w:t>
            </w:r>
          </w:p>
        </w:tc>
        <w:tc>
          <w:tcPr>
            <w:tcW w:w="1940" w:type="dxa"/>
            <w:shd w:val="clear" w:color="auto" w:fill="auto"/>
            <w:vAlign w:val="center"/>
            <w:hideMark/>
          </w:tcPr>
          <w:p w14:paraId="697AED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55:20:220301:759</w:t>
            </w:r>
          </w:p>
        </w:tc>
        <w:tc>
          <w:tcPr>
            <w:tcW w:w="1129" w:type="dxa"/>
            <w:shd w:val="clear" w:color="auto" w:fill="auto"/>
            <w:vAlign w:val="center"/>
            <w:hideMark/>
          </w:tcPr>
          <w:p w14:paraId="2C046A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07CCF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0F3AEA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3CF3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577FC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CDF9BF" w14:textId="77777777" w:rsidTr="0075220D">
        <w:trPr>
          <w:trHeight w:val="288"/>
          <w:jc w:val="center"/>
        </w:trPr>
        <w:tc>
          <w:tcPr>
            <w:tcW w:w="656" w:type="dxa"/>
            <w:shd w:val="clear" w:color="auto" w:fill="auto"/>
            <w:vAlign w:val="center"/>
            <w:hideMark/>
          </w:tcPr>
          <w:p w14:paraId="359FAC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1344</w:t>
            </w:r>
          </w:p>
        </w:tc>
        <w:tc>
          <w:tcPr>
            <w:tcW w:w="1940" w:type="dxa"/>
            <w:shd w:val="clear" w:color="auto" w:fill="auto"/>
            <w:vAlign w:val="center"/>
            <w:hideMark/>
          </w:tcPr>
          <w:p w14:paraId="49BAA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55:20:220301:760</w:t>
            </w:r>
          </w:p>
        </w:tc>
        <w:tc>
          <w:tcPr>
            <w:tcW w:w="1129" w:type="dxa"/>
            <w:shd w:val="clear" w:color="auto" w:fill="auto"/>
            <w:vAlign w:val="center"/>
            <w:hideMark/>
          </w:tcPr>
          <w:p w14:paraId="18D139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1060</w:t>
            </w:r>
          </w:p>
        </w:tc>
        <w:tc>
          <w:tcPr>
            <w:tcW w:w="4405" w:type="dxa"/>
            <w:shd w:val="clear" w:color="auto" w:fill="auto"/>
            <w:vAlign w:val="center"/>
            <w:hideMark/>
          </w:tcPr>
          <w:p w14:paraId="2DA92D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4E402B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CA03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E636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9BB340" w14:textId="77777777" w:rsidTr="0075220D">
        <w:trPr>
          <w:trHeight w:val="864"/>
          <w:jc w:val="center"/>
        </w:trPr>
        <w:tc>
          <w:tcPr>
            <w:tcW w:w="656" w:type="dxa"/>
            <w:shd w:val="clear" w:color="auto" w:fill="auto"/>
            <w:vAlign w:val="center"/>
            <w:hideMark/>
          </w:tcPr>
          <w:p w14:paraId="10F30A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1345</w:t>
            </w:r>
          </w:p>
        </w:tc>
        <w:tc>
          <w:tcPr>
            <w:tcW w:w="1940" w:type="dxa"/>
            <w:shd w:val="clear" w:color="auto" w:fill="auto"/>
            <w:vAlign w:val="center"/>
            <w:hideMark/>
          </w:tcPr>
          <w:p w14:paraId="56E887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55:20:220301:761</w:t>
            </w:r>
          </w:p>
        </w:tc>
        <w:tc>
          <w:tcPr>
            <w:tcW w:w="1129" w:type="dxa"/>
            <w:shd w:val="clear" w:color="auto" w:fill="auto"/>
            <w:vAlign w:val="center"/>
            <w:hideMark/>
          </w:tcPr>
          <w:p w14:paraId="31B3A4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3CC094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58C73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840BA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4769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E89A023" w14:textId="77777777" w:rsidTr="0075220D">
        <w:trPr>
          <w:trHeight w:val="864"/>
          <w:jc w:val="center"/>
        </w:trPr>
        <w:tc>
          <w:tcPr>
            <w:tcW w:w="656" w:type="dxa"/>
            <w:shd w:val="clear" w:color="auto" w:fill="auto"/>
            <w:vAlign w:val="center"/>
            <w:hideMark/>
          </w:tcPr>
          <w:p w14:paraId="2C3883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1346</w:t>
            </w:r>
          </w:p>
        </w:tc>
        <w:tc>
          <w:tcPr>
            <w:tcW w:w="1940" w:type="dxa"/>
            <w:shd w:val="clear" w:color="auto" w:fill="auto"/>
            <w:vAlign w:val="center"/>
            <w:hideMark/>
          </w:tcPr>
          <w:p w14:paraId="0F15E8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55:20:220301:762</w:t>
            </w:r>
          </w:p>
        </w:tc>
        <w:tc>
          <w:tcPr>
            <w:tcW w:w="1129" w:type="dxa"/>
            <w:shd w:val="clear" w:color="auto" w:fill="auto"/>
            <w:vAlign w:val="center"/>
            <w:hideMark/>
          </w:tcPr>
          <w:p w14:paraId="568B07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E9EAE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189743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092B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E64F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B35A9D6" w14:textId="77777777" w:rsidTr="0075220D">
        <w:trPr>
          <w:trHeight w:val="864"/>
          <w:jc w:val="center"/>
        </w:trPr>
        <w:tc>
          <w:tcPr>
            <w:tcW w:w="656" w:type="dxa"/>
            <w:shd w:val="clear" w:color="auto" w:fill="auto"/>
            <w:vAlign w:val="center"/>
            <w:hideMark/>
          </w:tcPr>
          <w:p w14:paraId="60D157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1347</w:t>
            </w:r>
          </w:p>
        </w:tc>
        <w:tc>
          <w:tcPr>
            <w:tcW w:w="1940" w:type="dxa"/>
            <w:shd w:val="clear" w:color="auto" w:fill="auto"/>
            <w:vAlign w:val="center"/>
            <w:hideMark/>
          </w:tcPr>
          <w:p w14:paraId="5A27DB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55:20:220301:763</w:t>
            </w:r>
          </w:p>
        </w:tc>
        <w:tc>
          <w:tcPr>
            <w:tcW w:w="1129" w:type="dxa"/>
            <w:shd w:val="clear" w:color="auto" w:fill="auto"/>
            <w:vAlign w:val="center"/>
            <w:hideMark/>
          </w:tcPr>
          <w:p w14:paraId="460C1A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9638B5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AE51C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791A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F16E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B17617E" w14:textId="77777777" w:rsidTr="0075220D">
        <w:trPr>
          <w:trHeight w:val="288"/>
          <w:jc w:val="center"/>
        </w:trPr>
        <w:tc>
          <w:tcPr>
            <w:tcW w:w="656" w:type="dxa"/>
            <w:shd w:val="clear" w:color="auto" w:fill="auto"/>
            <w:vAlign w:val="center"/>
            <w:hideMark/>
          </w:tcPr>
          <w:p w14:paraId="14C143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1348</w:t>
            </w:r>
          </w:p>
        </w:tc>
        <w:tc>
          <w:tcPr>
            <w:tcW w:w="1940" w:type="dxa"/>
            <w:shd w:val="clear" w:color="auto" w:fill="auto"/>
            <w:vAlign w:val="center"/>
            <w:hideMark/>
          </w:tcPr>
          <w:p w14:paraId="5534ED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55:20:220301:764</w:t>
            </w:r>
          </w:p>
        </w:tc>
        <w:tc>
          <w:tcPr>
            <w:tcW w:w="1129" w:type="dxa"/>
            <w:shd w:val="clear" w:color="auto" w:fill="auto"/>
            <w:vAlign w:val="center"/>
            <w:hideMark/>
          </w:tcPr>
          <w:p w14:paraId="6A7CF4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6C281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7EFAC5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79AC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EA1A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03E883" w14:textId="77777777" w:rsidTr="0075220D">
        <w:trPr>
          <w:trHeight w:val="864"/>
          <w:jc w:val="center"/>
        </w:trPr>
        <w:tc>
          <w:tcPr>
            <w:tcW w:w="656" w:type="dxa"/>
            <w:shd w:val="clear" w:color="auto" w:fill="auto"/>
            <w:vAlign w:val="center"/>
            <w:hideMark/>
          </w:tcPr>
          <w:p w14:paraId="5B03FA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1349</w:t>
            </w:r>
          </w:p>
        </w:tc>
        <w:tc>
          <w:tcPr>
            <w:tcW w:w="1940" w:type="dxa"/>
            <w:shd w:val="clear" w:color="auto" w:fill="auto"/>
            <w:vAlign w:val="center"/>
            <w:hideMark/>
          </w:tcPr>
          <w:p w14:paraId="42AD4D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55:20:220301:765</w:t>
            </w:r>
          </w:p>
        </w:tc>
        <w:tc>
          <w:tcPr>
            <w:tcW w:w="1129" w:type="dxa"/>
            <w:shd w:val="clear" w:color="auto" w:fill="auto"/>
            <w:vAlign w:val="center"/>
            <w:hideMark/>
          </w:tcPr>
          <w:p w14:paraId="0D8200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F5693B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76E7A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4EF3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CDA3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48301E4" w14:textId="77777777" w:rsidTr="0075220D">
        <w:trPr>
          <w:trHeight w:val="288"/>
          <w:jc w:val="center"/>
        </w:trPr>
        <w:tc>
          <w:tcPr>
            <w:tcW w:w="656" w:type="dxa"/>
            <w:shd w:val="clear" w:color="auto" w:fill="auto"/>
            <w:vAlign w:val="center"/>
            <w:hideMark/>
          </w:tcPr>
          <w:p w14:paraId="57FBC7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1350</w:t>
            </w:r>
          </w:p>
        </w:tc>
        <w:tc>
          <w:tcPr>
            <w:tcW w:w="1940" w:type="dxa"/>
            <w:shd w:val="clear" w:color="auto" w:fill="auto"/>
            <w:vAlign w:val="center"/>
            <w:hideMark/>
          </w:tcPr>
          <w:p w14:paraId="712EBD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55:20:220301:766</w:t>
            </w:r>
          </w:p>
        </w:tc>
        <w:tc>
          <w:tcPr>
            <w:tcW w:w="1129" w:type="dxa"/>
            <w:shd w:val="clear" w:color="auto" w:fill="auto"/>
            <w:vAlign w:val="center"/>
            <w:hideMark/>
          </w:tcPr>
          <w:p w14:paraId="29159B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1064</w:t>
            </w:r>
          </w:p>
        </w:tc>
        <w:tc>
          <w:tcPr>
            <w:tcW w:w="4405" w:type="dxa"/>
            <w:shd w:val="clear" w:color="auto" w:fill="auto"/>
            <w:vAlign w:val="center"/>
            <w:hideMark/>
          </w:tcPr>
          <w:p w14:paraId="3D0678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3C51C0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74A15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20C7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DE595C" w14:textId="77777777" w:rsidTr="0075220D">
        <w:trPr>
          <w:trHeight w:val="288"/>
          <w:jc w:val="center"/>
        </w:trPr>
        <w:tc>
          <w:tcPr>
            <w:tcW w:w="656" w:type="dxa"/>
            <w:shd w:val="clear" w:color="auto" w:fill="auto"/>
            <w:vAlign w:val="center"/>
            <w:hideMark/>
          </w:tcPr>
          <w:p w14:paraId="10EC72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1351</w:t>
            </w:r>
          </w:p>
        </w:tc>
        <w:tc>
          <w:tcPr>
            <w:tcW w:w="1940" w:type="dxa"/>
            <w:shd w:val="clear" w:color="auto" w:fill="auto"/>
            <w:vAlign w:val="center"/>
            <w:hideMark/>
          </w:tcPr>
          <w:p w14:paraId="59F831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55:20:220301:767</w:t>
            </w:r>
          </w:p>
        </w:tc>
        <w:tc>
          <w:tcPr>
            <w:tcW w:w="1129" w:type="dxa"/>
            <w:shd w:val="clear" w:color="auto" w:fill="auto"/>
            <w:vAlign w:val="center"/>
            <w:hideMark/>
          </w:tcPr>
          <w:p w14:paraId="218D60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7B4D9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001AD1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D348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80E5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90A3A14" w14:textId="77777777" w:rsidTr="0075220D">
        <w:trPr>
          <w:trHeight w:val="288"/>
          <w:jc w:val="center"/>
        </w:trPr>
        <w:tc>
          <w:tcPr>
            <w:tcW w:w="656" w:type="dxa"/>
            <w:shd w:val="clear" w:color="auto" w:fill="auto"/>
            <w:vAlign w:val="center"/>
            <w:hideMark/>
          </w:tcPr>
          <w:p w14:paraId="4B1724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1352</w:t>
            </w:r>
          </w:p>
        </w:tc>
        <w:tc>
          <w:tcPr>
            <w:tcW w:w="1940" w:type="dxa"/>
            <w:shd w:val="clear" w:color="auto" w:fill="auto"/>
            <w:vAlign w:val="center"/>
            <w:hideMark/>
          </w:tcPr>
          <w:p w14:paraId="51D648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55:20:220301:768</w:t>
            </w:r>
          </w:p>
        </w:tc>
        <w:tc>
          <w:tcPr>
            <w:tcW w:w="1129" w:type="dxa"/>
            <w:shd w:val="clear" w:color="auto" w:fill="auto"/>
            <w:vAlign w:val="center"/>
            <w:hideMark/>
          </w:tcPr>
          <w:p w14:paraId="249E7E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F5627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73E68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3817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2F7D7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626EDA7" w14:textId="77777777" w:rsidTr="0075220D">
        <w:trPr>
          <w:trHeight w:val="288"/>
          <w:jc w:val="center"/>
        </w:trPr>
        <w:tc>
          <w:tcPr>
            <w:tcW w:w="656" w:type="dxa"/>
            <w:shd w:val="clear" w:color="auto" w:fill="auto"/>
            <w:vAlign w:val="center"/>
            <w:hideMark/>
          </w:tcPr>
          <w:p w14:paraId="6862B3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1353</w:t>
            </w:r>
          </w:p>
        </w:tc>
        <w:tc>
          <w:tcPr>
            <w:tcW w:w="1940" w:type="dxa"/>
            <w:shd w:val="clear" w:color="auto" w:fill="auto"/>
            <w:vAlign w:val="center"/>
            <w:hideMark/>
          </w:tcPr>
          <w:p w14:paraId="2D95FC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55:20:220301:769</w:t>
            </w:r>
          </w:p>
        </w:tc>
        <w:tc>
          <w:tcPr>
            <w:tcW w:w="1129" w:type="dxa"/>
            <w:shd w:val="clear" w:color="auto" w:fill="auto"/>
            <w:vAlign w:val="center"/>
            <w:hideMark/>
          </w:tcPr>
          <w:p w14:paraId="6DF366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1042</w:t>
            </w:r>
          </w:p>
        </w:tc>
        <w:tc>
          <w:tcPr>
            <w:tcW w:w="4405" w:type="dxa"/>
            <w:shd w:val="clear" w:color="auto" w:fill="auto"/>
            <w:vAlign w:val="center"/>
            <w:hideMark/>
          </w:tcPr>
          <w:p w14:paraId="2DBE65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7C4067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C12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E8A5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28777FC" w14:textId="77777777" w:rsidTr="0075220D">
        <w:trPr>
          <w:trHeight w:val="864"/>
          <w:jc w:val="center"/>
        </w:trPr>
        <w:tc>
          <w:tcPr>
            <w:tcW w:w="656" w:type="dxa"/>
            <w:shd w:val="clear" w:color="auto" w:fill="auto"/>
            <w:vAlign w:val="center"/>
            <w:hideMark/>
          </w:tcPr>
          <w:p w14:paraId="3E77E3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1354</w:t>
            </w:r>
          </w:p>
        </w:tc>
        <w:tc>
          <w:tcPr>
            <w:tcW w:w="1940" w:type="dxa"/>
            <w:shd w:val="clear" w:color="auto" w:fill="auto"/>
            <w:vAlign w:val="center"/>
            <w:hideMark/>
          </w:tcPr>
          <w:p w14:paraId="185328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55:20:220301:770</w:t>
            </w:r>
          </w:p>
        </w:tc>
        <w:tc>
          <w:tcPr>
            <w:tcW w:w="1129" w:type="dxa"/>
            <w:shd w:val="clear" w:color="auto" w:fill="auto"/>
            <w:vAlign w:val="center"/>
            <w:hideMark/>
          </w:tcPr>
          <w:p w14:paraId="49432A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0C34E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FAF9B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FB88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A657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927B08A" w14:textId="77777777" w:rsidTr="0075220D">
        <w:trPr>
          <w:trHeight w:val="288"/>
          <w:jc w:val="center"/>
        </w:trPr>
        <w:tc>
          <w:tcPr>
            <w:tcW w:w="656" w:type="dxa"/>
            <w:shd w:val="clear" w:color="auto" w:fill="auto"/>
            <w:vAlign w:val="center"/>
            <w:hideMark/>
          </w:tcPr>
          <w:p w14:paraId="1212DF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1355</w:t>
            </w:r>
          </w:p>
        </w:tc>
        <w:tc>
          <w:tcPr>
            <w:tcW w:w="1940" w:type="dxa"/>
            <w:shd w:val="clear" w:color="auto" w:fill="auto"/>
            <w:vAlign w:val="center"/>
            <w:hideMark/>
          </w:tcPr>
          <w:p w14:paraId="791253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55:20:220301:771</w:t>
            </w:r>
          </w:p>
        </w:tc>
        <w:tc>
          <w:tcPr>
            <w:tcW w:w="1129" w:type="dxa"/>
            <w:shd w:val="clear" w:color="auto" w:fill="auto"/>
            <w:vAlign w:val="center"/>
            <w:hideMark/>
          </w:tcPr>
          <w:p w14:paraId="4F196B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D3740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BB8C1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D3F7C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D478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D1D3547" w14:textId="77777777" w:rsidTr="0075220D">
        <w:trPr>
          <w:trHeight w:val="288"/>
          <w:jc w:val="center"/>
        </w:trPr>
        <w:tc>
          <w:tcPr>
            <w:tcW w:w="656" w:type="dxa"/>
            <w:shd w:val="clear" w:color="auto" w:fill="auto"/>
            <w:vAlign w:val="center"/>
            <w:hideMark/>
          </w:tcPr>
          <w:p w14:paraId="12AC70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1356</w:t>
            </w:r>
          </w:p>
        </w:tc>
        <w:tc>
          <w:tcPr>
            <w:tcW w:w="1940" w:type="dxa"/>
            <w:shd w:val="clear" w:color="auto" w:fill="auto"/>
            <w:vAlign w:val="center"/>
            <w:hideMark/>
          </w:tcPr>
          <w:p w14:paraId="7C63EA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55:20:220301:772</w:t>
            </w:r>
          </w:p>
        </w:tc>
        <w:tc>
          <w:tcPr>
            <w:tcW w:w="1129" w:type="dxa"/>
            <w:shd w:val="clear" w:color="auto" w:fill="auto"/>
            <w:vAlign w:val="center"/>
            <w:hideMark/>
          </w:tcPr>
          <w:p w14:paraId="201737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952</w:t>
            </w:r>
          </w:p>
        </w:tc>
        <w:tc>
          <w:tcPr>
            <w:tcW w:w="4405" w:type="dxa"/>
            <w:shd w:val="clear" w:color="auto" w:fill="auto"/>
            <w:vAlign w:val="center"/>
            <w:hideMark/>
          </w:tcPr>
          <w:p w14:paraId="35B1C7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0362E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B429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FB350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2E82F9" w14:textId="77777777" w:rsidTr="0075220D">
        <w:trPr>
          <w:trHeight w:val="288"/>
          <w:jc w:val="center"/>
        </w:trPr>
        <w:tc>
          <w:tcPr>
            <w:tcW w:w="656" w:type="dxa"/>
            <w:shd w:val="clear" w:color="auto" w:fill="auto"/>
            <w:vAlign w:val="center"/>
            <w:hideMark/>
          </w:tcPr>
          <w:p w14:paraId="5491B6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1357</w:t>
            </w:r>
          </w:p>
        </w:tc>
        <w:tc>
          <w:tcPr>
            <w:tcW w:w="1940" w:type="dxa"/>
            <w:shd w:val="clear" w:color="auto" w:fill="auto"/>
            <w:vAlign w:val="center"/>
            <w:hideMark/>
          </w:tcPr>
          <w:p w14:paraId="750C0C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55:20:220301:773</w:t>
            </w:r>
          </w:p>
        </w:tc>
        <w:tc>
          <w:tcPr>
            <w:tcW w:w="1129" w:type="dxa"/>
            <w:shd w:val="clear" w:color="auto" w:fill="auto"/>
            <w:vAlign w:val="center"/>
            <w:hideMark/>
          </w:tcPr>
          <w:p w14:paraId="6A56EA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558</w:t>
            </w:r>
          </w:p>
        </w:tc>
        <w:tc>
          <w:tcPr>
            <w:tcW w:w="4405" w:type="dxa"/>
            <w:shd w:val="clear" w:color="auto" w:fill="auto"/>
            <w:vAlign w:val="center"/>
            <w:hideMark/>
          </w:tcPr>
          <w:p w14:paraId="2363BE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48C7C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9A3A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B595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C9C4A44" w14:textId="77777777" w:rsidTr="0075220D">
        <w:trPr>
          <w:trHeight w:val="288"/>
          <w:jc w:val="center"/>
        </w:trPr>
        <w:tc>
          <w:tcPr>
            <w:tcW w:w="656" w:type="dxa"/>
            <w:shd w:val="clear" w:color="auto" w:fill="auto"/>
            <w:vAlign w:val="center"/>
            <w:hideMark/>
          </w:tcPr>
          <w:p w14:paraId="7B633A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1358</w:t>
            </w:r>
          </w:p>
        </w:tc>
        <w:tc>
          <w:tcPr>
            <w:tcW w:w="1940" w:type="dxa"/>
            <w:shd w:val="clear" w:color="auto" w:fill="auto"/>
            <w:vAlign w:val="center"/>
            <w:hideMark/>
          </w:tcPr>
          <w:p w14:paraId="28CA71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55:20:220301:774</w:t>
            </w:r>
          </w:p>
        </w:tc>
        <w:tc>
          <w:tcPr>
            <w:tcW w:w="1129" w:type="dxa"/>
            <w:shd w:val="clear" w:color="auto" w:fill="auto"/>
            <w:vAlign w:val="center"/>
            <w:hideMark/>
          </w:tcPr>
          <w:p w14:paraId="796A03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819</w:t>
            </w:r>
          </w:p>
        </w:tc>
        <w:tc>
          <w:tcPr>
            <w:tcW w:w="4405" w:type="dxa"/>
            <w:shd w:val="clear" w:color="auto" w:fill="auto"/>
            <w:vAlign w:val="center"/>
            <w:hideMark/>
          </w:tcPr>
          <w:p w14:paraId="7315F0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BA596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A7C5C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FF34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C10257" w14:textId="77777777" w:rsidTr="0075220D">
        <w:trPr>
          <w:trHeight w:val="288"/>
          <w:jc w:val="center"/>
        </w:trPr>
        <w:tc>
          <w:tcPr>
            <w:tcW w:w="656" w:type="dxa"/>
            <w:shd w:val="clear" w:color="auto" w:fill="auto"/>
            <w:vAlign w:val="center"/>
            <w:hideMark/>
          </w:tcPr>
          <w:p w14:paraId="72DA0B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1359</w:t>
            </w:r>
          </w:p>
        </w:tc>
        <w:tc>
          <w:tcPr>
            <w:tcW w:w="1940" w:type="dxa"/>
            <w:shd w:val="clear" w:color="auto" w:fill="auto"/>
            <w:vAlign w:val="center"/>
            <w:hideMark/>
          </w:tcPr>
          <w:p w14:paraId="31EC0D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55:20:220301:775</w:t>
            </w:r>
          </w:p>
        </w:tc>
        <w:tc>
          <w:tcPr>
            <w:tcW w:w="1129" w:type="dxa"/>
            <w:shd w:val="clear" w:color="auto" w:fill="auto"/>
            <w:vAlign w:val="center"/>
            <w:hideMark/>
          </w:tcPr>
          <w:p w14:paraId="47C612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932</w:t>
            </w:r>
          </w:p>
        </w:tc>
        <w:tc>
          <w:tcPr>
            <w:tcW w:w="4405" w:type="dxa"/>
            <w:shd w:val="clear" w:color="auto" w:fill="auto"/>
            <w:vAlign w:val="center"/>
            <w:hideMark/>
          </w:tcPr>
          <w:p w14:paraId="14BB75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688D8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AF93A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4AE8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060689" w14:textId="77777777" w:rsidTr="0075220D">
        <w:trPr>
          <w:trHeight w:val="288"/>
          <w:jc w:val="center"/>
        </w:trPr>
        <w:tc>
          <w:tcPr>
            <w:tcW w:w="656" w:type="dxa"/>
            <w:shd w:val="clear" w:color="auto" w:fill="auto"/>
            <w:vAlign w:val="center"/>
            <w:hideMark/>
          </w:tcPr>
          <w:p w14:paraId="018393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1360</w:t>
            </w:r>
          </w:p>
        </w:tc>
        <w:tc>
          <w:tcPr>
            <w:tcW w:w="1940" w:type="dxa"/>
            <w:shd w:val="clear" w:color="auto" w:fill="auto"/>
            <w:vAlign w:val="center"/>
            <w:hideMark/>
          </w:tcPr>
          <w:p w14:paraId="2FB221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55:20:220301:776</w:t>
            </w:r>
          </w:p>
        </w:tc>
        <w:tc>
          <w:tcPr>
            <w:tcW w:w="1129" w:type="dxa"/>
            <w:shd w:val="clear" w:color="auto" w:fill="auto"/>
            <w:vAlign w:val="center"/>
            <w:hideMark/>
          </w:tcPr>
          <w:p w14:paraId="5FC7AA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09DF7E8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E06B1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D08F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1E7F4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4D3E0A" w14:textId="77777777" w:rsidTr="0075220D">
        <w:trPr>
          <w:trHeight w:val="288"/>
          <w:jc w:val="center"/>
        </w:trPr>
        <w:tc>
          <w:tcPr>
            <w:tcW w:w="656" w:type="dxa"/>
            <w:shd w:val="clear" w:color="auto" w:fill="auto"/>
            <w:vAlign w:val="center"/>
            <w:hideMark/>
          </w:tcPr>
          <w:p w14:paraId="5C3588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1361</w:t>
            </w:r>
          </w:p>
        </w:tc>
        <w:tc>
          <w:tcPr>
            <w:tcW w:w="1940" w:type="dxa"/>
            <w:shd w:val="clear" w:color="auto" w:fill="auto"/>
            <w:vAlign w:val="center"/>
            <w:hideMark/>
          </w:tcPr>
          <w:p w14:paraId="0CCAB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55:20:220301:777</w:t>
            </w:r>
          </w:p>
        </w:tc>
        <w:tc>
          <w:tcPr>
            <w:tcW w:w="1129" w:type="dxa"/>
            <w:shd w:val="clear" w:color="auto" w:fill="auto"/>
            <w:vAlign w:val="center"/>
            <w:hideMark/>
          </w:tcPr>
          <w:p w14:paraId="56FE6C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799216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488EB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B06D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56A0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1D490B7" w14:textId="77777777" w:rsidTr="0075220D">
        <w:trPr>
          <w:trHeight w:val="288"/>
          <w:jc w:val="center"/>
        </w:trPr>
        <w:tc>
          <w:tcPr>
            <w:tcW w:w="656" w:type="dxa"/>
            <w:shd w:val="clear" w:color="auto" w:fill="auto"/>
            <w:vAlign w:val="center"/>
            <w:hideMark/>
          </w:tcPr>
          <w:p w14:paraId="1E51DA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1362</w:t>
            </w:r>
          </w:p>
        </w:tc>
        <w:tc>
          <w:tcPr>
            <w:tcW w:w="1940" w:type="dxa"/>
            <w:shd w:val="clear" w:color="auto" w:fill="auto"/>
            <w:vAlign w:val="center"/>
            <w:hideMark/>
          </w:tcPr>
          <w:p w14:paraId="452DBF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55:20:220301:778</w:t>
            </w:r>
          </w:p>
        </w:tc>
        <w:tc>
          <w:tcPr>
            <w:tcW w:w="1129" w:type="dxa"/>
            <w:shd w:val="clear" w:color="auto" w:fill="auto"/>
            <w:vAlign w:val="center"/>
            <w:hideMark/>
          </w:tcPr>
          <w:p w14:paraId="071F63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5A3A32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5BA8B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8C68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94A0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41168B" w14:textId="77777777" w:rsidTr="0075220D">
        <w:trPr>
          <w:trHeight w:val="288"/>
          <w:jc w:val="center"/>
        </w:trPr>
        <w:tc>
          <w:tcPr>
            <w:tcW w:w="656" w:type="dxa"/>
            <w:shd w:val="clear" w:color="auto" w:fill="auto"/>
            <w:vAlign w:val="center"/>
            <w:hideMark/>
          </w:tcPr>
          <w:p w14:paraId="42C091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1363</w:t>
            </w:r>
          </w:p>
        </w:tc>
        <w:tc>
          <w:tcPr>
            <w:tcW w:w="1940" w:type="dxa"/>
            <w:shd w:val="clear" w:color="auto" w:fill="auto"/>
            <w:vAlign w:val="center"/>
            <w:hideMark/>
          </w:tcPr>
          <w:p w14:paraId="70A161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55:20:220301:779</w:t>
            </w:r>
          </w:p>
        </w:tc>
        <w:tc>
          <w:tcPr>
            <w:tcW w:w="1129" w:type="dxa"/>
            <w:shd w:val="clear" w:color="auto" w:fill="auto"/>
            <w:vAlign w:val="center"/>
            <w:hideMark/>
          </w:tcPr>
          <w:p w14:paraId="7A2578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0A7ACE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458BC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4C6C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EA86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C8C18F" w14:textId="77777777" w:rsidTr="0075220D">
        <w:trPr>
          <w:trHeight w:val="288"/>
          <w:jc w:val="center"/>
        </w:trPr>
        <w:tc>
          <w:tcPr>
            <w:tcW w:w="656" w:type="dxa"/>
            <w:shd w:val="clear" w:color="auto" w:fill="auto"/>
            <w:vAlign w:val="center"/>
            <w:hideMark/>
          </w:tcPr>
          <w:p w14:paraId="010AD0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1364</w:t>
            </w:r>
          </w:p>
        </w:tc>
        <w:tc>
          <w:tcPr>
            <w:tcW w:w="1940" w:type="dxa"/>
            <w:shd w:val="clear" w:color="auto" w:fill="auto"/>
            <w:vAlign w:val="center"/>
            <w:hideMark/>
          </w:tcPr>
          <w:p w14:paraId="16F452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55:20:220301:780</w:t>
            </w:r>
          </w:p>
        </w:tc>
        <w:tc>
          <w:tcPr>
            <w:tcW w:w="1129" w:type="dxa"/>
            <w:shd w:val="clear" w:color="auto" w:fill="auto"/>
            <w:vAlign w:val="center"/>
            <w:hideMark/>
          </w:tcPr>
          <w:p w14:paraId="3601F7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047BC7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B92DD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3758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4713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4ADFF51" w14:textId="77777777" w:rsidTr="0075220D">
        <w:trPr>
          <w:trHeight w:val="288"/>
          <w:jc w:val="center"/>
        </w:trPr>
        <w:tc>
          <w:tcPr>
            <w:tcW w:w="656" w:type="dxa"/>
            <w:shd w:val="clear" w:color="auto" w:fill="auto"/>
            <w:vAlign w:val="center"/>
            <w:hideMark/>
          </w:tcPr>
          <w:p w14:paraId="7FB65C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1365</w:t>
            </w:r>
          </w:p>
        </w:tc>
        <w:tc>
          <w:tcPr>
            <w:tcW w:w="1940" w:type="dxa"/>
            <w:shd w:val="clear" w:color="auto" w:fill="auto"/>
            <w:vAlign w:val="center"/>
            <w:hideMark/>
          </w:tcPr>
          <w:p w14:paraId="11F51A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55:20:220301:781</w:t>
            </w:r>
          </w:p>
        </w:tc>
        <w:tc>
          <w:tcPr>
            <w:tcW w:w="1129" w:type="dxa"/>
            <w:shd w:val="clear" w:color="auto" w:fill="auto"/>
            <w:vAlign w:val="center"/>
            <w:hideMark/>
          </w:tcPr>
          <w:p w14:paraId="02FA6C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5C1B3B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BCDD9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176F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107D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F1ABC36" w14:textId="77777777" w:rsidTr="0075220D">
        <w:trPr>
          <w:trHeight w:val="288"/>
          <w:jc w:val="center"/>
        </w:trPr>
        <w:tc>
          <w:tcPr>
            <w:tcW w:w="656" w:type="dxa"/>
            <w:shd w:val="clear" w:color="auto" w:fill="auto"/>
            <w:vAlign w:val="center"/>
            <w:hideMark/>
          </w:tcPr>
          <w:p w14:paraId="72287F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1366</w:t>
            </w:r>
          </w:p>
        </w:tc>
        <w:tc>
          <w:tcPr>
            <w:tcW w:w="1940" w:type="dxa"/>
            <w:shd w:val="clear" w:color="auto" w:fill="auto"/>
            <w:vAlign w:val="center"/>
            <w:hideMark/>
          </w:tcPr>
          <w:p w14:paraId="16B3DA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55:20:220301:782</w:t>
            </w:r>
          </w:p>
        </w:tc>
        <w:tc>
          <w:tcPr>
            <w:tcW w:w="1129" w:type="dxa"/>
            <w:shd w:val="clear" w:color="auto" w:fill="auto"/>
            <w:vAlign w:val="center"/>
            <w:hideMark/>
          </w:tcPr>
          <w:p w14:paraId="0CDC3E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7846A4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91889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50F1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5433A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0C8BD1" w14:textId="77777777" w:rsidTr="0075220D">
        <w:trPr>
          <w:trHeight w:val="288"/>
          <w:jc w:val="center"/>
        </w:trPr>
        <w:tc>
          <w:tcPr>
            <w:tcW w:w="656" w:type="dxa"/>
            <w:shd w:val="clear" w:color="auto" w:fill="auto"/>
            <w:vAlign w:val="center"/>
            <w:hideMark/>
          </w:tcPr>
          <w:p w14:paraId="6FB35F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1367</w:t>
            </w:r>
          </w:p>
        </w:tc>
        <w:tc>
          <w:tcPr>
            <w:tcW w:w="1940" w:type="dxa"/>
            <w:shd w:val="clear" w:color="auto" w:fill="auto"/>
            <w:vAlign w:val="center"/>
            <w:hideMark/>
          </w:tcPr>
          <w:p w14:paraId="4F70E7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55:20:220301:783</w:t>
            </w:r>
          </w:p>
        </w:tc>
        <w:tc>
          <w:tcPr>
            <w:tcW w:w="1129" w:type="dxa"/>
            <w:shd w:val="clear" w:color="auto" w:fill="auto"/>
            <w:vAlign w:val="center"/>
            <w:hideMark/>
          </w:tcPr>
          <w:p w14:paraId="397FCA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931</w:t>
            </w:r>
          </w:p>
        </w:tc>
        <w:tc>
          <w:tcPr>
            <w:tcW w:w="4405" w:type="dxa"/>
            <w:shd w:val="clear" w:color="auto" w:fill="auto"/>
            <w:vAlign w:val="center"/>
            <w:hideMark/>
          </w:tcPr>
          <w:p w14:paraId="768357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7C4BE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DBBB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B0DC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56237A" w14:textId="77777777" w:rsidTr="0075220D">
        <w:trPr>
          <w:trHeight w:val="288"/>
          <w:jc w:val="center"/>
        </w:trPr>
        <w:tc>
          <w:tcPr>
            <w:tcW w:w="656" w:type="dxa"/>
            <w:shd w:val="clear" w:color="auto" w:fill="auto"/>
            <w:vAlign w:val="center"/>
            <w:hideMark/>
          </w:tcPr>
          <w:p w14:paraId="355C92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1368</w:t>
            </w:r>
          </w:p>
        </w:tc>
        <w:tc>
          <w:tcPr>
            <w:tcW w:w="1940" w:type="dxa"/>
            <w:shd w:val="clear" w:color="auto" w:fill="auto"/>
            <w:vAlign w:val="center"/>
            <w:hideMark/>
          </w:tcPr>
          <w:p w14:paraId="3B69BC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55:20:220301:784</w:t>
            </w:r>
          </w:p>
        </w:tc>
        <w:tc>
          <w:tcPr>
            <w:tcW w:w="1129" w:type="dxa"/>
            <w:shd w:val="clear" w:color="auto" w:fill="auto"/>
            <w:vAlign w:val="center"/>
            <w:hideMark/>
          </w:tcPr>
          <w:p w14:paraId="6280E6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718</w:t>
            </w:r>
          </w:p>
        </w:tc>
        <w:tc>
          <w:tcPr>
            <w:tcW w:w="4405" w:type="dxa"/>
            <w:shd w:val="clear" w:color="auto" w:fill="auto"/>
            <w:vAlign w:val="center"/>
            <w:hideMark/>
          </w:tcPr>
          <w:p w14:paraId="060FDF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9FF29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F30B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1B033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F1A7C9" w14:textId="77777777" w:rsidTr="0075220D">
        <w:trPr>
          <w:trHeight w:val="288"/>
          <w:jc w:val="center"/>
        </w:trPr>
        <w:tc>
          <w:tcPr>
            <w:tcW w:w="656" w:type="dxa"/>
            <w:shd w:val="clear" w:color="auto" w:fill="auto"/>
            <w:vAlign w:val="center"/>
            <w:hideMark/>
          </w:tcPr>
          <w:p w14:paraId="599BCD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1369</w:t>
            </w:r>
          </w:p>
        </w:tc>
        <w:tc>
          <w:tcPr>
            <w:tcW w:w="1940" w:type="dxa"/>
            <w:shd w:val="clear" w:color="auto" w:fill="auto"/>
            <w:vAlign w:val="center"/>
            <w:hideMark/>
          </w:tcPr>
          <w:p w14:paraId="49237F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55:20:220301:785</w:t>
            </w:r>
          </w:p>
        </w:tc>
        <w:tc>
          <w:tcPr>
            <w:tcW w:w="1129" w:type="dxa"/>
            <w:shd w:val="clear" w:color="auto" w:fill="auto"/>
            <w:vAlign w:val="center"/>
            <w:hideMark/>
          </w:tcPr>
          <w:p w14:paraId="71ED62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3ADE51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DEC0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47F3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561F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14EA25" w14:textId="77777777" w:rsidTr="0075220D">
        <w:trPr>
          <w:trHeight w:val="288"/>
          <w:jc w:val="center"/>
        </w:trPr>
        <w:tc>
          <w:tcPr>
            <w:tcW w:w="656" w:type="dxa"/>
            <w:shd w:val="clear" w:color="auto" w:fill="auto"/>
            <w:vAlign w:val="center"/>
            <w:hideMark/>
          </w:tcPr>
          <w:p w14:paraId="30BEAC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1370</w:t>
            </w:r>
          </w:p>
        </w:tc>
        <w:tc>
          <w:tcPr>
            <w:tcW w:w="1940" w:type="dxa"/>
            <w:shd w:val="clear" w:color="auto" w:fill="auto"/>
            <w:vAlign w:val="center"/>
            <w:hideMark/>
          </w:tcPr>
          <w:p w14:paraId="1DE2F2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55:20:220301:786</w:t>
            </w:r>
          </w:p>
        </w:tc>
        <w:tc>
          <w:tcPr>
            <w:tcW w:w="1129" w:type="dxa"/>
            <w:shd w:val="clear" w:color="auto" w:fill="auto"/>
            <w:vAlign w:val="center"/>
            <w:hideMark/>
          </w:tcPr>
          <w:p w14:paraId="2671D4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77E7CF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31022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1554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5A1C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1EDBAE" w14:textId="77777777" w:rsidTr="0075220D">
        <w:trPr>
          <w:trHeight w:val="288"/>
          <w:jc w:val="center"/>
        </w:trPr>
        <w:tc>
          <w:tcPr>
            <w:tcW w:w="656" w:type="dxa"/>
            <w:shd w:val="clear" w:color="auto" w:fill="auto"/>
            <w:vAlign w:val="center"/>
            <w:hideMark/>
          </w:tcPr>
          <w:p w14:paraId="7F6767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1371</w:t>
            </w:r>
          </w:p>
        </w:tc>
        <w:tc>
          <w:tcPr>
            <w:tcW w:w="1940" w:type="dxa"/>
            <w:shd w:val="clear" w:color="auto" w:fill="auto"/>
            <w:vAlign w:val="center"/>
            <w:hideMark/>
          </w:tcPr>
          <w:p w14:paraId="3D0625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55:20:220301:787</w:t>
            </w:r>
          </w:p>
        </w:tc>
        <w:tc>
          <w:tcPr>
            <w:tcW w:w="1129" w:type="dxa"/>
            <w:shd w:val="clear" w:color="auto" w:fill="auto"/>
            <w:vAlign w:val="center"/>
            <w:hideMark/>
          </w:tcPr>
          <w:p w14:paraId="2FE9B1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335391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7F9E5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F797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70B6B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01D74E" w14:textId="77777777" w:rsidTr="0075220D">
        <w:trPr>
          <w:trHeight w:val="288"/>
          <w:jc w:val="center"/>
        </w:trPr>
        <w:tc>
          <w:tcPr>
            <w:tcW w:w="656" w:type="dxa"/>
            <w:shd w:val="clear" w:color="auto" w:fill="auto"/>
            <w:vAlign w:val="center"/>
            <w:hideMark/>
          </w:tcPr>
          <w:p w14:paraId="12DE81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1372</w:t>
            </w:r>
          </w:p>
        </w:tc>
        <w:tc>
          <w:tcPr>
            <w:tcW w:w="1940" w:type="dxa"/>
            <w:shd w:val="clear" w:color="auto" w:fill="auto"/>
            <w:vAlign w:val="center"/>
            <w:hideMark/>
          </w:tcPr>
          <w:p w14:paraId="7D18C7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55:20:220301:788</w:t>
            </w:r>
          </w:p>
        </w:tc>
        <w:tc>
          <w:tcPr>
            <w:tcW w:w="1129" w:type="dxa"/>
            <w:shd w:val="clear" w:color="auto" w:fill="auto"/>
            <w:vAlign w:val="center"/>
            <w:hideMark/>
          </w:tcPr>
          <w:p w14:paraId="3A9A54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4D9D5E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94042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4D94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3B10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A789654" w14:textId="77777777" w:rsidTr="0075220D">
        <w:trPr>
          <w:trHeight w:val="288"/>
          <w:jc w:val="center"/>
        </w:trPr>
        <w:tc>
          <w:tcPr>
            <w:tcW w:w="656" w:type="dxa"/>
            <w:shd w:val="clear" w:color="auto" w:fill="auto"/>
            <w:vAlign w:val="center"/>
            <w:hideMark/>
          </w:tcPr>
          <w:p w14:paraId="5AADA4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1373</w:t>
            </w:r>
          </w:p>
        </w:tc>
        <w:tc>
          <w:tcPr>
            <w:tcW w:w="1940" w:type="dxa"/>
            <w:shd w:val="clear" w:color="auto" w:fill="auto"/>
            <w:vAlign w:val="center"/>
            <w:hideMark/>
          </w:tcPr>
          <w:p w14:paraId="529DE1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55:20:220301:789</w:t>
            </w:r>
          </w:p>
        </w:tc>
        <w:tc>
          <w:tcPr>
            <w:tcW w:w="1129" w:type="dxa"/>
            <w:shd w:val="clear" w:color="auto" w:fill="auto"/>
            <w:vAlign w:val="center"/>
            <w:hideMark/>
          </w:tcPr>
          <w:p w14:paraId="0DDD38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7ACEAC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5CABD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CE22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1F79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CF472D0" w14:textId="77777777" w:rsidTr="0075220D">
        <w:trPr>
          <w:trHeight w:val="288"/>
          <w:jc w:val="center"/>
        </w:trPr>
        <w:tc>
          <w:tcPr>
            <w:tcW w:w="656" w:type="dxa"/>
            <w:shd w:val="clear" w:color="auto" w:fill="auto"/>
            <w:vAlign w:val="center"/>
            <w:hideMark/>
          </w:tcPr>
          <w:p w14:paraId="0F2BEC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1374</w:t>
            </w:r>
          </w:p>
        </w:tc>
        <w:tc>
          <w:tcPr>
            <w:tcW w:w="1940" w:type="dxa"/>
            <w:shd w:val="clear" w:color="auto" w:fill="auto"/>
            <w:vAlign w:val="center"/>
            <w:hideMark/>
          </w:tcPr>
          <w:p w14:paraId="23164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55:20:220301:790</w:t>
            </w:r>
          </w:p>
        </w:tc>
        <w:tc>
          <w:tcPr>
            <w:tcW w:w="1129" w:type="dxa"/>
            <w:shd w:val="clear" w:color="auto" w:fill="auto"/>
            <w:vAlign w:val="center"/>
            <w:hideMark/>
          </w:tcPr>
          <w:p w14:paraId="29C3B6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543485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E01CD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2364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6DDFB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41051A" w14:textId="77777777" w:rsidTr="0075220D">
        <w:trPr>
          <w:trHeight w:val="288"/>
          <w:jc w:val="center"/>
        </w:trPr>
        <w:tc>
          <w:tcPr>
            <w:tcW w:w="656" w:type="dxa"/>
            <w:shd w:val="clear" w:color="auto" w:fill="auto"/>
            <w:vAlign w:val="center"/>
            <w:hideMark/>
          </w:tcPr>
          <w:p w14:paraId="48E5A1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1375</w:t>
            </w:r>
          </w:p>
        </w:tc>
        <w:tc>
          <w:tcPr>
            <w:tcW w:w="1940" w:type="dxa"/>
            <w:shd w:val="clear" w:color="auto" w:fill="auto"/>
            <w:vAlign w:val="center"/>
            <w:hideMark/>
          </w:tcPr>
          <w:p w14:paraId="2C5E7E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55:20:220301:791</w:t>
            </w:r>
          </w:p>
        </w:tc>
        <w:tc>
          <w:tcPr>
            <w:tcW w:w="1129" w:type="dxa"/>
            <w:shd w:val="clear" w:color="auto" w:fill="auto"/>
            <w:vAlign w:val="center"/>
            <w:hideMark/>
          </w:tcPr>
          <w:p w14:paraId="4029C3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1D33B0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30FF1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A79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50C27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2BFE9CA" w14:textId="77777777" w:rsidTr="0075220D">
        <w:trPr>
          <w:trHeight w:val="288"/>
          <w:jc w:val="center"/>
        </w:trPr>
        <w:tc>
          <w:tcPr>
            <w:tcW w:w="656" w:type="dxa"/>
            <w:shd w:val="clear" w:color="auto" w:fill="auto"/>
            <w:vAlign w:val="center"/>
            <w:hideMark/>
          </w:tcPr>
          <w:p w14:paraId="5B6DA7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1376</w:t>
            </w:r>
          </w:p>
        </w:tc>
        <w:tc>
          <w:tcPr>
            <w:tcW w:w="1940" w:type="dxa"/>
            <w:shd w:val="clear" w:color="auto" w:fill="auto"/>
            <w:vAlign w:val="center"/>
            <w:hideMark/>
          </w:tcPr>
          <w:p w14:paraId="18B78A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55:20:220301:792</w:t>
            </w:r>
          </w:p>
        </w:tc>
        <w:tc>
          <w:tcPr>
            <w:tcW w:w="1129" w:type="dxa"/>
            <w:shd w:val="clear" w:color="auto" w:fill="auto"/>
            <w:vAlign w:val="center"/>
            <w:hideMark/>
          </w:tcPr>
          <w:p w14:paraId="5448B7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04B9434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256BF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0060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90DE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2972EE4" w14:textId="77777777" w:rsidTr="0075220D">
        <w:trPr>
          <w:trHeight w:val="288"/>
          <w:jc w:val="center"/>
        </w:trPr>
        <w:tc>
          <w:tcPr>
            <w:tcW w:w="656" w:type="dxa"/>
            <w:shd w:val="clear" w:color="auto" w:fill="auto"/>
            <w:vAlign w:val="center"/>
            <w:hideMark/>
          </w:tcPr>
          <w:p w14:paraId="1778AE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1377</w:t>
            </w:r>
          </w:p>
        </w:tc>
        <w:tc>
          <w:tcPr>
            <w:tcW w:w="1940" w:type="dxa"/>
            <w:shd w:val="clear" w:color="auto" w:fill="auto"/>
            <w:vAlign w:val="center"/>
            <w:hideMark/>
          </w:tcPr>
          <w:p w14:paraId="0BC256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55:20:220301:793</w:t>
            </w:r>
          </w:p>
        </w:tc>
        <w:tc>
          <w:tcPr>
            <w:tcW w:w="1129" w:type="dxa"/>
            <w:shd w:val="clear" w:color="auto" w:fill="auto"/>
            <w:vAlign w:val="center"/>
            <w:hideMark/>
          </w:tcPr>
          <w:p w14:paraId="397497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48EB45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4D9ED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7B14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CBDA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AA726F" w14:textId="77777777" w:rsidTr="0075220D">
        <w:trPr>
          <w:trHeight w:val="864"/>
          <w:jc w:val="center"/>
        </w:trPr>
        <w:tc>
          <w:tcPr>
            <w:tcW w:w="656" w:type="dxa"/>
            <w:shd w:val="clear" w:color="auto" w:fill="auto"/>
            <w:vAlign w:val="center"/>
            <w:hideMark/>
          </w:tcPr>
          <w:p w14:paraId="6CEEB0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1378</w:t>
            </w:r>
          </w:p>
        </w:tc>
        <w:tc>
          <w:tcPr>
            <w:tcW w:w="1940" w:type="dxa"/>
            <w:shd w:val="clear" w:color="auto" w:fill="auto"/>
            <w:vAlign w:val="center"/>
            <w:hideMark/>
          </w:tcPr>
          <w:p w14:paraId="1C0654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55:20:220301:794</w:t>
            </w:r>
          </w:p>
        </w:tc>
        <w:tc>
          <w:tcPr>
            <w:tcW w:w="1129" w:type="dxa"/>
            <w:shd w:val="clear" w:color="auto" w:fill="auto"/>
            <w:vAlign w:val="center"/>
            <w:hideMark/>
          </w:tcPr>
          <w:p w14:paraId="39E896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ADCBE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18823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EC05F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1B9ED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домом с приусадебными земельными участками и возможностью содержания домашнего скота и птицы, </w:t>
            </w:r>
            <w:r w:rsidRPr="005418F5">
              <w:rPr>
                <w:rFonts w:ascii="Times New Roman" w:eastAsia="Times New Roman" w:hAnsi="Times New Roman"/>
                <w:lang w:eastAsia="ru-RU"/>
              </w:rPr>
              <w:lastRenderedPageBreak/>
              <w:t>согласно установленным ограничениям</w:t>
            </w:r>
          </w:p>
        </w:tc>
      </w:tr>
      <w:tr w:rsidR="005418F5" w:rsidRPr="005418F5" w14:paraId="63AE28C8" w14:textId="77777777" w:rsidTr="0075220D">
        <w:trPr>
          <w:trHeight w:val="288"/>
          <w:jc w:val="center"/>
        </w:trPr>
        <w:tc>
          <w:tcPr>
            <w:tcW w:w="656" w:type="dxa"/>
            <w:shd w:val="clear" w:color="auto" w:fill="auto"/>
            <w:vAlign w:val="center"/>
            <w:hideMark/>
          </w:tcPr>
          <w:p w14:paraId="18F4C04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1379</w:t>
            </w:r>
          </w:p>
        </w:tc>
        <w:tc>
          <w:tcPr>
            <w:tcW w:w="1940" w:type="dxa"/>
            <w:shd w:val="clear" w:color="auto" w:fill="auto"/>
            <w:vAlign w:val="center"/>
            <w:hideMark/>
          </w:tcPr>
          <w:p w14:paraId="00802C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55:20:220301:795</w:t>
            </w:r>
          </w:p>
        </w:tc>
        <w:tc>
          <w:tcPr>
            <w:tcW w:w="1129" w:type="dxa"/>
            <w:shd w:val="clear" w:color="auto" w:fill="auto"/>
            <w:vAlign w:val="center"/>
            <w:hideMark/>
          </w:tcPr>
          <w:p w14:paraId="5032F9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759</w:t>
            </w:r>
          </w:p>
        </w:tc>
        <w:tc>
          <w:tcPr>
            <w:tcW w:w="4405" w:type="dxa"/>
            <w:shd w:val="clear" w:color="auto" w:fill="auto"/>
            <w:vAlign w:val="center"/>
            <w:hideMark/>
          </w:tcPr>
          <w:p w14:paraId="4E8E03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93577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3F6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A31D7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2618FC" w14:textId="77777777" w:rsidTr="0075220D">
        <w:trPr>
          <w:trHeight w:val="288"/>
          <w:jc w:val="center"/>
        </w:trPr>
        <w:tc>
          <w:tcPr>
            <w:tcW w:w="656" w:type="dxa"/>
            <w:shd w:val="clear" w:color="auto" w:fill="auto"/>
            <w:vAlign w:val="center"/>
            <w:hideMark/>
          </w:tcPr>
          <w:p w14:paraId="2B5F76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1380</w:t>
            </w:r>
          </w:p>
        </w:tc>
        <w:tc>
          <w:tcPr>
            <w:tcW w:w="1940" w:type="dxa"/>
            <w:shd w:val="clear" w:color="auto" w:fill="auto"/>
            <w:vAlign w:val="center"/>
            <w:hideMark/>
          </w:tcPr>
          <w:p w14:paraId="08557B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55:20:220301:796</w:t>
            </w:r>
          </w:p>
        </w:tc>
        <w:tc>
          <w:tcPr>
            <w:tcW w:w="1129" w:type="dxa"/>
            <w:shd w:val="clear" w:color="auto" w:fill="auto"/>
            <w:vAlign w:val="center"/>
            <w:hideMark/>
          </w:tcPr>
          <w:p w14:paraId="52687A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D33B41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391C4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3602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0A88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F53E266" w14:textId="77777777" w:rsidTr="0075220D">
        <w:trPr>
          <w:trHeight w:val="288"/>
          <w:jc w:val="center"/>
        </w:trPr>
        <w:tc>
          <w:tcPr>
            <w:tcW w:w="656" w:type="dxa"/>
            <w:shd w:val="clear" w:color="auto" w:fill="auto"/>
            <w:vAlign w:val="center"/>
            <w:hideMark/>
          </w:tcPr>
          <w:p w14:paraId="309974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1381</w:t>
            </w:r>
          </w:p>
        </w:tc>
        <w:tc>
          <w:tcPr>
            <w:tcW w:w="1940" w:type="dxa"/>
            <w:shd w:val="clear" w:color="auto" w:fill="auto"/>
            <w:vAlign w:val="center"/>
            <w:hideMark/>
          </w:tcPr>
          <w:p w14:paraId="0A1672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55:20:220301:797</w:t>
            </w:r>
          </w:p>
        </w:tc>
        <w:tc>
          <w:tcPr>
            <w:tcW w:w="1129" w:type="dxa"/>
            <w:shd w:val="clear" w:color="auto" w:fill="auto"/>
            <w:vAlign w:val="center"/>
            <w:hideMark/>
          </w:tcPr>
          <w:p w14:paraId="1A4557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13042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37AFB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152B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7450E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18EF46" w14:textId="77777777" w:rsidTr="0075220D">
        <w:trPr>
          <w:trHeight w:val="288"/>
          <w:jc w:val="center"/>
        </w:trPr>
        <w:tc>
          <w:tcPr>
            <w:tcW w:w="656" w:type="dxa"/>
            <w:shd w:val="clear" w:color="auto" w:fill="auto"/>
            <w:vAlign w:val="center"/>
            <w:hideMark/>
          </w:tcPr>
          <w:p w14:paraId="102133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1382</w:t>
            </w:r>
          </w:p>
        </w:tc>
        <w:tc>
          <w:tcPr>
            <w:tcW w:w="1940" w:type="dxa"/>
            <w:shd w:val="clear" w:color="auto" w:fill="auto"/>
            <w:vAlign w:val="center"/>
            <w:hideMark/>
          </w:tcPr>
          <w:p w14:paraId="64CE1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55:20:220301:798</w:t>
            </w:r>
          </w:p>
        </w:tc>
        <w:tc>
          <w:tcPr>
            <w:tcW w:w="1129" w:type="dxa"/>
            <w:shd w:val="clear" w:color="auto" w:fill="auto"/>
            <w:vAlign w:val="center"/>
            <w:hideMark/>
          </w:tcPr>
          <w:p w14:paraId="527560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C136B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0115D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529E1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BBF7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EC235B" w14:textId="77777777" w:rsidTr="0075220D">
        <w:trPr>
          <w:trHeight w:val="288"/>
          <w:jc w:val="center"/>
        </w:trPr>
        <w:tc>
          <w:tcPr>
            <w:tcW w:w="656" w:type="dxa"/>
            <w:shd w:val="clear" w:color="auto" w:fill="auto"/>
            <w:vAlign w:val="center"/>
            <w:hideMark/>
          </w:tcPr>
          <w:p w14:paraId="07A04B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1383</w:t>
            </w:r>
          </w:p>
        </w:tc>
        <w:tc>
          <w:tcPr>
            <w:tcW w:w="1940" w:type="dxa"/>
            <w:shd w:val="clear" w:color="auto" w:fill="auto"/>
            <w:vAlign w:val="center"/>
            <w:hideMark/>
          </w:tcPr>
          <w:p w14:paraId="2B7611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55:20:220301:799</w:t>
            </w:r>
          </w:p>
        </w:tc>
        <w:tc>
          <w:tcPr>
            <w:tcW w:w="1129" w:type="dxa"/>
            <w:shd w:val="clear" w:color="auto" w:fill="auto"/>
            <w:vAlign w:val="center"/>
            <w:hideMark/>
          </w:tcPr>
          <w:p w14:paraId="6B9217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EA920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94B95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BFE4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ADA6F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4311E1" w14:textId="77777777" w:rsidTr="0075220D">
        <w:trPr>
          <w:trHeight w:val="288"/>
          <w:jc w:val="center"/>
        </w:trPr>
        <w:tc>
          <w:tcPr>
            <w:tcW w:w="656" w:type="dxa"/>
            <w:shd w:val="clear" w:color="auto" w:fill="auto"/>
            <w:vAlign w:val="center"/>
            <w:hideMark/>
          </w:tcPr>
          <w:p w14:paraId="691546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1384</w:t>
            </w:r>
          </w:p>
        </w:tc>
        <w:tc>
          <w:tcPr>
            <w:tcW w:w="1940" w:type="dxa"/>
            <w:shd w:val="clear" w:color="auto" w:fill="auto"/>
            <w:vAlign w:val="center"/>
            <w:hideMark/>
          </w:tcPr>
          <w:p w14:paraId="703230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55:20:220301:800</w:t>
            </w:r>
          </w:p>
        </w:tc>
        <w:tc>
          <w:tcPr>
            <w:tcW w:w="1129" w:type="dxa"/>
            <w:shd w:val="clear" w:color="auto" w:fill="auto"/>
            <w:vAlign w:val="center"/>
            <w:hideMark/>
          </w:tcPr>
          <w:p w14:paraId="508207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77160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3955D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2C1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A16F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2037D99" w14:textId="77777777" w:rsidTr="0075220D">
        <w:trPr>
          <w:trHeight w:val="288"/>
          <w:jc w:val="center"/>
        </w:trPr>
        <w:tc>
          <w:tcPr>
            <w:tcW w:w="656" w:type="dxa"/>
            <w:shd w:val="clear" w:color="auto" w:fill="auto"/>
            <w:vAlign w:val="center"/>
            <w:hideMark/>
          </w:tcPr>
          <w:p w14:paraId="4E11C1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1385</w:t>
            </w:r>
          </w:p>
        </w:tc>
        <w:tc>
          <w:tcPr>
            <w:tcW w:w="1940" w:type="dxa"/>
            <w:shd w:val="clear" w:color="auto" w:fill="auto"/>
            <w:vAlign w:val="center"/>
            <w:hideMark/>
          </w:tcPr>
          <w:p w14:paraId="1A3EE0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55:20:220301:801</w:t>
            </w:r>
          </w:p>
        </w:tc>
        <w:tc>
          <w:tcPr>
            <w:tcW w:w="1129" w:type="dxa"/>
            <w:shd w:val="clear" w:color="auto" w:fill="auto"/>
            <w:vAlign w:val="center"/>
            <w:hideMark/>
          </w:tcPr>
          <w:p w14:paraId="792968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49E6C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CC0EF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B9AB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E414E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59A7BA" w14:textId="77777777" w:rsidTr="0075220D">
        <w:trPr>
          <w:trHeight w:val="864"/>
          <w:jc w:val="center"/>
        </w:trPr>
        <w:tc>
          <w:tcPr>
            <w:tcW w:w="656" w:type="dxa"/>
            <w:shd w:val="clear" w:color="auto" w:fill="auto"/>
            <w:vAlign w:val="center"/>
            <w:hideMark/>
          </w:tcPr>
          <w:p w14:paraId="1AF62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1386</w:t>
            </w:r>
          </w:p>
        </w:tc>
        <w:tc>
          <w:tcPr>
            <w:tcW w:w="1940" w:type="dxa"/>
            <w:shd w:val="clear" w:color="auto" w:fill="auto"/>
            <w:vAlign w:val="center"/>
            <w:hideMark/>
          </w:tcPr>
          <w:p w14:paraId="6FE645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55:20:220301:802</w:t>
            </w:r>
          </w:p>
        </w:tc>
        <w:tc>
          <w:tcPr>
            <w:tcW w:w="1129" w:type="dxa"/>
            <w:shd w:val="clear" w:color="auto" w:fill="auto"/>
            <w:vAlign w:val="center"/>
            <w:hideMark/>
          </w:tcPr>
          <w:p w14:paraId="6FFEF2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2BB0D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7D0B3E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6A17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815A4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1AC74B8" w14:textId="77777777" w:rsidTr="0075220D">
        <w:trPr>
          <w:trHeight w:val="864"/>
          <w:jc w:val="center"/>
        </w:trPr>
        <w:tc>
          <w:tcPr>
            <w:tcW w:w="656" w:type="dxa"/>
            <w:shd w:val="clear" w:color="auto" w:fill="auto"/>
            <w:vAlign w:val="center"/>
            <w:hideMark/>
          </w:tcPr>
          <w:p w14:paraId="278472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1387</w:t>
            </w:r>
          </w:p>
        </w:tc>
        <w:tc>
          <w:tcPr>
            <w:tcW w:w="1940" w:type="dxa"/>
            <w:shd w:val="clear" w:color="auto" w:fill="auto"/>
            <w:vAlign w:val="center"/>
            <w:hideMark/>
          </w:tcPr>
          <w:p w14:paraId="1F2389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55:20:220301:803</w:t>
            </w:r>
          </w:p>
        </w:tc>
        <w:tc>
          <w:tcPr>
            <w:tcW w:w="1129" w:type="dxa"/>
            <w:shd w:val="clear" w:color="auto" w:fill="auto"/>
            <w:vAlign w:val="center"/>
            <w:hideMark/>
          </w:tcPr>
          <w:p w14:paraId="3168D7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1E327F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24D02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54A2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F6C3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4CC5B5C" w14:textId="77777777" w:rsidTr="0075220D">
        <w:trPr>
          <w:trHeight w:val="288"/>
          <w:jc w:val="center"/>
        </w:trPr>
        <w:tc>
          <w:tcPr>
            <w:tcW w:w="656" w:type="dxa"/>
            <w:shd w:val="clear" w:color="auto" w:fill="auto"/>
            <w:vAlign w:val="center"/>
            <w:hideMark/>
          </w:tcPr>
          <w:p w14:paraId="500678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1388</w:t>
            </w:r>
          </w:p>
        </w:tc>
        <w:tc>
          <w:tcPr>
            <w:tcW w:w="1940" w:type="dxa"/>
            <w:shd w:val="clear" w:color="auto" w:fill="auto"/>
            <w:vAlign w:val="center"/>
            <w:hideMark/>
          </w:tcPr>
          <w:p w14:paraId="235744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55:20:220301:804</w:t>
            </w:r>
          </w:p>
        </w:tc>
        <w:tc>
          <w:tcPr>
            <w:tcW w:w="1129" w:type="dxa"/>
            <w:shd w:val="clear" w:color="auto" w:fill="auto"/>
            <w:vAlign w:val="center"/>
            <w:hideMark/>
          </w:tcPr>
          <w:p w14:paraId="65E6E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63A9E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1EC4B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1F7D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0BEE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F6DED7C" w14:textId="77777777" w:rsidTr="0075220D">
        <w:trPr>
          <w:trHeight w:val="288"/>
          <w:jc w:val="center"/>
        </w:trPr>
        <w:tc>
          <w:tcPr>
            <w:tcW w:w="656" w:type="dxa"/>
            <w:shd w:val="clear" w:color="auto" w:fill="auto"/>
            <w:vAlign w:val="center"/>
            <w:hideMark/>
          </w:tcPr>
          <w:p w14:paraId="0ED9D0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1389</w:t>
            </w:r>
          </w:p>
        </w:tc>
        <w:tc>
          <w:tcPr>
            <w:tcW w:w="1940" w:type="dxa"/>
            <w:shd w:val="clear" w:color="auto" w:fill="auto"/>
            <w:vAlign w:val="center"/>
            <w:hideMark/>
          </w:tcPr>
          <w:p w14:paraId="5510A0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55:20:220301:805</w:t>
            </w:r>
          </w:p>
        </w:tc>
        <w:tc>
          <w:tcPr>
            <w:tcW w:w="1129" w:type="dxa"/>
            <w:shd w:val="clear" w:color="auto" w:fill="auto"/>
            <w:vAlign w:val="center"/>
            <w:hideMark/>
          </w:tcPr>
          <w:p w14:paraId="79DDC3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B9F07B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EF7A6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AE5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B12F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ADBA7FE" w14:textId="77777777" w:rsidTr="0075220D">
        <w:trPr>
          <w:trHeight w:val="288"/>
          <w:jc w:val="center"/>
        </w:trPr>
        <w:tc>
          <w:tcPr>
            <w:tcW w:w="656" w:type="dxa"/>
            <w:shd w:val="clear" w:color="auto" w:fill="auto"/>
            <w:vAlign w:val="center"/>
            <w:hideMark/>
          </w:tcPr>
          <w:p w14:paraId="473C7B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1390</w:t>
            </w:r>
          </w:p>
        </w:tc>
        <w:tc>
          <w:tcPr>
            <w:tcW w:w="1940" w:type="dxa"/>
            <w:shd w:val="clear" w:color="auto" w:fill="auto"/>
            <w:vAlign w:val="center"/>
            <w:hideMark/>
          </w:tcPr>
          <w:p w14:paraId="766CD5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55:20:220301:806</w:t>
            </w:r>
          </w:p>
        </w:tc>
        <w:tc>
          <w:tcPr>
            <w:tcW w:w="1129" w:type="dxa"/>
            <w:shd w:val="clear" w:color="auto" w:fill="auto"/>
            <w:vAlign w:val="center"/>
            <w:hideMark/>
          </w:tcPr>
          <w:p w14:paraId="484F10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C386A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B6B90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883BB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0C905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8E336E2" w14:textId="77777777" w:rsidTr="0075220D">
        <w:trPr>
          <w:trHeight w:val="288"/>
          <w:jc w:val="center"/>
        </w:trPr>
        <w:tc>
          <w:tcPr>
            <w:tcW w:w="656" w:type="dxa"/>
            <w:shd w:val="clear" w:color="auto" w:fill="auto"/>
            <w:vAlign w:val="center"/>
            <w:hideMark/>
          </w:tcPr>
          <w:p w14:paraId="77C88E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1391</w:t>
            </w:r>
          </w:p>
        </w:tc>
        <w:tc>
          <w:tcPr>
            <w:tcW w:w="1940" w:type="dxa"/>
            <w:shd w:val="clear" w:color="auto" w:fill="auto"/>
            <w:vAlign w:val="center"/>
            <w:hideMark/>
          </w:tcPr>
          <w:p w14:paraId="6401F7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55:20:220301:807</w:t>
            </w:r>
          </w:p>
        </w:tc>
        <w:tc>
          <w:tcPr>
            <w:tcW w:w="1129" w:type="dxa"/>
            <w:shd w:val="clear" w:color="auto" w:fill="auto"/>
            <w:vAlign w:val="center"/>
            <w:hideMark/>
          </w:tcPr>
          <w:p w14:paraId="3A7691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1C78A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F0CE2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6B4E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BC10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F088064" w14:textId="77777777" w:rsidTr="0075220D">
        <w:trPr>
          <w:trHeight w:val="288"/>
          <w:jc w:val="center"/>
        </w:trPr>
        <w:tc>
          <w:tcPr>
            <w:tcW w:w="656" w:type="dxa"/>
            <w:shd w:val="clear" w:color="auto" w:fill="auto"/>
            <w:vAlign w:val="center"/>
            <w:hideMark/>
          </w:tcPr>
          <w:p w14:paraId="7FBD58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1392</w:t>
            </w:r>
          </w:p>
        </w:tc>
        <w:tc>
          <w:tcPr>
            <w:tcW w:w="1940" w:type="dxa"/>
            <w:shd w:val="clear" w:color="auto" w:fill="auto"/>
            <w:vAlign w:val="center"/>
            <w:hideMark/>
          </w:tcPr>
          <w:p w14:paraId="1DFB6B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55:20:220301:808</w:t>
            </w:r>
          </w:p>
        </w:tc>
        <w:tc>
          <w:tcPr>
            <w:tcW w:w="1129" w:type="dxa"/>
            <w:shd w:val="clear" w:color="auto" w:fill="auto"/>
            <w:vAlign w:val="center"/>
            <w:hideMark/>
          </w:tcPr>
          <w:p w14:paraId="515F6E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51908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C5F4B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D6F7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7D059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4127174" w14:textId="77777777" w:rsidTr="0075220D">
        <w:trPr>
          <w:trHeight w:val="288"/>
          <w:jc w:val="center"/>
        </w:trPr>
        <w:tc>
          <w:tcPr>
            <w:tcW w:w="656" w:type="dxa"/>
            <w:shd w:val="clear" w:color="auto" w:fill="auto"/>
            <w:vAlign w:val="center"/>
            <w:hideMark/>
          </w:tcPr>
          <w:p w14:paraId="643254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1393</w:t>
            </w:r>
          </w:p>
        </w:tc>
        <w:tc>
          <w:tcPr>
            <w:tcW w:w="1940" w:type="dxa"/>
            <w:shd w:val="clear" w:color="auto" w:fill="auto"/>
            <w:vAlign w:val="center"/>
            <w:hideMark/>
          </w:tcPr>
          <w:p w14:paraId="79D004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55:20:220301:809</w:t>
            </w:r>
          </w:p>
        </w:tc>
        <w:tc>
          <w:tcPr>
            <w:tcW w:w="1129" w:type="dxa"/>
            <w:shd w:val="clear" w:color="auto" w:fill="auto"/>
            <w:vAlign w:val="center"/>
            <w:hideMark/>
          </w:tcPr>
          <w:p w14:paraId="3C595E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B92BC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76346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8E67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1EAE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643F2AF" w14:textId="77777777" w:rsidTr="0075220D">
        <w:trPr>
          <w:trHeight w:val="288"/>
          <w:jc w:val="center"/>
        </w:trPr>
        <w:tc>
          <w:tcPr>
            <w:tcW w:w="656" w:type="dxa"/>
            <w:shd w:val="clear" w:color="auto" w:fill="auto"/>
            <w:vAlign w:val="center"/>
            <w:hideMark/>
          </w:tcPr>
          <w:p w14:paraId="32975E1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1394</w:t>
            </w:r>
          </w:p>
        </w:tc>
        <w:tc>
          <w:tcPr>
            <w:tcW w:w="1940" w:type="dxa"/>
            <w:shd w:val="clear" w:color="auto" w:fill="auto"/>
            <w:vAlign w:val="center"/>
            <w:hideMark/>
          </w:tcPr>
          <w:p w14:paraId="740232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55:20:220301:810</w:t>
            </w:r>
          </w:p>
        </w:tc>
        <w:tc>
          <w:tcPr>
            <w:tcW w:w="1129" w:type="dxa"/>
            <w:shd w:val="clear" w:color="auto" w:fill="auto"/>
            <w:vAlign w:val="center"/>
            <w:hideMark/>
          </w:tcPr>
          <w:p w14:paraId="1353CE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11719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E43FE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88F6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7414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EB4686" w14:textId="77777777" w:rsidTr="0075220D">
        <w:trPr>
          <w:trHeight w:val="288"/>
          <w:jc w:val="center"/>
        </w:trPr>
        <w:tc>
          <w:tcPr>
            <w:tcW w:w="656" w:type="dxa"/>
            <w:shd w:val="clear" w:color="auto" w:fill="auto"/>
            <w:vAlign w:val="center"/>
            <w:hideMark/>
          </w:tcPr>
          <w:p w14:paraId="47C1D8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1395</w:t>
            </w:r>
          </w:p>
        </w:tc>
        <w:tc>
          <w:tcPr>
            <w:tcW w:w="1940" w:type="dxa"/>
            <w:shd w:val="clear" w:color="auto" w:fill="auto"/>
            <w:vAlign w:val="center"/>
            <w:hideMark/>
          </w:tcPr>
          <w:p w14:paraId="728EFD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55:20:220301:811</w:t>
            </w:r>
          </w:p>
        </w:tc>
        <w:tc>
          <w:tcPr>
            <w:tcW w:w="1129" w:type="dxa"/>
            <w:shd w:val="clear" w:color="auto" w:fill="auto"/>
            <w:vAlign w:val="center"/>
            <w:hideMark/>
          </w:tcPr>
          <w:p w14:paraId="729E33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A2849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6A7B9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9463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BA44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4964A63" w14:textId="77777777" w:rsidTr="0075220D">
        <w:trPr>
          <w:trHeight w:val="288"/>
          <w:jc w:val="center"/>
        </w:trPr>
        <w:tc>
          <w:tcPr>
            <w:tcW w:w="656" w:type="dxa"/>
            <w:shd w:val="clear" w:color="auto" w:fill="auto"/>
            <w:vAlign w:val="center"/>
            <w:hideMark/>
          </w:tcPr>
          <w:p w14:paraId="66FD49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1396</w:t>
            </w:r>
          </w:p>
        </w:tc>
        <w:tc>
          <w:tcPr>
            <w:tcW w:w="1940" w:type="dxa"/>
            <w:shd w:val="clear" w:color="auto" w:fill="auto"/>
            <w:vAlign w:val="center"/>
            <w:hideMark/>
          </w:tcPr>
          <w:p w14:paraId="1E0A4C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55:20:220301:812</w:t>
            </w:r>
          </w:p>
        </w:tc>
        <w:tc>
          <w:tcPr>
            <w:tcW w:w="1129" w:type="dxa"/>
            <w:shd w:val="clear" w:color="auto" w:fill="auto"/>
            <w:vAlign w:val="center"/>
            <w:hideMark/>
          </w:tcPr>
          <w:p w14:paraId="0C14CD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5193FE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4B5B6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3177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BBFA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B7A48FF" w14:textId="77777777" w:rsidTr="0075220D">
        <w:trPr>
          <w:trHeight w:val="288"/>
          <w:jc w:val="center"/>
        </w:trPr>
        <w:tc>
          <w:tcPr>
            <w:tcW w:w="656" w:type="dxa"/>
            <w:shd w:val="clear" w:color="auto" w:fill="auto"/>
            <w:vAlign w:val="center"/>
            <w:hideMark/>
          </w:tcPr>
          <w:p w14:paraId="24B08E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1397</w:t>
            </w:r>
          </w:p>
        </w:tc>
        <w:tc>
          <w:tcPr>
            <w:tcW w:w="1940" w:type="dxa"/>
            <w:shd w:val="clear" w:color="auto" w:fill="auto"/>
            <w:vAlign w:val="center"/>
            <w:hideMark/>
          </w:tcPr>
          <w:p w14:paraId="244C63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55:20:220301:813</w:t>
            </w:r>
          </w:p>
        </w:tc>
        <w:tc>
          <w:tcPr>
            <w:tcW w:w="1129" w:type="dxa"/>
            <w:shd w:val="clear" w:color="auto" w:fill="auto"/>
            <w:vAlign w:val="center"/>
            <w:hideMark/>
          </w:tcPr>
          <w:p w14:paraId="219A42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603FAE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1BCD8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4BDAD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AA9DF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7F356A" w14:textId="77777777" w:rsidTr="0075220D">
        <w:trPr>
          <w:trHeight w:val="288"/>
          <w:jc w:val="center"/>
        </w:trPr>
        <w:tc>
          <w:tcPr>
            <w:tcW w:w="656" w:type="dxa"/>
            <w:shd w:val="clear" w:color="auto" w:fill="auto"/>
            <w:vAlign w:val="center"/>
            <w:hideMark/>
          </w:tcPr>
          <w:p w14:paraId="0D4F30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1398</w:t>
            </w:r>
          </w:p>
        </w:tc>
        <w:tc>
          <w:tcPr>
            <w:tcW w:w="1940" w:type="dxa"/>
            <w:shd w:val="clear" w:color="auto" w:fill="auto"/>
            <w:vAlign w:val="center"/>
            <w:hideMark/>
          </w:tcPr>
          <w:p w14:paraId="320B7F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55:20:220301:814</w:t>
            </w:r>
          </w:p>
        </w:tc>
        <w:tc>
          <w:tcPr>
            <w:tcW w:w="1129" w:type="dxa"/>
            <w:shd w:val="clear" w:color="auto" w:fill="auto"/>
            <w:vAlign w:val="center"/>
            <w:hideMark/>
          </w:tcPr>
          <w:p w14:paraId="7E24F2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A6610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8A301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8DA7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669C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55253DE" w14:textId="77777777" w:rsidTr="0075220D">
        <w:trPr>
          <w:trHeight w:val="288"/>
          <w:jc w:val="center"/>
        </w:trPr>
        <w:tc>
          <w:tcPr>
            <w:tcW w:w="656" w:type="dxa"/>
            <w:shd w:val="clear" w:color="auto" w:fill="auto"/>
            <w:vAlign w:val="center"/>
            <w:hideMark/>
          </w:tcPr>
          <w:p w14:paraId="2730DE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1399</w:t>
            </w:r>
          </w:p>
        </w:tc>
        <w:tc>
          <w:tcPr>
            <w:tcW w:w="1940" w:type="dxa"/>
            <w:shd w:val="clear" w:color="auto" w:fill="auto"/>
            <w:vAlign w:val="center"/>
            <w:hideMark/>
          </w:tcPr>
          <w:p w14:paraId="18C846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55:20:220301:815</w:t>
            </w:r>
          </w:p>
        </w:tc>
        <w:tc>
          <w:tcPr>
            <w:tcW w:w="1129" w:type="dxa"/>
            <w:shd w:val="clear" w:color="auto" w:fill="auto"/>
            <w:vAlign w:val="center"/>
            <w:hideMark/>
          </w:tcPr>
          <w:p w14:paraId="56511A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06861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F83F9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1523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F8E4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44A5131" w14:textId="77777777" w:rsidTr="0075220D">
        <w:trPr>
          <w:trHeight w:val="288"/>
          <w:jc w:val="center"/>
        </w:trPr>
        <w:tc>
          <w:tcPr>
            <w:tcW w:w="656" w:type="dxa"/>
            <w:shd w:val="clear" w:color="auto" w:fill="auto"/>
            <w:vAlign w:val="center"/>
            <w:hideMark/>
          </w:tcPr>
          <w:p w14:paraId="626830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1400</w:t>
            </w:r>
          </w:p>
        </w:tc>
        <w:tc>
          <w:tcPr>
            <w:tcW w:w="1940" w:type="dxa"/>
            <w:shd w:val="clear" w:color="auto" w:fill="auto"/>
            <w:vAlign w:val="center"/>
            <w:hideMark/>
          </w:tcPr>
          <w:p w14:paraId="5219C2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55:20:220301:816</w:t>
            </w:r>
          </w:p>
        </w:tc>
        <w:tc>
          <w:tcPr>
            <w:tcW w:w="1129" w:type="dxa"/>
            <w:shd w:val="clear" w:color="auto" w:fill="auto"/>
            <w:vAlign w:val="center"/>
            <w:hideMark/>
          </w:tcPr>
          <w:p w14:paraId="413F93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1038</w:t>
            </w:r>
          </w:p>
        </w:tc>
        <w:tc>
          <w:tcPr>
            <w:tcW w:w="4405" w:type="dxa"/>
            <w:shd w:val="clear" w:color="auto" w:fill="auto"/>
            <w:vAlign w:val="center"/>
            <w:hideMark/>
          </w:tcPr>
          <w:p w14:paraId="3F0F86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19EC5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08E7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B636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4C4531F" w14:textId="77777777" w:rsidTr="0075220D">
        <w:trPr>
          <w:trHeight w:val="864"/>
          <w:jc w:val="center"/>
        </w:trPr>
        <w:tc>
          <w:tcPr>
            <w:tcW w:w="656" w:type="dxa"/>
            <w:shd w:val="clear" w:color="auto" w:fill="auto"/>
            <w:vAlign w:val="center"/>
            <w:hideMark/>
          </w:tcPr>
          <w:p w14:paraId="721998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1401</w:t>
            </w:r>
          </w:p>
        </w:tc>
        <w:tc>
          <w:tcPr>
            <w:tcW w:w="1940" w:type="dxa"/>
            <w:shd w:val="clear" w:color="auto" w:fill="auto"/>
            <w:vAlign w:val="center"/>
            <w:hideMark/>
          </w:tcPr>
          <w:p w14:paraId="5B01D5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55:20:220301:817</w:t>
            </w:r>
          </w:p>
        </w:tc>
        <w:tc>
          <w:tcPr>
            <w:tcW w:w="1129" w:type="dxa"/>
            <w:shd w:val="clear" w:color="auto" w:fill="auto"/>
            <w:vAlign w:val="center"/>
            <w:hideMark/>
          </w:tcPr>
          <w:p w14:paraId="706C18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7DF624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6DC54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B5BA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C21C4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0619DFF" w14:textId="77777777" w:rsidTr="0075220D">
        <w:trPr>
          <w:trHeight w:val="864"/>
          <w:jc w:val="center"/>
        </w:trPr>
        <w:tc>
          <w:tcPr>
            <w:tcW w:w="656" w:type="dxa"/>
            <w:shd w:val="clear" w:color="auto" w:fill="auto"/>
            <w:vAlign w:val="center"/>
            <w:hideMark/>
          </w:tcPr>
          <w:p w14:paraId="3AB598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1402</w:t>
            </w:r>
          </w:p>
        </w:tc>
        <w:tc>
          <w:tcPr>
            <w:tcW w:w="1940" w:type="dxa"/>
            <w:shd w:val="clear" w:color="auto" w:fill="auto"/>
            <w:vAlign w:val="center"/>
            <w:hideMark/>
          </w:tcPr>
          <w:p w14:paraId="63BAF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55:20:220301:818</w:t>
            </w:r>
          </w:p>
        </w:tc>
        <w:tc>
          <w:tcPr>
            <w:tcW w:w="1129" w:type="dxa"/>
            <w:shd w:val="clear" w:color="auto" w:fill="auto"/>
            <w:vAlign w:val="center"/>
            <w:hideMark/>
          </w:tcPr>
          <w:p w14:paraId="1758C6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3C0F6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CC226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4616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D805C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BB8F4E0" w14:textId="77777777" w:rsidTr="0075220D">
        <w:trPr>
          <w:trHeight w:val="864"/>
          <w:jc w:val="center"/>
        </w:trPr>
        <w:tc>
          <w:tcPr>
            <w:tcW w:w="656" w:type="dxa"/>
            <w:shd w:val="clear" w:color="auto" w:fill="auto"/>
            <w:vAlign w:val="center"/>
            <w:hideMark/>
          </w:tcPr>
          <w:p w14:paraId="5BF714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1403</w:t>
            </w:r>
          </w:p>
        </w:tc>
        <w:tc>
          <w:tcPr>
            <w:tcW w:w="1940" w:type="dxa"/>
            <w:shd w:val="clear" w:color="auto" w:fill="auto"/>
            <w:vAlign w:val="center"/>
            <w:hideMark/>
          </w:tcPr>
          <w:p w14:paraId="30CD18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55:20:220301:819</w:t>
            </w:r>
          </w:p>
        </w:tc>
        <w:tc>
          <w:tcPr>
            <w:tcW w:w="1129" w:type="dxa"/>
            <w:shd w:val="clear" w:color="auto" w:fill="auto"/>
            <w:vAlign w:val="center"/>
            <w:hideMark/>
          </w:tcPr>
          <w:p w14:paraId="472541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617</w:t>
            </w:r>
          </w:p>
        </w:tc>
        <w:tc>
          <w:tcPr>
            <w:tcW w:w="4405" w:type="dxa"/>
            <w:shd w:val="clear" w:color="auto" w:fill="auto"/>
            <w:vAlign w:val="center"/>
            <w:hideMark/>
          </w:tcPr>
          <w:p w14:paraId="7B4BCC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5F476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6394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485A3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40DEC411" w14:textId="77777777" w:rsidTr="0075220D">
        <w:trPr>
          <w:trHeight w:val="288"/>
          <w:jc w:val="center"/>
        </w:trPr>
        <w:tc>
          <w:tcPr>
            <w:tcW w:w="656" w:type="dxa"/>
            <w:shd w:val="clear" w:color="auto" w:fill="auto"/>
            <w:vAlign w:val="center"/>
            <w:hideMark/>
          </w:tcPr>
          <w:p w14:paraId="2196F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1404</w:t>
            </w:r>
          </w:p>
        </w:tc>
        <w:tc>
          <w:tcPr>
            <w:tcW w:w="1940" w:type="dxa"/>
            <w:shd w:val="clear" w:color="auto" w:fill="auto"/>
            <w:vAlign w:val="center"/>
            <w:hideMark/>
          </w:tcPr>
          <w:p w14:paraId="38AE7F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55:20:220301:820</w:t>
            </w:r>
          </w:p>
        </w:tc>
        <w:tc>
          <w:tcPr>
            <w:tcW w:w="1129" w:type="dxa"/>
            <w:shd w:val="clear" w:color="auto" w:fill="auto"/>
            <w:vAlign w:val="center"/>
            <w:hideMark/>
          </w:tcPr>
          <w:p w14:paraId="195DDC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0DEA2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80B40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AF2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6FD2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9DEA9E2" w14:textId="77777777" w:rsidTr="0075220D">
        <w:trPr>
          <w:trHeight w:val="288"/>
          <w:jc w:val="center"/>
        </w:trPr>
        <w:tc>
          <w:tcPr>
            <w:tcW w:w="656" w:type="dxa"/>
            <w:shd w:val="clear" w:color="auto" w:fill="auto"/>
            <w:vAlign w:val="center"/>
            <w:hideMark/>
          </w:tcPr>
          <w:p w14:paraId="3D1491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1405</w:t>
            </w:r>
          </w:p>
        </w:tc>
        <w:tc>
          <w:tcPr>
            <w:tcW w:w="1940" w:type="dxa"/>
            <w:shd w:val="clear" w:color="auto" w:fill="auto"/>
            <w:vAlign w:val="center"/>
            <w:hideMark/>
          </w:tcPr>
          <w:p w14:paraId="590F4C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55:20:220301:821</w:t>
            </w:r>
          </w:p>
        </w:tc>
        <w:tc>
          <w:tcPr>
            <w:tcW w:w="1129" w:type="dxa"/>
            <w:shd w:val="clear" w:color="auto" w:fill="auto"/>
            <w:vAlign w:val="center"/>
            <w:hideMark/>
          </w:tcPr>
          <w:p w14:paraId="3AF735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8BA15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5D98B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5B860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6800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D0F98D" w14:textId="77777777" w:rsidTr="0075220D">
        <w:trPr>
          <w:trHeight w:val="288"/>
          <w:jc w:val="center"/>
        </w:trPr>
        <w:tc>
          <w:tcPr>
            <w:tcW w:w="656" w:type="dxa"/>
            <w:shd w:val="clear" w:color="auto" w:fill="auto"/>
            <w:vAlign w:val="center"/>
            <w:hideMark/>
          </w:tcPr>
          <w:p w14:paraId="6E282E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1406</w:t>
            </w:r>
          </w:p>
        </w:tc>
        <w:tc>
          <w:tcPr>
            <w:tcW w:w="1940" w:type="dxa"/>
            <w:shd w:val="clear" w:color="auto" w:fill="auto"/>
            <w:vAlign w:val="center"/>
            <w:hideMark/>
          </w:tcPr>
          <w:p w14:paraId="169FDC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55:20:220301:822</w:t>
            </w:r>
          </w:p>
        </w:tc>
        <w:tc>
          <w:tcPr>
            <w:tcW w:w="1129" w:type="dxa"/>
            <w:shd w:val="clear" w:color="auto" w:fill="auto"/>
            <w:vAlign w:val="center"/>
            <w:hideMark/>
          </w:tcPr>
          <w:p w14:paraId="0DC9E2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50F75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D0A10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1F08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A0685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312E50F" w14:textId="77777777" w:rsidTr="0075220D">
        <w:trPr>
          <w:trHeight w:val="288"/>
          <w:jc w:val="center"/>
        </w:trPr>
        <w:tc>
          <w:tcPr>
            <w:tcW w:w="656" w:type="dxa"/>
            <w:shd w:val="clear" w:color="auto" w:fill="auto"/>
            <w:vAlign w:val="center"/>
            <w:hideMark/>
          </w:tcPr>
          <w:p w14:paraId="370265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1407</w:t>
            </w:r>
          </w:p>
        </w:tc>
        <w:tc>
          <w:tcPr>
            <w:tcW w:w="1940" w:type="dxa"/>
            <w:shd w:val="clear" w:color="auto" w:fill="auto"/>
            <w:vAlign w:val="center"/>
            <w:hideMark/>
          </w:tcPr>
          <w:p w14:paraId="71FF79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55:20:220301:823</w:t>
            </w:r>
          </w:p>
        </w:tc>
        <w:tc>
          <w:tcPr>
            <w:tcW w:w="1129" w:type="dxa"/>
            <w:shd w:val="clear" w:color="auto" w:fill="auto"/>
            <w:vAlign w:val="center"/>
            <w:hideMark/>
          </w:tcPr>
          <w:p w14:paraId="70E870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03A0F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E7554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2626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A69E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33AB8B" w14:textId="77777777" w:rsidTr="0075220D">
        <w:trPr>
          <w:trHeight w:val="288"/>
          <w:jc w:val="center"/>
        </w:trPr>
        <w:tc>
          <w:tcPr>
            <w:tcW w:w="656" w:type="dxa"/>
            <w:shd w:val="clear" w:color="auto" w:fill="auto"/>
            <w:vAlign w:val="center"/>
            <w:hideMark/>
          </w:tcPr>
          <w:p w14:paraId="76EA2D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1408</w:t>
            </w:r>
          </w:p>
        </w:tc>
        <w:tc>
          <w:tcPr>
            <w:tcW w:w="1940" w:type="dxa"/>
            <w:shd w:val="clear" w:color="auto" w:fill="auto"/>
            <w:vAlign w:val="center"/>
            <w:hideMark/>
          </w:tcPr>
          <w:p w14:paraId="10CFBC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55:20:220301:824</w:t>
            </w:r>
          </w:p>
        </w:tc>
        <w:tc>
          <w:tcPr>
            <w:tcW w:w="1129" w:type="dxa"/>
            <w:shd w:val="clear" w:color="auto" w:fill="auto"/>
            <w:vAlign w:val="center"/>
            <w:hideMark/>
          </w:tcPr>
          <w:p w14:paraId="0C92319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F864F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EB6A1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5325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E5AD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59458B0" w14:textId="77777777" w:rsidTr="0075220D">
        <w:trPr>
          <w:trHeight w:val="288"/>
          <w:jc w:val="center"/>
        </w:trPr>
        <w:tc>
          <w:tcPr>
            <w:tcW w:w="656" w:type="dxa"/>
            <w:shd w:val="clear" w:color="auto" w:fill="auto"/>
            <w:vAlign w:val="center"/>
            <w:hideMark/>
          </w:tcPr>
          <w:p w14:paraId="1248B7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1409</w:t>
            </w:r>
          </w:p>
        </w:tc>
        <w:tc>
          <w:tcPr>
            <w:tcW w:w="1940" w:type="dxa"/>
            <w:shd w:val="clear" w:color="auto" w:fill="auto"/>
            <w:vAlign w:val="center"/>
            <w:hideMark/>
          </w:tcPr>
          <w:p w14:paraId="0ABB73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55:20:220301:825</w:t>
            </w:r>
          </w:p>
        </w:tc>
        <w:tc>
          <w:tcPr>
            <w:tcW w:w="1129" w:type="dxa"/>
            <w:shd w:val="clear" w:color="auto" w:fill="auto"/>
            <w:vAlign w:val="center"/>
            <w:hideMark/>
          </w:tcPr>
          <w:p w14:paraId="5442B8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EBFE3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28E6A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8FAD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06090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41B8D91" w14:textId="77777777" w:rsidTr="0075220D">
        <w:trPr>
          <w:trHeight w:val="288"/>
          <w:jc w:val="center"/>
        </w:trPr>
        <w:tc>
          <w:tcPr>
            <w:tcW w:w="656" w:type="dxa"/>
            <w:shd w:val="clear" w:color="auto" w:fill="auto"/>
            <w:vAlign w:val="center"/>
            <w:hideMark/>
          </w:tcPr>
          <w:p w14:paraId="271B0B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1410</w:t>
            </w:r>
          </w:p>
        </w:tc>
        <w:tc>
          <w:tcPr>
            <w:tcW w:w="1940" w:type="dxa"/>
            <w:shd w:val="clear" w:color="auto" w:fill="auto"/>
            <w:vAlign w:val="center"/>
            <w:hideMark/>
          </w:tcPr>
          <w:p w14:paraId="53A5D24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55:20:220301:826</w:t>
            </w:r>
          </w:p>
        </w:tc>
        <w:tc>
          <w:tcPr>
            <w:tcW w:w="1129" w:type="dxa"/>
            <w:shd w:val="clear" w:color="auto" w:fill="auto"/>
            <w:vAlign w:val="center"/>
            <w:hideMark/>
          </w:tcPr>
          <w:p w14:paraId="1B80AA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21376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FA629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9F32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6086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6DABFE" w14:textId="77777777" w:rsidTr="0075220D">
        <w:trPr>
          <w:trHeight w:val="288"/>
          <w:jc w:val="center"/>
        </w:trPr>
        <w:tc>
          <w:tcPr>
            <w:tcW w:w="656" w:type="dxa"/>
            <w:shd w:val="clear" w:color="auto" w:fill="auto"/>
            <w:vAlign w:val="center"/>
            <w:hideMark/>
          </w:tcPr>
          <w:p w14:paraId="5012AA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1411</w:t>
            </w:r>
          </w:p>
        </w:tc>
        <w:tc>
          <w:tcPr>
            <w:tcW w:w="1940" w:type="dxa"/>
            <w:shd w:val="clear" w:color="auto" w:fill="auto"/>
            <w:vAlign w:val="center"/>
            <w:hideMark/>
          </w:tcPr>
          <w:p w14:paraId="772A6E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55:20:220301:827</w:t>
            </w:r>
          </w:p>
        </w:tc>
        <w:tc>
          <w:tcPr>
            <w:tcW w:w="1129" w:type="dxa"/>
            <w:shd w:val="clear" w:color="auto" w:fill="auto"/>
            <w:vAlign w:val="center"/>
            <w:hideMark/>
          </w:tcPr>
          <w:p w14:paraId="31E806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D48B0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8B700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A9A0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8752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C3B7C7" w14:textId="77777777" w:rsidTr="0075220D">
        <w:trPr>
          <w:trHeight w:val="288"/>
          <w:jc w:val="center"/>
        </w:trPr>
        <w:tc>
          <w:tcPr>
            <w:tcW w:w="656" w:type="dxa"/>
            <w:shd w:val="clear" w:color="auto" w:fill="auto"/>
            <w:vAlign w:val="center"/>
            <w:hideMark/>
          </w:tcPr>
          <w:p w14:paraId="556BF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1412</w:t>
            </w:r>
          </w:p>
        </w:tc>
        <w:tc>
          <w:tcPr>
            <w:tcW w:w="1940" w:type="dxa"/>
            <w:shd w:val="clear" w:color="auto" w:fill="auto"/>
            <w:vAlign w:val="center"/>
            <w:hideMark/>
          </w:tcPr>
          <w:p w14:paraId="2AC0A5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55:20:220301:828</w:t>
            </w:r>
          </w:p>
        </w:tc>
        <w:tc>
          <w:tcPr>
            <w:tcW w:w="1129" w:type="dxa"/>
            <w:shd w:val="clear" w:color="auto" w:fill="auto"/>
            <w:vAlign w:val="center"/>
            <w:hideMark/>
          </w:tcPr>
          <w:p w14:paraId="3B8936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9EE1E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F243D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4585A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25A1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83769E" w14:textId="77777777" w:rsidTr="0075220D">
        <w:trPr>
          <w:trHeight w:val="288"/>
          <w:jc w:val="center"/>
        </w:trPr>
        <w:tc>
          <w:tcPr>
            <w:tcW w:w="656" w:type="dxa"/>
            <w:shd w:val="clear" w:color="auto" w:fill="auto"/>
            <w:vAlign w:val="center"/>
            <w:hideMark/>
          </w:tcPr>
          <w:p w14:paraId="676E43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1413</w:t>
            </w:r>
          </w:p>
        </w:tc>
        <w:tc>
          <w:tcPr>
            <w:tcW w:w="1940" w:type="dxa"/>
            <w:shd w:val="clear" w:color="auto" w:fill="auto"/>
            <w:vAlign w:val="center"/>
            <w:hideMark/>
          </w:tcPr>
          <w:p w14:paraId="0C2D03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55:20:220301:829</w:t>
            </w:r>
          </w:p>
        </w:tc>
        <w:tc>
          <w:tcPr>
            <w:tcW w:w="1129" w:type="dxa"/>
            <w:shd w:val="clear" w:color="auto" w:fill="auto"/>
            <w:vAlign w:val="center"/>
            <w:hideMark/>
          </w:tcPr>
          <w:p w14:paraId="35EBCC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638</w:t>
            </w:r>
          </w:p>
        </w:tc>
        <w:tc>
          <w:tcPr>
            <w:tcW w:w="4405" w:type="dxa"/>
            <w:shd w:val="clear" w:color="auto" w:fill="auto"/>
            <w:vAlign w:val="center"/>
            <w:hideMark/>
          </w:tcPr>
          <w:p w14:paraId="32188CE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2E325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2D40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15F5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BEFDCE9" w14:textId="77777777" w:rsidTr="0075220D">
        <w:trPr>
          <w:trHeight w:val="288"/>
          <w:jc w:val="center"/>
        </w:trPr>
        <w:tc>
          <w:tcPr>
            <w:tcW w:w="656" w:type="dxa"/>
            <w:shd w:val="clear" w:color="auto" w:fill="auto"/>
            <w:vAlign w:val="center"/>
            <w:hideMark/>
          </w:tcPr>
          <w:p w14:paraId="056A47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1414</w:t>
            </w:r>
          </w:p>
        </w:tc>
        <w:tc>
          <w:tcPr>
            <w:tcW w:w="1940" w:type="dxa"/>
            <w:shd w:val="clear" w:color="auto" w:fill="auto"/>
            <w:vAlign w:val="center"/>
            <w:hideMark/>
          </w:tcPr>
          <w:p w14:paraId="593CDA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55:20:220301:830</w:t>
            </w:r>
          </w:p>
        </w:tc>
        <w:tc>
          <w:tcPr>
            <w:tcW w:w="1129" w:type="dxa"/>
            <w:shd w:val="clear" w:color="auto" w:fill="auto"/>
            <w:vAlign w:val="center"/>
            <w:hideMark/>
          </w:tcPr>
          <w:p w14:paraId="0E999E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797</w:t>
            </w:r>
          </w:p>
        </w:tc>
        <w:tc>
          <w:tcPr>
            <w:tcW w:w="4405" w:type="dxa"/>
            <w:shd w:val="clear" w:color="auto" w:fill="auto"/>
            <w:vAlign w:val="center"/>
            <w:hideMark/>
          </w:tcPr>
          <w:p w14:paraId="36628C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DBBFC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FE1EF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BD3D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6A871BB" w14:textId="77777777" w:rsidTr="0075220D">
        <w:trPr>
          <w:trHeight w:val="288"/>
          <w:jc w:val="center"/>
        </w:trPr>
        <w:tc>
          <w:tcPr>
            <w:tcW w:w="656" w:type="dxa"/>
            <w:shd w:val="clear" w:color="auto" w:fill="auto"/>
            <w:vAlign w:val="center"/>
            <w:hideMark/>
          </w:tcPr>
          <w:p w14:paraId="7BFAAC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1415</w:t>
            </w:r>
          </w:p>
        </w:tc>
        <w:tc>
          <w:tcPr>
            <w:tcW w:w="1940" w:type="dxa"/>
            <w:shd w:val="clear" w:color="auto" w:fill="auto"/>
            <w:vAlign w:val="center"/>
            <w:hideMark/>
          </w:tcPr>
          <w:p w14:paraId="5AB61D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55:20:220301:831</w:t>
            </w:r>
          </w:p>
        </w:tc>
        <w:tc>
          <w:tcPr>
            <w:tcW w:w="1129" w:type="dxa"/>
            <w:shd w:val="clear" w:color="auto" w:fill="auto"/>
            <w:vAlign w:val="center"/>
            <w:hideMark/>
          </w:tcPr>
          <w:p w14:paraId="179E54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1156</w:t>
            </w:r>
          </w:p>
        </w:tc>
        <w:tc>
          <w:tcPr>
            <w:tcW w:w="4405" w:type="dxa"/>
            <w:shd w:val="clear" w:color="auto" w:fill="auto"/>
            <w:vAlign w:val="center"/>
            <w:hideMark/>
          </w:tcPr>
          <w:p w14:paraId="300EA3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C92DA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C24A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BE7C0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D73CC0" w14:textId="77777777" w:rsidTr="0075220D">
        <w:trPr>
          <w:trHeight w:val="864"/>
          <w:jc w:val="center"/>
        </w:trPr>
        <w:tc>
          <w:tcPr>
            <w:tcW w:w="656" w:type="dxa"/>
            <w:shd w:val="clear" w:color="auto" w:fill="auto"/>
            <w:vAlign w:val="center"/>
            <w:hideMark/>
          </w:tcPr>
          <w:p w14:paraId="271FE9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1416</w:t>
            </w:r>
          </w:p>
        </w:tc>
        <w:tc>
          <w:tcPr>
            <w:tcW w:w="1940" w:type="dxa"/>
            <w:shd w:val="clear" w:color="auto" w:fill="auto"/>
            <w:vAlign w:val="center"/>
            <w:hideMark/>
          </w:tcPr>
          <w:p w14:paraId="0E470B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55:20:220301:832</w:t>
            </w:r>
          </w:p>
        </w:tc>
        <w:tc>
          <w:tcPr>
            <w:tcW w:w="1129" w:type="dxa"/>
            <w:shd w:val="clear" w:color="auto" w:fill="auto"/>
            <w:vAlign w:val="center"/>
            <w:hideMark/>
          </w:tcPr>
          <w:p w14:paraId="567FD7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606</w:t>
            </w:r>
          </w:p>
        </w:tc>
        <w:tc>
          <w:tcPr>
            <w:tcW w:w="4405" w:type="dxa"/>
            <w:shd w:val="clear" w:color="auto" w:fill="auto"/>
            <w:vAlign w:val="center"/>
            <w:hideMark/>
          </w:tcPr>
          <w:p w14:paraId="017BA0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EC3AA7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6F3D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A375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73FBEB5" w14:textId="77777777" w:rsidTr="0075220D">
        <w:trPr>
          <w:trHeight w:val="288"/>
          <w:jc w:val="center"/>
        </w:trPr>
        <w:tc>
          <w:tcPr>
            <w:tcW w:w="656" w:type="dxa"/>
            <w:shd w:val="clear" w:color="auto" w:fill="auto"/>
            <w:vAlign w:val="center"/>
            <w:hideMark/>
          </w:tcPr>
          <w:p w14:paraId="66425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1417</w:t>
            </w:r>
          </w:p>
        </w:tc>
        <w:tc>
          <w:tcPr>
            <w:tcW w:w="1940" w:type="dxa"/>
            <w:shd w:val="clear" w:color="auto" w:fill="auto"/>
            <w:vAlign w:val="center"/>
            <w:hideMark/>
          </w:tcPr>
          <w:p w14:paraId="1982FB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55:20:220301:833</w:t>
            </w:r>
          </w:p>
        </w:tc>
        <w:tc>
          <w:tcPr>
            <w:tcW w:w="1129" w:type="dxa"/>
            <w:shd w:val="clear" w:color="auto" w:fill="auto"/>
            <w:vAlign w:val="center"/>
            <w:hideMark/>
          </w:tcPr>
          <w:p w14:paraId="50F47C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E66CB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8A75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11C6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EA07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292A75" w14:textId="77777777" w:rsidTr="0075220D">
        <w:trPr>
          <w:trHeight w:val="864"/>
          <w:jc w:val="center"/>
        </w:trPr>
        <w:tc>
          <w:tcPr>
            <w:tcW w:w="656" w:type="dxa"/>
            <w:shd w:val="clear" w:color="auto" w:fill="auto"/>
            <w:vAlign w:val="center"/>
            <w:hideMark/>
          </w:tcPr>
          <w:p w14:paraId="2383FF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1418</w:t>
            </w:r>
          </w:p>
        </w:tc>
        <w:tc>
          <w:tcPr>
            <w:tcW w:w="1940" w:type="dxa"/>
            <w:shd w:val="clear" w:color="auto" w:fill="auto"/>
            <w:vAlign w:val="center"/>
            <w:hideMark/>
          </w:tcPr>
          <w:p w14:paraId="19FCBB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55:20:220301:834</w:t>
            </w:r>
          </w:p>
        </w:tc>
        <w:tc>
          <w:tcPr>
            <w:tcW w:w="1129" w:type="dxa"/>
            <w:shd w:val="clear" w:color="auto" w:fill="auto"/>
            <w:vAlign w:val="center"/>
            <w:hideMark/>
          </w:tcPr>
          <w:p w14:paraId="0FAD1A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EE93A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4717F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12C40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B05E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82F6993" w14:textId="77777777" w:rsidTr="0075220D">
        <w:trPr>
          <w:trHeight w:val="864"/>
          <w:jc w:val="center"/>
        </w:trPr>
        <w:tc>
          <w:tcPr>
            <w:tcW w:w="656" w:type="dxa"/>
            <w:shd w:val="clear" w:color="auto" w:fill="auto"/>
            <w:vAlign w:val="center"/>
            <w:hideMark/>
          </w:tcPr>
          <w:p w14:paraId="4C4EAA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1419</w:t>
            </w:r>
          </w:p>
        </w:tc>
        <w:tc>
          <w:tcPr>
            <w:tcW w:w="1940" w:type="dxa"/>
            <w:shd w:val="clear" w:color="auto" w:fill="auto"/>
            <w:vAlign w:val="center"/>
            <w:hideMark/>
          </w:tcPr>
          <w:p w14:paraId="00EC6B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55:20:220301:835</w:t>
            </w:r>
          </w:p>
        </w:tc>
        <w:tc>
          <w:tcPr>
            <w:tcW w:w="1129" w:type="dxa"/>
            <w:shd w:val="clear" w:color="auto" w:fill="auto"/>
            <w:vAlign w:val="center"/>
            <w:hideMark/>
          </w:tcPr>
          <w:p w14:paraId="08D80F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3C891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208C12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8BF22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886F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CD835D8" w14:textId="77777777" w:rsidTr="0075220D">
        <w:trPr>
          <w:trHeight w:val="864"/>
          <w:jc w:val="center"/>
        </w:trPr>
        <w:tc>
          <w:tcPr>
            <w:tcW w:w="656" w:type="dxa"/>
            <w:shd w:val="clear" w:color="auto" w:fill="auto"/>
            <w:vAlign w:val="center"/>
            <w:hideMark/>
          </w:tcPr>
          <w:p w14:paraId="7DF210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1420</w:t>
            </w:r>
          </w:p>
        </w:tc>
        <w:tc>
          <w:tcPr>
            <w:tcW w:w="1940" w:type="dxa"/>
            <w:shd w:val="clear" w:color="auto" w:fill="auto"/>
            <w:vAlign w:val="center"/>
            <w:hideMark/>
          </w:tcPr>
          <w:p w14:paraId="4A6D38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55:20:220301:836</w:t>
            </w:r>
          </w:p>
        </w:tc>
        <w:tc>
          <w:tcPr>
            <w:tcW w:w="1129" w:type="dxa"/>
            <w:shd w:val="clear" w:color="auto" w:fill="auto"/>
            <w:vAlign w:val="center"/>
            <w:hideMark/>
          </w:tcPr>
          <w:p w14:paraId="5B217A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817</w:t>
            </w:r>
          </w:p>
        </w:tc>
        <w:tc>
          <w:tcPr>
            <w:tcW w:w="4405" w:type="dxa"/>
            <w:shd w:val="clear" w:color="auto" w:fill="auto"/>
            <w:vAlign w:val="center"/>
            <w:hideMark/>
          </w:tcPr>
          <w:p w14:paraId="2E7226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C2D97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1170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05C8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2DA3E47" w14:textId="77777777" w:rsidTr="0075220D">
        <w:trPr>
          <w:trHeight w:val="288"/>
          <w:jc w:val="center"/>
        </w:trPr>
        <w:tc>
          <w:tcPr>
            <w:tcW w:w="656" w:type="dxa"/>
            <w:shd w:val="clear" w:color="auto" w:fill="auto"/>
            <w:vAlign w:val="center"/>
            <w:hideMark/>
          </w:tcPr>
          <w:p w14:paraId="6D9696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1421</w:t>
            </w:r>
          </w:p>
        </w:tc>
        <w:tc>
          <w:tcPr>
            <w:tcW w:w="1940" w:type="dxa"/>
            <w:shd w:val="clear" w:color="auto" w:fill="auto"/>
            <w:vAlign w:val="center"/>
            <w:hideMark/>
          </w:tcPr>
          <w:p w14:paraId="450E2B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55:20:220301:837</w:t>
            </w:r>
          </w:p>
        </w:tc>
        <w:tc>
          <w:tcPr>
            <w:tcW w:w="1129" w:type="dxa"/>
            <w:shd w:val="clear" w:color="auto" w:fill="auto"/>
            <w:vAlign w:val="center"/>
            <w:hideMark/>
          </w:tcPr>
          <w:p w14:paraId="4BA5C8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776</w:t>
            </w:r>
          </w:p>
        </w:tc>
        <w:tc>
          <w:tcPr>
            <w:tcW w:w="4405" w:type="dxa"/>
            <w:shd w:val="clear" w:color="auto" w:fill="auto"/>
            <w:vAlign w:val="center"/>
            <w:hideMark/>
          </w:tcPr>
          <w:p w14:paraId="321140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AE0DD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A3290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69CC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AE554B6" w14:textId="77777777" w:rsidTr="0075220D">
        <w:trPr>
          <w:trHeight w:val="864"/>
          <w:jc w:val="center"/>
        </w:trPr>
        <w:tc>
          <w:tcPr>
            <w:tcW w:w="656" w:type="dxa"/>
            <w:shd w:val="clear" w:color="auto" w:fill="auto"/>
            <w:vAlign w:val="center"/>
            <w:hideMark/>
          </w:tcPr>
          <w:p w14:paraId="499414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1422</w:t>
            </w:r>
          </w:p>
        </w:tc>
        <w:tc>
          <w:tcPr>
            <w:tcW w:w="1940" w:type="dxa"/>
            <w:shd w:val="clear" w:color="auto" w:fill="auto"/>
            <w:vAlign w:val="center"/>
            <w:hideMark/>
          </w:tcPr>
          <w:p w14:paraId="50F431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55:20:220301:838</w:t>
            </w:r>
          </w:p>
        </w:tc>
        <w:tc>
          <w:tcPr>
            <w:tcW w:w="1129" w:type="dxa"/>
            <w:shd w:val="clear" w:color="auto" w:fill="auto"/>
            <w:vAlign w:val="center"/>
            <w:hideMark/>
          </w:tcPr>
          <w:p w14:paraId="43218D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757</w:t>
            </w:r>
          </w:p>
        </w:tc>
        <w:tc>
          <w:tcPr>
            <w:tcW w:w="4405" w:type="dxa"/>
            <w:shd w:val="clear" w:color="auto" w:fill="auto"/>
            <w:vAlign w:val="center"/>
            <w:hideMark/>
          </w:tcPr>
          <w:p w14:paraId="794A3C9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3003CA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70A9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2426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DE4EE35" w14:textId="77777777" w:rsidTr="0075220D">
        <w:trPr>
          <w:trHeight w:val="864"/>
          <w:jc w:val="center"/>
        </w:trPr>
        <w:tc>
          <w:tcPr>
            <w:tcW w:w="656" w:type="dxa"/>
            <w:shd w:val="clear" w:color="auto" w:fill="auto"/>
            <w:vAlign w:val="center"/>
            <w:hideMark/>
          </w:tcPr>
          <w:p w14:paraId="7AEFB9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1423</w:t>
            </w:r>
          </w:p>
        </w:tc>
        <w:tc>
          <w:tcPr>
            <w:tcW w:w="1940" w:type="dxa"/>
            <w:shd w:val="clear" w:color="auto" w:fill="auto"/>
            <w:vAlign w:val="center"/>
            <w:hideMark/>
          </w:tcPr>
          <w:p w14:paraId="59997B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55:20:220301:839</w:t>
            </w:r>
          </w:p>
        </w:tc>
        <w:tc>
          <w:tcPr>
            <w:tcW w:w="1129" w:type="dxa"/>
            <w:shd w:val="clear" w:color="auto" w:fill="auto"/>
            <w:vAlign w:val="center"/>
            <w:hideMark/>
          </w:tcPr>
          <w:p w14:paraId="701D64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2A8C0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EE38D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B62B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AEB1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CC773C2" w14:textId="77777777" w:rsidTr="0075220D">
        <w:trPr>
          <w:trHeight w:val="288"/>
          <w:jc w:val="center"/>
        </w:trPr>
        <w:tc>
          <w:tcPr>
            <w:tcW w:w="656" w:type="dxa"/>
            <w:shd w:val="clear" w:color="auto" w:fill="auto"/>
            <w:vAlign w:val="center"/>
            <w:hideMark/>
          </w:tcPr>
          <w:p w14:paraId="629345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1424</w:t>
            </w:r>
          </w:p>
        </w:tc>
        <w:tc>
          <w:tcPr>
            <w:tcW w:w="1940" w:type="dxa"/>
            <w:shd w:val="clear" w:color="auto" w:fill="auto"/>
            <w:vAlign w:val="center"/>
            <w:hideMark/>
          </w:tcPr>
          <w:p w14:paraId="46E17F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55:20:220301:840</w:t>
            </w:r>
          </w:p>
        </w:tc>
        <w:tc>
          <w:tcPr>
            <w:tcW w:w="1129" w:type="dxa"/>
            <w:shd w:val="clear" w:color="auto" w:fill="auto"/>
            <w:vAlign w:val="center"/>
            <w:hideMark/>
          </w:tcPr>
          <w:p w14:paraId="53EA32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1090</w:t>
            </w:r>
          </w:p>
        </w:tc>
        <w:tc>
          <w:tcPr>
            <w:tcW w:w="4405" w:type="dxa"/>
            <w:shd w:val="clear" w:color="auto" w:fill="auto"/>
            <w:vAlign w:val="center"/>
            <w:hideMark/>
          </w:tcPr>
          <w:p w14:paraId="5A930D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66F95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C486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6CEC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706F838" w14:textId="77777777" w:rsidTr="0075220D">
        <w:trPr>
          <w:trHeight w:val="288"/>
          <w:jc w:val="center"/>
        </w:trPr>
        <w:tc>
          <w:tcPr>
            <w:tcW w:w="656" w:type="dxa"/>
            <w:shd w:val="clear" w:color="auto" w:fill="auto"/>
            <w:vAlign w:val="center"/>
            <w:hideMark/>
          </w:tcPr>
          <w:p w14:paraId="6AB0D0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1425</w:t>
            </w:r>
          </w:p>
        </w:tc>
        <w:tc>
          <w:tcPr>
            <w:tcW w:w="1940" w:type="dxa"/>
            <w:shd w:val="clear" w:color="auto" w:fill="auto"/>
            <w:vAlign w:val="center"/>
            <w:hideMark/>
          </w:tcPr>
          <w:p w14:paraId="1C3749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55:20:220301:841</w:t>
            </w:r>
          </w:p>
        </w:tc>
        <w:tc>
          <w:tcPr>
            <w:tcW w:w="1129" w:type="dxa"/>
            <w:shd w:val="clear" w:color="auto" w:fill="auto"/>
            <w:vAlign w:val="center"/>
            <w:hideMark/>
          </w:tcPr>
          <w:p w14:paraId="101BA2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F2492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0922B6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ACDA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94E97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77C7B4" w14:textId="77777777" w:rsidTr="0075220D">
        <w:trPr>
          <w:trHeight w:val="288"/>
          <w:jc w:val="center"/>
        </w:trPr>
        <w:tc>
          <w:tcPr>
            <w:tcW w:w="656" w:type="dxa"/>
            <w:shd w:val="clear" w:color="auto" w:fill="auto"/>
            <w:vAlign w:val="center"/>
            <w:hideMark/>
          </w:tcPr>
          <w:p w14:paraId="316D2BE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1426</w:t>
            </w:r>
          </w:p>
        </w:tc>
        <w:tc>
          <w:tcPr>
            <w:tcW w:w="1940" w:type="dxa"/>
            <w:shd w:val="clear" w:color="auto" w:fill="auto"/>
            <w:vAlign w:val="center"/>
            <w:hideMark/>
          </w:tcPr>
          <w:p w14:paraId="443AE3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55:20:220301:842</w:t>
            </w:r>
          </w:p>
        </w:tc>
        <w:tc>
          <w:tcPr>
            <w:tcW w:w="1129" w:type="dxa"/>
            <w:shd w:val="clear" w:color="auto" w:fill="auto"/>
            <w:vAlign w:val="center"/>
            <w:hideMark/>
          </w:tcPr>
          <w:p w14:paraId="223DA0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140F0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234A17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85DB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3A4B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B308C2" w14:textId="77777777" w:rsidTr="0075220D">
        <w:trPr>
          <w:trHeight w:val="288"/>
          <w:jc w:val="center"/>
        </w:trPr>
        <w:tc>
          <w:tcPr>
            <w:tcW w:w="656" w:type="dxa"/>
            <w:shd w:val="clear" w:color="auto" w:fill="auto"/>
            <w:vAlign w:val="center"/>
            <w:hideMark/>
          </w:tcPr>
          <w:p w14:paraId="3F3539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1427</w:t>
            </w:r>
          </w:p>
        </w:tc>
        <w:tc>
          <w:tcPr>
            <w:tcW w:w="1940" w:type="dxa"/>
            <w:shd w:val="clear" w:color="auto" w:fill="auto"/>
            <w:vAlign w:val="center"/>
            <w:hideMark/>
          </w:tcPr>
          <w:p w14:paraId="77FA3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55:20:220301:843</w:t>
            </w:r>
          </w:p>
        </w:tc>
        <w:tc>
          <w:tcPr>
            <w:tcW w:w="1129" w:type="dxa"/>
            <w:shd w:val="clear" w:color="auto" w:fill="auto"/>
            <w:vAlign w:val="center"/>
            <w:hideMark/>
          </w:tcPr>
          <w:p w14:paraId="565E79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784</w:t>
            </w:r>
          </w:p>
        </w:tc>
        <w:tc>
          <w:tcPr>
            <w:tcW w:w="4405" w:type="dxa"/>
            <w:shd w:val="clear" w:color="auto" w:fill="auto"/>
            <w:vAlign w:val="center"/>
            <w:hideMark/>
          </w:tcPr>
          <w:p w14:paraId="017585B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1497E8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C989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BB90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6BA6B0B" w14:textId="77777777" w:rsidTr="0075220D">
        <w:trPr>
          <w:trHeight w:val="288"/>
          <w:jc w:val="center"/>
        </w:trPr>
        <w:tc>
          <w:tcPr>
            <w:tcW w:w="656" w:type="dxa"/>
            <w:shd w:val="clear" w:color="auto" w:fill="auto"/>
            <w:vAlign w:val="center"/>
            <w:hideMark/>
          </w:tcPr>
          <w:p w14:paraId="7563CE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1428</w:t>
            </w:r>
          </w:p>
        </w:tc>
        <w:tc>
          <w:tcPr>
            <w:tcW w:w="1940" w:type="dxa"/>
            <w:shd w:val="clear" w:color="auto" w:fill="auto"/>
            <w:vAlign w:val="center"/>
            <w:hideMark/>
          </w:tcPr>
          <w:p w14:paraId="110772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55:20:220301:844</w:t>
            </w:r>
          </w:p>
        </w:tc>
        <w:tc>
          <w:tcPr>
            <w:tcW w:w="1129" w:type="dxa"/>
            <w:shd w:val="clear" w:color="auto" w:fill="auto"/>
            <w:vAlign w:val="center"/>
            <w:hideMark/>
          </w:tcPr>
          <w:p w14:paraId="65B90A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603</w:t>
            </w:r>
          </w:p>
        </w:tc>
        <w:tc>
          <w:tcPr>
            <w:tcW w:w="4405" w:type="dxa"/>
            <w:shd w:val="clear" w:color="auto" w:fill="auto"/>
            <w:vAlign w:val="center"/>
            <w:hideMark/>
          </w:tcPr>
          <w:p w14:paraId="06CF0D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504EEC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E0E4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AAC7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936D654" w14:textId="77777777" w:rsidTr="0075220D">
        <w:trPr>
          <w:trHeight w:val="288"/>
          <w:jc w:val="center"/>
        </w:trPr>
        <w:tc>
          <w:tcPr>
            <w:tcW w:w="656" w:type="dxa"/>
            <w:shd w:val="clear" w:color="auto" w:fill="auto"/>
            <w:vAlign w:val="center"/>
            <w:hideMark/>
          </w:tcPr>
          <w:p w14:paraId="68A97E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1429</w:t>
            </w:r>
          </w:p>
        </w:tc>
        <w:tc>
          <w:tcPr>
            <w:tcW w:w="1940" w:type="dxa"/>
            <w:shd w:val="clear" w:color="auto" w:fill="auto"/>
            <w:vAlign w:val="center"/>
            <w:hideMark/>
          </w:tcPr>
          <w:p w14:paraId="495C73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55:20:220301:845</w:t>
            </w:r>
          </w:p>
        </w:tc>
        <w:tc>
          <w:tcPr>
            <w:tcW w:w="1129" w:type="dxa"/>
            <w:shd w:val="clear" w:color="auto" w:fill="auto"/>
            <w:vAlign w:val="center"/>
            <w:hideMark/>
          </w:tcPr>
          <w:p w14:paraId="7AC310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1072</w:t>
            </w:r>
          </w:p>
        </w:tc>
        <w:tc>
          <w:tcPr>
            <w:tcW w:w="4405" w:type="dxa"/>
            <w:shd w:val="clear" w:color="auto" w:fill="auto"/>
            <w:vAlign w:val="center"/>
            <w:hideMark/>
          </w:tcPr>
          <w:p w14:paraId="28695E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6D5BF5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E5F9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A29B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1A11CD" w14:textId="77777777" w:rsidTr="0075220D">
        <w:trPr>
          <w:trHeight w:val="288"/>
          <w:jc w:val="center"/>
        </w:trPr>
        <w:tc>
          <w:tcPr>
            <w:tcW w:w="656" w:type="dxa"/>
            <w:shd w:val="clear" w:color="auto" w:fill="auto"/>
            <w:vAlign w:val="center"/>
            <w:hideMark/>
          </w:tcPr>
          <w:p w14:paraId="07C927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1430</w:t>
            </w:r>
          </w:p>
        </w:tc>
        <w:tc>
          <w:tcPr>
            <w:tcW w:w="1940" w:type="dxa"/>
            <w:shd w:val="clear" w:color="auto" w:fill="auto"/>
            <w:vAlign w:val="center"/>
            <w:hideMark/>
          </w:tcPr>
          <w:p w14:paraId="4AF8D6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55:20:220301:846</w:t>
            </w:r>
          </w:p>
        </w:tc>
        <w:tc>
          <w:tcPr>
            <w:tcW w:w="1129" w:type="dxa"/>
            <w:shd w:val="clear" w:color="auto" w:fill="auto"/>
            <w:vAlign w:val="center"/>
            <w:hideMark/>
          </w:tcPr>
          <w:p w14:paraId="4753A9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F9A18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05AB86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05A65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6E570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DDBA46E" w14:textId="77777777" w:rsidTr="0075220D">
        <w:trPr>
          <w:trHeight w:val="288"/>
          <w:jc w:val="center"/>
        </w:trPr>
        <w:tc>
          <w:tcPr>
            <w:tcW w:w="656" w:type="dxa"/>
            <w:shd w:val="clear" w:color="auto" w:fill="auto"/>
            <w:vAlign w:val="center"/>
            <w:hideMark/>
          </w:tcPr>
          <w:p w14:paraId="6229D8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1431</w:t>
            </w:r>
          </w:p>
        </w:tc>
        <w:tc>
          <w:tcPr>
            <w:tcW w:w="1940" w:type="dxa"/>
            <w:shd w:val="clear" w:color="auto" w:fill="auto"/>
            <w:vAlign w:val="center"/>
            <w:hideMark/>
          </w:tcPr>
          <w:p w14:paraId="7A7165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55:20:220301:847</w:t>
            </w:r>
          </w:p>
        </w:tc>
        <w:tc>
          <w:tcPr>
            <w:tcW w:w="1129" w:type="dxa"/>
            <w:shd w:val="clear" w:color="auto" w:fill="auto"/>
            <w:vAlign w:val="center"/>
            <w:hideMark/>
          </w:tcPr>
          <w:p w14:paraId="6B54DF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653</w:t>
            </w:r>
          </w:p>
        </w:tc>
        <w:tc>
          <w:tcPr>
            <w:tcW w:w="4405" w:type="dxa"/>
            <w:shd w:val="clear" w:color="auto" w:fill="auto"/>
            <w:vAlign w:val="center"/>
            <w:hideMark/>
          </w:tcPr>
          <w:p w14:paraId="320B4D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76A74F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A7A4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96AB6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640F1E5" w14:textId="77777777" w:rsidTr="0075220D">
        <w:trPr>
          <w:trHeight w:val="288"/>
          <w:jc w:val="center"/>
        </w:trPr>
        <w:tc>
          <w:tcPr>
            <w:tcW w:w="656" w:type="dxa"/>
            <w:shd w:val="clear" w:color="auto" w:fill="auto"/>
            <w:vAlign w:val="center"/>
            <w:hideMark/>
          </w:tcPr>
          <w:p w14:paraId="7E3FDF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1432</w:t>
            </w:r>
          </w:p>
        </w:tc>
        <w:tc>
          <w:tcPr>
            <w:tcW w:w="1940" w:type="dxa"/>
            <w:shd w:val="clear" w:color="auto" w:fill="auto"/>
            <w:vAlign w:val="center"/>
            <w:hideMark/>
          </w:tcPr>
          <w:p w14:paraId="73780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55:20:220301:848</w:t>
            </w:r>
          </w:p>
        </w:tc>
        <w:tc>
          <w:tcPr>
            <w:tcW w:w="1129" w:type="dxa"/>
            <w:shd w:val="clear" w:color="auto" w:fill="auto"/>
            <w:vAlign w:val="center"/>
            <w:hideMark/>
          </w:tcPr>
          <w:p w14:paraId="5DB70A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219F98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дом 6</w:t>
            </w:r>
          </w:p>
        </w:tc>
        <w:tc>
          <w:tcPr>
            <w:tcW w:w="2066" w:type="dxa"/>
            <w:shd w:val="clear" w:color="auto" w:fill="auto"/>
            <w:vAlign w:val="center"/>
            <w:hideMark/>
          </w:tcPr>
          <w:p w14:paraId="4985CE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4F58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F828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63C878" w14:textId="77777777" w:rsidTr="0075220D">
        <w:trPr>
          <w:trHeight w:val="288"/>
          <w:jc w:val="center"/>
        </w:trPr>
        <w:tc>
          <w:tcPr>
            <w:tcW w:w="656" w:type="dxa"/>
            <w:shd w:val="clear" w:color="auto" w:fill="auto"/>
            <w:vAlign w:val="center"/>
            <w:hideMark/>
          </w:tcPr>
          <w:p w14:paraId="648CC0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1433</w:t>
            </w:r>
          </w:p>
        </w:tc>
        <w:tc>
          <w:tcPr>
            <w:tcW w:w="1940" w:type="dxa"/>
            <w:shd w:val="clear" w:color="auto" w:fill="auto"/>
            <w:vAlign w:val="center"/>
            <w:hideMark/>
          </w:tcPr>
          <w:p w14:paraId="06BBEE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55:20:220301:849</w:t>
            </w:r>
          </w:p>
        </w:tc>
        <w:tc>
          <w:tcPr>
            <w:tcW w:w="1129" w:type="dxa"/>
            <w:shd w:val="clear" w:color="auto" w:fill="auto"/>
            <w:vAlign w:val="center"/>
            <w:hideMark/>
          </w:tcPr>
          <w:p w14:paraId="72AEDD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1099</w:t>
            </w:r>
          </w:p>
        </w:tc>
        <w:tc>
          <w:tcPr>
            <w:tcW w:w="4405" w:type="dxa"/>
            <w:shd w:val="clear" w:color="auto" w:fill="auto"/>
            <w:vAlign w:val="center"/>
            <w:hideMark/>
          </w:tcPr>
          <w:p w14:paraId="3961DA4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9FF27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9216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853C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EB012D" w14:textId="77777777" w:rsidTr="0075220D">
        <w:trPr>
          <w:trHeight w:val="288"/>
          <w:jc w:val="center"/>
        </w:trPr>
        <w:tc>
          <w:tcPr>
            <w:tcW w:w="656" w:type="dxa"/>
            <w:shd w:val="clear" w:color="auto" w:fill="auto"/>
            <w:vAlign w:val="center"/>
            <w:hideMark/>
          </w:tcPr>
          <w:p w14:paraId="4C0E90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1434</w:t>
            </w:r>
          </w:p>
        </w:tc>
        <w:tc>
          <w:tcPr>
            <w:tcW w:w="1940" w:type="dxa"/>
            <w:shd w:val="clear" w:color="auto" w:fill="auto"/>
            <w:vAlign w:val="center"/>
            <w:hideMark/>
          </w:tcPr>
          <w:p w14:paraId="65BD7C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55:20:220301:850</w:t>
            </w:r>
          </w:p>
        </w:tc>
        <w:tc>
          <w:tcPr>
            <w:tcW w:w="1129" w:type="dxa"/>
            <w:shd w:val="clear" w:color="auto" w:fill="auto"/>
            <w:vAlign w:val="center"/>
            <w:hideMark/>
          </w:tcPr>
          <w:p w14:paraId="316464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998</w:t>
            </w:r>
          </w:p>
        </w:tc>
        <w:tc>
          <w:tcPr>
            <w:tcW w:w="4405" w:type="dxa"/>
            <w:shd w:val="clear" w:color="auto" w:fill="auto"/>
            <w:vAlign w:val="center"/>
            <w:hideMark/>
          </w:tcPr>
          <w:p w14:paraId="7377B9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312B1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32EF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18FE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40C120" w14:textId="77777777" w:rsidTr="0075220D">
        <w:trPr>
          <w:trHeight w:val="288"/>
          <w:jc w:val="center"/>
        </w:trPr>
        <w:tc>
          <w:tcPr>
            <w:tcW w:w="656" w:type="dxa"/>
            <w:shd w:val="clear" w:color="auto" w:fill="auto"/>
            <w:vAlign w:val="center"/>
            <w:hideMark/>
          </w:tcPr>
          <w:p w14:paraId="579908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1435</w:t>
            </w:r>
          </w:p>
        </w:tc>
        <w:tc>
          <w:tcPr>
            <w:tcW w:w="1940" w:type="dxa"/>
            <w:shd w:val="clear" w:color="auto" w:fill="auto"/>
            <w:vAlign w:val="center"/>
            <w:hideMark/>
          </w:tcPr>
          <w:p w14:paraId="24F702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55:20:220301:851</w:t>
            </w:r>
          </w:p>
        </w:tc>
        <w:tc>
          <w:tcPr>
            <w:tcW w:w="1129" w:type="dxa"/>
            <w:shd w:val="clear" w:color="auto" w:fill="auto"/>
            <w:vAlign w:val="center"/>
            <w:hideMark/>
          </w:tcPr>
          <w:p w14:paraId="331848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1251</w:t>
            </w:r>
          </w:p>
        </w:tc>
        <w:tc>
          <w:tcPr>
            <w:tcW w:w="4405" w:type="dxa"/>
            <w:shd w:val="clear" w:color="auto" w:fill="auto"/>
            <w:vAlign w:val="center"/>
            <w:hideMark/>
          </w:tcPr>
          <w:p w14:paraId="45ADEAD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C180C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B4EE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3B628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709DE5" w14:textId="77777777" w:rsidTr="0075220D">
        <w:trPr>
          <w:trHeight w:val="288"/>
          <w:jc w:val="center"/>
        </w:trPr>
        <w:tc>
          <w:tcPr>
            <w:tcW w:w="656" w:type="dxa"/>
            <w:shd w:val="clear" w:color="auto" w:fill="auto"/>
            <w:vAlign w:val="center"/>
            <w:hideMark/>
          </w:tcPr>
          <w:p w14:paraId="293DA3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1436</w:t>
            </w:r>
          </w:p>
        </w:tc>
        <w:tc>
          <w:tcPr>
            <w:tcW w:w="1940" w:type="dxa"/>
            <w:shd w:val="clear" w:color="auto" w:fill="auto"/>
            <w:vAlign w:val="center"/>
            <w:hideMark/>
          </w:tcPr>
          <w:p w14:paraId="3CB416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55:20:220301:852</w:t>
            </w:r>
          </w:p>
        </w:tc>
        <w:tc>
          <w:tcPr>
            <w:tcW w:w="1129" w:type="dxa"/>
            <w:shd w:val="clear" w:color="auto" w:fill="auto"/>
            <w:vAlign w:val="center"/>
            <w:hideMark/>
          </w:tcPr>
          <w:p w14:paraId="63CDD8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673</w:t>
            </w:r>
          </w:p>
        </w:tc>
        <w:tc>
          <w:tcPr>
            <w:tcW w:w="4405" w:type="dxa"/>
            <w:shd w:val="clear" w:color="auto" w:fill="auto"/>
            <w:vAlign w:val="center"/>
            <w:hideMark/>
          </w:tcPr>
          <w:p w14:paraId="6AFA4B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F41A8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DA2D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22D5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7FF836" w14:textId="77777777" w:rsidTr="0075220D">
        <w:trPr>
          <w:trHeight w:val="288"/>
          <w:jc w:val="center"/>
        </w:trPr>
        <w:tc>
          <w:tcPr>
            <w:tcW w:w="656" w:type="dxa"/>
            <w:shd w:val="clear" w:color="auto" w:fill="auto"/>
            <w:vAlign w:val="center"/>
            <w:hideMark/>
          </w:tcPr>
          <w:p w14:paraId="1B6629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1437</w:t>
            </w:r>
          </w:p>
        </w:tc>
        <w:tc>
          <w:tcPr>
            <w:tcW w:w="1940" w:type="dxa"/>
            <w:shd w:val="clear" w:color="auto" w:fill="auto"/>
            <w:vAlign w:val="center"/>
            <w:hideMark/>
          </w:tcPr>
          <w:p w14:paraId="39461B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55:20:220301:853</w:t>
            </w:r>
          </w:p>
        </w:tc>
        <w:tc>
          <w:tcPr>
            <w:tcW w:w="1129" w:type="dxa"/>
            <w:shd w:val="clear" w:color="auto" w:fill="auto"/>
            <w:vAlign w:val="center"/>
            <w:hideMark/>
          </w:tcPr>
          <w:p w14:paraId="5193550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1C3112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19A0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B41A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7BC6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7103D71" w14:textId="77777777" w:rsidTr="0075220D">
        <w:trPr>
          <w:trHeight w:val="288"/>
          <w:jc w:val="center"/>
        </w:trPr>
        <w:tc>
          <w:tcPr>
            <w:tcW w:w="656" w:type="dxa"/>
            <w:shd w:val="clear" w:color="auto" w:fill="auto"/>
            <w:vAlign w:val="center"/>
            <w:hideMark/>
          </w:tcPr>
          <w:p w14:paraId="276214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1438</w:t>
            </w:r>
          </w:p>
        </w:tc>
        <w:tc>
          <w:tcPr>
            <w:tcW w:w="1940" w:type="dxa"/>
            <w:shd w:val="clear" w:color="auto" w:fill="auto"/>
            <w:vAlign w:val="center"/>
            <w:hideMark/>
          </w:tcPr>
          <w:p w14:paraId="78C3AB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55:20:220301:854</w:t>
            </w:r>
          </w:p>
        </w:tc>
        <w:tc>
          <w:tcPr>
            <w:tcW w:w="1129" w:type="dxa"/>
            <w:shd w:val="clear" w:color="auto" w:fill="auto"/>
            <w:vAlign w:val="center"/>
            <w:hideMark/>
          </w:tcPr>
          <w:p w14:paraId="05A28F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680</w:t>
            </w:r>
          </w:p>
        </w:tc>
        <w:tc>
          <w:tcPr>
            <w:tcW w:w="4405" w:type="dxa"/>
            <w:shd w:val="clear" w:color="auto" w:fill="auto"/>
            <w:vAlign w:val="center"/>
            <w:hideMark/>
          </w:tcPr>
          <w:p w14:paraId="4879F5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9C983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B69B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28082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2288746" w14:textId="77777777" w:rsidTr="0075220D">
        <w:trPr>
          <w:trHeight w:val="288"/>
          <w:jc w:val="center"/>
        </w:trPr>
        <w:tc>
          <w:tcPr>
            <w:tcW w:w="656" w:type="dxa"/>
            <w:shd w:val="clear" w:color="auto" w:fill="auto"/>
            <w:vAlign w:val="center"/>
            <w:hideMark/>
          </w:tcPr>
          <w:p w14:paraId="6511DA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1439</w:t>
            </w:r>
          </w:p>
        </w:tc>
        <w:tc>
          <w:tcPr>
            <w:tcW w:w="1940" w:type="dxa"/>
            <w:shd w:val="clear" w:color="auto" w:fill="auto"/>
            <w:vAlign w:val="center"/>
            <w:hideMark/>
          </w:tcPr>
          <w:p w14:paraId="78EA69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55:20:220301:855</w:t>
            </w:r>
          </w:p>
        </w:tc>
        <w:tc>
          <w:tcPr>
            <w:tcW w:w="1129" w:type="dxa"/>
            <w:shd w:val="clear" w:color="auto" w:fill="auto"/>
            <w:vAlign w:val="center"/>
            <w:hideMark/>
          </w:tcPr>
          <w:p w14:paraId="53DE25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670</w:t>
            </w:r>
          </w:p>
        </w:tc>
        <w:tc>
          <w:tcPr>
            <w:tcW w:w="4405" w:type="dxa"/>
            <w:shd w:val="clear" w:color="auto" w:fill="auto"/>
            <w:vAlign w:val="center"/>
            <w:hideMark/>
          </w:tcPr>
          <w:p w14:paraId="0C5EC14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A29E3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1C2B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CD83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индивидуальной жилой застройки</w:t>
            </w:r>
          </w:p>
        </w:tc>
      </w:tr>
      <w:tr w:rsidR="005418F5" w:rsidRPr="005418F5" w14:paraId="7EF1792A" w14:textId="77777777" w:rsidTr="0075220D">
        <w:trPr>
          <w:trHeight w:val="288"/>
          <w:jc w:val="center"/>
        </w:trPr>
        <w:tc>
          <w:tcPr>
            <w:tcW w:w="656" w:type="dxa"/>
            <w:shd w:val="clear" w:color="auto" w:fill="auto"/>
            <w:vAlign w:val="center"/>
            <w:hideMark/>
          </w:tcPr>
          <w:p w14:paraId="77DA59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1440</w:t>
            </w:r>
          </w:p>
        </w:tc>
        <w:tc>
          <w:tcPr>
            <w:tcW w:w="1940" w:type="dxa"/>
            <w:shd w:val="clear" w:color="auto" w:fill="auto"/>
            <w:vAlign w:val="center"/>
            <w:hideMark/>
          </w:tcPr>
          <w:p w14:paraId="0E9CF2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55:20:220301:856</w:t>
            </w:r>
          </w:p>
        </w:tc>
        <w:tc>
          <w:tcPr>
            <w:tcW w:w="1129" w:type="dxa"/>
            <w:shd w:val="clear" w:color="auto" w:fill="auto"/>
            <w:vAlign w:val="center"/>
            <w:hideMark/>
          </w:tcPr>
          <w:p w14:paraId="360B9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760706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688EA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D904B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AC95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8A74DE0" w14:textId="77777777" w:rsidTr="0075220D">
        <w:trPr>
          <w:trHeight w:val="288"/>
          <w:jc w:val="center"/>
        </w:trPr>
        <w:tc>
          <w:tcPr>
            <w:tcW w:w="656" w:type="dxa"/>
            <w:shd w:val="clear" w:color="auto" w:fill="auto"/>
            <w:vAlign w:val="center"/>
            <w:hideMark/>
          </w:tcPr>
          <w:p w14:paraId="10C23C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1441</w:t>
            </w:r>
          </w:p>
        </w:tc>
        <w:tc>
          <w:tcPr>
            <w:tcW w:w="1940" w:type="dxa"/>
            <w:shd w:val="clear" w:color="auto" w:fill="auto"/>
            <w:vAlign w:val="center"/>
            <w:hideMark/>
          </w:tcPr>
          <w:p w14:paraId="069D27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55:20:220301:857</w:t>
            </w:r>
          </w:p>
        </w:tc>
        <w:tc>
          <w:tcPr>
            <w:tcW w:w="1129" w:type="dxa"/>
            <w:shd w:val="clear" w:color="auto" w:fill="auto"/>
            <w:vAlign w:val="center"/>
            <w:hideMark/>
          </w:tcPr>
          <w:p w14:paraId="55F32F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584</w:t>
            </w:r>
          </w:p>
        </w:tc>
        <w:tc>
          <w:tcPr>
            <w:tcW w:w="4405" w:type="dxa"/>
            <w:shd w:val="clear" w:color="auto" w:fill="auto"/>
            <w:vAlign w:val="center"/>
            <w:hideMark/>
          </w:tcPr>
          <w:p w14:paraId="6D62B39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E8F81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5CF6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356EB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CD58F1F" w14:textId="77777777" w:rsidTr="0075220D">
        <w:trPr>
          <w:trHeight w:val="288"/>
          <w:jc w:val="center"/>
        </w:trPr>
        <w:tc>
          <w:tcPr>
            <w:tcW w:w="656" w:type="dxa"/>
            <w:shd w:val="clear" w:color="auto" w:fill="auto"/>
            <w:vAlign w:val="center"/>
            <w:hideMark/>
          </w:tcPr>
          <w:p w14:paraId="256380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1442</w:t>
            </w:r>
          </w:p>
        </w:tc>
        <w:tc>
          <w:tcPr>
            <w:tcW w:w="1940" w:type="dxa"/>
            <w:shd w:val="clear" w:color="auto" w:fill="auto"/>
            <w:vAlign w:val="center"/>
            <w:hideMark/>
          </w:tcPr>
          <w:p w14:paraId="755272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55:20:220301:858</w:t>
            </w:r>
          </w:p>
        </w:tc>
        <w:tc>
          <w:tcPr>
            <w:tcW w:w="1129" w:type="dxa"/>
            <w:shd w:val="clear" w:color="auto" w:fill="auto"/>
            <w:vAlign w:val="center"/>
            <w:hideMark/>
          </w:tcPr>
          <w:p w14:paraId="76F5D9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1023</w:t>
            </w:r>
          </w:p>
        </w:tc>
        <w:tc>
          <w:tcPr>
            <w:tcW w:w="4405" w:type="dxa"/>
            <w:shd w:val="clear" w:color="auto" w:fill="auto"/>
            <w:vAlign w:val="center"/>
            <w:hideMark/>
          </w:tcPr>
          <w:p w14:paraId="509DD6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22F7F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3B3FF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310F6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B29CD3" w14:textId="77777777" w:rsidTr="0075220D">
        <w:trPr>
          <w:trHeight w:val="288"/>
          <w:jc w:val="center"/>
        </w:trPr>
        <w:tc>
          <w:tcPr>
            <w:tcW w:w="656" w:type="dxa"/>
            <w:shd w:val="clear" w:color="auto" w:fill="auto"/>
            <w:vAlign w:val="center"/>
            <w:hideMark/>
          </w:tcPr>
          <w:p w14:paraId="77E04B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1443</w:t>
            </w:r>
          </w:p>
        </w:tc>
        <w:tc>
          <w:tcPr>
            <w:tcW w:w="1940" w:type="dxa"/>
            <w:shd w:val="clear" w:color="auto" w:fill="auto"/>
            <w:vAlign w:val="center"/>
            <w:hideMark/>
          </w:tcPr>
          <w:p w14:paraId="72AC84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55:20:220301:859</w:t>
            </w:r>
          </w:p>
        </w:tc>
        <w:tc>
          <w:tcPr>
            <w:tcW w:w="1129" w:type="dxa"/>
            <w:shd w:val="clear" w:color="auto" w:fill="auto"/>
            <w:vAlign w:val="center"/>
            <w:hideMark/>
          </w:tcPr>
          <w:p w14:paraId="5F63D4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13D56C6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DACE6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113E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A763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DA3CAA9" w14:textId="77777777" w:rsidTr="0075220D">
        <w:trPr>
          <w:trHeight w:val="288"/>
          <w:jc w:val="center"/>
        </w:trPr>
        <w:tc>
          <w:tcPr>
            <w:tcW w:w="656" w:type="dxa"/>
            <w:shd w:val="clear" w:color="auto" w:fill="auto"/>
            <w:vAlign w:val="center"/>
            <w:hideMark/>
          </w:tcPr>
          <w:p w14:paraId="203716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1444</w:t>
            </w:r>
          </w:p>
        </w:tc>
        <w:tc>
          <w:tcPr>
            <w:tcW w:w="1940" w:type="dxa"/>
            <w:shd w:val="clear" w:color="auto" w:fill="auto"/>
            <w:vAlign w:val="center"/>
            <w:hideMark/>
          </w:tcPr>
          <w:p w14:paraId="7C777E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w:t>
            </w:r>
          </w:p>
        </w:tc>
        <w:tc>
          <w:tcPr>
            <w:tcW w:w="1129" w:type="dxa"/>
            <w:shd w:val="clear" w:color="auto" w:fill="auto"/>
            <w:vAlign w:val="center"/>
            <w:hideMark/>
          </w:tcPr>
          <w:p w14:paraId="0F4A5B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2000</w:t>
            </w:r>
          </w:p>
        </w:tc>
        <w:tc>
          <w:tcPr>
            <w:tcW w:w="4405" w:type="dxa"/>
            <w:shd w:val="clear" w:color="auto" w:fill="auto"/>
            <w:vAlign w:val="center"/>
            <w:hideMark/>
          </w:tcPr>
          <w:p w14:paraId="32A8AD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в границах Троицкого сельского поселения</w:t>
            </w:r>
          </w:p>
        </w:tc>
        <w:tc>
          <w:tcPr>
            <w:tcW w:w="2066" w:type="dxa"/>
            <w:shd w:val="clear" w:color="auto" w:fill="auto"/>
            <w:vAlign w:val="center"/>
            <w:hideMark/>
          </w:tcPr>
          <w:p w14:paraId="0C0F85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8BF7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A61C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использования</w:t>
            </w:r>
          </w:p>
        </w:tc>
      </w:tr>
      <w:tr w:rsidR="005418F5" w:rsidRPr="005418F5" w14:paraId="7289DC10" w14:textId="77777777" w:rsidTr="0075220D">
        <w:trPr>
          <w:trHeight w:val="288"/>
          <w:jc w:val="center"/>
        </w:trPr>
        <w:tc>
          <w:tcPr>
            <w:tcW w:w="656" w:type="dxa"/>
            <w:shd w:val="clear" w:color="auto" w:fill="auto"/>
            <w:vAlign w:val="center"/>
            <w:hideMark/>
          </w:tcPr>
          <w:p w14:paraId="6FA28E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1445</w:t>
            </w:r>
          </w:p>
        </w:tc>
        <w:tc>
          <w:tcPr>
            <w:tcW w:w="1940" w:type="dxa"/>
            <w:shd w:val="clear" w:color="auto" w:fill="auto"/>
            <w:vAlign w:val="center"/>
            <w:hideMark/>
          </w:tcPr>
          <w:p w14:paraId="4A3B44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55:20:220301:860</w:t>
            </w:r>
          </w:p>
        </w:tc>
        <w:tc>
          <w:tcPr>
            <w:tcW w:w="1129" w:type="dxa"/>
            <w:shd w:val="clear" w:color="auto" w:fill="auto"/>
            <w:vAlign w:val="center"/>
            <w:hideMark/>
          </w:tcPr>
          <w:p w14:paraId="5EAD5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3B26E5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E2F1E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A01D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8871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7C38AB" w14:textId="77777777" w:rsidTr="0075220D">
        <w:trPr>
          <w:trHeight w:val="288"/>
          <w:jc w:val="center"/>
        </w:trPr>
        <w:tc>
          <w:tcPr>
            <w:tcW w:w="656" w:type="dxa"/>
            <w:shd w:val="clear" w:color="auto" w:fill="auto"/>
            <w:vAlign w:val="center"/>
            <w:hideMark/>
          </w:tcPr>
          <w:p w14:paraId="2DCC33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1446</w:t>
            </w:r>
          </w:p>
        </w:tc>
        <w:tc>
          <w:tcPr>
            <w:tcW w:w="1940" w:type="dxa"/>
            <w:shd w:val="clear" w:color="auto" w:fill="auto"/>
            <w:vAlign w:val="center"/>
            <w:hideMark/>
          </w:tcPr>
          <w:p w14:paraId="0DEFA9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55:20:220301:863</w:t>
            </w:r>
          </w:p>
        </w:tc>
        <w:tc>
          <w:tcPr>
            <w:tcW w:w="1129" w:type="dxa"/>
            <w:shd w:val="clear" w:color="auto" w:fill="auto"/>
            <w:vAlign w:val="center"/>
            <w:hideMark/>
          </w:tcPr>
          <w:p w14:paraId="3E3A7D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64FA6E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65CFD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88299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4ECF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8DA10A0" w14:textId="77777777" w:rsidTr="0075220D">
        <w:trPr>
          <w:trHeight w:val="288"/>
          <w:jc w:val="center"/>
        </w:trPr>
        <w:tc>
          <w:tcPr>
            <w:tcW w:w="656" w:type="dxa"/>
            <w:shd w:val="clear" w:color="auto" w:fill="auto"/>
            <w:vAlign w:val="center"/>
            <w:hideMark/>
          </w:tcPr>
          <w:p w14:paraId="1796F5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1447</w:t>
            </w:r>
          </w:p>
        </w:tc>
        <w:tc>
          <w:tcPr>
            <w:tcW w:w="1940" w:type="dxa"/>
            <w:shd w:val="clear" w:color="auto" w:fill="auto"/>
            <w:vAlign w:val="center"/>
            <w:hideMark/>
          </w:tcPr>
          <w:p w14:paraId="1542DF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55:20:220301:864</w:t>
            </w:r>
          </w:p>
        </w:tc>
        <w:tc>
          <w:tcPr>
            <w:tcW w:w="1129" w:type="dxa"/>
            <w:shd w:val="clear" w:color="auto" w:fill="auto"/>
            <w:vAlign w:val="center"/>
            <w:hideMark/>
          </w:tcPr>
          <w:p w14:paraId="418879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2BB28E3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C05BB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2F425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B48F4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753EC21" w14:textId="77777777" w:rsidTr="0075220D">
        <w:trPr>
          <w:trHeight w:val="864"/>
          <w:jc w:val="center"/>
        </w:trPr>
        <w:tc>
          <w:tcPr>
            <w:tcW w:w="656" w:type="dxa"/>
            <w:shd w:val="clear" w:color="auto" w:fill="auto"/>
            <w:vAlign w:val="center"/>
            <w:hideMark/>
          </w:tcPr>
          <w:p w14:paraId="10BCA7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1448</w:t>
            </w:r>
          </w:p>
        </w:tc>
        <w:tc>
          <w:tcPr>
            <w:tcW w:w="1940" w:type="dxa"/>
            <w:shd w:val="clear" w:color="auto" w:fill="auto"/>
            <w:vAlign w:val="center"/>
            <w:hideMark/>
          </w:tcPr>
          <w:p w14:paraId="306F46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55:20:220301:865</w:t>
            </w:r>
          </w:p>
        </w:tc>
        <w:tc>
          <w:tcPr>
            <w:tcW w:w="1129" w:type="dxa"/>
            <w:shd w:val="clear" w:color="auto" w:fill="auto"/>
            <w:vAlign w:val="center"/>
            <w:hideMark/>
          </w:tcPr>
          <w:p w14:paraId="37EEAB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1345</w:t>
            </w:r>
          </w:p>
        </w:tc>
        <w:tc>
          <w:tcPr>
            <w:tcW w:w="4405" w:type="dxa"/>
            <w:shd w:val="clear" w:color="auto" w:fill="auto"/>
            <w:vAlign w:val="center"/>
            <w:hideMark/>
          </w:tcPr>
          <w:p w14:paraId="5A40D0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3953F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AB2A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8542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2D6D6DF5" w14:textId="77777777" w:rsidTr="0075220D">
        <w:trPr>
          <w:trHeight w:val="288"/>
          <w:jc w:val="center"/>
        </w:trPr>
        <w:tc>
          <w:tcPr>
            <w:tcW w:w="656" w:type="dxa"/>
            <w:shd w:val="clear" w:color="auto" w:fill="auto"/>
            <w:vAlign w:val="center"/>
            <w:hideMark/>
          </w:tcPr>
          <w:p w14:paraId="699695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1449</w:t>
            </w:r>
          </w:p>
        </w:tc>
        <w:tc>
          <w:tcPr>
            <w:tcW w:w="1940" w:type="dxa"/>
            <w:shd w:val="clear" w:color="auto" w:fill="auto"/>
            <w:vAlign w:val="center"/>
            <w:hideMark/>
          </w:tcPr>
          <w:p w14:paraId="50F0CA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55:20:220301:867</w:t>
            </w:r>
          </w:p>
        </w:tc>
        <w:tc>
          <w:tcPr>
            <w:tcW w:w="1129" w:type="dxa"/>
            <w:shd w:val="clear" w:color="auto" w:fill="auto"/>
            <w:vAlign w:val="center"/>
            <w:hideMark/>
          </w:tcPr>
          <w:p w14:paraId="408ADE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483</w:t>
            </w:r>
          </w:p>
        </w:tc>
        <w:tc>
          <w:tcPr>
            <w:tcW w:w="4405" w:type="dxa"/>
            <w:shd w:val="clear" w:color="auto" w:fill="auto"/>
            <w:vAlign w:val="center"/>
            <w:hideMark/>
          </w:tcPr>
          <w:p w14:paraId="2A7EF1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304EC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E3CC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42D6A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5E5686D" w14:textId="77777777" w:rsidTr="0075220D">
        <w:trPr>
          <w:trHeight w:val="288"/>
          <w:jc w:val="center"/>
        </w:trPr>
        <w:tc>
          <w:tcPr>
            <w:tcW w:w="656" w:type="dxa"/>
            <w:shd w:val="clear" w:color="auto" w:fill="auto"/>
            <w:vAlign w:val="center"/>
            <w:hideMark/>
          </w:tcPr>
          <w:p w14:paraId="5A201C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1450</w:t>
            </w:r>
          </w:p>
        </w:tc>
        <w:tc>
          <w:tcPr>
            <w:tcW w:w="1940" w:type="dxa"/>
            <w:shd w:val="clear" w:color="auto" w:fill="auto"/>
            <w:vAlign w:val="center"/>
            <w:hideMark/>
          </w:tcPr>
          <w:p w14:paraId="1D00CB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55:20:220301:868</w:t>
            </w:r>
          </w:p>
        </w:tc>
        <w:tc>
          <w:tcPr>
            <w:tcW w:w="1129" w:type="dxa"/>
            <w:shd w:val="clear" w:color="auto" w:fill="auto"/>
            <w:vAlign w:val="center"/>
            <w:hideMark/>
          </w:tcPr>
          <w:p w14:paraId="428C50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1BF499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1BAD5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921B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28C3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ED5881" w14:textId="77777777" w:rsidTr="0075220D">
        <w:trPr>
          <w:trHeight w:val="288"/>
          <w:jc w:val="center"/>
        </w:trPr>
        <w:tc>
          <w:tcPr>
            <w:tcW w:w="656" w:type="dxa"/>
            <w:shd w:val="clear" w:color="auto" w:fill="auto"/>
            <w:vAlign w:val="center"/>
            <w:hideMark/>
          </w:tcPr>
          <w:p w14:paraId="7CE40A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1451</w:t>
            </w:r>
          </w:p>
        </w:tc>
        <w:tc>
          <w:tcPr>
            <w:tcW w:w="1940" w:type="dxa"/>
            <w:shd w:val="clear" w:color="auto" w:fill="auto"/>
            <w:vAlign w:val="center"/>
            <w:hideMark/>
          </w:tcPr>
          <w:p w14:paraId="5369D5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55:20:220301:869</w:t>
            </w:r>
          </w:p>
        </w:tc>
        <w:tc>
          <w:tcPr>
            <w:tcW w:w="1129" w:type="dxa"/>
            <w:shd w:val="clear" w:color="auto" w:fill="auto"/>
            <w:vAlign w:val="center"/>
            <w:hideMark/>
          </w:tcPr>
          <w:p w14:paraId="1E1F16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29A2E7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99195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0FE0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16F62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A58EEF5" w14:textId="77777777" w:rsidTr="0075220D">
        <w:trPr>
          <w:trHeight w:val="288"/>
          <w:jc w:val="center"/>
        </w:trPr>
        <w:tc>
          <w:tcPr>
            <w:tcW w:w="656" w:type="dxa"/>
            <w:shd w:val="clear" w:color="auto" w:fill="auto"/>
            <w:vAlign w:val="center"/>
            <w:hideMark/>
          </w:tcPr>
          <w:p w14:paraId="5C694B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1452</w:t>
            </w:r>
          </w:p>
        </w:tc>
        <w:tc>
          <w:tcPr>
            <w:tcW w:w="1940" w:type="dxa"/>
            <w:shd w:val="clear" w:color="auto" w:fill="auto"/>
            <w:vAlign w:val="center"/>
            <w:hideMark/>
          </w:tcPr>
          <w:p w14:paraId="4E739A4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55:20:220301:870</w:t>
            </w:r>
          </w:p>
        </w:tc>
        <w:tc>
          <w:tcPr>
            <w:tcW w:w="1129" w:type="dxa"/>
            <w:shd w:val="clear" w:color="auto" w:fill="auto"/>
            <w:vAlign w:val="center"/>
            <w:hideMark/>
          </w:tcPr>
          <w:p w14:paraId="43F2BA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51FA498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9E481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3CD5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ED91D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71D096B" w14:textId="77777777" w:rsidTr="0075220D">
        <w:trPr>
          <w:trHeight w:val="288"/>
          <w:jc w:val="center"/>
        </w:trPr>
        <w:tc>
          <w:tcPr>
            <w:tcW w:w="656" w:type="dxa"/>
            <w:shd w:val="clear" w:color="auto" w:fill="auto"/>
            <w:vAlign w:val="center"/>
            <w:hideMark/>
          </w:tcPr>
          <w:p w14:paraId="10D3EA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1453</w:t>
            </w:r>
          </w:p>
        </w:tc>
        <w:tc>
          <w:tcPr>
            <w:tcW w:w="1940" w:type="dxa"/>
            <w:shd w:val="clear" w:color="auto" w:fill="auto"/>
            <w:vAlign w:val="center"/>
            <w:hideMark/>
          </w:tcPr>
          <w:p w14:paraId="2CD02F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55:20:220301:873</w:t>
            </w:r>
          </w:p>
        </w:tc>
        <w:tc>
          <w:tcPr>
            <w:tcW w:w="1129" w:type="dxa"/>
            <w:shd w:val="clear" w:color="auto" w:fill="auto"/>
            <w:vAlign w:val="center"/>
            <w:hideMark/>
          </w:tcPr>
          <w:p w14:paraId="49B7CC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2B1EC0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5CE45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4B57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6D38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86ACB4" w14:textId="77777777" w:rsidTr="0075220D">
        <w:trPr>
          <w:trHeight w:val="288"/>
          <w:jc w:val="center"/>
        </w:trPr>
        <w:tc>
          <w:tcPr>
            <w:tcW w:w="656" w:type="dxa"/>
            <w:shd w:val="clear" w:color="auto" w:fill="auto"/>
            <w:vAlign w:val="center"/>
            <w:hideMark/>
          </w:tcPr>
          <w:p w14:paraId="2FFF51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1454</w:t>
            </w:r>
          </w:p>
        </w:tc>
        <w:tc>
          <w:tcPr>
            <w:tcW w:w="1940" w:type="dxa"/>
            <w:shd w:val="clear" w:color="auto" w:fill="auto"/>
            <w:vAlign w:val="center"/>
            <w:hideMark/>
          </w:tcPr>
          <w:p w14:paraId="70DE9B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55:20:220301:874</w:t>
            </w:r>
          </w:p>
        </w:tc>
        <w:tc>
          <w:tcPr>
            <w:tcW w:w="1129" w:type="dxa"/>
            <w:shd w:val="clear" w:color="auto" w:fill="auto"/>
            <w:vAlign w:val="center"/>
            <w:hideMark/>
          </w:tcPr>
          <w:p w14:paraId="26F369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912</w:t>
            </w:r>
          </w:p>
        </w:tc>
        <w:tc>
          <w:tcPr>
            <w:tcW w:w="4405" w:type="dxa"/>
            <w:shd w:val="clear" w:color="auto" w:fill="auto"/>
            <w:vAlign w:val="center"/>
            <w:hideMark/>
          </w:tcPr>
          <w:p w14:paraId="632FE6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FAF3E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F2F0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F184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0E01CB7" w14:textId="77777777" w:rsidTr="0075220D">
        <w:trPr>
          <w:trHeight w:val="288"/>
          <w:jc w:val="center"/>
        </w:trPr>
        <w:tc>
          <w:tcPr>
            <w:tcW w:w="656" w:type="dxa"/>
            <w:shd w:val="clear" w:color="auto" w:fill="auto"/>
            <w:vAlign w:val="center"/>
            <w:hideMark/>
          </w:tcPr>
          <w:p w14:paraId="379C5F5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1455</w:t>
            </w:r>
          </w:p>
        </w:tc>
        <w:tc>
          <w:tcPr>
            <w:tcW w:w="1940" w:type="dxa"/>
            <w:shd w:val="clear" w:color="auto" w:fill="auto"/>
            <w:vAlign w:val="center"/>
            <w:hideMark/>
          </w:tcPr>
          <w:p w14:paraId="050260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55:20:220301:875</w:t>
            </w:r>
          </w:p>
        </w:tc>
        <w:tc>
          <w:tcPr>
            <w:tcW w:w="1129" w:type="dxa"/>
            <w:shd w:val="clear" w:color="auto" w:fill="auto"/>
            <w:vAlign w:val="center"/>
            <w:hideMark/>
          </w:tcPr>
          <w:p w14:paraId="47353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902</w:t>
            </w:r>
          </w:p>
        </w:tc>
        <w:tc>
          <w:tcPr>
            <w:tcW w:w="4405" w:type="dxa"/>
            <w:shd w:val="clear" w:color="auto" w:fill="auto"/>
            <w:vAlign w:val="center"/>
            <w:hideMark/>
          </w:tcPr>
          <w:p w14:paraId="60D93B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8C69B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3CD3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68B16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972EFB1" w14:textId="77777777" w:rsidTr="0075220D">
        <w:trPr>
          <w:trHeight w:val="288"/>
          <w:jc w:val="center"/>
        </w:trPr>
        <w:tc>
          <w:tcPr>
            <w:tcW w:w="656" w:type="dxa"/>
            <w:shd w:val="clear" w:color="auto" w:fill="auto"/>
            <w:vAlign w:val="center"/>
            <w:hideMark/>
          </w:tcPr>
          <w:p w14:paraId="70BA5F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1456</w:t>
            </w:r>
          </w:p>
        </w:tc>
        <w:tc>
          <w:tcPr>
            <w:tcW w:w="1940" w:type="dxa"/>
            <w:shd w:val="clear" w:color="auto" w:fill="auto"/>
            <w:vAlign w:val="center"/>
            <w:hideMark/>
          </w:tcPr>
          <w:p w14:paraId="38DDC6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55:20:220301:877</w:t>
            </w:r>
          </w:p>
        </w:tc>
        <w:tc>
          <w:tcPr>
            <w:tcW w:w="1129" w:type="dxa"/>
            <w:shd w:val="clear" w:color="auto" w:fill="auto"/>
            <w:vAlign w:val="center"/>
            <w:hideMark/>
          </w:tcPr>
          <w:p w14:paraId="2F1C8B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51DE2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698D5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4B28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E53A1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B7B0479" w14:textId="77777777" w:rsidTr="0075220D">
        <w:trPr>
          <w:trHeight w:val="288"/>
          <w:jc w:val="center"/>
        </w:trPr>
        <w:tc>
          <w:tcPr>
            <w:tcW w:w="656" w:type="dxa"/>
            <w:shd w:val="clear" w:color="auto" w:fill="auto"/>
            <w:vAlign w:val="center"/>
            <w:hideMark/>
          </w:tcPr>
          <w:p w14:paraId="596246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1457</w:t>
            </w:r>
          </w:p>
        </w:tc>
        <w:tc>
          <w:tcPr>
            <w:tcW w:w="1940" w:type="dxa"/>
            <w:shd w:val="clear" w:color="auto" w:fill="auto"/>
            <w:vAlign w:val="center"/>
            <w:hideMark/>
          </w:tcPr>
          <w:p w14:paraId="2A3EFB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55:20:220301:878</w:t>
            </w:r>
          </w:p>
        </w:tc>
        <w:tc>
          <w:tcPr>
            <w:tcW w:w="1129" w:type="dxa"/>
            <w:shd w:val="clear" w:color="auto" w:fill="auto"/>
            <w:vAlign w:val="center"/>
            <w:hideMark/>
          </w:tcPr>
          <w:p w14:paraId="4D563D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08620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48F1E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8DF3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D33A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4C90FC" w14:textId="77777777" w:rsidTr="0075220D">
        <w:trPr>
          <w:trHeight w:val="288"/>
          <w:jc w:val="center"/>
        </w:trPr>
        <w:tc>
          <w:tcPr>
            <w:tcW w:w="656" w:type="dxa"/>
            <w:shd w:val="clear" w:color="auto" w:fill="auto"/>
            <w:vAlign w:val="center"/>
            <w:hideMark/>
          </w:tcPr>
          <w:p w14:paraId="196785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1458</w:t>
            </w:r>
          </w:p>
        </w:tc>
        <w:tc>
          <w:tcPr>
            <w:tcW w:w="1940" w:type="dxa"/>
            <w:shd w:val="clear" w:color="auto" w:fill="auto"/>
            <w:vAlign w:val="center"/>
            <w:hideMark/>
          </w:tcPr>
          <w:p w14:paraId="337A51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55:20:220301:879</w:t>
            </w:r>
          </w:p>
        </w:tc>
        <w:tc>
          <w:tcPr>
            <w:tcW w:w="1129" w:type="dxa"/>
            <w:shd w:val="clear" w:color="auto" w:fill="auto"/>
            <w:vAlign w:val="center"/>
            <w:hideMark/>
          </w:tcPr>
          <w:p w14:paraId="768CE4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620A56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D75A1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BDCF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CD33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F525EC5" w14:textId="77777777" w:rsidTr="0075220D">
        <w:trPr>
          <w:trHeight w:val="1152"/>
          <w:jc w:val="center"/>
        </w:trPr>
        <w:tc>
          <w:tcPr>
            <w:tcW w:w="656" w:type="dxa"/>
            <w:shd w:val="clear" w:color="auto" w:fill="auto"/>
            <w:vAlign w:val="center"/>
            <w:hideMark/>
          </w:tcPr>
          <w:p w14:paraId="436307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1459</w:t>
            </w:r>
          </w:p>
        </w:tc>
        <w:tc>
          <w:tcPr>
            <w:tcW w:w="1940" w:type="dxa"/>
            <w:shd w:val="clear" w:color="auto" w:fill="auto"/>
            <w:vAlign w:val="center"/>
            <w:hideMark/>
          </w:tcPr>
          <w:p w14:paraId="4927D3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w:t>
            </w:r>
          </w:p>
        </w:tc>
        <w:tc>
          <w:tcPr>
            <w:tcW w:w="1129" w:type="dxa"/>
            <w:shd w:val="clear" w:color="auto" w:fill="auto"/>
            <w:vAlign w:val="center"/>
            <w:hideMark/>
          </w:tcPr>
          <w:p w14:paraId="17E7AC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19316</w:t>
            </w:r>
          </w:p>
        </w:tc>
        <w:tc>
          <w:tcPr>
            <w:tcW w:w="4405" w:type="dxa"/>
            <w:shd w:val="clear" w:color="auto" w:fill="auto"/>
            <w:vAlign w:val="center"/>
            <w:hideMark/>
          </w:tcPr>
          <w:p w14:paraId="2DC647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д. 15</w:t>
            </w:r>
          </w:p>
        </w:tc>
        <w:tc>
          <w:tcPr>
            <w:tcW w:w="2066" w:type="dxa"/>
            <w:shd w:val="clear" w:color="auto" w:fill="auto"/>
            <w:vAlign w:val="center"/>
            <w:hideMark/>
          </w:tcPr>
          <w:p w14:paraId="2AADB4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00BE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909FE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w:t>
            </w:r>
          </w:p>
        </w:tc>
      </w:tr>
      <w:tr w:rsidR="005418F5" w:rsidRPr="005418F5" w14:paraId="4CFCEA02" w14:textId="77777777" w:rsidTr="0075220D">
        <w:trPr>
          <w:trHeight w:val="288"/>
          <w:jc w:val="center"/>
        </w:trPr>
        <w:tc>
          <w:tcPr>
            <w:tcW w:w="656" w:type="dxa"/>
            <w:shd w:val="clear" w:color="auto" w:fill="auto"/>
            <w:vAlign w:val="center"/>
            <w:hideMark/>
          </w:tcPr>
          <w:p w14:paraId="660A71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1460</w:t>
            </w:r>
          </w:p>
        </w:tc>
        <w:tc>
          <w:tcPr>
            <w:tcW w:w="1940" w:type="dxa"/>
            <w:shd w:val="clear" w:color="auto" w:fill="auto"/>
            <w:vAlign w:val="center"/>
            <w:hideMark/>
          </w:tcPr>
          <w:p w14:paraId="39BE7A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55:20:220301:880</w:t>
            </w:r>
          </w:p>
        </w:tc>
        <w:tc>
          <w:tcPr>
            <w:tcW w:w="1129" w:type="dxa"/>
            <w:shd w:val="clear" w:color="auto" w:fill="auto"/>
            <w:vAlign w:val="center"/>
            <w:hideMark/>
          </w:tcPr>
          <w:p w14:paraId="5B631E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48551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99C7D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7F9F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1EA71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8386E75" w14:textId="77777777" w:rsidTr="0075220D">
        <w:trPr>
          <w:trHeight w:val="864"/>
          <w:jc w:val="center"/>
        </w:trPr>
        <w:tc>
          <w:tcPr>
            <w:tcW w:w="656" w:type="dxa"/>
            <w:shd w:val="clear" w:color="auto" w:fill="auto"/>
            <w:vAlign w:val="center"/>
            <w:hideMark/>
          </w:tcPr>
          <w:p w14:paraId="1DAA21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1461</w:t>
            </w:r>
          </w:p>
        </w:tc>
        <w:tc>
          <w:tcPr>
            <w:tcW w:w="1940" w:type="dxa"/>
            <w:shd w:val="clear" w:color="auto" w:fill="auto"/>
            <w:vAlign w:val="center"/>
            <w:hideMark/>
          </w:tcPr>
          <w:p w14:paraId="22D7C0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55:20:220301:881</w:t>
            </w:r>
          </w:p>
        </w:tc>
        <w:tc>
          <w:tcPr>
            <w:tcW w:w="1129" w:type="dxa"/>
            <w:shd w:val="clear" w:color="auto" w:fill="auto"/>
            <w:vAlign w:val="center"/>
            <w:hideMark/>
          </w:tcPr>
          <w:p w14:paraId="49FBFB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1034</w:t>
            </w:r>
          </w:p>
        </w:tc>
        <w:tc>
          <w:tcPr>
            <w:tcW w:w="4405" w:type="dxa"/>
            <w:shd w:val="clear" w:color="auto" w:fill="auto"/>
            <w:vAlign w:val="center"/>
            <w:hideMark/>
          </w:tcPr>
          <w:p w14:paraId="62FB2B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8C386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15B0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32000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50BD2D3" w14:textId="77777777" w:rsidTr="0075220D">
        <w:trPr>
          <w:trHeight w:val="288"/>
          <w:jc w:val="center"/>
        </w:trPr>
        <w:tc>
          <w:tcPr>
            <w:tcW w:w="656" w:type="dxa"/>
            <w:shd w:val="clear" w:color="auto" w:fill="auto"/>
            <w:vAlign w:val="center"/>
            <w:hideMark/>
          </w:tcPr>
          <w:p w14:paraId="77F224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1462</w:t>
            </w:r>
          </w:p>
        </w:tc>
        <w:tc>
          <w:tcPr>
            <w:tcW w:w="1940" w:type="dxa"/>
            <w:shd w:val="clear" w:color="auto" w:fill="auto"/>
            <w:vAlign w:val="center"/>
            <w:hideMark/>
          </w:tcPr>
          <w:p w14:paraId="1F6BF3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55:20:220301:882</w:t>
            </w:r>
          </w:p>
        </w:tc>
        <w:tc>
          <w:tcPr>
            <w:tcW w:w="1129" w:type="dxa"/>
            <w:shd w:val="clear" w:color="auto" w:fill="auto"/>
            <w:vAlign w:val="center"/>
            <w:hideMark/>
          </w:tcPr>
          <w:p w14:paraId="0B603B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892</w:t>
            </w:r>
          </w:p>
        </w:tc>
        <w:tc>
          <w:tcPr>
            <w:tcW w:w="4405" w:type="dxa"/>
            <w:shd w:val="clear" w:color="auto" w:fill="auto"/>
            <w:vAlign w:val="center"/>
            <w:hideMark/>
          </w:tcPr>
          <w:p w14:paraId="05E378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2993DB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E190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71D52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B76320" w14:textId="77777777" w:rsidTr="0075220D">
        <w:trPr>
          <w:trHeight w:val="288"/>
          <w:jc w:val="center"/>
        </w:trPr>
        <w:tc>
          <w:tcPr>
            <w:tcW w:w="656" w:type="dxa"/>
            <w:shd w:val="clear" w:color="auto" w:fill="auto"/>
            <w:vAlign w:val="center"/>
            <w:hideMark/>
          </w:tcPr>
          <w:p w14:paraId="41A3BA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1463</w:t>
            </w:r>
          </w:p>
        </w:tc>
        <w:tc>
          <w:tcPr>
            <w:tcW w:w="1940" w:type="dxa"/>
            <w:shd w:val="clear" w:color="auto" w:fill="auto"/>
            <w:vAlign w:val="center"/>
            <w:hideMark/>
          </w:tcPr>
          <w:p w14:paraId="412FDB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55:20:220301:883</w:t>
            </w:r>
          </w:p>
        </w:tc>
        <w:tc>
          <w:tcPr>
            <w:tcW w:w="1129" w:type="dxa"/>
            <w:shd w:val="clear" w:color="auto" w:fill="auto"/>
            <w:vAlign w:val="center"/>
            <w:hideMark/>
          </w:tcPr>
          <w:p w14:paraId="640631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CAE51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68B16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E50E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E7795B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C28A2F" w14:textId="77777777" w:rsidTr="0075220D">
        <w:trPr>
          <w:trHeight w:val="288"/>
          <w:jc w:val="center"/>
        </w:trPr>
        <w:tc>
          <w:tcPr>
            <w:tcW w:w="656" w:type="dxa"/>
            <w:shd w:val="clear" w:color="auto" w:fill="auto"/>
            <w:vAlign w:val="center"/>
            <w:hideMark/>
          </w:tcPr>
          <w:p w14:paraId="62628D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1464</w:t>
            </w:r>
          </w:p>
        </w:tc>
        <w:tc>
          <w:tcPr>
            <w:tcW w:w="1940" w:type="dxa"/>
            <w:shd w:val="clear" w:color="auto" w:fill="auto"/>
            <w:vAlign w:val="center"/>
            <w:hideMark/>
          </w:tcPr>
          <w:p w14:paraId="79E30C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55:20:220301:885</w:t>
            </w:r>
          </w:p>
        </w:tc>
        <w:tc>
          <w:tcPr>
            <w:tcW w:w="1129" w:type="dxa"/>
            <w:shd w:val="clear" w:color="auto" w:fill="auto"/>
            <w:vAlign w:val="center"/>
            <w:hideMark/>
          </w:tcPr>
          <w:p w14:paraId="165EC4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1015</w:t>
            </w:r>
          </w:p>
        </w:tc>
        <w:tc>
          <w:tcPr>
            <w:tcW w:w="4405" w:type="dxa"/>
            <w:shd w:val="clear" w:color="auto" w:fill="auto"/>
            <w:vAlign w:val="center"/>
            <w:hideMark/>
          </w:tcPr>
          <w:p w14:paraId="4CB289F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86431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6BEB6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70218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E009594" w14:textId="77777777" w:rsidTr="0075220D">
        <w:trPr>
          <w:trHeight w:val="288"/>
          <w:jc w:val="center"/>
        </w:trPr>
        <w:tc>
          <w:tcPr>
            <w:tcW w:w="656" w:type="dxa"/>
            <w:shd w:val="clear" w:color="auto" w:fill="auto"/>
            <w:vAlign w:val="center"/>
            <w:hideMark/>
          </w:tcPr>
          <w:p w14:paraId="7F3C26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1465</w:t>
            </w:r>
          </w:p>
        </w:tc>
        <w:tc>
          <w:tcPr>
            <w:tcW w:w="1940" w:type="dxa"/>
            <w:shd w:val="clear" w:color="auto" w:fill="auto"/>
            <w:vAlign w:val="center"/>
            <w:hideMark/>
          </w:tcPr>
          <w:p w14:paraId="41B059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55:20:220301:887</w:t>
            </w:r>
          </w:p>
        </w:tc>
        <w:tc>
          <w:tcPr>
            <w:tcW w:w="1129" w:type="dxa"/>
            <w:shd w:val="clear" w:color="auto" w:fill="auto"/>
            <w:vAlign w:val="center"/>
            <w:hideMark/>
          </w:tcPr>
          <w:p w14:paraId="255FC5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752</w:t>
            </w:r>
          </w:p>
        </w:tc>
        <w:tc>
          <w:tcPr>
            <w:tcW w:w="4405" w:type="dxa"/>
            <w:shd w:val="clear" w:color="auto" w:fill="auto"/>
            <w:vAlign w:val="center"/>
            <w:hideMark/>
          </w:tcPr>
          <w:p w14:paraId="663A04B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AD2FF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9EAF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D2C5F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16E7BC" w14:textId="77777777" w:rsidTr="0075220D">
        <w:trPr>
          <w:trHeight w:val="1152"/>
          <w:jc w:val="center"/>
        </w:trPr>
        <w:tc>
          <w:tcPr>
            <w:tcW w:w="656" w:type="dxa"/>
            <w:shd w:val="clear" w:color="auto" w:fill="auto"/>
            <w:vAlign w:val="center"/>
            <w:hideMark/>
          </w:tcPr>
          <w:p w14:paraId="07771F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1466</w:t>
            </w:r>
          </w:p>
        </w:tc>
        <w:tc>
          <w:tcPr>
            <w:tcW w:w="1940" w:type="dxa"/>
            <w:shd w:val="clear" w:color="auto" w:fill="auto"/>
            <w:vAlign w:val="center"/>
            <w:hideMark/>
          </w:tcPr>
          <w:p w14:paraId="7FF644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55:20:220301:888</w:t>
            </w:r>
          </w:p>
        </w:tc>
        <w:tc>
          <w:tcPr>
            <w:tcW w:w="1129" w:type="dxa"/>
            <w:shd w:val="clear" w:color="auto" w:fill="auto"/>
            <w:vAlign w:val="center"/>
            <w:hideMark/>
          </w:tcPr>
          <w:p w14:paraId="25A129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481</w:t>
            </w:r>
          </w:p>
        </w:tc>
        <w:tc>
          <w:tcPr>
            <w:tcW w:w="4405" w:type="dxa"/>
            <w:shd w:val="clear" w:color="auto" w:fill="auto"/>
            <w:vAlign w:val="center"/>
            <w:hideMark/>
          </w:tcPr>
          <w:p w14:paraId="32B7F54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649A9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2E9B5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D91C1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BF6E1A9" w14:textId="77777777" w:rsidTr="0075220D">
        <w:trPr>
          <w:trHeight w:val="288"/>
          <w:jc w:val="center"/>
        </w:trPr>
        <w:tc>
          <w:tcPr>
            <w:tcW w:w="656" w:type="dxa"/>
            <w:shd w:val="clear" w:color="auto" w:fill="auto"/>
            <w:vAlign w:val="center"/>
            <w:hideMark/>
          </w:tcPr>
          <w:p w14:paraId="27C4E1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1467</w:t>
            </w:r>
          </w:p>
        </w:tc>
        <w:tc>
          <w:tcPr>
            <w:tcW w:w="1940" w:type="dxa"/>
            <w:shd w:val="clear" w:color="auto" w:fill="auto"/>
            <w:vAlign w:val="center"/>
            <w:hideMark/>
          </w:tcPr>
          <w:p w14:paraId="46FF58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55:20:220301:889</w:t>
            </w:r>
          </w:p>
        </w:tc>
        <w:tc>
          <w:tcPr>
            <w:tcW w:w="1129" w:type="dxa"/>
            <w:shd w:val="clear" w:color="auto" w:fill="auto"/>
            <w:vAlign w:val="center"/>
            <w:hideMark/>
          </w:tcPr>
          <w:p w14:paraId="4D039DA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538</w:t>
            </w:r>
          </w:p>
        </w:tc>
        <w:tc>
          <w:tcPr>
            <w:tcW w:w="4405" w:type="dxa"/>
            <w:shd w:val="clear" w:color="auto" w:fill="auto"/>
            <w:vAlign w:val="center"/>
            <w:hideMark/>
          </w:tcPr>
          <w:p w14:paraId="1EC38E1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F2F0F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793B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4E623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07AA28" w14:textId="77777777" w:rsidTr="0075220D">
        <w:trPr>
          <w:trHeight w:val="576"/>
          <w:jc w:val="center"/>
        </w:trPr>
        <w:tc>
          <w:tcPr>
            <w:tcW w:w="656" w:type="dxa"/>
            <w:shd w:val="clear" w:color="auto" w:fill="auto"/>
            <w:vAlign w:val="center"/>
            <w:hideMark/>
          </w:tcPr>
          <w:p w14:paraId="693BC0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1468</w:t>
            </w:r>
          </w:p>
        </w:tc>
        <w:tc>
          <w:tcPr>
            <w:tcW w:w="1940" w:type="dxa"/>
            <w:shd w:val="clear" w:color="auto" w:fill="auto"/>
            <w:vAlign w:val="center"/>
            <w:hideMark/>
          </w:tcPr>
          <w:p w14:paraId="3454B9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w:t>
            </w:r>
          </w:p>
        </w:tc>
        <w:tc>
          <w:tcPr>
            <w:tcW w:w="1129" w:type="dxa"/>
            <w:shd w:val="clear" w:color="auto" w:fill="auto"/>
            <w:vAlign w:val="center"/>
            <w:hideMark/>
          </w:tcPr>
          <w:p w14:paraId="315D5C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45847</w:t>
            </w:r>
          </w:p>
        </w:tc>
        <w:tc>
          <w:tcPr>
            <w:tcW w:w="4405" w:type="dxa"/>
            <w:shd w:val="clear" w:color="auto" w:fill="auto"/>
            <w:vAlign w:val="center"/>
            <w:hideMark/>
          </w:tcPr>
          <w:p w14:paraId="65C12DD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Садовая, 15</w:t>
            </w:r>
          </w:p>
        </w:tc>
        <w:tc>
          <w:tcPr>
            <w:tcW w:w="2066" w:type="dxa"/>
            <w:shd w:val="clear" w:color="auto" w:fill="auto"/>
            <w:vAlign w:val="center"/>
            <w:hideMark/>
          </w:tcPr>
          <w:p w14:paraId="3F0815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204B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603921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обслуживания объектов недвижимости (склада семен. массы, весовой 30 т отд. № 2, склада зернового 100т, зерносуш. пункта)</w:t>
            </w:r>
          </w:p>
        </w:tc>
      </w:tr>
      <w:tr w:rsidR="005418F5" w:rsidRPr="005418F5" w14:paraId="22382A0F" w14:textId="77777777" w:rsidTr="0075220D">
        <w:trPr>
          <w:trHeight w:val="864"/>
          <w:jc w:val="center"/>
        </w:trPr>
        <w:tc>
          <w:tcPr>
            <w:tcW w:w="656" w:type="dxa"/>
            <w:shd w:val="clear" w:color="auto" w:fill="auto"/>
            <w:vAlign w:val="center"/>
            <w:hideMark/>
          </w:tcPr>
          <w:p w14:paraId="5B17B6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1469</w:t>
            </w:r>
          </w:p>
        </w:tc>
        <w:tc>
          <w:tcPr>
            <w:tcW w:w="1940" w:type="dxa"/>
            <w:shd w:val="clear" w:color="auto" w:fill="auto"/>
            <w:vAlign w:val="center"/>
            <w:hideMark/>
          </w:tcPr>
          <w:p w14:paraId="37CB6F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55:20:220301:890</w:t>
            </w:r>
          </w:p>
        </w:tc>
        <w:tc>
          <w:tcPr>
            <w:tcW w:w="1129" w:type="dxa"/>
            <w:shd w:val="clear" w:color="auto" w:fill="auto"/>
            <w:vAlign w:val="center"/>
            <w:hideMark/>
          </w:tcPr>
          <w:p w14:paraId="1274A9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085344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13468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28AB0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A1C61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домов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0884C27" w14:textId="77777777" w:rsidTr="0075220D">
        <w:trPr>
          <w:trHeight w:val="288"/>
          <w:jc w:val="center"/>
        </w:trPr>
        <w:tc>
          <w:tcPr>
            <w:tcW w:w="656" w:type="dxa"/>
            <w:shd w:val="clear" w:color="auto" w:fill="auto"/>
            <w:vAlign w:val="center"/>
            <w:hideMark/>
          </w:tcPr>
          <w:p w14:paraId="5FB237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1470</w:t>
            </w:r>
          </w:p>
        </w:tc>
        <w:tc>
          <w:tcPr>
            <w:tcW w:w="1940" w:type="dxa"/>
            <w:shd w:val="clear" w:color="auto" w:fill="auto"/>
            <w:vAlign w:val="center"/>
            <w:hideMark/>
          </w:tcPr>
          <w:p w14:paraId="5309D5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55:20:220301:891</w:t>
            </w:r>
          </w:p>
        </w:tc>
        <w:tc>
          <w:tcPr>
            <w:tcW w:w="1129" w:type="dxa"/>
            <w:shd w:val="clear" w:color="auto" w:fill="auto"/>
            <w:vAlign w:val="center"/>
            <w:hideMark/>
          </w:tcPr>
          <w:p w14:paraId="3B468E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CC763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83A51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4626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3208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69EA33" w14:textId="77777777" w:rsidTr="0075220D">
        <w:trPr>
          <w:trHeight w:val="288"/>
          <w:jc w:val="center"/>
        </w:trPr>
        <w:tc>
          <w:tcPr>
            <w:tcW w:w="656" w:type="dxa"/>
            <w:shd w:val="clear" w:color="auto" w:fill="auto"/>
            <w:vAlign w:val="center"/>
            <w:hideMark/>
          </w:tcPr>
          <w:p w14:paraId="67DE70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1471</w:t>
            </w:r>
          </w:p>
        </w:tc>
        <w:tc>
          <w:tcPr>
            <w:tcW w:w="1940" w:type="dxa"/>
            <w:shd w:val="clear" w:color="auto" w:fill="auto"/>
            <w:vAlign w:val="center"/>
            <w:hideMark/>
          </w:tcPr>
          <w:p w14:paraId="5B8DB8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55:20:220301:892</w:t>
            </w:r>
          </w:p>
        </w:tc>
        <w:tc>
          <w:tcPr>
            <w:tcW w:w="1129" w:type="dxa"/>
            <w:shd w:val="clear" w:color="auto" w:fill="auto"/>
            <w:vAlign w:val="center"/>
            <w:hideMark/>
          </w:tcPr>
          <w:p w14:paraId="66FB8C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B3C6E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877CA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8FDD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3D8D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702D327" w14:textId="77777777" w:rsidTr="0075220D">
        <w:trPr>
          <w:trHeight w:val="288"/>
          <w:jc w:val="center"/>
        </w:trPr>
        <w:tc>
          <w:tcPr>
            <w:tcW w:w="656" w:type="dxa"/>
            <w:shd w:val="clear" w:color="auto" w:fill="auto"/>
            <w:vAlign w:val="center"/>
            <w:hideMark/>
          </w:tcPr>
          <w:p w14:paraId="764A6E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1472</w:t>
            </w:r>
          </w:p>
        </w:tc>
        <w:tc>
          <w:tcPr>
            <w:tcW w:w="1940" w:type="dxa"/>
            <w:shd w:val="clear" w:color="auto" w:fill="auto"/>
            <w:vAlign w:val="center"/>
            <w:hideMark/>
          </w:tcPr>
          <w:p w14:paraId="208506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55:20:220301:893</w:t>
            </w:r>
          </w:p>
        </w:tc>
        <w:tc>
          <w:tcPr>
            <w:tcW w:w="1129" w:type="dxa"/>
            <w:shd w:val="clear" w:color="auto" w:fill="auto"/>
            <w:vAlign w:val="center"/>
            <w:hideMark/>
          </w:tcPr>
          <w:p w14:paraId="2A511EA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510FD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7D3362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CD0C6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05C7BB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16D928A" w14:textId="77777777" w:rsidTr="0075220D">
        <w:trPr>
          <w:trHeight w:val="288"/>
          <w:jc w:val="center"/>
        </w:trPr>
        <w:tc>
          <w:tcPr>
            <w:tcW w:w="656" w:type="dxa"/>
            <w:shd w:val="clear" w:color="auto" w:fill="auto"/>
            <w:vAlign w:val="center"/>
            <w:hideMark/>
          </w:tcPr>
          <w:p w14:paraId="326B57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1473</w:t>
            </w:r>
          </w:p>
        </w:tc>
        <w:tc>
          <w:tcPr>
            <w:tcW w:w="1940" w:type="dxa"/>
            <w:shd w:val="clear" w:color="auto" w:fill="auto"/>
            <w:vAlign w:val="center"/>
            <w:hideMark/>
          </w:tcPr>
          <w:p w14:paraId="5B08F5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55:20:220301:894</w:t>
            </w:r>
          </w:p>
        </w:tc>
        <w:tc>
          <w:tcPr>
            <w:tcW w:w="1129" w:type="dxa"/>
            <w:shd w:val="clear" w:color="auto" w:fill="auto"/>
            <w:vAlign w:val="center"/>
            <w:hideMark/>
          </w:tcPr>
          <w:p w14:paraId="01D1A3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27F449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776F3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79B0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7DCEA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171A023" w14:textId="77777777" w:rsidTr="0075220D">
        <w:trPr>
          <w:trHeight w:val="288"/>
          <w:jc w:val="center"/>
        </w:trPr>
        <w:tc>
          <w:tcPr>
            <w:tcW w:w="656" w:type="dxa"/>
            <w:shd w:val="clear" w:color="auto" w:fill="auto"/>
            <w:vAlign w:val="center"/>
            <w:hideMark/>
          </w:tcPr>
          <w:p w14:paraId="739BA8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1474</w:t>
            </w:r>
          </w:p>
        </w:tc>
        <w:tc>
          <w:tcPr>
            <w:tcW w:w="1940" w:type="dxa"/>
            <w:shd w:val="clear" w:color="auto" w:fill="auto"/>
            <w:vAlign w:val="center"/>
            <w:hideMark/>
          </w:tcPr>
          <w:p w14:paraId="35AE47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55:20:220301:895</w:t>
            </w:r>
          </w:p>
        </w:tc>
        <w:tc>
          <w:tcPr>
            <w:tcW w:w="1129" w:type="dxa"/>
            <w:shd w:val="clear" w:color="auto" w:fill="auto"/>
            <w:vAlign w:val="center"/>
            <w:hideMark/>
          </w:tcPr>
          <w:p w14:paraId="79F6FAE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733</w:t>
            </w:r>
          </w:p>
        </w:tc>
        <w:tc>
          <w:tcPr>
            <w:tcW w:w="4405" w:type="dxa"/>
            <w:shd w:val="clear" w:color="auto" w:fill="auto"/>
            <w:vAlign w:val="center"/>
            <w:hideMark/>
          </w:tcPr>
          <w:p w14:paraId="1303AB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EDA5A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C181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F7EE0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D7D9FE" w14:textId="77777777" w:rsidTr="0075220D">
        <w:trPr>
          <w:trHeight w:val="288"/>
          <w:jc w:val="center"/>
        </w:trPr>
        <w:tc>
          <w:tcPr>
            <w:tcW w:w="656" w:type="dxa"/>
            <w:shd w:val="clear" w:color="auto" w:fill="auto"/>
            <w:vAlign w:val="center"/>
            <w:hideMark/>
          </w:tcPr>
          <w:p w14:paraId="7F18FE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1475</w:t>
            </w:r>
          </w:p>
        </w:tc>
        <w:tc>
          <w:tcPr>
            <w:tcW w:w="1940" w:type="dxa"/>
            <w:shd w:val="clear" w:color="auto" w:fill="auto"/>
            <w:vAlign w:val="center"/>
            <w:hideMark/>
          </w:tcPr>
          <w:p w14:paraId="7CD956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55:20:220301:896</w:t>
            </w:r>
          </w:p>
        </w:tc>
        <w:tc>
          <w:tcPr>
            <w:tcW w:w="1129" w:type="dxa"/>
            <w:shd w:val="clear" w:color="auto" w:fill="auto"/>
            <w:vAlign w:val="center"/>
            <w:hideMark/>
          </w:tcPr>
          <w:p w14:paraId="38CA33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744</w:t>
            </w:r>
          </w:p>
        </w:tc>
        <w:tc>
          <w:tcPr>
            <w:tcW w:w="4405" w:type="dxa"/>
            <w:shd w:val="clear" w:color="auto" w:fill="auto"/>
            <w:vAlign w:val="center"/>
            <w:hideMark/>
          </w:tcPr>
          <w:p w14:paraId="401A94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6BAFB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5C66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D754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4A9C47E" w14:textId="77777777" w:rsidTr="0075220D">
        <w:trPr>
          <w:trHeight w:val="288"/>
          <w:jc w:val="center"/>
        </w:trPr>
        <w:tc>
          <w:tcPr>
            <w:tcW w:w="656" w:type="dxa"/>
            <w:shd w:val="clear" w:color="auto" w:fill="auto"/>
            <w:vAlign w:val="center"/>
            <w:hideMark/>
          </w:tcPr>
          <w:p w14:paraId="17D2D6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1476</w:t>
            </w:r>
          </w:p>
        </w:tc>
        <w:tc>
          <w:tcPr>
            <w:tcW w:w="1940" w:type="dxa"/>
            <w:shd w:val="clear" w:color="auto" w:fill="auto"/>
            <w:vAlign w:val="center"/>
            <w:hideMark/>
          </w:tcPr>
          <w:p w14:paraId="0E6D05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55:20:220301:897</w:t>
            </w:r>
          </w:p>
        </w:tc>
        <w:tc>
          <w:tcPr>
            <w:tcW w:w="1129" w:type="dxa"/>
            <w:shd w:val="clear" w:color="auto" w:fill="auto"/>
            <w:vAlign w:val="center"/>
            <w:hideMark/>
          </w:tcPr>
          <w:p w14:paraId="077EBF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491A1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1E1E7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26A19D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B6F37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E62D078" w14:textId="77777777" w:rsidTr="0075220D">
        <w:trPr>
          <w:trHeight w:val="288"/>
          <w:jc w:val="center"/>
        </w:trPr>
        <w:tc>
          <w:tcPr>
            <w:tcW w:w="656" w:type="dxa"/>
            <w:shd w:val="clear" w:color="auto" w:fill="auto"/>
            <w:vAlign w:val="center"/>
            <w:hideMark/>
          </w:tcPr>
          <w:p w14:paraId="7FE3D3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1477</w:t>
            </w:r>
          </w:p>
        </w:tc>
        <w:tc>
          <w:tcPr>
            <w:tcW w:w="1940" w:type="dxa"/>
            <w:shd w:val="clear" w:color="auto" w:fill="auto"/>
            <w:vAlign w:val="center"/>
            <w:hideMark/>
          </w:tcPr>
          <w:p w14:paraId="623EDB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55:20:220301:898</w:t>
            </w:r>
          </w:p>
        </w:tc>
        <w:tc>
          <w:tcPr>
            <w:tcW w:w="1129" w:type="dxa"/>
            <w:shd w:val="clear" w:color="auto" w:fill="auto"/>
            <w:vAlign w:val="center"/>
            <w:hideMark/>
          </w:tcPr>
          <w:p w14:paraId="2083B8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85BC5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3C6F7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0D7C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7353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2DB8C72" w14:textId="77777777" w:rsidTr="0075220D">
        <w:trPr>
          <w:trHeight w:val="288"/>
          <w:jc w:val="center"/>
        </w:trPr>
        <w:tc>
          <w:tcPr>
            <w:tcW w:w="656" w:type="dxa"/>
            <w:shd w:val="clear" w:color="auto" w:fill="auto"/>
            <w:vAlign w:val="center"/>
            <w:hideMark/>
          </w:tcPr>
          <w:p w14:paraId="7FE43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1478</w:t>
            </w:r>
          </w:p>
        </w:tc>
        <w:tc>
          <w:tcPr>
            <w:tcW w:w="1940" w:type="dxa"/>
            <w:shd w:val="clear" w:color="auto" w:fill="auto"/>
            <w:vAlign w:val="center"/>
            <w:hideMark/>
          </w:tcPr>
          <w:p w14:paraId="71D5EC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55:20:220301:899</w:t>
            </w:r>
          </w:p>
        </w:tc>
        <w:tc>
          <w:tcPr>
            <w:tcW w:w="1129" w:type="dxa"/>
            <w:shd w:val="clear" w:color="auto" w:fill="auto"/>
            <w:vAlign w:val="center"/>
            <w:hideMark/>
          </w:tcPr>
          <w:p w14:paraId="36EE28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9A67D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336B9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5831B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B2C92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398F76" w14:textId="77777777" w:rsidTr="0075220D">
        <w:trPr>
          <w:trHeight w:val="288"/>
          <w:jc w:val="center"/>
        </w:trPr>
        <w:tc>
          <w:tcPr>
            <w:tcW w:w="656" w:type="dxa"/>
            <w:shd w:val="clear" w:color="auto" w:fill="auto"/>
            <w:vAlign w:val="center"/>
            <w:hideMark/>
          </w:tcPr>
          <w:p w14:paraId="1BA7E2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1479</w:t>
            </w:r>
          </w:p>
        </w:tc>
        <w:tc>
          <w:tcPr>
            <w:tcW w:w="1940" w:type="dxa"/>
            <w:shd w:val="clear" w:color="auto" w:fill="auto"/>
            <w:vAlign w:val="center"/>
            <w:hideMark/>
          </w:tcPr>
          <w:p w14:paraId="12B6C5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w:t>
            </w:r>
          </w:p>
        </w:tc>
        <w:tc>
          <w:tcPr>
            <w:tcW w:w="1129" w:type="dxa"/>
            <w:shd w:val="clear" w:color="auto" w:fill="auto"/>
            <w:vAlign w:val="center"/>
            <w:hideMark/>
          </w:tcPr>
          <w:p w14:paraId="08C56B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3016</w:t>
            </w:r>
          </w:p>
        </w:tc>
        <w:tc>
          <w:tcPr>
            <w:tcW w:w="4405" w:type="dxa"/>
            <w:shd w:val="clear" w:color="auto" w:fill="auto"/>
            <w:vAlign w:val="center"/>
            <w:hideMark/>
          </w:tcPr>
          <w:p w14:paraId="18B8AB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w:t>
            </w:r>
          </w:p>
        </w:tc>
        <w:tc>
          <w:tcPr>
            <w:tcW w:w="2066" w:type="dxa"/>
            <w:shd w:val="clear" w:color="auto" w:fill="auto"/>
            <w:vAlign w:val="center"/>
            <w:hideMark/>
          </w:tcPr>
          <w:p w14:paraId="7FA166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DF92F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A822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производства</w:t>
            </w:r>
          </w:p>
        </w:tc>
      </w:tr>
      <w:tr w:rsidR="005418F5" w:rsidRPr="005418F5" w14:paraId="32894290" w14:textId="77777777" w:rsidTr="0075220D">
        <w:trPr>
          <w:trHeight w:val="288"/>
          <w:jc w:val="center"/>
        </w:trPr>
        <w:tc>
          <w:tcPr>
            <w:tcW w:w="656" w:type="dxa"/>
            <w:shd w:val="clear" w:color="auto" w:fill="auto"/>
            <w:vAlign w:val="center"/>
            <w:hideMark/>
          </w:tcPr>
          <w:p w14:paraId="57417C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1480</w:t>
            </w:r>
          </w:p>
        </w:tc>
        <w:tc>
          <w:tcPr>
            <w:tcW w:w="1940" w:type="dxa"/>
            <w:shd w:val="clear" w:color="auto" w:fill="auto"/>
            <w:vAlign w:val="center"/>
            <w:hideMark/>
          </w:tcPr>
          <w:p w14:paraId="064D7F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55:20:220301:900</w:t>
            </w:r>
          </w:p>
        </w:tc>
        <w:tc>
          <w:tcPr>
            <w:tcW w:w="1129" w:type="dxa"/>
            <w:shd w:val="clear" w:color="auto" w:fill="auto"/>
            <w:vAlign w:val="center"/>
            <w:hideMark/>
          </w:tcPr>
          <w:p w14:paraId="661808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2F7DFF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A57B2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72C1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7EEE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82299A" w14:textId="77777777" w:rsidTr="0075220D">
        <w:trPr>
          <w:trHeight w:val="288"/>
          <w:jc w:val="center"/>
        </w:trPr>
        <w:tc>
          <w:tcPr>
            <w:tcW w:w="656" w:type="dxa"/>
            <w:shd w:val="clear" w:color="auto" w:fill="auto"/>
            <w:vAlign w:val="center"/>
            <w:hideMark/>
          </w:tcPr>
          <w:p w14:paraId="56CB5D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1481</w:t>
            </w:r>
          </w:p>
        </w:tc>
        <w:tc>
          <w:tcPr>
            <w:tcW w:w="1940" w:type="dxa"/>
            <w:shd w:val="clear" w:color="auto" w:fill="auto"/>
            <w:vAlign w:val="center"/>
            <w:hideMark/>
          </w:tcPr>
          <w:p w14:paraId="52CC64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55:20:220301:901</w:t>
            </w:r>
          </w:p>
        </w:tc>
        <w:tc>
          <w:tcPr>
            <w:tcW w:w="1129" w:type="dxa"/>
            <w:shd w:val="clear" w:color="auto" w:fill="auto"/>
            <w:vAlign w:val="center"/>
            <w:hideMark/>
          </w:tcPr>
          <w:p w14:paraId="0631F8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4608EF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FD3B9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8AA57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FB8D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3AC863C" w14:textId="77777777" w:rsidTr="0075220D">
        <w:trPr>
          <w:trHeight w:val="288"/>
          <w:jc w:val="center"/>
        </w:trPr>
        <w:tc>
          <w:tcPr>
            <w:tcW w:w="656" w:type="dxa"/>
            <w:shd w:val="clear" w:color="auto" w:fill="auto"/>
            <w:vAlign w:val="center"/>
            <w:hideMark/>
          </w:tcPr>
          <w:p w14:paraId="7682CF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1482</w:t>
            </w:r>
          </w:p>
        </w:tc>
        <w:tc>
          <w:tcPr>
            <w:tcW w:w="1940" w:type="dxa"/>
            <w:shd w:val="clear" w:color="auto" w:fill="auto"/>
            <w:vAlign w:val="center"/>
            <w:hideMark/>
          </w:tcPr>
          <w:p w14:paraId="136D1F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55:20:220301:902</w:t>
            </w:r>
          </w:p>
        </w:tc>
        <w:tc>
          <w:tcPr>
            <w:tcW w:w="1129" w:type="dxa"/>
            <w:shd w:val="clear" w:color="auto" w:fill="auto"/>
            <w:vAlign w:val="center"/>
            <w:hideMark/>
          </w:tcPr>
          <w:p w14:paraId="5C6750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27609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556DE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09AD3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C1963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061AA48" w14:textId="77777777" w:rsidTr="0075220D">
        <w:trPr>
          <w:trHeight w:val="288"/>
          <w:jc w:val="center"/>
        </w:trPr>
        <w:tc>
          <w:tcPr>
            <w:tcW w:w="656" w:type="dxa"/>
            <w:shd w:val="clear" w:color="auto" w:fill="auto"/>
            <w:vAlign w:val="center"/>
            <w:hideMark/>
          </w:tcPr>
          <w:p w14:paraId="6CA685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1483</w:t>
            </w:r>
          </w:p>
        </w:tc>
        <w:tc>
          <w:tcPr>
            <w:tcW w:w="1940" w:type="dxa"/>
            <w:shd w:val="clear" w:color="auto" w:fill="auto"/>
            <w:vAlign w:val="center"/>
            <w:hideMark/>
          </w:tcPr>
          <w:p w14:paraId="4B6D0F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55:20:220301:903</w:t>
            </w:r>
          </w:p>
        </w:tc>
        <w:tc>
          <w:tcPr>
            <w:tcW w:w="1129" w:type="dxa"/>
            <w:shd w:val="clear" w:color="auto" w:fill="auto"/>
            <w:vAlign w:val="center"/>
            <w:hideMark/>
          </w:tcPr>
          <w:p w14:paraId="31F378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465305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8FC2F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A50C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EE34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58F58A3" w14:textId="77777777" w:rsidTr="0075220D">
        <w:trPr>
          <w:trHeight w:val="288"/>
          <w:jc w:val="center"/>
        </w:trPr>
        <w:tc>
          <w:tcPr>
            <w:tcW w:w="656" w:type="dxa"/>
            <w:shd w:val="clear" w:color="auto" w:fill="auto"/>
            <w:vAlign w:val="center"/>
            <w:hideMark/>
          </w:tcPr>
          <w:p w14:paraId="4DCE6F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1484</w:t>
            </w:r>
          </w:p>
        </w:tc>
        <w:tc>
          <w:tcPr>
            <w:tcW w:w="1940" w:type="dxa"/>
            <w:shd w:val="clear" w:color="auto" w:fill="auto"/>
            <w:vAlign w:val="center"/>
            <w:hideMark/>
          </w:tcPr>
          <w:p w14:paraId="0395E9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55:20:220301:904</w:t>
            </w:r>
          </w:p>
        </w:tc>
        <w:tc>
          <w:tcPr>
            <w:tcW w:w="1129" w:type="dxa"/>
            <w:shd w:val="clear" w:color="auto" w:fill="auto"/>
            <w:vAlign w:val="center"/>
            <w:hideMark/>
          </w:tcPr>
          <w:p w14:paraId="291903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FA0EB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B692D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CFE94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D8BC1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603CCDA" w14:textId="77777777" w:rsidTr="0075220D">
        <w:trPr>
          <w:trHeight w:val="288"/>
          <w:jc w:val="center"/>
        </w:trPr>
        <w:tc>
          <w:tcPr>
            <w:tcW w:w="656" w:type="dxa"/>
            <w:shd w:val="clear" w:color="auto" w:fill="auto"/>
            <w:vAlign w:val="center"/>
            <w:hideMark/>
          </w:tcPr>
          <w:p w14:paraId="57482C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1485</w:t>
            </w:r>
          </w:p>
        </w:tc>
        <w:tc>
          <w:tcPr>
            <w:tcW w:w="1940" w:type="dxa"/>
            <w:shd w:val="clear" w:color="auto" w:fill="auto"/>
            <w:vAlign w:val="center"/>
            <w:hideMark/>
          </w:tcPr>
          <w:p w14:paraId="06D92E1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55:20:220301:905</w:t>
            </w:r>
          </w:p>
        </w:tc>
        <w:tc>
          <w:tcPr>
            <w:tcW w:w="1129" w:type="dxa"/>
            <w:shd w:val="clear" w:color="auto" w:fill="auto"/>
            <w:vAlign w:val="center"/>
            <w:hideMark/>
          </w:tcPr>
          <w:p w14:paraId="54C9FC3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3DD14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35C18E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3346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1EEA0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623C6F2" w14:textId="77777777" w:rsidTr="0075220D">
        <w:trPr>
          <w:trHeight w:val="1152"/>
          <w:jc w:val="center"/>
        </w:trPr>
        <w:tc>
          <w:tcPr>
            <w:tcW w:w="656" w:type="dxa"/>
            <w:shd w:val="clear" w:color="auto" w:fill="auto"/>
            <w:vAlign w:val="center"/>
            <w:hideMark/>
          </w:tcPr>
          <w:p w14:paraId="1AD6B2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1486</w:t>
            </w:r>
          </w:p>
        </w:tc>
        <w:tc>
          <w:tcPr>
            <w:tcW w:w="1940" w:type="dxa"/>
            <w:shd w:val="clear" w:color="auto" w:fill="auto"/>
            <w:vAlign w:val="center"/>
            <w:hideMark/>
          </w:tcPr>
          <w:p w14:paraId="3990298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55:20:220301:906</w:t>
            </w:r>
          </w:p>
        </w:tc>
        <w:tc>
          <w:tcPr>
            <w:tcW w:w="1129" w:type="dxa"/>
            <w:shd w:val="clear" w:color="auto" w:fill="auto"/>
            <w:vAlign w:val="center"/>
            <w:hideMark/>
          </w:tcPr>
          <w:p w14:paraId="6A96D6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7A608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79E19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74F11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F5976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607155BD" w14:textId="77777777" w:rsidTr="0075220D">
        <w:trPr>
          <w:trHeight w:val="288"/>
          <w:jc w:val="center"/>
        </w:trPr>
        <w:tc>
          <w:tcPr>
            <w:tcW w:w="656" w:type="dxa"/>
            <w:shd w:val="clear" w:color="auto" w:fill="auto"/>
            <w:vAlign w:val="center"/>
            <w:hideMark/>
          </w:tcPr>
          <w:p w14:paraId="4593FF7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1487</w:t>
            </w:r>
          </w:p>
        </w:tc>
        <w:tc>
          <w:tcPr>
            <w:tcW w:w="1940" w:type="dxa"/>
            <w:shd w:val="clear" w:color="auto" w:fill="auto"/>
            <w:vAlign w:val="center"/>
            <w:hideMark/>
          </w:tcPr>
          <w:p w14:paraId="59BC51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55:20:220301:908</w:t>
            </w:r>
          </w:p>
        </w:tc>
        <w:tc>
          <w:tcPr>
            <w:tcW w:w="1129" w:type="dxa"/>
            <w:shd w:val="clear" w:color="auto" w:fill="auto"/>
            <w:vAlign w:val="center"/>
            <w:hideMark/>
          </w:tcPr>
          <w:p w14:paraId="28A26E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A6FDD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08295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B7B6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D1C4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2CA33E5" w14:textId="77777777" w:rsidTr="0075220D">
        <w:trPr>
          <w:trHeight w:val="288"/>
          <w:jc w:val="center"/>
        </w:trPr>
        <w:tc>
          <w:tcPr>
            <w:tcW w:w="656" w:type="dxa"/>
            <w:shd w:val="clear" w:color="auto" w:fill="auto"/>
            <w:vAlign w:val="center"/>
            <w:hideMark/>
          </w:tcPr>
          <w:p w14:paraId="76F31A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1488</w:t>
            </w:r>
          </w:p>
        </w:tc>
        <w:tc>
          <w:tcPr>
            <w:tcW w:w="1940" w:type="dxa"/>
            <w:shd w:val="clear" w:color="auto" w:fill="auto"/>
            <w:vAlign w:val="center"/>
            <w:hideMark/>
          </w:tcPr>
          <w:p w14:paraId="673F835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55:20:220301:909</w:t>
            </w:r>
          </w:p>
        </w:tc>
        <w:tc>
          <w:tcPr>
            <w:tcW w:w="1129" w:type="dxa"/>
            <w:shd w:val="clear" w:color="auto" w:fill="auto"/>
            <w:vAlign w:val="center"/>
            <w:hideMark/>
          </w:tcPr>
          <w:p w14:paraId="0A9D8D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95C51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5A56B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17EF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5B0B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C32980E" w14:textId="77777777" w:rsidTr="0075220D">
        <w:trPr>
          <w:trHeight w:val="288"/>
          <w:jc w:val="center"/>
        </w:trPr>
        <w:tc>
          <w:tcPr>
            <w:tcW w:w="656" w:type="dxa"/>
            <w:shd w:val="clear" w:color="auto" w:fill="auto"/>
            <w:vAlign w:val="center"/>
            <w:hideMark/>
          </w:tcPr>
          <w:p w14:paraId="123595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1489</w:t>
            </w:r>
          </w:p>
        </w:tc>
        <w:tc>
          <w:tcPr>
            <w:tcW w:w="1940" w:type="dxa"/>
            <w:shd w:val="clear" w:color="auto" w:fill="auto"/>
            <w:vAlign w:val="center"/>
            <w:hideMark/>
          </w:tcPr>
          <w:p w14:paraId="2CBFFF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55:20:220301:910</w:t>
            </w:r>
          </w:p>
        </w:tc>
        <w:tc>
          <w:tcPr>
            <w:tcW w:w="1129" w:type="dxa"/>
            <w:shd w:val="clear" w:color="auto" w:fill="auto"/>
            <w:vAlign w:val="center"/>
            <w:hideMark/>
          </w:tcPr>
          <w:p w14:paraId="5CB34C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585D95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AEEB5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A71E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050F0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0A5CCBB" w14:textId="77777777" w:rsidTr="0075220D">
        <w:trPr>
          <w:trHeight w:val="288"/>
          <w:jc w:val="center"/>
        </w:trPr>
        <w:tc>
          <w:tcPr>
            <w:tcW w:w="656" w:type="dxa"/>
            <w:shd w:val="clear" w:color="auto" w:fill="auto"/>
            <w:vAlign w:val="center"/>
            <w:hideMark/>
          </w:tcPr>
          <w:p w14:paraId="2C0011A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1490</w:t>
            </w:r>
          </w:p>
        </w:tc>
        <w:tc>
          <w:tcPr>
            <w:tcW w:w="1940" w:type="dxa"/>
            <w:shd w:val="clear" w:color="auto" w:fill="auto"/>
            <w:vAlign w:val="center"/>
            <w:hideMark/>
          </w:tcPr>
          <w:p w14:paraId="19B2E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55:20:220301:911</w:t>
            </w:r>
          </w:p>
        </w:tc>
        <w:tc>
          <w:tcPr>
            <w:tcW w:w="1129" w:type="dxa"/>
            <w:shd w:val="clear" w:color="auto" w:fill="auto"/>
            <w:vAlign w:val="center"/>
            <w:hideMark/>
          </w:tcPr>
          <w:p w14:paraId="7EC8D4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998A5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702131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848A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BD11F2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374885" w14:textId="77777777" w:rsidTr="0075220D">
        <w:trPr>
          <w:trHeight w:val="864"/>
          <w:jc w:val="center"/>
        </w:trPr>
        <w:tc>
          <w:tcPr>
            <w:tcW w:w="656" w:type="dxa"/>
            <w:shd w:val="clear" w:color="auto" w:fill="auto"/>
            <w:vAlign w:val="center"/>
            <w:hideMark/>
          </w:tcPr>
          <w:p w14:paraId="43ABCB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1491</w:t>
            </w:r>
          </w:p>
        </w:tc>
        <w:tc>
          <w:tcPr>
            <w:tcW w:w="1940" w:type="dxa"/>
            <w:shd w:val="clear" w:color="auto" w:fill="auto"/>
            <w:vAlign w:val="center"/>
            <w:hideMark/>
          </w:tcPr>
          <w:p w14:paraId="309A40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55:20:220301:912</w:t>
            </w:r>
          </w:p>
        </w:tc>
        <w:tc>
          <w:tcPr>
            <w:tcW w:w="1129" w:type="dxa"/>
            <w:shd w:val="clear" w:color="auto" w:fill="auto"/>
            <w:vAlign w:val="center"/>
            <w:hideMark/>
          </w:tcPr>
          <w:p w14:paraId="28AF8C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1AA32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2966AF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6792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607A0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домом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2EEEAC15" w14:textId="77777777" w:rsidTr="0075220D">
        <w:trPr>
          <w:trHeight w:val="864"/>
          <w:jc w:val="center"/>
        </w:trPr>
        <w:tc>
          <w:tcPr>
            <w:tcW w:w="656" w:type="dxa"/>
            <w:shd w:val="clear" w:color="auto" w:fill="auto"/>
            <w:vAlign w:val="center"/>
            <w:hideMark/>
          </w:tcPr>
          <w:p w14:paraId="42E603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1492</w:t>
            </w:r>
          </w:p>
        </w:tc>
        <w:tc>
          <w:tcPr>
            <w:tcW w:w="1940" w:type="dxa"/>
            <w:shd w:val="clear" w:color="auto" w:fill="auto"/>
            <w:vAlign w:val="center"/>
            <w:hideMark/>
          </w:tcPr>
          <w:p w14:paraId="0D237E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55:20:220301:913</w:t>
            </w:r>
          </w:p>
        </w:tc>
        <w:tc>
          <w:tcPr>
            <w:tcW w:w="1129" w:type="dxa"/>
            <w:shd w:val="clear" w:color="auto" w:fill="auto"/>
            <w:vAlign w:val="center"/>
            <w:hideMark/>
          </w:tcPr>
          <w:p w14:paraId="25C685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C0424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5FFFC5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80098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2FAE9F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C043E1C" w14:textId="77777777" w:rsidTr="0075220D">
        <w:trPr>
          <w:trHeight w:val="288"/>
          <w:jc w:val="center"/>
        </w:trPr>
        <w:tc>
          <w:tcPr>
            <w:tcW w:w="656" w:type="dxa"/>
            <w:shd w:val="clear" w:color="auto" w:fill="auto"/>
            <w:vAlign w:val="center"/>
            <w:hideMark/>
          </w:tcPr>
          <w:p w14:paraId="154C65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1493</w:t>
            </w:r>
          </w:p>
        </w:tc>
        <w:tc>
          <w:tcPr>
            <w:tcW w:w="1940" w:type="dxa"/>
            <w:shd w:val="clear" w:color="auto" w:fill="auto"/>
            <w:vAlign w:val="center"/>
            <w:hideMark/>
          </w:tcPr>
          <w:p w14:paraId="2ECE02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55:20:220301:914</w:t>
            </w:r>
          </w:p>
        </w:tc>
        <w:tc>
          <w:tcPr>
            <w:tcW w:w="1129" w:type="dxa"/>
            <w:shd w:val="clear" w:color="auto" w:fill="auto"/>
            <w:vAlign w:val="center"/>
            <w:hideMark/>
          </w:tcPr>
          <w:p w14:paraId="305368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AE7B85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7696D8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F63E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B828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77C44D1" w14:textId="77777777" w:rsidTr="0075220D">
        <w:trPr>
          <w:trHeight w:val="288"/>
          <w:jc w:val="center"/>
        </w:trPr>
        <w:tc>
          <w:tcPr>
            <w:tcW w:w="656" w:type="dxa"/>
            <w:shd w:val="clear" w:color="auto" w:fill="auto"/>
            <w:vAlign w:val="center"/>
            <w:hideMark/>
          </w:tcPr>
          <w:p w14:paraId="49CFA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1494</w:t>
            </w:r>
          </w:p>
        </w:tc>
        <w:tc>
          <w:tcPr>
            <w:tcW w:w="1940" w:type="dxa"/>
            <w:shd w:val="clear" w:color="auto" w:fill="auto"/>
            <w:vAlign w:val="center"/>
            <w:hideMark/>
          </w:tcPr>
          <w:p w14:paraId="3F825C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55:20:220301:915</w:t>
            </w:r>
          </w:p>
        </w:tc>
        <w:tc>
          <w:tcPr>
            <w:tcW w:w="1129" w:type="dxa"/>
            <w:shd w:val="clear" w:color="auto" w:fill="auto"/>
            <w:vAlign w:val="center"/>
            <w:hideMark/>
          </w:tcPr>
          <w:p w14:paraId="071F99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24F06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0CBE22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5351A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4CB9B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E497C94" w14:textId="77777777" w:rsidTr="0075220D">
        <w:trPr>
          <w:trHeight w:val="288"/>
          <w:jc w:val="center"/>
        </w:trPr>
        <w:tc>
          <w:tcPr>
            <w:tcW w:w="656" w:type="dxa"/>
            <w:shd w:val="clear" w:color="auto" w:fill="auto"/>
            <w:vAlign w:val="center"/>
            <w:hideMark/>
          </w:tcPr>
          <w:p w14:paraId="0568E2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1495</w:t>
            </w:r>
          </w:p>
        </w:tc>
        <w:tc>
          <w:tcPr>
            <w:tcW w:w="1940" w:type="dxa"/>
            <w:shd w:val="clear" w:color="auto" w:fill="auto"/>
            <w:vAlign w:val="center"/>
            <w:hideMark/>
          </w:tcPr>
          <w:p w14:paraId="23C1CF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55:20:220301:916</w:t>
            </w:r>
          </w:p>
        </w:tc>
        <w:tc>
          <w:tcPr>
            <w:tcW w:w="1129" w:type="dxa"/>
            <w:shd w:val="clear" w:color="auto" w:fill="auto"/>
            <w:vAlign w:val="center"/>
            <w:hideMark/>
          </w:tcPr>
          <w:p w14:paraId="5D3C6BF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205B18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5F784B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4FA33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D90278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83B9CC" w14:textId="77777777" w:rsidTr="0075220D">
        <w:trPr>
          <w:trHeight w:val="288"/>
          <w:jc w:val="center"/>
        </w:trPr>
        <w:tc>
          <w:tcPr>
            <w:tcW w:w="656" w:type="dxa"/>
            <w:shd w:val="clear" w:color="auto" w:fill="auto"/>
            <w:vAlign w:val="center"/>
            <w:hideMark/>
          </w:tcPr>
          <w:p w14:paraId="343CEA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1496</w:t>
            </w:r>
          </w:p>
        </w:tc>
        <w:tc>
          <w:tcPr>
            <w:tcW w:w="1940" w:type="dxa"/>
            <w:shd w:val="clear" w:color="auto" w:fill="auto"/>
            <w:vAlign w:val="center"/>
            <w:hideMark/>
          </w:tcPr>
          <w:p w14:paraId="1FEA9A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55:20:220301:917</w:t>
            </w:r>
          </w:p>
        </w:tc>
        <w:tc>
          <w:tcPr>
            <w:tcW w:w="1129" w:type="dxa"/>
            <w:shd w:val="clear" w:color="auto" w:fill="auto"/>
            <w:vAlign w:val="center"/>
            <w:hideMark/>
          </w:tcPr>
          <w:p w14:paraId="063FCF4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8FED51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341C3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F3E2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424CA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2D208CF" w14:textId="77777777" w:rsidTr="0075220D">
        <w:trPr>
          <w:trHeight w:val="288"/>
          <w:jc w:val="center"/>
        </w:trPr>
        <w:tc>
          <w:tcPr>
            <w:tcW w:w="656" w:type="dxa"/>
            <w:shd w:val="clear" w:color="auto" w:fill="auto"/>
            <w:vAlign w:val="center"/>
            <w:hideMark/>
          </w:tcPr>
          <w:p w14:paraId="157BAF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1497</w:t>
            </w:r>
          </w:p>
        </w:tc>
        <w:tc>
          <w:tcPr>
            <w:tcW w:w="1940" w:type="dxa"/>
            <w:shd w:val="clear" w:color="auto" w:fill="auto"/>
            <w:vAlign w:val="center"/>
            <w:hideMark/>
          </w:tcPr>
          <w:p w14:paraId="44F9A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55:20:220301:918</w:t>
            </w:r>
          </w:p>
        </w:tc>
        <w:tc>
          <w:tcPr>
            <w:tcW w:w="1129" w:type="dxa"/>
            <w:shd w:val="clear" w:color="auto" w:fill="auto"/>
            <w:vAlign w:val="center"/>
            <w:hideMark/>
          </w:tcPr>
          <w:p w14:paraId="380280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2F56EA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2CA37A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ABCF4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83C0D2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3F532E9" w14:textId="77777777" w:rsidTr="0075220D">
        <w:trPr>
          <w:trHeight w:val="288"/>
          <w:jc w:val="center"/>
        </w:trPr>
        <w:tc>
          <w:tcPr>
            <w:tcW w:w="656" w:type="dxa"/>
            <w:shd w:val="clear" w:color="auto" w:fill="auto"/>
            <w:vAlign w:val="center"/>
            <w:hideMark/>
          </w:tcPr>
          <w:p w14:paraId="1EA8AD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1498</w:t>
            </w:r>
          </w:p>
        </w:tc>
        <w:tc>
          <w:tcPr>
            <w:tcW w:w="1940" w:type="dxa"/>
            <w:shd w:val="clear" w:color="auto" w:fill="auto"/>
            <w:vAlign w:val="center"/>
            <w:hideMark/>
          </w:tcPr>
          <w:p w14:paraId="480329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55:20:220301:919</w:t>
            </w:r>
          </w:p>
        </w:tc>
        <w:tc>
          <w:tcPr>
            <w:tcW w:w="1129" w:type="dxa"/>
            <w:shd w:val="clear" w:color="auto" w:fill="auto"/>
            <w:vAlign w:val="center"/>
            <w:hideMark/>
          </w:tcPr>
          <w:p w14:paraId="3C4FADA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7C6386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6A6FE6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1F6E0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1822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BF80AF4" w14:textId="77777777" w:rsidTr="0075220D">
        <w:trPr>
          <w:trHeight w:val="288"/>
          <w:jc w:val="center"/>
        </w:trPr>
        <w:tc>
          <w:tcPr>
            <w:tcW w:w="656" w:type="dxa"/>
            <w:shd w:val="clear" w:color="auto" w:fill="auto"/>
            <w:vAlign w:val="center"/>
            <w:hideMark/>
          </w:tcPr>
          <w:p w14:paraId="00AEE5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1499</w:t>
            </w:r>
          </w:p>
        </w:tc>
        <w:tc>
          <w:tcPr>
            <w:tcW w:w="1940" w:type="dxa"/>
            <w:shd w:val="clear" w:color="auto" w:fill="auto"/>
            <w:vAlign w:val="center"/>
            <w:hideMark/>
          </w:tcPr>
          <w:p w14:paraId="50B54B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55:20:220301:920</w:t>
            </w:r>
          </w:p>
        </w:tc>
        <w:tc>
          <w:tcPr>
            <w:tcW w:w="1129" w:type="dxa"/>
            <w:shd w:val="clear" w:color="auto" w:fill="auto"/>
            <w:vAlign w:val="center"/>
            <w:hideMark/>
          </w:tcPr>
          <w:p w14:paraId="5621C6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8D4C8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60FF2B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CDF08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62AF9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3649E09" w14:textId="77777777" w:rsidTr="0075220D">
        <w:trPr>
          <w:trHeight w:val="288"/>
          <w:jc w:val="center"/>
        </w:trPr>
        <w:tc>
          <w:tcPr>
            <w:tcW w:w="656" w:type="dxa"/>
            <w:shd w:val="clear" w:color="auto" w:fill="auto"/>
            <w:vAlign w:val="center"/>
            <w:hideMark/>
          </w:tcPr>
          <w:p w14:paraId="35C902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1500</w:t>
            </w:r>
          </w:p>
        </w:tc>
        <w:tc>
          <w:tcPr>
            <w:tcW w:w="1940" w:type="dxa"/>
            <w:shd w:val="clear" w:color="auto" w:fill="auto"/>
            <w:vAlign w:val="center"/>
            <w:hideMark/>
          </w:tcPr>
          <w:p w14:paraId="7B66CE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55:20:220301:921</w:t>
            </w:r>
          </w:p>
        </w:tc>
        <w:tc>
          <w:tcPr>
            <w:tcW w:w="1129" w:type="dxa"/>
            <w:shd w:val="clear" w:color="auto" w:fill="auto"/>
            <w:vAlign w:val="center"/>
            <w:hideMark/>
          </w:tcPr>
          <w:p w14:paraId="31FC7D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E64A6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649BA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8708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655B1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32FE267" w14:textId="77777777" w:rsidTr="0075220D">
        <w:trPr>
          <w:trHeight w:val="288"/>
          <w:jc w:val="center"/>
        </w:trPr>
        <w:tc>
          <w:tcPr>
            <w:tcW w:w="656" w:type="dxa"/>
            <w:shd w:val="clear" w:color="auto" w:fill="auto"/>
            <w:vAlign w:val="center"/>
            <w:hideMark/>
          </w:tcPr>
          <w:p w14:paraId="160F6B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1501</w:t>
            </w:r>
          </w:p>
        </w:tc>
        <w:tc>
          <w:tcPr>
            <w:tcW w:w="1940" w:type="dxa"/>
            <w:shd w:val="clear" w:color="auto" w:fill="auto"/>
            <w:vAlign w:val="center"/>
            <w:hideMark/>
          </w:tcPr>
          <w:p w14:paraId="689B07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55:20:220301:922</w:t>
            </w:r>
          </w:p>
        </w:tc>
        <w:tc>
          <w:tcPr>
            <w:tcW w:w="1129" w:type="dxa"/>
            <w:shd w:val="clear" w:color="auto" w:fill="auto"/>
            <w:vAlign w:val="center"/>
            <w:hideMark/>
          </w:tcPr>
          <w:p w14:paraId="1E7F88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DA24DA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768A3A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0019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EE9DF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90B4E7" w14:textId="77777777" w:rsidTr="0075220D">
        <w:trPr>
          <w:trHeight w:val="288"/>
          <w:jc w:val="center"/>
        </w:trPr>
        <w:tc>
          <w:tcPr>
            <w:tcW w:w="656" w:type="dxa"/>
            <w:shd w:val="clear" w:color="auto" w:fill="auto"/>
            <w:vAlign w:val="center"/>
            <w:hideMark/>
          </w:tcPr>
          <w:p w14:paraId="0F0D6E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1502</w:t>
            </w:r>
          </w:p>
        </w:tc>
        <w:tc>
          <w:tcPr>
            <w:tcW w:w="1940" w:type="dxa"/>
            <w:shd w:val="clear" w:color="auto" w:fill="auto"/>
            <w:vAlign w:val="center"/>
            <w:hideMark/>
          </w:tcPr>
          <w:p w14:paraId="11439A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55:20:220301:923</w:t>
            </w:r>
          </w:p>
        </w:tc>
        <w:tc>
          <w:tcPr>
            <w:tcW w:w="1129" w:type="dxa"/>
            <w:shd w:val="clear" w:color="auto" w:fill="auto"/>
            <w:vAlign w:val="center"/>
            <w:hideMark/>
          </w:tcPr>
          <w:p w14:paraId="697BA5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632</w:t>
            </w:r>
          </w:p>
        </w:tc>
        <w:tc>
          <w:tcPr>
            <w:tcW w:w="4405" w:type="dxa"/>
            <w:shd w:val="clear" w:color="auto" w:fill="auto"/>
            <w:vAlign w:val="center"/>
            <w:hideMark/>
          </w:tcPr>
          <w:p w14:paraId="479542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4375A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A7CB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23B2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8AAC69F" w14:textId="77777777" w:rsidTr="0075220D">
        <w:trPr>
          <w:trHeight w:val="288"/>
          <w:jc w:val="center"/>
        </w:trPr>
        <w:tc>
          <w:tcPr>
            <w:tcW w:w="656" w:type="dxa"/>
            <w:shd w:val="clear" w:color="auto" w:fill="auto"/>
            <w:vAlign w:val="center"/>
            <w:hideMark/>
          </w:tcPr>
          <w:p w14:paraId="3078D0B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1503</w:t>
            </w:r>
          </w:p>
        </w:tc>
        <w:tc>
          <w:tcPr>
            <w:tcW w:w="1940" w:type="dxa"/>
            <w:shd w:val="clear" w:color="auto" w:fill="auto"/>
            <w:vAlign w:val="center"/>
            <w:hideMark/>
          </w:tcPr>
          <w:p w14:paraId="25ECE6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55:20:220301:924</w:t>
            </w:r>
          </w:p>
        </w:tc>
        <w:tc>
          <w:tcPr>
            <w:tcW w:w="1129" w:type="dxa"/>
            <w:shd w:val="clear" w:color="auto" w:fill="auto"/>
            <w:vAlign w:val="center"/>
            <w:hideMark/>
          </w:tcPr>
          <w:p w14:paraId="0C4684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605</w:t>
            </w:r>
          </w:p>
        </w:tc>
        <w:tc>
          <w:tcPr>
            <w:tcW w:w="4405" w:type="dxa"/>
            <w:shd w:val="clear" w:color="auto" w:fill="auto"/>
            <w:vAlign w:val="center"/>
            <w:hideMark/>
          </w:tcPr>
          <w:p w14:paraId="084D08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0E4F1A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BC5745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0DC7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61E938F" w14:textId="77777777" w:rsidTr="0075220D">
        <w:trPr>
          <w:trHeight w:val="288"/>
          <w:jc w:val="center"/>
        </w:trPr>
        <w:tc>
          <w:tcPr>
            <w:tcW w:w="656" w:type="dxa"/>
            <w:shd w:val="clear" w:color="auto" w:fill="auto"/>
            <w:vAlign w:val="center"/>
            <w:hideMark/>
          </w:tcPr>
          <w:p w14:paraId="4A92B5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1504</w:t>
            </w:r>
          </w:p>
        </w:tc>
        <w:tc>
          <w:tcPr>
            <w:tcW w:w="1940" w:type="dxa"/>
            <w:shd w:val="clear" w:color="auto" w:fill="auto"/>
            <w:vAlign w:val="center"/>
            <w:hideMark/>
          </w:tcPr>
          <w:p w14:paraId="793C68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55:20:220301:925</w:t>
            </w:r>
          </w:p>
        </w:tc>
        <w:tc>
          <w:tcPr>
            <w:tcW w:w="1129" w:type="dxa"/>
            <w:shd w:val="clear" w:color="auto" w:fill="auto"/>
            <w:vAlign w:val="center"/>
            <w:hideMark/>
          </w:tcPr>
          <w:p w14:paraId="1D8277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957</w:t>
            </w:r>
          </w:p>
        </w:tc>
        <w:tc>
          <w:tcPr>
            <w:tcW w:w="4405" w:type="dxa"/>
            <w:shd w:val="clear" w:color="auto" w:fill="auto"/>
            <w:vAlign w:val="center"/>
            <w:hideMark/>
          </w:tcPr>
          <w:p w14:paraId="312F6A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0324ED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CB0D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ACFEF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B29A784" w14:textId="77777777" w:rsidTr="0075220D">
        <w:trPr>
          <w:trHeight w:val="864"/>
          <w:jc w:val="center"/>
        </w:trPr>
        <w:tc>
          <w:tcPr>
            <w:tcW w:w="656" w:type="dxa"/>
            <w:shd w:val="clear" w:color="auto" w:fill="auto"/>
            <w:vAlign w:val="center"/>
            <w:hideMark/>
          </w:tcPr>
          <w:p w14:paraId="4E0FA7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1505</w:t>
            </w:r>
          </w:p>
        </w:tc>
        <w:tc>
          <w:tcPr>
            <w:tcW w:w="1940" w:type="dxa"/>
            <w:shd w:val="clear" w:color="auto" w:fill="auto"/>
            <w:vAlign w:val="center"/>
            <w:hideMark/>
          </w:tcPr>
          <w:p w14:paraId="499799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55:20:220301:926</w:t>
            </w:r>
          </w:p>
        </w:tc>
        <w:tc>
          <w:tcPr>
            <w:tcW w:w="1129" w:type="dxa"/>
            <w:shd w:val="clear" w:color="auto" w:fill="auto"/>
            <w:vAlign w:val="center"/>
            <w:hideMark/>
          </w:tcPr>
          <w:p w14:paraId="57F162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250C1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4F22D5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6381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5FAAD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545282F8" w14:textId="77777777" w:rsidTr="0075220D">
        <w:trPr>
          <w:trHeight w:val="864"/>
          <w:jc w:val="center"/>
        </w:trPr>
        <w:tc>
          <w:tcPr>
            <w:tcW w:w="656" w:type="dxa"/>
            <w:shd w:val="clear" w:color="auto" w:fill="auto"/>
            <w:vAlign w:val="center"/>
            <w:hideMark/>
          </w:tcPr>
          <w:p w14:paraId="280C294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1506</w:t>
            </w:r>
          </w:p>
        </w:tc>
        <w:tc>
          <w:tcPr>
            <w:tcW w:w="1940" w:type="dxa"/>
            <w:shd w:val="clear" w:color="auto" w:fill="auto"/>
            <w:vAlign w:val="center"/>
            <w:hideMark/>
          </w:tcPr>
          <w:p w14:paraId="759856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55:20:220301:927</w:t>
            </w:r>
          </w:p>
        </w:tc>
        <w:tc>
          <w:tcPr>
            <w:tcW w:w="1129" w:type="dxa"/>
            <w:shd w:val="clear" w:color="auto" w:fill="auto"/>
            <w:vAlign w:val="center"/>
            <w:hideMark/>
          </w:tcPr>
          <w:p w14:paraId="7043A7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E6DD38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0658C8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70F89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0C48D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 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04A69A3B" w14:textId="77777777" w:rsidTr="0075220D">
        <w:trPr>
          <w:trHeight w:val="288"/>
          <w:jc w:val="center"/>
        </w:trPr>
        <w:tc>
          <w:tcPr>
            <w:tcW w:w="656" w:type="dxa"/>
            <w:shd w:val="clear" w:color="auto" w:fill="auto"/>
            <w:vAlign w:val="center"/>
            <w:hideMark/>
          </w:tcPr>
          <w:p w14:paraId="7C7746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1507</w:t>
            </w:r>
          </w:p>
        </w:tc>
        <w:tc>
          <w:tcPr>
            <w:tcW w:w="1940" w:type="dxa"/>
            <w:shd w:val="clear" w:color="auto" w:fill="auto"/>
            <w:vAlign w:val="center"/>
            <w:hideMark/>
          </w:tcPr>
          <w:p w14:paraId="06D49C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55:20:220301:928</w:t>
            </w:r>
          </w:p>
        </w:tc>
        <w:tc>
          <w:tcPr>
            <w:tcW w:w="1129" w:type="dxa"/>
            <w:shd w:val="clear" w:color="auto" w:fill="auto"/>
            <w:vAlign w:val="center"/>
            <w:hideMark/>
          </w:tcPr>
          <w:p w14:paraId="25935E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2193700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303E82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91DA7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BEED6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B9ACAE8" w14:textId="77777777" w:rsidTr="0075220D">
        <w:trPr>
          <w:trHeight w:val="864"/>
          <w:jc w:val="center"/>
        </w:trPr>
        <w:tc>
          <w:tcPr>
            <w:tcW w:w="656" w:type="dxa"/>
            <w:shd w:val="clear" w:color="auto" w:fill="auto"/>
            <w:vAlign w:val="center"/>
            <w:hideMark/>
          </w:tcPr>
          <w:p w14:paraId="06778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1508</w:t>
            </w:r>
          </w:p>
        </w:tc>
        <w:tc>
          <w:tcPr>
            <w:tcW w:w="1940" w:type="dxa"/>
            <w:shd w:val="clear" w:color="auto" w:fill="auto"/>
            <w:vAlign w:val="center"/>
            <w:hideMark/>
          </w:tcPr>
          <w:p w14:paraId="33B769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55:20:220301:929</w:t>
            </w:r>
          </w:p>
        </w:tc>
        <w:tc>
          <w:tcPr>
            <w:tcW w:w="1129" w:type="dxa"/>
            <w:shd w:val="clear" w:color="auto" w:fill="auto"/>
            <w:vAlign w:val="center"/>
            <w:hideMark/>
          </w:tcPr>
          <w:p w14:paraId="1E44BE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E47853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8CE9F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BEF41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A630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7E638F19" w14:textId="77777777" w:rsidTr="0075220D">
        <w:trPr>
          <w:trHeight w:val="576"/>
          <w:jc w:val="center"/>
        </w:trPr>
        <w:tc>
          <w:tcPr>
            <w:tcW w:w="656" w:type="dxa"/>
            <w:shd w:val="clear" w:color="auto" w:fill="auto"/>
            <w:vAlign w:val="center"/>
            <w:hideMark/>
          </w:tcPr>
          <w:p w14:paraId="7C6726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1509</w:t>
            </w:r>
          </w:p>
        </w:tc>
        <w:tc>
          <w:tcPr>
            <w:tcW w:w="1940" w:type="dxa"/>
            <w:shd w:val="clear" w:color="auto" w:fill="auto"/>
            <w:vAlign w:val="center"/>
            <w:hideMark/>
          </w:tcPr>
          <w:p w14:paraId="1C2AF5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w:t>
            </w:r>
          </w:p>
        </w:tc>
        <w:tc>
          <w:tcPr>
            <w:tcW w:w="1129" w:type="dxa"/>
            <w:shd w:val="clear" w:color="auto" w:fill="auto"/>
            <w:vAlign w:val="center"/>
            <w:hideMark/>
          </w:tcPr>
          <w:p w14:paraId="371BB4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3CF5449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28544B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ED3B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C2123B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7494B1" w14:textId="77777777" w:rsidTr="0075220D">
        <w:trPr>
          <w:trHeight w:val="288"/>
          <w:jc w:val="center"/>
        </w:trPr>
        <w:tc>
          <w:tcPr>
            <w:tcW w:w="656" w:type="dxa"/>
            <w:shd w:val="clear" w:color="auto" w:fill="auto"/>
            <w:vAlign w:val="center"/>
            <w:hideMark/>
          </w:tcPr>
          <w:p w14:paraId="4C75A2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1510</w:t>
            </w:r>
          </w:p>
        </w:tc>
        <w:tc>
          <w:tcPr>
            <w:tcW w:w="1940" w:type="dxa"/>
            <w:shd w:val="clear" w:color="auto" w:fill="auto"/>
            <w:vAlign w:val="center"/>
            <w:hideMark/>
          </w:tcPr>
          <w:p w14:paraId="57EF872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55:20:220301:930</w:t>
            </w:r>
          </w:p>
        </w:tc>
        <w:tc>
          <w:tcPr>
            <w:tcW w:w="1129" w:type="dxa"/>
            <w:shd w:val="clear" w:color="auto" w:fill="auto"/>
            <w:vAlign w:val="center"/>
            <w:hideMark/>
          </w:tcPr>
          <w:p w14:paraId="1B2143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632FEB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D638E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F6819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A3E4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936AC0E" w14:textId="77777777" w:rsidTr="0075220D">
        <w:trPr>
          <w:trHeight w:val="288"/>
          <w:jc w:val="center"/>
        </w:trPr>
        <w:tc>
          <w:tcPr>
            <w:tcW w:w="656" w:type="dxa"/>
            <w:shd w:val="clear" w:color="auto" w:fill="auto"/>
            <w:vAlign w:val="center"/>
            <w:hideMark/>
          </w:tcPr>
          <w:p w14:paraId="247933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1511</w:t>
            </w:r>
          </w:p>
        </w:tc>
        <w:tc>
          <w:tcPr>
            <w:tcW w:w="1940" w:type="dxa"/>
            <w:shd w:val="clear" w:color="auto" w:fill="auto"/>
            <w:vAlign w:val="center"/>
            <w:hideMark/>
          </w:tcPr>
          <w:p w14:paraId="58A8510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55:20:220301:931</w:t>
            </w:r>
          </w:p>
        </w:tc>
        <w:tc>
          <w:tcPr>
            <w:tcW w:w="1129" w:type="dxa"/>
            <w:shd w:val="clear" w:color="auto" w:fill="auto"/>
            <w:vAlign w:val="center"/>
            <w:hideMark/>
          </w:tcPr>
          <w:p w14:paraId="4C38D1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AC568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24CB6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02DC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DA2E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91944F3" w14:textId="77777777" w:rsidTr="0075220D">
        <w:trPr>
          <w:trHeight w:val="288"/>
          <w:jc w:val="center"/>
        </w:trPr>
        <w:tc>
          <w:tcPr>
            <w:tcW w:w="656" w:type="dxa"/>
            <w:shd w:val="clear" w:color="auto" w:fill="auto"/>
            <w:vAlign w:val="center"/>
            <w:hideMark/>
          </w:tcPr>
          <w:p w14:paraId="717380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1512</w:t>
            </w:r>
          </w:p>
        </w:tc>
        <w:tc>
          <w:tcPr>
            <w:tcW w:w="1940" w:type="dxa"/>
            <w:shd w:val="clear" w:color="auto" w:fill="auto"/>
            <w:vAlign w:val="center"/>
            <w:hideMark/>
          </w:tcPr>
          <w:p w14:paraId="77224C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55:20:220301:932</w:t>
            </w:r>
          </w:p>
        </w:tc>
        <w:tc>
          <w:tcPr>
            <w:tcW w:w="1129" w:type="dxa"/>
            <w:shd w:val="clear" w:color="auto" w:fill="auto"/>
            <w:vAlign w:val="center"/>
            <w:hideMark/>
          </w:tcPr>
          <w:p w14:paraId="79EB79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9B04E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BC594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D3C3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ED63C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7CB504" w14:textId="77777777" w:rsidTr="0075220D">
        <w:trPr>
          <w:trHeight w:val="288"/>
          <w:jc w:val="center"/>
        </w:trPr>
        <w:tc>
          <w:tcPr>
            <w:tcW w:w="656" w:type="dxa"/>
            <w:shd w:val="clear" w:color="auto" w:fill="auto"/>
            <w:vAlign w:val="center"/>
            <w:hideMark/>
          </w:tcPr>
          <w:p w14:paraId="7976E3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1513</w:t>
            </w:r>
          </w:p>
        </w:tc>
        <w:tc>
          <w:tcPr>
            <w:tcW w:w="1940" w:type="dxa"/>
            <w:shd w:val="clear" w:color="auto" w:fill="auto"/>
            <w:vAlign w:val="center"/>
            <w:hideMark/>
          </w:tcPr>
          <w:p w14:paraId="6105CC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55:20:220301:933</w:t>
            </w:r>
          </w:p>
        </w:tc>
        <w:tc>
          <w:tcPr>
            <w:tcW w:w="1129" w:type="dxa"/>
            <w:shd w:val="clear" w:color="auto" w:fill="auto"/>
            <w:vAlign w:val="center"/>
            <w:hideMark/>
          </w:tcPr>
          <w:p w14:paraId="36702C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863AC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2E26E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A614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69F8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75AE98" w14:textId="77777777" w:rsidTr="0075220D">
        <w:trPr>
          <w:trHeight w:val="288"/>
          <w:jc w:val="center"/>
        </w:trPr>
        <w:tc>
          <w:tcPr>
            <w:tcW w:w="656" w:type="dxa"/>
            <w:shd w:val="clear" w:color="auto" w:fill="auto"/>
            <w:vAlign w:val="center"/>
            <w:hideMark/>
          </w:tcPr>
          <w:p w14:paraId="04390A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1514</w:t>
            </w:r>
          </w:p>
        </w:tc>
        <w:tc>
          <w:tcPr>
            <w:tcW w:w="1940" w:type="dxa"/>
            <w:shd w:val="clear" w:color="auto" w:fill="auto"/>
            <w:vAlign w:val="center"/>
            <w:hideMark/>
          </w:tcPr>
          <w:p w14:paraId="1B56DA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55:20:220301:934</w:t>
            </w:r>
          </w:p>
        </w:tc>
        <w:tc>
          <w:tcPr>
            <w:tcW w:w="1129" w:type="dxa"/>
            <w:shd w:val="clear" w:color="auto" w:fill="auto"/>
            <w:vAlign w:val="center"/>
            <w:hideMark/>
          </w:tcPr>
          <w:p w14:paraId="6E1A95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0CEC58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1FD94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835BF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0FD67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0DCDC7B" w14:textId="77777777" w:rsidTr="0075220D">
        <w:trPr>
          <w:trHeight w:val="288"/>
          <w:jc w:val="center"/>
        </w:trPr>
        <w:tc>
          <w:tcPr>
            <w:tcW w:w="656" w:type="dxa"/>
            <w:shd w:val="clear" w:color="auto" w:fill="auto"/>
            <w:vAlign w:val="center"/>
            <w:hideMark/>
          </w:tcPr>
          <w:p w14:paraId="21B7C9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1515</w:t>
            </w:r>
          </w:p>
        </w:tc>
        <w:tc>
          <w:tcPr>
            <w:tcW w:w="1940" w:type="dxa"/>
            <w:shd w:val="clear" w:color="auto" w:fill="auto"/>
            <w:vAlign w:val="center"/>
            <w:hideMark/>
          </w:tcPr>
          <w:p w14:paraId="22BCC36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55:20:220301:935</w:t>
            </w:r>
          </w:p>
        </w:tc>
        <w:tc>
          <w:tcPr>
            <w:tcW w:w="1129" w:type="dxa"/>
            <w:shd w:val="clear" w:color="auto" w:fill="auto"/>
            <w:vAlign w:val="center"/>
            <w:hideMark/>
          </w:tcPr>
          <w:p w14:paraId="3EA106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27CC26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73A7C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C80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9B71C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D643774" w14:textId="77777777" w:rsidTr="0075220D">
        <w:trPr>
          <w:trHeight w:val="288"/>
          <w:jc w:val="center"/>
        </w:trPr>
        <w:tc>
          <w:tcPr>
            <w:tcW w:w="656" w:type="dxa"/>
            <w:shd w:val="clear" w:color="auto" w:fill="auto"/>
            <w:vAlign w:val="center"/>
            <w:hideMark/>
          </w:tcPr>
          <w:p w14:paraId="340319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1516</w:t>
            </w:r>
          </w:p>
        </w:tc>
        <w:tc>
          <w:tcPr>
            <w:tcW w:w="1940" w:type="dxa"/>
            <w:shd w:val="clear" w:color="auto" w:fill="auto"/>
            <w:vAlign w:val="center"/>
            <w:hideMark/>
          </w:tcPr>
          <w:p w14:paraId="75EC79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55:20:220301:936</w:t>
            </w:r>
          </w:p>
        </w:tc>
        <w:tc>
          <w:tcPr>
            <w:tcW w:w="1129" w:type="dxa"/>
            <w:shd w:val="clear" w:color="auto" w:fill="auto"/>
            <w:vAlign w:val="center"/>
            <w:hideMark/>
          </w:tcPr>
          <w:p w14:paraId="0BFB33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3EEF24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75EAD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63E91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9506C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2E1D96" w14:textId="77777777" w:rsidTr="0075220D">
        <w:trPr>
          <w:trHeight w:val="288"/>
          <w:jc w:val="center"/>
        </w:trPr>
        <w:tc>
          <w:tcPr>
            <w:tcW w:w="656" w:type="dxa"/>
            <w:shd w:val="clear" w:color="auto" w:fill="auto"/>
            <w:vAlign w:val="center"/>
            <w:hideMark/>
          </w:tcPr>
          <w:p w14:paraId="58B024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1517</w:t>
            </w:r>
          </w:p>
        </w:tc>
        <w:tc>
          <w:tcPr>
            <w:tcW w:w="1940" w:type="dxa"/>
            <w:shd w:val="clear" w:color="auto" w:fill="auto"/>
            <w:vAlign w:val="center"/>
            <w:hideMark/>
          </w:tcPr>
          <w:p w14:paraId="786B6D2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55:20:220301:937</w:t>
            </w:r>
          </w:p>
        </w:tc>
        <w:tc>
          <w:tcPr>
            <w:tcW w:w="1129" w:type="dxa"/>
            <w:shd w:val="clear" w:color="auto" w:fill="auto"/>
            <w:vAlign w:val="center"/>
            <w:hideMark/>
          </w:tcPr>
          <w:p w14:paraId="4C489E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1137</w:t>
            </w:r>
          </w:p>
        </w:tc>
        <w:tc>
          <w:tcPr>
            <w:tcW w:w="4405" w:type="dxa"/>
            <w:shd w:val="clear" w:color="auto" w:fill="auto"/>
            <w:vAlign w:val="center"/>
            <w:hideMark/>
          </w:tcPr>
          <w:p w14:paraId="18ED13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A20BC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E242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724005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E33128B" w14:textId="77777777" w:rsidTr="0075220D">
        <w:trPr>
          <w:trHeight w:val="288"/>
          <w:jc w:val="center"/>
        </w:trPr>
        <w:tc>
          <w:tcPr>
            <w:tcW w:w="656" w:type="dxa"/>
            <w:shd w:val="clear" w:color="auto" w:fill="auto"/>
            <w:vAlign w:val="center"/>
            <w:hideMark/>
          </w:tcPr>
          <w:p w14:paraId="6331F9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1518</w:t>
            </w:r>
          </w:p>
        </w:tc>
        <w:tc>
          <w:tcPr>
            <w:tcW w:w="1940" w:type="dxa"/>
            <w:shd w:val="clear" w:color="auto" w:fill="auto"/>
            <w:vAlign w:val="center"/>
            <w:hideMark/>
          </w:tcPr>
          <w:p w14:paraId="0F4646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55:20:220301:938</w:t>
            </w:r>
          </w:p>
        </w:tc>
        <w:tc>
          <w:tcPr>
            <w:tcW w:w="1129" w:type="dxa"/>
            <w:shd w:val="clear" w:color="auto" w:fill="auto"/>
            <w:vAlign w:val="center"/>
            <w:hideMark/>
          </w:tcPr>
          <w:p w14:paraId="161299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2A786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FEEAD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27D04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34B5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5E53DC0F" w14:textId="77777777" w:rsidTr="0075220D">
        <w:trPr>
          <w:trHeight w:val="288"/>
          <w:jc w:val="center"/>
        </w:trPr>
        <w:tc>
          <w:tcPr>
            <w:tcW w:w="656" w:type="dxa"/>
            <w:shd w:val="clear" w:color="auto" w:fill="auto"/>
            <w:vAlign w:val="center"/>
            <w:hideMark/>
          </w:tcPr>
          <w:p w14:paraId="485B3E1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1519</w:t>
            </w:r>
          </w:p>
        </w:tc>
        <w:tc>
          <w:tcPr>
            <w:tcW w:w="1940" w:type="dxa"/>
            <w:shd w:val="clear" w:color="auto" w:fill="auto"/>
            <w:vAlign w:val="center"/>
            <w:hideMark/>
          </w:tcPr>
          <w:p w14:paraId="6F6A62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55:20:220301:939</w:t>
            </w:r>
          </w:p>
        </w:tc>
        <w:tc>
          <w:tcPr>
            <w:tcW w:w="1129" w:type="dxa"/>
            <w:shd w:val="clear" w:color="auto" w:fill="auto"/>
            <w:vAlign w:val="center"/>
            <w:hideMark/>
          </w:tcPr>
          <w:p w14:paraId="5F631F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8CEA50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A9E6E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F138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0B94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22CA5C2" w14:textId="77777777" w:rsidTr="0075220D">
        <w:trPr>
          <w:trHeight w:val="576"/>
          <w:jc w:val="center"/>
        </w:trPr>
        <w:tc>
          <w:tcPr>
            <w:tcW w:w="656" w:type="dxa"/>
            <w:shd w:val="clear" w:color="auto" w:fill="auto"/>
            <w:vAlign w:val="center"/>
            <w:hideMark/>
          </w:tcPr>
          <w:p w14:paraId="522E07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1520</w:t>
            </w:r>
          </w:p>
        </w:tc>
        <w:tc>
          <w:tcPr>
            <w:tcW w:w="1940" w:type="dxa"/>
            <w:shd w:val="clear" w:color="auto" w:fill="auto"/>
            <w:vAlign w:val="center"/>
            <w:hideMark/>
          </w:tcPr>
          <w:p w14:paraId="4AD596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w:t>
            </w:r>
          </w:p>
        </w:tc>
        <w:tc>
          <w:tcPr>
            <w:tcW w:w="1129" w:type="dxa"/>
            <w:shd w:val="clear" w:color="auto" w:fill="auto"/>
            <w:vAlign w:val="center"/>
            <w:hideMark/>
          </w:tcPr>
          <w:p w14:paraId="7EF4AD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0BA6FB1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1FFC6E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2249B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5CDA3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5B83553" w14:textId="77777777" w:rsidTr="0075220D">
        <w:trPr>
          <w:trHeight w:val="864"/>
          <w:jc w:val="center"/>
        </w:trPr>
        <w:tc>
          <w:tcPr>
            <w:tcW w:w="656" w:type="dxa"/>
            <w:shd w:val="clear" w:color="auto" w:fill="auto"/>
            <w:vAlign w:val="center"/>
            <w:hideMark/>
          </w:tcPr>
          <w:p w14:paraId="25DFD0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1521</w:t>
            </w:r>
          </w:p>
        </w:tc>
        <w:tc>
          <w:tcPr>
            <w:tcW w:w="1940" w:type="dxa"/>
            <w:shd w:val="clear" w:color="auto" w:fill="auto"/>
            <w:vAlign w:val="center"/>
            <w:hideMark/>
          </w:tcPr>
          <w:p w14:paraId="164614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55:20:220301:940</w:t>
            </w:r>
          </w:p>
        </w:tc>
        <w:tc>
          <w:tcPr>
            <w:tcW w:w="1129" w:type="dxa"/>
            <w:shd w:val="clear" w:color="auto" w:fill="auto"/>
            <w:vAlign w:val="center"/>
            <w:hideMark/>
          </w:tcPr>
          <w:p w14:paraId="199125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05852E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77132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AFDB5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7EBA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BE1494F" w14:textId="77777777" w:rsidTr="0075220D">
        <w:trPr>
          <w:trHeight w:val="864"/>
          <w:jc w:val="center"/>
        </w:trPr>
        <w:tc>
          <w:tcPr>
            <w:tcW w:w="656" w:type="dxa"/>
            <w:shd w:val="clear" w:color="auto" w:fill="auto"/>
            <w:vAlign w:val="center"/>
            <w:hideMark/>
          </w:tcPr>
          <w:p w14:paraId="56E26B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1522</w:t>
            </w:r>
          </w:p>
        </w:tc>
        <w:tc>
          <w:tcPr>
            <w:tcW w:w="1940" w:type="dxa"/>
            <w:shd w:val="clear" w:color="auto" w:fill="auto"/>
            <w:vAlign w:val="center"/>
            <w:hideMark/>
          </w:tcPr>
          <w:p w14:paraId="474C59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55:20:220301:941</w:t>
            </w:r>
          </w:p>
        </w:tc>
        <w:tc>
          <w:tcPr>
            <w:tcW w:w="1129" w:type="dxa"/>
            <w:shd w:val="clear" w:color="auto" w:fill="auto"/>
            <w:vAlign w:val="center"/>
            <w:hideMark/>
          </w:tcPr>
          <w:p w14:paraId="5720B7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D3BBE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17F5293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3A2E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A09FAA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454F6C08" w14:textId="77777777" w:rsidTr="0075220D">
        <w:trPr>
          <w:trHeight w:val="288"/>
          <w:jc w:val="center"/>
        </w:trPr>
        <w:tc>
          <w:tcPr>
            <w:tcW w:w="656" w:type="dxa"/>
            <w:shd w:val="clear" w:color="auto" w:fill="auto"/>
            <w:vAlign w:val="center"/>
            <w:hideMark/>
          </w:tcPr>
          <w:p w14:paraId="1CC62C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1523</w:t>
            </w:r>
          </w:p>
        </w:tc>
        <w:tc>
          <w:tcPr>
            <w:tcW w:w="1940" w:type="dxa"/>
            <w:shd w:val="clear" w:color="auto" w:fill="auto"/>
            <w:vAlign w:val="center"/>
            <w:hideMark/>
          </w:tcPr>
          <w:p w14:paraId="79A4F0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55:20:220301:942</w:t>
            </w:r>
          </w:p>
        </w:tc>
        <w:tc>
          <w:tcPr>
            <w:tcW w:w="1129" w:type="dxa"/>
            <w:shd w:val="clear" w:color="auto" w:fill="auto"/>
            <w:vAlign w:val="center"/>
            <w:hideMark/>
          </w:tcPr>
          <w:p w14:paraId="47A96B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98C2EC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1EABE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5A33E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29190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4A35F4D" w14:textId="77777777" w:rsidTr="0075220D">
        <w:trPr>
          <w:trHeight w:val="288"/>
          <w:jc w:val="center"/>
        </w:trPr>
        <w:tc>
          <w:tcPr>
            <w:tcW w:w="656" w:type="dxa"/>
            <w:shd w:val="clear" w:color="auto" w:fill="auto"/>
            <w:vAlign w:val="center"/>
            <w:hideMark/>
          </w:tcPr>
          <w:p w14:paraId="12F042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1524</w:t>
            </w:r>
          </w:p>
        </w:tc>
        <w:tc>
          <w:tcPr>
            <w:tcW w:w="1940" w:type="dxa"/>
            <w:shd w:val="clear" w:color="auto" w:fill="auto"/>
            <w:vAlign w:val="center"/>
            <w:hideMark/>
          </w:tcPr>
          <w:p w14:paraId="263AC3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55:20:220301:943</w:t>
            </w:r>
          </w:p>
        </w:tc>
        <w:tc>
          <w:tcPr>
            <w:tcW w:w="1129" w:type="dxa"/>
            <w:shd w:val="clear" w:color="auto" w:fill="auto"/>
            <w:vAlign w:val="center"/>
            <w:hideMark/>
          </w:tcPr>
          <w:p w14:paraId="376C2C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BFB7E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A4066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3B266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0F866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5CE86EF" w14:textId="77777777" w:rsidTr="0075220D">
        <w:trPr>
          <w:trHeight w:val="288"/>
          <w:jc w:val="center"/>
        </w:trPr>
        <w:tc>
          <w:tcPr>
            <w:tcW w:w="656" w:type="dxa"/>
            <w:shd w:val="clear" w:color="auto" w:fill="auto"/>
            <w:vAlign w:val="center"/>
            <w:hideMark/>
          </w:tcPr>
          <w:p w14:paraId="4A8BF6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1525</w:t>
            </w:r>
          </w:p>
        </w:tc>
        <w:tc>
          <w:tcPr>
            <w:tcW w:w="1940" w:type="dxa"/>
            <w:shd w:val="clear" w:color="auto" w:fill="auto"/>
            <w:vAlign w:val="center"/>
            <w:hideMark/>
          </w:tcPr>
          <w:p w14:paraId="768C8F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55:20:220301:944</w:t>
            </w:r>
          </w:p>
        </w:tc>
        <w:tc>
          <w:tcPr>
            <w:tcW w:w="1129" w:type="dxa"/>
            <w:shd w:val="clear" w:color="auto" w:fill="auto"/>
            <w:vAlign w:val="center"/>
            <w:hideMark/>
          </w:tcPr>
          <w:p w14:paraId="096744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9C299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97E4ED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A394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782F3C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B2828BE" w14:textId="77777777" w:rsidTr="0075220D">
        <w:trPr>
          <w:trHeight w:val="288"/>
          <w:jc w:val="center"/>
        </w:trPr>
        <w:tc>
          <w:tcPr>
            <w:tcW w:w="656" w:type="dxa"/>
            <w:shd w:val="clear" w:color="auto" w:fill="auto"/>
            <w:vAlign w:val="center"/>
            <w:hideMark/>
          </w:tcPr>
          <w:p w14:paraId="3F1B6B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1526</w:t>
            </w:r>
          </w:p>
        </w:tc>
        <w:tc>
          <w:tcPr>
            <w:tcW w:w="1940" w:type="dxa"/>
            <w:shd w:val="clear" w:color="auto" w:fill="auto"/>
            <w:vAlign w:val="center"/>
            <w:hideMark/>
          </w:tcPr>
          <w:p w14:paraId="1A0242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55:20:220301:945</w:t>
            </w:r>
          </w:p>
        </w:tc>
        <w:tc>
          <w:tcPr>
            <w:tcW w:w="1129" w:type="dxa"/>
            <w:shd w:val="clear" w:color="auto" w:fill="auto"/>
            <w:vAlign w:val="center"/>
            <w:hideMark/>
          </w:tcPr>
          <w:p w14:paraId="63BC26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41CAA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ACA9E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3287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F86383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916FCBE" w14:textId="77777777" w:rsidTr="0075220D">
        <w:trPr>
          <w:trHeight w:val="288"/>
          <w:jc w:val="center"/>
        </w:trPr>
        <w:tc>
          <w:tcPr>
            <w:tcW w:w="656" w:type="dxa"/>
            <w:shd w:val="clear" w:color="auto" w:fill="auto"/>
            <w:vAlign w:val="center"/>
            <w:hideMark/>
          </w:tcPr>
          <w:p w14:paraId="5EAFDD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1527</w:t>
            </w:r>
          </w:p>
        </w:tc>
        <w:tc>
          <w:tcPr>
            <w:tcW w:w="1940" w:type="dxa"/>
            <w:shd w:val="clear" w:color="auto" w:fill="auto"/>
            <w:vAlign w:val="center"/>
            <w:hideMark/>
          </w:tcPr>
          <w:p w14:paraId="1BDC3CE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55:20:220301:946</w:t>
            </w:r>
          </w:p>
        </w:tc>
        <w:tc>
          <w:tcPr>
            <w:tcW w:w="1129" w:type="dxa"/>
            <w:shd w:val="clear" w:color="auto" w:fill="auto"/>
            <w:vAlign w:val="center"/>
            <w:hideMark/>
          </w:tcPr>
          <w:p w14:paraId="6B19AF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36061D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395B7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B0F0D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C13A7B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8851050" w14:textId="77777777" w:rsidTr="0075220D">
        <w:trPr>
          <w:trHeight w:val="288"/>
          <w:jc w:val="center"/>
        </w:trPr>
        <w:tc>
          <w:tcPr>
            <w:tcW w:w="656" w:type="dxa"/>
            <w:shd w:val="clear" w:color="auto" w:fill="auto"/>
            <w:vAlign w:val="center"/>
            <w:hideMark/>
          </w:tcPr>
          <w:p w14:paraId="71EABA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1528</w:t>
            </w:r>
          </w:p>
        </w:tc>
        <w:tc>
          <w:tcPr>
            <w:tcW w:w="1940" w:type="dxa"/>
            <w:shd w:val="clear" w:color="auto" w:fill="auto"/>
            <w:vAlign w:val="center"/>
            <w:hideMark/>
          </w:tcPr>
          <w:p w14:paraId="5510D4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55:20:220301:947</w:t>
            </w:r>
          </w:p>
        </w:tc>
        <w:tc>
          <w:tcPr>
            <w:tcW w:w="1129" w:type="dxa"/>
            <w:shd w:val="clear" w:color="auto" w:fill="auto"/>
            <w:vAlign w:val="center"/>
            <w:hideMark/>
          </w:tcPr>
          <w:p w14:paraId="01A326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AF69C5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1D82E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87CC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DBE4C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0E528582" w14:textId="77777777" w:rsidTr="0075220D">
        <w:trPr>
          <w:trHeight w:val="288"/>
          <w:jc w:val="center"/>
        </w:trPr>
        <w:tc>
          <w:tcPr>
            <w:tcW w:w="656" w:type="dxa"/>
            <w:shd w:val="clear" w:color="auto" w:fill="auto"/>
            <w:vAlign w:val="center"/>
            <w:hideMark/>
          </w:tcPr>
          <w:p w14:paraId="43CF96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1529</w:t>
            </w:r>
          </w:p>
        </w:tc>
        <w:tc>
          <w:tcPr>
            <w:tcW w:w="1940" w:type="dxa"/>
            <w:shd w:val="clear" w:color="auto" w:fill="auto"/>
            <w:vAlign w:val="center"/>
            <w:hideMark/>
          </w:tcPr>
          <w:p w14:paraId="0DC1BA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55:20:220301:948</w:t>
            </w:r>
          </w:p>
        </w:tc>
        <w:tc>
          <w:tcPr>
            <w:tcW w:w="1129" w:type="dxa"/>
            <w:shd w:val="clear" w:color="auto" w:fill="auto"/>
            <w:vAlign w:val="center"/>
            <w:hideMark/>
          </w:tcPr>
          <w:p w14:paraId="5C19E5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860</w:t>
            </w:r>
          </w:p>
        </w:tc>
        <w:tc>
          <w:tcPr>
            <w:tcW w:w="4405" w:type="dxa"/>
            <w:shd w:val="clear" w:color="auto" w:fill="auto"/>
            <w:vAlign w:val="center"/>
            <w:hideMark/>
          </w:tcPr>
          <w:p w14:paraId="688B18E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B46E70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18D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5A5A25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AD4B145" w14:textId="77777777" w:rsidTr="0075220D">
        <w:trPr>
          <w:trHeight w:val="288"/>
          <w:jc w:val="center"/>
        </w:trPr>
        <w:tc>
          <w:tcPr>
            <w:tcW w:w="656" w:type="dxa"/>
            <w:shd w:val="clear" w:color="auto" w:fill="auto"/>
            <w:vAlign w:val="center"/>
            <w:hideMark/>
          </w:tcPr>
          <w:p w14:paraId="0ED876C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1530</w:t>
            </w:r>
          </w:p>
        </w:tc>
        <w:tc>
          <w:tcPr>
            <w:tcW w:w="1940" w:type="dxa"/>
            <w:shd w:val="clear" w:color="auto" w:fill="auto"/>
            <w:vAlign w:val="center"/>
            <w:hideMark/>
          </w:tcPr>
          <w:p w14:paraId="2151DD7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55:20:220301:949</w:t>
            </w:r>
          </w:p>
        </w:tc>
        <w:tc>
          <w:tcPr>
            <w:tcW w:w="1129" w:type="dxa"/>
            <w:shd w:val="clear" w:color="auto" w:fill="auto"/>
            <w:vAlign w:val="center"/>
            <w:hideMark/>
          </w:tcPr>
          <w:p w14:paraId="5CA97C3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6D0F11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631DF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26144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8986E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3C5CD5B" w14:textId="77777777" w:rsidTr="0075220D">
        <w:trPr>
          <w:trHeight w:val="576"/>
          <w:jc w:val="center"/>
        </w:trPr>
        <w:tc>
          <w:tcPr>
            <w:tcW w:w="656" w:type="dxa"/>
            <w:shd w:val="clear" w:color="auto" w:fill="auto"/>
            <w:vAlign w:val="center"/>
            <w:hideMark/>
          </w:tcPr>
          <w:p w14:paraId="3CA16C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1531</w:t>
            </w:r>
          </w:p>
        </w:tc>
        <w:tc>
          <w:tcPr>
            <w:tcW w:w="1940" w:type="dxa"/>
            <w:shd w:val="clear" w:color="auto" w:fill="auto"/>
            <w:vAlign w:val="center"/>
            <w:hideMark/>
          </w:tcPr>
          <w:p w14:paraId="17CA3D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w:t>
            </w:r>
          </w:p>
        </w:tc>
        <w:tc>
          <w:tcPr>
            <w:tcW w:w="1129" w:type="dxa"/>
            <w:shd w:val="clear" w:color="auto" w:fill="auto"/>
            <w:vAlign w:val="center"/>
            <w:hideMark/>
          </w:tcPr>
          <w:p w14:paraId="44964F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1000</w:t>
            </w:r>
          </w:p>
        </w:tc>
        <w:tc>
          <w:tcPr>
            <w:tcW w:w="4405" w:type="dxa"/>
            <w:shd w:val="clear" w:color="auto" w:fill="auto"/>
            <w:vAlign w:val="center"/>
            <w:hideMark/>
          </w:tcPr>
          <w:p w14:paraId="5574F1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02706C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DF0FF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189EFE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7C985DA" w14:textId="77777777" w:rsidTr="0075220D">
        <w:trPr>
          <w:trHeight w:val="864"/>
          <w:jc w:val="center"/>
        </w:trPr>
        <w:tc>
          <w:tcPr>
            <w:tcW w:w="656" w:type="dxa"/>
            <w:shd w:val="clear" w:color="auto" w:fill="auto"/>
            <w:vAlign w:val="center"/>
            <w:hideMark/>
          </w:tcPr>
          <w:p w14:paraId="066404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1532</w:t>
            </w:r>
          </w:p>
        </w:tc>
        <w:tc>
          <w:tcPr>
            <w:tcW w:w="1940" w:type="dxa"/>
            <w:shd w:val="clear" w:color="auto" w:fill="auto"/>
            <w:vAlign w:val="center"/>
            <w:hideMark/>
          </w:tcPr>
          <w:p w14:paraId="461670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55:20:220301:950</w:t>
            </w:r>
          </w:p>
        </w:tc>
        <w:tc>
          <w:tcPr>
            <w:tcW w:w="1129" w:type="dxa"/>
            <w:shd w:val="clear" w:color="auto" w:fill="auto"/>
            <w:vAlign w:val="center"/>
            <w:hideMark/>
          </w:tcPr>
          <w:p w14:paraId="65EE32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E1B2B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3527C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8819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578D0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Индивидуальные жилые дома с приусадебными земельными земельными участками и возможностью содержания домашнего скота и птицы согласно установленным ограничениям</w:t>
            </w:r>
          </w:p>
        </w:tc>
      </w:tr>
      <w:tr w:rsidR="005418F5" w:rsidRPr="005418F5" w14:paraId="74705332" w14:textId="77777777" w:rsidTr="0075220D">
        <w:trPr>
          <w:trHeight w:val="288"/>
          <w:jc w:val="center"/>
        </w:trPr>
        <w:tc>
          <w:tcPr>
            <w:tcW w:w="656" w:type="dxa"/>
            <w:shd w:val="clear" w:color="auto" w:fill="auto"/>
            <w:vAlign w:val="center"/>
            <w:hideMark/>
          </w:tcPr>
          <w:p w14:paraId="3920ED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1533</w:t>
            </w:r>
          </w:p>
        </w:tc>
        <w:tc>
          <w:tcPr>
            <w:tcW w:w="1940" w:type="dxa"/>
            <w:shd w:val="clear" w:color="auto" w:fill="auto"/>
            <w:vAlign w:val="center"/>
            <w:hideMark/>
          </w:tcPr>
          <w:p w14:paraId="3F3B00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55:20:220301:951</w:t>
            </w:r>
          </w:p>
        </w:tc>
        <w:tc>
          <w:tcPr>
            <w:tcW w:w="1129" w:type="dxa"/>
            <w:shd w:val="clear" w:color="auto" w:fill="auto"/>
            <w:vAlign w:val="center"/>
            <w:hideMark/>
          </w:tcPr>
          <w:p w14:paraId="559C79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716</w:t>
            </w:r>
          </w:p>
        </w:tc>
        <w:tc>
          <w:tcPr>
            <w:tcW w:w="4405" w:type="dxa"/>
            <w:shd w:val="clear" w:color="auto" w:fill="auto"/>
            <w:vAlign w:val="center"/>
            <w:hideMark/>
          </w:tcPr>
          <w:p w14:paraId="6EDC90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1EA5777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CE3BC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7BFCEE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020A1FCE" w14:textId="77777777" w:rsidTr="0075220D">
        <w:trPr>
          <w:trHeight w:val="288"/>
          <w:jc w:val="center"/>
        </w:trPr>
        <w:tc>
          <w:tcPr>
            <w:tcW w:w="656" w:type="dxa"/>
            <w:shd w:val="clear" w:color="auto" w:fill="auto"/>
            <w:vAlign w:val="center"/>
            <w:hideMark/>
          </w:tcPr>
          <w:p w14:paraId="14348D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1534</w:t>
            </w:r>
          </w:p>
        </w:tc>
        <w:tc>
          <w:tcPr>
            <w:tcW w:w="1940" w:type="dxa"/>
            <w:shd w:val="clear" w:color="auto" w:fill="auto"/>
            <w:vAlign w:val="center"/>
            <w:hideMark/>
          </w:tcPr>
          <w:p w14:paraId="3F29A1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55:20:220301:952</w:t>
            </w:r>
          </w:p>
        </w:tc>
        <w:tc>
          <w:tcPr>
            <w:tcW w:w="1129" w:type="dxa"/>
            <w:shd w:val="clear" w:color="auto" w:fill="auto"/>
            <w:vAlign w:val="center"/>
            <w:hideMark/>
          </w:tcPr>
          <w:p w14:paraId="3B376A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203</w:t>
            </w:r>
          </w:p>
        </w:tc>
        <w:tc>
          <w:tcPr>
            <w:tcW w:w="4405" w:type="dxa"/>
            <w:shd w:val="clear" w:color="auto" w:fill="auto"/>
            <w:vAlign w:val="center"/>
            <w:hideMark/>
          </w:tcPr>
          <w:p w14:paraId="57ED69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4A0612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60EEA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44234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AF13ECA" w14:textId="77777777" w:rsidTr="0075220D">
        <w:trPr>
          <w:trHeight w:val="288"/>
          <w:jc w:val="center"/>
        </w:trPr>
        <w:tc>
          <w:tcPr>
            <w:tcW w:w="656" w:type="dxa"/>
            <w:shd w:val="clear" w:color="auto" w:fill="auto"/>
            <w:vAlign w:val="center"/>
            <w:hideMark/>
          </w:tcPr>
          <w:p w14:paraId="5972E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1535</w:t>
            </w:r>
          </w:p>
        </w:tc>
        <w:tc>
          <w:tcPr>
            <w:tcW w:w="1940" w:type="dxa"/>
            <w:shd w:val="clear" w:color="auto" w:fill="auto"/>
            <w:vAlign w:val="center"/>
            <w:hideMark/>
          </w:tcPr>
          <w:p w14:paraId="271A7C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55:20:220301:953</w:t>
            </w:r>
          </w:p>
        </w:tc>
        <w:tc>
          <w:tcPr>
            <w:tcW w:w="1129" w:type="dxa"/>
            <w:shd w:val="clear" w:color="auto" w:fill="auto"/>
            <w:vAlign w:val="center"/>
            <w:hideMark/>
          </w:tcPr>
          <w:p w14:paraId="3E25D1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962</w:t>
            </w:r>
          </w:p>
        </w:tc>
        <w:tc>
          <w:tcPr>
            <w:tcW w:w="4405" w:type="dxa"/>
            <w:shd w:val="clear" w:color="auto" w:fill="auto"/>
            <w:vAlign w:val="center"/>
            <w:hideMark/>
          </w:tcPr>
          <w:p w14:paraId="4BDF0CA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46F5FB6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5BB4F6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E0FA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4C50748A" w14:textId="77777777" w:rsidTr="0075220D">
        <w:trPr>
          <w:trHeight w:val="288"/>
          <w:jc w:val="center"/>
        </w:trPr>
        <w:tc>
          <w:tcPr>
            <w:tcW w:w="656" w:type="dxa"/>
            <w:shd w:val="clear" w:color="auto" w:fill="auto"/>
            <w:vAlign w:val="center"/>
            <w:hideMark/>
          </w:tcPr>
          <w:p w14:paraId="34029B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1536</w:t>
            </w:r>
          </w:p>
        </w:tc>
        <w:tc>
          <w:tcPr>
            <w:tcW w:w="1940" w:type="dxa"/>
            <w:shd w:val="clear" w:color="auto" w:fill="auto"/>
            <w:vAlign w:val="center"/>
            <w:hideMark/>
          </w:tcPr>
          <w:p w14:paraId="63025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55:20:220301:954</w:t>
            </w:r>
          </w:p>
        </w:tc>
        <w:tc>
          <w:tcPr>
            <w:tcW w:w="1129" w:type="dxa"/>
            <w:shd w:val="clear" w:color="auto" w:fill="auto"/>
            <w:vAlign w:val="center"/>
            <w:hideMark/>
          </w:tcPr>
          <w:p w14:paraId="6D021A7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958</w:t>
            </w:r>
          </w:p>
        </w:tc>
        <w:tc>
          <w:tcPr>
            <w:tcW w:w="4405" w:type="dxa"/>
            <w:shd w:val="clear" w:color="auto" w:fill="auto"/>
            <w:vAlign w:val="center"/>
            <w:hideMark/>
          </w:tcPr>
          <w:p w14:paraId="04BF62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3D24B7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48F3B8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5EA65C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428A5AFC" w14:textId="77777777" w:rsidTr="0075220D">
        <w:trPr>
          <w:trHeight w:val="288"/>
          <w:jc w:val="center"/>
        </w:trPr>
        <w:tc>
          <w:tcPr>
            <w:tcW w:w="656" w:type="dxa"/>
            <w:shd w:val="clear" w:color="auto" w:fill="auto"/>
            <w:vAlign w:val="center"/>
            <w:hideMark/>
          </w:tcPr>
          <w:p w14:paraId="4593B0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1537</w:t>
            </w:r>
          </w:p>
        </w:tc>
        <w:tc>
          <w:tcPr>
            <w:tcW w:w="1940" w:type="dxa"/>
            <w:shd w:val="clear" w:color="auto" w:fill="auto"/>
            <w:vAlign w:val="center"/>
            <w:hideMark/>
          </w:tcPr>
          <w:p w14:paraId="4DF138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55:20:220301:955</w:t>
            </w:r>
          </w:p>
        </w:tc>
        <w:tc>
          <w:tcPr>
            <w:tcW w:w="1129" w:type="dxa"/>
            <w:shd w:val="clear" w:color="auto" w:fill="auto"/>
            <w:vAlign w:val="center"/>
            <w:hideMark/>
          </w:tcPr>
          <w:p w14:paraId="3A1EE1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954</w:t>
            </w:r>
          </w:p>
        </w:tc>
        <w:tc>
          <w:tcPr>
            <w:tcW w:w="4405" w:type="dxa"/>
            <w:shd w:val="clear" w:color="auto" w:fill="auto"/>
            <w:vAlign w:val="center"/>
            <w:hideMark/>
          </w:tcPr>
          <w:p w14:paraId="4DB92C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3EABB9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F2BC08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862D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0DF2C418" w14:textId="77777777" w:rsidTr="0075220D">
        <w:trPr>
          <w:trHeight w:val="288"/>
          <w:jc w:val="center"/>
        </w:trPr>
        <w:tc>
          <w:tcPr>
            <w:tcW w:w="656" w:type="dxa"/>
            <w:shd w:val="clear" w:color="auto" w:fill="auto"/>
            <w:vAlign w:val="center"/>
            <w:hideMark/>
          </w:tcPr>
          <w:p w14:paraId="50D157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1538</w:t>
            </w:r>
          </w:p>
        </w:tc>
        <w:tc>
          <w:tcPr>
            <w:tcW w:w="1940" w:type="dxa"/>
            <w:shd w:val="clear" w:color="auto" w:fill="auto"/>
            <w:vAlign w:val="center"/>
            <w:hideMark/>
          </w:tcPr>
          <w:p w14:paraId="0A048D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55:20:220301:956</w:t>
            </w:r>
          </w:p>
        </w:tc>
        <w:tc>
          <w:tcPr>
            <w:tcW w:w="1129" w:type="dxa"/>
            <w:shd w:val="clear" w:color="auto" w:fill="auto"/>
            <w:vAlign w:val="center"/>
            <w:hideMark/>
          </w:tcPr>
          <w:p w14:paraId="6BB329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950</w:t>
            </w:r>
          </w:p>
        </w:tc>
        <w:tc>
          <w:tcPr>
            <w:tcW w:w="4405" w:type="dxa"/>
            <w:shd w:val="clear" w:color="auto" w:fill="auto"/>
            <w:vAlign w:val="center"/>
            <w:hideMark/>
          </w:tcPr>
          <w:p w14:paraId="534A15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C1CC3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67D8F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A049C7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CFB781F" w14:textId="77777777" w:rsidTr="0075220D">
        <w:trPr>
          <w:trHeight w:val="288"/>
          <w:jc w:val="center"/>
        </w:trPr>
        <w:tc>
          <w:tcPr>
            <w:tcW w:w="656" w:type="dxa"/>
            <w:shd w:val="clear" w:color="auto" w:fill="auto"/>
            <w:vAlign w:val="center"/>
            <w:hideMark/>
          </w:tcPr>
          <w:p w14:paraId="355977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1539</w:t>
            </w:r>
          </w:p>
        </w:tc>
        <w:tc>
          <w:tcPr>
            <w:tcW w:w="1940" w:type="dxa"/>
            <w:shd w:val="clear" w:color="auto" w:fill="auto"/>
            <w:vAlign w:val="center"/>
            <w:hideMark/>
          </w:tcPr>
          <w:p w14:paraId="4455DE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55:20:220301:957</w:t>
            </w:r>
          </w:p>
        </w:tc>
        <w:tc>
          <w:tcPr>
            <w:tcW w:w="1129" w:type="dxa"/>
            <w:shd w:val="clear" w:color="auto" w:fill="auto"/>
            <w:vAlign w:val="center"/>
            <w:hideMark/>
          </w:tcPr>
          <w:p w14:paraId="2D3ECA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946</w:t>
            </w:r>
          </w:p>
        </w:tc>
        <w:tc>
          <w:tcPr>
            <w:tcW w:w="4405" w:type="dxa"/>
            <w:shd w:val="clear" w:color="auto" w:fill="auto"/>
            <w:vAlign w:val="center"/>
            <w:hideMark/>
          </w:tcPr>
          <w:p w14:paraId="5CE6B5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19DBDC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9B15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9F1BD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422FAA4" w14:textId="77777777" w:rsidTr="0075220D">
        <w:trPr>
          <w:trHeight w:val="288"/>
          <w:jc w:val="center"/>
        </w:trPr>
        <w:tc>
          <w:tcPr>
            <w:tcW w:w="656" w:type="dxa"/>
            <w:shd w:val="clear" w:color="auto" w:fill="auto"/>
            <w:vAlign w:val="center"/>
            <w:hideMark/>
          </w:tcPr>
          <w:p w14:paraId="763C0A8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1540</w:t>
            </w:r>
          </w:p>
        </w:tc>
        <w:tc>
          <w:tcPr>
            <w:tcW w:w="1940" w:type="dxa"/>
            <w:shd w:val="clear" w:color="auto" w:fill="auto"/>
            <w:vAlign w:val="center"/>
            <w:hideMark/>
          </w:tcPr>
          <w:p w14:paraId="786C27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55:20:220301:958</w:t>
            </w:r>
          </w:p>
        </w:tc>
        <w:tc>
          <w:tcPr>
            <w:tcW w:w="1129" w:type="dxa"/>
            <w:shd w:val="clear" w:color="auto" w:fill="auto"/>
            <w:vAlign w:val="center"/>
            <w:hideMark/>
          </w:tcPr>
          <w:p w14:paraId="684164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942</w:t>
            </w:r>
          </w:p>
        </w:tc>
        <w:tc>
          <w:tcPr>
            <w:tcW w:w="4405" w:type="dxa"/>
            <w:shd w:val="clear" w:color="auto" w:fill="auto"/>
            <w:vAlign w:val="center"/>
            <w:hideMark/>
          </w:tcPr>
          <w:p w14:paraId="2FC51CD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37F0FE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63921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DE84EC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51CA4AEE" w14:textId="77777777" w:rsidTr="0075220D">
        <w:trPr>
          <w:trHeight w:val="288"/>
          <w:jc w:val="center"/>
        </w:trPr>
        <w:tc>
          <w:tcPr>
            <w:tcW w:w="656" w:type="dxa"/>
            <w:shd w:val="clear" w:color="auto" w:fill="auto"/>
            <w:vAlign w:val="center"/>
            <w:hideMark/>
          </w:tcPr>
          <w:p w14:paraId="6CF630F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1541</w:t>
            </w:r>
          </w:p>
        </w:tc>
        <w:tc>
          <w:tcPr>
            <w:tcW w:w="1940" w:type="dxa"/>
            <w:shd w:val="clear" w:color="auto" w:fill="auto"/>
            <w:vAlign w:val="center"/>
            <w:hideMark/>
          </w:tcPr>
          <w:p w14:paraId="3BC0F6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55:20:220301:959</w:t>
            </w:r>
          </w:p>
        </w:tc>
        <w:tc>
          <w:tcPr>
            <w:tcW w:w="1129" w:type="dxa"/>
            <w:shd w:val="clear" w:color="auto" w:fill="auto"/>
            <w:vAlign w:val="center"/>
            <w:hideMark/>
          </w:tcPr>
          <w:p w14:paraId="74BD82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938</w:t>
            </w:r>
          </w:p>
        </w:tc>
        <w:tc>
          <w:tcPr>
            <w:tcW w:w="4405" w:type="dxa"/>
            <w:shd w:val="clear" w:color="auto" w:fill="auto"/>
            <w:vAlign w:val="center"/>
            <w:hideMark/>
          </w:tcPr>
          <w:p w14:paraId="2533796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42C62D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7D51E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F9234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61F15C57" w14:textId="77777777" w:rsidTr="0075220D">
        <w:trPr>
          <w:trHeight w:val="576"/>
          <w:jc w:val="center"/>
        </w:trPr>
        <w:tc>
          <w:tcPr>
            <w:tcW w:w="656" w:type="dxa"/>
            <w:shd w:val="clear" w:color="auto" w:fill="auto"/>
            <w:vAlign w:val="center"/>
            <w:hideMark/>
          </w:tcPr>
          <w:p w14:paraId="58A96F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1542</w:t>
            </w:r>
          </w:p>
        </w:tc>
        <w:tc>
          <w:tcPr>
            <w:tcW w:w="1940" w:type="dxa"/>
            <w:shd w:val="clear" w:color="auto" w:fill="auto"/>
            <w:vAlign w:val="center"/>
            <w:hideMark/>
          </w:tcPr>
          <w:p w14:paraId="773659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w:t>
            </w:r>
          </w:p>
        </w:tc>
        <w:tc>
          <w:tcPr>
            <w:tcW w:w="1129" w:type="dxa"/>
            <w:shd w:val="clear" w:color="auto" w:fill="auto"/>
            <w:vAlign w:val="center"/>
            <w:hideMark/>
          </w:tcPr>
          <w:p w14:paraId="7B04AA5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1001</w:t>
            </w:r>
          </w:p>
        </w:tc>
        <w:tc>
          <w:tcPr>
            <w:tcW w:w="4405" w:type="dxa"/>
            <w:shd w:val="clear" w:color="auto" w:fill="auto"/>
            <w:vAlign w:val="center"/>
            <w:hideMark/>
          </w:tcPr>
          <w:p w14:paraId="7D077D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23585D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010F4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57343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85A510A" w14:textId="77777777" w:rsidTr="0075220D">
        <w:trPr>
          <w:trHeight w:val="288"/>
          <w:jc w:val="center"/>
        </w:trPr>
        <w:tc>
          <w:tcPr>
            <w:tcW w:w="656" w:type="dxa"/>
            <w:shd w:val="clear" w:color="auto" w:fill="auto"/>
            <w:vAlign w:val="center"/>
            <w:hideMark/>
          </w:tcPr>
          <w:p w14:paraId="037063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1543</w:t>
            </w:r>
          </w:p>
        </w:tc>
        <w:tc>
          <w:tcPr>
            <w:tcW w:w="1940" w:type="dxa"/>
            <w:shd w:val="clear" w:color="auto" w:fill="auto"/>
            <w:vAlign w:val="center"/>
            <w:hideMark/>
          </w:tcPr>
          <w:p w14:paraId="09A6F7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55:20:220301:960</w:t>
            </w:r>
          </w:p>
        </w:tc>
        <w:tc>
          <w:tcPr>
            <w:tcW w:w="1129" w:type="dxa"/>
            <w:shd w:val="clear" w:color="auto" w:fill="auto"/>
            <w:vAlign w:val="center"/>
            <w:hideMark/>
          </w:tcPr>
          <w:p w14:paraId="656EF2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934</w:t>
            </w:r>
          </w:p>
        </w:tc>
        <w:tc>
          <w:tcPr>
            <w:tcW w:w="4405" w:type="dxa"/>
            <w:shd w:val="clear" w:color="auto" w:fill="auto"/>
            <w:vAlign w:val="center"/>
            <w:hideMark/>
          </w:tcPr>
          <w:p w14:paraId="6C49CF2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69D7FA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337448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4D73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1167919" w14:textId="77777777" w:rsidTr="0075220D">
        <w:trPr>
          <w:trHeight w:val="288"/>
          <w:jc w:val="center"/>
        </w:trPr>
        <w:tc>
          <w:tcPr>
            <w:tcW w:w="656" w:type="dxa"/>
            <w:shd w:val="clear" w:color="auto" w:fill="auto"/>
            <w:vAlign w:val="center"/>
            <w:hideMark/>
          </w:tcPr>
          <w:p w14:paraId="4BE3CD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1544</w:t>
            </w:r>
          </w:p>
        </w:tc>
        <w:tc>
          <w:tcPr>
            <w:tcW w:w="1940" w:type="dxa"/>
            <w:shd w:val="clear" w:color="auto" w:fill="auto"/>
            <w:vAlign w:val="center"/>
            <w:hideMark/>
          </w:tcPr>
          <w:p w14:paraId="7D41B61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55:20:220301:961</w:t>
            </w:r>
          </w:p>
        </w:tc>
        <w:tc>
          <w:tcPr>
            <w:tcW w:w="1129" w:type="dxa"/>
            <w:shd w:val="clear" w:color="auto" w:fill="auto"/>
            <w:vAlign w:val="center"/>
            <w:hideMark/>
          </w:tcPr>
          <w:p w14:paraId="5CF487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930</w:t>
            </w:r>
          </w:p>
        </w:tc>
        <w:tc>
          <w:tcPr>
            <w:tcW w:w="4405" w:type="dxa"/>
            <w:shd w:val="clear" w:color="auto" w:fill="auto"/>
            <w:vAlign w:val="center"/>
            <w:hideMark/>
          </w:tcPr>
          <w:p w14:paraId="2BF186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BB4A6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53A57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00284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3E0E812" w14:textId="77777777" w:rsidTr="0075220D">
        <w:trPr>
          <w:trHeight w:val="288"/>
          <w:jc w:val="center"/>
        </w:trPr>
        <w:tc>
          <w:tcPr>
            <w:tcW w:w="656" w:type="dxa"/>
            <w:shd w:val="clear" w:color="auto" w:fill="auto"/>
            <w:vAlign w:val="center"/>
            <w:hideMark/>
          </w:tcPr>
          <w:p w14:paraId="7630823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1545</w:t>
            </w:r>
          </w:p>
        </w:tc>
        <w:tc>
          <w:tcPr>
            <w:tcW w:w="1940" w:type="dxa"/>
            <w:shd w:val="clear" w:color="auto" w:fill="auto"/>
            <w:vAlign w:val="center"/>
            <w:hideMark/>
          </w:tcPr>
          <w:p w14:paraId="3E010A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55:20:220301:962</w:t>
            </w:r>
          </w:p>
        </w:tc>
        <w:tc>
          <w:tcPr>
            <w:tcW w:w="1129" w:type="dxa"/>
            <w:shd w:val="clear" w:color="auto" w:fill="auto"/>
            <w:vAlign w:val="center"/>
            <w:hideMark/>
          </w:tcPr>
          <w:p w14:paraId="48F798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925</w:t>
            </w:r>
          </w:p>
        </w:tc>
        <w:tc>
          <w:tcPr>
            <w:tcW w:w="4405" w:type="dxa"/>
            <w:shd w:val="clear" w:color="auto" w:fill="auto"/>
            <w:vAlign w:val="center"/>
            <w:hideMark/>
          </w:tcPr>
          <w:p w14:paraId="5DA55D3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2BF55B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ED34F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B9951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4DEEFCDE" w14:textId="77777777" w:rsidTr="0075220D">
        <w:trPr>
          <w:trHeight w:val="288"/>
          <w:jc w:val="center"/>
        </w:trPr>
        <w:tc>
          <w:tcPr>
            <w:tcW w:w="656" w:type="dxa"/>
            <w:shd w:val="clear" w:color="auto" w:fill="auto"/>
            <w:vAlign w:val="center"/>
            <w:hideMark/>
          </w:tcPr>
          <w:p w14:paraId="3633C7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1546</w:t>
            </w:r>
          </w:p>
        </w:tc>
        <w:tc>
          <w:tcPr>
            <w:tcW w:w="1940" w:type="dxa"/>
            <w:shd w:val="clear" w:color="auto" w:fill="auto"/>
            <w:vAlign w:val="center"/>
            <w:hideMark/>
          </w:tcPr>
          <w:p w14:paraId="7B76154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55:20:220301:963</w:t>
            </w:r>
          </w:p>
        </w:tc>
        <w:tc>
          <w:tcPr>
            <w:tcW w:w="1129" w:type="dxa"/>
            <w:shd w:val="clear" w:color="auto" w:fill="auto"/>
            <w:vAlign w:val="center"/>
            <w:hideMark/>
          </w:tcPr>
          <w:p w14:paraId="7C1B5A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922</w:t>
            </w:r>
          </w:p>
        </w:tc>
        <w:tc>
          <w:tcPr>
            <w:tcW w:w="4405" w:type="dxa"/>
            <w:shd w:val="clear" w:color="auto" w:fill="auto"/>
            <w:vAlign w:val="center"/>
            <w:hideMark/>
          </w:tcPr>
          <w:p w14:paraId="407CF66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15062E2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2477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71724E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EAC6058" w14:textId="77777777" w:rsidTr="0075220D">
        <w:trPr>
          <w:trHeight w:val="288"/>
          <w:jc w:val="center"/>
        </w:trPr>
        <w:tc>
          <w:tcPr>
            <w:tcW w:w="656" w:type="dxa"/>
            <w:shd w:val="clear" w:color="auto" w:fill="auto"/>
            <w:vAlign w:val="center"/>
            <w:hideMark/>
          </w:tcPr>
          <w:p w14:paraId="6467B9C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1547</w:t>
            </w:r>
          </w:p>
        </w:tc>
        <w:tc>
          <w:tcPr>
            <w:tcW w:w="1940" w:type="dxa"/>
            <w:shd w:val="clear" w:color="auto" w:fill="auto"/>
            <w:vAlign w:val="center"/>
            <w:hideMark/>
          </w:tcPr>
          <w:p w14:paraId="7A4EB4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55:20:220301:964</w:t>
            </w:r>
          </w:p>
        </w:tc>
        <w:tc>
          <w:tcPr>
            <w:tcW w:w="1129" w:type="dxa"/>
            <w:shd w:val="clear" w:color="auto" w:fill="auto"/>
            <w:vAlign w:val="center"/>
            <w:hideMark/>
          </w:tcPr>
          <w:p w14:paraId="387713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918</w:t>
            </w:r>
          </w:p>
        </w:tc>
        <w:tc>
          <w:tcPr>
            <w:tcW w:w="4405" w:type="dxa"/>
            <w:shd w:val="clear" w:color="auto" w:fill="auto"/>
            <w:vAlign w:val="center"/>
            <w:hideMark/>
          </w:tcPr>
          <w:p w14:paraId="4B3C21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CDD48E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04251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B3EAE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630D4A66" w14:textId="77777777" w:rsidTr="0075220D">
        <w:trPr>
          <w:trHeight w:val="288"/>
          <w:jc w:val="center"/>
        </w:trPr>
        <w:tc>
          <w:tcPr>
            <w:tcW w:w="656" w:type="dxa"/>
            <w:shd w:val="clear" w:color="auto" w:fill="auto"/>
            <w:vAlign w:val="center"/>
            <w:hideMark/>
          </w:tcPr>
          <w:p w14:paraId="25F8D6C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1548</w:t>
            </w:r>
          </w:p>
        </w:tc>
        <w:tc>
          <w:tcPr>
            <w:tcW w:w="1940" w:type="dxa"/>
            <w:shd w:val="clear" w:color="auto" w:fill="auto"/>
            <w:vAlign w:val="center"/>
            <w:hideMark/>
          </w:tcPr>
          <w:p w14:paraId="56545C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55:20:220301:965</w:t>
            </w:r>
          </w:p>
        </w:tc>
        <w:tc>
          <w:tcPr>
            <w:tcW w:w="1129" w:type="dxa"/>
            <w:shd w:val="clear" w:color="auto" w:fill="auto"/>
            <w:vAlign w:val="center"/>
            <w:hideMark/>
          </w:tcPr>
          <w:p w14:paraId="7D75E3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795</w:t>
            </w:r>
          </w:p>
        </w:tc>
        <w:tc>
          <w:tcPr>
            <w:tcW w:w="4405" w:type="dxa"/>
            <w:shd w:val="clear" w:color="auto" w:fill="auto"/>
            <w:vAlign w:val="center"/>
            <w:hideMark/>
          </w:tcPr>
          <w:p w14:paraId="2E98F1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3C67CA1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C1CB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99B3A0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AAAD605" w14:textId="77777777" w:rsidTr="0075220D">
        <w:trPr>
          <w:trHeight w:val="288"/>
          <w:jc w:val="center"/>
        </w:trPr>
        <w:tc>
          <w:tcPr>
            <w:tcW w:w="656" w:type="dxa"/>
            <w:shd w:val="clear" w:color="auto" w:fill="auto"/>
            <w:vAlign w:val="center"/>
            <w:hideMark/>
          </w:tcPr>
          <w:p w14:paraId="0FEC05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1549</w:t>
            </w:r>
          </w:p>
        </w:tc>
        <w:tc>
          <w:tcPr>
            <w:tcW w:w="1940" w:type="dxa"/>
            <w:shd w:val="clear" w:color="auto" w:fill="auto"/>
            <w:vAlign w:val="center"/>
            <w:hideMark/>
          </w:tcPr>
          <w:p w14:paraId="6C9E75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55:20:220301:966</w:t>
            </w:r>
          </w:p>
        </w:tc>
        <w:tc>
          <w:tcPr>
            <w:tcW w:w="1129" w:type="dxa"/>
            <w:shd w:val="clear" w:color="auto" w:fill="auto"/>
            <w:vAlign w:val="center"/>
            <w:hideMark/>
          </w:tcPr>
          <w:p w14:paraId="16162E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219</w:t>
            </w:r>
          </w:p>
        </w:tc>
        <w:tc>
          <w:tcPr>
            <w:tcW w:w="4405" w:type="dxa"/>
            <w:shd w:val="clear" w:color="auto" w:fill="auto"/>
            <w:vAlign w:val="center"/>
            <w:hideMark/>
          </w:tcPr>
          <w:p w14:paraId="6C0A0E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8C9C2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3FD71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2BB4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0566F73F" w14:textId="77777777" w:rsidTr="0075220D">
        <w:trPr>
          <w:trHeight w:val="288"/>
          <w:jc w:val="center"/>
        </w:trPr>
        <w:tc>
          <w:tcPr>
            <w:tcW w:w="656" w:type="dxa"/>
            <w:shd w:val="clear" w:color="auto" w:fill="auto"/>
            <w:vAlign w:val="center"/>
            <w:hideMark/>
          </w:tcPr>
          <w:p w14:paraId="76E14A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1550</w:t>
            </w:r>
          </w:p>
        </w:tc>
        <w:tc>
          <w:tcPr>
            <w:tcW w:w="1940" w:type="dxa"/>
            <w:shd w:val="clear" w:color="auto" w:fill="auto"/>
            <w:vAlign w:val="center"/>
            <w:hideMark/>
          </w:tcPr>
          <w:p w14:paraId="3C010F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55:20:220301:967</w:t>
            </w:r>
          </w:p>
        </w:tc>
        <w:tc>
          <w:tcPr>
            <w:tcW w:w="1129" w:type="dxa"/>
            <w:shd w:val="clear" w:color="auto" w:fill="auto"/>
            <w:vAlign w:val="center"/>
            <w:hideMark/>
          </w:tcPr>
          <w:p w14:paraId="0FC8AC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909</w:t>
            </w:r>
          </w:p>
        </w:tc>
        <w:tc>
          <w:tcPr>
            <w:tcW w:w="4405" w:type="dxa"/>
            <w:shd w:val="clear" w:color="auto" w:fill="auto"/>
            <w:vAlign w:val="center"/>
            <w:hideMark/>
          </w:tcPr>
          <w:p w14:paraId="20907F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26804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B871A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919949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57E74A6C" w14:textId="77777777" w:rsidTr="0075220D">
        <w:trPr>
          <w:trHeight w:val="288"/>
          <w:jc w:val="center"/>
        </w:trPr>
        <w:tc>
          <w:tcPr>
            <w:tcW w:w="656" w:type="dxa"/>
            <w:shd w:val="clear" w:color="auto" w:fill="auto"/>
            <w:vAlign w:val="center"/>
            <w:hideMark/>
          </w:tcPr>
          <w:p w14:paraId="5A27E5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1551</w:t>
            </w:r>
          </w:p>
        </w:tc>
        <w:tc>
          <w:tcPr>
            <w:tcW w:w="1940" w:type="dxa"/>
            <w:shd w:val="clear" w:color="auto" w:fill="auto"/>
            <w:vAlign w:val="center"/>
            <w:hideMark/>
          </w:tcPr>
          <w:p w14:paraId="47A7F9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55:20:220301:968</w:t>
            </w:r>
          </w:p>
        </w:tc>
        <w:tc>
          <w:tcPr>
            <w:tcW w:w="1129" w:type="dxa"/>
            <w:shd w:val="clear" w:color="auto" w:fill="auto"/>
            <w:vAlign w:val="center"/>
            <w:hideMark/>
          </w:tcPr>
          <w:p w14:paraId="121528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905</w:t>
            </w:r>
          </w:p>
        </w:tc>
        <w:tc>
          <w:tcPr>
            <w:tcW w:w="4405" w:type="dxa"/>
            <w:shd w:val="clear" w:color="auto" w:fill="auto"/>
            <w:vAlign w:val="center"/>
            <w:hideMark/>
          </w:tcPr>
          <w:p w14:paraId="50BF31D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1E86E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CDE84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7CF59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5507FBFC" w14:textId="77777777" w:rsidTr="0075220D">
        <w:trPr>
          <w:trHeight w:val="288"/>
          <w:jc w:val="center"/>
        </w:trPr>
        <w:tc>
          <w:tcPr>
            <w:tcW w:w="656" w:type="dxa"/>
            <w:shd w:val="clear" w:color="auto" w:fill="auto"/>
            <w:vAlign w:val="center"/>
            <w:hideMark/>
          </w:tcPr>
          <w:p w14:paraId="5F1EE8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1552</w:t>
            </w:r>
          </w:p>
        </w:tc>
        <w:tc>
          <w:tcPr>
            <w:tcW w:w="1940" w:type="dxa"/>
            <w:shd w:val="clear" w:color="auto" w:fill="auto"/>
            <w:vAlign w:val="center"/>
            <w:hideMark/>
          </w:tcPr>
          <w:p w14:paraId="3FCB4D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55:20:220301:969</w:t>
            </w:r>
          </w:p>
        </w:tc>
        <w:tc>
          <w:tcPr>
            <w:tcW w:w="1129" w:type="dxa"/>
            <w:shd w:val="clear" w:color="auto" w:fill="auto"/>
            <w:vAlign w:val="center"/>
            <w:hideMark/>
          </w:tcPr>
          <w:p w14:paraId="757B15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901</w:t>
            </w:r>
          </w:p>
        </w:tc>
        <w:tc>
          <w:tcPr>
            <w:tcW w:w="4405" w:type="dxa"/>
            <w:shd w:val="clear" w:color="auto" w:fill="auto"/>
            <w:vAlign w:val="center"/>
            <w:hideMark/>
          </w:tcPr>
          <w:p w14:paraId="0DF5041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0BAA43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DF866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D81BB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813BD49" w14:textId="77777777" w:rsidTr="0075220D">
        <w:trPr>
          <w:trHeight w:val="576"/>
          <w:jc w:val="center"/>
        </w:trPr>
        <w:tc>
          <w:tcPr>
            <w:tcW w:w="656" w:type="dxa"/>
            <w:shd w:val="clear" w:color="auto" w:fill="auto"/>
            <w:vAlign w:val="center"/>
            <w:hideMark/>
          </w:tcPr>
          <w:p w14:paraId="2E5ACC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1553</w:t>
            </w:r>
          </w:p>
        </w:tc>
        <w:tc>
          <w:tcPr>
            <w:tcW w:w="1940" w:type="dxa"/>
            <w:shd w:val="clear" w:color="auto" w:fill="auto"/>
            <w:vAlign w:val="center"/>
            <w:hideMark/>
          </w:tcPr>
          <w:p w14:paraId="6C76C2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w:t>
            </w:r>
          </w:p>
        </w:tc>
        <w:tc>
          <w:tcPr>
            <w:tcW w:w="1129" w:type="dxa"/>
            <w:shd w:val="clear" w:color="auto" w:fill="auto"/>
            <w:vAlign w:val="center"/>
            <w:hideMark/>
          </w:tcPr>
          <w:p w14:paraId="23146C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619C133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3B9A9B5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54661C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22BF5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E059C38" w14:textId="77777777" w:rsidTr="0075220D">
        <w:trPr>
          <w:trHeight w:val="288"/>
          <w:jc w:val="center"/>
        </w:trPr>
        <w:tc>
          <w:tcPr>
            <w:tcW w:w="656" w:type="dxa"/>
            <w:shd w:val="clear" w:color="auto" w:fill="auto"/>
            <w:vAlign w:val="center"/>
            <w:hideMark/>
          </w:tcPr>
          <w:p w14:paraId="485147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1554</w:t>
            </w:r>
          </w:p>
        </w:tc>
        <w:tc>
          <w:tcPr>
            <w:tcW w:w="1940" w:type="dxa"/>
            <w:shd w:val="clear" w:color="auto" w:fill="auto"/>
            <w:vAlign w:val="center"/>
            <w:hideMark/>
          </w:tcPr>
          <w:p w14:paraId="71430CF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55:20:220301:970</w:t>
            </w:r>
          </w:p>
        </w:tc>
        <w:tc>
          <w:tcPr>
            <w:tcW w:w="1129" w:type="dxa"/>
            <w:shd w:val="clear" w:color="auto" w:fill="auto"/>
            <w:vAlign w:val="center"/>
            <w:hideMark/>
          </w:tcPr>
          <w:p w14:paraId="34558D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897</w:t>
            </w:r>
          </w:p>
        </w:tc>
        <w:tc>
          <w:tcPr>
            <w:tcW w:w="4405" w:type="dxa"/>
            <w:shd w:val="clear" w:color="auto" w:fill="auto"/>
            <w:vAlign w:val="center"/>
            <w:hideMark/>
          </w:tcPr>
          <w:p w14:paraId="511EF7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2BFC25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346D2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EF813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A1247F2" w14:textId="77777777" w:rsidTr="0075220D">
        <w:trPr>
          <w:trHeight w:val="288"/>
          <w:jc w:val="center"/>
        </w:trPr>
        <w:tc>
          <w:tcPr>
            <w:tcW w:w="656" w:type="dxa"/>
            <w:shd w:val="clear" w:color="auto" w:fill="auto"/>
            <w:vAlign w:val="center"/>
            <w:hideMark/>
          </w:tcPr>
          <w:p w14:paraId="5846D12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1555</w:t>
            </w:r>
          </w:p>
        </w:tc>
        <w:tc>
          <w:tcPr>
            <w:tcW w:w="1940" w:type="dxa"/>
            <w:shd w:val="clear" w:color="auto" w:fill="auto"/>
            <w:vAlign w:val="center"/>
            <w:hideMark/>
          </w:tcPr>
          <w:p w14:paraId="2FD2C9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55:20:220301:971</w:t>
            </w:r>
          </w:p>
        </w:tc>
        <w:tc>
          <w:tcPr>
            <w:tcW w:w="1129" w:type="dxa"/>
            <w:shd w:val="clear" w:color="auto" w:fill="auto"/>
            <w:vAlign w:val="center"/>
            <w:hideMark/>
          </w:tcPr>
          <w:p w14:paraId="4499F74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893</w:t>
            </w:r>
          </w:p>
        </w:tc>
        <w:tc>
          <w:tcPr>
            <w:tcW w:w="4405" w:type="dxa"/>
            <w:shd w:val="clear" w:color="auto" w:fill="auto"/>
            <w:vAlign w:val="center"/>
            <w:hideMark/>
          </w:tcPr>
          <w:p w14:paraId="61B0E2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9F96A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083FB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25E633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A555DC4" w14:textId="77777777" w:rsidTr="0075220D">
        <w:trPr>
          <w:trHeight w:val="288"/>
          <w:jc w:val="center"/>
        </w:trPr>
        <w:tc>
          <w:tcPr>
            <w:tcW w:w="656" w:type="dxa"/>
            <w:shd w:val="clear" w:color="auto" w:fill="auto"/>
            <w:vAlign w:val="center"/>
            <w:hideMark/>
          </w:tcPr>
          <w:p w14:paraId="1A5EE3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1556</w:t>
            </w:r>
          </w:p>
        </w:tc>
        <w:tc>
          <w:tcPr>
            <w:tcW w:w="1940" w:type="dxa"/>
            <w:shd w:val="clear" w:color="auto" w:fill="auto"/>
            <w:vAlign w:val="center"/>
            <w:hideMark/>
          </w:tcPr>
          <w:p w14:paraId="45508E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55:20:220301:972</w:t>
            </w:r>
          </w:p>
        </w:tc>
        <w:tc>
          <w:tcPr>
            <w:tcW w:w="1129" w:type="dxa"/>
            <w:shd w:val="clear" w:color="auto" w:fill="auto"/>
            <w:vAlign w:val="center"/>
            <w:hideMark/>
          </w:tcPr>
          <w:p w14:paraId="3E7AA8D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889</w:t>
            </w:r>
          </w:p>
        </w:tc>
        <w:tc>
          <w:tcPr>
            <w:tcW w:w="4405" w:type="dxa"/>
            <w:shd w:val="clear" w:color="auto" w:fill="auto"/>
            <w:vAlign w:val="center"/>
            <w:hideMark/>
          </w:tcPr>
          <w:p w14:paraId="02AC419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255CC6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32B66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2F69F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3933430B" w14:textId="77777777" w:rsidTr="0075220D">
        <w:trPr>
          <w:trHeight w:val="288"/>
          <w:jc w:val="center"/>
        </w:trPr>
        <w:tc>
          <w:tcPr>
            <w:tcW w:w="656" w:type="dxa"/>
            <w:shd w:val="clear" w:color="auto" w:fill="auto"/>
            <w:vAlign w:val="center"/>
            <w:hideMark/>
          </w:tcPr>
          <w:p w14:paraId="27FAEF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1557</w:t>
            </w:r>
          </w:p>
        </w:tc>
        <w:tc>
          <w:tcPr>
            <w:tcW w:w="1940" w:type="dxa"/>
            <w:shd w:val="clear" w:color="auto" w:fill="auto"/>
            <w:vAlign w:val="center"/>
            <w:hideMark/>
          </w:tcPr>
          <w:p w14:paraId="60D570D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55:20:220301:973</w:t>
            </w:r>
          </w:p>
        </w:tc>
        <w:tc>
          <w:tcPr>
            <w:tcW w:w="1129" w:type="dxa"/>
            <w:shd w:val="clear" w:color="auto" w:fill="auto"/>
            <w:vAlign w:val="center"/>
            <w:hideMark/>
          </w:tcPr>
          <w:p w14:paraId="775696D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884</w:t>
            </w:r>
          </w:p>
        </w:tc>
        <w:tc>
          <w:tcPr>
            <w:tcW w:w="4405" w:type="dxa"/>
            <w:shd w:val="clear" w:color="auto" w:fill="auto"/>
            <w:vAlign w:val="center"/>
            <w:hideMark/>
          </w:tcPr>
          <w:p w14:paraId="4FE65CF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5388A6D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C74D0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73AFF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AA2C429" w14:textId="77777777" w:rsidTr="0075220D">
        <w:trPr>
          <w:trHeight w:val="288"/>
          <w:jc w:val="center"/>
        </w:trPr>
        <w:tc>
          <w:tcPr>
            <w:tcW w:w="656" w:type="dxa"/>
            <w:shd w:val="clear" w:color="auto" w:fill="auto"/>
            <w:vAlign w:val="center"/>
            <w:hideMark/>
          </w:tcPr>
          <w:p w14:paraId="7E9FD7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1558</w:t>
            </w:r>
          </w:p>
        </w:tc>
        <w:tc>
          <w:tcPr>
            <w:tcW w:w="1940" w:type="dxa"/>
            <w:shd w:val="clear" w:color="auto" w:fill="auto"/>
            <w:vAlign w:val="center"/>
            <w:hideMark/>
          </w:tcPr>
          <w:p w14:paraId="5518A0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55:20:220301:974</w:t>
            </w:r>
          </w:p>
        </w:tc>
        <w:tc>
          <w:tcPr>
            <w:tcW w:w="1129" w:type="dxa"/>
            <w:shd w:val="clear" w:color="auto" w:fill="auto"/>
            <w:vAlign w:val="center"/>
            <w:hideMark/>
          </w:tcPr>
          <w:p w14:paraId="2CCD88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880</w:t>
            </w:r>
          </w:p>
        </w:tc>
        <w:tc>
          <w:tcPr>
            <w:tcW w:w="4405" w:type="dxa"/>
            <w:shd w:val="clear" w:color="auto" w:fill="auto"/>
            <w:vAlign w:val="center"/>
            <w:hideMark/>
          </w:tcPr>
          <w:p w14:paraId="63EDDF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37965C2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E59B8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1293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4F6A2234" w14:textId="77777777" w:rsidTr="0075220D">
        <w:trPr>
          <w:trHeight w:val="288"/>
          <w:jc w:val="center"/>
        </w:trPr>
        <w:tc>
          <w:tcPr>
            <w:tcW w:w="656" w:type="dxa"/>
            <w:shd w:val="clear" w:color="auto" w:fill="auto"/>
            <w:vAlign w:val="center"/>
            <w:hideMark/>
          </w:tcPr>
          <w:p w14:paraId="414C1F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1559</w:t>
            </w:r>
          </w:p>
        </w:tc>
        <w:tc>
          <w:tcPr>
            <w:tcW w:w="1940" w:type="dxa"/>
            <w:shd w:val="clear" w:color="auto" w:fill="auto"/>
            <w:vAlign w:val="center"/>
            <w:hideMark/>
          </w:tcPr>
          <w:p w14:paraId="206EC8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55:20:220301:975</w:t>
            </w:r>
          </w:p>
        </w:tc>
        <w:tc>
          <w:tcPr>
            <w:tcW w:w="1129" w:type="dxa"/>
            <w:shd w:val="clear" w:color="auto" w:fill="auto"/>
            <w:vAlign w:val="center"/>
            <w:hideMark/>
          </w:tcPr>
          <w:p w14:paraId="5510F2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876</w:t>
            </w:r>
          </w:p>
        </w:tc>
        <w:tc>
          <w:tcPr>
            <w:tcW w:w="4405" w:type="dxa"/>
            <w:shd w:val="clear" w:color="auto" w:fill="auto"/>
            <w:vAlign w:val="center"/>
            <w:hideMark/>
          </w:tcPr>
          <w:p w14:paraId="0622262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71F5D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4720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8BB95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6ABB0A37" w14:textId="77777777" w:rsidTr="0075220D">
        <w:trPr>
          <w:trHeight w:val="288"/>
          <w:jc w:val="center"/>
        </w:trPr>
        <w:tc>
          <w:tcPr>
            <w:tcW w:w="656" w:type="dxa"/>
            <w:shd w:val="clear" w:color="auto" w:fill="auto"/>
            <w:vAlign w:val="center"/>
            <w:hideMark/>
          </w:tcPr>
          <w:p w14:paraId="35AF179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1560</w:t>
            </w:r>
          </w:p>
        </w:tc>
        <w:tc>
          <w:tcPr>
            <w:tcW w:w="1940" w:type="dxa"/>
            <w:shd w:val="clear" w:color="auto" w:fill="auto"/>
            <w:vAlign w:val="center"/>
            <w:hideMark/>
          </w:tcPr>
          <w:p w14:paraId="192972A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55:20:220301:976</w:t>
            </w:r>
          </w:p>
        </w:tc>
        <w:tc>
          <w:tcPr>
            <w:tcW w:w="1129" w:type="dxa"/>
            <w:shd w:val="clear" w:color="auto" w:fill="auto"/>
            <w:vAlign w:val="center"/>
            <w:hideMark/>
          </w:tcPr>
          <w:p w14:paraId="6620F0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872</w:t>
            </w:r>
          </w:p>
        </w:tc>
        <w:tc>
          <w:tcPr>
            <w:tcW w:w="4405" w:type="dxa"/>
            <w:shd w:val="clear" w:color="auto" w:fill="auto"/>
            <w:vAlign w:val="center"/>
            <w:hideMark/>
          </w:tcPr>
          <w:p w14:paraId="18B3509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3226D0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627E11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F20B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75C7099E" w14:textId="77777777" w:rsidTr="0075220D">
        <w:trPr>
          <w:trHeight w:val="288"/>
          <w:jc w:val="center"/>
        </w:trPr>
        <w:tc>
          <w:tcPr>
            <w:tcW w:w="656" w:type="dxa"/>
            <w:shd w:val="clear" w:color="auto" w:fill="auto"/>
            <w:vAlign w:val="center"/>
            <w:hideMark/>
          </w:tcPr>
          <w:p w14:paraId="2483C4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1561</w:t>
            </w:r>
          </w:p>
        </w:tc>
        <w:tc>
          <w:tcPr>
            <w:tcW w:w="1940" w:type="dxa"/>
            <w:shd w:val="clear" w:color="auto" w:fill="auto"/>
            <w:vAlign w:val="center"/>
            <w:hideMark/>
          </w:tcPr>
          <w:p w14:paraId="6E25EB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55:20:220301:977</w:t>
            </w:r>
          </w:p>
        </w:tc>
        <w:tc>
          <w:tcPr>
            <w:tcW w:w="1129" w:type="dxa"/>
            <w:shd w:val="clear" w:color="auto" w:fill="auto"/>
            <w:vAlign w:val="center"/>
            <w:hideMark/>
          </w:tcPr>
          <w:p w14:paraId="3FD4B49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868</w:t>
            </w:r>
          </w:p>
        </w:tc>
        <w:tc>
          <w:tcPr>
            <w:tcW w:w="4405" w:type="dxa"/>
            <w:shd w:val="clear" w:color="auto" w:fill="auto"/>
            <w:vAlign w:val="center"/>
            <w:hideMark/>
          </w:tcPr>
          <w:p w14:paraId="5E204AC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17E1E3A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FE64C7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1034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5982011" w14:textId="77777777" w:rsidTr="0075220D">
        <w:trPr>
          <w:trHeight w:val="288"/>
          <w:jc w:val="center"/>
        </w:trPr>
        <w:tc>
          <w:tcPr>
            <w:tcW w:w="656" w:type="dxa"/>
            <w:shd w:val="clear" w:color="auto" w:fill="auto"/>
            <w:vAlign w:val="center"/>
            <w:hideMark/>
          </w:tcPr>
          <w:p w14:paraId="6FC8EE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1562</w:t>
            </w:r>
          </w:p>
        </w:tc>
        <w:tc>
          <w:tcPr>
            <w:tcW w:w="1940" w:type="dxa"/>
            <w:shd w:val="clear" w:color="auto" w:fill="auto"/>
            <w:vAlign w:val="center"/>
            <w:hideMark/>
          </w:tcPr>
          <w:p w14:paraId="0A71B6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55:20:220301:978</w:t>
            </w:r>
          </w:p>
        </w:tc>
        <w:tc>
          <w:tcPr>
            <w:tcW w:w="1129" w:type="dxa"/>
            <w:shd w:val="clear" w:color="auto" w:fill="auto"/>
            <w:vAlign w:val="center"/>
            <w:hideMark/>
          </w:tcPr>
          <w:p w14:paraId="477BF9E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864</w:t>
            </w:r>
          </w:p>
        </w:tc>
        <w:tc>
          <w:tcPr>
            <w:tcW w:w="4405" w:type="dxa"/>
            <w:shd w:val="clear" w:color="auto" w:fill="auto"/>
            <w:vAlign w:val="center"/>
            <w:hideMark/>
          </w:tcPr>
          <w:p w14:paraId="7A2DED5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4EF679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08D95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2C0480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2873838" w14:textId="77777777" w:rsidTr="0075220D">
        <w:trPr>
          <w:trHeight w:val="288"/>
          <w:jc w:val="center"/>
        </w:trPr>
        <w:tc>
          <w:tcPr>
            <w:tcW w:w="656" w:type="dxa"/>
            <w:shd w:val="clear" w:color="auto" w:fill="auto"/>
            <w:vAlign w:val="center"/>
            <w:hideMark/>
          </w:tcPr>
          <w:p w14:paraId="0812F8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1563</w:t>
            </w:r>
          </w:p>
        </w:tc>
        <w:tc>
          <w:tcPr>
            <w:tcW w:w="1940" w:type="dxa"/>
            <w:shd w:val="clear" w:color="auto" w:fill="auto"/>
            <w:vAlign w:val="center"/>
            <w:hideMark/>
          </w:tcPr>
          <w:p w14:paraId="5ADDD0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55:20:220301:979</w:t>
            </w:r>
          </w:p>
        </w:tc>
        <w:tc>
          <w:tcPr>
            <w:tcW w:w="1129" w:type="dxa"/>
            <w:shd w:val="clear" w:color="auto" w:fill="auto"/>
            <w:vAlign w:val="center"/>
            <w:hideMark/>
          </w:tcPr>
          <w:p w14:paraId="0A8203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860</w:t>
            </w:r>
          </w:p>
        </w:tc>
        <w:tc>
          <w:tcPr>
            <w:tcW w:w="4405" w:type="dxa"/>
            <w:shd w:val="clear" w:color="auto" w:fill="auto"/>
            <w:vAlign w:val="center"/>
            <w:hideMark/>
          </w:tcPr>
          <w:p w14:paraId="38C805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C92EB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B67344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14D036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2A3A62B6" w14:textId="77777777" w:rsidTr="0075220D">
        <w:trPr>
          <w:trHeight w:val="576"/>
          <w:jc w:val="center"/>
        </w:trPr>
        <w:tc>
          <w:tcPr>
            <w:tcW w:w="656" w:type="dxa"/>
            <w:shd w:val="clear" w:color="auto" w:fill="auto"/>
            <w:vAlign w:val="center"/>
            <w:hideMark/>
          </w:tcPr>
          <w:p w14:paraId="388474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1564</w:t>
            </w:r>
          </w:p>
        </w:tc>
        <w:tc>
          <w:tcPr>
            <w:tcW w:w="1940" w:type="dxa"/>
            <w:shd w:val="clear" w:color="auto" w:fill="auto"/>
            <w:vAlign w:val="center"/>
            <w:hideMark/>
          </w:tcPr>
          <w:p w14:paraId="4C7A94A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w:t>
            </w:r>
          </w:p>
        </w:tc>
        <w:tc>
          <w:tcPr>
            <w:tcW w:w="1129" w:type="dxa"/>
            <w:shd w:val="clear" w:color="auto" w:fill="auto"/>
            <w:vAlign w:val="center"/>
            <w:hideMark/>
          </w:tcPr>
          <w:p w14:paraId="15A6DB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3D4987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48E6EE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E626C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0E69DA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8047E2D" w14:textId="77777777" w:rsidTr="0075220D">
        <w:trPr>
          <w:trHeight w:val="288"/>
          <w:jc w:val="center"/>
        </w:trPr>
        <w:tc>
          <w:tcPr>
            <w:tcW w:w="656" w:type="dxa"/>
            <w:shd w:val="clear" w:color="auto" w:fill="auto"/>
            <w:vAlign w:val="center"/>
            <w:hideMark/>
          </w:tcPr>
          <w:p w14:paraId="1CE9BA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1565</w:t>
            </w:r>
          </w:p>
        </w:tc>
        <w:tc>
          <w:tcPr>
            <w:tcW w:w="1940" w:type="dxa"/>
            <w:shd w:val="clear" w:color="auto" w:fill="auto"/>
            <w:vAlign w:val="center"/>
            <w:hideMark/>
          </w:tcPr>
          <w:p w14:paraId="4DA6C82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55:20:220301:980</w:t>
            </w:r>
          </w:p>
        </w:tc>
        <w:tc>
          <w:tcPr>
            <w:tcW w:w="1129" w:type="dxa"/>
            <w:shd w:val="clear" w:color="auto" w:fill="auto"/>
            <w:vAlign w:val="center"/>
            <w:hideMark/>
          </w:tcPr>
          <w:p w14:paraId="1258FA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844</w:t>
            </w:r>
          </w:p>
        </w:tc>
        <w:tc>
          <w:tcPr>
            <w:tcW w:w="4405" w:type="dxa"/>
            <w:shd w:val="clear" w:color="auto" w:fill="auto"/>
            <w:vAlign w:val="center"/>
            <w:hideMark/>
          </w:tcPr>
          <w:p w14:paraId="7A8F454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6560F4B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9978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1A668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115BBE1B" w14:textId="77777777" w:rsidTr="0075220D">
        <w:trPr>
          <w:trHeight w:val="288"/>
          <w:jc w:val="center"/>
        </w:trPr>
        <w:tc>
          <w:tcPr>
            <w:tcW w:w="656" w:type="dxa"/>
            <w:shd w:val="clear" w:color="auto" w:fill="auto"/>
            <w:vAlign w:val="center"/>
            <w:hideMark/>
          </w:tcPr>
          <w:p w14:paraId="4F693F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1566</w:t>
            </w:r>
          </w:p>
        </w:tc>
        <w:tc>
          <w:tcPr>
            <w:tcW w:w="1940" w:type="dxa"/>
            <w:shd w:val="clear" w:color="auto" w:fill="auto"/>
            <w:vAlign w:val="center"/>
            <w:hideMark/>
          </w:tcPr>
          <w:p w14:paraId="13ABFE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55:20:220301:981</w:t>
            </w:r>
          </w:p>
        </w:tc>
        <w:tc>
          <w:tcPr>
            <w:tcW w:w="1129" w:type="dxa"/>
            <w:shd w:val="clear" w:color="auto" w:fill="auto"/>
            <w:vAlign w:val="center"/>
            <w:hideMark/>
          </w:tcPr>
          <w:p w14:paraId="48501B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966</w:t>
            </w:r>
          </w:p>
        </w:tc>
        <w:tc>
          <w:tcPr>
            <w:tcW w:w="4405" w:type="dxa"/>
            <w:shd w:val="clear" w:color="auto" w:fill="auto"/>
            <w:vAlign w:val="center"/>
            <w:hideMark/>
          </w:tcPr>
          <w:p w14:paraId="44442E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Рабочая, д № 10, кв 2</w:t>
            </w:r>
          </w:p>
        </w:tc>
        <w:tc>
          <w:tcPr>
            <w:tcW w:w="2066" w:type="dxa"/>
            <w:shd w:val="clear" w:color="auto" w:fill="auto"/>
            <w:vAlign w:val="center"/>
            <w:hideMark/>
          </w:tcPr>
          <w:p w14:paraId="06C4107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AB9771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81A3B2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ведение сельскохозяйственного производства</w:t>
            </w:r>
          </w:p>
        </w:tc>
      </w:tr>
      <w:tr w:rsidR="005418F5" w:rsidRPr="005418F5" w14:paraId="34451A0D" w14:textId="77777777" w:rsidTr="0075220D">
        <w:trPr>
          <w:trHeight w:val="288"/>
          <w:jc w:val="center"/>
        </w:trPr>
        <w:tc>
          <w:tcPr>
            <w:tcW w:w="656" w:type="dxa"/>
            <w:shd w:val="clear" w:color="auto" w:fill="auto"/>
            <w:vAlign w:val="center"/>
            <w:hideMark/>
          </w:tcPr>
          <w:p w14:paraId="0798C6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1567</w:t>
            </w:r>
          </w:p>
        </w:tc>
        <w:tc>
          <w:tcPr>
            <w:tcW w:w="1940" w:type="dxa"/>
            <w:shd w:val="clear" w:color="auto" w:fill="auto"/>
            <w:vAlign w:val="center"/>
            <w:hideMark/>
          </w:tcPr>
          <w:p w14:paraId="0AF4F1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55:20:220301:982</w:t>
            </w:r>
          </w:p>
        </w:tc>
        <w:tc>
          <w:tcPr>
            <w:tcW w:w="1129" w:type="dxa"/>
            <w:shd w:val="clear" w:color="auto" w:fill="auto"/>
            <w:vAlign w:val="center"/>
            <w:hideMark/>
          </w:tcPr>
          <w:p w14:paraId="71EBE4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639</w:t>
            </w:r>
          </w:p>
        </w:tc>
        <w:tc>
          <w:tcPr>
            <w:tcW w:w="4405" w:type="dxa"/>
            <w:shd w:val="clear" w:color="auto" w:fill="auto"/>
            <w:vAlign w:val="center"/>
            <w:hideMark/>
          </w:tcPr>
          <w:p w14:paraId="01BC904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9F6FF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3B1F5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D215EF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C242B84" w14:textId="77777777" w:rsidTr="0075220D">
        <w:trPr>
          <w:trHeight w:val="288"/>
          <w:jc w:val="center"/>
        </w:trPr>
        <w:tc>
          <w:tcPr>
            <w:tcW w:w="656" w:type="dxa"/>
            <w:shd w:val="clear" w:color="auto" w:fill="auto"/>
            <w:vAlign w:val="center"/>
            <w:hideMark/>
          </w:tcPr>
          <w:p w14:paraId="5A0522F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1568</w:t>
            </w:r>
          </w:p>
        </w:tc>
        <w:tc>
          <w:tcPr>
            <w:tcW w:w="1940" w:type="dxa"/>
            <w:shd w:val="clear" w:color="auto" w:fill="auto"/>
            <w:vAlign w:val="center"/>
            <w:hideMark/>
          </w:tcPr>
          <w:p w14:paraId="121C1B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55:20:220301:983</w:t>
            </w:r>
          </w:p>
        </w:tc>
        <w:tc>
          <w:tcPr>
            <w:tcW w:w="1129" w:type="dxa"/>
            <w:shd w:val="clear" w:color="auto" w:fill="auto"/>
            <w:vAlign w:val="center"/>
            <w:hideMark/>
          </w:tcPr>
          <w:p w14:paraId="5B5AC42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4424A9C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D92BA7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10872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C26EB7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3BBFE2F" w14:textId="77777777" w:rsidTr="0075220D">
        <w:trPr>
          <w:trHeight w:val="288"/>
          <w:jc w:val="center"/>
        </w:trPr>
        <w:tc>
          <w:tcPr>
            <w:tcW w:w="656" w:type="dxa"/>
            <w:shd w:val="clear" w:color="auto" w:fill="auto"/>
            <w:vAlign w:val="center"/>
            <w:hideMark/>
          </w:tcPr>
          <w:p w14:paraId="22A6476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1569</w:t>
            </w:r>
          </w:p>
        </w:tc>
        <w:tc>
          <w:tcPr>
            <w:tcW w:w="1940" w:type="dxa"/>
            <w:shd w:val="clear" w:color="auto" w:fill="auto"/>
            <w:vAlign w:val="center"/>
            <w:hideMark/>
          </w:tcPr>
          <w:p w14:paraId="600D720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55:20:220301:984</w:t>
            </w:r>
          </w:p>
        </w:tc>
        <w:tc>
          <w:tcPr>
            <w:tcW w:w="1129" w:type="dxa"/>
            <w:shd w:val="clear" w:color="auto" w:fill="auto"/>
            <w:vAlign w:val="center"/>
            <w:hideMark/>
          </w:tcPr>
          <w:p w14:paraId="7EDCB1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640</w:t>
            </w:r>
          </w:p>
        </w:tc>
        <w:tc>
          <w:tcPr>
            <w:tcW w:w="4405" w:type="dxa"/>
            <w:shd w:val="clear" w:color="auto" w:fill="auto"/>
            <w:vAlign w:val="center"/>
            <w:hideMark/>
          </w:tcPr>
          <w:p w14:paraId="7397A9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C4AE9E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0FC04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F5039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0B653AD" w14:textId="77777777" w:rsidTr="0075220D">
        <w:trPr>
          <w:trHeight w:val="288"/>
          <w:jc w:val="center"/>
        </w:trPr>
        <w:tc>
          <w:tcPr>
            <w:tcW w:w="656" w:type="dxa"/>
            <w:shd w:val="clear" w:color="auto" w:fill="auto"/>
            <w:vAlign w:val="center"/>
            <w:hideMark/>
          </w:tcPr>
          <w:p w14:paraId="7E1325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1570</w:t>
            </w:r>
          </w:p>
        </w:tc>
        <w:tc>
          <w:tcPr>
            <w:tcW w:w="1940" w:type="dxa"/>
            <w:shd w:val="clear" w:color="auto" w:fill="auto"/>
            <w:vAlign w:val="center"/>
            <w:hideMark/>
          </w:tcPr>
          <w:p w14:paraId="3FA46D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55:20:220301:985</w:t>
            </w:r>
          </w:p>
        </w:tc>
        <w:tc>
          <w:tcPr>
            <w:tcW w:w="1129" w:type="dxa"/>
            <w:shd w:val="clear" w:color="auto" w:fill="auto"/>
            <w:vAlign w:val="center"/>
            <w:hideMark/>
          </w:tcPr>
          <w:p w14:paraId="21FEB3D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649</w:t>
            </w:r>
          </w:p>
        </w:tc>
        <w:tc>
          <w:tcPr>
            <w:tcW w:w="4405" w:type="dxa"/>
            <w:shd w:val="clear" w:color="auto" w:fill="auto"/>
            <w:vAlign w:val="center"/>
            <w:hideMark/>
          </w:tcPr>
          <w:p w14:paraId="434534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106F76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4D47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C8CEE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1EE73B5" w14:textId="77777777" w:rsidTr="0075220D">
        <w:trPr>
          <w:trHeight w:val="288"/>
          <w:jc w:val="center"/>
        </w:trPr>
        <w:tc>
          <w:tcPr>
            <w:tcW w:w="656" w:type="dxa"/>
            <w:shd w:val="clear" w:color="auto" w:fill="auto"/>
            <w:vAlign w:val="center"/>
            <w:hideMark/>
          </w:tcPr>
          <w:p w14:paraId="5DB4F2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1571</w:t>
            </w:r>
          </w:p>
        </w:tc>
        <w:tc>
          <w:tcPr>
            <w:tcW w:w="1940" w:type="dxa"/>
            <w:shd w:val="clear" w:color="auto" w:fill="auto"/>
            <w:vAlign w:val="center"/>
            <w:hideMark/>
          </w:tcPr>
          <w:p w14:paraId="01D881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55:20:220301:986</w:t>
            </w:r>
          </w:p>
        </w:tc>
        <w:tc>
          <w:tcPr>
            <w:tcW w:w="1129" w:type="dxa"/>
            <w:shd w:val="clear" w:color="auto" w:fill="auto"/>
            <w:vAlign w:val="center"/>
            <w:hideMark/>
          </w:tcPr>
          <w:p w14:paraId="69EF10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649</w:t>
            </w:r>
          </w:p>
        </w:tc>
        <w:tc>
          <w:tcPr>
            <w:tcW w:w="4405" w:type="dxa"/>
            <w:shd w:val="clear" w:color="auto" w:fill="auto"/>
            <w:vAlign w:val="center"/>
            <w:hideMark/>
          </w:tcPr>
          <w:p w14:paraId="13554E3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4AA726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7204B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62AC5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C2A3950" w14:textId="77777777" w:rsidTr="0075220D">
        <w:trPr>
          <w:trHeight w:val="288"/>
          <w:jc w:val="center"/>
        </w:trPr>
        <w:tc>
          <w:tcPr>
            <w:tcW w:w="656" w:type="dxa"/>
            <w:shd w:val="clear" w:color="auto" w:fill="auto"/>
            <w:vAlign w:val="center"/>
            <w:hideMark/>
          </w:tcPr>
          <w:p w14:paraId="13D9DC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1572</w:t>
            </w:r>
          </w:p>
        </w:tc>
        <w:tc>
          <w:tcPr>
            <w:tcW w:w="1940" w:type="dxa"/>
            <w:shd w:val="clear" w:color="auto" w:fill="auto"/>
            <w:vAlign w:val="center"/>
            <w:hideMark/>
          </w:tcPr>
          <w:p w14:paraId="27E5E9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55:20:220301:987</w:t>
            </w:r>
          </w:p>
        </w:tc>
        <w:tc>
          <w:tcPr>
            <w:tcW w:w="1129" w:type="dxa"/>
            <w:shd w:val="clear" w:color="auto" w:fill="auto"/>
            <w:vAlign w:val="center"/>
            <w:hideMark/>
          </w:tcPr>
          <w:p w14:paraId="3A2A07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649</w:t>
            </w:r>
          </w:p>
        </w:tc>
        <w:tc>
          <w:tcPr>
            <w:tcW w:w="4405" w:type="dxa"/>
            <w:shd w:val="clear" w:color="auto" w:fill="auto"/>
            <w:vAlign w:val="center"/>
            <w:hideMark/>
          </w:tcPr>
          <w:p w14:paraId="7978A99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250EF95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A7F95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8AF01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343A9976" w14:textId="77777777" w:rsidTr="0075220D">
        <w:trPr>
          <w:trHeight w:val="864"/>
          <w:jc w:val="center"/>
        </w:trPr>
        <w:tc>
          <w:tcPr>
            <w:tcW w:w="656" w:type="dxa"/>
            <w:shd w:val="clear" w:color="auto" w:fill="auto"/>
            <w:vAlign w:val="center"/>
            <w:hideMark/>
          </w:tcPr>
          <w:p w14:paraId="3AE595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1573</w:t>
            </w:r>
          </w:p>
        </w:tc>
        <w:tc>
          <w:tcPr>
            <w:tcW w:w="1940" w:type="dxa"/>
            <w:shd w:val="clear" w:color="auto" w:fill="auto"/>
            <w:vAlign w:val="center"/>
            <w:hideMark/>
          </w:tcPr>
          <w:p w14:paraId="14A1FE2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55:20:220301:988</w:t>
            </w:r>
          </w:p>
        </w:tc>
        <w:tc>
          <w:tcPr>
            <w:tcW w:w="1129" w:type="dxa"/>
            <w:shd w:val="clear" w:color="auto" w:fill="auto"/>
            <w:vAlign w:val="center"/>
            <w:hideMark/>
          </w:tcPr>
          <w:p w14:paraId="25A078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183638D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73304F2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F594E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37B57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19423354" w14:textId="77777777" w:rsidTr="0075220D">
        <w:trPr>
          <w:trHeight w:val="864"/>
          <w:jc w:val="center"/>
        </w:trPr>
        <w:tc>
          <w:tcPr>
            <w:tcW w:w="656" w:type="dxa"/>
            <w:shd w:val="clear" w:color="auto" w:fill="auto"/>
            <w:vAlign w:val="center"/>
            <w:hideMark/>
          </w:tcPr>
          <w:p w14:paraId="471E12E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1574</w:t>
            </w:r>
          </w:p>
        </w:tc>
        <w:tc>
          <w:tcPr>
            <w:tcW w:w="1940" w:type="dxa"/>
            <w:shd w:val="clear" w:color="auto" w:fill="auto"/>
            <w:vAlign w:val="center"/>
            <w:hideMark/>
          </w:tcPr>
          <w:p w14:paraId="67C88D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55:20:220301:989</w:t>
            </w:r>
          </w:p>
        </w:tc>
        <w:tc>
          <w:tcPr>
            <w:tcW w:w="1129" w:type="dxa"/>
            <w:shd w:val="clear" w:color="auto" w:fill="auto"/>
            <w:vAlign w:val="center"/>
            <w:hideMark/>
          </w:tcPr>
          <w:p w14:paraId="13D7F0B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E3B1A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д Верхний Карбуш, ул Карбышева, д 6</w:t>
            </w:r>
          </w:p>
        </w:tc>
        <w:tc>
          <w:tcPr>
            <w:tcW w:w="2066" w:type="dxa"/>
            <w:shd w:val="clear" w:color="auto" w:fill="auto"/>
            <w:vAlign w:val="center"/>
            <w:hideMark/>
          </w:tcPr>
          <w:p w14:paraId="1C853D5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E8EBF0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43E8A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Индивидуальные жилые дома с приусадебными земельными участками и возможностью </w:t>
            </w:r>
            <w:r w:rsidRPr="005418F5">
              <w:rPr>
                <w:rFonts w:ascii="Times New Roman" w:eastAsia="Times New Roman" w:hAnsi="Times New Roman"/>
                <w:lang w:eastAsia="ru-RU"/>
              </w:rPr>
              <w:lastRenderedPageBreak/>
              <w:t>содержания домашнего скота и птицы согласно установленным ограничениям</w:t>
            </w:r>
          </w:p>
        </w:tc>
      </w:tr>
      <w:tr w:rsidR="005418F5" w:rsidRPr="005418F5" w14:paraId="083E4B9F" w14:textId="77777777" w:rsidTr="0075220D">
        <w:trPr>
          <w:trHeight w:val="576"/>
          <w:jc w:val="center"/>
        </w:trPr>
        <w:tc>
          <w:tcPr>
            <w:tcW w:w="656" w:type="dxa"/>
            <w:shd w:val="clear" w:color="auto" w:fill="auto"/>
            <w:vAlign w:val="center"/>
            <w:hideMark/>
          </w:tcPr>
          <w:p w14:paraId="1BB7E8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1575</w:t>
            </w:r>
          </w:p>
        </w:tc>
        <w:tc>
          <w:tcPr>
            <w:tcW w:w="1940" w:type="dxa"/>
            <w:shd w:val="clear" w:color="auto" w:fill="auto"/>
            <w:vAlign w:val="center"/>
            <w:hideMark/>
          </w:tcPr>
          <w:p w14:paraId="795A49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w:t>
            </w:r>
          </w:p>
        </w:tc>
        <w:tc>
          <w:tcPr>
            <w:tcW w:w="1129" w:type="dxa"/>
            <w:shd w:val="clear" w:color="auto" w:fill="auto"/>
            <w:vAlign w:val="center"/>
            <w:hideMark/>
          </w:tcPr>
          <w:p w14:paraId="17C638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999</w:t>
            </w:r>
          </w:p>
        </w:tc>
        <w:tc>
          <w:tcPr>
            <w:tcW w:w="4405" w:type="dxa"/>
            <w:shd w:val="clear" w:color="auto" w:fill="auto"/>
            <w:vAlign w:val="center"/>
            <w:hideMark/>
          </w:tcPr>
          <w:p w14:paraId="2A667F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Троицкое сельское поселение, д. Верхний Карбуш, ул. Карбышева, д. 31</w:t>
            </w:r>
          </w:p>
        </w:tc>
        <w:tc>
          <w:tcPr>
            <w:tcW w:w="2066" w:type="dxa"/>
            <w:shd w:val="clear" w:color="auto" w:fill="auto"/>
            <w:vAlign w:val="center"/>
            <w:hideMark/>
          </w:tcPr>
          <w:p w14:paraId="39457B1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98EECD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B21517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DB61446" w14:textId="77777777" w:rsidTr="0075220D">
        <w:trPr>
          <w:trHeight w:val="288"/>
          <w:jc w:val="center"/>
        </w:trPr>
        <w:tc>
          <w:tcPr>
            <w:tcW w:w="656" w:type="dxa"/>
            <w:shd w:val="clear" w:color="auto" w:fill="auto"/>
            <w:vAlign w:val="center"/>
            <w:hideMark/>
          </w:tcPr>
          <w:p w14:paraId="58E7D7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1576</w:t>
            </w:r>
          </w:p>
        </w:tc>
        <w:tc>
          <w:tcPr>
            <w:tcW w:w="1940" w:type="dxa"/>
            <w:shd w:val="clear" w:color="auto" w:fill="auto"/>
            <w:vAlign w:val="center"/>
            <w:hideMark/>
          </w:tcPr>
          <w:p w14:paraId="515625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55:20:220301:990</w:t>
            </w:r>
          </w:p>
        </w:tc>
        <w:tc>
          <w:tcPr>
            <w:tcW w:w="1129" w:type="dxa"/>
            <w:shd w:val="clear" w:color="auto" w:fill="auto"/>
            <w:vAlign w:val="center"/>
            <w:hideMark/>
          </w:tcPr>
          <w:p w14:paraId="70DD43D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38102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75714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A818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25B7229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0E8BE97" w14:textId="77777777" w:rsidTr="0075220D">
        <w:trPr>
          <w:trHeight w:val="288"/>
          <w:jc w:val="center"/>
        </w:trPr>
        <w:tc>
          <w:tcPr>
            <w:tcW w:w="656" w:type="dxa"/>
            <w:shd w:val="clear" w:color="auto" w:fill="auto"/>
            <w:vAlign w:val="center"/>
            <w:hideMark/>
          </w:tcPr>
          <w:p w14:paraId="4D34CE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1577</w:t>
            </w:r>
          </w:p>
        </w:tc>
        <w:tc>
          <w:tcPr>
            <w:tcW w:w="1940" w:type="dxa"/>
            <w:shd w:val="clear" w:color="auto" w:fill="auto"/>
            <w:vAlign w:val="center"/>
            <w:hideMark/>
          </w:tcPr>
          <w:p w14:paraId="7DE0BF8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55:20:220301:991</w:t>
            </w:r>
          </w:p>
        </w:tc>
        <w:tc>
          <w:tcPr>
            <w:tcW w:w="1129" w:type="dxa"/>
            <w:shd w:val="clear" w:color="auto" w:fill="auto"/>
            <w:vAlign w:val="center"/>
            <w:hideMark/>
          </w:tcPr>
          <w:p w14:paraId="3221AA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087FA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0B9CCE3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99F63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2B911B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5F914BA" w14:textId="77777777" w:rsidTr="0075220D">
        <w:trPr>
          <w:trHeight w:val="288"/>
          <w:jc w:val="center"/>
        </w:trPr>
        <w:tc>
          <w:tcPr>
            <w:tcW w:w="656" w:type="dxa"/>
            <w:shd w:val="clear" w:color="auto" w:fill="auto"/>
            <w:vAlign w:val="center"/>
            <w:hideMark/>
          </w:tcPr>
          <w:p w14:paraId="5BE49A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1578</w:t>
            </w:r>
          </w:p>
        </w:tc>
        <w:tc>
          <w:tcPr>
            <w:tcW w:w="1940" w:type="dxa"/>
            <w:shd w:val="clear" w:color="auto" w:fill="auto"/>
            <w:vAlign w:val="center"/>
            <w:hideMark/>
          </w:tcPr>
          <w:p w14:paraId="6C03F1F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55:20:220301:992</w:t>
            </w:r>
          </w:p>
        </w:tc>
        <w:tc>
          <w:tcPr>
            <w:tcW w:w="1129" w:type="dxa"/>
            <w:shd w:val="clear" w:color="auto" w:fill="auto"/>
            <w:vAlign w:val="center"/>
            <w:hideMark/>
          </w:tcPr>
          <w:p w14:paraId="6E66E3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7C24449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6698DA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A6C56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944F85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E721F13" w14:textId="77777777" w:rsidTr="0075220D">
        <w:trPr>
          <w:trHeight w:val="288"/>
          <w:jc w:val="center"/>
        </w:trPr>
        <w:tc>
          <w:tcPr>
            <w:tcW w:w="656" w:type="dxa"/>
            <w:shd w:val="clear" w:color="auto" w:fill="auto"/>
            <w:vAlign w:val="center"/>
            <w:hideMark/>
          </w:tcPr>
          <w:p w14:paraId="7F9CF09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1579</w:t>
            </w:r>
          </w:p>
        </w:tc>
        <w:tc>
          <w:tcPr>
            <w:tcW w:w="1940" w:type="dxa"/>
            <w:shd w:val="clear" w:color="auto" w:fill="auto"/>
            <w:vAlign w:val="center"/>
            <w:hideMark/>
          </w:tcPr>
          <w:p w14:paraId="42C6EC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55:20:220301:993</w:t>
            </w:r>
          </w:p>
        </w:tc>
        <w:tc>
          <w:tcPr>
            <w:tcW w:w="1129" w:type="dxa"/>
            <w:shd w:val="clear" w:color="auto" w:fill="auto"/>
            <w:vAlign w:val="center"/>
            <w:hideMark/>
          </w:tcPr>
          <w:p w14:paraId="647C4E1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751</w:t>
            </w:r>
          </w:p>
        </w:tc>
        <w:tc>
          <w:tcPr>
            <w:tcW w:w="4405" w:type="dxa"/>
            <w:shd w:val="clear" w:color="auto" w:fill="auto"/>
            <w:vAlign w:val="center"/>
            <w:hideMark/>
          </w:tcPr>
          <w:p w14:paraId="0FCC83D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33EAFE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9274A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35E947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0ABAF67" w14:textId="77777777" w:rsidTr="0075220D">
        <w:trPr>
          <w:trHeight w:val="288"/>
          <w:jc w:val="center"/>
        </w:trPr>
        <w:tc>
          <w:tcPr>
            <w:tcW w:w="656" w:type="dxa"/>
            <w:shd w:val="clear" w:color="auto" w:fill="auto"/>
            <w:vAlign w:val="center"/>
            <w:hideMark/>
          </w:tcPr>
          <w:p w14:paraId="2B1EFC3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1580</w:t>
            </w:r>
          </w:p>
        </w:tc>
        <w:tc>
          <w:tcPr>
            <w:tcW w:w="1940" w:type="dxa"/>
            <w:shd w:val="clear" w:color="auto" w:fill="auto"/>
            <w:vAlign w:val="center"/>
            <w:hideMark/>
          </w:tcPr>
          <w:p w14:paraId="5EBD80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55:20:220301:994</w:t>
            </w:r>
          </w:p>
        </w:tc>
        <w:tc>
          <w:tcPr>
            <w:tcW w:w="1129" w:type="dxa"/>
            <w:shd w:val="clear" w:color="auto" w:fill="auto"/>
            <w:vAlign w:val="center"/>
            <w:hideMark/>
          </w:tcPr>
          <w:p w14:paraId="26FD37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B47D3A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6D8F0AC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39C4F3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E98381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C277443" w14:textId="77777777" w:rsidTr="0075220D">
        <w:trPr>
          <w:trHeight w:val="864"/>
          <w:jc w:val="center"/>
        </w:trPr>
        <w:tc>
          <w:tcPr>
            <w:tcW w:w="656" w:type="dxa"/>
            <w:shd w:val="clear" w:color="auto" w:fill="auto"/>
            <w:vAlign w:val="center"/>
            <w:hideMark/>
          </w:tcPr>
          <w:p w14:paraId="0574EA5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1581</w:t>
            </w:r>
          </w:p>
        </w:tc>
        <w:tc>
          <w:tcPr>
            <w:tcW w:w="1940" w:type="dxa"/>
            <w:shd w:val="clear" w:color="auto" w:fill="auto"/>
            <w:vAlign w:val="center"/>
            <w:hideMark/>
          </w:tcPr>
          <w:p w14:paraId="714F09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55:20:220301:995</w:t>
            </w:r>
          </w:p>
        </w:tc>
        <w:tc>
          <w:tcPr>
            <w:tcW w:w="1129" w:type="dxa"/>
            <w:shd w:val="clear" w:color="auto" w:fill="auto"/>
            <w:vAlign w:val="center"/>
            <w:hideMark/>
          </w:tcPr>
          <w:p w14:paraId="0028DA0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748</w:t>
            </w:r>
          </w:p>
        </w:tc>
        <w:tc>
          <w:tcPr>
            <w:tcW w:w="4405" w:type="dxa"/>
            <w:shd w:val="clear" w:color="auto" w:fill="auto"/>
            <w:vAlign w:val="center"/>
            <w:hideMark/>
          </w:tcPr>
          <w:p w14:paraId="3A40690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40AE7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16F32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1E012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размещения индивидуальных жилых домом с приусадебными земельными участками и возможностью содержания домашнего скота и птицы, согласно установленным ограничениям</w:t>
            </w:r>
          </w:p>
        </w:tc>
      </w:tr>
      <w:tr w:rsidR="005418F5" w:rsidRPr="005418F5" w14:paraId="3A4F0368" w14:textId="77777777" w:rsidTr="0075220D">
        <w:trPr>
          <w:trHeight w:val="864"/>
          <w:jc w:val="center"/>
        </w:trPr>
        <w:tc>
          <w:tcPr>
            <w:tcW w:w="656" w:type="dxa"/>
            <w:shd w:val="clear" w:color="auto" w:fill="auto"/>
            <w:vAlign w:val="center"/>
            <w:hideMark/>
          </w:tcPr>
          <w:p w14:paraId="40A415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1582</w:t>
            </w:r>
          </w:p>
        </w:tc>
        <w:tc>
          <w:tcPr>
            <w:tcW w:w="1940" w:type="dxa"/>
            <w:shd w:val="clear" w:color="auto" w:fill="auto"/>
            <w:vAlign w:val="center"/>
            <w:hideMark/>
          </w:tcPr>
          <w:p w14:paraId="71DD27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55:20:220301:996</w:t>
            </w:r>
          </w:p>
        </w:tc>
        <w:tc>
          <w:tcPr>
            <w:tcW w:w="1129" w:type="dxa"/>
            <w:shd w:val="clear" w:color="auto" w:fill="auto"/>
            <w:vAlign w:val="center"/>
            <w:hideMark/>
          </w:tcPr>
          <w:p w14:paraId="4C3CB9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50983CB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 6</w:t>
            </w:r>
          </w:p>
        </w:tc>
        <w:tc>
          <w:tcPr>
            <w:tcW w:w="2066" w:type="dxa"/>
            <w:shd w:val="clear" w:color="auto" w:fill="auto"/>
            <w:vAlign w:val="center"/>
            <w:hideMark/>
          </w:tcPr>
          <w:p w14:paraId="7B5E757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1CC9A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4AB6A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 xml:space="preserve">Для размещения индивидуальных жилых домов с приусадебными земельными участками и возможностью содержания </w:t>
            </w:r>
            <w:r w:rsidRPr="005418F5">
              <w:rPr>
                <w:rFonts w:ascii="Times New Roman" w:eastAsia="Times New Roman" w:hAnsi="Times New Roman"/>
                <w:lang w:eastAsia="ru-RU"/>
              </w:rPr>
              <w:lastRenderedPageBreak/>
              <w:t>домашнего скота и птицы согласно установленным ограничениям</w:t>
            </w:r>
          </w:p>
        </w:tc>
      </w:tr>
      <w:tr w:rsidR="005418F5" w:rsidRPr="005418F5" w14:paraId="0095203A" w14:textId="77777777" w:rsidTr="0075220D">
        <w:trPr>
          <w:trHeight w:val="288"/>
          <w:jc w:val="center"/>
        </w:trPr>
        <w:tc>
          <w:tcPr>
            <w:tcW w:w="656" w:type="dxa"/>
            <w:shd w:val="clear" w:color="auto" w:fill="auto"/>
            <w:vAlign w:val="center"/>
            <w:hideMark/>
          </w:tcPr>
          <w:p w14:paraId="044290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1583</w:t>
            </w:r>
          </w:p>
        </w:tc>
        <w:tc>
          <w:tcPr>
            <w:tcW w:w="1940" w:type="dxa"/>
            <w:shd w:val="clear" w:color="auto" w:fill="auto"/>
            <w:vAlign w:val="center"/>
            <w:hideMark/>
          </w:tcPr>
          <w:p w14:paraId="08B1A2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55:20:220301:997</w:t>
            </w:r>
          </w:p>
        </w:tc>
        <w:tc>
          <w:tcPr>
            <w:tcW w:w="1129" w:type="dxa"/>
            <w:shd w:val="clear" w:color="auto" w:fill="auto"/>
            <w:vAlign w:val="center"/>
            <w:hideMark/>
          </w:tcPr>
          <w:p w14:paraId="21A9A6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0458BFA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BBE13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6021C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A16325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6B6BF7B1" w14:textId="77777777" w:rsidTr="0075220D">
        <w:trPr>
          <w:trHeight w:val="288"/>
          <w:jc w:val="center"/>
        </w:trPr>
        <w:tc>
          <w:tcPr>
            <w:tcW w:w="656" w:type="dxa"/>
            <w:shd w:val="clear" w:color="auto" w:fill="auto"/>
            <w:vAlign w:val="center"/>
            <w:hideMark/>
          </w:tcPr>
          <w:p w14:paraId="7401F9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1584</w:t>
            </w:r>
          </w:p>
        </w:tc>
        <w:tc>
          <w:tcPr>
            <w:tcW w:w="1940" w:type="dxa"/>
            <w:shd w:val="clear" w:color="auto" w:fill="auto"/>
            <w:vAlign w:val="center"/>
            <w:hideMark/>
          </w:tcPr>
          <w:p w14:paraId="0ACEB38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55:20:220301:998</w:t>
            </w:r>
          </w:p>
        </w:tc>
        <w:tc>
          <w:tcPr>
            <w:tcW w:w="1129" w:type="dxa"/>
            <w:shd w:val="clear" w:color="auto" w:fill="auto"/>
            <w:vAlign w:val="center"/>
            <w:hideMark/>
          </w:tcPr>
          <w:p w14:paraId="36CAB8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750</w:t>
            </w:r>
          </w:p>
        </w:tc>
        <w:tc>
          <w:tcPr>
            <w:tcW w:w="4405" w:type="dxa"/>
            <w:shd w:val="clear" w:color="auto" w:fill="auto"/>
            <w:vAlign w:val="center"/>
            <w:hideMark/>
          </w:tcPr>
          <w:p w14:paraId="1A14307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1394CAC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E351E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6EB496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41925249" w14:textId="77777777" w:rsidTr="0075220D">
        <w:trPr>
          <w:trHeight w:val="288"/>
          <w:jc w:val="center"/>
        </w:trPr>
        <w:tc>
          <w:tcPr>
            <w:tcW w:w="656" w:type="dxa"/>
            <w:shd w:val="clear" w:color="auto" w:fill="auto"/>
            <w:vAlign w:val="center"/>
            <w:hideMark/>
          </w:tcPr>
          <w:p w14:paraId="280A24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1585</w:t>
            </w:r>
          </w:p>
        </w:tc>
        <w:tc>
          <w:tcPr>
            <w:tcW w:w="1940" w:type="dxa"/>
            <w:shd w:val="clear" w:color="auto" w:fill="auto"/>
            <w:vAlign w:val="center"/>
            <w:hideMark/>
          </w:tcPr>
          <w:p w14:paraId="2818F64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55:20:220301:999</w:t>
            </w:r>
          </w:p>
        </w:tc>
        <w:tc>
          <w:tcPr>
            <w:tcW w:w="1129" w:type="dxa"/>
            <w:shd w:val="clear" w:color="auto" w:fill="auto"/>
            <w:vAlign w:val="center"/>
            <w:hideMark/>
          </w:tcPr>
          <w:p w14:paraId="60ADF2E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640</w:t>
            </w:r>
          </w:p>
        </w:tc>
        <w:tc>
          <w:tcPr>
            <w:tcW w:w="4405" w:type="dxa"/>
            <w:shd w:val="clear" w:color="auto" w:fill="auto"/>
            <w:vAlign w:val="center"/>
            <w:hideMark/>
          </w:tcPr>
          <w:p w14:paraId="0C4BE58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д Верхний Карбуш, ул Карбышева, дом 6</w:t>
            </w:r>
          </w:p>
        </w:tc>
        <w:tc>
          <w:tcPr>
            <w:tcW w:w="2066" w:type="dxa"/>
            <w:shd w:val="clear" w:color="auto" w:fill="auto"/>
            <w:vAlign w:val="center"/>
            <w:hideMark/>
          </w:tcPr>
          <w:p w14:paraId="56B137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7ADB9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EB1443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74C03E6B" w14:textId="77777777" w:rsidTr="0075220D">
        <w:trPr>
          <w:trHeight w:val="576"/>
          <w:jc w:val="center"/>
        </w:trPr>
        <w:tc>
          <w:tcPr>
            <w:tcW w:w="656" w:type="dxa"/>
            <w:shd w:val="clear" w:color="auto" w:fill="auto"/>
            <w:vAlign w:val="center"/>
            <w:hideMark/>
          </w:tcPr>
          <w:p w14:paraId="256B9A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1586</w:t>
            </w:r>
          </w:p>
        </w:tc>
        <w:tc>
          <w:tcPr>
            <w:tcW w:w="1940" w:type="dxa"/>
            <w:shd w:val="clear" w:color="auto" w:fill="auto"/>
            <w:vAlign w:val="center"/>
            <w:hideMark/>
          </w:tcPr>
          <w:p w14:paraId="2C1BB4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w:t>
            </w:r>
          </w:p>
        </w:tc>
        <w:tc>
          <w:tcPr>
            <w:tcW w:w="1129" w:type="dxa"/>
            <w:shd w:val="clear" w:color="auto" w:fill="auto"/>
            <w:vAlign w:val="center"/>
            <w:hideMark/>
          </w:tcPr>
          <w:p w14:paraId="3DD91DD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340000</w:t>
            </w:r>
          </w:p>
        </w:tc>
        <w:tc>
          <w:tcPr>
            <w:tcW w:w="4405" w:type="dxa"/>
            <w:shd w:val="clear" w:color="auto" w:fill="auto"/>
            <w:vAlign w:val="center"/>
            <w:hideMark/>
          </w:tcPr>
          <w:p w14:paraId="4D59A2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в границах земель, переданных в ведение Троицкого сельского поселения</w:t>
            </w:r>
          </w:p>
        </w:tc>
        <w:tc>
          <w:tcPr>
            <w:tcW w:w="2066" w:type="dxa"/>
            <w:shd w:val="clear" w:color="auto" w:fill="auto"/>
            <w:vAlign w:val="center"/>
            <w:hideMark/>
          </w:tcPr>
          <w:p w14:paraId="02C0F4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64153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D8F125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2091136C" w14:textId="77777777" w:rsidTr="0075220D">
        <w:trPr>
          <w:trHeight w:val="576"/>
          <w:jc w:val="center"/>
        </w:trPr>
        <w:tc>
          <w:tcPr>
            <w:tcW w:w="656" w:type="dxa"/>
            <w:shd w:val="clear" w:color="auto" w:fill="auto"/>
            <w:vAlign w:val="center"/>
            <w:hideMark/>
          </w:tcPr>
          <w:p w14:paraId="0E2777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1587</w:t>
            </w:r>
          </w:p>
        </w:tc>
        <w:tc>
          <w:tcPr>
            <w:tcW w:w="1940" w:type="dxa"/>
            <w:shd w:val="clear" w:color="auto" w:fill="auto"/>
            <w:vAlign w:val="center"/>
            <w:hideMark/>
          </w:tcPr>
          <w:p w14:paraId="1B1C468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55:20:220301:13</w:t>
            </w:r>
          </w:p>
        </w:tc>
        <w:tc>
          <w:tcPr>
            <w:tcW w:w="1129" w:type="dxa"/>
            <w:shd w:val="clear" w:color="auto" w:fill="auto"/>
            <w:vAlign w:val="center"/>
            <w:hideMark/>
          </w:tcPr>
          <w:p w14:paraId="26CA143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340000</w:t>
            </w:r>
          </w:p>
        </w:tc>
        <w:tc>
          <w:tcPr>
            <w:tcW w:w="4405" w:type="dxa"/>
            <w:shd w:val="clear" w:color="auto" w:fill="auto"/>
            <w:vAlign w:val="center"/>
            <w:hideMark/>
          </w:tcPr>
          <w:p w14:paraId="317648C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р-н Омский, в границах земель, переданных в ведение Троицкого сельского поселения</w:t>
            </w:r>
          </w:p>
        </w:tc>
        <w:tc>
          <w:tcPr>
            <w:tcW w:w="2066" w:type="dxa"/>
            <w:shd w:val="clear" w:color="auto" w:fill="auto"/>
            <w:vAlign w:val="center"/>
            <w:hideMark/>
          </w:tcPr>
          <w:p w14:paraId="21D339D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F5D9E8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597833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ведения сельскохозяйственного производства</w:t>
            </w:r>
          </w:p>
        </w:tc>
      </w:tr>
      <w:tr w:rsidR="005418F5" w:rsidRPr="005418F5" w14:paraId="112DEEF6" w14:textId="77777777" w:rsidTr="0075220D">
        <w:trPr>
          <w:trHeight w:val="288"/>
          <w:jc w:val="center"/>
        </w:trPr>
        <w:tc>
          <w:tcPr>
            <w:tcW w:w="656" w:type="dxa"/>
            <w:shd w:val="clear" w:color="auto" w:fill="auto"/>
            <w:vAlign w:val="center"/>
            <w:hideMark/>
          </w:tcPr>
          <w:p w14:paraId="78A2CC2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1588</w:t>
            </w:r>
          </w:p>
        </w:tc>
        <w:tc>
          <w:tcPr>
            <w:tcW w:w="1940" w:type="dxa"/>
            <w:shd w:val="clear" w:color="auto" w:fill="auto"/>
            <w:vAlign w:val="center"/>
            <w:hideMark/>
          </w:tcPr>
          <w:p w14:paraId="187FF88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006DF1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14CC92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072563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06156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13173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E22E522" w14:textId="77777777" w:rsidTr="0075220D">
        <w:trPr>
          <w:trHeight w:val="288"/>
          <w:jc w:val="center"/>
        </w:trPr>
        <w:tc>
          <w:tcPr>
            <w:tcW w:w="656" w:type="dxa"/>
            <w:shd w:val="clear" w:color="auto" w:fill="auto"/>
            <w:vAlign w:val="center"/>
            <w:hideMark/>
          </w:tcPr>
          <w:p w14:paraId="2A3516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1589</w:t>
            </w:r>
          </w:p>
        </w:tc>
        <w:tc>
          <w:tcPr>
            <w:tcW w:w="1940" w:type="dxa"/>
            <w:shd w:val="clear" w:color="auto" w:fill="auto"/>
            <w:vAlign w:val="center"/>
            <w:hideMark/>
          </w:tcPr>
          <w:p w14:paraId="51AA43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0BE26DB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089847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550EC9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36047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FA453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1865DA7B" w14:textId="77777777" w:rsidTr="0075220D">
        <w:trPr>
          <w:trHeight w:val="288"/>
          <w:jc w:val="center"/>
        </w:trPr>
        <w:tc>
          <w:tcPr>
            <w:tcW w:w="656" w:type="dxa"/>
            <w:shd w:val="clear" w:color="auto" w:fill="auto"/>
            <w:vAlign w:val="center"/>
            <w:hideMark/>
          </w:tcPr>
          <w:p w14:paraId="0BBD083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1590</w:t>
            </w:r>
          </w:p>
        </w:tc>
        <w:tc>
          <w:tcPr>
            <w:tcW w:w="1940" w:type="dxa"/>
            <w:shd w:val="clear" w:color="auto" w:fill="auto"/>
            <w:vAlign w:val="center"/>
            <w:hideMark/>
          </w:tcPr>
          <w:p w14:paraId="6DF10F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53DA72B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7E6F6AA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135AC3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C13D8F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7660A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7A3DBED8" w14:textId="77777777" w:rsidTr="0075220D">
        <w:trPr>
          <w:trHeight w:val="288"/>
          <w:jc w:val="center"/>
        </w:trPr>
        <w:tc>
          <w:tcPr>
            <w:tcW w:w="656" w:type="dxa"/>
            <w:shd w:val="clear" w:color="auto" w:fill="auto"/>
            <w:vAlign w:val="center"/>
            <w:hideMark/>
          </w:tcPr>
          <w:p w14:paraId="167B59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1591</w:t>
            </w:r>
          </w:p>
        </w:tc>
        <w:tc>
          <w:tcPr>
            <w:tcW w:w="1940" w:type="dxa"/>
            <w:shd w:val="clear" w:color="auto" w:fill="auto"/>
            <w:vAlign w:val="center"/>
            <w:hideMark/>
          </w:tcPr>
          <w:p w14:paraId="1535D0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4C90BF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68150803"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09E14A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F71AC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CCA5C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AF7713F" w14:textId="77777777" w:rsidTr="0075220D">
        <w:trPr>
          <w:trHeight w:val="288"/>
          <w:jc w:val="center"/>
        </w:trPr>
        <w:tc>
          <w:tcPr>
            <w:tcW w:w="656" w:type="dxa"/>
            <w:shd w:val="clear" w:color="auto" w:fill="auto"/>
            <w:vAlign w:val="center"/>
            <w:hideMark/>
          </w:tcPr>
          <w:p w14:paraId="2DCF68B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1592</w:t>
            </w:r>
          </w:p>
        </w:tc>
        <w:tc>
          <w:tcPr>
            <w:tcW w:w="1940" w:type="dxa"/>
            <w:shd w:val="clear" w:color="auto" w:fill="auto"/>
            <w:vAlign w:val="center"/>
            <w:hideMark/>
          </w:tcPr>
          <w:p w14:paraId="08F1254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262EC9E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6C03E7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6CE071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9656CB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30828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5152FA65" w14:textId="77777777" w:rsidTr="0075220D">
        <w:trPr>
          <w:trHeight w:val="288"/>
          <w:jc w:val="center"/>
        </w:trPr>
        <w:tc>
          <w:tcPr>
            <w:tcW w:w="656" w:type="dxa"/>
            <w:shd w:val="clear" w:color="auto" w:fill="auto"/>
            <w:vAlign w:val="center"/>
            <w:hideMark/>
          </w:tcPr>
          <w:p w14:paraId="71C044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1593</w:t>
            </w:r>
          </w:p>
        </w:tc>
        <w:tc>
          <w:tcPr>
            <w:tcW w:w="1940" w:type="dxa"/>
            <w:shd w:val="clear" w:color="auto" w:fill="auto"/>
            <w:vAlign w:val="center"/>
            <w:hideMark/>
          </w:tcPr>
          <w:p w14:paraId="781B0C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55:20:220301:1692</w:t>
            </w:r>
          </w:p>
        </w:tc>
        <w:tc>
          <w:tcPr>
            <w:tcW w:w="1129" w:type="dxa"/>
            <w:shd w:val="clear" w:color="auto" w:fill="auto"/>
            <w:vAlign w:val="center"/>
            <w:hideMark/>
          </w:tcPr>
          <w:p w14:paraId="40CD19A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286</w:t>
            </w:r>
          </w:p>
        </w:tc>
        <w:tc>
          <w:tcPr>
            <w:tcW w:w="4405" w:type="dxa"/>
            <w:shd w:val="clear" w:color="auto" w:fill="auto"/>
            <w:vAlign w:val="center"/>
            <w:hideMark/>
          </w:tcPr>
          <w:p w14:paraId="175DDEE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р-н Омский, д Верхний Карбуш, ул Садовая</w:t>
            </w:r>
          </w:p>
        </w:tc>
        <w:tc>
          <w:tcPr>
            <w:tcW w:w="2066" w:type="dxa"/>
            <w:shd w:val="clear" w:color="auto" w:fill="auto"/>
            <w:vAlign w:val="center"/>
            <w:hideMark/>
          </w:tcPr>
          <w:p w14:paraId="073C34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BC85EF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EFF9E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72D8FC8A" w14:textId="77777777" w:rsidTr="0075220D">
        <w:trPr>
          <w:trHeight w:val="288"/>
          <w:jc w:val="center"/>
        </w:trPr>
        <w:tc>
          <w:tcPr>
            <w:tcW w:w="656" w:type="dxa"/>
            <w:shd w:val="clear" w:color="auto" w:fill="auto"/>
            <w:vAlign w:val="center"/>
            <w:hideMark/>
          </w:tcPr>
          <w:p w14:paraId="775CC89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1594</w:t>
            </w:r>
          </w:p>
        </w:tc>
        <w:tc>
          <w:tcPr>
            <w:tcW w:w="1940" w:type="dxa"/>
            <w:shd w:val="clear" w:color="auto" w:fill="auto"/>
            <w:vAlign w:val="center"/>
            <w:hideMark/>
          </w:tcPr>
          <w:p w14:paraId="3D88F34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55:20:000000:6513</w:t>
            </w:r>
          </w:p>
        </w:tc>
        <w:tc>
          <w:tcPr>
            <w:tcW w:w="1129" w:type="dxa"/>
            <w:shd w:val="clear" w:color="auto" w:fill="auto"/>
            <w:vAlign w:val="center"/>
            <w:hideMark/>
          </w:tcPr>
          <w:p w14:paraId="49EA705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1984</w:t>
            </w:r>
          </w:p>
        </w:tc>
        <w:tc>
          <w:tcPr>
            <w:tcW w:w="4405" w:type="dxa"/>
            <w:shd w:val="clear" w:color="auto" w:fill="auto"/>
            <w:vAlign w:val="center"/>
            <w:hideMark/>
          </w:tcPr>
          <w:p w14:paraId="41E5A41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район, Троицкое сельское поселение</w:t>
            </w:r>
          </w:p>
        </w:tc>
        <w:tc>
          <w:tcPr>
            <w:tcW w:w="2066" w:type="dxa"/>
            <w:shd w:val="clear" w:color="auto" w:fill="auto"/>
            <w:vAlign w:val="center"/>
            <w:hideMark/>
          </w:tcPr>
          <w:p w14:paraId="21D5977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A20B3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933EB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для сельскохозяйственного производства</w:t>
            </w:r>
          </w:p>
        </w:tc>
      </w:tr>
      <w:tr w:rsidR="005418F5" w:rsidRPr="005418F5" w14:paraId="0EDA609F" w14:textId="77777777" w:rsidTr="0075220D">
        <w:trPr>
          <w:trHeight w:val="576"/>
          <w:jc w:val="center"/>
        </w:trPr>
        <w:tc>
          <w:tcPr>
            <w:tcW w:w="656" w:type="dxa"/>
            <w:shd w:val="clear" w:color="auto" w:fill="auto"/>
            <w:vAlign w:val="center"/>
            <w:hideMark/>
          </w:tcPr>
          <w:p w14:paraId="095D3E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1595</w:t>
            </w:r>
          </w:p>
        </w:tc>
        <w:tc>
          <w:tcPr>
            <w:tcW w:w="1940" w:type="dxa"/>
            <w:shd w:val="clear" w:color="auto" w:fill="auto"/>
            <w:vAlign w:val="center"/>
            <w:hideMark/>
          </w:tcPr>
          <w:p w14:paraId="592940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55:20:000000:6721</w:t>
            </w:r>
          </w:p>
        </w:tc>
        <w:tc>
          <w:tcPr>
            <w:tcW w:w="1129" w:type="dxa"/>
            <w:shd w:val="clear" w:color="auto" w:fill="auto"/>
            <w:vAlign w:val="center"/>
            <w:hideMark/>
          </w:tcPr>
          <w:p w14:paraId="1E933A9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400</w:t>
            </w:r>
          </w:p>
        </w:tc>
        <w:tc>
          <w:tcPr>
            <w:tcW w:w="4405" w:type="dxa"/>
            <w:shd w:val="clear" w:color="auto" w:fill="auto"/>
            <w:vAlign w:val="center"/>
            <w:hideMark/>
          </w:tcPr>
          <w:p w14:paraId="113B43B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Российская Федерация, Омская область, Омский район, деревня Верхний Карбуш, улица Садовая</w:t>
            </w:r>
          </w:p>
        </w:tc>
        <w:tc>
          <w:tcPr>
            <w:tcW w:w="2066" w:type="dxa"/>
            <w:shd w:val="clear" w:color="auto" w:fill="auto"/>
            <w:vAlign w:val="center"/>
            <w:hideMark/>
          </w:tcPr>
          <w:p w14:paraId="29A1984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75C8D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49EE5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индивидуальное жилищное строительство</w:t>
            </w:r>
          </w:p>
        </w:tc>
      </w:tr>
      <w:tr w:rsidR="005418F5" w:rsidRPr="005418F5" w14:paraId="74C52ADE" w14:textId="77777777" w:rsidTr="0075220D">
        <w:trPr>
          <w:trHeight w:val="288"/>
          <w:jc w:val="center"/>
        </w:trPr>
        <w:tc>
          <w:tcPr>
            <w:tcW w:w="656" w:type="dxa"/>
            <w:shd w:val="clear" w:color="auto" w:fill="auto"/>
            <w:vAlign w:val="center"/>
            <w:hideMark/>
          </w:tcPr>
          <w:p w14:paraId="6AB95EF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1596</w:t>
            </w:r>
          </w:p>
        </w:tc>
        <w:tc>
          <w:tcPr>
            <w:tcW w:w="1940" w:type="dxa"/>
            <w:shd w:val="clear" w:color="auto" w:fill="auto"/>
            <w:vAlign w:val="center"/>
            <w:hideMark/>
          </w:tcPr>
          <w:p w14:paraId="647E2F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55:20:000000:6832</w:t>
            </w:r>
          </w:p>
        </w:tc>
        <w:tc>
          <w:tcPr>
            <w:tcW w:w="1129" w:type="dxa"/>
            <w:shd w:val="clear" w:color="auto" w:fill="auto"/>
            <w:vAlign w:val="center"/>
            <w:hideMark/>
          </w:tcPr>
          <w:p w14:paraId="57E024C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31442</w:t>
            </w:r>
          </w:p>
        </w:tc>
        <w:tc>
          <w:tcPr>
            <w:tcW w:w="4405" w:type="dxa"/>
            <w:shd w:val="clear" w:color="auto" w:fill="auto"/>
            <w:vAlign w:val="center"/>
            <w:hideMark/>
          </w:tcPr>
          <w:p w14:paraId="4CF071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автомобильная дорога Троицкое-Чукреевка</w:t>
            </w:r>
          </w:p>
        </w:tc>
        <w:tc>
          <w:tcPr>
            <w:tcW w:w="2066" w:type="dxa"/>
            <w:shd w:val="clear" w:color="auto" w:fill="auto"/>
            <w:vAlign w:val="center"/>
            <w:hideMark/>
          </w:tcPr>
          <w:p w14:paraId="3F3E97E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F5694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7961C3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автомобильный транспорт</w:t>
            </w:r>
          </w:p>
        </w:tc>
      </w:tr>
      <w:tr w:rsidR="005418F5" w:rsidRPr="005418F5" w14:paraId="1B9370FA" w14:textId="77777777" w:rsidTr="0075220D">
        <w:trPr>
          <w:trHeight w:val="288"/>
          <w:jc w:val="center"/>
        </w:trPr>
        <w:tc>
          <w:tcPr>
            <w:tcW w:w="656" w:type="dxa"/>
            <w:shd w:val="clear" w:color="auto" w:fill="auto"/>
            <w:vAlign w:val="center"/>
            <w:hideMark/>
          </w:tcPr>
          <w:p w14:paraId="4B0A6C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1597</w:t>
            </w:r>
          </w:p>
        </w:tc>
        <w:tc>
          <w:tcPr>
            <w:tcW w:w="1940" w:type="dxa"/>
            <w:shd w:val="clear" w:color="auto" w:fill="auto"/>
            <w:vAlign w:val="center"/>
            <w:hideMark/>
          </w:tcPr>
          <w:p w14:paraId="69DF19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2ED82B0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35F86F2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6CD3EC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AEE2BB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E0EDF2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66CE2D75" w14:textId="77777777" w:rsidTr="0075220D">
        <w:trPr>
          <w:trHeight w:val="288"/>
          <w:jc w:val="center"/>
        </w:trPr>
        <w:tc>
          <w:tcPr>
            <w:tcW w:w="656" w:type="dxa"/>
            <w:shd w:val="clear" w:color="auto" w:fill="auto"/>
            <w:vAlign w:val="center"/>
            <w:hideMark/>
          </w:tcPr>
          <w:p w14:paraId="0261D4E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1598</w:t>
            </w:r>
          </w:p>
        </w:tc>
        <w:tc>
          <w:tcPr>
            <w:tcW w:w="1940" w:type="dxa"/>
            <w:shd w:val="clear" w:color="auto" w:fill="auto"/>
            <w:vAlign w:val="center"/>
            <w:hideMark/>
          </w:tcPr>
          <w:p w14:paraId="7E3170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49B9466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63CF67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26C2007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B9908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8E93CC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29E508E" w14:textId="77777777" w:rsidTr="0075220D">
        <w:trPr>
          <w:trHeight w:val="288"/>
          <w:jc w:val="center"/>
        </w:trPr>
        <w:tc>
          <w:tcPr>
            <w:tcW w:w="656" w:type="dxa"/>
            <w:shd w:val="clear" w:color="auto" w:fill="auto"/>
            <w:vAlign w:val="center"/>
            <w:hideMark/>
          </w:tcPr>
          <w:p w14:paraId="0EB2C90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1599</w:t>
            </w:r>
          </w:p>
        </w:tc>
        <w:tc>
          <w:tcPr>
            <w:tcW w:w="1940" w:type="dxa"/>
            <w:shd w:val="clear" w:color="auto" w:fill="auto"/>
            <w:vAlign w:val="center"/>
            <w:hideMark/>
          </w:tcPr>
          <w:p w14:paraId="7BD7F8F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27774EF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271CF96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D999E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951D95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40C301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10787B5B" w14:textId="77777777" w:rsidTr="0075220D">
        <w:trPr>
          <w:trHeight w:val="288"/>
          <w:jc w:val="center"/>
        </w:trPr>
        <w:tc>
          <w:tcPr>
            <w:tcW w:w="656" w:type="dxa"/>
            <w:shd w:val="clear" w:color="auto" w:fill="auto"/>
            <w:vAlign w:val="center"/>
            <w:hideMark/>
          </w:tcPr>
          <w:p w14:paraId="2E851B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1600</w:t>
            </w:r>
          </w:p>
        </w:tc>
        <w:tc>
          <w:tcPr>
            <w:tcW w:w="1940" w:type="dxa"/>
            <w:shd w:val="clear" w:color="auto" w:fill="auto"/>
            <w:vAlign w:val="center"/>
            <w:hideMark/>
          </w:tcPr>
          <w:p w14:paraId="438739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35BB4A0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6D14D02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528162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89B3B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6373EF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6C1C25B1" w14:textId="77777777" w:rsidTr="0075220D">
        <w:trPr>
          <w:trHeight w:val="288"/>
          <w:jc w:val="center"/>
        </w:trPr>
        <w:tc>
          <w:tcPr>
            <w:tcW w:w="656" w:type="dxa"/>
            <w:shd w:val="clear" w:color="auto" w:fill="auto"/>
            <w:vAlign w:val="center"/>
            <w:hideMark/>
          </w:tcPr>
          <w:p w14:paraId="792106C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1601</w:t>
            </w:r>
          </w:p>
        </w:tc>
        <w:tc>
          <w:tcPr>
            <w:tcW w:w="1940" w:type="dxa"/>
            <w:shd w:val="clear" w:color="auto" w:fill="auto"/>
            <w:vAlign w:val="center"/>
            <w:hideMark/>
          </w:tcPr>
          <w:p w14:paraId="030F083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72BC12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3424929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7A18C0C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A8CA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071E2F2"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0790F78E" w14:textId="77777777" w:rsidTr="0075220D">
        <w:trPr>
          <w:trHeight w:val="288"/>
          <w:jc w:val="center"/>
        </w:trPr>
        <w:tc>
          <w:tcPr>
            <w:tcW w:w="656" w:type="dxa"/>
            <w:shd w:val="clear" w:color="auto" w:fill="auto"/>
            <w:vAlign w:val="center"/>
            <w:hideMark/>
          </w:tcPr>
          <w:p w14:paraId="0EDEF7F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1602</w:t>
            </w:r>
          </w:p>
        </w:tc>
        <w:tc>
          <w:tcPr>
            <w:tcW w:w="1940" w:type="dxa"/>
            <w:shd w:val="clear" w:color="auto" w:fill="auto"/>
            <w:vAlign w:val="center"/>
            <w:hideMark/>
          </w:tcPr>
          <w:p w14:paraId="1ADB20D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6387795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F48243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6DA2A26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33E3C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599C7C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44640BEA" w14:textId="77777777" w:rsidTr="0075220D">
        <w:trPr>
          <w:trHeight w:val="288"/>
          <w:jc w:val="center"/>
        </w:trPr>
        <w:tc>
          <w:tcPr>
            <w:tcW w:w="656" w:type="dxa"/>
            <w:shd w:val="clear" w:color="auto" w:fill="auto"/>
            <w:vAlign w:val="center"/>
            <w:hideMark/>
          </w:tcPr>
          <w:p w14:paraId="5F75BE2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1603</w:t>
            </w:r>
          </w:p>
        </w:tc>
        <w:tc>
          <w:tcPr>
            <w:tcW w:w="1940" w:type="dxa"/>
            <w:shd w:val="clear" w:color="auto" w:fill="auto"/>
            <w:vAlign w:val="center"/>
            <w:hideMark/>
          </w:tcPr>
          <w:p w14:paraId="430CC78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5C4EFBA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D181FC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01893D9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90D7BB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54FE0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F53B50F" w14:textId="77777777" w:rsidTr="0075220D">
        <w:trPr>
          <w:trHeight w:val="288"/>
          <w:jc w:val="center"/>
        </w:trPr>
        <w:tc>
          <w:tcPr>
            <w:tcW w:w="656" w:type="dxa"/>
            <w:shd w:val="clear" w:color="auto" w:fill="auto"/>
            <w:vAlign w:val="center"/>
            <w:hideMark/>
          </w:tcPr>
          <w:p w14:paraId="4D29F2C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1604</w:t>
            </w:r>
          </w:p>
        </w:tc>
        <w:tc>
          <w:tcPr>
            <w:tcW w:w="1940" w:type="dxa"/>
            <w:shd w:val="clear" w:color="auto" w:fill="auto"/>
            <w:vAlign w:val="center"/>
            <w:hideMark/>
          </w:tcPr>
          <w:p w14:paraId="5D530C1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5604963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09049C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106A4C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46EBE8C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34D80D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0E06C9D4" w14:textId="77777777" w:rsidTr="0075220D">
        <w:trPr>
          <w:trHeight w:val="288"/>
          <w:jc w:val="center"/>
        </w:trPr>
        <w:tc>
          <w:tcPr>
            <w:tcW w:w="656" w:type="dxa"/>
            <w:shd w:val="clear" w:color="auto" w:fill="auto"/>
            <w:vAlign w:val="center"/>
            <w:hideMark/>
          </w:tcPr>
          <w:p w14:paraId="3955BFD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1605</w:t>
            </w:r>
          </w:p>
        </w:tc>
        <w:tc>
          <w:tcPr>
            <w:tcW w:w="1940" w:type="dxa"/>
            <w:shd w:val="clear" w:color="auto" w:fill="auto"/>
            <w:vAlign w:val="center"/>
            <w:hideMark/>
          </w:tcPr>
          <w:p w14:paraId="29AD68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7C838F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E27B77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34B651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5172016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DACECD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9431AD1" w14:textId="77777777" w:rsidTr="0075220D">
        <w:trPr>
          <w:trHeight w:val="288"/>
          <w:jc w:val="center"/>
        </w:trPr>
        <w:tc>
          <w:tcPr>
            <w:tcW w:w="656" w:type="dxa"/>
            <w:shd w:val="clear" w:color="auto" w:fill="auto"/>
            <w:vAlign w:val="center"/>
            <w:hideMark/>
          </w:tcPr>
          <w:p w14:paraId="357975B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1606</w:t>
            </w:r>
          </w:p>
        </w:tc>
        <w:tc>
          <w:tcPr>
            <w:tcW w:w="1940" w:type="dxa"/>
            <w:shd w:val="clear" w:color="auto" w:fill="auto"/>
            <w:vAlign w:val="center"/>
            <w:hideMark/>
          </w:tcPr>
          <w:p w14:paraId="0FA529E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4E45162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4B7089F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3769F63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7167C6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4AE997D"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626D6C52" w14:textId="77777777" w:rsidTr="0075220D">
        <w:trPr>
          <w:trHeight w:val="288"/>
          <w:jc w:val="center"/>
        </w:trPr>
        <w:tc>
          <w:tcPr>
            <w:tcW w:w="656" w:type="dxa"/>
            <w:shd w:val="clear" w:color="auto" w:fill="auto"/>
            <w:vAlign w:val="center"/>
            <w:hideMark/>
          </w:tcPr>
          <w:p w14:paraId="0E68859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1607</w:t>
            </w:r>
          </w:p>
        </w:tc>
        <w:tc>
          <w:tcPr>
            <w:tcW w:w="1940" w:type="dxa"/>
            <w:shd w:val="clear" w:color="auto" w:fill="auto"/>
            <w:vAlign w:val="center"/>
            <w:hideMark/>
          </w:tcPr>
          <w:p w14:paraId="5AD8C3A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48D6851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68BC3EEF"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8C73B8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E4388A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FDF3E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4EE03FBD" w14:textId="77777777" w:rsidTr="0075220D">
        <w:trPr>
          <w:trHeight w:val="288"/>
          <w:jc w:val="center"/>
        </w:trPr>
        <w:tc>
          <w:tcPr>
            <w:tcW w:w="656" w:type="dxa"/>
            <w:shd w:val="clear" w:color="auto" w:fill="auto"/>
            <w:vAlign w:val="center"/>
            <w:hideMark/>
          </w:tcPr>
          <w:p w14:paraId="1AE16C1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1608</w:t>
            </w:r>
          </w:p>
        </w:tc>
        <w:tc>
          <w:tcPr>
            <w:tcW w:w="1940" w:type="dxa"/>
            <w:shd w:val="clear" w:color="auto" w:fill="auto"/>
            <w:vAlign w:val="center"/>
            <w:hideMark/>
          </w:tcPr>
          <w:p w14:paraId="54FB9FB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542A292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7078E36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68B8CF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14F91B9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3A4A87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345B65FC" w14:textId="77777777" w:rsidTr="0075220D">
        <w:trPr>
          <w:trHeight w:val="288"/>
          <w:jc w:val="center"/>
        </w:trPr>
        <w:tc>
          <w:tcPr>
            <w:tcW w:w="656" w:type="dxa"/>
            <w:shd w:val="clear" w:color="auto" w:fill="auto"/>
            <w:vAlign w:val="center"/>
            <w:hideMark/>
          </w:tcPr>
          <w:p w14:paraId="0BFA135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1609</w:t>
            </w:r>
          </w:p>
        </w:tc>
        <w:tc>
          <w:tcPr>
            <w:tcW w:w="1940" w:type="dxa"/>
            <w:shd w:val="clear" w:color="auto" w:fill="auto"/>
            <w:vAlign w:val="center"/>
            <w:hideMark/>
          </w:tcPr>
          <w:p w14:paraId="13C40C9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632350C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CDF83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05C25E0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C9DA2B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678D3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6B23FE27" w14:textId="77777777" w:rsidTr="0075220D">
        <w:trPr>
          <w:trHeight w:val="288"/>
          <w:jc w:val="center"/>
        </w:trPr>
        <w:tc>
          <w:tcPr>
            <w:tcW w:w="656" w:type="dxa"/>
            <w:shd w:val="clear" w:color="auto" w:fill="auto"/>
            <w:vAlign w:val="center"/>
            <w:hideMark/>
          </w:tcPr>
          <w:p w14:paraId="31644B9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lastRenderedPageBreak/>
              <w:t>1610</w:t>
            </w:r>
          </w:p>
        </w:tc>
        <w:tc>
          <w:tcPr>
            <w:tcW w:w="1940" w:type="dxa"/>
            <w:shd w:val="clear" w:color="auto" w:fill="auto"/>
            <w:vAlign w:val="center"/>
            <w:hideMark/>
          </w:tcPr>
          <w:p w14:paraId="6FB5A26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2624E1A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6FF1840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F6301D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44B8F4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C419F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1D3E1078" w14:textId="77777777" w:rsidTr="0075220D">
        <w:trPr>
          <w:trHeight w:val="288"/>
          <w:jc w:val="center"/>
        </w:trPr>
        <w:tc>
          <w:tcPr>
            <w:tcW w:w="656" w:type="dxa"/>
            <w:shd w:val="clear" w:color="auto" w:fill="auto"/>
            <w:vAlign w:val="center"/>
            <w:hideMark/>
          </w:tcPr>
          <w:p w14:paraId="5EDA029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1611</w:t>
            </w:r>
          </w:p>
        </w:tc>
        <w:tc>
          <w:tcPr>
            <w:tcW w:w="1940" w:type="dxa"/>
            <w:shd w:val="clear" w:color="auto" w:fill="auto"/>
            <w:vAlign w:val="center"/>
            <w:hideMark/>
          </w:tcPr>
          <w:p w14:paraId="6CA18429"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0B58130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4CDED06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AECF51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F83B4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4AAE56A0"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3A3FC7B7" w14:textId="77777777" w:rsidTr="0075220D">
        <w:trPr>
          <w:trHeight w:val="288"/>
          <w:jc w:val="center"/>
        </w:trPr>
        <w:tc>
          <w:tcPr>
            <w:tcW w:w="656" w:type="dxa"/>
            <w:shd w:val="clear" w:color="auto" w:fill="auto"/>
            <w:vAlign w:val="center"/>
            <w:hideMark/>
          </w:tcPr>
          <w:p w14:paraId="710A84F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1612</w:t>
            </w:r>
          </w:p>
        </w:tc>
        <w:tc>
          <w:tcPr>
            <w:tcW w:w="1940" w:type="dxa"/>
            <w:shd w:val="clear" w:color="auto" w:fill="auto"/>
            <w:vAlign w:val="center"/>
            <w:hideMark/>
          </w:tcPr>
          <w:p w14:paraId="3B9CBCF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070B497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70D66D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382F2A6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47BC67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7A34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1719BFD3" w14:textId="77777777" w:rsidTr="0075220D">
        <w:trPr>
          <w:trHeight w:val="288"/>
          <w:jc w:val="center"/>
        </w:trPr>
        <w:tc>
          <w:tcPr>
            <w:tcW w:w="656" w:type="dxa"/>
            <w:shd w:val="clear" w:color="auto" w:fill="auto"/>
            <w:vAlign w:val="center"/>
            <w:hideMark/>
          </w:tcPr>
          <w:p w14:paraId="3BDD88E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1613</w:t>
            </w:r>
          </w:p>
        </w:tc>
        <w:tc>
          <w:tcPr>
            <w:tcW w:w="1940" w:type="dxa"/>
            <w:shd w:val="clear" w:color="auto" w:fill="auto"/>
            <w:vAlign w:val="center"/>
            <w:hideMark/>
          </w:tcPr>
          <w:p w14:paraId="3CDAD6F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3274DC8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483C0B7E"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4291B75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B32706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90EC7F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4878DF28" w14:textId="77777777" w:rsidTr="0075220D">
        <w:trPr>
          <w:trHeight w:val="288"/>
          <w:jc w:val="center"/>
        </w:trPr>
        <w:tc>
          <w:tcPr>
            <w:tcW w:w="656" w:type="dxa"/>
            <w:shd w:val="clear" w:color="auto" w:fill="auto"/>
            <w:vAlign w:val="center"/>
            <w:hideMark/>
          </w:tcPr>
          <w:p w14:paraId="51E0AF82"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1614</w:t>
            </w:r>
          </w:p>
        </w:tc>
        <w:tc>
          <w:tcPr>
            <w:tcW w:w="1940" w:type="dxa"/>
            <w:shd w:val="clear" w:color="auto" w:fill="auto"/>
            <w:vAlign w:val="center"/>
            <w:hideMark/>
          </w:tcPr>
          <w:p w14:paraId="33B9EE5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7EFA1AFB"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BEA0E0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3D295D0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6E32671"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0346A6C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003E0C16" w14:textId="77777777" w:rsidTr="0075220D">
        <w:trPr>
          <w:trHeight w:val="288"/>
          <w:jc w:val="center"/>
        </w:trPr>
        <w:tc>
          <w:tcPr>
            <w:tcW w:w="656" w:type="dxa"/>
            <w:shd w:val="clear" w:color="auto" w:fill="auto"/>
            <w:vAlign w:val="center"/>
            <w:hideMark/>
          </w:tcPr>
          <w:p w14:paraId="6015EA9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1615</w:t>
            </w:r>
          </w:p>
        </w:tc>
        <w:tc>
          <w:tcPr>
            <w:tcW w:w="1940" w:type="dxa"/>
            <w:shd w:val="clear" w:color="auto" w:fill="auto"/>
            <w:vAlign w:val="center"/>
            <w:hideMark/>
          </w:tcPr>
          <w:p w14:paraId="43D539E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661C5D9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693E520C"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16DE966A"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743D243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68A44027"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4DE375D" w14:textId="77777777" w:rsidTr="0075220D">
        <w:trPr>
          <w:trHeight w:val="288"/>
          <w:jc w:val="center"/>
        </w:trPr>
        <w:tc>
          <w:tcPr>
            <w:tcW w:w="656" w:type="dxa"/>
            <w:shd w:val="clear" w:color="auto" w:fill="auto"/>
            <w:vAlign w:val="center"/>
            <w:hideMark/>
          </w:tcPr>
          <w:p w14:paraId="67625B64"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1616</w:t>
            </w:r>
          </w:p>
        </w:tc>
        <w:tc>
          <w:tcPr>
            <w:tcW w:w="1940" w:type="dxa"/>
            <w:shd w:val="clear" w:color="auto" w:fill="auto"/>
            <w:vAlign w:val="center"/>
            <w:hideMark/>
          </w:tcPr>
          <w:p w14:paraId="4358FC66"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47D79A9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35525BE9"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339CD7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22FCA72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51A43DA8"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0F02E5BB" w14:textId="77777777" w:rsidTr="0075220D">
        <w:trPr>
          <w:trHeight w:val="288"/>
          <w:jc w:val="center"/>
        </w:trPr>
        <w:tc>
          <w:tcPr>
            <w:tcW w:w="656" w:type="dxa"/>
            <w:shd w:val="clear" w:color="auto" w:fill="auto"/>
            <w:vAlign w:val="center"/>
            <w:hideMark/>
          </w:tcPr>
          <w:p w14:paraId="7BFEC2B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1617</w:t>
            </w:r>
          </w:p>
        </w:tc>
        <w:tc>
          <w:tcPr>
            <w:tcW w:w="1940" w:type="dxa"/>
            <w:shd w:val="clear" w:color="auto" w:fill="auto"/>
            <w:vAlign w:val="center"/>
            <w:hideMark/>
          </w:tcPr>
          <w:p w14:paraId="77822307"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5686B74E"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09331D9B"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090376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64F3AE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737C9F94"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5418F5" w:rsidRPr="005418F5" w14:paraId="2D0E97A5" w14:textId="77777777" w:rsidTr="0075220D">
        <w:trPr>
          <w:trHeight w:val="288"/>
          <w:jc w:val="center"/>
        </w:trPr>
        <w:tc>
          <w:tcPr>
            <w:tcW w:w="656" w:type="dxa"/>
            <w:shd w:val="clear" w:color="auto" w:fill="auto"/>
            <w:vAlign w:val="center"/>
            <w:hideMark/>
          </w:tcPr>
          <w:p w14:paraId="7D33FF3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1618</w:t>
            </w:r>
          </w:p>
        </w:tc>
        <w:tc>
          <w:tcPr>
            <w:tcW w:w="1940" w:type="dxa"/>
            <w:shd w:val="clear" w:color="auto" w:fill="auto"/>
            <w:vAlign w:val="center"/>
            <w:hideMark/>
          </w:tcPr>
          <w:p w14:paraId="4ED3ABDD"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29751BE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0CBCF006"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4750CE00"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01FBBC35"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316FE771"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r w:rsidR="00654590" w:rsidRPr="005418F5" w14:paraId="75543C6C" w14:textId="77777777" w:rsidTr="0075220D">
        <w:trPr>
          <w:trHeight w:val="288"/>
          <w:jc w:val="center"/>
        </w:trPr>
        <w:tc>
          <w:tcPr>
            <w:tcW w:w="656" w:type="dxa"/>
            <w:shd w:val="clear" w:color="auto" w:fill="auto"/>
            <w:vAlign w:val="center"/>
            <w:hideMark/>
          </w:tcPr>
          <w:p w14:paraId="23DC6B4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1619</w:t>
            </w:r>
          </w:p>
        </w:tc>
        <w:tc>
          <w:tcPr>
            <w:tcW w:w="1940" w:type="dxa"/>
            <w:shd w:val="clear" w:color="auto" w:fill="auto"/>
            <w:vAlign w:val="center"/>
            <w:hideMark/>
          </w:tcPr>
          <w:p w14:paraId="5A0BA668"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55:20:000000:6910</w:t>
            </w:r>
          </w:p>
        </w:tc>
        <w:tc>
          <w:tcPr>
            <w:tcW w:w="1129" w:type="dxa"/>
            <w:shd w:val="clear" w:color="auto" w:fill="auto"/>
            <w:vAlign w:val="center"/>
            <w:hideMark/>
          </w:tcPr>
          <w:p w14:paraId="0BFBBF0C"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68</w:t>
            </w:r>
          </w:p>
        </w:tc>
        <w:tc>
          <w:tcPr>
            <w:tcW w:w="4405" w:type="dxa"/>
            <w:shd w:val="clear" w:color="auto" w:fill="auto"/>
            <w:vAlign w:val="center"/>
            <w:hideMark/>
          </w:tcPr>
          <w:p w14:paraId="53DCEBFA"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Омская область, Омский р-н., д. Верхний Карбуш</w:t>
            </w:r>
          </w:p>
        </w:tc>
        <w:tc>
          <w:tcPr>
            <w:tcW w:w="2066" w:type="dxa"/>
            <w:shd w:val="clear" w:color="auto" w:fill="auto"/>
            <w:vAlign w:val="center"/>
            <w:hideMark/>
          </w:tcPr>
          <w:p w14:paraId="5D55ADA3"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2323" w:type="dxa"/>
            <w:shd w:val="clear" w:color="auto" w:fill="auto"/>
            <w:vAlign w:val="center"/>
            <w:hideMark/>
          </w:tcPr>
          <w:p w14:paraId="3AF31B8F" w14:textId="77777777" w:rsidR="00654590" w:rsidRPr="005418F5" w:rsidRDefault="00654590" w:rsidP="00654590">
            <w:pPr>
              <w:spacing w:after="0" w:line="240" w:lineRule="auto"/>
              <w:jc w:val="center"/>
              <w:rPr>
                <w:rFonts w:ascii="Times New Roman" w:eastAsia="Times New Roman" w:hAnsi="Times New Roman"/>
                <w:lang w:eastAsia="ru-RU"/>
              </w:rPr>
            </w:pPr>
            <w:r w:rsidRPr="005418F5">
              <w:rPr>
                <w:rFonts w:ascii="Times New Roman" w:eastAsia="Times New Roman" w:hAnsi="Times New Roman"/>
                <w:lang w:eastAsia="ru-RU"/>
              </w:rPr>
              <w:t>Земли населённых пунктов</w:t>
            </w:r>
          </w:p>
        </w:tc>
        <w:tc>
          <w:tcPr>
            <w:tcW w:w="3544" w:type="dxa"/>
            <w:shd w:val="clear" w:color="auto" w:fill="auto"/>
            <w:vAlign w:val="center"/>
            <w:hideMark/>
          </w:tcPr>
          <w:p w14:paraId="1B751285" w14:textId="77777777" w:rsidR="00654590" w:rsidRPr="005418F5" w:rsidRDefault="00654590" w:rsidP="00654590">
            <w:pPr>
              <w:spacing w:after="0" w:line="240" w:lineRule="auto"/>
              <w:rPr>
                <w:rFonts w:ascii="Times New Roman" w:eastAsia="Times New Roman" w:hAnsi="Times New Roman"/>
                <w:lang w:eastAsia="ru-RU"/>
              </w:rPr>
            </w:pPr>
            <w:r w:rsidRPr="005418F5">
              <w:rPr>
                <w:rFonts w:ascii="Times New Roman" w:eastAsia="Times New Roman" w:hAnsi="Times New Roman"/>
                <w:lang w:eastAsia="ru-RU"/>
              </w:rPr>
              <w:t>коммунальное обслуживание</w:t>
            </w:r>
          </w:p>
        </w:tc>
      </w:tr>
    </w:tbl>
    <w:p w14:paraId="17822EB1" w14:textId="4485DF38" w:rsidR="003C4DDE" w:rsidRPr="005418F5" w:rsidRDefault="003C4DDE" w:rsidP="003C4DDE">
      <w:pPr>
        <w:rPr>
          <w:rFonts w:ascii="Times New Roman" w:hAnsi="Times New Roman"/>
          <w:b/>
          <w:bCs/>
          <w:sz w:val="24"/>
          <w:szCs w:val="24"/>
          <w:u w:val="single"/>
        </w:rPr>
      </w:pPr>
    </w:p>
    <w:p w14:paraId="1C1778EE" w14:textId="77777777" w:rsidR="00730253" w:rsidRPr="005418F5" w:rsidRDefault="00730253" w:rsidP="00E600A1">
      <w:pPr>
        <w:pStyle w:val="2"/>
        <w:numPr>
          <w:ilvl w:val="1"/>
          <w:numId w:val="52"/>
        </w:numPr>
        <w:spacing w:before="240"/>
        <w:ind w:left="993" w:hanging="633"/>
        <w:jc w:val="both"/>
        <w:rPr>
          <w:b/>
        </w:rPr>
      </w:pPr>
      <w:bookmarkStart w:id="360" w:name="_Toc88727575"/>
      <w:bookmarkStart w:id="361" w:name="_Toc130392432"/>
      <w:r w:rsidRPr="005418F5">
        <w:rPr>
          <w:b/>
        </w:rPr>
        <w:t>Ведомость координат характерных точек границ населённых пунктов</w:t>
      </w:r>
      <w:bookmarkEnd w:id="360"/>
      <w:bookmarkEnd w:id="361"/>
    </w:p>
    <w:p w14:paraId="4B871089" w14:textId="77777777" w:rsidR="00730253" w:rsidRPr="005418F5" w:rsidRDefault="00730253" w:rsidP="00730253">
      <w:pPr>
        <w:tabs>
          <w:tab w:val="left" w:pos="4200"/>
        </w:tabs>
        <w:spacing w:after="0" w:line="240" w:lineRule="auto"/>
        <w:rPr>
          <w:rFonts w:ascii="Times New Roman" w:eastAsia="Times New Roman" w:hAnsi="Times New Roman"/>
          <w:b/>
          <w:bCs/>
          <w:sz w:val="24"/>
          <w:szCs w:val="24"/>
          <w:lang w:eastAsia="x-none"/>
        </w:rPr>
      </w:pPr>
    </w:p>
    <w:p w14:paraId="6012AD7F" w14:textId="77777777" w:rsidR="00730253" w:rsidRPr="005418F5" w:rsidRDefault="00730253" w:rsidP="00730253">
      <w:pPr>
        <w:spacing w:after="0" w:line="240" w:lineRule="auto"/>
        <w:rPr>
          <w:rFonts w:ascii="Times New Roman" w:eastAsia="Times New Roman" w:hAnsi="Times New Roman"/>
          <w:sz w:val="24"/>
          <w:szCs w:val="24"/>
          <w:u w:val="single"/>
          <w:lang w:eastAsia="ru-RU"/>
        </w:rPr>
      </w:pPr>
      <w:r w:rsidRPr="005418F5">
        <w:rPr>
          <w:rFonts w:ascii="Times New Roman" w:eastAsia="Times New Roman" w:hAnsi="Times New Roman"/>
          <w:sz w:val="24"/>
          <w:szCs w:val="24"/>
          <w:u w:val="single"/>
          <w:lang w:eastAsia="ru-RU"/>
        </w:rPr>
        <w:t>с.Троицкое</w:t>
      </w:r>
    </w:p>
    <w:p w14:paraId="003BD1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sectPr w:rsidR="00730253" w:rsidRPr="005418F5" w:rsidSect="00AF65E4">
          <w:pgSz w:w="16838" w:h="11906" w:orient="landscape" w:code="9"/>
          <w:pgMar w:top="567" w:right="1134" w:bottom="1134" w:left="1134" w:header="709" w:footer="709" w:gutter="0"/>
          <w:cols w:space="708"/>
          <w:docGrid w:linePitch="360"/>
        </w:sectPr>
      </w:pPr>
    </w:p>
    <w:tbl>
      <w:tblPr>
        <w:tblW w:w="2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40"/>
        <w:gridCol w:w="851"/>
      </w:tblGrid>
      <w:tr w:rsidR="005418F5" w:rsidRPr="005418F5" w14:paraId="14F7047C" w14:textId="77777777" w:rsidTr="00A70576">
        <w:trPr>
          <w:trHeight w:val="136"/>
          <w:tblHeader/>
        </w:trPr>
        <w:tc>
          <w:tcPr>
            <w:tcW w:w="856" w:type="dxa"/>
            <w:shd w:val="clear" w:color="auto" w:fill="auto"/>
            <w:noWrap/>
            <w:vAlign w:val="bottom"/>
          </w:tcPr>
          <w:p w14:paraId="64D8ABF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Номер</w:t>
            </w:r>
          </w:p>
        </w:tc>
        <w:tc>
          <w:tcPr>
            <w:tcW w:w="840" w:type="dxa"/>
            <w:shd w:val="clear" w:color="auto" w:fill="auto"/>
            <w:noWrap/>
            <w:vAlign w:val="bottom"/>
          </w:tcPr>
          <w:p w14:paraId="674A839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X</w:t>
            </w:r>
          </w:p>
        </w:tc>
        <w:tc>
          <w:tcPr>
            <w:tcW w:w="851" w:type="dxa"/>
            <w:shd w:val="clear" w:color="auto" w:fill="auto"/>
            <w:noWrap/>
            <w:vAlign w:val="bottom"/>
          </w:tcPr>
          <w:p w14:paraId="30A715A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Y</w:t>
            </w:r>
          </w:p>
        </w:tc>
      </w:tr>
      <w:tr w:rsidR="005418F5" w:rsidRPr="005418F5" w14:paraId="4F2DE8D6" w14:textId="77777777" w:rsidTr="00A70576">
        <w:trPr>
          <w:trHeight w:val="136"/>
        </w:trPr>
        <w:tc>
          <w:tcPr>
            <w:tcW w:w="856" w:type="dxa"/>
            <w:shd w:val="clear" w:color="auto" w:fill="auto"/>
            <w:noWrap/>
            <w:vAlign w:val="bottom"/>
            <w:hideMark/>
          </w:tcPr>
          <w:p w14:paraId="6373C7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w:t>
            </w:r>
          </w:p>
        </w:tc>
        <w:tc>
          <w:tcPr>
            <w:tcW w:w="840" w:type="dxa"/>
            <w:shd w:val="clear" w:color="auto" w:fill="auto"/>
            <w:noWrap/>
            <w:vAlign w:val="bottom"/>
            <w:hideMark/>
          </w:tcPr>
          <w:p w14:paraId="6BC63E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471976,2</w:t>
            </w:r>
          </w:p>
        </w:tc>
        <w:tc>
          <w:tcPr>
            <w:tcW w:w="851" w:type="dxa"/>
            <w:shd w:val="clear" w:color="auto" w:fill="auto"/>
            <w:noWrap/>
            <w:vAlign w:val="bottom"/>
            <w:hideMark/>
          </w:tcPr>
          <w:p w14:paraId="2F64F5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2158898</w:t>
            </w:r>
          </w:p>
        </w:tc>
      </w:tr>
      <w:tr w:rsidR="005418F5" w:rsidRPr="005418F5" w14:paraId="38DAFDCA" w14:textId="77777777" w:rsidTr="00A70576">
        <w:trPr>
          <w:trHeight w:val="136"/>
        </w:trPr>
        <w:tc>
          <w:tcPr>
            <w:tcW w:w="856" w:type="dxa"/>
            <w:shd w:val="clear" w:color="auto" w:fill="auto"/>
            <w:noWrap/>
            <w:vAlign w:val="bottom"/>
            <w:hideMark/>
          </w:tcPr>
          <w:p w14:paraId="2F4A2A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w:t>
            </w:r>
          </w:p>
        </w:tc>
        <w:tc>
          <w:tcPr>
            <w:tcW w:w="840" w:type="dxa"/>
            <w:shd w:val="clear" w:color="auto" w:fill="auto"/>
            <w:noWrap/>
            <w:vAlign w:val="bottom"/>
            <w:hideMark/>
          </w:tcPr>
          <w:p w14:paraId="4B595B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472002,9</w:t>
            </w:r>
          </w:p>
        </w:tc>
        <w:tc>
          <w:tcPr>
            <w:tcW w:w="851" w:type="dxa"/>
            <w:shd w:val="clear" w:color="auto" w:fill="auto"/>
            <w:noWrap/>
            <w:vAlign w:val="bottom"/>
            <w:hideMark/>
          </w:tcPr>
          <w:p w14:paraId="3E28A8A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2158860</w:t>
            </w:r>
          </w:p>
        </w:tc>
      </w:tr>
      <w:tr w:rsidR="005418F5" w:rsidRPr="005418F5" w14:paraId="7A475B9F" w14:textId="77777777" w:rsidTr="00A70576">
        <w:trPr>
          <w:trHeight w:val="136"/>
        </w:trPr>
        <w:tc>
          <w:tcPr>
            <w:tcW w:w="856" w:type="dxa"/>
            <w:shd w:val="clear" w:color="auto" w:fill="auto"/>
            <w:noWrap/>
            <w:vAlign w:val="bottom"/>
            <w:hideMark/>
          </w:tcPr>
          <w:p w14:paraId="4446F02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w:t>
            </w:r>
          </w:p>
        </w:tc>
        <w:tc>
          <w:tcPr>
            <w:tcW w:w="840" w:type="dxa"/>
            <w:shd w:val="clear" w:color="auto" w:fill="auto"/>
            <w:noWrap/>
            <w:vAlign w:val="bottom"/>
            <w:hideMark/>
          </w:tcPr>
          <w:p w14:paraId="70788DE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472064,2</w:t>
            </w:r>
          </w:p>
        </w:tc>
        <w:tc>
          <w:tcPr>
            <w:tcW w:w="851" w:type="dxa"/>
            <w:shd w:val="clear" w:color="auto" w:fill="auto"/>
            <w:noWrap/>
            <w:vAlign w:val="bottom"/>
            <w:hideMark/>
          </w:tcPr>
          <w:p w14:paraId="5BE84F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2158781</w:t>
            </w:r>
          </w:p>
        </w:tc>
      </w:tr>
      <w:tr w:rsidR="005418F5" w:rsidRPr="005418F5" w14:paraId="5AB2708C" w14:textId="77777777" w:rsidTr="00A70576">
        <w:trPr>
          <w:trHeight w:val="136"/>
        </w:trPr>
        <w:tc>
          <w:tcPr>
            <w:tcW w:w="856" w:type="dxa"/>
            <w:shd w:val="clear" w:color="auto" w:fill="auto"/>
            <w:noWrap/>
            <w:vAlign w:val="bottom"/>
          </w:tcPr>
          <w:p w14:paraId="1E92E6C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w:t>
            </w:r>
          </w:p>
        </w:tc>
        <w:tc>
          <w:tcPr>
            <w:tcW w:w="840" w:type="dxa"/>
            <w:shd w:val="clear" w:color="auto" w:fill="auto"/>
            <w:noWrap/>
            <w:vAlign w:val="bottom"/>
          </w:tcPr>
          <w:p w14:paraId="04AC88F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472103,8</w:t>
            </w:r>
          </w:p>
        </w:tc>
        <w:tc>
          <w:tcPr>
            <w:tcW w:w="851" w:type="dxa"/>
            <w:shd w:val="clear" w:color="auto" w:fill="auto"/>
            <w:noWrap/>
            <w:vAlign w:val="bottom"/>
          </w:tcPr>
          <w:p w14:paraId="6A0EF3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2158731</w:t>
            </w:r>
          </w:p>
        </w:tc>
      </w:tr>
      <w:tr w:rsidR="005418F5" w:rsidRPr="005418F5" w14:paraId="24CFF835" w14:textId="77777777" w:rsidTr="00A70576">
        <w:trPr>
          <w:trHeight w:val="136"/>
        </w:trPr>
        <w:tc>
          <w:tcPr>
            <w:tcW w:w="856" w:type="dxa"/>
            <w:shd w:val="clear" w:color="auto" w:fill="auto"/>
            <w:noWrap/>
            <w:vAlign w:val="bottom"/>
            <w:hideMark/>
          </w:tcPr>
          <w:p w14:paraId="0A9483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w:t>
            </w:r>
          </w:p>
        </w:tc>
        <w:tc>
          <w:tcPr>
            <w:tcW w:w="840" w:type="dxa"/>
            <w:shd w:val="clear" w:color="auto" w:fill="auto"/>
            <w:noWrap/>
            <w:vAlign w:val="bottom"/>
            <w:hideMark/>
          </w:tcPr>
          <w:p w14:paraId="7E887A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472292,8</w:t>
            </w:r>
          </w:p>
        </w:tc>
        <w:tc>
          <w:tcPr>
            <w:tcW w:w="851" w:type="dxa"/>
            <w:shd w:val="clear" w:color="auto" w:fill="auto"/>
            <w:noWrap/>
            <w:vAlign w:val="bottom"/>
            <w:hideMark/>
          </w:tcPr>
          <w:p w14:paraId="54D5B0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2158785</w:t>
            </w:r>
          </w:p>
        </w:tc>
      </w:tr>
      <w:tr w:rsidR="005418F5" w:rsidRPr="005418F5" w14:paraId="38E8D9FB" w14:textId="77777777" w:rsidTr="00A70576">
        <w:trPr>
          <w:trHeight w:val="136"/>
        </w:trPr>
        <w:tc>
          <w:tcPr>
            <w:tcW w:w="856" w:type="dxa"/>
            <w:shd w:val="clear" w:color="auto" w:fill="auto"/>
            <w:noWrap/>
            <w:vAlign w:val="bottom"/>
            <w:hideMark/>
          </w:tcPr>
          <w:p w14:paraId="5971CB0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w:t>
            </w:r>
          </w:p>
        </w:tc>
        <w:tc>
          <w:tcPr>
            <w:tcW w:w="840" w:type="dxa"/>
            <w:shd w:val="clear" w:color="auto" w:fill="auto"/>
            <w:noWrap/>
            <w:vAlign w:val="bottom"/>
            <w:hideMark/>
          </w:tcPr>
          <w:p w14:paraId="7D872AE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472314,5</w:t>
            </w:r>
          </w:p>
        </w:tc>
        <w:tc>
          <w:tcPr>
            <w:tcW w:w="851" w:type="dxa"/>
            <w:shd w:val="clear" w:color="auto" w:fill="auto"/>
            <w:noWrap/>
            <w:vAlign w:val="bottom"/>
            <w:hideMark/>
          </w:tcPr>
          <w:p w14:paraId="4585CB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2158791</w:t>
            </w:r>
          </w:p>
        </w:tc>
      </w:tr>
      <w:tr w:rsidR="005418F5" w:rsidRPr="005418F5" w14:paraId="1AB46210" w14:textId="77777777" w:rsidTr="00A70576">
        <w:trPr>
          <w:trHeight w:val="136"/>
        </w:trPr>
        <w:tc>
          <w:tcPr>
            <w:tcW w:w="856" w:type="dxa"/>
            <w:shd w:val="clear" w:color="auto" w:fill="auto"/>
            <w:noWrap/>
            <w:vAlign w:val="bottom"/>
            <w:hideMark/>
          </w:tcPr>
          <w:p w14:paraId="57FF4FD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w:t>
            </w:r>
          </w:p>
        </w:tc>
        <w:tc>
          <w:tcPr>
            <w:tcW w:w="840" w:type="dxa"/>
            <w:shd w:val="clear" w:color="auto" w:fill="auto"/>
            <w:noWrap/>
            <w:vAlign w:val="bottom"/>
            <w:hideMark/>
          </w:tcPr>
          <w:p w14:paraId="78A6ED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472453,7</w:t>
            </w:r>
          </w:p>
        </w:tc>
        <w:tc>
          <w:tcPr>
            <w:tcW w:w="851" w:type="dxa"/>
            <w:shd w:val="clear" w:color="auto" w:fill="auto"/>
            <w:noWrap/>
            <w:vAlign w:val="bottom"/>
            <w:hideMark/>
          </w:tcPr>
          <w:p w14:paraId="36E8C40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2158830</w:t>
            </w:r>
          </w:p>
        </w:tc>
      </w:tr>
      <w:tr w:rsidR="005418F5" w:rsidRPr="005418F5" w14:paraId="4776B6FA" w14:textId="77777777" w:rsidTr="00A70576">
        <w:trPr>
          <w:trHeight w:val="136"/>
        </w:trPr>
        <w:tc>
          <w:tcPr>
            <w:tcW w:w="856" w:type="dxa"/>
            <w:shd w:val="clear" w:color="auto" w:fill="auto"/>
            <w:noWrap/>
            <w:vAlign w:val="bottom"/>
            <w:hideMark/>
          </w:tcPr>
          <w:p w14:paraId="1522B1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w:t>
            </w:r>
          </w:p>
        </w:tc>
        <w:tc>
          <w:tcPr>
            <w:tcW w:w="840" w:type="dxa"/>
            <w:shd w:val="clear" w:color="auto" w:fill="auto"/>
            <w:noWrap/>
            <w:vAlign w:val="bottom"/>
            <w:hideMark/>
          </w:tcPr>
          <w:p w14:paraId="6EFD12C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472457,3</w:t>
            </w:r>
          </w:p>
        </w:tc>
        <w:tc>
          <w:tcPr>
            <w:tcW w:w="851" w:type="dxa"/>
            <w:shd w:val="clear" w:color="auto" w:fill="auto"/>
            <w:noWrap/>
            <w:vAlign w:val="bottom"/>
            <w:hideMark/>
          </w:tcPr>
          <w:p w14:paraId="7DC69CB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2158743</w:t>
            </w:r>
          </w:p>
        </w:tc>
      </w:tr>
      <w:tr w:rsidR="005418F5" w:rsidRPr="005418F5" w14:paraId="78E125AC" w14:textId="77777777" w:rsidTr="00A70576">
        <w:trPr>
          <w:trHeight w:val="136"/>
        </w:trPr>
        <w:tc>
          <w:tcPr>
            <w:tcW w:w="856" w:type="dxa"/>
            <w:shd w:val="clear" w:color="auto" w:fill="auto"/>
            <w:noWrap/>
            <w:vAlign w:val="bottom"/>
            <w:hideMark/>
          </w:tcPr>
          <w:p w14:paraId="30566B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w:t>
            </w:r>
          </w:p>
        </w:tc>
        <w:tc>
          <w:tcPr>
            <w:tcW w:w="840" w:type="dxa"/>
            <w:shd w:val="clear" w:color="auto" w:fill="auto"/>
            <w:noWrap/>
            <w:vAlign w:val="bottom"/>
            <w:hideMark/>
          </w:tcPr>
          <w:p w14:paraId="7E789FB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472458,9</w:t>
            </w:r>
          </w:p>
        </w:tc>
        <w:tc>
          <w:tcPr>
            <w:tcW w:w="851" w:type="dxa"/>
            <w:shd w:val="clear" w:color="auto" w:fill="auto"/>
            <w:noWrap/>
            <w:vAlign w:val="bottom"/>
            <w:hideMark/>
          </w:tcPr>
          <w:p w14:paraId="7494508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2158703</w:t>
            </w:r>
          </w:p>
        </w:tc>
      </w:tr>
      <w:tr w:rsidR="005418F5" w:rsidRPr="005418F5" w14:paraId="4CAF8872" w14:textId="77777777" w:rsidTr="00A70576">
        <w:trPr>
          <w:trHeight w:val="136"/>
        </w:trPr>
        <w:tc>
          <w:tcPr>
            <w:tcW w:w="856" w:type="dxa"/>
            <w:shd w:val="clear" w:color="auto" w:fill="auto"/>
            <w:noWrap/>
            <w:vAlign w:val="bottom"/>
            <w:hideMark/>
          </w:tcPr>
          <w:p w14:paraId="706F3C5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w:t>
            </w:r>
          </w:p>
        </w:tc>
        <w:tc>
          <w:tcPr>
            <w:tcW w:w="840" w:type="dxa"/>
            <w:shd w:val="clear" w:color="auto" w:fill="auto"/>
            <w:noWrap/>
            <w:vAlign w:val="bottom"/>
            <w:hideMark/>
          </w:tcPr>
          <w:p w14:paraId="766A64A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472461,1</w:t>
            </w:r>
          </w:p>
        </w:tc>
        <w:tc>
          <w:tcPr>
            <w:tcW w:w="851" w:type="dxa"/>
            <w:shd w:val="clear" w:color="auto" w:fill="auto"/>
            <w:noWrap/>
            <w:vAlign w:val="bottom"/>
            <w:hideMark/>
          </w:tcPr>
          <w:p w14:paraId="6AA4BB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2158650</w:t>
            </w:r>
          </w:p>
        </w:tc>
      </w:tr>
      <w:tr w:rsidR="005418F5" w:rsidRPr="005418F5" w14:paraId="6526CA81" w14:textId="77777777" w:rsidTr="00A70576">
        <w:trPr>
          <w:trHeight w:val="136"/>
        </w:trPr>
        <w:tc>
          <w:tcPr>
            <w:tcW w:w="856" w:type="dxa"/>
            <w:shd w:val="clear" w:color="auto" w:fill="auto"/>
            <w:noWrap/>
            <w:vAlign w:val="bottom"/>
            <w:hideMark/>
          </w:tcPr>
          <w:p w14:paraId="051258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w:t>
            </w:r>
          </w:p>
        </w:tc>
        <w:tc>
          <w:tcPr>
            <w:tcW w:w="840" w:type="dxa"/>
            <w:shd w:val="clear" w:color="auto" w:fill="auto"/>
            <w:noWrap/>
            <w:vAlign w:val="bottom"/>
            <w:hideMark/>
          </w:tcPr>
          <w:p w14:paraId="2BCF88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472461,9</w:t>
            </w:r>
          </w:p>
        </w:tc>
        <w:tc>
          <w:tcPr>
            <w:tcW w:w="851" w:type="dxa"/>
            <w:shd w:val="clear" w:color="auto" w:fill="auto"/>
            <w:noWrap/>
            <w:vAlign w:val="bottom"/>
            <w:hideMark/>
          </w:tcPr>
          <w:p w14:paraId="53B86C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2158631</w:t>
            </w:r>
          </w:p>
        </w:tc>
      </w:tr>
      <w:tr w:rsidR="005418F5" w:rsidRPr="005418F5" w14:paraId="46AA2CBD" w14:textId="77777777" w:rsidTr="00A70576">
        <w:trPr>
          <w:trHeight w:val="136"/>
        </w:trPr>
        <w:tc>
          <w:tcPr>
            <w:tcW w:w="856" w:type="dxa"/>
            <w:shd w:val="clear" w:color="auto" w:fill="auto"/>
            <w:noWrap/>
            <w:vAlign w:val="bottom"/>
            <w:hideMark/>
          </w:tcPr>
          <w:p w14:paraId="1C33A1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w:t>
            </w:r>
          </w:p>
        </w:tc>
        <w:tc>
          <w:tcPr>
            <w:tcW w:w="840" w:type="dxa"/>
            <w:shd w:val="clear" w:color="auto" w:fill="auto"/>
            <w:noWrap/>
            <w:vAlign w:val="bottom"/>
            <w:hideMark/>
          </w:tcPr>
          <w:p w14:paraId="03C9DD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472464,3</w:t>
            </w:r>
          </w:p>
        </w:tc>
        <w:tc>
          <w:tcPr>
            <w:tcW w:w="851" w:type="dxa"/>
            <w:shd w:val="clear" w:color="auto" w:fill="auto"/>
            <w:noWrap/>
            <w:vAlign w:val="bottom"/>
            <w:hideMark/>
          </w:tcPr>
          <w:p w14:paraId="72551F9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2158571</w:t>
            </w:r>
          </w:p>
        </w:tc>
      </w:tr>
      <w:tr w:rsidR="005418F5" w:rsidRPr="005418F5" w14:paraId="3DE5E413" w14:textId="77777777" w:rsidTr="00A70576">
        <w:trPr>
          <w:trHeight w:val="136"/>
        </w:trPr>
        <w:tc>
          <w:tcPr>
            <w:tcW w:w="856" w:type="dxa"/>
            <w:shd w:val="clear" w:color="auto" w:fill="auto"/>
            <w:noWrap/>
            <w:vAlign w:val="bottom"/>
            <w:hideMark/>
          </w:tcPr>
          <w:p w14:paraId="098327C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w:t>
            </w:r>
          </w:p>
        </w:tc>
        <w:tc>
          <w:tcPr>
            <w:tcW w:w="840" w:type="dxa"/>
            <w:shd w:val="clear" w:color="auto" w:fill="auto"/>
            <w:noWrap/>
            <w:vAlign w:val="bottom"/>
            <w:hideMark/>
          </w:tcPr>
          <w:p w14:paraId="0798C97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472472,5</w:t>
            </w:r>
          </w:p>
        </w:tc>
        <w:tc>
          <w:tcPr>
            <w:tcW w:w="851" w:type="dxa"/>
            <w:shd w:val="clear" w:color="auto" w:fill="auto"/>
            <w:noWrap/>
            <w:vAlign w:val="bottom"/>
            <w:hideMark/>
          </w:tcPr>
          <w:p w14:paraId="0B75B67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2158374</w:t>
            </w:r>
          </w:p>
        </w:tc>
      </w:tr>
      <w:tr w:rsidR="005418F5" w:rsidRPr="005418F5" w14:paraId="6C953EAC" w14:textId="77777777" w:rsidTr="00A70576">
        <w:trPr>
          <w:trHeight w:val="136"/>
        </w:trPr>
        <w:tc>
          <w:tcPr>
            <w:tcW w:w="856" w:type="dxa"/>
            <w:shd w:val="clear" w:color="auto" w:fill="auto"/>
            <w:noWrap/>
            <w:vAlign w:val="bottom"/>
            <w:hideMark/>
          </w:tcPr>
          <w:p w14:paraId="376B758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w:t>
            </w:r>
          </w:p>
        </w:tc>
        <w:tc>
          <w:tcPr>
            <w:tcW w:w="840" w:type="dxa"/>
            <w:shd w:val="clear" w:color="auto" w:fill="auto"/>
            <w:noWrap/>
            <w:vAlign w:val="bottom"/>
            <w:hideMark/>
          </w:tcPr>
          <w:p w14:paraId="3087D6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472482,8</w:t>
            </w:r>
          </w:p>
        </w:tc>
        <w:tc>
          <w:tcPr>
            <w:tcW w:w="851" w:type="dxa"/>
            <w:shd w:val="clear" w:color="auto" w:fill="auto"/>
            <w:noWrap/>
            <w:vAlign w:val="bottom"/>
            <w:hideMark/>
          </w:tcPr>
          <w:p w14:paraId="663A7B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2158378</w:t>
            </w:r>
          </w:p>
        </w:tc>
      </w:tr>
      <w:tr w:rsidR="005418F5" w:rsidRPr="005418F5" w14:paraId="5F87EA91" w14:textId="77777777" w:rsidTr="00A70576">
        <w:trPr>
          <w:trHeight w:val="136"/>
        </w:trPr>
        <w:tc>
          <w:tcPr>
            <w:tcW w:w="856" w:type="dxa"/>
            <w:shd w:val="clear" w:color="auto" w:fill="auto"/>
            <w:noWrap/>
            <w:vAlign w:val="bottom"/>
            <w:hideMark/>
          </w:tcPr>
          <w:p w14:paraId="349242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w:t>
            </w:r>
          </w:p>
        </w:tc>
        <w:tc>
          <w:tcPr>
            <w:tcW w:w="840" w:type="dxa"/>
            <w:shd w:val="clear" w:color="auto" w:fill="auto"/>
            <w:noWrap/>
            <w:vAlign w:val="bottom"/>
            <w:hideMark/>
          </w:tcPr>
          <w:p w14:paraId="6A1F1E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472492,9</w:t>
            </w:r>
          </w:p>
        </w:tc>
        <w:tc>
          <w:tcPr>
            <w:tcW w:w="851" w:type="dxa"/>
            <w:shd w:val="clear" w:color="auto" w:fill="auto"/>
            <w:noWrap/>
            <w:vAlign w:val="bottom"/>
            <w:hideMark/>
          </w:tcPr>
          <w:p w14:paraId="46E1CD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2158291</w:t>
            </w:r>
          </w:p>
        </w:tc>
      </w:tr>
      <w:tr w:rsidR="005418F5" w:rsidRPr="005418F5" w14:paraId="34BC97DE" w14:textId="77777777" w:rsidTr="00A70576">
        <w:trPr>
          <w:trHeight w:val="136"/>
        </w:trPr>
        <w:tc>
          <w:tcPr>
            <w:tcW w:w="856" w:type="dxa"/>
            <w:shd w:val="clear" w:color="auto" w:fill="auto"/>
            <w:noWrap/>
            <w:vAlign w:val="bottom"/>
            <w:hideMark/>
          </w:tcPr>
          <w:p w14:paraId="7C3EAC9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w:t>
            </w:r>
          </w:p>
        </w:tc>
        <w:tc>
          <w:tcPr>
            <w:tcW w:w="840" w:type="dxa"/>
            <w:shd w:val="clear" w:color="auto" w:fill="auto"/>
            <w:noWrap/>
            <w:vAlign w:val="bottom"/>
            <w:hideMark/>
          </w:tcPr>
          <w:p w14:paraId="0B7111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472496,6</w:t>
            </w:r>
          </w:p>
        </w:tc>
        <w:tc>
          <w:tcPr>
            <w:tcW w:w="851" w:type="dxa"/>
            <w:shd w:val="clear" w:color="auto" w:fill="auto"/>
            <w:noWrap/>
            <w:vAlign w:val="bottom"/>
            <w:hideMark/>
          </w:tcPr>
          <w:p w14:paraId="0BB8345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2158260</w:t>
            </w:r>
          </w:p>
        </w:tc>
      </w:tr>
      <w:tr w:rsidR="005418F5" w:rsidRPr="005418F5" w14:paraId="08FBC976" w14:textId="77777777" w:rsidTr="00A70576">
        <w:trPr>
          <w:trHeight w:val="136"/>
        </w:trPr>
        <w:tc>
          <w:tcPr>
            <w:tcW w:w="856" w:type="dxa"/>
            <w:shd w:val="clear" w:color="auto" w:fill="auto"/>
            <w:noWrap/>
            <w:vAlign w:val="bottom"/>
            <w:hideMark/>
          </w:tcPr>
          <w:p w14:paraId="421AE4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w:t>
            </w:r>
          </w:p>
        </w:tc>
        <w:tc>
          <w:tcPr>
            <w:tcW w:w="840" w:type="dxa"/>
            <w:shd w:val="clear" w:color="auto" w:fill="auto"/>
            <w:noWrap/>
            <w:vAlign w:val="bottom"/>
            <w:hideMark/>
          </w:tcPr>
          <w:p w14:paraId="1CB1A6D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472498,8</w:t>
            </w:r>
          </w:p>
        </w:tc>
        <w:tc>
          <w:tcPr>
            <w:tcW w:w="851" w:type="dxa"/>
            <w:shd w:val="clear" w:color="auto" w:fill="auto"/>
            <w:noWrap/>
            <w:vAlign w:val="bottom"/>
            <w:hideMark/>
          </w:tcPr>
          <w:p w14:paraId="6659401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2158241</w:t>
            </w:r>
          </w:p>
        </w:tc>
      </w:tr>
      <w:tr w:rsidR="005418F5" w:rsidRPr="005418F5" w14:paraId="17406180" w14:textId="77777777" w:rsidTr="00A70576">
        <w:trPr>
          <w:trHeight w:val="136"/>
        </w:trPr>
        <w:tc>
          <w:tcPr>
            <w:tcW w:w="856" w:type="dxa"/>
            <w:shd w:val="clear" w:color="auto" w:fill="auto"/>
            <w:noWrap/>
            <w:vAlign w:val="bottom"/>
            <w:hideMark/>
          </w:tcPr>
          <w:p w14:paraId="3E6C5BF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w:t>
            </w:r>
          </w:p>
        </w:tc>
        <w:tc>
          <w:tcPr>
            <w:tcW w:w="840" w:type="dxa"/>
            <w:shd w:val="clear" w:color="auto" w:fill="auto"/>
            <w:noWrap/>
            <w:vAlign w:val="bottom"/>
            <w:hideMark/>
          </w:tcPr>
          <w:p w14:paraId="5E1080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473497,4</w:t>
            </w:r>
          </w:p>
        </w:tc>
        <w:tc>
          <w:tcPr>
            <w:tcW w:w="851" w:type="dxa"/>
            <w:shd w:val="clear" w:color="auto" w:fill="auto"/>
            <w:noWrap/>
            <w:vAlign w:val="bottom"/>
            <w:hideMark/>
          </w:tcPr>
          <w:p w14:paraId="3A16C99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2158402</w:t>
            </w:r>
          </w:p>
        </w:tc>
      </w:tr>
      <w:tr w:rsidR="005418F5" w:rsidRPr="005418F5" w14:paraId="1F6A2351" w14:textId="77777777" w:rsidTr="00A70576">
        <w:trPr>
          <w:trHeight w:val="136"/>
        </w:trPr>
        <w:tc>
          <w:tcPr>
            <w:tcW w:w="856" w:type="dxa"/>
            <w:shd w:val="clear" w:color="auto" w:fill="auto"/>
            <w:noWrap/>
            <w:vAlign w:val="bottom"/>
            <w:hideMark/>
          </w:tcPr>
          <w:p w14:paraId="1BE9357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w:t>
            </w:r>
          </w:p>
        </w:tc>
        <w:tc>
          <w:tcPr>
            <w:tcW w:w="840" w:type="dxa"/>
            <w:shd w:val="clear" w:color="auto" w:fill="auto"/>
            <w:noWrap/>
            <w:vAlign w:val="bottom"/>
            <w:hideMark/>
          </w:tcPr>
          <w:p w14:paraId="5CB487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473503</w:t>
            </w:r>
          </w:p>
        </w:tc>
        <w:tc>
          <w:tcPr>
            <w:tcW w:w="851" w:type="dxa"/>
            <w:shd w:val="clear" w:color="auto" w:fill="auto"/>
            <w:noWrap/>
            <w:vAlign w:val="bottom"/>
            <w:hideMark/>
          </w:tcPr>
          <w:p w14:paraId="14C688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2158362</w:t>
            </w:r>
          </w:p>
        </w:tc>
      </w:tr>
      <w:tr w:rsidR="005418F5" w:rsidRPr="005418F5" w14:paraId="11FD82D9" w14:textId="77777777" w:rsidTr="00A70576">
        <w:trPr>
          <w:trHeight w:val="136"/>
        </w:trPr>
        <w:tc>
          <w:tcPr>
            <w:tcW w:w="856" w:type="dxa"/>
            <w:shd w:val="clear" w:color="auto" w:fill="auto"/>
            <w:noWrap/>
            <w:vAlign w:val="bottom"/>
            <w:hideMark/>
          </w:tcPr>
          <w:p w14:paraId="45D9918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w:t>
            </w:r>
          </w:p>
        </w:tc>
        <w:tc>
          <w:tcPr>
            <w:tcW w:w="840" w:type="dxa"/>
            <w:shd w:val="clear" w:color="auto" w:fill="auto"/>
            <w:noWrap/>
            <w:vAlign w:val="bottom"/>
            <w:hideMark/>
          </w:tcPr>
          <w:p w14:paraId="46AFA26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473520,8</w:t>
            </w:r>
          </w:p>
        </w:tc>
        <w:tc>
          <w:tcPr>
            <w:tcW w:w="851" w:type="dxa"/>
            <w:shd w:val="clear" w:color="auto" w:fill="auto"/>
            <w:noWrap/>
            <w:vAlign w:val="bottom"/>
            <w:hideMark/>
          </w:tcPr>
          <w:p w14:paraId="5AF55C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2158218</w:t>
            </w:r>
          </w:p>
        </w:tc>
      </w:tr>
      <w:tr w:rsidR="005418F5" w:rsidRPr="005418F5" w14:paraId="3D0386BD" w14:textId="77777777" w:rsidTr="00A70576">
        <w:trPr>
          <w:trHeight w:val="136"/>
        </w:trPr>
        <w:tc>
          <w:tcPr>
            <w:tcW w:w="856" w:type="dxa"/>
            <w:shd w:val="clear" w:color="auto" w:fill="auto"/>
            <w:noWrap/>
            <w:vAlign w:val="bottom"/>
            <w:hideMark/>
          </w:tcPr>
          <w:p w14:paraId="45917B0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w:t>
            </w:r>
          </w:p>
        </w:tc>
        <w:tc>
          <w:tcPr>
            <w:tcW w:w="840" w:type="dxa"/>
            <w:shd w:val="clear" w:color="auto" w:fill="auto"/>
            <w:noWrap/>
            <w:vAlign w:val="bottom"/>
            <w:hideMark/>
          </w:tcPr>
          <w:p w14:paraId="7928835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473579,3</w:t>
            </w:r>
          </w:p>
        </w:tc>
        <w:tc>
          <w:tcPr>
            <w:tcW w:w="851" w:type="dxa"/>
            <w:shd w:val="clear" w:color="auto" w:fill="auto"/>
            <w:noWrap/>
            <w:vAlign w:val="bottom"/>
            <w:hideMark/>
          </w:tcPr>
          <w:p w14:paraId="22449B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2157446</w:t>
            </w:r>
          </w:p>
        </w:tc>
      </w:tr>
      <w:tr w:rsidR="005418F5" w:rsidRPr="005418F5" w14:paraId="49602156" w14:textId="77777777" w:rsidTr="00A70576">
        <w:trPr>
          <w:trHeight w:val="136"/>
        </w:trPr>
        <w:tc>
          <w:tcPr>
            <w:tcW w:w="856" w:type="dxa"/>
            <w:shd w:val="clear" w:color="auto" w:fill="auto"/>
            <w:noWrap/>
            <w:vAlign w:val="bottom"/>
            <w:hideMark/>
          </w:tcPr>
          <w:p w14:paraId="4B54E0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22</w:t>
            </w:r>
          </w:p>
        </w:tc>
        <w:tc>
          <w:tcPr>
            <w:tcW w:w="840" w:type="dxa"/>
            <w:shd w:val="clear" w:color="auto" w:fill="auto"/>
            <w:noWrap/>
            <w:vAlign w:val="bottom"/>
            <w:hideMark/>
          </w:tcPr>
          <w:p w14:paraId="1243872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473607,7</w:t>
            </w:r>
          </w:p>
        </w:tc>
        <w:tc>
          <w:tcPr>
            <w:tcW w:w="851" w:type="dxa"/>
            <w:shd w:val="clear" w:color="auto" w:fill="auto"/>
            <w:noWrap/>
            <w:vAlign w:val="bottom"/>
            <w:hideMark/>
          </w:tcPr>
          <w:p w14:paraId="43A5C41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2157089</w:t>
            </w:r>
          </w:p>
        </w:tc>
      </w:tr>
      <w:tr w:rsidR="005418F5" w:rsidRPr="005418F5" w14:paraId="63880485" w14:textId="77777777" w:rsidTr="00A70576">
        <w:trPr>
          <w:trHeight w:val="136"/>
        </w:trPr>
        <w:tc>
          <w:tcPr>
            <w:tcW w:w="856" w:type="dxa"/>
            <w:shd w:val="clear" w:color="auto" w:fill="auto"/>
            <w:noWrap/>
            <w:vAlign w:val="bottom"/>
            <w:hideMark/>
          </w:tcPr>
          <w:p w14:paraId="07EBB3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23</w:t>
            </w:r>
          </w:p>
        </w:tc>
        <w:tc>
          <w:tcPr>
            <w:tcW w:w="840" w:type="dxa"/>
            <w:shd w:val="clear" w:color="auto" w:fill="auto"/>
            <w:noWrap/>
            <w:vAlign w:val="bottom"/>
            <w:hideMark/>
          </w:tcPr>
          <w:p w14:paraId="7854748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473641</w:t>
            </w:r>
          </w:p>
        </w:tc>
        <w:tc>
          <w:tcPr>
            <w:tcW w:w="851" w:type="dxa"/>
            <w:shd w:val="clear" w:color="auto" w:fill="auto"/>
            <w:noWrap/>
            <w:vAlign w:val="bottom"/>
            <w:hideMark/>
          </w:tcPr>
          <w:p w14:paraId="5B082B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2156651</w:t>
            </w:r>
          </w:p>
        </w:tc>
      </w:tr>
      <w:tr w:rsidR="005418F5" w:rsidRPr="005418F5" w14:paraId="3123B66E" w14:textId="77777777" w:rsidTr="00A70576">
        <w:trPr>
          <w:trHeight w:val="136"/>
        </w:trPr>
        <w:tc>
          <w:tcPr>
            <w:tcW w:w="856" w:type="dxa"/>
            <w:shd w:val="clear" w:color="auto" w:fill="auto"/>
            <w:noWrap/>
            <w:vAlign w:val="bottom"/>
            <w:hideMark/>
          </w:tcPr>
          <w:p w14:paraId="74223B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24</w:t>
            </w:r>
          </w:p>
        </w:tc>
        <w:tc>
          <w:tcPr>
            <w:tcW w:w="840" w:type="dxa"/>
            <w:shd w:val="clear" w:color="auto" w:fill="auto"/>
            <w:noWrap/>
            <w:vAlign w:val="bottom"/>
            <w:hideMark/>
          </w:tcPr>
          <w:p w14:paraId="6050BD5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473654</w:t>
            </w:r>
          </w:p>
        </w:tc>
        <w:tc>
          <w:tcPr>
            <w:tcW w:w="851" w:type="dxa"/>
            <w:shd w:val="clear" w:color="auto" w:fill="auto"/>
            <w:noWrap/>
            <w:vAlign w:val="bottom"/>
            <w:hideMark/>
          </w:tcPr>
          <w:p w14:paraId="147D975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2156483</w:t>
            </w:r>
          </w:p>
        </w:tc>
      </w:tr>
      <w:tr w:rsidR="005418F5" w:rsidRPr="005418F5" w14:paraId="1228A34A" w14:textId="77777777" w:rsidTr="00A70576">
        <w:trPr>
          <w:trHeight w:val="136"/>
        </w:trPr>
        <w:tc>
          <w:tcPr>
            <w:tcW w:w="856" w:type="dxa"/>
            <w:shd w:val="clear" w:color="auto" w:fill="auto"/>
            <w:noWrap/>
            <w:vAlign w:val="bottom"/>
            <w:hideMark/>
          </w:tcPr>
          <w:p w14:paraId="421A5A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25</w:t>
            </w:r>
          </w:p>
        </w:tc>
        <w:tc>
          <w:tcPr>
            <w:tcW w:w="840" w:type="dxa"/>
            <w:shd w:val="clear" w:color="auto" w:fill="auto"/>
            <w:noWrap/>
            <w:vAlign w:val="bottom"/>
            <w:hideMark/>
          </w:tcPr>
          <w:p w14:paraId="081EFC1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473670,9</w:t>
            </w:r>
          </w:p>
        </w:tc>
        <w:tc>
          <w:tcPr>
            <w:tcW w:w="851" w:type="dxa"/>
            <w:shd w:val="clear" w:color="auto" w:fill="auto"/>
            <w:noWrap/>
            <w:vAlign w:val="bottom"/>
            <w:hideMark/>
          </w:tcPr>
          <w:p w14:paraId="27B97E2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2156261</w:t>
            </w:r>
          </w:p>
        </w:tc>
      </w:tr>
      <w:tr w:rsidR="005418F5" w:rsidRPr="005418F5" w14:paraId="5303ADC0" w14:textId="77777777" w:rsidTr="00A70576">
        <w:trPr>
          <w:trHeight w:val="136"/>
        </w:trPr>
        <w:tc>
          <w:tcPr>
            <w:tcW w:w="856" w:type="dxa"/>
            <w:shd w:val="clear" w:color="auto" w:fill="auto"/>
            <w:noWrap/>
            <w:vAlign w:val="bottom"/>
            <w:hideMark/>
          </w:tcPr>
          <w:p w14:paraId="3C0D05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26</w:t>
            </w:r>
          </w:p>
        </w:tc>
        <w:tc>
          <w:tcPr>
            <w:tcW w:w="840" w:type="dxa"/>
            <w:shd w:val="clear" w:color="auto" w:fill="auto"/>
            <w:noWrap/>
            <w:vAlign w:val="bottom"/>
            <w:hideMark/>
          </w:tcPr>
          <w:p w14:paraId="5A9AF0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473690,8</w:t>
            </w:r>
          </w:p>
        </w:tc>
        <w:tc>
          <w:tcPr>
            <w:tcW w:w="851" w:type="dxa"/>
            <w:shd w:val="clear" w:color="auto" w:fill="auto"/>
            <w:noWrap/>
            <w:vAlign w:val="bottom"/>
            <w:hideMark/>
          </w:tcPr>
          <w:p w14:paraId="0516B3F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2156013</w:t>
            </w:r>
          </w:p>
        </w:tc>
      </w:tr>
      <w:tr w:rsidR="005418F5" w:rsidRPr="005418F5" w14:paraId="1FDA81A6" w14:textId="77777777" w:rsidTr="00A70576">
        <w:trPr>
          <w:trHeight w:val="136"/>
        </w:trPr>
        <w:tc>
          <w:tcPr>
            <w:tcW w:w="856" w:type="dxa"/>
            <w:shd w:val="clear" w:color="auto" w:fill="auto"/>
            <w:noWrap/>
            <w:vAlign w:val="bottom"/>
            <w:hideMark/>
          </w:tcPr>
          <w:p w14:paraId="4F2D8B7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27</w:t>
            </w:r>
          </w:p>
        </w:tc>
        <w:tc>
          <w:tcPr>
            <w:tcW w:w="840" w:type="dxa"/>
            <w:shd w:val="clear" w:color="auto" w:fill="auto"/>
            <w:noWrap/>
            <w:vAlign w:val="bottom"/>
            <w:hideMark/>
          </w:tcPr>
          <w:p w14:paraId="214C69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473703</w:t>
            </w:r>
          </w:p>
        </w:tc>
        <w:tc>
          <w:tcPr>
            <w:tcW w:w="851" w:type="dxa"/>
            <w:shd w:val="clear" w:color="auto" w:fill="auto"/>
            <w:noWrap/>
            <w:vAlign w:val="bottom"/>
            <w:hideMark/>
          </w:tcPr>
          <w:p w14:paraId="0B88F2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2155857</w:t>
            </w:r>
          </w:p>
        </w:tc>
      </w:tr>
      <w:tr w:rsidR="005418F5" w:rsidRPr="005418F5" w14:paraId="3ECFE36A" w14:textId="77777777" w:rsidTr="00A70576">
        <w:trPr>
          <w:trHeight w:val="136"/>
        </w:trPr>
        <w:tc>
          <w:tcPr>
            <w:tcW w:w="856" w:type="dxa"/>
            <w:shd w:val="clear" w:color="auto" w:fill="auto"/>
            <w:noWrap/>
            <w:vAlign w:val="bottom"/>
            <w:hideMark/>
          </w:tcPr>
          <w:p w14:paraId="1CAC83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28</w:t>
            </w:r>
          </w:p>
        </w:tc>
        <w:tc>
          <w:tcPr>
            <w:tcW w:w="840" w:type="dxa"/>
            <w:shd w:val="clear" w:color="auto" w:fill="auto"/>
            <w:noWrap/>
            <w:vAlign w:val="bottom"/>
            <w:hideMark/>
          </w:tcPr>
          <w:p w14:paraId="214F593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473697,6</w:t>
            </w:r>
          </w:p>
        </w:tc>
        <w:tc>
          <w:tcPr>
            <w:tcW w:w="851" w:type="dxa"/>
            <w:shd w:val="clear" w:color="auto" w:fill="auto"/>
            <w:noWrap/>
            <w:vAlign w:val="bottom"/>
            <w:hideMark/>
          </w:tcPr>
          <w:p w14:paraId="7C1EA5E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2155833</w:t>
            </w:r>
          </w:p>
        </w:tc>
      </w:tr>
      <w:tr w:rsidR="005418F5" w:rsidRPr="005418F5" w14:paraId="66901220" w14:textId="77777777" w:rsidTr="00A70576">
        <w:trPr>
          <w:trHeight w:val="136"/>
        </w:trPr>
        <w:tc>
          <w:tcPr>
            <w:tcW w:w="856" w:type="dxa"/>
            <w:shd w:val="clear" w:color="auto" w:fill="auto"/>
            <w:noWrap/>
            <w:vAlign w:val="bottom"/>
            <w:hideMark/>
          </w:tcPr>
          <w:p w14:paraId="485438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29</w:t>
            </w:r>
          </w:p>
        </w:tc>
        <w:tc>
          <w:tcPr>
            <w:tcW w:w="840" w:type="dxa"/>
            <w:shd w:val="clear" w:color="auto" w:fill="auto"/>
            <w:noWrap/>
            <w:vAlign w:val="bottom"/>
            <w:hideMark/>
          </w:tcPr>
          <w:p w14:paraId="620626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473706,1</w:t>
            </w:r>
          </w:p>
        </w:tc>
        <w:tc>
          <w:tcPr>
            <w:tcW w:w="851" w:type="dxa"/>
            <w:shd w:val="clear" w:color="auto" w:fill="auto"/>
            <w:noWrap/>
            <w:vAlign w:val="bottom"/>
            <w:hideMark/>
          </w:tcPr>
          <w:p w14:paraId="20F4B3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2155770</w:t>
            </w:r>
          </w:p>
        </w:tc>
      </w:tr>
      <w:tr w:rsidR="005418F5" w:rsidRPr="005418F5" w14:paraId="225AC97B" w14:textId="77777777" w:rsidTr="00A70576">
        <w:trPr>
          <w:trHeight w:val="136"/>
        </w:trPr>
        <w:tc>
          <w:tcPr>
            <w:tcW w:w="856" w:type="dxa"/>
            <w:shd w:val="clear" w:color="auto" w:fill="auto"/>
            <w:noWrap/>
            <w:vAlign w:val="bottom"/>
            <w:hideMark/>
          </w:tcPr>
          <w:p w14:paraId="40143E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30</w:t>
            </w:r>
          </w:p>
        </w:tc>
        <w:tc>
          <w:tcPr>
            <w:tcW w:w="840" w:type="dxa"/>
            <w:shd w:val="clear" w:color="auto" w:fill="auto"/>
            <w:noWrap/>
            <w:vAlign w:val="bottom"/>
            <w:hideMark/>
          </w:tcPr>
          <w:p w14:paraId="63ACA0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473744,3</w:t>
            </w:r>
          </w:p>
        </w:tc>
        <w:tc>
          <w:tcPr>
            <w:tcW w:w="851" w:type="dxa"/>
            <w:shd w:val="clear" w:color="auto" w:fill="auto"/>
            <w:noWrap/>
            <w:vAlign w:val="bottom"/>
            <w:hideMark/>
          </w:tcPr>
          <w:p w14:paraId="708466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2155704</w:t>
            </w:r>
          </w:p>
        </w:tc>
      </w:tr>
      <w:tr w:rsidR="005418F5" w:rsidRPr="005418F5" w14:paraId="44FCE3CA" w14:textId="77777777" w:rsidTr="00A70576">
        <w:trPr>
          <w:trHeight w:val="136"/>
        </w:trPr>
        <w:tc>
          <w:tcPr>
            <w:tcW w:w="856" w:type="dxa"/>
            <w:shd w:val="clear" w:color="auto" w:fill="auto"/>
            <w:noWrap/>
            <w:vAlign w:val="bottom"/>
            <w:hideMark/>
          </w:tcPr>
          <w:p w14:paraId="0FF031A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31</w:t>
            </w:r>
          </w:p>
        </w:tc>
        <w:tc>
          <w:tcPr>
            <w:tcW w:w="840" w:type="dxa"/>
            <w:shd w:val="clear" w:color="auto" w:fill="auto"/>
            <w:noWrap/>
            <w:vAlign w:val="bottom"/>
            <w:hideMark/>
          </w:tcPr>
          <w:p w14:paraId="0CAD8F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473673,4</w:t>
            </w:r>
          </w:p>
        </w:tc>
        <w:tc>
          <w:tcPr>
            <w:tcW w:w="851" w:type="dxa"/>
            <w:shd w:val="clear" w:color="auto" w:fill="auto"/>
            <w:noWrap/>
            <w:vAlign w:val="bottom"/>
            <w:hideMark/>
          </w:tcPr>
          <w:p w14:paraId="796579C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2155727</w:t>
            </w:r>
          </w:p>
        </w:tc>
      </w:tr>
      <w:tr w:rsidR="005418F5" w:rsidRPr="005418F5" w14:paraId="76CB9C00" w14:textId="77777777" w:rsidTr="00A70576">
        <w:trPr>
          <w:trHeight w:val="136"/>
        </w:trPr>
        <w:tc>
          <w:tcPr>
            <w:tcW w:w="856" w:type="dxa"/>
            <w:shd w:val="clear" w:color="auto" w:fill="auto"/>
            <w:noWrap/>
            <w:vAlign w:val="bottom"/>
            <w:hideMark/>
          </w:tcPr>
          <w:p w14:paraId="34BB8D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32</w:t>
            </w:r>
          </w:p>
        </w:tc>
        <w:tc>
          <w:tcPr>
            <w:tcW w:w="840" w:type="dxa"/>
            <w:shd w:val="clear" w:color="auto" w:fill="auto"/>
            <w:noWrap/>
            <w:vAlign w:val="bottom"/>
            <w:hideMark/>
          </w:tcPr>
          <w:p w14:paraId="1A3CE8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473672,5</w:t>
            </w:r>
          </w:p>
        </w:tc>
        <w:tc>
          <w:tcPr>
            <w:tcW w:w="851" w:type="dxa"/>
            <w:shd w:val="clear" w:color="auto" w:fill="auto"/>
            <w:noWrap/>
            <w:vAlign w:val="bottom"/>
            <w:hideMark/>
          </w:tcPr>
          <w:p w14:paraId="2DBE40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2155723</w:t>
            </w:r>
          </w:p>
        </w:tc>
      </w:tr>
      <w:tr w:rsidR="005418F5" w:rsidRPr="005418F5" w14:paraId="659CB974" w14:textId="77777777" w:rsidTr="00A70576">
        <w:trPr>
          <w:trHeight w:val="136"/>
        </w:trPr>
        <w:tc>
          <w:tcPr>
            <w:tcW w:w="856" w:type="dxa"/>
            <w:shd w:val="clear" w:color="auto" w:fill="auto"/>
            <w:noWrap/>
            <w:vAlign w:val="bottom"/>
            <w:hideMark/>
          </w:tcPr>
          <w:p w14:paraId="7C2CA8E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33</w:t>
            </w:r>
          </w:p>
        </w:tc>
        <w:tc>
          <w:tcPr>
            <w:tcW w:w="840" w:type="dxa"/>
            <w:shd w:val="clear" w:color="auto" w:fill="auto"/>
            <w:noWrap/>
            <w:vAlign w:val="bottom"/>
            <w:hideMark/>
          </w:tcPr>
          <w:p w14:paraId="58589E5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473644,4</w:t>
            </w:r>
          </w:p>
        </w:tc>
        <w:tc>
          <w:tcPr>
            <w:tcW w:w="851" w:type="dxa"/>
            <w:shd w:val="clear" w:color="auto" w:fill="auto"/>
            <w:noWrap/>
            <w:vAlign w:val="bottom"/>
            <w:hideMark/>
          </w:tcPr>
          <w:p w14:paraId="5ABED27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2155731</w:t>
            </w:r>
          </w:p>
        </w:tc>
      </w:tr>
      <w:tr w:rsidR="005418F5" w:rsidRPr="005418F5" w14:paraId="1D87A431" w14:textId="77777777" w:rsidTr="00A70576">
        <w:trPr>
          <w:trHeight w:val="136"/>
        </w:trPr>
        <w:tc>
          <w:tcPr>
            <w:tcW w:w="856" w:type="dxa"/>
            <w:shd w:val="clear" w:color="auto" w:fill="auto"/>
            <w:noWrap/>
            <w:vAlign w:val="bottom"/>
            <w:hideMark/>
          </w:tcPr>
          <w:p w14:paraId="4883870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34</w:t>
            </w:r>
          </w:p>
        </w:tc>
        <w:tc>
          <w:tcPr>
            <w:tcW w:w="840" w:type="dxa"/>
            <w:shd w:val="clear" w:color="auto" w:fill="auto"/>
            <w:noWrap/>
            <w:vAlign w:val="bottom"/>
            <w:hideMark/>
          </w:tcPr>
          <w:p w14:paraId="78DF38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472865,3</w:t>
            </w:r>
          </w:p>
        </w:tc>
        <w:tc>
          <w:tcPr>
            <w:tcW w:w="851" w:type="dxa"/>
            <w:shd w:val="clear" w:color="auto" w:fill="auto"/>
            <w:noWrap/>
            <w:vAlign w:val="bottom"/>
            <w:hideMark/>
          </w:tcPr>
          <w:p w14:paraId="26942CC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2155881</w:t>
            </w:r>
          </w:p>
        </w:tc>
      </w:tr>
      <w:tr w:rsidR="005418F5" w:rsidRPr="005418F5" w14:paraId="47BA35A1" w14:textId="77777777" w:rsidTr="00A70576">
        <w:trPr>
          <w:trHeight w:val="136"/>
        </w:trPr>
        <w:tc>
          <w:tcPr>
            <w:tcW w:w="856" w:type="dxa"/>
            <w:shd w:val="clear" w:color="auto" w:fill="auto"/>
            <w:noWrap/>
            <w:vAlign w:val="bottom"/>
            <w:hideMark/>
          </w:tcPr>
          <w:p w14:paraId="77B2BE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35</w:t>
            </w:r>
          </w:p>
        </w:tc>
        <w:tc>
          <w:tcPr>
            <w:tcW w:w="840" w:type="dxa"/>
            <w:shd w:val="clear" w:color="auto" w:fill="auto"/>
            <w:noWrap/>
            <w:vAlign w:val="bottom"/>
            <w:hideMark/>
          </w:tcPr>
          <w:p w14:paraId="1F5521C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472597,1</w:t>
            </w:r>
          </w:p>
        </w:tc>
        <w:tc>
          <w:tcPr>
            <w:tcW w:w="851" w:type="dxa"/>
            <w:shd w:val="clear" w:color="auto" w:fill="auto"/>
            <w:noWrap/>
            <w:vAlign w:val="bottom"/>
            <w:hideMark/>
          </w:tcPr>
          <w:p w14:paraId="1FFCFE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2155935</w:t>
            </w:r>
          </w:p>
        </w:tc>
      </w:tr>
      <w:tr w:rsidR="005418F5" w:rsidRPr="005418F5" w14:paraId="1C8B249D" w14:textId="77777777" w:rsidTr="00A70576">
        <w:trPr>
          <w:trHeight w:val="136"/>
        </w:trPr>
        <w:tc>
          <w:tcPr>
            <w:tcW w:w="856" w:type="dxa"/>
            <w:shd w:val="clear" w:color="auto" w:fill="auto"/>
            <w:noWrap/>
            <w:vAlign w:val="bottom"/>
            <w:hideMark/>
          </w:tcPr>
          <w:p w14:paraId="4DA82F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36</w:t>
            </w:r>
          </w:p>
        </w:tc>
        <w:tc>
          <w:tcPr>
            <w:tcW w:w="840" w:type="dxa"/>
            <w:shd w:val="clear" w:color="auto" w:fill="auto"/>
            <w:noWrap/>
            <w:vAlign w:val="bottom"/>
            <w:hideMark/>
          </w:tcPr>
          <w:p w14:paraId="48386B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472611,9</w:t>
            </w:r>
          </w:p>
        </w:tc>
        <w:tc>
          <w:tcPr>
            <w:tcW w:w="851" w:type="dxa"/>
            <w:shd w:val="clear" w:color="auto" w:fill="auto"/>
            <w:noWrap/>
            <w:vAlign w:val="bottom"/>
            <w:hideMark/>
          </w:tcPr>
          <w:p w14:paraId="377B9E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2156042</w:t>
            </w:r>
          </w:p>
        </w:tc>
      </w:tr>
      <w:tr w:rsidR="005418F5" w:rsidRPr="005418F5" w14:paraId="037E974C" w14:textId="77777777" w:rsidTr="00A70576">
        <w:trPr>
          <w:trHeight w:val="136"/>
        </w:trPr>
        <w:tc>
          <w:tcPr>
            <w:tcW w:w="856" w:type="dxa"/>
            <w:shd w:val="clear" w:color="auto" w:fill="auto"/>
            <w:noWrap/>
            <w:vAlign w:val="bottom"/>
            <w:hideMark/>
          </w:tcPr>
          <w:p w14:paraId="21084C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37</w:t>
            </w:r>
          </w:p>
        </w:tc>
        <w:tc>
          <w:tcPr>
            <w:tcW w:w="840" w:type="dxa"/>
            <w:shd w:val="clear" w:color="auto" w:fill="auto"/>
            <w:noWrap/>
            <w:vAlign w:val="bottom"/>
            <w:hideMark/>
          </w:tcPr>
          <w:p w14:paraId="5673CC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472487,6</w:t>
            </w:r>
          </w:p>
        </w:tc>
        <w:tc>
          <w:tcPr>
            <w:tcW w:w="851" w:type="dxa"/>
            <w:shd w:val="clear" w:color="auto" w:fill="auto"/>
            <w:noWrap/>
            <w:vAlign w:val="bottom"/>
            <w:hideMark/>
          </w:tcPr>
          <w:p w14:paraId="3373FB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2156072</w:t>
            </w:r>
          </w:p>
        </w:tc>
      </w:tr>
      <w:tr w:rsidR="005418F5" w:rsidRPr="005418F5" w14:paraId="52E0D4FF" w14:textId="77777777" w:rsidTr="00A70576">
        <w:trPr>
          <w:trHeight w:val="136"/>
        </w:trPr>
        <w:tc>
          <w:tcPr>
            <w:tcW w:w="856" w:type="dxa"/>
            <w:shd w:val="clear" w:color="auto" w:fill="auto"/>
            <w:noWrap/>
            <w:vAlign w:val="bottom"/>
            <w:hideMark/>
          </w:tcPr>
          <w:p w14:paraId="2A7EEBC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38</w:t>
            </w:r>
          </w:p>
        </w:tc>
        <w:tc>
          <w:tcPr>
            <w:tcW w:w="840" w:type="dxa"/>
            <w:shd w:val="clear" w:color="auto" w:fill="auto"/>
            <w:noWrap/>
            <w:vAlign w:val="bottom"/>
            <w:hideMark/>
          </w:tcPr>
          <w:p w14:paraId="6228928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472338,1</w:t>
            </w:r>
          </w:p>
        </w:tc>
        <w:tc>
          <w:tcPr>
            <w:tcW w:w="851" w:type="dxa"/>
            <w:shd w:val="clear" w:color="auto" w:fill="auto"/>
            <w:noWrap/>
            <w:vAlign w:val="bottom"/>
            <w:hideMark/>
          </w:tcPr>
          <w:p w14:paraId="498A1F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2156101</w:t>
            </w:r>
          </w:p>
        </w:tc>
      </w:tr>
      <w:tr w:rsidR="005418F5" w:rsidRPr="005418F5" w14:paraId="72EA15AB" w14:textId="77777777" w:rsidTr="00A70576">
        <w:trPr>
          <w:trHeight w:val="136"/>
        </w:trPr>
        <w:tc>
          <w:tcPr>
            <w:tcW w:w="856" w:type="dxa"/>
            <w:shd w:val="clear" w:color="auto" w:fill="auto"/>
            <w:noWrap/>
            <w:vAlign w:val="bottom"/>
            <w:hideMark/>
          </w:tcPr>
          <w:p w14:paraId="165821A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39</w:t>
            </w:r>
          </w:p>
        </w:tc>
        <w:tc>
          <w:tcPr>
            <w:tcW w:w="840" w:type="dxa"/>
            <w:shd w:val="clear" w:color="auto" w:fill="auto"/>
            <w:noWrap/>
            <w:vAlign w:val="bottom"/>
            <w:hideMark/>
          </w:tcPr>
          <w:p w14:paraId="4E1047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472338,1</w:t>
            </w:r>
          </w:p>
        </w:tc>
        <w:tc>
          <w:tcPr>
            <w:tcW w:w="851" w:type="dxa"/>
            <w:shd w:val="clear" w:color="auto" w:fill="auto"/>
            <w:noWrap/>
            <w:vAlign w:val="bottom"/>
            <w:hideMark/>
          </w:tcPr>
          <w:p w14:paraId="61897F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2156101</w:t>
            </w:r>
          </w:p>
        </w:tc>
      </w:tr>
      <w:tr w:rsidR="005418F5" w:rsidRPr="005418F5" w14:paraId="2D88CDC6" w14:textId="77777777" w:rsidTr="00A70576">
        <w:trPr>
          <w:trHeight w:val="136"/>
        </w:trPr>
        <w:tc>
          <w:tcPr>
            <w:tcW w:w="856" w:type="dxa"/>
            <w:shd w:val="clear" w:color="auto" w:fill="auto"/>
            <w:noWrap/>
            <w:vAlign w:val="bottom"/>
            <w:hideMark/>
          </w:tcPr>
          <w:p w14:paraId="194E2D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40</w:t>
            </w:r>
          </w:p>
        </w:tc>
        <w:tc>
          <w:tcPr>
            <w:tcW w:w="840" w:type="dxa"/>
            <w:shd w:val="clear" w:color="auto" w:fill="auto"/>
            <w:noWrap/>
            <w:vAlign w:val="bottom"/>
            <w:hideMark/>
          </w:tcPr>
          <w:p w14:paraId="672A81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472338,1</w:t>
            </w:r>
          </w:p>
        </w:tc>
        <w:tc>
          <w:tcPr>
            <w:tcW w:w="851" w:type="dxa"/>
            <w:shd w:val="clear" w:color="auto" w:fill="auto"/>
            <w:noWrap/>
            <w:vAlign w:val="bottom"/>
            <w:hideMark/>
          </w:tcPr>
          <w:p w14:paraId="64B9233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2156101</w:t>
            </w:r>
          </w:p>
        </w:tc>
      </w:tr>
      <w:tr w:rsidR="005418F5" w:rsidRPr="005418F5" w14:paraId="6EB2BEEC" w14:textId="77777777" w:rsidTr="00A70576">
        <w:trPr>
          <w:trHeight w:val="136"/>
        </w:trPr>
        <w:tc>
          <w:tcPr>
            <w:tcW w:w="856" w:type="dxa"/>
            <w:shd w:val="clear" w:color="auto" w:fill="auto"/>
            <w:noWrap/>
            <w:vAlign w:val="bottom"/>
            <w:hideMark/>
          </w:tcPr>
          <w:p w14:paraId="744AE1C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41</w:t>
            </w:r>
          </w:p>
        </w:tc>
        <w:tc>
          <w:tcPr>
            <w:tcW w:w="840" w:type="dxa"/>
            <w:shd w:val="clear" w:color="auto" w:fill="auto"/>
            <w:noWrap/>
            <w:vAlign w:val="bottom"/>
            <w:hideMark/>
          </w:tcPr>
          <w:p w14:paraId="77C42F4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472340</w:t>
            </w:r>
          </w:p>
        </w:tc>
        <w:tc>
          <w:tcPr>
            <w:tcW w:w="851" w:type="dxa"/>
            <w:shd w:val="clear" w:color="auto" w:fill="auto"/>
            <w:noWrap/>
            <w:vAlign w:val="bottom"/>
            <w:hideMark/>
          </w:tcPr>
          <w:p w14:paraId="3C56F2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2156064</w:t>
            </w:r>
          </w:p>
        </w:tc>
      </w:tr>
      <w:tr w:rsidR="005418F5" w:rsidRPr="005418F5" w14:paraId="2B176362" w14:textId="77777777" w:rsidTr="00A70576">
        <w:trPr>
          <w:trHeight w:val="136"/>
        </w:trPr>
        <w:tc>
          <w:tcPr>
            <w:tcW w:w="856" w:type="dxa"/>
            <w:shd w:val="clear" w:color="auto" w:fill="auto"/>
            <w:noWrap/>
            <w:vAlign w:val="bottom"/>
            <w:hideMark/>
          </w:tcPr>
          <w:p w14:paraId="5A5346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42</w:t>
            </w:r>
          </w:p>
        </w:tc>
        <w:tc>
          <w:tcPr>
            <w:tcW w:w="840" w:type="dxa"/>
            <w:shd w:val="clear" w:color="auto" w:fill="auto"/>
            <w:noWrap/>
            <w:vAlign w:val="bottom"/>
            <w:hideMark/>
          </w:tcPr>
          <w:p w14:paraId="47C412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472340,4</w:t>
            </w:r>
          </w:p>
        </w:tc>
        <w:tc>
          <w:tcPr>
            <w:tcW w:w="851" w:type="dxa"/>
            <w:shd w:val="clear" w:color="auto" w:fill="auto"/>
            <w:noWrap/>
            <w:vAlign w:val="bottom"/>
            <w:hideMark/>
          </w:tcPr>
          <w:p w14:paraId="481365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2156057</w:t>
            </w:r>
          </w:p>
        </w:tc>
      </w:tr>
      <w:tr w:rsidR="005418F5" w:rsidRPr="005418F5" w14:paraId="21B779C6" w14:textId="77777777" w:rsidTr="00A70576">
        <w:trPr>
          <w:trHeight w:val="136"/>
        </w:trPr>
        <w:tc>
          <w:tcPr>
            <w:tcW w:w="856" w:type="dxa"/>
            <w:shd w:val="clear" w:color="auto" w:fill="auto"/>
            <w:noWrap/>
            <w:vAlign w:val="bottom"/>
            <w:hideMark/>
          </w:tcPr>
          <w:p w14:paraId="3B4C760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43</w:t>
            </w:r>
          </w:p>
        </w:tc>
        <w:tc>
          <w:tcPr>
            <w:tcW w:w="840" w:type="dxa"/>
            <w:shd w:val="clear" w:color="auto" w:fill="auto"/>
            <w:noWrap/>
            <w:vAlign w:val="bottom"/>
            <w:hideMark/>
          </w:tcPr>
          <w:p w14:paraId="7F58B2B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472338</w:t>
            </w:r>
          </w:p>
        </w:tc>
        <w:tc>
          <w:tcPr>
            <w:tcW w:w="851" w:type="dxa"/>
            <w:shd w:val="clear" w:color="auto" w:fill="auto"/>
            <w:noWrap/>
            <w:vAlign w:val="bottom"/>
            <w:hideMark/>
          </w:tcPr>
          <w:p w14:paraId="08CC53C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2156046</w:t>
            </w:r>
          </w:p>
        </w:tc>
      </w:tr>
      <w:tr w:rsidR="005418F5" w:rsidRPr="005418F5" w14:paraId="70186019" w14:textId="77777777" w:rsidTr="00A70576">
        <w:trPr>
          <w:trHeight w:val="136"/>
        </w:trPr>
        <w:tc>
          <w:tcPr>
            <w:tcW w:w="856" w:type="dxa"/>
            <w:shd w:val="clear" w:color="auto" w:fill="auto"/>
            <w:noWrap/>
            <w:vAlign w:val="bottom"/>
            <w:hideMark/>
          </w:tcPr>
          <w:p w14:paraId="16C7716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44</w:t>
            </w:r>
          </w:p>
        </w:tc>
        <w:tc>
          <w:tcPr>
            <w:tcW w:w="840" w:type="dxa"/>
            <w:shd w:val="clear" w:color="auto" w:fill="auto"/>
            <w:noWrap/>
            <w:vAlign w:val="bottom"/>
            <w:hideMark/>
          </w:tcPr>
          <w:p w14:paraId="7C56596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472326,2</w:t>
            </w:r>
          </w:p>
        </w:tc>
        <w:tc>
          <w:tcPr>
            <w:tcW w:w="851" w:type="dxa"/>
            <w:shd w:val="clear" w:color="auto" w:fill="auto"/>
            <w:noWrap/>
            <w:vAlign w:val="bottom"/>
            <w:hideMark/>
          </w:tcPr>
          <w:p w14:paraId="17B0AE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2155988</w:t>
            </w:r>
          </w:p>
        </w:tc>
      </w:tr>
      <w:tr w:rsidR="005418F5" w:rsidRPr="005418F5" w14:paraId="6C984ED4" w14:textId="77777777" w:rsidTr="00A70576">
        <w:trPr>
          <w:trHeight w:val="136"/>
        </w:trPr>
        <w:tc>
          <w:tcPr>
            <w:tcW w:w="856" w:type="dxa"/>
            <w:shd w:val="clear" w:color="auto" w:fill="auto"/>
            <w:noWrap/>
            <w:vAlign w:val="bottom"/>
            <w:hideMark/>
          </w:tcPr>
          <w:p w14:paraId="722BA36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45</w:t>
            </w:r>
          </w:p>
        </w:tc>
        <w:tc>
          <w:tcPr>
            <w:tcW w:w="840" w:type="dxa"/>
            <w:shd w:val="clear" w:color="auto" w:fill="auto"/>
            <w:noWrap/>
            <w:vAlign w:val="bottom"/>
            <w:hideMark/>
          </w:tcPr>
          <w:p w14:paraId="0F289E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471570,7</w:t>
            </w:r>
          </w:p>
        </w:tc>
        <w:tc>
          <w:tcPr>
            <w:tcW w:w="851" w:type="dxa"/>
            <w:shd w:val="clear" w:color="auto" w:fill="auto"/>
            <w:noWrap/>
            <w:vAlign w:val="bottom"/>
            <w:hideMark/>
          </w:tcPr>
          <w:p w14:paraId="244B01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2156142</w:t>
            </w:r>
          </w:p>
        </w:tc>
      </w:tr>
      <w:tr w:rsidR="005418F5" w:rsidRPr="005418F5" w14:paraId="50601945" w14:textId="77777777" w:rsidTr="00A70576">
        <w:trPr>
          <w:trHeight w:val="136"/>
        </w:trPr>
        <w:tc>
          <w:tcPr>
            <w:tcW w:w="856" w:type="dxa"/>
            <w:shd w:val="clear" w:color="auto" w:fill="auto"/>
            <w:noWrap/>
            <w:vAlign w:val="bottom"/>
            <w:hideMark/>
          </w:tcPr>
          <w:p w14:paraId="2A1507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w:t>
            </w:r>
          </w:p>
        </w:tc>
        <w:tc>
          <w:tcPr>
            <w:tcW w:w="840" w:type="dxa"/>
            <w:shd w:val="clear" w:color="auto" w:fill="auto"/>
            <w:noWrap/>
            <w:vAlign w:val="bottom"/>
            <w:hideMark/>
          </w:tcPr>
          <w:p w14:paraId="03DC66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471567,7</w:t>
            </w:r>
          </w:p>
        </w:tc>
        <w:tc>
          <w:tcPr>
            <w:tcW w:w="851" w:type="dxa"/>
            <w:shd w:val="clear" w:color="auto" w:fill="auto"/>
            <w:noWrap/>
            <w:vAlign w:val="bottom"/>
            <w:hideMark/>
          </w:tcPr>
          <w:p w14:paraId="39536BE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2156142</w:t>
            </w:r>
          </w:p>
        </w:tc>
      </w:tr>
      <w:tr w:rsidR="005418F5" w:rsidRPr="005418F5" w14:paraId="3A5A2AFE" w14:textId="77777777" w:rsidTr="00A70576">
        <w:trPr>
          <w:trHeight w:val="136"/>
        </w:trPr>
        <w:tc>
          <w:tcPr>
            <w:tcW w:w="856" w:type="dxa"/>
            <w:shd w:val="clear" w:color="auto" w:fill="auto"/>
            <w:noWrap/>
            <w:vAlign w:val="bottom"/>
            <w:hideMark/>
          </w:tcPr>
          <w:p w14:paraId="11B652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w:t>
            </w:r>
          </w:p>
        </w:tc>
        <w:tc>
          <w:tcPr>
            <w:tcW w:w="840" w:type="dxa"/>
            <w:shd w:val="clear" w:color="auto" w:fill="auto"/>
            <w:noWrap/>
            <w:vAlign w:val="bottom"/>
            <w:hideMark/>
          </w:tcPr>
          <w:p w14:paraId="1A84B15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471559,7</w:t>
            </w:r>
          </w:p>
        </w:tc>
        <w:tc>
          <w:tcPr>
            <w:tcW w:w="851" w:type="dxa"/>
            <w:shd w:val="clear" w:color="auto" w:fill="auto"/>
            <w:noWrap/>
            <w:vAlign w:val="bottom"/>
            <w:hideMark/>
          </w:tcPr>
          <w:p w14:paraId="6F94CBC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2156144</w:t>
            </w:r>
          </w:p>
        </w:tc>
      </w:tr>
      <w:tr w:rsidR="005418F5" w:rsidRPr="005418F5" w14:paraId="23FC9FCD" w14:textId="77777777" w:rsidTr="00A70576">
        <w:trPr>
          <w:trHeight w:val="136"/>
        </w:trPr>
        <w:tc>
          <w:tcPr>
            <w:tcW w:w="856" w:type="dxa"/>
            <w:shd w:val="clear" w:color="auto" w:fill="auto"/>
            <w:noWrap/>
            <w:vAlign w:val="bottom"/>
            <w:hideMark/>
          </w:tcPr>
          <w:p w14:paraId="303037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48</w:t>
            </w:r>
          </w:p>
        </w:tc>
        <w:tc>
          <w:tcPr>
            <w:tcW w:w="840" w:type="dxa"/>
            <w:shd w:val="clear" w:color="auto" w:fill="auto"/>
            <w:noWrap/>
            <w:vAlign w:val="bottom"/>
            <w:hideMark/>
          </w:tcPr>
          <w:p w14:paraId="44D992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471551,8</w:t>
            </w:r>
          </w:p>
        </w:tc>
        <w:tc>
          <w:tcPr>
            <w:tcW w:w="851" w:type="dxa"/>
            <w:shd w:val="clear" w:color="auto" w:fill="auto"/>
            <w:noWrap/>
            <w:vAlign w:val="bottom"/>
            <w:hideMark/>
          </w:tcPr>
          <w:p w14:paraId="69C41F9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2156145</w:t>
            </w:r>
          </w:p>
        </w:tc>
      </w:tr>
      <w:tr w:rsidR="005418F5" w:rsidRPr="005418F5" w14:paraId="1C8E1ECB" w14:textId="77777777" w:rsidTr="00A70576">
        <w:trPr>
          <w:trHeight w:val="136"/>
        </w:trPr>
        <w:tc>
          <w:tcPr>
            <w:tcW w:w="856" w:type="dxa"/>
            <w:shd w:val="clear" w:color="auto" w:fill="auto"/>
            <w:noWrap/>
            <w:vAlign w:val="bottom"/>
            <w:hideMark/>
          </w:tcPr>
          <w:p w14:paraId="2D8B3A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49</w:t>
            </w:r>
          </w:p>
        </w:tc>
        <w:tc>
          <w:tcPr>
            <w:tcW w:w="840" w:type="dxa"/>
            <w:shd w:val="clear" w:color="auto" w:fill="auto"/>
            <w:noWrap/>
            <w:vAlign w:val="bottom"/>
            <w:hideMark/>
          </w:tcPr>
          <w:p w14:paraId="5160DD4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471517,5</w:t>
            </w:r>
          </w:p>
        </w:tc>
        <w:tc>
          <w:tcPr>
            <w:tcW w:w="851" w:type="dxa"/>
            <w:shd w:val="clear" w:color="auto" w:fill="auto"/>
            <w:noWrap/>
            <w:vAlign w:val="bottom"/>
            <w:hideMark/>
          </w:tcPr>
          <w:p w14:paraId="0C14FF2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2156153</w:t>
            </w:r>
          </w:p>
        </w:tc>
      </w:tr>
      <w:tr w:rsidR="005418F5" w:rsidRPr="005418F5" w14:paraId="58241809" w14:textId="77777777" w:rsidTr="00A70576">
        <w:trPr>
          <w:trHeight w:val="136"/>
        </w:trPr>
        <w:tc>
          <w:tcPr>
            <w:tcW w:w="856" w:type="dxa"/>
            <w:shd w:val="clear" w:color="auto" w:fill="auto"/>
            <w:noWrap/>
            <w:vAlign w:val="bottom"/>
            <w:hideMark/>
          </w:tcPr>
          <w:p w14:paraId="134003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50</w:t>
            </w:r>
          </w:p>
        </w:tc>
        <w:tc>
          <w:tcPr>
            <w:tcW w:w="840" w:type="dxa"/>
            <w:shd w:val="clear" w:color="auto" w:fill="auto"/>
            <w:noWrap/>
            <w:vAlign w:val="bottom"/>
            <w:hideMark/>
          </w:tcPr>
          <w:p w14:paraId="19C4B10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471497,9</w:t>
            </w:r>
          </w:p>
        </w:tc>
        <w:tc>
          <w:tcPr>
            <w:tcW w:w="851" w:type="dxa"/>
            <w:shd w:val="clear" w:color="auto" w:fill="auto"/>
            <w:noWrap/>
            <w:vAlign w:val="bottom"/>
            <w:hideMark/>
          </w:tcPr>
          <w:p w14:paraId="29C726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2156157</w:t>
            </w:r>
          </w:p>
        </w:tc>
      </w:tr>
      <w:tr w:rsidR="005418F5" w:rsidRPr="005418F5" w14:paraId="379C07FA" w14:textId="77777777" w:rsidTr="00A70576">
        <w:trPr>
          <w:trHeight w:val="136"/>
        </w:trPr>
        <w:tc>
          <w:tcPr>
            <w:tcW w:w="856" w:type="dxa"/>
            <w:shd w:val="clear" w:color="auto" w:fill="auto"/>
            <w:noWrap/>
            <w:vAlign w:val="bottom"/>
            <w:hideMark/>
          </w:tcPr>
          <w:p w14:paraId="7BBAF2E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51</w:t>
            </w:r>
          </w:p>
        </w:tc>
        <w:tc>
          <w:tcPr>
            <w:tcW w:w="840" w:type="dxa"/>
            <w:shd w:val="clear" w:color="auto" w:fill="auto"/>
            <w:noWrap/>
            <w:vAlign w:val="bottom"/>
            <w:hideMark/>
          </w:tcPr>
          <w:p w14:paraId="4E05556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471478,3</w:t>
            </w:r>
          </w:p>
        </w:tc>
        <w:tc>
          <w:tcPr>
            <w:tcW w:w="851" w:type="dxa"/>
            <w:shd w:val="clear" w:color="auto" w:fill="auto"/>
            <w:noWrap/>
            <w:vAlign w:val="bottom"/>
            <w:hideMark/>
          </w:tcPr>
          <w:p w14:paraId="3DA9D6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2156161</w:t>
            </w:r>
          </w:p>
        </w:tc>
      </w:tr>
      <w:tr w:rsidR="005418F5" w:rsidRPr="005418F5" w14:paraId="47FDE085" w14:textId="77777777" w:rsidTr="00A70576">
        <w:trPr>
          <w:trHeight w:val="136"/>
        </w:trPr>
        <w:tc>
          <w:tcPr>
            <w:tcW w:w="856" w:type="dxa"/>
            <w:shd w:val="clear" w:color="auto" w:fill="auto"/>
            <w:noWrap/>
            <w:vAlign w:val="bottom"/>
            <w:hideMark/>
          </w:tcPr>
          <w:p w14:paraId="77EAD6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52</w:t>
            </w:r>
          </w:p>
        </w:tc>
        <w:tc>
          <w:tcPr>
            <w:tcW w:w="840" w:type="dxa"/>
            <w:shd w:val="clear" w:color="auto" w:fill="auto"/>
            <w:noWrap/>
            <w:vAlign w:val="bottom"/>
            <w:hideMark/>
          </w:tcPr>
          <w:p w14:paraId="073BFC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471458,8</w:t>
            </w:r>
          </w:p>
        </w:tc>
        <w:tc>
          <w:tcPr>
            <w:tcW w:w="851" w:type="dxa"/>
            <w:shd w:val="clear" w:color="auto" w:fill="auto"/>
            <w:noWrap/>
            <w:vAlign w:val="bottom"/>
            <w:hideMark/>
          </w:tcPr>
          <w:p w14:paraId="23567CC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2156165</w:t>
            </w:r>
          </w:p>
        </w:tc>
      </w:tr>
      <w:tr w:rsidR="005418F5" w:rsidRPr="005418F5" w14:paraId="3572C458" w14:textId="77777777" w:rsidTr="00A70576">
        <w:trPr>
          <w:trHeight w:val="136"/>
        </w:trPr>
        <w:tc>
          <w:tcPr>
            <w:tcW w:w="856" w:type="dxa"/>
            <w:shd w:val="clear" w:color="auto" w:fill="auto"/>
            <w:noWrap/>
            <w:vAlign w:val="bottom"/>
            <w:hideMark/>
          </w:tcPr>
          <w:p w14:paraId="719B1C5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53</w:t>
            </w:r>
          </w:p>
        </w:tc>
        <w:tc>
          <w:tcPr>
            <w:tcW w:w="840" w:type="dxa"/>
            <w:shd w:val="clear" w:color="auto" w:fill="auto"/>
            <w:noWrap/>
            <w:vAlign w:val="bottom"/>
            <w:hideMark/>
          </w:tcPr>
          <w:p w14:paraId="669A2C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471439,2</w:t>
            </w:r>
          </w:p>
        </w:tc>
        <w:tc>
          <w:tcPr>
            <w:tcW w:w="851" w:type="dxa"/>
            <w:shd w:val="clear" w:color="auto" w:fill="auto"/>
            <w:noWrap/>
            <w:vAlign w:val="bottom"/>
            <w:hideMark/>
          </w:tcPr>
          <w:p w14:paraId="43AF41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2156169</w:t>
            </w:r>
          </w:p>
        </w:tc>
      </w:tr>
      <w:tr w:rsidR="005418F5" w:rsidRPr="005418F5" w14:paraId="356216D6" w14:textId="77777777" w:rsidTr="00A70576">
        <w:trPr>
          <w:trHeight w:val="136"/>
        </w:trPr>
        <w:tc>
          <w:tcPr>
            <w:tcW w:w="856" w:type="dxa"/>
            <w:shd w:val="clear" w:color="auto" w:fill="auto"/>
            <w:noWrap/>
            <w:vAlign w:val="bottom"/>
            <w:hideMark/>
          </w:tcPr>
          <w:p w14:paraId="0EE343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54</w:t>
            </w:r>
          </w:p>
        </w:tc>
        <w:tc>
          <w:tcPr>
            <w:tcW w:w="840" w:type="dxa"/>
            <w:shd w:val="clear" w:color="auto" w:fill="auto"/>
            <w:noWrap/>
            <w:vAlign w:val="bottom"/>
            <w:hideMark/>
          </w:tcPr>
          <w:p w14:paraId="3F9036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471419,6</w:t>
            </w:r>
          </w:p>
        </w:tc>
        <w:tc>
          <w:tcPr>
            <w:tcW w:w="851" w:type="dxa"/>
            <w:shd w:val="clear" w:color="auto" w:fill="auto"/>
            <w:noWrap/>
            <w:vAlign w:val="bottom"/>
            <w:hideMark/>
          </w:tcPr>
          <w:p w14:paraId="1A93DB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2156173</w:t>
            </w:r>
          </w:p>
        </w:tc>
      </w:tr>
      <w:tr w:rsidR="005418F5" w:rsidRPr="005418F5" w14:paraId="47706901" w14:textId="77777777" w:rsidTr="00A70576">
        <w:trPr>
          <w:trHeight w:val="136"/>
        </w:trPr>
        <w:tc>
          <w:tcPr>
            <w:tcW w:w="856" w:type="dxa"/>
            <w:shd w:val="clear" w:color="auto" w:fill="auto"/>
            <w:noWrap/>
            <w:vAlign w:val="bottom"/>
            <w:hideMark/>
          </w:tcPr>
          <w:p w14:paraId="0F12F18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55</w:t>
            </w:r>
          </w:p>
        </w:tc>
        <w:tc>
          <w:tcPr>
            <w:tcW w:w="840" w:type="dxa"/>
            <w:shd w:val="clear" w:color="auto" w:fill="auto"/>
            <w:noWrap/>
            <w:vAlign w:val="bottom"/>
            <w:hideMark/>
          </w:tcPr>
          <w:p w14:paraId="64C87D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471400</w:t>
            </w:r>
          </w:p>
        </w:tc>
        <w:tc>
          <w:tcPr>
            <w:tcW w:w="851" w:type="dxa"/>
            <w:shd w:val="clear" w:color="auto" w:fill="auto"/>
            <w:noWrap/>
            <w:vAlign w:val="bottom"/>
            <w:hideMark/>
          </w:tcPr>
          <w:p w14:paraId="7A73CC4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2156177</w:t>
            </w:r>
          </w:p>
        </w:tc>
      </w:tr>
      <w:tr w:rsidR="005418F5" w:rsidRPr="005418F5" w14:paraId="2F288BE2" w14:textId="77777777" w:rsidTr="00A70576">
        <w:trPr>
          <w:trHeight w:val="136"/>
        </w:trPr>
        <w:tc>
          <w:tcPr>
            <w:tcW w:w="856" w:type="dxa"/>
            <w:shd w:val="clear" w:color="auto" w:fill="auto"/>
            <w:noWrap/>
            <w:vAlign w:val="bottom"/>
            <w:hideMark/>
          </w:tcPr>
          <w:p w14:paraId="3E7921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lastRenderedPageBreak/>
              <w:t>56</w:t>
            </w:r>
          </w:p>
        </w:tc>
        <w:tc>
          <w:tcPr>
            <w:tcW w:w="840" w:type="dxa"/>
            <w:shd w:val="clear" w:color="auto" w:fill="auto"/>
            <w:noWrap/>
            <w:vAlign w:val="bottom"/>
            <w:hideMark/>
          </w:tcPr>
          <w:p w14:paraId="480B13C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471380,5</w:t>
            </w:r>
          </w:p>
        </w:tc>
        <w:tc>
          <w:tcPr>
            <w:tcW w:w="851" w:type="dxa"/>
            <w:shd w:val="clear" w:color="auto" w:fill="auto"/>
            <w:noWrap/>
            <w:vAlign w:val="bottom"/>
            <w:hideMark/>
          </w:tcPr>
          <w:p w14:paraId="6C024BF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2156181</w:t>
            </w:r>
          </w:p>
        </w:tc>
      </w:tr>
      <w:tr w:rsidR="005418F5" w:rsidRPr="005418F5" w14:paraId="376ADA5D" w14:textId="77777777" w:rsidTr="00A70576">
        <w:trPr>
          <w:trHeight w:val="136"/>
        </w:trPr>
        <w:tc>
          <w:tcPr>
            <w:tcW w:w="856" w:type="dxa"/>
            <w:shd w:val="clear" w:color="auto" w:fill="auto"/>
            <w:noWrap/>
            <w:vAlign w:val="bottom"/>
            <w:hideMark/>
          </w:tcPr>
          <w:p w14:paraId="418B38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57</w:t>
            </w:r>
          </w:p>
        </w:tc>
        <w:tc>
          <w:tcPr>
            <w:tcW w:w="840" w:type="dxa"/>
            <w:shd w:val="clear" w:color="auto" w:fill="auto"/>
            <w:noWrap/>
            <w:vAlign w:val="bottom"/>
            <w:hideMark/>
          </w:tcPr>
          <w:p w14:paraId="15010A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471360,9</w:t>
            </w:r>
          </w:p>
        </w:tc>
        <w:tc>
          <w:tcPr>
            <w:tcW w:w="851" w:type="dxa"/>
            <w:shd w:val="clear" w:color="auto" w:fill="auto"/>
            <w:noWrap/>
            <w:vAlign w:val="bottom"/>
            <w:hideMark/>
          </w:tcPr>
          <w:p w14:paraId="6401E2E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2156185</w:t>
            </w:r>
          </w:p>
        </w:tc>
      </w:tr>
      <w:tr w:rsidR="005418F5" w:rsidRPr="005418F5" w14:paraId="1F0990B7" w14:textId="77777777" w:rsidTr="00A70576">
        <w:trPr>
          <w:trHeight w:val="136"/>
        </w:trPr>
        <w:tc>
          <w:tcPr>
            <w:tcW w:w="856" w:type="dxa"/>
            <w:shd w:val="clear" w:color="auto" w:fill="auto"/>
            <w:noWrap/>
            <w:vAlign w:val="bottom"/>
            <w:hideMark/>
          </w:tcPr>
          <w:p w14:paraId="1947F3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58</w:t>
            </w:r>
          </w:p>
        </w:tc>
        <w:tc>
          <w:tcPr>
            <w:tcW w:w="840" w:type="dxa"/>
            <w:shd w:val="clear" w:color="auto" w:fill="auto"/>
            <w:noWrap/>
            <w:vAlign w:val="bottom"/>
            <w:hideMark/>
          </w:tcPr>
          <w:p w14:paraId="7862083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471341,3</w:t>
            </w:r>
          </w:p>
        </w:tc>
        <w:tc>
          <w:tcPr>
            <w:tcW w:w="851" w:type="dxa"/>
            <w:shd w:val="clear" w:color="auto" w:fill="auto"/>
            <w:noWrap/>
            <w:vAlign w:val="bottom"/>
            <w:hideMark/>
          </w:tcPr>
          <w:p w14:paraId="63E338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2156189</w:t>
            </w:r>
          </w:p>
        </w:tc>
      </w:tr>
      <w:tr w:rsidR="005418F5" w:rsidRPr="005418F5" w14:paraId="1BC0C8E6" w14:textId="77777777" w:rsidTr="00A70576">
        <w:trPr>
          <w:trHeight w:val="136"/>
        </w:trPr>
        <w:tc>
          <w:tcPr>
            <w:tcW w:w="856" w:type="dxa"/>
            <w:shd w:val="clear" w:color="auto" w:fill="auto"/>
            <w:noWrap/>
            <w:vAlign w:val="bottom"/>
            <w:hideMark/>
          </w:tcPr>
          <w:p w14:paraId="4D017D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59</w:t>
            </w:r>
          </w:p>
        </w:tc>
        <w:tc>
          <w:tcPr>
            <w:tcW w:w="840" w:type="dxa"/>
            <w:shd w:val="clear" w:color="auto" w:fill="auto"/>
            <w:noWrap/>
            <w:vAlign w:val="bottom"/>
            <w:hideMark/>
          </w:tcPr>
          <w:p w14:paraId="4D44A3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471321,7</w:t>
            </w:r>
          </w:p>
        </w:tc>
        <w:tc>
          <w:tcPr>
            <w:tcW w:w="851" w:type="dxa"/>
            <w:shd w:val="clear" w:color="auto" w:fill="auto"/>
            <w:noWrap/>
            <w:vAlign w:val="bottom"/>
            <w:hideMark/>
          </w:tcPr>
          <w:p w14:paraId="5D4ADB0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2156194</w:t>
            </w:r>
          </w:p>
        </w:tc>
      </w:tr>
      <w:tr w:rsidR="005418F5" w:rsidRPr="005418F5" w14:paraId="126EEE48" w14:textId="77777777" w:rsidTr="00A70576">
        <w:trPr>
          <w:trHeight w:val="136"/>
        </w:trPr>
        <w:tc>
          <w:tcPr>
            <w:tcW w:w="856" w:type="dxa"/>
            <w:shd w:val="clear" w:color="auto" w:fill="auto"/>
            <w:noWrap/>
            <w:vAlign w:val="bottom"/>
            <w:hideMark/>
          </w:tcPr>
          <w:p w14:paraId="4DE7EBF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60</w:t>
            </w:r>
          </w:p>
        </w:tc>
        <w:tc>
          <w:tcPr>
            <w:tcW w:w="840" w:type="dxa"/>
            <w:shd w:val="clear" w:color="auto" w:fill="auto"/>
            <w:noWrap/>
            <w:vAlign w:val="bottom"/>
            <w:hideMark/>
          </w:tcPr>
          <w:p w14:paraId="5554E08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471302,2</w:t>
            </w:r>
          </w:p>
        </w:tc>
        <w:tc>
          <w:tcPr>
            <w:tcW w:w="851" w:type="dxa"/>
            <w:shd w:val="clear" w:color="auto" w:fill="auto"/>
            <w:noWrap/>
            <w:vAlign w:val="bottom"/>
            <w:hideMark/>
          </w:tcPr>
          <w:p w14:paraId="3435E3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2156198</w:t>
            </w:r>
          </w:p>
        </w:tc>
      </w:tr>
      <w:tr w:rsidR="005418F5" w:rsidRPr="005418F5" w14:paraId="3777E475" w14:textId="77777777" w:rsidTr="00A70576">
        <w:trPr>
          <w:trHeight w:val="136"/>
        </w:trPr>
        <w:tc>
          <w:tcPr>
            <w:tcW w:w="856" w:type="dxa"/>
            <w:shd w:val="clear" w:color="auto" w:fill="auto"/>
            <w:noWrap/>
            <w:vAlign w:val="bottom"/>
            <w:hideMark/>
          </w:tcPr>
          <w:p w14:paraId="44B7F61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61</w:t>
            </w:r>
          </w:p>
        </w:tc>
        <w:tc>
          <w:tcPr>
            <w:tcW w:w="840" w:type="dxa"/>
            <w:shd w:val="clear" w:color="auto" w:fill="auto"/>
            <w:noWrap/>
            <w:vAlign w:val="bottom"/>
            <w:hideMark/>
          </w:tcPr>
          <w:p w14:paraId="60693B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471282,6</w:t>
            </w:r>
          </w:p>
        </w:tc>
        <w:tc>
          <w:tcPr>
            <w:tcW w:w="851" w:type="dxa"/>
            <w:shd w:val="clear" w:color="auto" w:fill="auto"/>
            <w:noWrap/>
            <w:vAlign w:val="bottom"/>
            <w:hideMark/>
          </w:tcPr>
          <w:p w14:paraId="401317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2156202</w:t>
            </w:r>
          </w:p>
        </w:tc>
      </w:tr>
      <w:tr w:rsidR="005418F5" w:rsidRPr="005418F5" w14:paraId="313B7229" w14:textId="77777777" w:rsidTr="00A70576">
        <w:trPr>
          <w:trHeight w:val="136"/>
        </w:trPr>
        <w:tc>
          <w:tcPr>
            <w:tcW w:w="856" w:type="dxa"/>
            <w:shd w:val="clear" w:color="auto" w:fill="auto"/>
            <w:noWrap/>
            <w:vAlign w:val="bottom"/>
            <w:hideMark/>
          </w:tcPr>
          <w:p w14:paraId="0D8427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62</w:t>
            </w:r>
          </w:p>
        </w:tc>
        <w:tc>
          <w:tcPr>
            <w:tcW w:w="840" w:type="dxa"/>
            <w:shd w:val="clear" w:color="auto" w:fill="auto"/>
            <w:noWrap/>
            <w:vAlign w:val="bottom"/>
            <w:hideMark/>
          </w:tcPr>
          <w:p w14:paraId="21DE19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471263</w:t>
            </w:r>
          </w:p>
        </w:tc>
        <w:tc>
          <w:tcPr>
            <w:tcW w:w="851" w:type="dxa"/>
            <w:shd w:val="clear" w:color="auto" w:fill="auto"/>
            <w:noWrap/>
            <w:vAlign w:val="bottom"/>
            <w:hideMark/>
          </w:tcPr>
          <w:p w14:paraId="6094382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2156206</w:t>
            </w:r>
          </w:p>
        </w:tc>
      </w:tr>
      <w:tr w:rsidR="005418F5" w:rsidRPr="005418F5" w14:paraId="011FAB3D" w14:textId="77777777" w:rsidTr="00A70576">
        <w:trPr>
          <w:trHeight w:val="136"/>
        </w:trPr>
        <w:tc>
          <w:tcPr>
            <w:tcW w:w="856" w:type="dxa"/>
            <w:shd w:val="clear" w:color="auto" w:fill="auto"/>
            <w:noWrap/>
            <w:vAlign w:val="bottom"/>
            <w:hideMark/>
          </w:tcPr>
          <w:p w14:paraId="50974C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63</w:t>
            </w:r>
          </w:p>
        </w:tc>
        <w:tc>
          <w:tcPr>
            <w:tcW w:w="840" w:type="dxa"/>
            <w:shd w:val="clear" w:color="auto" w:fill="auto"/>
            <w:noWrap/>
            <w:vAlign w:val="bottom"/>
            <w:hideMark/>
          </w:tcPr>
          <w:p w14:paraId="5763D6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471243,4</w:t>
            </w:r>
          </w:p>
        </w:tc>
        <w:tc>
          <w:tcPr>
            <w:tcW w:w="851" w:type="dxa"/>
            <w:shd w:val="clear" w:color="auto" w:fill="auto"/>
            <w:noWrap/>
            <w:vAlign w:val="bottom"/>
            <w:hideMark/>
          </w:tcPr>
          <w:p w14:paraId="2C27777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2156210</w:t>
            </w:r>
          </w:p>
        </w:tc>
      </w:tr>
      <w:tr w:rsidR="005418F5" w:rsidRPr="005418F5" w14:paraId="376F46E1" w14:textId="77777777" w:rsidTr="00A70576">
        <w:trPr>
          <w:trHeight w:val="136"/>
        </w:trPr>
        <w:tc>
          <w:tcPr>
            <w:tcW w:w="856" w:type="dxa"/>
            <w:shd w:val="clear" w:color="auto" w:fill="auto"/>
            <w:noWrap/>
            <w:vAlign w:val="bottom"/>
            <w:hideMark/>
          </w:tcPr>
          <w:p w14:paraId="36F8F8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64</w:t>
            </w:r>
          </w:p>
        </w:tc>
        <w:tc>
          <w:tcPr>
            <w:tcW w:w="840" w:type="dxa"/>
            <w:shd w:val="clear" w:color="auto" w:fill="auto"/>
            <w:noWrap/>
            <w:vAlign w:val="bottom"/>
            <w:hideMark/>
          </w:tcPr>
          <w:p w14:paraId="086DF92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471223,9</w:t>
            </w:r>
          </w:p>
        </w:tc>
        <w:tc>
          <w:tcPr>
            <w:tcW w:w="851" w:type="dxa"/>
            <w:shd w:val="clear" w:color="auto" w:fill="auto"/>
            <w:noWrap/>
            <w:vAlign w:val="bottom"/>
            <w:hideMark/>
          </w:tcPr>
          <w:p w14:paraId="7DFB94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2156214</w:t>
            </w:r>
          </w:p>
        </w:tc>
      </w:tr>
      <w:tr w:rsidR="005418F5" w:rsidRPr="005418F5" w14:paraId="6975E9A3" w14:textId="77777777" w:rsidTr="00A70576">
        <w:trPr>
          <w:trHeight w:val="136"/>
        </w:trPr>
        <w:tc>
          <w:tcPr>
            <w:tcW w:w="856" w:type="dxa"/>
            <w:shd w:val="clear" w:color="auto" w:fill="auto"/>
            <w:noWrap/>
            <w:vAlign w:val="bottom"/>
            <w:hideMark/>
          </w:tcPr>
          <w:p w14:paraId="42FEED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65</w:t>
            </w:r>
          </w:p>
        </w:tc>
        <w:tc>
          <w:tcPr>
            <w:tcW w:w="840" w:type="dxa"/>
            <w:shd w:val="clear" w:color="auto" w:fill="auto"/>
            <w:noWrap/>
            <w:vAlign w:val="bottom"/>
            <w:hideMark/>
          </w:tcPr>
          <w:p w14:paraId="48F940F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471230,8</w:t>
            </w:r>
          </w:p>
        </w:tc>
        <w:tc>
          <w:tcPr>
            <w:tcW w:w="851" w:type="dxa"/>
            <w:shd w:val="clear" w:color="auto" w:fill="auto"/>
            <w:noWrap/>
            <w:vAlign w:val="bottom"/>
            <w:hideMark/>
          </w:tcPr>
          <w:p w14:paraId="1D3DDD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2156243</w:t>
            </w:r>
          </w:p>
        </w:tc>
      </w:tr>
      <w:tr w:rsidR="005418F5" w:rsidRPr="005418F5" w14:paraId="554C266F" w14:textId="77777777" w:rsidTr="00A70576">
        <w:trPr>
          <w:trHeight w:val="136"/>
        </w:trPr>
        <w:tc>
          <w:tcPr>
            <w:tcW w:w="856" w:type="dxa"/>
            <w:shd w:val="clear" w:color="auto" w:fill="auto"/>
            <w:noWrap/>
            <w:vAlign w:val="bottom"/>
            <w:hideMark/>
          </w:tcPr>
          <w:p w14:paraId="6B90F7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66</w:t>
            </w:r>
          </w:p>
        </w:tc>
        <w:tc>
          <w:tcPr>
            <w:tcW w:w="840" w:type="dxa"/>
            <w:shd w:val="clear" w:color="auto" w:fill="auto"/>
            <w:noWrap/>
            <w:vAlign w:val="bottom"/>
            <w:hideMark/>
          </w:tcPr>
          <w:p w14:paraId="3371931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471233,1</w:t>
            </w:r>
          </w:p>
        </w:tc>
        <w:tc>
          <w:tcPr>
            <w:tcW w:w="851" w:type="dxa"/>
            <w:shd w:val="clear" w:color="auto" w:fill="auto"/>
            <w:noWrap/>
            <w:vAlign w:val="bottom"/>
            <w:hideMark/>
          </w:tcPr>
          <w:p w14:paraId="2725196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2156253</w:t>
            </w:r>
          </w:p>
        </w:tc>
      </w:tr>
      <w:tr w:rsidR="005418F5" w:rsidRPr="005418F5" w14:paraId="4CC70EAE" w14:textId="77777777" w:rsidTr="00A70576">
        <w:trPr>
          <w:trHeight w:val="136"/>
        </w:trPr>
        <w:tc>
          <w:tcPr>
            <w:tcW w:w="856" w:type="dxa"/>
            <w:shd w:val="clear" w:color="auto" w:fill="auto"/>
            <w:noWrap/>
            <w:vAlign w:val="bottom"/>
            <w:hideMark/>
          </w:tcPr>
          <w:p w14:paraId="656B5B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67</w:t>
            </w:r>
          </w:p>
        </w:tc>
        <w:tc>
          <w:tcPr>
            <w:tcW w:w="840" w:type="dxa"/>
            <w:shd w:val="clear" w:color="auto" w:fill="auto"/>
            <w:noWrap/>
            <w:vAlign w:val="bottom"/>
            <w:hideMark/>
          </w:tcPr>
          <w:p w14:paraId="62B5202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471238,4</w:t>
            </w:r>
          </w:p>
        </w:tc>
        <w:tc>
          <w:tcPr>
            <w:tcW w:w="851" w:type="dxa"/>
            <w:shd w:val="clear" w:color="auto" w:fill="auto"/>
            <w:noWrap/>
            <w:vAlign w:val="bottom"/>
            <w:hideMark/>
          </w:tcPr>
          <w:p w14:paraId="599F3BD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2156276</w:t>
            </w:r>
          </w:p>
        </w:tc>
      </w:tr>
      <w:tr w:rsidR="005418F5" w:rsidRPr="005418F5" w14:paraId="5F32FCA0" w14:textId="77777777" w:rsidTr="00A70576">
        <w:trPr>
          <w:trHeight w:val="136"/>
        </w:trPr>
        <w:tc>
          <w:tcPr>
            <w:tcW w:w="856" w:type="dxa"/>
            <w:shd w:val="clear" w:color="auto" w:fill="auto"/>
            <w:noWrap/>
            <w:vAlign w:val="bottom"/>
            <w:hideMark/>
          </w:tcPr>
          <w:p w14:paraId="0B8AFAD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68</w:t>
            </w:r>
          </w:p>
        </w:tc>
        <w:tc>
          <w:tcPr>
            <w:tcW w:w="840" w:type="dxa"/>
            <w:shd w:val="clear" w:color="auto" w:fill="auto"/>
            <w:noWrap/>
            <w:vAlign w:val="bottom"/>
            <w:hideMark/>
          </w:tcPr>
          <w:p w14:paraId="6DC4A99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471107,7</w:t>
            </w:r>
          </w:p>
        </w:tc>
        <w:tc>
          <w:tcPr>
            <w:tcW w:w="851" w:type="dxa"/>
            <w:shd w:val="clear" w:color="auto" w:fill="auto"/>
            <w:noWrap/>
            <w:vAlign w:val="bottom"/>
            <w:hideMark/>
          </w:tcPr>
          <w:p w14:paraId="2CAC0B1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2156304</w:t>
            </w:r>
          </w:p>
        </w:tc>
      </w:tr>
      <w:tr w:rsidR="005418F5" w:rsidRPr="005418F5" w14:paraId="13ACFA4E" w14:textId="77777777" w:rsidTr="00A70576">
        <w:trPr>
          <w:trHeight w:val="136"/>
        </w:trPr>
        <w:tc>
          <w:tcPr>
            <w:tcW w:w="856" w:type="dxa"/>
            <w:shd w:val="clear" w:color="auto" w:fill="auto"/>
            <w:noWrap/>
            <w:vAlign w:val="bottom"/>
            <w:hideMark/>
          </w:tcPr>
          <w:p w14:paraId="42125C9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69</w:t>
            </w:r>
          </w:p>
        </w:tc>
        <w:tc>
          <w:tcPr>
            <w:tcW w:w="840" w:type="dxa"/>
            <w:shd w:val="clear" w:color="auto" w:fill="auto"/>
            <w:noWrap/>
            <w:vAlign w:val="bottom"/>
            <w:hideMark/>
          </w:tcPr>
          <w:p w14:paraId="5576FE3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471055,6</w:t>
            </w:r>
          </w:p>
        </w:tc>
        <w:tc>
          <w:tcPr>
            <w:tcW w:w="851" w:type="dxa"/>
            <w:shd w:val="clear" w:color="auto" w:fill="auto"/>
            <w:noWrap/>
            <w:vAlign w:val="bottom"/>
            <w:hideMark/>
          </w:tcPr>
          <w:p w14:paraId="5103A3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2156318</w:t>
            </w:r>
          </w:p>
        </w:tc>
      </w:tr>
      <w:tr w:rsidR="005418F5" w:rsidRPr="005418F5" w14:paraId="49D0C000" w14:textId="77777777" w:rsidTr="00A70576">
        <w:trPr>
          <w:trHeight w:val="136"/>
        </w:trPr>
        <w:tc>
          <w:tcPr>
            <w:tcW w:w="856" w:type="dxa"/>
            <w:shd w:val="clear" w:color="auto" w:fill="auto"/>
            <w:noWrap/>
            <w:vAlign w:val="bottom"/>
            <w:hideMark/>
          </w:tcPr>
          <w:p w14:paraId="6E0B2C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70</w:t>
            </w:r>
          </w:p>
        </w:tc>
        <w:tc>
          <w:tcPr>
            <w:tcW w:w="840" w:type="dxa"/>
            <w:shd w:val="clear" w:color="auto" w:fill="auto"/>
            <w:noWrap/>
            <w:vAlign w:val="bottom"/>
            <w:hideMark/>
          </w:tcPr>
          <w:p w14:paraId="3DC06D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471042,7</w:t>
            </w:r>
          </w:p>
        </w:tc>
        <w:tc>
          <w:tcPr>
            <w:tcW w:w="851" w:type="dxa"/>
            <w:shd w:val="clear" w:color="auto" w:fill="auto"/>
            <w:noWrap/>
            <w:vAlign w:val="bottom"/>
            <w:hideMark/>
          </w:tcPr>
          <w:p w14:paraId="1A44507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2156260</w:t>
            </w:r>
          </w:p>
        </w:tc>
      </w:tr>
      <w:tr w:rsidR="005418F5" w:rsidRPr="005418F5" w14:paraId="5C744EAE" w14:textId="77777777" w:rsidTr="00A70576">
        <w:trPr>
          <w:trHeight w:val="136"/>
        </w:trPr>
        <w:tc>
          <w:tcPr>
            <w:tcW w:w="856" w:type="dxa"/>
            <w:shd w:val="clear" w:color="auto" w:fill="auto"/>
            <w:noWrap/>
            <w:vAlign w:val="bottom"/>
            <w:hideMark/>
          </w:tcPr>
          <w:p w14:paraId="68628B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71</w:t>
            </w:r>
          </w:p>
        </w:tc>
        <w:tc>
          <w:tcPr>
            <w:tcW w:w="840" w:type="dxa"/>
            <w:shd w:val="clear" w:color="auto" w:fill="auto"/>
            <w:noWrap/>
            <w:vAlign w:val="bottom"/>
            <w:hideMark/>
          </w:tcPr>
          <w:p w14:paraId="2798371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470946,9</w:t>
            </w:r>
          </w:p>
        </w:tc>
        <w:tc>
          <w:tcPr>
            <w:tcW w:w="851" w:type="dxa"/>
            <w:shd w:val="clear" w:color="auto" w:fill="auto"/>
            <w:noWrap/>
            <w:vAlign w:val="bottom"/>
            <w:hideMark/>
          </w:tcPr>
          <w:p w14:paraId="15864E3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2156275</w:t>
            </w:r>
          </w:p>
        </w:tc>
      </w:tr>
      <w:tr w:rsidR="005418F5" w:rsidRPr="005418F5" w14:paraId="1282E73E" w14:textId="77777777" w:rsidTr="00A70576">
        <w:trPr>
          <w:trHeight w:val="136"/>
        </w:trPr>
        <w:tc>
          <w:tcPr>
            <w:tcW w:w="856" w:type="dxa"/>
            <w:shd w:val="clear" w:color="auto" w:fill="auto"/>
            <w:noWrap/>
            <w:vAlign w:val="bottom"/>
            <w:hideMark/>
          </w:tcPr>
          <w:p w14:paraId="74FB3E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72</w:t>
            </w:r>
          </w:p>
        </w:tc>
        <w:tc>
          <w:tcPr>
            <w:tcW w:w="840" w:type="dxa"/>
            <w:shd w:val="clear" w:color="auto" w:fill="auto"/>
            <w:noWrap/>
            <w:vAlign w:val="bottom"/>
            <w:hideMark/>
          </w:tcPr>
          <w:p w14:paraId="65A722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470913,7</w:t>
            </w:r>
          </w:p>
        </w:tc>
        <w:tc>
          <w:tcPr>
            <w:tcW w:w="851" w:type="dxa"/>
            <w:shd w:val="clear" w:color="auto" w:fill="auto"/>
            <w:noWrap/>
            <w:vAlign w:val="bottom"/>
            <w:hideMark/>
          </w:tcPr>
          <w:p w14:paraId="57E8A15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2156281</w:t>
            </w:r>
          </w:p>
        </w:tc>
      </w:tr>
      <w:tr w:rsidR="005418F5" w:rsidRPr="005418F5" w14:paraId="3D1C6298" w14:textId="77777777" w:rsidTr="00A70576">
        <w:trPr>
          <w:trHeight w:val="136"/>
        </w:trPr>
        <w:tc>
          <w:tcPr>
            <w:tcW w:w="856" w:type="dxa"/>
            <w:shd w:val="clear" w:color="auto" w:fill="auto"/>
            <w:noWrap/>
            <w:vAlign w:val="bottom"/>
            <w:hideMark/>
          </w:tcPr>
          <w:p w14:paraId="42EDFE6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73</w:t>
            </w:r>
          </w:p>
        </w:tc>
        <w:tc>
          <w:tcPr>
            <w:tcW w:w="840" w:type="dxa"/>
            <w:shd w:val="clear" w:color="auto" w:fill="auto"/>
            <w:noWrap/>
            <w:vAlign w:val="bottom"/>
            <w:hideMark/>
          </w:tcPr>
          <w:p w14:paraId="3F4691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470888</w:t>
            </w:r>
          </w:p>
        </w:tc>
        <w:tc>
          <w:tcPr>
            <w:tcW w:w="851" w:type="dxa"/>
            <w:shd w:val="clear" w:color="auto" w:fill="auto"/>
            <w:noWrap/>
            <w:vAlign w:val="bottom"/>
            <w:hideMark/>
          </w:tcPr>
          <w:p w14:paraId="114FCA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2156289</w:t>
            </w:r>
          </w:p>
        </w:tc>
      </w:tr>
      <w:tr w:rsidR="005418F5" w:rsidRPr="005418F5" w14:paraId="1DDE7A6A" w14:textId="77777777" w:rsidTr="00A70576">
        <w:trPr>
          <w:trHeight w:val="136"/>
        </w:trPr>
        <w:tc>
          <w:tcPr>
            <w:tcW w:w="856" w:type="dxa"/>
            <w:shd w:val="clear" w:color="auto" w:fill="auto"/>
            <w:noWrap/>
            <w:vAlign w:val="bottom"/>
            <w:hideMark/>
          </w:tcPr>
          <w:p w14:paraId="04FF233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74</w:t>
            </w:r>
          </w:p>
        </w:tc>
        <w:tc>
          <w:tcPr>
            <w:tcW w:w="840" w:type="dxa"/>
            <w:shd w:val="clear" w:color="auto" w:fill="auto"/>
            <w:noWrap/>
            <w:vAlign w:val="bottom"/>
            <w:hideMark/>
          </w:tcPr>
          <w:p w14:paraId="4AF769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470676,5</w:t>
            </w:r>
          </w:p>
        </w:tc>
        <w:tc>
          <w:tcPr>
            <w:tcW w:w="851" w:type="dxa"/>
            <w:shd w:val="clear" w:color="auto" w:fill="auto"/>
            <w:noWrap/>
            <w:vAlign w:val="bottom"/>
            <w:hideMark/>
          </w:tcPr>
          <w:p w14:paraId="108D75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2156328</w:t>
            </w:r>
          </w:p>
        </w:tc>
      </w:tr>
      <w:tr w:rsidR="005418F5" w:rsidRPr="005418F5" w14:paraId="3720D92A" w14:textId="77777777" w:rsidTr="00A70576">
        <w:trPr>
          <w:trHeight w:val="136"/>
        </w:trPr>
        <w:tc>
          <w:tcPr>
            <w:tcW w:w="856" w:type="dxa"/>
            <w:shd w:val="clear" w:color="auto" w:fill="auto"/>
            <w:noWrap/>
            <w:vAlign w:val="bottom"/>
            <w:hideMark/>
          </w:tcPr>
          <w:p w14:paraId="7B0B079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75</w:t>
            </w:r>
          </w:p>
        </w:tc>
        <w:tc>
          <w:tcPr>
            <w:tcW w:w="840" w:type="dxa"/>
            <w:shd w:val="clear" w:color="auto" w:fill="auto"/>
            <w:noWrap/>
            <w:vAlign w:val="bottom"/>
            <w:hideMark/>
          </w:tcPr>
          <w:p w14:paraId="712F89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470516,2</w:t>
            </w:r>
          </w:p>
        </w:tc>
        <w:tc>
          <w:tcPr>
            <w:tcW w:w="851" w:type="dxa"/>
            <w:shd w:val="clear" w:color="auto" w:fill="auto"/>
            <w:noWrap/>
            <w:vAlign w:val="bottom"/>
            <w:hideMark/>
          </w:tcPr>
          <w:p w14:paraId="47C04B9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2156360</w:t>
            </w:r>
          </w:p>
        </w:tc>
      </w:tr>
      <w:tr w:rsidR="005418F5" w:rsidRPr="005418F5" w14:paraId="6BE3F4FF" w14:textId="77777777" w:rsidTr="00A70576">
        <w:trPr>
          <w:trHeight w:val="136"/>
        </w:trPr>
        <w:tc>
          <w:tcPr>
            <w:tcW w:w="856" w:type="dxa"/>
            <w:shd w:val="clear" w:color="auto" w:fill="auto"/>
            <w:noWrap/>
            <w:vAlign w:val="bottom"/>
            <w:hideMark/>
          </w:tcPr>
          <w:p w14:paraId="0237FD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76</w:t>
            </w:r>
          </w:p>
        </w:tc>
        <w:tc>
          <w:tcPr>
            <w:tcW w:w="840" w:type="dxa"/>
            <w:shd w:val="clear" w:color="auto" w:fill="auto"/>
            <w:noWrap/>
            <w:vAlign w:val="bottom"/>
            <w:hideMark/>
          </w:tcPr>
          <w:p w14:paraId="38F27D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470490,7</w:t>
            </w:r>
          </w:p>
        </w:tc>
        <w:tc>
          <w:tcPr>
            <w:tcW w:w="851" w:type="dxa"/>
            <w:shd w:val="clear" w:color="auto" w:fill="auto"/>
            <w:noWrap/>
            <w:vAlign w:val="bottom"/>
            <w:hideMark/>
          </w:tcPr>
          <w:p w14:paraId="49CD813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2156363</w:t>
            </w:r>
          </w:p>
        </w:tc>
      </w:tr>
      <w:tr w:rsidR="005418F5" w:rsidRPr="005418F5" w14:paraId="2CC170A2" w14:textId="77777777" w:rsidTr="00A70576">
        <w:trPr>
          <w:trHeight w:val="136"/>
        </w:trPr>
        <w:tc>
          <w:tcPr>
            <w:tcW w:w="856" w:type="dxa"/>
            <w:shd w:val="clear" w:color="auto" w:fill="auto"/>
            <w:noWrap/>
            <w:vAlign w:val="bottom"/>
            <w:hideMark/>
          </w:tcPr>
          <w:p w14:paraId="233AD3C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77</w:t>
            </w:r>
          </w:p>
        </w:tc>
        <w:tc>
          <w:tcPr>
            <w:tcW w:w="840" w:type="dxa"/>
            <w:shd w:val="clear" w:color="auto" w:fill="auto"/>
            <w:noWrap/>
            <w:vAlign w:val="bottom"/>
            <w:hideMark/>
          </w:tcPr>
          <w:p w14:paraId="22DC080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470303</w:t>
            </w:r>
          </w:p>
        </w:tc>
        <w:tc>
          <w:tcPr>
            <w:tcW w:w="851" w:type="dxa"/>
            <w:shd w:val="clear" w:color="auto" w:fill="auto"/>
            <w:noWrap/>
            <w:vAlign w:val="bottom"/>
            <w:hideMark/>
          </w:tcPr>
          <w:p w14:paraId="6E2C18D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2156403</w:t>
            </w:r>
          </w:p>
        </w:tc>
      </w:tr>
      <w:tr w:rsidR="005418F5" w:rsidRPr="005418F5" w14:paraId="306C0BB4" w14:textId="77777777" w:rsidTr="00A70576">
        <w:trPr>
          <w:trHeight w:val="136"/>
        </w:trPr>
        <w:tc>
          <w:tcPr>
            <w:tcW w:w="856" w:type="dxa"/>
            <w:shd w:val="clear" w:color="auto" w:fill="auto"/>
            <w:noWrap/>
            <w:vAlign w:val="bottom"/>
            <w:hideMark/>
          </w:tcPr>
          <w:p w14:paraId="140AB4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78</w:t>
            </w:r>
          </w:p>
        </w:tc>
        <w:tc>
          <w:tcPr>
            <w:tcW w:w="840" w:type="dxa"/>
            <w:shd w:val="clear" w:color="auto" w:fill="auto"/>
            <w:noWrap/>
            <w:vAlign w:val="bottom"/>
            <w:hideMark/>
          </w:tcPr>
          <w:p w14:paraId="79C7981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470287,4</w:t>
            </w:r>
          </w:p>
        </w:tc>
        <w:tc>
          <w:tcPr>
            <w:tcW w:w="851" w:type="dxa"/>
            <w:shd w:val="clear" w:color="auto" w:fill="auto"/>
            <w:noWrap/>
            <w:vAlign w:val="bottom"/>
            <w:hideMark/>
          </w:tcPr>
          <w:p w14:paraId="792235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2156406</w:t>
            </w:r>
          </w:p>
        </w:tc>
      </w:tr>
      <w:tr w:rsidR="005418F5" w:rsidRPr="005418F5" w14:paraId="7DDFCB19" w14:textId="77777777" w:rsidTr="00A70576">
        <w:trPr>
          <w:trHeight w:val="136"/>
        </w:trPr>
        <w:tc>
          <w:tcPr>
            <w:tcW w:w="856" w:type="dxa"/>
            <w:shd w:val="clear" w:color="auto" w:fill="auto"/>
            <w:noWrap/>
            <w:vAlign w:val="bottom"/>
            <w:hideMark/>
          </w:tcPr>
          <w:p w14:paraId="3C09D0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79</w:t>
            </w:r>
          </w:p>
        </w:tc>
        <w:tc>
          <w:tcPr>
            <w:tcW w:w="840" w:type="dxa"/>
            <w:shd w:val="clear" w:color="auto" w:fill="auto"/>
            <w:noWrap/>
            <w:vAlign w:val="bottom"/>
            <w:hideMark/>
          </w:tcPr>
          <w:p w14:paraId="5F9F35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470109,3</w:t>
            </w:r>
          </w:p>
        </w:tc>
        <w:tc>
          <w:tcPr>
            <w:tcW w:w="851" w:type="dxa"/>
            <w:shd w:val="clear" w:color="auto" w:fill="auto"/>
            <w:noWrap/>
            <w:vAlign w:val="bottom"/>
            <w:hideMark/>
          </w:tcPr>
          <w:p w14:paraId="79D1BA2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2156443</w:t>
            </w:r>
          </w:p>
        </w:tc>
      </w:tr>
      <w:tr w:rsidR="005418F5" w:rsidRPr="005418F5" w14:paraId="0CE38314" w14:textId="77777777" w:rsidTr="00A70576">
        <w:trPr>
          <w:trHeight w:val="136"/>
        </w:trPr>
        <w:tc>
          <w:tcPr>
            <w:tcW w:w="856" w:type="dxa"/>
            <w:shd w:val="clear" w:color="auto" w:fill="auto"/>
            <w:noWrap/>
            <w:vAlign w:val="bottom"/>
            <w:hideMark/>
          </w:tcPr>
          <w:p w14:paraId="0D7F896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80</w:t>
            </w:r>
          </w:p>
        </w:tc>
        <w:tc>
          <w:tcPr>
            <w:tcW w:w="840" w:type="dxa"/>
            <w:shd w:val="clear" w:color="auto" w:fill="auto"/>
            <w:noWrap/>
            <w:vAlign w:val="bottom"/>
            <w:hideMark/>
          </w:tcPr>
          <w:p w14:paraId="70C5F5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470093,7</w:t>
            </w:r>
          </w:p>
        </w:tc>
        <w:tc>
          <w:tcPr>
            <w:tcW w:w="851" w:type="dxa"/>
            <w:shd w:val="clear" w:color="auto" w:fill="auto"/>
            <w:noWrap/>
            <w:vAlign w:val="bottom"/>
            <w:hideMark/>
          </w:tcPr>
          <w:p w14:paraId="7559B0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2156447</w:t>
            </w:r>
          </w:p>
        </w:tc>
      </w:tr>
      <w:tr w:rsidR="005418F5" w:rsidRPr="005418F5" w14:paraId="1390C81D" w14:textId="77777777" w:rsidTr="00A70576">
        <w:trPr>
          <w:trHeight w:val="136"/>
        </w:trPr>
        <w:tc>
          <w:tcPr>
            <w:tcW w:w="856" w:type="dxa"/>
            <w:shd w:val="clear" w:color="auto" w:fill="auto"/>
            <w:noWrap/>
            <w:vAlign w:val="bottom"/>
            <w:hideMark/>
          </w:tcPr>
          <w:p w14:paraId="0F2859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81</w:t>
            </w:r>
          </w:p>
        </w:tc>
        <w:tc>
          <w:tcPr>
            <w:tcW w:w="840" w:type="dxa"/>
            <w:shd w:val="clear" w:color="auto" w:fill="auto"/>
            <w:noWrap/>
            <w:vAlign w:val="bottom"/>
            <w:hideMark/>
          </w:tcPr>
          <w:p w14:paraId="1A0EB3C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469839,4</w:t>
            </w:r>
          </w:p>
        </w:tc>
        <w:tc>
          <w:tcPr>
            <w:tcW w:w="851" w:type="dxa"/>
            <w:shd w:val="clear" w:color="auto" w:fill="auto"/>
            <w:noWrap/>
            <w:vAlign w:val="bottom"/>
            <w:hideMark/>
          </w:tcPr>
          <w:p w14:paraId="411311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2156500</w:t>
            </w:r>
          </w:p>
        </w:tc>
      </w:tr>
      <w:tr w:rsidR="005418F5" w:rsidRPr="005418F5" w14:paraId="2939C375" w14:textId="77777777" w:rsidTr="00A70576">
        <w:trPr>
          <w:trHeight w:val="136"/>
        </w:trPr>
        <w:tc>
          <w:tcPr>
            <w:tcW w:w="856" w:type="dxa"/>
            <w:shd w:val="clear" w:color="auto" w:fill="auto"/>
            <w:noWrap/>
            <w:vAlign w:val="bottom"/>
            <w:hideMark/>
          </w:tcPr>
          <w:p w14:paraId="3459AC8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82</w:t>
            </w:r>
          </w:p>
        </w:tc>
        <w:tc>
          <w:tcPr>
            <w:tcW w:w="840" w:type="dxa"/>
            <w:shd w:val="clear" w:color="auto" w:fill="auto"/>
            <w:noWrap/>
            <w:vAlign w:val="bottom"/>
            <w:hideMark/>
          </w:tcPr>
          <w:p w14:paraId="6F3C35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469817,9</w:t>
            </w:r>
          </w:p>
        </w:tc>
        <w:tc>
          <w:tcPr>
            <w:tcW w:w="851" w:type="dxa"/>
            <w:shd w:val="clear" w:color="auto" w:fill="auto"/>
            <w:noWrap/>
            <w:vAlign w:val="bottom"/>
            <w:hideMark/>
          </w:tcPr>
          <w:p w14:paraId="73E4BD2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2156504</w:t>
            </w:r>
          </w:p>
        </w:tc>
      </w:tr>
      <w:tr w:rsidR="005418F5" w:rsidRPr="005418F5" w14:paraId="082679FE" w14:textId="77777777" w:rsidTr="00A70576">
        <w:trPr>
          <w:trHeight w:val="136"/>
        </w:trPr>
        <w:tc>
          <w:tcPr>
            <w:tcW w:w="856" w:type="dxa"/>
            <w:shd w:val="clear" w:color="auto" w:fill="auto"/>
            <w:noWrap/>
            <w:vAlign w:val="bottom"/>
            <w:hideMark/>
          </w:tcPr>
          <w:p w14:paraId="280C393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83</w:t>
            </w:r>
          </w:p>
        </w:tc>
        <w:tc>
          <w:tcPr>
            <w:tcW w:w="840" w:type="dxa"/>
            <w:shd w:val="clear" w:color="auto" w:fill="auto"/>
            <w:noWrap/>
            <w:vAlign w:val="bottom"/>
            <w:hideMark/>
          </w:tcPr>
          <w:p w14:paraId="77FAF6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469541,9</w:t>
            </w:r>
          </w:p>
        </w:tc>
        <w:tc>
          <w:tcPr>
            <w:tcW w:w="851" w:type="dxa"/>
            <w:shd w:val="clear" w:color="auto" w:fill="auto"/>
            <w:noWrap/>
            <w:vAlign w:val="bottom"/>
            <w:hideMark/>
          </w:tcPr>
          <w:p w14:paraId="71DEB72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2156562</w:t>
            </w:r>
          </w:p>
        </w:tc>
      </w:tr>
      <w:tr w:rsidR="005418F5" w:rsidRPr="005418F5" w14:paraId="2070D75A" w14:textId="77777777" w:rsidTr="00A70576">
        <w:trPr>
          <w:trHeight w:val="136"/>
        </w:trPr>
        <w:tc>
          <w:tcPr>
            <w:tcW w:w="856" w:type="dxa"/>
            <w:shd w:val="clear" w:color="auto" w:fill="auto"/>
            <w:noWrap/>
            <w:vAlign w:val="bottom"/>
            <w:hideMark/>
          </w:tcPr>
          <w:p w14:paraId="4722B8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84</w:t>
            </w:r>
          </w:p>
        </w:tc>
        <w:tc>
          <w:tcPr>
            <w:tcW w:w="840" w:type="dxa"/>
            <w:shd w:val="clear" w:color="auto" w:fill="auto"/>
            <w:noWrap/>
            <w:vAlign w:val="bottom"/>
            <w:hideMark/>
          </w:tcPr>
          <w:p w14:paraId="1A166F6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469425,2</w:t>
            </w:r>
          </w:p>
        </w:tc>
        <w:tc>
          <w:tcPr>
            <w:tcW w:w="851" w:type="dxa"/>
            <w:shd w:val="clear" w:color="auto" w:fill="auto"/>
            <w:noWrap/>
            <w:vAlign w:val="bottom"/>
            <w:hideMark/>
          </w:tcPr>
          <w:p w14:paraId="69BD5B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2156587</w:t>
            </w:r>
          </w:p>
        </w:tc>
      </w:tr>
      <w:tr w:rsidR="005418F5" w:rsidRPr="005418F5" w14:paraId="06CC9529" w14:textId="77777777" w:rsidTr="00A70576">
        <w:trPr>
          <w:trHeight w:val="136"/>
        </w:trPr>
        <w:tc>
          <w:tcPr>
            <w:tcW w:w="856" w:type="dxa"/>
            <w:shd w:val="clear" w:color="auto" w:fill="auto"/>
            <w:noWrap/>
            <w:vAlign w:val="bottom"/>
            <w:hideMark/>
          </w:tcPr>
          <w:p w14:paraId="240263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85</w:t>
            </w:r>
          </w:p>
        </w:tc>
        <w:tc>
          <w:tcPr>
            <w:tcW w:w="840" w:type="dxa"/>
            <w:shd w:val="clear" w:color="auto" w:fill="auto"/>
            <w:noWrap/>
            <w:vAlign w:val="bottom"/>
            <w:hideMark/>
          </w:tcPr>
          <w:p w14:paraId="0AADFEC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469183,7</w:t>
            </w:r>
          </w:p>
        </w:tc>
        <w:tc>
          <w:tcPr>
            <w:tcW w:w="851" w:type="dxa"/>
            <w:shd w:val="clear" w:color="auto" w:fill="auto"/>
            <w:noWrap/>
            <w:vAlign w:val="bottom"/>
            <w:hideMark/>
          </w:tcPr>
          <w:p w14:paraId="501312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2156641</w:t>
            </w:r>
          </w:p>
        </w:tc>
      </w:tr>
      <w:tr w:rsidR="005418F5" w:rsidRPr="005418F5" w14:paraId="252F86D8" w14:textId="77777777" w:rsidTr="00A70576">
        <w:trPr>
          <w:trHeight w:val="136"/>
        </w:trPr>
        <w:tc>
          <w:tcPr>
            <w:tcW w:w="856" w:type="dxa"/>
            <w:shd w:val="clear" w:color="auto" w:fill="auto"/>
            <w:noWrap/>
            <w:vAlign w:val="bottom"/>
            <w:hideMark/>
          </w:tcPr>
          <w:p w14:paraId="7182F52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86</w:t>
            </w:r>
          </w:p>
        </w:tc>
        <w:tc>
          <w:tcPr>
            <w:tcW w:w="840" w:type="dxa"/>
            <w:shd w:val="clear" w:color="auto" w:fill="auto"/>
            <w:noWrap/>
            <w:vAlign w:val="bottom"/>
            <w:hideMark/>
          </w:tcPr>
          <w:p w14:paraId="48048A6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469020,2</w:t>
            </w:r>
          </w:p>
        </w:tc>
        <w:tc>
          <w:tcPr>
            <w:tcW w:w="851" w:type="dxa"/>
            <w:shd w:val="clear" w:color="auto" w:fill="auto"/>
            <w:noWrap/>
            <w:vAlign w:val="bottom"/>
            <w:hideMark/>
          </w:tcPr>
          <w:p w14:paraId="713F51B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2156675</w:t>
            </w:r>
          </w:p>
        </w:tc>
      </w:tr>
      <w:tr w:rsidR="005418F5" w:rsidRPr="005418F5" w14:paraId="271A45CD" w14:textId="77777777" w:rsidTr="00A70576">
        <w:trPr>
          <w:trHeight w:val="136"/>
        </w:trPr>
        <w:tc>
          <w:tcPr>
            <w:tcW w:w="856" w:type="dxa"/>
            <w:shd w:val="clear" w:color="auto" w:fill="auto"/>
            <w:noWrap/>
            <w:vAlign w:val="bottom"/>
            <w:hideMark/>
          </w:tcPr>
          <w:p w14:paraId="2B54D58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87</w:t>
            </w:r>
          </w:p>
        </w:tc>
        <w:tc>
          <w:tcPr>
            <w:tcW w:w="840" w:type="dxa"/>
            <w:shd w:val="clear" w:color="auto" w:fill="auto"/>
            <w:noWrap/>
            <w:vAlign w:val="bottom"/>
            <w:hideMark/>
          </w:tcPr>
          <w:p w14:paraId="7090535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468890,3</w:t>
            </w:r>
          </w:p>
        </w:tc>
        <w:tc>
          <w:tcPr>
            <w:tcW w:w="851" w:type="dxa"/>
            <w:shd w:val="clear" w:color="auto" w:fill="auto"/>
            <w:noWrap/>
            <w:vAlign w:val="bottom"/>
            <w:hideMark/>
          </w:tcPr>
          <w:p w14:paraId="6BDA0C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2156701</w:t>
            </w:r>
          </w:p>
        </w:tc>
      </w:tr>
      <w:tr w:rsidR="005418F5" w:rsidRPr="005418F5" w14:paraId="45AF4BAF" w14:textId="77777777" w:rsidTr="00A70576">
        <w:trPr>
          <w:trHeight w:val="136"/>
        </w:trPr>
        <w:tc>
          <w:tcPr>
            <w:tcW w:w="856" w:type="dxa"/>
            <w:shd w:val="clear" w:color="auto" w:fill="auto"/>
            <w:noWrap/>
            <w:vAlign w:val="bottom"/>
            <w:hideMark/>
          </w:tcPr>
          <w:p w14:paraId="35F48B7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88</w:t>
            </w:r>
          </w:p>
        </w:tc>
        <w:tc>
          <w:tcPr>
            <w:tcW w:w="840" w:type="dxa"/>
            <w:shd w:val="clear" w:color="auto" w:fill="auto"/>
            <w:noWrap/>
            <w:vAlign w:val="bottom"/>
            <w:hideMark/>
          </w:tcPr>
          <w:p w14:paraId="0197EE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468889,9</w:t>
            </w:r>
          </w:p>
        </w:tc>
        <w:tc>
          <w:tcPr>
            <w:tcW w:w="851" w:type="dxa"/>
            <w:shd w:val="clear" w:color="auto" w:fill="auto"/>
            <w:noWrap/>
            <w:vAlign w:val="bottom"/>
            <w:hideMark/>
          </w:tcPr>
          <w:p w14:paraId="3CB34D7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2156727</w:t>
            </w:r>
          </w:p>
        </w:tc>
      </w:tr>
      <w:tr w:rsidR="005418F5" w:rsidRPr="005418F5" w14:paraId="788D4450" w14:textId="77777777" w:rsidTr="00A70576">
        <w:trPr>
          <w:trHeight w:val="136"/>
        </w:trPr>
        <w:tc>
          <w:tcPr>
            <w:tcW w:w="856" w:type="dxa"/>
            <w:shd w:val="clear" w:color="auto" w:fill="auto"/>
            <w:noWrap/>
            <w:vAlign w:val="bottom"/>
            <w:hideMark/>
          </w:tcPr>
          <w:p w14:paraId="70F7572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89</w:t>
            </w:r>
          </w:p>
        </w:tc>
        <w:tc>
          <w:tcPr>
            <w:tcW w:w="840" w:type="dxa"/>
            <w:shd w:val="clear" w:color="auto" w:fill="auto"/>
            <w:noWrap/>
            <w:vAlign w:val="bottom"/>
            <w:hideMark/>
          </w:tcPr>
          <w:p w14:paraId="5BD696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468890</w:t>
            </w:r>
          </w:p>
        </w:tc>
        <w:tc>
          <w:tcPr>
            <w:tcW w:w="851" w:type="dxa"/>
            <w:shd w:val="clear" w:color="auto" w:fill="auto"/>
            <w:noWrap/>
            <w:vAlign w:val="bottom"/>
            <w:hideMark/>
          </w:tcPr>
          <w:p w14:paraId="5246934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2156816</w:t>
            </w:r>
          </w:p>
        </w:tc>
      </w:tr>
      <w:tr w:rsidR="005418F5" w:rsidRPr="005418F5" w14:paraId="4F30E10E" w14:textId="77777777" w:rsidTr="00A70576">
        <w:trPr>
          <w:trHeight w:val="136"/>
        </w:trPr>
        <w:tc>
          <w:tcPr>
            <w:tcW w:w="856" w:type="dxa"/>
            <w:shd w:val="clear" w:color="auto" w:fill="auto"/>
            <w:noWrap/>
            <w:vAlign w:val="bottom"/>
            <w:hideMark/>
          </w:tcPr>
          <w:p w14:paraId="5E82A75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90</w:t>
            </w:r>
          </w:p>
        </w:tc>
        <w:tc>
          <w:tcPr>
            <w:tcW w:w="840" w:type="dxa"/>
            <w:shd w:val="clear" w:color="auto" w:fill="auto"/>
            <w:noWrap/>
            <w:vAlign w:val="bottom"/>
            <w:hideMark/>
          </w:tcPr>
          <w:p w14:paraId="555BE08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468885,7</w:t>
            </w:r>
          </w:p>
        </w:tc>
        <w:tc>
          <w:tcPr>
            <w:tcW w:w="851" w:type="dxa"/>
            <w:shd w:val="clear" w:color="auto" w:fill="auto"/>
            <w:noWrap/>
            <w:vAlign w:val="bottom"/>
            <w:hideMark/>
          </w:tcPr>
          <w:p w14:paraId="40C135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2156816</w:t>
            </w:r>
          </w:p>
        </w:tc>
      </w:tr>
      <w:tr w:rsidR="005418F5" w:rsidRPr="005418F5" w14:paraId="3C5C4A4A" w14:textId="77777777" w:rsidTr="00A70576">
        <w:trPr>
          <w:trHeight w:val="136"/>
        </w:trPr>
        <w:tc>
          <w:tcPr>
            <w:tcW w:w="856" w:type="dxa"/>
            <w:shd w:val="clear" w:color="auto" w:fill="auto"/>
            <w:noWrap/>
            <w:vAlign w:val="bottom"/>
            <w:hideMark/>
          </w:tcPr>
          <w:p w14:paraId="2136A6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91</w:t>
            </w:r>
          </w:p>
        </w:tc>
        <w:tc>
          <w:tcPr>
            <w:tcW w:w="840" w:type="dxa"/>
            <w:shd w:val="clear" w:color="auto" w:fill="auto"/>
            <w:noWrap/>
            <w:vAlign w:val="bottom"/>
            <w:hideMark/>
          </w:tcPr>
          <w:p w14:paraId="48A658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468886,8</w:t>
            </w:r>
          </w:p>
        </w:tc>
        <w:tc>
          <w:tcPr>
            <w:tcW w:w="851" w:type="dxa"/>
            <w:shd w:val="clear" w:color="auto" w:fill="auto"/>
            <w:noWrap/>
            <w:vAlign w:val="bottom"/>
            <w:hideMark/>
          </w:tcPr>
          <w:p w14:paraId="30A4C66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2157219</w:t>
            </w:r>
          </w:p>
        </w:tc>
      </w:tr>
      <w:tr w:rsidR="005418F5" w:rsidRPr="005418F5" w14:paraId="4EAEA94E" w14:textId="77777777" w:rsidTr="00A70576">
        <w:trPr>
          <w:trHeight w:val="136"/>
        </w:trPr>
        <w:tc>
          <w:tcPr>
            <w:tcW w:w="856" w:type="dxa"/>
            <w:shd w:val="clear" w:color="auto" w:fill="auto"/>
            <w:noWrap/>
            <w:vAlign w:val="bottom"/>
            <w:hideMark/>
          </w:tcPr>
          <w:p w14:paraId="3B9ACF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92</w:t>
            </w:r>
          </w:p>
        </w:tc>
        <w:tc>
          <w:tcPr>
            <w:tcW w:w="840" w:type="dxa"/>
            <w:shd w:val="clear" w:color="auto" w:fill="auto"/>
            <w:noWrap/>
            <w:vAlign w:val="bottom"/>
            <w:hideMark/>
          </w:tcPr>
          <w:p w14:paraId="3D22B9E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468890</w:t>
            </w:r>
          </w:p>
        </w:tc>
        <w:tc>
          <w:tcPr>
            <w:tcW w:w="851" w:type="dxa"/>
            <w:shd w:val="clear" w:color="auto" w:fill="auto"/>
            <w:noWrap/>
            <w:vAlign w:val="bottom"/>
            <w:hideMark/>
          </w:tcPr>
          <w:p w14:paraId="784373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2157220</w:t>
            </w:r>
          </w:p>
        </w:tc>
      </w:tr>
      <w:tr w:rsidR="005418F5" w:rsidRPr="005418F5" w14:paraId="161385C9" w14:textId="77777777" w:rsidTr="00A70576">
        <w:trPr>
          <w:trHeight w:val="136"/>
        </w:trPr>
        <w:tc>
          <w:tcPr>
            <w:tcW w:w="856" w:type="dxa"/>
            <w:shd w:val="clear" w:color="auto" w:fill="auto"/>
            <w:noWrap/>
            <w:vAlign w:val="bottom"/>
            <w:hideMark/>
          </w:tcPr>
          <w:p w14:paraId="1DA1F7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93</w:t>
            </w:r>
          </w:p>
        </w:tc>
        <w:tc>
          <w:tcPr>
            <w:tcW w:w="840" w:type="dxa"/>
            <w:shd w:val="clear" w:color="auto" w:fill="auto"/>
            <w:noWrap/>
            <w:vAlign w:val="bottom"/>
            <w:hideMark/>
          </w:tcPr>
          <w:p w14:paraId="699D94C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468890</w:t>
            </w:r>
          </w:p>
        </w:tc>
        <w:tc>
          <w:tcPr>
            <w:tcW w:w="851" w:type="dxa"/>
            <w:shd w:val="clear" w:color="auto" w:fill="auto"/>
            <w:noWrap/>
            <w:vAlign w:val="bottom"/>
            <w:hideMark/>
          </w:tcPr>
          <w:p w14:paraId="5D62102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2157300</w:t>
            </w:r>
          </w:p>
        </w:tc>
      </w:tr>
      <w:tr w:rsidR="005418F5" w:rsidRPr="005418F5" w14:paraId="4D43FCA3" w14:textId="77777777" w:rsidTr="00A70576">
        <w:trPr>
          <w:trHeight w:val="136"/>
        </w:trPr>
        <w:tc>
          <w:tcPr>
            <w:tcW w:w="856" w:type="dxa"/>
            <w:shd w:val="clear" w:color="auto" w:fill="auto"/>
            <w:noWrap/>
            <w:vAlign w:val="bottom"/>
            <w:hideMark/>
          </w:tcPr>
          <w:p w14:paraId="060038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94</w:t>
            </w:r>
          </w:p>
        </w:tc>
        <w:tc>
          <w:tcPr>
            <w:tcW w:w="840" w:type="dxa"/>
            <w:shd w:val="clear" w:color="auto" w:fill="auto"/>
            <w:noWrap/>
            <w:vAlign w:val="bottom"/>
            <w:hideMark/>
          </w:tcPr>
          <w:p w14:paraId="51722D5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468891,8</w:t>
            </w:r>
          </w:p>
        </w:tc>
        <w:tc>
          <w:tcPr>
            <w:tcW w:w="851" w:type="dxa"/>
            <w:shd w:val="clear" w:color="auto" w:fill="auto"/>
            <w:noWrap/>
            <w:vAlign w:val="bottom"/>
            <w:hideMark/>
          </w:tcPr>
          <w:p w14:paraId="244384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2157319</w:t>
            </w:r>
          </w:p>
        </w:tc>
      </w:tr>
      <w:tr w:rsidR="005418F5" w:rsidRPr="005418F5" w14:paraId="502E5CC1" w14:textId="77777777" w:rsidTr="00A70576">
        <w:trPr>
          <w:trHeight w:val="136"/>
        </w:trPr>
        <w:tc>
          <w:tcPr>
            <w:tcW w:w="856" w:type="dxa"/>
            <w:shd w:val="clear" w:color="auto" w:fill="auto"/>
            <w:noWrap/>
            <w:vAlign w:val="bottom"/>
            <w:hideMark/>
          </w:tcPr>
          <w:p w14:paraId="443FE57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95</w:t>
            </w:r>
          </w:p>
        </w:tc>
        <w:tc>
          <w:tcPr>
            <w:tcW w:w="840" w:type="dxa"/>
            <w:shd w:val="clear" w:color="auto" w:fill="auto"/>
            <w:noWrap/>
            <w:vAlign w:val="bottom"/>
            <w:hideMark/>
          </w:tcPr>
          <w:p w14:paraId="6253B1F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468922,3</w:t>
            </w:r>
          </w:p>
        </w:tc>
        <w:tc>
          <w:tcPr>
            <w:tcW w:w="851" w:type="dxa"/>
            <w:shd w:val="clear" w:color="auto" w:fill="auto"/>
            <w:noWrap/>
            <w:vAlign w:val="bottom"/>
            <w:hideMark/>
          </w:tcPr>
          <w:p w14:paraId="3FDE59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2157329</w:t>
            </w:r>
          </w:p>
        </w:tc>
      </w:tr>
      <w:tr w:rsidR="005418F5" w:rsidRPr="005418F5" w14:paraId="0B5DFAB7" w14:textId="77777777" w:rsidTr="00A70576">
        <w:trPr>
          <w:trHeight w:val="136"/>
        </w:trPr>
        <w:tc>
          <w:tcPr>
            <w:tcW w:w="856" w:type="dxa"/>
            <w:shd w:val="clear" w:color="auto" w:fill="auto"/>
            <w:noWrap/>
            <w:vAlign w:val="bottom"/>
            <w:hideMark/>
          </w:tcPr>
          <w:p w14:paraId="1DA933E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96</w:t>
            </w:r>
          </w:p>
        </w:tc>
        <w:tc>
          <w:tcPr>
            <w:tcW w:w="840" w:type="dxa"/>
            <w:shd w:val="clear" w:color="auto" w:fill="auto"/>
            <w:noWrap/>
            <w:vAlign w:val="bottom"/>
            <w:hideMark/>
          </w:tcPr>
          <w:p w14:paraId="7F38EB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468924,5</w:t>
            </w:r>
          </w:p>
        </w:tc>
        <w:tc>
          <w:tcPr>
            <w:tcW w:w="851" w:type="dxa"/>
            <w:shd w:val="clear" w:color="auto" w:fill="auto"/>
            <w:noWrap/>
            <w:vAlign w:val="bottom"/>
            <w:hideMark/>
          </w:tcPr>
          <w:p w14:paraId="45C0AA9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2157332</w:t>
            </w:r>
          </w:p>
        </w:tc>
      </w:tr>
      <w:tr w:rsidR="005418F5" w:rsidRPr="005418F5" w14:paraId="3373F9CB" w14:textId="77777777" w:rsidTr="00A70576">
        <w:trPr>
          <w:trHeight w:val="136"/>
        </w:trPr>
        <w:tc>
          <w:tcPr>
            <w:tcW w:w="856" w:type="dxa"/>
            <w:shd w:val="clear" w:color="auto" w:fill="auto"/>
            <w:noWrap/>
            <w:vAlign w:val="bottom"/>
            <w:hideMark/>
          </w:tcPr>
          <w:p w14:paraId="2F68025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97</w:t>
            </w:r>
          </w:p>
        </w:tc>
        <w:tc>
          <w:tcPr>
            <w:tcW w:w="840" w:type="dxa"/>
            <w:shd w:val="clear" w:color="auto" w:fill="auto"/>
            <w:noWrap/>
            <w:vAlign w:val="bottom"/>
            <w:hideMark/>
          </w:tcPr>
          <w:p w14:paraId="442F995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468951</w:t>
            </w:r>
          </w:p>
        </w:tc>
        <w:tc>
          <w:tcPr>
            <w:tcW w:w="851" w:type="dxa"/>
            <w:shd w:val="clear" w:color="auto" w:fill="auto"/>
            <w:noWrap/>
            <w:vAlign w:val="bottom"/>
            <w:hideMark/>
          </w:tcPr>
          <w:p w14:paraId="711AFD4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2157336</w:t>
            </w:r>
          </w:p>
        </w:tc>
      </w:tr>
      <w:tr w:rsidR="005418F5" w:rsidRPr="005418F5" w14:paraId="4256F6DE" w14:textId="77777777" w:rsidTr="00A70576">
        <w:trPr>
          <w:trHeight w:val="136"/>
        </w:trPr>
        <w:tc>
          <w:tcPr>
            <w:tcW w:w="856" w:type="dxa"/>
            <w:shd w:val="clear" w:color="auto" w:fill="auto"/>
            <w:noWrap/>
            <w:vAlign w:val="bottom"/>
            <w:hideMark/>
          </w:tcPr>
          <w:p w14:paraId="0342A8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98</w:t>
            </w:r>
          </w:p>
        </w:tc>
        <w:tc>
          <w:tcPr>
            <w:tcW w:w="840" w:type="dxa"/>
            <w:shd w:val="clear" w:color="auto" w:fill="auto"/>
            <w:noWrap/>
            <w:vAlign w:val="bottom"/>
            <w:hideMark/>
          </w:tcPr>
          <w:p w14:paraId="2F4AFD3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468948,1</w:t>
            </w:r>
          </w:p>
        </w:tc>
        <w:tc>
          <w:tcPr>
            <w:tcW w:w="851" w:type="dxa"/>
            <w:shd w:val="clear" w:color="auto" w:fill="auto"/>
            <w:noWrap/>
            <w:vAlign w:val="bottom"/>
            <w:hideMark/>
          </w:tcPr>
          <w:p w14:paraId="6AE084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2157370</w:t>
            </w:r>
          </w:p>
        </w:tc>
      </w:tr>
      <w:tr w:rsidR="005418F5" w:rsidRPr="005418F5" w14:paraId="1E7A3EA7" w14:textId="77777777" w:rsidTr="00A70576">
        <w:trPr>
          <w:trHeight w:val="136"/>
        </w:trPr>
        <w:tc>
          <w:tcPr>
            <w:tcW w:w="856" w:type="dxa"/>
            <w:shd w:val="clear" w:color="auto" w:fill="auto"/>
            <w:noWrap/>
            <w:vAlign w:val="bottom"/>
            <w:hideMark/>
          </w:tcPr>
          <w:p w14:paraId="1D498CF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99</w:t>
            </w:r>
          </w:p>
        </w:tc>
        <w:tc>
          <w:tcPr>
            <w:tcW w:w="840" w:type="dxa"/>
            <w:shd w:val="clear" w:color="auto" w:fill="auto"/>
            <w:noWrap/>
            <w:vAlign w:val="bottom"/>
            <w:hideMark/>
          </w:tcPr>
          <w:p w14:paraId="29B1FC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468924,4</w:t>
            </w:r>
          </w:p>
        </w:tc>
        <w:tc>
          <w:tcPr>
            <w:tcW w:w="851" w:type="dxa"/>
            <w:shd w:val="clear" w:color="auto" w:fill="auto"/>
            <w:noWrap/>
            <w:vAlign w:val="bottom"/>
            <w:hideMark/>
          </w:tcPr>
          <w:p w14:paraId="2C3593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2157733</w:t>
            </w:r>
          </w:p>
        </w:tc>
      </w:tr>
      <w:tr w:rsidR="005418F5" w:rsidRPr="005418F5" w14:paraId="335A91BE" w14:textId="77777777" w:rsidTr="00A70576">
        <w:trPr>
          <w:trHeight w:val="136"/>
        </w:trPr>
        <w:tc>
          <w:tcPr>
            <w:tcW w:w="856" w:type="dxa"/>
            <w:shd w:val="clear" w:color="auto" w:fill="auto"/>
            <w:noWrap/>
            <w:vAlign w:val="bottom"/>
            <w:hideMark/>
          </w:tcPr>
          <w:p w14:paraId="52C250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100</w:t>
            </w:r>
          </w:p>
        </w:tc>
        <w:tc>
          <w:tcPr>
            <w:tcW w:w="840" w:type="dxa"/>
            <w:shd w:val="clear" w:color="auto" w:fill="auto"/>
            <w:noWrap/>
            <w:vAlign w:val="bottom"/>
            <w:hideMark/>
          </w:tcPr>
          <w:p w14:paraId="03A7802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468889,1</w:t>
            </w:r>
          </w:p>
        </w:tc>
        <w:tc>
          <w:tcPr>
            <w:tcW w:w="851" w:type="dxa"/>
            <w:shd w:val="clear" w:color="auto" w:fill="auto"/>
            <w:noWrap/>
            <w:vAlign w:val="bottom"/>
            <w:hideMark/>
          </w:tcPr>
          <w:p w14:paraId="4BEBE2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2157884</w:t>
            </w:r>
          </w:p>
        </w:tc>
      </w:tr>
      <w:tr w:rsidR="005418F5" w:rsidRPr="005418F5" w14:paraId="42E22A4B" w14:textId="77777777" w:rsidTr="00A70576">
        <w:trPr>
          <w:trHeight w:val="136"/>
        </w:trPr>
        <w:tc>
          <w:tcPr>
            <w:tcW w:w="856" w:type="dxa"/>
            <w:shd w:val="clear" w:color="auto" w:fill="auto"/>
            <w:noWrap/>
            <w:vAlign w:val="bottom"/>
            <w:hideMark/>
          </w:tcPr>
          <w:p w14:paraId="349602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101</w:t>
            </w:r>
          </w:p>
        </w:tc>
        <w:tc>
          <w:tcPr>
            <w:tcW w:w="840" w:type="dxa"/>
            <w:shd w:val="clear" w:color="auto" w:fill="auto"/>
            <w:noWrap/>
            <w:vAlign w:val="bottom"/>
            <w:hideMark/>
          </w:tcPr>
          <w:p w14:paraId="79ED0E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468880,6</w:t>
            </w:r>
          </w:p>
        </w:tc>
        <w:tc>
          <w:tcPr>
            <w:tcW w:w="851" w:type="dxa"/>
            <w:shd w:val="clear" w:color="auto" w:fill="auto"/>
            <w:noWrap/>
            <w:vAlign w:val="bottom"/>
            <w:hideMark/>
          </w:tcPr>
          <w:p w14:paraId="164A7E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2158081</w:t>
            </w:r>
          </w:p>
        </w:tc>
      </w:tr>
      <w:tr w:rsidR="005418F5" w:rsidRPr="005418F5" w14:paraId="5C8B6601" w14:textId="77777777" w:rsidTr="00A70576">
        <w:trPr>
          <w:trHeight w:val="136"/>
        </w:trPr>
        <w:tc>
          <w:tcPr>
            <w:tcW w:w="856" w:type="dxa"/>
            <w:shd w:val="clear" w:color="auto" w:fill="auto"/>
            <w:noWrap/>
            <w:vAlign w:val="bottom"/>
            <w:hideMark/>
          </w:tcPr>
          <w:p w14:paraId="797D464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102</w:t>
            </w:r>
          </w:p>
        </w:tc>
        <w:tc>
          <w:tcPr>
            <w:tcW w:w="840" w:type="dxa"/>
            <w:shd w:val="clear" w:color="auto" w:fill="auto"/>
            <w:noWrap/>
            <w:vAlign w:val="bottom"/>
            <w:hideMark/>
          </w:tcPr>
          <w:p w14:paraId="55FDF3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468897,6</w:t>
            </w:r>
          </w:p>
        </w:tc>
        <w:tc>
          <w:tcPr>
            <w:tcW w:w="851" w:type="dxa"/>
            <w:shd w:val="clear" w:color="auto" w:fill="auto"/>
            <w:noWrap/>
            <w:vAlign w:val="bottom"/>
            <w:hideMark/>
          </w:tcPr>
          <w:p w14:paraId="0A64EAA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2158082</w:t>
            </w:r>
          </w:p>
        </w:tc>
      </w:tr>
      <w:tr w:rsidR="005418F5" w:rsidRPr="005418F5" w14:paraId="40BDFD6B" w14:textId="77777777" w:rsidTr="00A70576">
        <w:trPr>
          <w:trHeight w:val="136"/>
        </w:trPr>
        <w:tc>
          <w:tcPr>
            <w:tcW w:w="856" w:type="dxa"/>
            <w:shd w:val="clear" w:color="auto" w:fill="auto"/>
            <w:noWrap/>
            <w:vAlign w:val="bottom"/>
            <w:hideMark/>
          </w:tcPr>
          <w:p w14:paraId="6AD523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103</w:t>
            </w:r>
          </w:p>
        </w:tc>
        <w:tc>
          <w:tcPr>
            <w:tcW w:w="840" w:type="dxa"/>
            <w:shd w:val="clear" w:color="auto" w:fill="auto"/>
            <w:noWrap/>
            <w:vAlign w:val="bottom"/>
            <w:hideMark/>
          </w:tcPr>
          <w:p w14:paraId="0DD04D1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468888,1</w:t>
            </w:r>
          </w:p>
        </w:tc>
        <w:tc>
          <w:tcPr>
            <w:tcW w:w="851" w:type="dxa"/>
            <w:shd w:val="clear" w:color="auto" w:fill="auto"/>
            <w:noWrap/>
            <w:vAlign w:val="bottom"/>
            <w:hideMark/>
          </w:tcPr>
          <w:p w14:paraId="0B290B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2158382</w:t>
            </w:r>
          </w:p>
        </w:tc>
      </w:tr>
      <w:tr w:rsidR="005418F5" w:rsidRPr="005418F5" w14:paraId="528E475F" w14:textId="77777777" w:rsidTr="00A70576">
        <w:trPr>
          <w:trHeight w:val="136"/>
        </w:trPr>
        <w:tc>
          <w:tcPr>
            <w:tcW w:w="856" w:type="dxa"/>
            <w:shd w:val="clear" w:color="auto" w:fill="auto"/>
            <w:noWrap/>
            <w:vAlign w:val="bottom"/>
            <w:hideMark/>
          </w:tcPr>
          <w:p w14:paraId="53AFCC2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104</w:t>
            </w:r>
          </w:p>
        </w:tc>
        <w:tc>
          <w:tcPr>
            <w:tcW w:w="840" w:type="dxa"/>
            <w:shd w:val="clear" w:color="auto" w:fill="auto"/>
            <w:noWrap/>
            <w:vAlign w:val="bottom"/>
            <w:hideMark/>
          </w:tcPr>
          <w:p w14:paraId="1A38160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468895,7</w:t>
            </w:r>
          </w:p>
        </w:tc>
        <w:tc>
          <w:tcPr>
            <w:tcW w:w="851" w:type="dxa"/>
            <w:shd w:val="clear" w:color="auto" w:fill="auto"/>
            <w:noWrap/>
            <w:vAlign w:val="bottom"/>
            <w:hideMark/>
          </w:tcPr>
          <w:p w14:paraId="74B158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2158387</w:t>
            </w:r>
          </w:p>
        </w:tc>
      </w:tr>
      <w:tr w:rsidR="005418F5" w:rsidRPr="005418F5" w14:paraId="412FBB48" w14:textId="77777777" w:rsidTr="00A70576">
        <w:trPr>
          <w:trHeight w:val="136"/>
        </w:trPr>
        <w:tc>
          <w:tcPr>
            <w:tcW w:w="856" w:type="dxa"/>
            <w:shd w:val="clear" w:color="auto" w:fill="auto"/>
            <w:noWrap/>
            <w:vAlign w:val="bottom"/>
            <w:hideMark/>
          </w:tcPr>
          <w:p w14:paraId="3754E4A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105</w:t>
            </w:r>
          </w:p>
        </w:tc>
        <w:tc>
          <w:tcPr>
            <w:tcW w:w="840" w:type="dxa"/>
            <w:shd w:val="clear" w:color="auto" w:fill="auto"/>
            <w:noWrap/>
            <w:vAlign w:val="bottom"/>
            <w:hideMark/>
          </w:tcPr>
          <w:p w14:paraId="4ED485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468901,6</w:t>
            </w:r>
          </w:p>
        </w:tc>
        <w:tc>
          <w:tcPr>
            <w:tcW w:w="851" w:type="dxa"/>
            <w:shd w:val="clear" w:color="auto" w:fill="auto"/>
            <w:noWrap/>
            <w:vAlign w:val="bottom"/>
            <w:hideMark/>
          </w:tcPr>
          <w:p w14:paraId="4A1921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2158429</w:t>
            </w:r>
          </w:p>
        </w:tc>
      </w:tr>
      <w:tr w:rsidR="005418F5" w:rsidRPr="005418F5" w14:paraId="13232869" w14:textId="77777777" w:rsidTr="00A70576">
        <w:trPr>
          <w:trHeight w:val="136"/>
        </w:trPr>
        <w:tc>
          <w:tcPr>
            <w:tcW w:w="856" w:type="dxa"/>
            <w:shd w:val="clear" w:color="auto" w:fill="auto"/>
            <w:noWrap/>
            <w:vAlign w:val="bottom"/>
            <w:hideMark/>
          </w:tcPr>
          <w:p w14:paraId="5F30836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106</w:t>
            </w:r>
          </w:p>
        </w:tc>
        <w:tc>
          <w:tcPr>
            <w:tcW w:w="840" w:type="dxa"/>
            <w:shd w:val="clear" w:color="auto" w:fill="auto"/>
            <w:noWrap/>
            <w:vAlign w:val="bottom"/>
            <w:hideMark/>
          </w:tcPr>
          <w:p w14:paraId="632E2D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469015,3</w:t>
            </w:r>
          </w:p>
        </w:tc>
        <w:tc>
          <w:tcPr>
            <w:tcW w:w="851" w:type="dxa"/>
            <w:shd w:val="clear" w:color="auto" w:fill="auto"/>
            <w:noWrap/>
            <w:vAlign w:val="bottom"/>
            <w:hideMark/>
          </w:tcPr>
          <w:p w14:paraId="7D8930D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2158422</w:t>
            </w:r>
          </w:p>
        </w:tc>
      </w:tr>
      <w:tr w:rsidR="005418F5" w:rsidRPr="005418F5" w14:paraId="000C6D66" w14:textId="77777777" w:rsidTr="00A70576">
        <w:trPr>
          <w:trHeight w:val="136"/>
        </w:trPr>
        <w:tc>
          <w:tcPr>
            <w:tcW w:w="856" w:type="dxa"/>
            <w:shd w:val="clear" w:color="auto" w:fill="auto"/>
            <w:noWrap/>
            <w:vAlign w:val="bottom"/>
            <w:hideMark/>
          </w:tcPr>
          <w:p w14:paraId="46D1ED2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107</w:t>
            </w:r>
          </w:p>
        </w:tc>
        <w:tc>
          <w:tcPr>
            <w:tcW w:w="840" w:type="dxa"/>
            <w:shd w:val="clear" w:color="auto" w:fill="auto"/>
            <w:noWrap/>
            <w:vAlign w:val="bottom"/>
            <w:hideMark/>
          </w:tcPr>
          <w:p w14:paraId="7E82F28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469085,8</w:t>
            </w:r>
          </w:p>
        </w:tc>
        <w:tc>
          <w:tcPr>
            <w:tcW w:w="851" w:type="dxa"/>
            <w:shd w:val="clear" w:color="auto" w:fill="auto"/>
            <w:noWrap/>
            <w:vAlign w:val="bottom"/>
            <w:hideMark/>
          </w:tcPr>
          <w:p w14:paraId="009F73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2158420</w:t>
            </w:r>
          </w:p>
        </w:tc>
      </w:tr>
      <w:tr w:rsidR="005418F5" w:rsidRPr="005418F5" w14:paraId="513F868F" w14:textId="77777777" w:rsidTr="00A70576">
        <w:trPr>
          <w:trHeight w:val="136"/>
        </w:trPr>
        <w:tc>
          <w:tcPr>
            <w:tcW w:w="856" w:type="dxa"/>
            <w:shd w:val="clear" w:color="auto" w:fill="auto"/>
            <w:noWrap/>
            <w:vAlign w:val="bottom"/>
            <w:hideMark/>
          </w:tcPr>
          <w:p w14:paraId="77CD88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108</w:t>
            </w:r>
          </w:p>
        </w:tc>
        <w:tc>
          <w:tcPr>
            <w:tcW w:w="840" w:type="dxa"/>
            <w:shd w:val="clear" w:color="auto" w:fill="auto"/>
            <w:noWrap/>
            <w:vAlign w:val="bottom"/>
            <w:hideMark/>
          </w:tcPr>
          <w:p w14:paraId="2302D5B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469128,6</w:t>
            </w:r>
          </w:p>
        </w:tc>
        <w:tc>
          <w:tcPr>
            <w:tcW w:w="851" w:type="dxa"/>
            <w:shd w:val="clear" w:color="auto" w:fill="auto"/>
            <w:noWrap/>
            <w:vAlign w:val="bottom"/>
            <w:hideMark/>
          </w:tcPr>
          <w:p w14:paraId="3ECCC8C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2158432</w:t>
            </w:r>
          </w:p>
        </w:tc>
      </w:tr>
      <w:tr w:rsidR="005418F5" w:rsidRPr="005418F5" w14:paraId="21F7DBCB" w14:textId="77777777" w:rsidTr="00A70576">
        <w:trPr>
          <w:trHeight w:val="136"/>
        </w:trPr>
        <w:tc>
          <w:tcPr>
            <w:tcW w:w="856" w:type="dxa"/>
            <w:shd w:val="clear" w:color="auto" w:fill="auto"/>
            <w:noWrap/>
            <w:vAlign w:val="bottom"/>
            <w:hideMark/>
          </w:tcPr>
          <w:p w14:paraId="0D19F6F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109</w:t>
            </w:r>
          </w:p>
        </w:tc>
        <w:tc>
          <w:tcPr>
            <w:tcW w:w="840" w:type="dxa"/>
            <w:shd w:val="clear" w:color="auto" w:fill="auto"/>
            <w:noWrap/>
            <w:vAlign w:val="bottom"/>
            <w:hideMark/>
          </w:tcPr>
          <w:p w14:paraId="382515F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469201,6</w:t>
            </w:r>
          </w:p>
        </w:tc>
        <w:tc>
          <w:tcPr>
            <w:tcW w:w="851" w:type="dxa"/>
            <w:shd w:val="clear" w:color="auto" w:fill="auto"/>
            <w:noWrap/>
            <w:vAlign w:val="bottom"/>
            <w:hideMark/>
          </w:tcPr>
          <w:p w14:paraId="01C948B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2158435</w:t>
            </w:r>
          </w:p>
        </w:tc>
      </w:tr>
      <w:tr w:rsidR="005418F5" w:rsidRPr="005418F5" w14:paraId="1E56782F" w14:textId="77777777" w:rsidTr="00A70576">
        <w:trPr>
          <w:trHeight w:val="136"/>
        </w:trPr>
        <w:tc>
          <w:tcPr>
            <w:tcW w:w="856" w:type="dxa"/>
            <w:shd w:val="clear" w:color="auto" w:fill="auto"/>
            <w:noWrap/>
            <w:vAlign w:val="bottom"/>
            <w:hideMark/>
          </w:tcPr>
          <w:p w14:paraId="3CB7B48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110</w:t>
            </w:r>
          </w:p>
        </w:tc>
        <w:tc>
          <w:tcPr>
            <w:tcW w:w="840" w:type="dxa"/>
            <w:shd w:val="clear" w:color="auto" w:fill="auto"/>
            <w:noWrap/>
            <w:vAlign w:val="bottom"/>
            <w:hideMark/>
          </w:tcPr>
          <w:p w14:paraId="6E951E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469355,9</w:t>
            </w:r>
          </w:p>
        </w:tc>
        <w:tc>
          <w:tcPr>
            <w:tcW w:w="851" w:type="dxa"/>
            <w:shd w:val="clear" w:color="auto" w:fill="auto"/>
            <w:noWrap/>
            <w:vAlign w:val="bottom"/>
            <w:hideMark/>
          </w:tcPr>
          <w:p w14:paraId="69C0A3B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2158463</w:t>
            </w:r>
          </w:p>
        </w:tc>
      </w:tr>
      <w:tr w:rsidR="005418F5" w:rsidRPr="005418F5" w14:paraId="7C4F1BE8" w14:textId="77777777" w:rsidTr="00A70576">
        <w:trPr>
          <w:trHeight w:val="136"/>
        </w:trPr>
        <w:tc>
          <w:tcPr>
            <w:tcW w:w="856" w:type="dxa"/>
            <w:shd w:val="clear" w:color="auto" w:fill="auto"/>
            <w:noWrap/>
            <w:vAlign w:val="bottom"/>
            <w:hideMark/>
          </w:tcPr>
          <w:p w14:paraId="764D53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111</w:t>
            </w:r>
          </w:p>
        </w:tc>
        <w:tc>
          <w:tcPr>
            <w:tcW w:w="840" w:type="dxa"/>
            <w:shd w:val="clear" w:color="auto" w:fill="auto"/>
            <w:noWrap/>
            <w:vAlign w:val="bottom"/>
            <w:hideMark/>
          </w:tcPr>
          <w:p w14:paraId="0F8856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469413,4</w:t>
            </w:r>
          </w:p>
        </w:tc>
        <w:tc>
          <w:tcPr>
            <w:tcW w:w="851" w:type="dxa"/>
            <w:shd w:val="clear" w:color="auto" w:fill="auto"/>
            <w:noWrap/>
            <w:vAlign w:val="bottom"/>
            <w:hideMark/>
          </w:tcPr>
          <w:p w14:paraId="7C5FA5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2158481</w:t>
            </w:r>
          </w:p>
        </w:tc>
      </w:tr>
      <w:tr w:rsidR="005418F5" w:rsidRPr="005418F5" w14:paraId="78A7DBEC" w14:textId="77777777" w:rsidTr="00A70576">
        <w:trPr>
          <w:trHeight w:val="136"/>
        </w:trPr>
        <w:tc>
          <w:tcPr>
            <w:tcW w:w="856" w:type="dxa"/>
            <w:shd w:val="clear" w:color="auto" w:fill="auto"/>
            <w:noWrap/>
            <w:vAlign w:val="bottom"/>
            <w:hideMark/>
          </w:tcPr>
          <w:p w14:paraId="01EE9E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112</w:t>
            </w:r>
          </w:p>
        </w:tc>
        <w:tc>
          <w:tcPr>
            <w:tcW w:w="840" w:type="dxa"/>
            <w:shd w:val="clear" w:color="auto" w:fill="auto"/>
            <w:noWrap/>
            <w:vAlign w:val="bottom"/>
            <w:hideMark/>
          </w:tcPr>
          <w:p w14:paraId="3A463AA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469432,5</w:t>
            </w:r>
          </w:p>
        </w:tc>
        <w:tc>
          <w:tcPr>
            <w:tcW w:w="851" w:type="dxa"/>
            <w:shd w:val="clear" w:color="auto" w:fill="auto"/>
            <w:noWrap/>
            <w:vAlign w:val="bottom"/>
            <w:hideMark/>
          </w:tcPr>
          <w:p w14:paraId="3344FC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2158484</w:t>
            </w:r>
          </w:p>
        </w:tc>
      </w:tr>
      <w:tr w:rsidR="005418F5" w:rsidRPr="005418F5" w14:paraId="7D52F385" w14:textId="77777777" w:rsidTr="00A70576">
        <w:trPr>
          <w:trHeight w:val="136"/>
        </w:trPr>
        <w:tc>
          <w:tcPr>
            <w:tcW w:w="856" w:type="dxa"/>
            <w:shd w:val="clear" w:color="auto" w:fill="auto"/>
            <w:noWrap/>
            <w:vAlign w:val="bottom"/>
            <w:hideMark/>
          </w:tcPr>
          <w:p w14:paraId="5AACE60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113</w:t>
            </w:r>
          </w:p>
        </w:tc>
        <w:tc>
          <w:tcPr>
            <w:tcW w:w="840" w:type="dxa"/>
            <w:shd w:val="clear" w:color="auto" w:fill="auto"/>
            <w:noWrap/>
            <w:vAlign w:val="bottom"/>
            <w:hideMark/>
          </w:tcPr>
          <w:p w14:paraId="360210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469456,3</w:t>
            </w:r>
          </w:p>
        </w:tc>
        <w:tc>
          <w:tcPr>
            <w:tcW w:w="851" w:type="dxa"/>
            <w:shd w:val="clear" w:color="auto" w:fill="auto"/>
            <w:noWrap/>
            <w:vAlign w:val="bottom"/>
            <w:hideMark/>
          </w:tcPr>
          <w:p w14:paraId="084C97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2158486</w:t>
            </w:r>
          </w:p>
        </w:tc>
      </w:tr>
      <w:tr w:rsidR="005418F5" w:rsidRPr="005418F5" w14:paraId="10B32832" w14:textId="77777777" w:rsidTr="00A70576">
        <w:trPr>
          <w:trHeight w:val="136"/>
        </w:trPr>
        <w:tc>
          <w:tcPr>
            <w:tcW w:w="856" w:type="dxa"/>
            <w:shd w:val="clear" w:color="auto" w:fill="auto"/>
            <w:noWrap/>
            <w:vAlign w:val="bottom"/>
            <w:hideMark/>
          </w:tcPr>
          <w:p w14:paraId="725538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114</w:t>
            </w:r>
          </w:p>
        </w:tc>
        <w:tc>
          <w:tcPr>
            <w:tcW w:w="840" w:type="dxa"/>
            <w:shd w:val="clear" w:color="auto" w:fill="auto"/>
            <w:noWrap/>
            <w:vAlign w:val="bottom"/>
            <w:hideMark/>
          </w:tcPr>
          <w:p w14:paraId="4A745B2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469479,2</w:t>
            </w:r>
          </w:p>
        </w:tc>
        <w:tc>
          <w:tcPr>
            <w:tcW w:w="851" w:type="dxa"/>
            <w:shd w:val="clear" w:color="auto" w:fill="auto"/>
            <w:noWrap/>
            <w:vAlign w:val="bottom"/>
            <w:hideMark/>
          </w:tcPr>
          <w:p w14:paraId="6CDA607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2158489</w:t>
            </w:r>
          </w:p>
        </w:tc>
      </w:tr>
      <w:tr w:rsidR="005418F5" w:rsidRPr="005418F5" w14:paraId="16B1E52C" w14:textId="77777777" w:rsidTr="00A70576">
        <w:trPr>
          <w:trHeight w:val="136"/>
        </w:trPr>
        <w:tc>
          <w:tcPr>
            <w:tcW w:w="856" w:type="dxa"/>
            <w:shd w:val="clear" w:color="auto" w:fill="auto"/>
            <w:noWrap/>
            <w:vAlign w:val="bottom"/>
            <w:hideMark/>
          </w:tcPr>
          <w:p w14:paraId="4419C8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115</w:t>
            </w:r>
          </w:p>
        </w:tc>
        <w:tc>
          <w:tcPr>
            <w:tcW w:w="840" w:type="dxa"/>
            <w:shd w:val="clear" w:color="auto" w:fill="auto"/>
            <w:noWrap/>
            <w:vAlign w:val="bottom"/>
            <w:hideMark/>
          </w:tcPr>
          <w:p w14:paraId="2C3DFF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469486,1</w:t>
            </w:r>
          </w:p>
        </w:tc>
        <w:tc>
          <w:tcPr>
            <w:tcW w:w="851" w:type="dxa"/>
            <w:shd w:val="clear" w:color="auto" w:fill="auto"/>
            <w:noWrap/>
            <w:vAlign w:val="bottom"/>
            <w:hideMark/>
          </w:tcPr>
          <w:p w14:paraId="618DC4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2158490</w:t>
            </w:r>
          </w:p>
        </w:tc>
      </w:tr>
      <w:tr w:rsidR="005418F5" w:rsidRPr="005418F5" w14:paraId="46D3D02C" w14:textId="77777777" w:rsidTr="00A70576">
        <w:trPr>
          <w:trHeight w:val="136"/>
        </w:trPr>
        <w:tc>
          <w:tcPr>
            <w:tcW w:w="856" w:type="dxa"/>
            <w:shd w:val="clear" w:color="auto" w:fill="auto"/>
            <w:noWrap/>
            <w:vAlign w:val="bottom"/>
            <w:hideMark/>
          </w:tcPr>
          <w:p w14:paraId="41B178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116</w:t>
            </w:r>
          </w:p>
        </w:tc>
        <w:tc>
          <w:tcPr>
            <w:tcW w:w="840" w:type="dxa"/>
            <w:shd w:val="clear" w:color="auto" w:fill="auto"/>
            <w:noWrap/>
            <w:vAlign w:val="bottom"/>
            <w:hideMark/>
          </w:tcPr>
          <w:p w14:paraId="507692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469494,9</w:t>
            </w:r>
          </w:p>
        </w:tc>
        <w:tc>
          <w:tcPr>
            <w:tcW w:w="851" w:type="dxa"/>
            <w:shd w:val="clear" w:color="auto" w:fill="auto"/>
            <w:noWrap/>
            <w:vAlign w:val="bottom"/>
            <w:hideMark/>
          </w:tcPr>
          <w:p w14:paraId="6FE888C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2158505</w:t>
            </w:r>
          </w:p>
        </w:tc>
      </w:tr>
      <w:tr w:rsidR="005418F5" w:rsidRPr="005418F5" w14:paraId="10F760C8" w14:textId="77777777" w:rsidTr="00A70576">
        <w:trPr>
          <w:trHeight w:val="136"/>
        </w:trPr>
        <w:tc>
          <w:tcPr>
            <w:tcW w:w="856" w:type="dxa"/>
            <w:shd w:val="clear" w:color="auto" w:fill="auto"/>
            <w:noWrap/>
            <w:vAlign w:val="bottom"/>
            <w:hideMark/>
          </w:tcPr>
          <w:p w14:paraId="46E603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117</w:t>
            </w:r>
          </w:p>
        </w:tc>
        <w:tc>
          <w:tcPr>
            <w:tcW w:w="840" w:type="dxa"/>
            <w:shd w:val="clear" w:color="auto" w:fill="auto"/>
            <w:noWrap/>
            <w:vAlign w:val="bottom"/>
            <w:hideMark/>
          </w:tcPr>
          <w:p w14:paraId="011A4A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469530,2</w:t>
            </w:r>
          </w:p>
        </w:tc>
        <w:tc>
          <w:tcPr>
            <w:tcW w:w="851" w:type="dxa"/>
            <w:shd w:val="clear" w:color="auto" w:fill="auto"/>
            <w:noWrap/>
            <w:vAlign w:val="bottom"/>
            <w:hideMark/>
          </w:tcPr>
          <w:p w14:paraId="68B2085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2158506</w:t>
            </w:r>
          </w:p>
        </w:tc>
      </w:tr>
      <w:tr w:rsidR="005418F5" w:rsidRPr="005418F5" w14:paraId="2FB6C212" w14:textId="77777777" w:rsidTr="00A70576">
        <w:trPr>
          <w:trHeight w:val="136"/>
        </w:trPr>
        <w:tc>
          <w:tcPr>
            <w:tcW w:w="856" w:type="dxa"/>
            <w:shd w:val="clear" w:color="auto" w:fill="auto"/>
            <w:noWrap/>
            <w:vAlign w:val="bottom"/>
            <w:hideMark/>
          </w:tcPr>
          <w:p w14:paraId="7D488F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118</w:t>
            </w:r>
          </w:p>
        </w:tc>
        <w:tc>
          <w:tcPr>
            <w:tcW w:w="840" w:type="dxa"/>
            <w:shd w:val="clear" w:color="auto" w:fill="auto"/>
            <w:noWrap/>
            <w:vAlign w:val="bottom"/>
            <w:hideMark/>
          </w:tcPr>
          <w:p w14:paraId="63C19F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469537,2</w:t>
            </w:r>
          </w:p>
        </w:tc>
        <w:tc>
          <w:tcPr>
            <w:tcW w:w="851" w:type="dxa"/>
            <w:shd w:val="clear" w:color="auto" w:fill="auto"/>
            <w:noWrap/>
            <w:vAlign w:val="bottom"/>
            <w:hideMark/>
          </w:tcPr>
          <w:p w14:paraId="1617F24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2158487</w:t>
            </w:r>
          </w:p>
        </w:tc>
      </w:tr>
      <w:tr w:rsidR="005418F5" w:rsidRPr="005418F5" w14:paraId="2D888656" w14:textId="77777777" w:rsidTr="00A70576">
        <w:trPr>
          <w:trHeight w:val="136"/>
        </w:trPr>
        <w:tc>
          <w:tcPr>
            <w:tcW w:w="856" w:type="dxa"/>
            <w:shd w:val="clear" w:color="auto" w:fill="auto"/>
            <w:noWrap/>
            <w:vAlign w:val="bottom"/>
            <w:hideMark/>
          </w:tcPr>
          <w:p w14:paraId="1140076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119</w:t>
            </w:r>
          </w:p>
        </w:tc>
        <w:tc>
          <w:tcPr>
            <w:tcW w:w="840" w:type="dxa"/>
            <w:shd w:val="clear" w:color="auto" w:fill="auto"/>
            <w:noWrap/>
            <w:vAlign w:val="bottom"/>
            <w:hideMark/>
          </w:tcPr>
          <w:p w14:paraId="6069C71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469560</w:t>
            </w:r>
          </w:p>
        </w:tc>
        <w:tc>
          <w:tcPr>
            <w:tcW w:w="851" w:type="dxa"/>
            <w:shd w:val="clear" w:color="auto" w:fill="auto"/>
            <w:noWrap/>
            <w:vAlign w:val="bottom"/>
            <w:hideMark/>
          </w:tcPr>
          <w:p w14:paraId="5507F68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2158477</w:t>
            </w:r>
          </w:p>
        </w:tc>
      </w:tr>
      <w:tr w:rsidR="005418F5" w:rsidRPr="005418F5" w14:paraId="5A841749" w14:textId="77777777" w:rsidTr="00A70576">
        <w:trPr>
          <w:trHeight w:val="136"/>
        </w:trPr>
        <w:tc>
          <w:tcPr>
            <w:tcW w:w="856" w:type="dxa"/>
            <w:shd w:val="clear" w:color="auto" w:fill="auto"/>
            <w:noWrap/>
            <w:vAlign w:val="bottom"/>
            <w:hideMark/>
          </w:tcPr>
          <w:p w14:paraId="699652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120</w:t>
            </w:r>
          </w:p>
        </w:tc>
        <w:tc>
          <w:tcPr>
            <w:tcW w:w="840" w:type="dxa"/>
            <w:shd w:val="clear" w:color="auto" w:fill="auto"/>
            <w:noWrap/>
            <w:vAlign w:val="bottom"/>
            <w:hideMark/>
          </w:tcPr>
          <w:p w14:paraId="46D6C1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469581,4</w:t>
            </w:r>
          </w:p>
        </w:tc>
        <w:tc>
          <w:tcPr>
            <w:tcW w:w="851" w:type="dxa"/>
            <w:shd w:val="clear" w:color="auto" w:fill="auto"/>
            <w:noWrap/>
            <w:vAlign w:val="bottom"/>
            <w:hideMark/>
          </w:tcPr>
          <w:p w14:paraId="37C9F9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2158499</w:t>
            </w:r>
          </w:p>
        </w:tc>
      </w:tr>
      <w:tr w:rsidR="005418F5" w:rsidRPr="005418F5" w14:paraId="675ED4CF" w14:textId="77777777" w:rsidTr="00A70576">
        <w:trPr>
          <w:trHeight w:val="136"/>
        </w:trPr>
        <w:tc>
          <w:tcPr>
            <w:tcW w:w="856" w:type="dxa"/>
            <w:shd w:val="clear" w:color="auto" w:fill="auto"/>
            <w:noWrap/>
            <w:vAlign w:val="bottom"/>
            <w:hideMark/>
          </w:tcPr>
          <w:p w14:paraId="187E309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121</w:t>
            </w:r>
          </w:p>
        </w:tc>
        <w:tc>
          <w:tcPr>
            <w:tcW w:w="840" w:type="dxa"/>
            <w:shd w:val="clear" w:color="auto" w:fill="auto"/>
            <w:noWrap/>
            <w:vAlign w:val="bottom"/>
            <w:hideMark/>
          </w:tcPr>
          <w:p w14:paraId="3C1B38B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469602,8</w:t>
            </w:r>
          </w:p>
        </w:tc>
        <w:tc>
          <w:tcPr>
            <w:tcW w:w="851" w:type="dxa"/>
            <w:shd w:val="clear" w:color="auto" w:fill="auto"/>
            <w:noWrap/>
            <w:vAlign w:val="bottom"/>
            <w:hideMark/>
          </w:tcPr>
          <w:p w14:paraId="7B5AD9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2158525</w:t>
            </w:r>
          </w:p>
        </w:tc>
      </w:tr>
      <w:tr w:rsidR="005418F5" w:rsidRPr="005418F5" w14:paraId="359894D3" w14:textId="77777777" w:rsidTr="00A70576">
        <w:trPr>
          <w:trHeight w:val="136"/>
        </w:trPr>
        <w:tc>
          <w:tcPr>
            <w:tcW w:w="856" w:type="dxa"/>
            <w:shd w:val="clear" w:color="auto" w:fill="auto"/>
            <w:noWrap/>
            <w:vAlign w:val="bottom"/>
            <w:hideMark/>
          </w:tcPr>
          <w:p w14:paraId="3C17044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122</w:t>
            </w:r>
          </w:p>
        </w:tc>
        <w:tc>
          <w:tcPr>
            <w:tcW w:w="840" w:type="dxa"/>
            <w:shd w:val="clear" w:color="auto" w:fill="auto"/>
            <w:noWrap/>
            <w:vAlign w:val="bottom"/>
            <w:hideMark/>
          </w:tcPr>
          <w:p w14:paraId="5A0D0EE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469628,5</w:t>
            </w:r>
          </w:p>
        </w:tc>
        <w:tc>
          <w:tcPr>
            <w:tcW w:w="851" w:type="dxa"/>
            <w:shd w:val="clear" w:color="auto" w:fill="auto"/>
            <w:noWrap/>
            <w:vAlign w:val="bottom"/>
            <w:hideMark/>
          </w:tcPr>
          <w:p w14:paraId="4200D9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2158523</w:t>
            </w:r>
          </w:p>
        </w:tc>
      </w:tr>
      <w:tr w:rsidR="005418F5" w:rsidRPr="005418F5" w14:paraId="2610CD16" w14:textId="77777777" w:rsidTr="00A70576">
        <w:trPr>
          <w:trHeight w:val="136"/>
        </w:trPr>
        <w:tc>
          <w:tcPr>
            <w:tcW w:w="856" w:type="dxa"/>
            <w:shd w:val="clear" w:color="auto" w:fill="auto"/>
            <w:noWrap/>
            <w:vAlign w:val="bottom"/>
            <w:hideMark/>
          </w:tcPr>
          <w:p w14:paraId="399237B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123</w:t>
            </w:r>
          </w:p>
        </w:tc>
        <w:tc>
          <w:tcPr>
            <w:tcW w:w="840" w:type="dxa"/>
            <w:shd w:val="clear" w:color="auto" w:fill="auto"/>
            <w:noWrap/>
            <w:vAlign w:val="bottom"/>
            <w:hideMark/>
          </w:tcPr>
          <w:p w14:paraId="396F87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469627,9</w:t>
            </w:r>
          </w:p>
        </w:tc>
        <w:tc>
          <w:tcPr>
            <w:tcW w:w="851" w:type="dxa"/>
            <w:shd w:val="clear" w:color="auto" w:fill="auto"/>
            <w:noWrap/>
            <w:vAlign w:val="bottom"/>
            <w:hideMark/>
          </w:tcPr>
          <w:p w14:paraId="06B698C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2158503</w:t>
            </w:r>
          </w:p>
        </w:tc>
      </w:tr>
      <w:tr w:rsidR="005418F5" w:rsidRPr="005418F5" w14:paraId="5CB48A67" w14:textId="77777777" w:rsidTr="00A70576">
        <w:trPr>
          <w:trHeight w:val="136"/>
        </w:trPr>
        <w:tc>
          <w:tcPr>
            <w:tcW w:w="856" w:type="dxa"/>
            <w:shd w:val="clear" w:color="auto" w:fill="auto"/>
            <w:noWrap/>
            <w:vAlign w:val="bottom"/>
            <w:hideMark/>
          </w:tcPr>
          <w:p w14:paraId="6D988B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124</w:t>
            </w:r>
          </w:p>
        </w:tc>
        <w:tc>
          <w:tcPr>
            <w:tcW w:w="840" w:type="dxa"/>
            <w:shd w:val="clear" w:color="auto" w:fill="auto"/>
            <w:noWrap/>
            <w:vAlign w:val="bottom"/>
            <w:hideMark/>
          </w:tcPr>
          <w:p w14:paraId="103DC3A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469746,8</w:t>
            </w:r>
          </w:p>
        </w:tc>
        <w:tc>
          <w:tcPr>
            <w:tcW w:w="851" w:type="dxa"/>
            <w:shd w:val="clear" w:color="auto" w:fill="auto"/>
            <w:noWrap/>
            <w:vAlign w:val="bottom"/>
            <w:hideMark/>
          </w:tcPr>
          <w:p w14:paraId="2C8746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2158509</w:t>
            </w:r>
          </w:p>
        </w:tc>
      </w:tr>
      <w:tr w:rsidR="005418F5" w:rsidRPr="005418F5" w14:paraId="25573D12" w14:textId="77777777" w:rsidTr="00A70576">
        <w:trPr>
          <w:trHeight w:val="136"/>
        </w:trPr>
        <w:tc>
          <w:tcPr>
            <w:tcW w:w="856" w:type="dxa"/>
            <w:shd w:val="clear" w:color="auto" w:fill="auto"/>
            <w:noWrap/>
            <w:vAlign w:val="bottom"/>
            <w:hideMark/>
          </w:tcPr>
          <w:p w14:paraId="152E80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125</w:t>
            </w:r>
          </w:p>
        </w:tc>
        <w:tc>
          <w:tcPr>
            <w:tcW w:w="840" w:type="dxa"/>
            <w:shd w:val="clear" w:color="auto" w:fill="auto"/>
            <w:noWrap/>
            <w:vAlign w:val="bottom"/>
            <w:hideMark/>
          </w:tcPr>
          <w:p w14:paraId="340030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469769,3</w:t>
            </w:r>
          </w:p>
        </w:tc>
        <w:tc>
          <w:tcPr>
            <w:tcW w:w="851" w:type="dxa"/>
            <w:shd w:val="clear" w:color="auto" w:fill="auto"/>
            <w:noWrap/>
            <w:vAlign w:val="bottom"/>
            <w:hideMark/>
          </w:tcPr>
          <w:p w14:paraId="064522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2158528</w:t>
            </w:r>
          </w:p>
        </w:tc>
      </w:tr>
      <w:tr w:rsidR="005418F5" w:rsidRPr="005418F5" w14:paraId="4C1CD436" w14:textId="77777777" w:rsidTr="00A70576">
        <w:trPr>
          <w:trHeight w:val="136"/>
        </w:trPr>
        <w:tc>
          <w:tcPr>
            <w:tcW w:w="856" w:type="dxa"/>
            <w:shd w:val="clear" w:color="auto" w:fill="auto"/>
            <w:noWrap/>
            <w:vAlign w:val="bottom"/>
            <w:hideMark/>
          </w:tcPr>
          <w:p w14:paraId="1ECEAB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126</w:t>
            </w:r>
          </w:p>
        </w:tc>
        <w:tc>
          <w:tcPr>
            <w:tcW w:w="840" w:type="dxa"/>
            <w:shd w:val="clear" w:color="auto" w:fill="auto"/>
            <w:noWrap/>
            <w:vAlign w:val="bottom"/>
            <w:hideMark/>
          </w:tcPr>
          <w:p w14:paraId="799B6CB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469888,2</w:t>
            </w:r>
          </w:p>
        </w:tc>
        <w:tc>
          <w:tcPr>
            <w:tcW w:w="851" w:type="dxa"/>
            <w:shd w:val="clear" w:color="auto" w:fill="auto"/>
            <w:noWrap/>
            <w:vAlign w:val="bottom"/>
            <w:hideMark/>
          </w:tcPr>
          <w:p w14:paraId="5AA6CD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2158548</w:t>
            </w:r>
          </w:p>
        </w:tc>
      </w:tr>
      <w:tr w:rsidR="005418F5" w:rsidRPr="005418F5" w14:paraId="4D0904BA" w14:textId="77777777" w:rsidTr="00A70576">
        <w:trPr>
          <w:trHeight w:val="136"/>
        </w:trPr>
        <w:tc>
          <w:tcPr>
            <w:tcW w:w="856" w:type="dxa"/>
            <w:shd w:val="clear" w:color="auto" w:fill="auto"/>
            <w:noWrap/>
            <w:vAlign w:val="bottom"/>
            <w:hideMark/>
          </w:tcPr>
          <w:p w14:paraId="0905EBC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127</w:t>
            </w:r>
          </w:p>
        </w:tc>
        <w:tc>
          <w:tcPr>
            <w:tcW w:w="840" w:type="dxa"/>
            <w:shd w:val="clear" w:color="auto" w:fill="auto"/>
            <w:noWrap/>
            <w:vAlign w:val="bottom"/>
            <w:hideMark/>
          </w:tcPr>
          <w:p w14:paraId="43338BD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469937,4</w:t>
            </w:r>
          </w:p>
        </w:tc>
        <w:tc>
          <w:tcPr>
            <w:tcW w:w="851" w:type="dxa"/>
            <w:shd w:val="clear" w:color="auto" w:fill="auto"/>
            <w:noWrap/>
            <w:vAlign w:val="bottom"/>
            <w:hideMark/>
          </w:tcPr>
          <w:p w14:paraId="2B894AD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2158551</w:t>
            </w:r>
          </w:p>
        </w:tc>
      </w:tr>
      <w:tr w:rsidR="005418F5" w:rsidRPr="005418F5" w14:paraId="12C927CC" w14:textId="77777777" w:rsidTr="00A70576">
        <w:trPr>
          <w:trHeight w:val="136"/>
        </w:trPr>
        <w:tc>
          <w:tcPr>
            <w:tcW w:w="856" w:type="dxa"/>
            <w:shd w:val="clear" w:color="auto" w:fill="auto"/>
            <w:noWrap/>
            <w:vAlign w:val="bottom"/>
            <w:hideMark/>
          </w:tcPr>
          <w:p w14:paraId="6E073F9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128</w:t>
            </w:r>
          </w:p>
        </w:tc>
        <w:tc>
          <w:tcPr>
            <w:tcW w:w="840" w:type="dxa"/>
            <w:shd w:val="clear" w:color="auto" w:fill="auto"/>
            <w:noWrap/>
            <w:vAlign w:val="bottom"/>
            <w:hideMark/>
          </w:tcPr>
          <w:p w14:paraId="272067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469960,5</w:t>
            </w:r>
          </w:p>
        </w:tc>
        <w:tc>
          <w:tcPr>
            <w:tcW w:w="851" w:type="dxa"/>
            <w:shd w:val="clear" w:color="auto" w:fill="auto"/>
            <w:noWrap/>
            <w:vAlign w:val="bottom"/>
            <w:hideMark/>
          </w:tcPr>
          <w:p w14:paraId="212B3CD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2158536</w:t>
            </w:r>
          </w:p>
        </w:tc>
      </w:tr>
      <w:tr w:rsidR="005418F5" w:rsidRPr="005418F5" w14:paraId="2551B53E" w14:textId="77777777" w:rsidTr="00A70576">
        <w:trPr>
          <w:trHeight w:val="136"/>
        </w:trPr>
        <w:tc>
          <w:tcPr>
            <w:tcW w:w="856" w:type="dxa"/>
            <w:shd w:val="clear" w:color="auto" w:fill="auto"/>
            <w:noWrap/>
            <w:vAlign w:val="bottom"/>
            <w:hideMark/>
          </w:tcPr>
          <w:p w14:paraId="4A0878F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129</w:t>
            </w:r>
          </w:p>
        </w:tc>
        <w:tc>
          <w:tcPr>
            <w:tcW w:w="840" w:type="dxa"/>
            <w:shd w:val="clear" w:color="auto" w:fill="auto"/>
            <w:noWrap/>
            <w:vAlign w:val="bottom"/>
            <w:hideMark/>
          </w:tcPr>
          <w:p w14:paraId="4215EDA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469977,3</w:t>
            </w:r>
          </w:p>
        </w:tc>
        <w:tc>
          <w:tcPr>
            <w:tcW w:w="851" w:type="dxa"/>
            <w:shd w:val="clear" w:color="auto" w:fill="auto"/>
            <w:noWrap/>
            <w:vAlign w:val="bottom"/>
            <w:hideMark/>
          </w:tcPr>
          <w:p w14:paraId="5E4C046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2158535</w:t>
            </w:r>
          </w:p>
        </w:tc>
      </w:tr>
      <w:tr w:rsidR="005418F5" w:rsidRPr="005418F5" w14:paraId="2F3B5B19" w14:textId="77777777" w:rsidTr="00A70576">
        <w:trPr>
          <w:trHeight w:val="136"/>
        </w:trPr>
        <w:tc>
          <w:tcPr>
            <w:tcW w:w="856" w:type="dxa"/>
            <w:shd w:val="clear" w:color="auto" w:fill="auto"/>
            <w:noWrap/>
            <w:vAlign w:val="bottom"/>
            <w:hideMark/>
          </w:tcPr>
          <w:p w14:paraId="4AA2CC7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130</w:t>
            </w:r>
          </w:p>
        </w:tc>
        <w:tc>
          <w:tcPr>
            <w:tcW w:w="840" w:type="dxa"/>
            <w:shd w:val="clear" w:color="auto" w:fill="auto"/>
            <w:noWrap/>
            <w:vAlign w:val="bottom"/>
            <w:hideMark/>
          </w:tcPr>
          <w:p w14:paraId="628B9D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469994,9</w:t>
            </w:r>
          </w:p>
        </w:tc>
        <w:tc>
          <w:tcPr>
            <w:tcW w:w="851" w:type="dxa"/>
            <w:shd w:val="clear" w:color="auto" w:fill="auto"/>
            <w:noWrap/>
            <w:vAlign w:val="bottom"/>
            <w:hideMark/>
          </w:tcPr>
          <w:p w14:paraId="2121F83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2158549</w:t>
            </w:r>
          </w:p>
        </w:tc>
      </w:tr>
      <w:tr w:rsidR="005418F5" w:rsidRPr="005418F5" w14:paraId="79406E90" w14:textId="77777777" w:rsidTr="00A70576">
        <w:trPr>
          <w:trHeight w:val="136"/>
        </w:trPr>
        <w:tc>
          <w:tcPr>
            <w:tcW w:w="856" w:type="dxa"/>
            <w:shd w:val="clear" w:color="auto" w:fill="auto"/>
            <w:noWrap/>
            <w:vAlign w:val="bottom"/>
            <w:hideMark/>
          </w:tcPr>
          <w:p w14:paraId="1322AC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131</w:t>
            </w:r>
          </w:p>
        </w:tc>
        <w:tc>
          <w:tcPr>
            <w:tcW w:w="840" w:type="dxa"/>
            <w:shd w:val="clear" w:color="auto" w:fill="auto"/>
            <w:noWrap/>
            <w:vAlign w:val="bottom"/>
            <w:hideMark/>
          </w:tcPr>
          <w:p w14:paraId="3431D32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470012,8</w:t>
            </w:r>
          </w:p>
        </w:tc>
        <w:tc>
          <w:tcPr>
            <w:tcW w:w="851" w:type="dxa"/>
            <w:shd w:val="clear" w:color="auto" w:fill="auto"/>
            <w:noWrap/>
            <w:vAlign w:val="bottom"/>
            <w:hideMark/>
          </w:tcPr>
          <w:p w14:paraId="767ECB0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2158556</w:t>
            </w:r>
          </w:p>
        </w:tc>
      </w:tr>
      <w:tr w:rsidR="005418F5" w:rsidRPr="005418F5" w14:paraId="394E0580" w14:textId="77777777" w:rsidTr="00A70576">
        <w:trPr>
          <w:trHeight w:val="136"/>
        </w:trPr>
        <w:tc>
          <w:tcPr>
            <w:tcW w:w="856" w:type="dxa"/>
            <w:shd w:val="clear" w:color="auto" w:fill="auto"/>
            <w:noWrap/>
            <w:vAlign w:val="bottom"/>
            <w:hideMark/>
          </w:tcPr>
          <w:p w14:paraId="37DE77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132</w:t>
            </w:r>
          </w:p>
        </w:tc>
        <w:tc>
          <w:tcPr>
            <w:tcW w:w="840" w:type="dxa"/>
            <w:shd w:val="clear" w:color="auto" w:fill="auto"/>
            <w:noWrap/>
            <w:vAlign w:val="bottom"/>
            <w:hideMark/>
          </w:tcPr>
          <w:p w14:paraId="6C895D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470088,9</w:t>
            </w:r>
          </w:p>
        </w:tc>
        <w:tc>
          <w:tcPr>
            <w:tcW w:w="851" w:type="dxa"/>
            <w:shd w:val="clear" w:color="auto" w:fill="auto"/>
            <w:noWrap/>
            <w:vAlign w:val="bottom"/>
            <w:hideMark/>
          </w:tcPr>
          <w:p w14:paraId="6CCE16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2158555</w:t>
            </w:r>
          </w:p>
        </w:tc>
      </w:tr>
      <w:tr w:rsidR="005418F5" w:rsidRPr="005418F5" w14:paraId="51A770D3" w14:textId="77777777" w:rsidTr="00A70576">
        <w:trPr>
          <w:trHeight w:val="136"/>
        </w:trPr>
        <w:tc>
          <w:tcPr>
            <w:tcW w:w="856" w:type="dxa"/>
            <w:shd w:val="clear" w:color="auto" w:fill="auto"/>
            <w:noWrap/>
            <w:vAlign w:val="bottom"/>
            <w:hideMark/>
          </w:tcPr>
          <w:p w14:paraId="0135D48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133</w:t>
            </w:r>
          </w:p>
        </w:tc>
        <w:tc>
          <w:tcPr>
            <w:tcW w:w="840" w:type="dxa"/>
            <w:shd w:val="clear" w:color="auto" w:fill="auto"/>
            <w:noWrap/>
            <w:vAlign w:val="bottom"/>
            <w:hideMark/>
          </w:tcPr>
          <w:p w14:paraId="0927B88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470111,6</w:t>
            </w:r>
          </w:p>
        </w:tc>
        <w:tc>
          <w:tcPr>
            <w:tcW w:w="851" w:type="dxa"/>
            <w:shd w:val="clear" w:color="auto" w:fill="auto"/>
            <w:noWrap/>
            <w:vAlign w:val="bottom"/>
            <w:hideMark/>
          </w:tcPr>
          <w:p w14:paraId="53DFF4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2158538</w:t>
            </w:r>
          </w:p>
        </w:tc>
      </w:tr>
      <w:tr w:rsidR="005418F5" w:rsidRPr="005418F5" w14:paraId="1FCC9A81" w14:textId="77777777" w:rsidTr="00A70576">
        <w:trPr>
          <w:trHeight w:val="136"/>
        </w:trPr>
        <w:tc>
          <w:tcPr>
            <w:tcW w:w="856" w:type="dxa"/>
            <w:shd w:val="clear" w:color="auto" w:fill="auto"/>
            <w:noWrap/>
            <w:vAlign w:val="bottom"/>
            <w:hideMark/>
          </w:tcPr>
          <w:p w14:paraId="1FA0243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134</w:t>
            </w:r>
          </w:p>
        </w:tc>
        <w:tc>
          <w:tcPr>
            <w:tcW w:w="840" w:type="dxa"/>
            <w:shd w:val="clear" w:color="auto" w:fill="auto"/>
            <w:noWrap/>
            <w:vAlign w:val="bottom"/>
            <w:hideMark/>
          </w:tcPr>
          <w:p w14:paraId="5D9A62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470128,2</w:t>
            </w:r>
          </w:p>
        </w:tc>
        <w:tc>
          <w:tcPr>
            <w:tcW w:w="851" w:type="dxa"/>
            <w:shd w:val="clear" w:color="auto" w:fill="auto"/>
            <w:noWrap/>
            <w:vAlign w:val="bottom"/>
            <w:hideMark/>
          </w:tcPr>
          <w:p w14:paraId="06CDCA0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2158540</w:t>
            </w:r>
          </w:p>
        </w:tc>
      </w:tr>
      <w:tr w:rsidR="005418F5" w:rsidRPr="005418F5" w14:paraId="1514E121" w14:textId="77777777" w:rsidTr="00A70576">
        <w:trPr>
          <w:trHeight w:val="136"/>
        </w:trPr>
        <w:tc>
          <w:tcPr>
            <w:tcW w:w="856" w:type="dxa"/>
            <w:shd w:val="clear" w:color="auto" w:fill="auto"/>
            <w:noWrap/>
            <w:vAlign w:val="bottom"/>
            <w:hideMark/>
          </w:tcPr>
          <w:p w14:paraId="07501B8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135</w:t>
            </w:r>
          </w:p>
        </w:tc>
        <w:tc>
          <w:tcPr>
            <w:tcW w:w="840" w:type="dxa"/>
            <w:shd w:val="clear" w:color="auto" w:fill="auto"/>
            <w:noWrap/>
            <w:vAlign w:val="bottom"/>
            <w:hideMark/>
          </w:tcPr>
          <w:p w14:paraId="273D13F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470152</w:t>
            </w:r>
          </w:p>
        </w:tc>
        <w:tc>
          <w:tcPr>
            <w:tcW w:w="851" w:type="dxa"/>
            <w:shd w:val="clear" w:color="auto" w:fill="auto"/>
            <w:noWrap/>
            <w:vAlign w:val="bottom"/>
            <w:hideMark/>
          </w:tcPr>
          <w:p w14:paraId="6D3493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2158557</w:t>
            </w:r>
          </w:p>
        </w:tc>
      </w:tr>
      <w:tr w:rsidR="005418F5" w:rsidRPr="005418F5" w14:paraId="23AD1CAF" w14:textId="77777777" w:rsidTr="00A70576">
        <w:trPr>
          <w:trHeight w:val="136"/>
        </w:trPr>
        <w:tc>
          <w:tcPr>
            <w:tcW w:w="856" w:type="dxa"/>
            <w:shd w:val="clear" w:color="auto" w:fill="auto"/>
            <w:noWrap/>
            <w:vAlign w:val="bottom"/>
            <w:hideMark/>
          </w:tcPr>
          <w:p w14:paraId="5D0D614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136</w:t>
            </w:r>
          </w:p>
        </w:tc>
        <w:tc>
          <w:tcPr>
            <w:tcW w:w="840" w:type="dxa"/>
            <w:shd w:val="clear" w:color="auto" w:fill="auto"/>
            <w:noWrap/>
            <w:vAlign w:val="bottom"/>
            <w:hideMark/>
          </w:tcPr>
          <w:p w14:paraId="655942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470167,5</w:t>
            </w:r>
          </w:p>
        </w:tc>
        <w:tc>
          <w:tcPr>
            <w:tcW w:w="851" w:type="dxa"/>
            <w:shd w:val="clear" w:color="auto" w:fill="auto"/>
            <w:noWrap/>
            <w:vAlign w:val="bottom"/>
            <w:hideMark/>
          </w:tcPr>
          <w:p w14:paraId="2C6B190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2158557</w:t>
            </w:r>
          </w:p>
        </w:tc>
      </w:tr>
      <w:tr w:rsidR="005418F5" w:rsidRPr="005418F5" w14:paraId="36F12B79" w14:textId="77777777" w:rsidTr="00A70576">
        <w:trPr>
          <w:trHeight w:val="136"/>
        </w:trPr>
        <w:tc>
          <w:tcPr>
            <w:tcW w:w="856" w:type="dxa"/>
            <w:shd w:val="clear" w:color="auto" w:fill="auto"/>
            <w:noWrap/>
            <w:vAlign w:val="bottom"/>
            <w:hideMark/>
          </w:tcPr>
          <w:p w14:paraId="43321C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137</w:t>
            </w:r>
          </w:p>
        </w:tc>
        <w:tc>
          <w:tcPr>
            <w:tcW w:w="840" w:type="dxa"/>
            <w:shd w:val="clear" w:color="auto" w:fill="auto"/>
            <w:noWrap/>
            <w:vAlign w:val="bottom"/>
            <w:hideMark/>
          </w:tcPr>
          <w:p w14:paraId="748D52A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470203,2</w:t>
            </w:r>
          </w:p>
        </w:tc>
        <w:tc>
          <w:tcPr>
            <w:tcW w:w="851" w:type="dxa"/>
            <w:shd w:val="clear" w:color="auto" w:fill="auto"/>
            <w:noWrap/>
            <w:vAlign w:val="bottom"/>
            <w:hideMark/>
          </w:tcPr>
          <w:p w14:paraId="6CA9536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2158551</w:t>
            </w:r>
          </w:p>
        </w:tc>
      </w:tr>
      <w:tr w:rsidR="005418F5" w:rsidRPr="005418F5" w14:paraId="3763860C" w14:textId="77777777" w:rsidTr="00A70576">
        <w:trPr>
          <w:trHeight w:val="136"/>
        </w:trPr>
        <w:tc>
          <w:tcPr>
            <w:tcW w:w="856" w:type="dxa"/>
            <w:shd w:val="clear" w:color="auto" w:fill="auto"/>
            <w:noWrap/>
            <w:vAlign w:val="bottom"/>
            <w:hideMark/>
          </w:tcPr>
          <w:p w14:paraId="5D1D9C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138</w:t>
            </w:r>
          </w:p>
        </w:tc>
        <w:tc>
          <w:tcPr>
            <w:tcW w:w="840" w:type="dxa"/>
            <w:shd w:val="clear" w:color="auto" w:fill="auto"/>
            <w:noWrap/>
            <w:vAlign w:val="bottom"/>
            <w:hideMark/>
          </w:tcPr>
          <w:p w14:paraId="540792E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470241,2</w:t>
            </w:r>
          </w:p>
        </w:tc>
        <w:tc>
          <w:tcPr>
            <w:tcW w:w="851" w:type="dxa"/>
            <w:shd w:val="clear" w:color="auto" w:fill="auto"/>
            <w:noWrap/>
            <w:vAlign w:val="bottom"/>
            <w:hideMark/>
          </w:tcPr>
          <w:p w14:paraId="419CCC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2158559</w:t>
            </w:r>
          </w:p>
        </w:tc>
      </w:tr>
      <w:tr w:rsidR="005418F5" w:rsidRPr="005418F5" w14:paraId="257BBED4" w14:textId="77777777" w:rsidTr="00A70576">
        <w:trPr>
          <w:trHeight w:val="136"/>
        </w:trPr>
        <w:tc>
          <w:tcPr>
            <w:tcW w:w="856" w:type="dxa"/>
            <w:shd w:val="clear" w:color="auto" w:fill="auto"/>
            <w:noWrap/>
            <w:vAlign w:val="bottom"/>
            <w:hideMark/>
          </w:tcPr>
          <w:p w14:paraId="001A455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139</w:t>
            </w:r>
          </w:p>
        </w:tc>
        <w:tc>
          <w:tcPr>
            <w:tcW w:w="840" w:type="dxa"/>
            <w:shd w:val="clear" w:color="auto" w:fill="auto"/>
            <w:noWrap/>
            <w:vAlign w:val="bottom"/>
            <w:hideMark/>
          </w:tcPr>
          <w:p w14:paraId="0AE3D3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470307,4</w:t>
            </w:r>
          </w:p>
        </w:tc>
        <w:tc>
          <w:tcPr>
            <w:tcW w:w="851" w:type="dxa"/>
            <w:shd w:val="clear" w:color="auto" w:fill="auto"/>
            <w:noWrap/>
            <w:vAlign w:val="bottom"/>
            <w:hideMark/>
          </w:tcPr>
          <w:p w14:paraId="614169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2158551</w:t>
            </w:r>
          </w:p>
        </w:tc>
      </w:tr>
      <w:tr w:rsidR="005418F5" w:rsidRPr="005418F5" w14:paraId="5905E1AA" w14:textId="77777777" w:rsidTr="00A70576">
        <w:trPr>
          <w:trHeight w:val="136"/>
        </w:trPr>
        <w:tc>
          <w:tcPr>
            <w:tcW w:w="856" w:type="dxa"/>
            <w:shd w:val="clear" w:color="auto" w:fill="auto"/>
            <w:noWrap/>
            <w:vAlign w:val="bottom"/>
            <w:hideMark/>
          </w:tcPr>
          <w:p w14:paraId="175489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140</w:t>
            </w:r>
          </w:p>
        </w:tc>
        <w:tc>
          <w:tcPr>
            <w:tcW w:w="840" w:type="dxa"/>
            <w:shd w:val="clear" w:color="auto" w:fill="auto"/>
            <w:noWrap/>
            <w:vAlign w:val="bottom"/>
            <w:hideMark/>
          </w:tcPr>
          <w:p w14:paraId="212926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470693,9</w:t>
            </w:r>
          </w:p>
        </w:tc>
        <w:tc>
          <w:tcPr>
            <w:tcW w:w="851" w:type="dxa"/>
            <w:shd w:val="clear" w:color="auto" w:fill="auto"/>
            <w:noWrap/>
            <w:vAlign w:val="bottom"/>
            <w:hideMark/>
          </w:tcPr>
          <w:p w14:paraId="42B947D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2158532</w:t>
            </w:r>
          </w:p>
        </w:tc>
      </w:tr>
      <w:tr w:rsidR="005418F5" w:rsidRPr="005418F5" w14:paraId="12D80E85" w14:textId="77777777" w:rsidTr="00A70576">
        <w:trPr>
          <w:trHeight w:val="136"/>
        </w:trPr>
        <w:tc>
          <w:tcPr>
            <w:tcW w:w="856" w:type="dxa"/>
            <w:shd w:val="clear" w:color="auto" w:fill="auto"/>
            <w:noWrap/>
            <w:vAlign w:val="bottom"/>
            <w:hideMark/>
          </w:tcPr>
          <w:p w14:paraId="51AF19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141</w:t>
            </w:r>
          </w:p>
        </w:tc>
        <w:tc>
          <w:tcPr>
            <w:tcW w:w="840" w:type="dxa"/>
            <w:shd w:val="clear" w:color="auto" w:fill="auto"/>
            <w:noWrap/>
            <w:vAlign w:val="bottom"/>
            <w:hideMark/>
          </w:tcPr>
          <w:p w14:paraId="456FBFF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470771,2</w:t>
            </w:r>
          </w:p>
        </w:tc>
        <w:tc>
          <w:tcPr>
            <w:tcW w:w="851" w:type="dxa"/>
            <w:shd w:val="clear" w:color="auto" w:fill="auto"/>
            <w:noWrap/>
            <w:vAlign w:val="bottom"/>
            <w:hideMark/>
          </w:tcPr>
          <w:p w14:paraId="6B25591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2158549</w:t>
            </w:r>
          </w:p>
        </w:tc>
      </w:tr>
      <w:tr w:rsidR="005418F5" w:rsidRPr="005418F5" w14:paraId="00BE164B" w14:textId="77777777" w:rsidTr="00A70576">
        <w:trPr>
          <w:trHeight w:val="136"/>
        </w:trPr>
        <w:tc>
          <w:tcPr>
            <w:tcW w:w="856" w:type="dxa"/>
            <w:shd w:val="clear" w:color="auto" w:fill="auto"/>
            <w:noWrap/>
            <w:vAlign w:val="bottom"/>
            <w:hideMark/>
          </w:tcPr>
          <w:p w14:paraId="05B1B0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142</w:t>
            </w:r>
          </w:p>
        </w:tc>
        <w:tc>
          <w:tcPr>
            <w:tcW w:w="840" w:type="dxa"/>
            <w:shd w:val="clear" w:color="auto" w:fill="auto"/>
            <w:noWrap/>
            <w:vAlign w:val="bottom"/>
            <w:hideMark/>
          </w:tcPr>
          <w:p w14:paraId="0CC545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470857,3</w:t>
            </w:r>
          </w:p>
        </w:tc>
        <w:tc>
          <w:tcPr>
            <w:tcW w:w="851" w:type="dxa"/>
            <w:shd w:val="clear" w:color="auto" w:fill="auto"/>
            <w:noWrap/>
            <w:vAlign w:val="bottom"/>
            <w:hideMark/>
          </w:tcPr>
          <w:p w14:paraId="07025D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2158545</w:t>
            </w:r>
          </w:p>
        </w:tc>
      </w:tr>
      <w:tr w:rsidR="005418F5" w:rsidRPr="005418F5" w14:paraId="415595EF" w14:textId="77777777" w:rsidTr="00A70576">
        <w:trPr>
          <w:trHeight w:val="136"/>
        </w:trPr>
        <w:tc>
          <w:tcPr>
            <w:tcW w:w="856" w:type="dxa"/>
            <w:shd w:val="clear" w:color="auto" w:fill="auto"/>
            <w:noWrap/>
            <w:vAlign w:val="bottom"/>
            <w:hideMark/>
          </w:tcPr>
          <w:p w14:paraId="1769E78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143</w:t>
            </w:r>
          </w:p>
        </w:tc>
        <w:tc>
          <w:tcPr>
            <w:tcW w:w="840" w:type="dxa"/>
            <w:shd w:val="clear" w:color="auto" w:fill="auto"/>
            <w:noWrap/>
            <w:vAlign w:val="bottom"/>
            <w:hideMark/>
          </w:tcPr>
          <w:p w14:paraId="54E40D4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470970,5</w:t>
            </w:r>
          </w:p>
        </w:tc>
        <w:tc>
          <w:tcPr>
            <w:tcW w:w="851" w:type="dxa"/>
            <w:shd w:val="clear" w:color="auto" w:fill="auto"/>
            <w:noWrap/>
            <w:vAlign w:val="bottom"/>
            <w:hideMark/>
          </w:tcPr>
          <w:p w14:paraId="4BDEE7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2158596</w:t>
            </w:r>
          </w:p>
        </w:tc>
      </w:tr>
      <w:tr w:rsidR="005418F5" w:rsidRPr="005418F5" w14:paraId="3A8C8ACA" w14:textId="77777777" w:rsidTr="00A70576">
        <w:trPr>
          <w:trHeight w:val="136"/>
        </w:trPr>
        <w:tc>
          <w:tcPr>
            <w:tcW w:w="856" w:type="dxa"/>
            <w:shd w:val="clear" w:color="auto" w:fill="auto"/>
            <w:noWrap/>
            <w:vAlign w:val="bottom"/>
            <w:hideMark/>
          </w:tcPr>
          <w:p w14:paraId="0B65CD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144</w:t>
            </w:r>
          </w:p>
        </w:tc>
        <w:tc>
          <w:tcPr>
            <w:tcW w:w="840" w:type="dxa"/>
            <w:shd w:val="clear" w:color="auto" w:fill="auto"/>
            <w:noWrap/>
            <w:vAlign w:val="bottom"/>
            <w:hideMark/>
          </w:tcPr>
          <w:p w14:paraId="5B88075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471122,2</w:t>
            </w:r>
          </w:p>
        </w:tc>
        <w:tc>
          <w:tcPr>
            <w:tcW w:w="851" w:type="dxa"/>
            <w:shd w:val="clear" w:color="auto" w:fill="auto"/>
            <w:noWrap/>
            <w:vAlign w:val="bottom"/>
            <w:hideMark/>
          </w:tcPr>
          <w:p w14:paraId="0C8DE4B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2158610</w:t>
            </w:r>
          </w:p>
        </w:tc>
      </w:tr>
      <w:tr w:rsidR="005418F5" w:rsidRPr="005418F5" w14:paraId="4B9B8E81" w14:textId="77777777" w:rsidTr="00A70576">
        <w:trPr>
          <w:trHeight w:val="136"/>
        </w:trPr>
        <w:tc>
          <w:tcPr>
            <w:tcW w:w="856" w:type="dxa"/>
            <w:shd w:val="clear" w:color="auto" w:fill="auto"/>
            <w:noWrap/>
            <w:vAlign w:val="bottom"/>
            <w:hideMark/>
          </w:tcPr>
          <w:p w14:paraId="3CB52B5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145</w:t>
            </w:r>
          </w:p>
        </w:tc>
        <w:tc>
          <w:tcPr>
            <w:tcW w:w="840" w:type="dxa"/>
            <w:shd w:val="clear" w:color="auto" w:fill="auto"/>
            <w:noWrap/>
            <w:vAlign w:val="bottom"/>
            <w:hideMark/>
          </w:tcPr>
          <w:p w14:paraId="0D4C9F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471194,4</w:t>
            </w:r>
          </w:p>
        </w:tc>
        <w:tc>
          <w:tcPr>
            <w:tcW w:w="851" w:type="dxa"/>
            <w:shd w:val="clear" w:color="auto" w:fill="auto"/>
            <w:noWrap/>
            <w:vAlign w:val="bottom"/>
            <w:hideMark/>
          </w:tcPr>
          <w:p w14:paraId="4F820F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2158636</w:t>
            </w:r>
          </w:p>
        </w:tc>
      </w:tr>
      <w:tr w:rsidR="005418F5" w:rsidRPr="005418F5" w14:paraId="638DE089" w14:textId="77777777" w:rsidTr="00A70576">
        <w:trPr>
          <w:trHeight w:val="136"/>
        </w:trPr>
        <w:tc>
          <w:tcPr>
            <w:tcW w:w="856" w:type="dxa"/>
            <w:shd w:val="clear" w:color="auto" w:fill="auto"/>
            <w:noWrap/>
            <w:vAlign w:val="bottom"/>
            <w:hideMark/>
          </w:tcPr>
          <w:p w14:paraId="29B6D5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146</w:t>
            </w:r>
          </w:p>
        </w:tc>
        <w:tc>
          <w:tcPr>
            <w:tcW w:w="840" w:type="dxa"/>
            <w:shd w:val="clear" w:color="auto" w:fill="auto"/>
            <w:noWrap/>
            <w:vAlign w:val="bottom"/>
            <w:hideMark/>
          </w:tcPr>
          <w:p w14:paraId="6628E2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471246,7</w:t>
            </w:r>
          </w:p>
        </w:tc>
        <w:tc>
          <w:tcPr>
            <w:tcW w:w="851" w:type="dxa"/>
            <w:shd w:val="clear" w:color="auto" w:fill="auto"/>
            <w:noWrap/>
            <w:vAlign w:val="bottom"/>
            <w:hideMark/>
          </w:tcPr>
          <w:p w14:paraId="497689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2158635</w:t>
            </w:r>
          </w:p>
        </w:tc>
      </w:tr>
      <w:tr w:rsidR="005418F5" w:rsidRPr="005418F5" w14:paraId="08592B06" w14:textId="77777777" w:rsidTr="00A70576">
        <w:trPr>
          <w:trHeight w:val="136"/>
        </w:trPr>
        <w:tc>
          <w:tcPr>
            <w:tcW w:w="856" w:type="dxa"/>
            <w:shd w:val="clear" w:color="auto" w:fill="auto"/>
            <w:noWrap/>
            <w:vAlign w:val="bottom"/>
            <w:hideMark/>
          </w:tcPr>
          <w:p w14:paraId="54EBC4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147</w:t>
            </w:r>
          </w:p>
        </w:tc>
        <w:tc>
          <w:tcPr>
            <w:tcW w:w="840" w:type="dxa"/>
            <w:shd w:val="clear" w:color="auto" w:fill="auto"/>
            <w:noWrap/>
            <w:vAlign w:val="bottom"/>
            <w:hideMark/>
          </w:tcPr>
          <w:p w14:paraId="73D6CA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471328</w:t>
            </w:r>
          </w:p>
        </w:tc>
        <w:tc>
          <w:tcPr>
            <w:tcW w:w="851" w:type="dxa"/>
            <w:shd w:val="clear" w:color="auto" w:fill="auto"/>
            <w:noWrap/>
            <w:vAlign w:val="bottom"/>
            <w:hideMark/>
          </w:tcPr>
          <w:p w14:paraId="122AA06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2158655</w:t>
            </w:r>
          </w:p>
        </w:tc>
      </w:tr>
      <w:tr w:rsidR="005418F5" w:rsidRPr="005418F5" w14:paraId="70DB5BF3" w14:textId="77777777" w:rsidTr="00A70576">
        <w:trPr>
          <w:trHeight w:val="136"/>
        </w:trPr>
        <w:tc>
          <w:tcPr>
            <w:tcW w:w="856" w:type="dxa"/>
            <w:shd w:val="clear" w:color="auto" w:fill="auto"/>
            <w:noWrap/>
            <w:vAlign w:val="bottom"/>
            <w:hideMark/>
          </w:tcPr>
          <w:p w14:paraId="5FD44C3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148</w:t>
            </w:r>
          </w:p>
        </w:tc>
        <w:tc>
          <w:tcPr>
            <w:tcW w:w="840" w:type="dxa"/>
            <w:shd w:val="clear" w:color="auto" w:fill="auto"/>
            <w:noWrap/>
            <w:vAlign w:val="bottom"/>
            <w:hideMark/>
          </w:tcPr>
          <w:p w14:paraId="6E7C94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471419,2</w:t>
            </w:r>
          </w:p>
        </w:tc>
        <w:tc>
          <w:tcPr>
            <w:tcW w:w="851" w:type="dxa"/>
            <w:shd w:val="clear" w:color="auto" w:fill="auto"/>
            <w:noWrap/>
            <w:vAlign w:val="bottom"/>
            <w:hideMark/>
          </w:tcPr>
          <w:p w14:paraId="3C6B063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2158694</w:t>
            </w:r>
          </w:p>
        </w:tc>
      </w:tr>
      <w:tr w:rsidR="005418F5" w:rsidRPr="005418F5" w14:paraId="609E7AA2" w14:textId="77777777" w:rsidTr="00A70576">
        <w:trPr>
          <w:trHeight w:val="136"/>
        </w:trPr>
        <w:tc>
          <w:tcPr>
            <w:tcW w:w="856" w:type="dxa"/>
            <w:shd w:val="clear" w:color="auto" w:fill="auto"/>
            <w:noWrap/>
            <w:vAlign w:val="bottom"/>
            <w:hideMark/>
          </w:tcPr>
          <w:p w14:paraId="2A637AE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149</w:t>
            </w:r>
          </w:p>
        </w:tc>
        <w:tc>
          <w:tcPr>
            <w:tcW w:w="840" w:type="dxa"/>
            <w:shd w:val="clear" w:color="auto" w:fill="auto"/>
            <w:noWrap/>
            <w:vAlign w:val="bottom"/>
            <w:hideMark/>
          </w:tcPr>
          <w:p w14:paraId="456ED30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471555,4</w:t>
            </w:r>
          </w:p>
        </w:tc>
        <w:tc>
          <w:tcPr>
            <w:tcW w:w="851" w:type="dxa"/>
            <w:shd w:val="clear" w:color="auto" w:fill="auto"/>
            <w:noWrap/>
            <w:vAlign w:val="bottom"/>
            <w:hideMark/>
          </w:tcPr>
          <w:p w14:paraId="47A359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2158752</w:t>
            </w:r>
          </w:p>
        </w:tc>
      </w:tr>
      <w:tr w:rsidR="005418F5" w:rsidRPr="005418F5" w14:paraId="7F696F57" w14:textId="77777777" w:rsidTr="00A70576">
        <w:trPr>
          <w:trHeight w:val="136"/>
        </w:trPr>
        <w:tc>
          <w:tcPr>
            <w:tcW w:w="856" w:type="dxa"/>
            <w:shd w:val="clear" w:color="auto" w:fill="auto"/>
            <w:noWrap/>
            <w:vAlign w:val="bottom"/>
            <w:hideMark/>
          </w:tcPr>
          <w:p w14:paraId="3AD3958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150</w:t>
            </w:r>
          </w:p>
        </w:tc>
        <w:tc>
          <w:tcPr>
            <w:tcW w:w="840" w:type="dxa"/>
            <w:shd w:val="clear" w:color="auto" w:fill="auto"/>
            <w:noWrap/>
            <w:vAlign w:val="bottom"/>
            <w:hideMark/>
          </w:tcPr>
          <w:p w14:paraId="621C65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471620,8</w:t>
            </w:r>
          </w:p>
        </w:tc>
        <w:tc>
          <w:tcPr>
            <w:tcW w:w="851" w:type="dxa"/>
            <w:shd w:val="clear" w:color="auto" w:fill="auto"/>
            <w:noWrap/>
            <w:vAlign w:val="bottom"/>
            <w:hideMark/>
          </w:tcPr>
          <w:p w14:paraId="767B9E0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2158774</w:t>
            </w:r>
          </w:p>
        </w:tc>
      </w:tr>
      <w:tr w:rsidR="005418F5" w:rsidRPr="005418F5" w14:paraId="68390843" w14:textId="77777777" w:rsidTr="00A70576">
        <w:trPr>
          <w:trHeight w:val="136"/>
        </w:trPr>
        <w:tc>
          <w:tcPr>
            <w:tcW w:w="856" w:type="dxa"/>
            <w:shd w:val="clear" w:color="auto" w:fill="auto"/>
            <w:noWrap/>
            <w:vAlign w:val="bottom"/>
            <w:hideMark/>
          </w:tcPr>
          <w:p w14:paraId="0AE15A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151</w:t>
            </w:r>
          </w:p>
        </w:tc>
        <w:tc>
          <w:tcPr>
            <w:tcW w:w="840" w:type="dxa"/>
            <w:shd w:val="clear" w:color="auto" w:fill="auto"/>
            <w:noWrap/>
            <w:vAlign w:val="bottom"/>
            <w:hideMark/>
          </w:tcPr>
          <w:p w14:paraId="0267865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471723,6</w:t>
            </w:r>
          </w:p>
        </w:tc>
        <w:tc>
          <w:tcPr>
            <w:tcW w:w="851" w:type="dxa"/>
            <w:shd w:val="clear" w:color="auto" w:fill="auto"/>
            <w:noWrap/>
            <w:vAlign w:val="bottom"/>
            <w:hideMark/>
          </w:tcPr>
          <w:p w14:paraId="58985D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2158823</w:t>
            </w:r>
          </w:p>
        </w:tc>
      </w:tr>
      <w:tr w:rsidR="005418F5" w:rsidRPr="005418F5" w14:paraId="289209CB" w14:textId="77777777" w:rsidTr="00A70576">
        <w:trPr>
          <w:trHeight w:val="136"/>
        </w:trPr>
        <w:tc>
          <w:tcPr>
            <w:tcW w:w="856" w:type="dxa"/>
            <w:shd w:val="clear" w:color="auto" w:fill="auto"/>
            <w:noWrap/>
            <w:vAlign w:val="bottom"/>
            <w:hideMark/>
          </w:tcPr>
          <w:p w14:paraId="6EFEE4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152</w:t>
            </w:r>
          </w:p>
        </w:tc>
        <w:tc>
          <w:tcPr>
            <w:tcW w:w="840" w:type="dxa"/>
            <w:shd w:val="clear" w:color="auto" w:fill="auto"/>
            <w:noWrap/>
            <w:vAlign w:val="bottom"/>
            <w:hideMark/>
          </w:tcPr>
          <w:p w14:paraId="438968B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471864,1</w:t>
            </w:r>
          </w:p>
        </w:tc>
        <w:tc>
          <w:tcPr>
            <w:tcW w:w="851" w:type="dxa"/>
            <w:shd w:val="clear" w:color="auto" w:fill="auto"/>
            <w:noWrap/>
            <w:vAlign w:val="bottom"/>
            <w:hideMark/>
          </w:tcPr>
          <w:p w14:paraId="098403C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2158852</w:t>
            </w:r>
          </w:p>
        </w:tc>
      </w:tr>
      <w:tr w:rsidR="005418F5" w:rsidRPr="005418F5" w14:paraId="7490A06A" w14:textId="77777777" w:rsidTr="00A70576">
        <w:trPr>
          <w:trHeight w:val="136"/>
        </w:trPr>
        <w:tc>
          <w:tcPr>
            <w:tcW w:w="856" w:type="dxa"/>
            <w:shd w:val="clear" w:color="auto" w:fill="auto"/>
            <w:noWrap/>
            <w:vAlign w:val="bottom"/>
            <w:hideMark/>
          </w:tcPr>
          <w:p w14:paraId="058E671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153</w:t>
            </w:r>
          </w:p>
        </w:tc>
        <w:tc>
          <w:tcPr>
            <w:tcW w:w="840" w:type="dxa"/>
            <w:shd w:val="clear" w:color="auto" w:fill="auto"/>
            <w:noWrap/>
            <w:vAlign w:val="bottom"/>
            <w:hideMark/>
          </w:tcPr>
          <w:p w14:paraId="4314EB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470461,8</w:t>
            </w:r>
          </w:p>
        </w:tc>
        <w:tc>
          <w:tcPr>
            <w:tcW w:w="851" w:type="dxa"/>
            <w:shd w:val="clear" w:color="auto" w:fill="auto"/>
            <w:noWrap/>
            <w:vAlign w:val="bottom"/>
            <w:hideMark/>
          </w:tcPr>
          <w:p w14:paraId="149A0A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2155915</w:t>
            </w:r>
          </w:p>
        </w:tc>
      </w:tr>
      <w:tr w:rsidR="005418F5" w:rsidRPr="005418F5" w14:paraId="0FA8F1ED" w14:textId="77777777" w:rsidTr="00A70576">
        <w:trPr>
          <w:trHeight w:val="136"/>
        </w:trPr>
        <w:tc>
          <w:tcPr>
            <w:tcW w:w="856" w:type="dxa"/>
            <w:shd w:val="clear" w:color="auto" w:fill="auto"/>
            <w:noWrap/>
            <w:vAlign w:val="bottom"/>
            <w:hideMark/>
          </w:tcPr>
          <w:p w14:paraId="6B6708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154</w:t>
            </w:r>
          </w:p>
        </w:tc>
        <w:tc>
          <w:tcPr>
            <w:tcW w:w="840" w:type="dxa"/>
            <w:shd w:val="clear" w:color="auto" w:fill="auto"/>
            <w:noWrap/>
            <w:vAlign w:val="bottom"/>
            <w:hideMark/>
          </w:tcPr>
          <w:p w14:paraId="6AB4884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470810,3</w:t>
            </w:r>
          </w:p>
        </w:tc>
        <w:tc>
          <w:tcPr>
            <w:tcW w:w="851" w:type="dxa"/>
            <w:shd w:val="clear" w:color="auto" w:fill="auto"/>
            <w:noWrap/>
            <w:vAlign w:val="bottom"/>
            <w:hideMark/>
          </w:tcPr>
          <w:p w14:paraId="2ADD87A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2155897</w:t>
            </w:r>
          </w:p>
        </w:tc>
      </w:tr>
      <w:tr w:rsidR="005418F5" w:rsidRPr="005418F5" w14:paraId="6A3C8FC7" w14:textId="77777777" w:rsidTr="00A70576">
        <w:trPr>
          <w:trHeight w:val="136"/>
        </w:trPr>
        <w:tc>
          <w:tcPr>
            <w:tcW w:w="856" w:type="dxa"/>
            <w:shd w:val="clear" w:color="auto" w:fill="auto"/>
            <w:noWrap/>
            <w:vAlign w:val="bottom"/>
            <w:hideMark/>
          </w:tcPr>
          <w:p w14:paraId="5F55BAA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155</w:t>
            </w:r>
          </w:p>
        </w:tc>
        <w:tc>
          <w:tcPr>
            <w:tcW w:w="840" w:type="dxa"/>
            <w:shd w:val="clear" w:color="auto" w:fill="auto"/>
            <w:noWrap/>
            <w:vAlign w:val="bottom"/>
            <w:hideMark/>
          </w:tcPr>
          <w:p w14:paraId="76E79E2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470841,8</w:t>
            </w:r>
          </w:p>
        </w:tc>
        <w:tc>
          <w:tcPr>
            <w:tcW w:w="851" w:type="dxa"/>
            <w:shd w:val="clear" w:color="auto" w:fill="auto"/>
            <w:noWrap/>
            <w:vAlign w:val="bottom"/>
            <w:hideMark/>
          </w:tcPr>
          <w:p w14:paraId="2EAAD1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2155863</w:t>
            </w:r>
          </w:p>
        </w:tc>
      </w:tr>
      <w:tr w:rsidR="005418F5" w:rsidRPr="005418F5" w14:paraId="4AAE57FC" w14:textId="77777777" w:rsidTr="00A70576">
        <w:trPr>
          <w:trHeight w:val="136"/>
        </w:trPr>
        <w:tc>
          <w:tcPr>
            <w:tcW w:w="856" w:type="dxa"/>
            <w:shd w:val="clear" w:color="auto" w:fill="auto"/>
            <w:noWrap/>
            <w:vAlign w:val="bottom"/>
            <w:hideMark/>
          </w:tcPr>
          <w:p w14:paraId="3064C2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156</w:t>
            </w:r>
          </w:p>
        </w:tc>
        <w:tc>
          <w:tcPr>
            <w:tcW w:w="840" w:type="dxa"/>
            <w:shd w:val="clear" w:color="auto" w:fill="auto"/>
            <w:noWrap/>
            <w:vAlign w:val="bottom"/>
            <w:hideMark/>
          </w:tcPr>
          <w:p w14:paraId="2494CF5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470791</w:t>
            </w:r>
          </w:p>
        </w:tc>
        <w:tc>
          <w:tcPr>
            <w:tcW w:w="851" w:type="dxa"/>
            <w:shd w:val="clear" w:color="auto" w:fill="auto"/>
            <w:noWrap/>
            <w:vAlign w:val="bottom"/>
            <w:hideMark/>
          </w:tcPr>
          <w:p w14:paraId="7BE2E6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2155550</w:t>
            </w:r>
          </w:p>
        </w:tc>
      </w:tr>
      <w:tr w:rsidR="005418F5" w:rsidRPr="005418F5" w14:paraId="41CE3DB8" w14:textId="77777777" w:rsidTr="00A70576">
        <w:trPr>
          <w:trHeight w:val="136"/>
        </w:trPr>
        <w:tc>
          <w:tcPr>
            <w:tcW w:w="856" w:type="dxa"/>
            <w:shd w:val="clear" w:color="auto" w:fill="auto"/>
            <w:noWrap/>
            <w:vAlign w:val="bottom"/>
            <w:hideMark/>
          </w:tcPr>
          <w:p w14:paraId="1D72328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157</w:t>
            </w:r>
          </w:p>
        </w:tc>
        <w:tc>
          <w:tcPr>
            <w:tcW w:w="840" w:type="dxa"/>
            <w:shd w:val="clear" w:color="auto" w:fill="auto"/>
            <w:noWrap/>
            <w:vAlign w:val="bottom"/>
            <w:hideMark/>
          </w:tcPr>
          <w:p w14:paraId="4109C9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470717,5</w:t>
            </w:r>
          </w:p>
        </w:tc>
        <w:tc>
          <w:tcPr>
            <w:tcW w:w="851" w:type="dxa"/>
            <w:shd w:val="clear" w:color="auto" w:fill="auto"/>
            <w:noWrap/>
            <w:vAlign w:val="bottom"/>
            <w:hideMark/>
          </w:tcPr>
          <w:p w14:paraId="2F8CA62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2155001</w:t>
            </w:r>
          </w:p>
        </w:tc>
      </w:tr>
      <w:tr w:rsidR="005418F5" w:rsidRPr="005418F5" w14:paraId="316EAA87" w14:textId="77777777" w:rsidTr="00A70576">
        <w:trPr>
          <w:trHeight w:val="136"/>
        </w:trPr>
        <w:tc>
          <w:tcPr>
            <w:tcW w:w="856" w:type="dxa"/>
            <w:shd w:val="clear" w:color="auto" w:fill="auto"/>
            <w:noWrap/>
            <w:vAlign w:val="bottom"/>
            <w:hideMark/>
          </w:tcPr>
          <w:p w14:paraId="20228D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158</w:t>
            </w:r>
          </w:p>
        </w:tc>
        <w:tc>
          <w:tcPr>
            <w:tcW w:w="840" w:type="dxa"/>
            <w:shd w:val="clear" w:color="auto" w:fill="auto"/>
            <w:noWrap/>
            <w:vAlign w:val="bottom"/>
            <w:hideMark/>
          </w:tcPr>
          <w:p w14:paraId="68A479F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470647,5</w:t>
            </w:r>
          </w:p>
        </w:tc>
        <w:tc>
          <w:tcPr>
            <w:tcW w:w="851" w:type="dxa"/>
            <w:shd w:val="clear" w:color="auto" w:fill="auto"/>
            <w:noWrap/>
            <w:vAlign w:val="bottom"/>
            <w:hideMark/>
          </w:tcPr>
          <w:p w14:paraId="08E76DD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2154499</w:t>
            </w:r>
          </w:p>
        </w:tc>
      </w:tr>
      <w:tr w:rsidR="005418F5" w:rsidRPr="005418F5" w14:paraId="72F9DBE9" w14:textId="77777777" w:rsidTr="00A70576">
        <w:trPr>
          <w:trHeight w:val="136"/>
        </w:trPr>
        <w:tc>
          <w:tcPr>
            <w:tcW w:w="856" w:type="dxa"/>
            <w:shd w:val="clear" w:color="auto" w:fill="auto"/>
            <w:noWrap/>
            <w:vAlign w:val="bottom"/>
            <w:hideMark/>
          </w:tcPr>
          <w:p w14:paraId="7D90BE7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159</w:t>
            </w:r>
          </w:p>
        </w:tc>
        <w:tc>
          <w:tcPr>
            <w:tcW w:w="840" w:type="dxa"/>
            <w:shd w:val="clear" w:color="auto" w:fill="auto"/>
            <w:noWrap/>
            <w:vAlign w:val="bottom"/>
            <w:hideMark/>
          </w:tcPr>
          <w:p w14:paraId="34E757E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470516,6</w:t>
            </w:r>
          </w:p>
        </w:tc>
        <w:tc>
          <w:tcPr>
            <w:tcW w:w="851" w:type="dxa"/>
            <w:shd w:val="clear" w:color="auto" w:fill="auto"/>
            <w:noWrap/>
            <w:vAlign w:val="bottom"/>
            <w:hideMark/>
          </w:tcPr>
          <w:p w14:paraId="2A2545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2154503</w:t>
            </w:r>
          </w:p>
        </w:tc>
      </w:tr>
      <w:tr w:rsidR="005418F5" w:rsidRPr="005418F5" w14:paraId="5474A0C6" w14:textId="77777777" w:rsidTr="00A70576">
        <w:trPr>
          <w:trHeight w:val="136"/>
        </w:trPr>
        <w:tc>
          <w:tcPr>
            <w:tcW w:w="856" w:type="dxa"/>
            <w:shd w:val="clear" w:color="auto" w:fill="auto"/>
            <w:noWrap/>
            <w:vAlign w:val="bottom"/>
            <w:hideMark/>
          </w:tcPr>
          <w:p w14:paraId="767668E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160</w:t>
            </w:r>
          </w:p>
        </w:tc>
        <w:tc>
          <w:tcPr>
            <w:tcW w:w="840" w:type="dxa"/>
            <w:shd w:val="clear" w:color="auto" w:fill="auto"/>
            <w:noWrap/>
            <w:vAlign w:val="bottom"/>
            <w:hideMark/>
          </w:tcPr>
          <w:p w14:paraId="37A3A8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470502,4</w:t>
            </w:r>
          </w:p>
        </w:tc>
        <w:tc>
          <w:tcPr>
            <w:tcW w:w="851" w:type="dxa"/>
            <w:shd w:val="clear" w:color="auto" w:fill="auto"/>
            <w:noWrap/>
            <w:vAlign w:val="bottom"/>
            <w:hideMark/>
          </w:tcPr>
          <w:p w14:paraId="1C8FD1E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2154731</w:t>
            </w:r>
          </w:p>
        </w:tc>
      </w:tr>
      <w:tr w:rsidR="005418F5" w:rsidRPr="005418F5" w14:paraId="4E667DA5" w14:textId="77777777" w:rsidTr="00A70576">
        <w:trPr>
          <w:trHeight w:val="136"/>
        </w:trPr>
        <w:tc>
          <w:tcPr>
            <w:tcW w:w="856" w:type="dxa"/>
            <w:shd w:val="clear" w:color="auto" w:fill="auto"/>
            <w:noWrap/>
            <w:vAlign w:val="bottom"/>
            <w:hideMark/>
          </w:tcPr>
          <w:p w14:paraId="1948B0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161</w:t>
            </w:r>
          </w:p>
        </w:tc>
        <w:tc>
          <w:tcPr>
            <w:tcW w:w="840" w:type="dxa"/>
            <w:shd w:val="clear" w:color="auto" w:fill="auto"/>
            <w:noWrap/>
            <w:vAlign w:val="bottom"/>
            <w:hideMark/>
          </w:tcPr>
          <w:p w14:paraId="14AA359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470500,8</w:t>
            </w:r>
          </w:p>
        </w:tc>
        <w:tc>
          <w:tcPr>
            <w:tcW w:w="851" w:type="dxa"/>
            <w:shd w:val="clear" w:color="auto" w:fill="auto"/>
            <w:noWrap/>
            <w:vAlign w:val="bottom"/>
            <w:hideMark/>
          </w:tcPr>
          <w:p w14:paraId="60D7B5C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2154856</w:t>
            </w:r>
          </w:p>
        </w:tc>
      </w:tr>
      <w:tr w:rsidR="005418F5" w:rsidRPr="005418F5" w14:paraId="005ED67F" w14:textId="77777777" w:rsidTr="00A70576">
        <w:trPr>
          <w:trHeight w:val="136"/>
        </w:trPr>
        <w:tc>
          <w:tcPr>
            <w:tcW w:w="856" w:type="dxa"/>
            <w:shd w:val="clear" w:color="auto" w:fill="auto"/>
            <w:noWrap/>
            <w:vAlign w:val="bottom"/>
            <w:hideMark/>
          </w:tcPr>
          <w:p w14:paraId="4CEF0CA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162</w:t>
            </w:r>
          </w:p>
        </w:tc>
        <w:tc>
          <w:tcPr>
            <w:tcW w:w="840" w:type="dxa"/>
            <w:shd w:val="clear" w:color="auto" w:fill="auto"/>
            <w:noWrap/>
            <w:vAlign w:val="bottom"/>
            <w:hideMark/>
          </w:tcPr>
          <w:p w14:paraId="09C5BAE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470491</w:t>
            </w:r>
          </w:p>
        </w:tc>
        <w:tc>
          <w:tcPr>
            <w:tcW w:w="851" w:type="dxa"/>
            <w:shd w:val="clear" w:color="auto" w:fill="auto"/>
            <w:noWrap/>
            <w:vAlign w:val="bottom"/>
            <w:hideMark/>
          </w:tcPr>
          <w:p w14:paraId="01A05EB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2155036</w:t>
            </w:r>
          </w:p>
        </w:tc>
      </w:tr>
      <w:tr w:rsidR="005418F5" w:rsidRPr="005418F5" w14:paraId="1ABC8674" w14:textId="77777777" w:rsidTr="00A70576">
        <w:trPr>
          <w:trHeight w:val="136"/>
        </w:trPr>
        <w:tc>
          <w:tcPr>
            <w:tcW w:w="856" w:type="dxa"/>
            <w:shd w:val="clear" w:color="auto" w:fill="auto"/>
            <w:noWrap/>
            <w:vAlign w:val="bottom"/>
            <w:hideMark/>
          </w:tcPr>
          <w:p w14:paraId="515780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163</w:t>
            </w:r>
          </w:p>
        </w:tc>
        <w:tc>
          <w:tcPr>
            <w:tcW w:w="840" w:type="dxa"/>
            <w:shd w:val="clear" w:color="auto" w:fill="auto"/>
            <w:noWrap/>
            <w:vAlign w:val="bottom"/>
            <w:hideMark/>
          </w:tcPr>
          <w:p w14:paraId="24DE4DD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470489</w:t>
            </w:r>
          </w:p>
        </w:tc>
        <w:tc>
          <w:tcPr>
            <w:tcW w:w="851" w:type="dxa"/>
            <w:shd w:val="clear" w:color="auto" w:fill="auto"/>
            <w:noWrap/>
            <w:vAlign w:val="bottom"/>
            <w:hideMark/>
          </w:tcPr>
          <w:p w14:paraId="7F5C808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2155110</w:t>
            </w:r>
          </w:p>
        </w:tc>
      </w:tr>
      <w:tr w:rsidR="005418F5" w:rsidRPr="005418F5" w14:paraId="2684670D" w14:textId="77777777" w:rsidTr="00A70576">
        <w:trPr>
          <w:trHeight w:val="136"/>
        </w:trPr>
        <w:tc>
          <w:tcPr>
            <w:tcW w:w="856" w:type="dxa"/>
            <w:shd w:val="clear" w:color="auto" w:fill="auto"/>
            <w:noWrap/>
            <w:vAlign w:val="bottom"/>
            <w:hideMark/>
          </w:tcPr>
          <w:p w14:paraId="4D7ED2E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164</w:t>
            </w:r>
          </w:p>
        </w:tc>
        <w:tc>
          <w:tcPr>
            <w:tcW w:w="840" w:type="dxa"/>
            <w:shd w:val="clear" w:color="auto" w:fill="auto"/>
            <w:noWrap/>
            <w:vAlign w:val="bottom"/>
            <w:hideMark/>
          </w:tcPr>
          <w:p w14:paraId="156DBB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470485,6</w:t>
            </w:r>
          </w:p>
        </w:tc>
        <w:tc>
          <w:tcPr>
            <w:tcW w:w="851" w:type="dxa"/>
            <w:shd w:val="clear" w:color="auto" w:fill="auto"/>
            <w:noWrap/>
            <w:vAlign w:val="bottom"/>
            <w:hideMark/>
          </w:tcPr>
          <w:p w14:paraId="2DC62BA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2155322</w:t>
            </w:r>
          </w:p>
        </w:tc>
      </w:tr>
      <w:tr w:rsidR="005418F5" w:rsidRPr="005418F5" w14:paraId="4131C7C1" w14:textId="77777777" w:rsidTr="00A70576">
        <w:trPr>
          <w:trHeight w:val="136"/>
        </w:trPr>
        <w:tc>
          <w:tcPr>
            <w:tcW w:w="856" w:type="dxa"/>
            <w:shd w:val="clear" w:color="auto" w:fill="auto"/>
            <w:noWrap/>
            <w:vAlign w:val="bottom"/>
            <w:hideMark/>
          </w:tcPr>
          <w:p w14:paraId="407233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165</w:t>
            </w:r>
          </w:p>
        </w:tc>
        <w:tc>
          <w:tcPr>
            <w:tcW w:w="840" w:type="dxa"/>
            <w:shd w:val="clear" w:color="auto" w:fill="auto"/>
            <w:noWrap/>
            <w:vAlign w:val="bottom"/>
            <w:hideMark/>
          </w:tcPr>
          <w:p w14:paraId="7840673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468768,9</w:t>
            </w:r>
          </w:p>
        </w:tc>
        <w:tc>
          <w:tcPr>
            <w:tcW w:w="851" w:type="dxa"/>
            <w:shd w:val="clear" w:color="auto" w:fill="auto"/>
            <w:noWrap/>
            <w:vAlign w:val="bottom"/>
            <w:hideMark/>
          </w:tcPr>
          <w:p w14:paraId="59C3A22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2156628</w:t>
            </w:r>
          </w:p>
        </w:tc>
      </w:tr>
      <w:tr w:rsidR="005418F5" w:rsidRPr="005418F5" w14:paraId="2E249748" w14:textId="77777777" w:rsidTr="00A70576">
        <w:trPr>
          <w:trHeight w:val="136"/>
        </w:trPr>
        <w:tc>
          <w:tcPr>
            <w:tcW w:w="856" w:type="dxa"/>
            <w:shd w:val="clear" w:color="auto" w:fill="auto"/>
            <w:noWrap/>
            <w:vAlign w:val="bottom"/>
            <w:hideMark/>
          </w:tcPr>
          <w:p w14:paraId="2DC919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166</w:t>
            </w:r>
          </w:p>
        </w:tc>
        <w:tc>
          <w:tcPr>
            <w:tcW w:w="840" w:type="dxa"/>
            <w:shd w:val="clear" w:color="auto" w:fill="auto"/>
            <w:noWrap/>
            <w:vAlign w:val="bottom"/>
            <w:hideMark/>
          </w:tcPr>
          <w:p w14:paraId="16E103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469238,7</w:t>
            </w:r>
          </w:p>
        </w:tc>
        <w:tc>
          <w:tcPr>
            <w:tcW w:w="851" w:type="dxa"/>
            <w:shd w:val="clear" w:color="auto" w:fill="auto"/>
            <w:noWrap/>
            <w:vAlign w:val="bottom"/>
            <w:hideMark/>
          </w:tcPr>
          <w:p w14:paraId="5157BE1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2156523</w:t>
            </w:r>
          </w:p>
        </w:tc>
      </w:tr>
      <w:tr w:rsidR="005418F5" w:rsidRPr="005418F5" w14:paraId="579531BB" w14:textId="77777777" w:rsidTr="00A70576">
        <w:trPr>
          <w:trHeight w:val="136"/>
        </w:trPr>
        <w:tc>
          <w:tcPr>
            <w:tcW w:w="856" w:type="dxa"/>
            <w:shd w:val="clear" w:color="auto" w:fill="auto"/>
            <w:noWrap/>
            <w:vAlign w:val="bottom"/>
            <w:hideMark/>
          </w:tcPr>
          <w:p w14:paraId="4CCC629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167</w:t>
            </w:r>
          </w:p>
        </w:tc>
        <w:tc>
          <w:tcPr>
            <w:tcW w:w="840" w:type="dxa"/>
            <w:shd w:val="clear" w:color="auto" w:fill="auto"/>
            <w:noWrap/>
            <w:vAlign w:val="bottom"/>
            <w:hideMark/>
          </w:tcPr>
          <w:p w14:paraId="57EF5F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469546,9</w:t>
            </w:r>
          </w:p>
        </w:tc>
        <w:tc>
          <w:tcPr>
            <w:tcW w:w="851" w:type="dxa"/>
            <w:shd w:val="clear" w:color="auto" w:fill="auto"/>
            <w:noWrap/>
            <w:vAlign w:val="bottom"/>
            <w:hideMark/>
          </w:tcPr>
          <w:p w14:paraId="1528C18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2156452</w:t>
            </w:r>
          </w:p>
        </w:tc>
      </w:tr>
      <w:tr w:rsidR="005418F5" w:rsidRPr="005418F5" w14:paraId="78324777" w14:textId="77777777" w:rsidTr="00A70576">
        <w:trPr>
          <w:trHeight w:val="136"/>
        </w:trPr>
        <w:tc>
          <w:tcPr>
            <w:tcW w:w="856" w:type="dxa"/>
            <w:shd w:val="clear" w:color="auto" w:fill="auto"/>
            <w:noWrap/>
            <w:vAlign w:val="bottom"/>
            <w:hideMark/>
          </w:tcPr>
          <w:p w14:paraId="11A1BD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168</w:t>
            </w:r>
          </w:p>
        </w:tc>
        <w:tc>
          <w:tcPr>
            <w:tcW w:w="840" w:type="dxa"/>
            <w:shd w:val="clear" w:color="auto" w:fill="auto"/>
            <w:noWrap/>
            <w:vAlign w:val="bottom"/>
            <w:hideMark/>
          </w:tcPr>
          <w:p w14:paraId="04DDBD8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470073,9</w:t>
            </w:r>
          </w:p>
        </w:tc>
        <w:tc>
          <w:tcPr>
            <w:tcW w:w="851" w:type="dxa"/>
            <w:shd w:val="clear" w:color="auto" w:fill="auto"/>
            <w:noWrap/>
            <w:vAlign w:val="bottom"/>
            <w:hideMark/>
          </w:tcPr>
          <w:p w14:paraId="49BD249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2156332</w:t>
            </w:r>
          </w:p>
        </w:tc>
      </w:tr>
      <w:tr w:rsidR="005418F5" w:rsidRPr="005418F5" w14:paraId="69CE081C" w14:textId="77777777" w:rsidTr="00A70576">
        <w:trPr>
          <w:trHeight w:val="136"/>
        </w:trPr>
        <w:tc>
          <w:tcPr>
            <w:tcW w:w="856" w:type="dxa"/>
            <w:shd w:val="clear" w:color="auto" w:fill="auto"/>
            <w:noWrap/>
            <w:vAlign w:val="bottom"/>
            <w:hideMark/>
          </w:tcPr>
          <w:p w14:paraId="3BEC95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169</w:t>
            </w:r>
          </w:p>
        </w:tc>
        <w:tc>
          <w:tcPr>
            <w:tcW w:w="840" w:type="dxa"/>
            <w:shd w:val="clear" w:color="auto" w:fill="auto"/>
            <w:noWrap/>
            <w:vAlign w:val="bottom"/>
            <w:hideMark/>
          </w:tcPr>
          <w:p w14:paraId="7E2D070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470129,4</w:t>
            </w:r>
          </w:p>
        </w:tc>
        <w:tc>
          <w:tcPr>
            <w:tcW w:w="851" w:type="dxa"/>
            <w:shd w:val="clear" w:color="auto" w:fill="auto"/>
            <w:noWrap/>
            <w:vAlign w:val="bottom"/>
            <w:hideMark/>
          </w:tcPr>
          <w:p w14:paraId="2072A91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2156318</w:t>
            </w:r>
          </w:p>
        </w:tc>
      </w:tr>
      <w:tr w:rsidR="005418F5" w:rsidRPr="005418F5" w14:paraId="3B9CFA8E" w14:textId="77777777" w:rsidTr="00A70576">
        <w:trPr>
          <w:trHeight w:val="136"/>
        </w:trPr>
        <w:tc>
          <w:tcPr>
            <w:tcW w:w="856" w:type="dxa"/>
            <w:shd w:val="clear" w:color="auto" w:fill="auto"/>
            <w:noWrap/>
            <w:vAlign w:val="bottom"/>
            <w:hideMark/>
          </w:tcPr>
          <w:p w14:paraId="201A06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170</w:t>
            </w:r>
          </w:p>
        </w:tc>
        <w:tc>
          <w:tcPr>
            <w:tcW w:w="840" w:type="dxa"/>
            <w:shd w:val="clear" w:color="auto" w:fill="auto"/>
            <w:noWrap/>
            <w:vAlign w:val="bottom"/>
            <w:hideMark/>
          </w:tcPr>
          <w:p w14:paraId="218468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470252,5</w:t>
            </w:r>
          </w:p>
        </w:tc>
        <w:tc>
          <w:tcPr>
            <w:tcW w:w="851" w:type="dxa"/>
            <w:shd w:val="clear" w:color="auto" w:fill="auto"/>
            <w:noWrap/>
            <w:vAlign w:val="bottom"/>
            <w:hideMark/>
          </w:tcPr>
          <w:p w14:paraId="6FA22CC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2156291</w:t>
            </w:r>
          </w:p>
        </w:tc>
      </w:tr>
      <w:tr w:rsidR="005418F5" w:rsidRPr="005418F5" w14:paraId="1688FA8E" w14:textId="77777777" w:rsidTr="00A70576">
        <w:trPr>
          <w:trHeight w:val="136"/>
        </w:trPr>
        <w:tc>
          <w:tcPr>
            <w:tcW w:w="856" w:type="dxa"/>
            <w:shd w:val="clear" w:color="auto" w:fill="auto"/>
            <w:noWrap/>
            <w:vAlign w:val="bottom"/>
            <w:hideMark/>
          </w:tcPr>
          <w:p w14:paraId="1044E3D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171</w:t>
            </w:r>
          </w:p>
        </w:tc>
        <w:tc>
          <w:tcPr>
            <w:tcW w:w="840" w:type="dxa"/>
            <w:shd w:val="clear" w:color="auto" w:fill="auto"/>
            <w:noWrap/>
            <w:vAlign w:val="bottom"/>
            <w:hideMark/>
          </w:tcPr>
          <w:p w14:paraId="3DE5892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470388,2</w:t>
            </w:r>
          </w:p>
        </w:tc>
        <w:tc>
          <w:tcPr>
            <w:tcW w:w="851" w:type="dxa"/>
            <w:shd w:val="clear" w:color="auto" w:fill="auto"/>
            <w:noWrap/>
            <w:vAlign w:val="bottom"/>
            <w:hideMark/>
          </w:tcPr>
          <w:p w14:paraId="29CC1D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2156261</w:t>
            </w:r>
          </w:p>
        </w:tc>
      </w:tr>
      <w:tr w:rsidR="005418F5" w:rsidRPr="005418F5" w14:paraId="257A4858" w14:textId="77777777" w:rsidTr="00A70576">
        <w:trPr>
          <w:trHeight w:val="136"/>
        </w:trPr>
        <w:tc>
          <w:tcPr>
            <w:tcW w:w="856" w:type="dxa"/>
            <w:shd w:val="clear" w:color="auto" w:fill="auto"/>
            <w:noWrap/>
            <w:vAlign w:val="bottom"/>
            <w:hideMark/>
          </w:tcPr>
          <w:p w14:paraId="2000E8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172</w:t>
            </w:r>
          </w:p>
        </w:tc>
        <w:tc>
          <w:tcPr>
            <w:tcW w:w="840" w:type="dxa"/>
            <w:shd w:val="clear" w:color="auto" w:fill="auto"/>
            <w:noWrap/>
            <w:vAlign w:val="bottom"/>
            <w:hideMark/>
          </w:tcPr>
          <w:p w14:paraId="5DF5006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470471,2</w:t>
            </w:r>
          </w:p>
        </w:tc>
        <w:tc>
          <w:tcPr>
            <w:tcW w:w="851" w:type="dxa"/>
            <w:shd w:val="clear" w:color="auto" w:fill="auto"/>
            <w:noWrap/>
            <w:vAlign w:val="bottom"/>
            <w:hideMark/>
          </w:tcPr>
          <w:p w14:paraId="1B1C3DC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2156239</w:t>
            </w:r>
          </w:p>
        </w:tc>
      </w:tr>
      <w:tr w:rsidR="005418F5" w:rsidRPr="005418F5" w14:paraId="6410371C" w14:textId="77777777" w:rsidTr="00A70576">
        <w:trPr>
          <w:trHeight w:val="136"/>
        </w:trPr>
        <w:tc>
          <w:tcPr>
            <w:tcW w:w="856" w:type="dxa"/>
            <w:shd w:val="clear" w:color="auto" w:fill="auto"/>
            <w:noWrap/>
            <w:vAlign w:val="bottom"/>
            <w:hideMark/>
          </w:tcPr>
          <w:p w14:paraId="5F361E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173</w:t>
            </w:r>
          </w:p>
        </w:tc>
        <w:tc>
          <w:tcPr>
            <w:tcW w:w="840" w:type="dxa"/>
            <w:shd w:val="clear" w:color="auto" w:fill="auto"/>
            <w:noWrap/>
            <w:vAlign w:val="bottom"/>
            <w:hideMark/>
          </w:tcPr>
          <w:p w14:paraId="3A2AC60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470443,6</w:t>
            </w:r>
          </w:p>
        </w:tc>
        <w:tc>
          <w:tcPr>
            <w:tcW w:w="851" w:type="dxa"/>
            <w:shd w:val="clear" w:color="auto" w:fill="auto"/>
            <w:noWrap/>
            <w:vAlign w:val="bottom"/>
            <w:hideMark/>
          </w:tcPr>
          <w:p w14:paraId="15FB484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2156222</w:t>
            </w:r>
          </w:p>
        </w:tc>
      </w:tr>
      <w:tr w:rsidR="005418F5" w:rsidRPr="005418F5" w14:paraId="0916D0B1" w14:textId="77777777" w:rsidTr="00A70576">
        <w:trPr>
          <w:trHeight w:val="136"/>
        </w:trPr>
        <w:tc>
          <w:tcPr>
            <w:tcW w:w="856" w:type="dxa"/>
            <w:shd w:val="clear" w:color="auto" w:fill="auto"/>
            <w:noWrap/>
            <w:vAlign w:val="bottom"/>
            <w:hideMark/>
          </w:tcPr>
          <w:p w14:paraId="5D1F284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174</w:t>
            </w:r>
          </w:p>
        </w:tc>
        <w:tc>
          <w:tcPr>
            <w:tcW w:w="840" w:type="dxa"/>
            <w:shd w:val="clear" w:color="auto" w:fill="auto"/>
            <w:noWrap/>
            <w:vAlign w:val="bottom"/>
            <w:hideMark/>
          </w:tcPr>
          <w:p w14:paraId="0F59165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470094,8</w:t>
            </w:r>
          </w:p>
        </w:tc>
        <w:tc>
          <w:tcPr>
            <w:tcW w:w="851" w:type="dxa"/>
            <w:shd w:val="clear" w:color="auto" w:fill="auto"/>
            <w:noWrap/>
            <w:vAlign w:val="bottom"/>
            <w:hideMark/>
          </w:tcPr>
          <w:p w14:paraId="67BAECA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2156293</w:t>
            </w:r>
          </w:p>
        </w:tc>
      </w:tr>
      <w:tr w:rsidR="005418F5" w:rsidRPr="005418F5" w14:paraId="3C559796" w14:textId="77777777" w:rsidTr="00A70576">
        <w:trPr>
          <w:trHeight w:val="136"/>
        </w:trPr>
        <w:tc>
          <w:tcPr>
            <w:tcW w:w="856" w:type="dxa"/>
            <w:shd w:val="clear" w:color="auto" w:fill="auto"/>
            <w:noWrap/>
            <w:vAlign w:val="bottom"/>
            <w:hideMark/>
          </w:tcPr>
          <w:p w14:paraId="4B50C4F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175</w:t>
            </w:r>
          </w:p>
        </w:tc>
        <w:tc>
          <w:tcPr>
            <w:tcW w:w="840" w:type="dxa"/>
            <w:shd w:val="clear" w:color="auto" w:fill="auto"/>
            <w:noWrap/>
            <w:vAlign w:val="bottom"/>
            <w:hideMark/>
          </w:tcPr>
          <w:p w14:paraId="74A1B13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470087,2</w:t>
            </w:r>
          </w:p>
        </w:tc>
        <w:tc>
          <w:tcPr>
            <w:tcW w:w="851" w:type="dxa"/>
            <w:shd w:val="clear" w:color="auto" w:fill="auto"/>
            <w:noWrap/>
            <w:vAlign w:val="bottom"/>
            <w:hideMark/>
          </w:tcPr>
          <w:p w14:paraId="7A196C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2156294</w:t>
            </w:r>
          </w:p>
        </w:tc>
      </w:tr>
      <w:tr w:rsidR="005418F5" w:rsidRPr="005418F5" w14:paraId="7E57104B" w14:textId="77777777" w:rsidTr="00A70576">
        <w:trPr>
          <w:trHeight w:val="136"/>
        </w:trPr>
        <w:tc>
          <w:tcPr>
            <w:tcW w:w="856" w:type="dxa"/>
            <w:shd w:val="clear" w:color="auto" w:fill="auto"/>
            <w:noWrap/>
            <w:vAlign w:val="bottom"/>
            <w:hideMark/>
          </w:tcPr>
          <w:p w14:paraId="3AA5237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176</w:t>
            </w:r>
          </w:p>
        </w:tc>
        <w:tc>
          <w:tcPr>
            <w:tcW w:w="840" w:type="dxa"/>
            <w:shd w:val="clear" w:color="auto" w:fill="auto"/>
            <w:noWrap/>
            <w:vAlign w:val="bottom"/>
            <w:hideMark/>
          </w:tcPr>
          <w:p w14:paraId="6C4F75F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470067,2</w:t>
            </w:r>
          </w:p>
        </w:tc>
        <w:tc>
          <w:tcPr>
            <w:tcW w:w="851" w:type="dxa"/>
            <w:shd w:val="clear" w:color="auto" w:fill="auto"/>
            <w:noWrap/>
            <w:vAlign w:val="bottom"/>
            <w:hideMark/>
          </w:tcPr>
          <w:p w14:paraId="3F6E1C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2156299</w:t>
            </w:r>
          </w:p>
        </w:tc>
      </w:tr>
      <w:tr w:rsidR="005418F5" w:rsidRPr="005418F5" w14:paraId="7A1C1B9F" w14:textId="77777777" w:rsidTr="00A70576">
        <w:trPr>
          <w:trHeight w:val="136"/>
        </w:trPr>
        <w:tc>
          <w:tcPr>
            <w:tcW w:w="856" w:type="dxa"/>
            <w:shd w:val="clear" w:color="auto" w:fill="auto"/>
            <w:noWrap/>
            <w:vAlign w:val="bottom"/>
            <w:hideMark/>
          </w:tcPr>
          <w:p w14:paraId="6D1919A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177</w:t>
            </w:r>
          </w:p>
        </w:tc>
        <w:tc>
          <w:tcPr>
            <w:tcW w:w="840" w:type="dxa"/>
            <w:shd w:val="clear" w:color="auto" w:fill="auto"/>
            <w:noWrap/>
            <w:vAlign w:val="bottom"/>
            <w:hideMark/>
          </w:tcPr>
          <w:p w14:paraId="76FA51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469958,9</w:t>
            </w:r>
          </w:p>
        </w:tc>
        <w:tc>
          <w:tcPr>
            <w:tcW w:w="851" w:type="dxa"/>
            <w:shd w:val="clear" w:color="auto" w:fill="auto"/>
            <w:noWrap/>
            <w:vAlign w:val="bottom"/>
            <w:hideMark/>
          </w:tcPr>
          <w:p w14:paraId="7C162F2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2156321</w:t>
            </w:r>
          </w:p>
        </w:tc>
      </w:tr>
      <w:tr w:rsidR="005418F5" w:rsidRPr="005418F5" w14:paraId="2E6333FC" w14:textId="77777777" w:rsidTr="00A70576">
        <w:trPr>
          <w:trHeight w:val="136"/>
        </w:trPr>
        <w:tc>
          <w:tcPr>
            <w:tcW w:w="856" w:type="dxa"/>
            <w:shd w:val="clear" w:color="auto" w:fill="auto"/>
            <w:noWrap/>
            <w:vAlign w:val="bottom"/>
            <w:hideMark/>
          </w:tcPr>
          <w:p w14:paraId="235C99F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178</w:t>
            </w:r>
          </w:p>
        </w:tc>
        <w:tc>
          <w:tcPr>
            <w:tcW w:w="840" w:type="dxa"/>
            <w:shd w:val="clear" w:color="auto" w:fill="auto"/>
            <w:noWrap/>
            <w:vAlign w:val="bottom"/>
            <w:hideMark/>
          </w:tcPr>
          <w:p w14:paraId="328BBE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469773,9</w:t>
            </w:r>
          </w:p>
        </w:tc>
        <w:tc>
          <w:tcPr>
            <w:tcW w:w="851" w:type="dxa"/>
            <w:shd w:val="clear" w:color="auto" w:fill="auto"/>
            <w:noWrap/>
            <w:vAlign w:val="bottom"/>
            <w:hideMark/>
          </w:tcPr>
          <w:p w14:paraId="362B18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2156359</w:t>
            </w:r>
          </w:p>
        </w:tc>
      </w:tr>
      <w:tr w:rsidR="005418F5" w:rsidRPr="005418F5" w14:paraId="2D0F760D" w14:textId="77777777" w:rsidTr="00A70576">
        <w:trPr>
          <w:trHeight w:val="136"/>
        </w:trPr>
        <w:tc>
          <w:tcPr>
            <w:tcW w:w="856" w:type="dxa"/>
            <w:shd w:val="clear" w:color="auto" w:fill="auto"/>
            <w:noWrap/>
            <w:vAlign w:val="bottom"/>
            <w:hideMark/>
          </w:tcPr>
          <w:p w14:paraId="2ECE174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179</w:t>
            </w:r>
          </w:p>
        </w:tc>
        <w:tc>
          <w:tcPr>
            <w:tcW w:w="840" w:type="dxa"/>
            <w:shd w:val="clear" w:color="auto" w:fill="auto"/>
            <w:noWrap/>
            <w:vAlign w:val="bottom"/>
            <w:hideMark/>
          </w:tcPr>
          <w:p w14:paraId="335FB24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469758,7</w:t>
            </w:r>
          </w:p>
        </w:tc>
        <w:tc>
          <w:tcPr>
            <w:tcW w:w="851" w:type="dxa"/>
            <w:shd w:val="clear" w:color="auto" w:fill="auto"/>
            <w:noWrap/>
            <w:vAlign w:val="bottom"/>
            <w:hideMark/>
          </w:tcPr>
          <w:p w14:paraId="7946D2B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2156362</w:t>
            </w:r>
          </w:p>
        </w:tc>
      </w:tr>
      <w:tr w:rsidR="005418F5" w:rsidRPr="005418F5" w14:paraId="0E28D144" w14:textId="77777777" w:rsidTr="00A70576">
        <w:trPr>
          <w:trHeight w:val="136"/>
        </w:trPr>
        <w:tc>
          <w:tcPr>
            <w:tcW w:w="856" w:type="dxa"/>
            <w:shd w:val="clear" w:color="auto" w:fill="auto"/>
            <w:noWrap/>
            <w:vAlign w:val="bottom"/>
            <w:hideMark/>
          </w:tcPr>
          <w:p w14:paraId="45309F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180</w:t>
            </w:r>
          </w:p>
        </w:tc>
        <w:tc>
          <w:tcPr>
            <w:tcW w:w="840" w:type="dxa"/>
            <w:shd w:val="clear" w:color="auto" w:fill="auto"/>
            <w:noWrap/>
            <w:vAlign w:val="bottom"/>
            <w:hideMark/>
          </w:tcPr>
          <w:p w14:paraId="75517BE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469756,6</w:t>
            </w:r>
          </w:p>
        </w:tc>
        <w:tc>
          <w:tcPr>
            <w:tcW w:w="851" w:type="dxa"/>
            <w:shd w:val="clear" w:color="auto" w:fill="auto"/>
            <w:noWrap/>
            <w:vAlign w:val="bottom"/>
            <w:hideMark/>
          </w:tcPr>
          <w:p w14:paraId="520B14C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2156371</w:t>
            </w:r>
          </w:p>
        </w:tc>
      </w:tr>
      <w:tr w:rsidR="005418F5" w:rsidRPr="005418F5" w14:paraId="42C36C6E" w14:textId="77777777" w:rsidTr="00A70576">
        <w:trPr>
          <w:trHeight w:val="136"/>
        </w:trPr>
        <w:tc>
          <w:tcPr>
            <w:tcW w:w="856" w:type="dxa"/>
            <w:shd w:val="clear" w:color="auto" w:fill="auto"/>
            <w:noWrap/>
            <w:vAlign w:val="bottom"/>
            <w:hideMark/>
          </w:tcPr>
          <w:p w14:paraId="4EF0CF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181</w:t>
            </w:r>
          </w:p>
        </w:tc>
        <w:tc>
          <w:tcPr>
            <w:tcW w:w="840" w:type="dxa"/>
            <w:shd w:val="clear" w:color="auto" w:fill="auto"/>
            <w:noWrap/>
            <w:vAlign w:val="bottom"/>
            <w:hideMark/>
          </w:tcPr>
          <w:p w14:paraId="074DC6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469305,9</w:t>
            </w:r>
          </w:p>
        </w:tc>
        <w:tc>
          <w:tcPr>
            <w:tcW w:w="851" w:type="dxa"/>
            <w:shd w:val="clear" w:color="auto" w:fill="auto"/>
            <w:noWrap/>
            <w:vAlign w:val="bottom"/>
            <w:hideMark/>
          </w:tcPr>
          <w:p w14:paraId="4DC968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2156464</w:t>
            </w:r>
          </w:p>
        </w:tc>
      </w:tr>
      <w:tr w:rsidR="005418F5" w:rsidRPr="005418F5" w14:paraId="44B6A51A" w14:textId="77777777" w:rsidTr="00A70576">
        <w:trPr>
          <w:trHeight w:val="136"/>
        </w:trPr>
        <w:tc>
          <w:tcPr>
            <w:tcW w:w="856" w:type="dxa"/>
            <w:shd w:val="clear" w:color="auto" w:fill="auto"/>
            <w:noWrap/>
            <w:vAlign w:val="bottom"/>
            <w:hideMark/>
          </w:tcPr>
          <w:p w14:paraId="5E238F0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182</w:t>
            </w:r>
          </w:p>
        </w:tc>
        <w:tc>
          <w:tcPr>
            <w:tcW w:w="840" w:type="dxa"/>
            <w:shd w:val="clear" w:color="auto" w:fill="auto"/>
            <w:noWrap/>
            <w:vAlign w:val="bottom"/>
            <w:hideMark/>
          </w:tcPr>
          <w:p w14:paraId="1532DBE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469309,4</w:t>
            </w:r>
          </w:p>
        </w:tc>
        <w:tc>
          <w:tcPr>
            <w:tcW w:w="851" w:type="dxa"/>
            <w:shd w:val="clear" w:color="auto" w:fill="auto"/>
            <w:noWrap/>
            <w:vAlign w:val="bottom"/>
            <w:hideMark/>
          </w:tcPr>
          <w:p w14:paraId="5B2C11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2156292</w:t>
            </w:r>
          </w:p>
        </w:tc>
      </w:tr>
      <w:tr w:rsidR="005418F5" w:rsidRPr="005418F5" w14:paraId="6F156811" w14:textId="77777777" w:rsidTr="00A70576">
        <w:trPr>
          <w:trHeight w:val="136"/>
        </w:trPr>
        <w:tc>
          <w:tcPr>
            <w:tcW w:w="856" w:type="dxa"/>
            <w:shd w:val="clear" w:color="auto" w:fill="auto"/>
            <w:noWrap/>
            <w:vAlign w:val="bottom"/>
            <w:hideMark/>
          </w:tcPr>
          <w:p w14:paraId="2DE8B16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183</w:t>
            </w:r>
          </w:p>
        </w:tc>
        <w:tc>
          <w:tcPr>
            <w:tcW w:w="840" w:type="dxa"/>
            <w:shd w:val="clear" w:color="auto" w:fill="auto"/>
            <w:noWrap/>
            <w:vAlign w:val="bottom"/>
            <w:hideMark/>
          </w:tcPr>
          <w:p w14:paraId="52EAD04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468890,2</w:t>
            </w:r>
          </w:p>
        </w:tc>
        <w:tc>
          <w:tcPr>
            <w:tcW w:w="851" w:type="dxa"/>
            <w:shd w:val="clear" w:color="auto" w:fill="auto"/>
            <w:noWrap/>
            <w:vAlign w:val="bottom"/>
            <w:hideMark/>
          </w:tcPr>
          <w:p w14:paraId="15440F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2156376</w:t>
            </w:r>
          </w:p>
        </w:tc>
      </w:tr>
      <w:tr w:rsidR="005418F5" w:rsidRPr="005418F5" w14:paraId="04652007" w14:textId="77777777" w:rsidTr="00A70576">
        <w:trPr>
          <w:trHeight w:val="136"/>
        </w:trPr>
        <w:tc>
          <w:tcPr>
            <w:tcW w:w="856" w:type="dxa"/>
            <w:shd w:val="clear" w:color="auto" w:fill="auto"/>
            <w:noWrap/>
            <w:vAlign w:val="bottom"/>
            <w:hideMark/>
          </w:tcPr>
          <w:p w14:paraId="234637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184</w:t>
            </w:r>
          </w:p>
        </w:tc>
        <w:tc>
          <w:tcPr>
            <w:tcW w:w="840" w:type="dxa"/>
            <w:shd w:val="clear" w:color="auto" w:fill="auto"/>
            <w:noWrap/>
            <w:vAlign w:val="bottom"/>
            <w:hideMark/>
          </w:tcPr>
          <w:p w14:paraId="57D8B0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468202</w:t>
            </w:r>
          </w:p>
        </w:tc>
        <w:tc>
          <w:tcPr>
            <w:tcW w:w="851" w:type="dxa"/>
            <w:shd w:val="clear" w:color="auto" w:fill="auto"/>
            <w:noWrap/>
            <w:vAlign w:val="bottom"/>
            <w:hideMark/>
          </w:tcPr>
          <w:p w14:paraId="2EF191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2156089</w:t>
            </w:r>
          </w:p>
        </w:tc>
      </w:tr>
      <w:tr w:rsidR="005418F5" w:rsidRPr="005418F5" w14:paraId="6C142D1E" w14:textId="77777777" w:rsidTr="00A70576">
        <w:trPr>
          <w:trHeight w:val="136"/>
        </w:trPr>
        <w:tc>
          <w:tcPr>
            <w:tcW w:w="856" w:type="dxa"/>
            <w:shd w:val="clear" w:color="auto" w:fill="auto"/>
            <w:noWrap/>
            <w:vAlign w:val="bottom"/>
            <w:hideMark/>
          </w:tcPr>
          <w:p w14:paraId="368A51B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185</w:t>
            </w:r>
          </w:p>
        </w:tc>
        <w:tc>
          <w:tcPr>
            <w:tcW w:w="840" w:type="dxa"/>
            <w:shd w:val="clear" w:color="auto" w:fill="auto"/>
            <w:noWrap/>
            <w:vAlign w:val="bottom"/>
            <w:hideMark/>
          </w:tcPr>
          <w:p w14:paraId="736D6A3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468197,6</w:t>
            </w:r>
          </w:p>
        </w:tc>
        <w:tc>
          <w:tcPr>
            <w:tcW w:w="851" w:type="dxa"/>
            <w:shd w:val="clear" w:color="auto" w:fill="auto"/>
            <w:noWrap/>
            <w:vAlign w:val="bottom"/>
            <w:hideMark/>
          </w:tcPr>
          <w:p w14:paraId="478FA0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2156367</w:t>
            </w:r>
          </w:p>
        </w:tc>
      </w:tr>
      <w:tr w:rsidR="005418F5" w:rsidRPr="005418F5" w14:paraId="3F881706" w14:textId="77777777" w:rsidTr="00A70576">
        <w:trPr>
          <w:trHeight w:val="136"/>
        </w:trPr>
        <w:tc>
          <w:tcPr>
            <w:tcW w:w="856" w:type="dxa"/>
            <w:shd w:val="clear" w:color="auto" w:fill="auto"/>
            <w:noWrap/>
            <w:vAlign w:val="bottom"/>
            <w:hideMark/>
          </w:tcPr>
          <w:p w14:paraId="5D13C60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186</w:t>
            </w:r>
          </w:p>
        </w:tc>
        <w:tc>
          <w:tcPr>
            <w:tcW w:w="840" w:type="dxa"/>
            <w:shd w:val="clear" w:color="auto" w:fill="auto"/>
            <w:noWrap/>
            <w:vAlign w:val="bottom"/>
            <w:hideMark/>
          </w:tcPr>
          <w:p w14:paraId="5AA16E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468197</w:t>
            </w:r>
          </w:p>
        </w:tc>
        <w:tc>
          <w:tcPr>
            <w:tcW w:w="851" w:type="dxa"/>
            <w:shd w:val="clear" w:color="auto" w:fill="auto"/>
            <w:noWrap/>
            <w:vAlign w:val="bottom"/>
            <w:hideMark/>
          </w:tcPr>
          <w:p w14:paraId="7E167B6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2156406</w:t>
            </w:r>
          </w:p>
        </w:tc>
      </w:tr>
      <w:tr w:rsidR="005418F5" w:rsidRPr="005418F5" w14:paraId="22F4F3A9" w14:textId="77777777" w:rsidTr="00A70576">
        <w:trPr>
          <w:trHeight w:val="136"/>
        </w:trPr>
        <w:tc>
          <w:tcPr>
            <w:tcW w:w="856" w:type="dxa"/>
            <w:shd w:val="clear" w:color="auto" w:fill="auto"/>
            <w:noWrap/>
            <w:vAlign w:val="bottom"/>
            <w:hideMark/>
          </w:tcPr>
          <w:p w14:paraId="62E812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187</w:t>
            </w:r>
          </w:p>
        </w:tc>
        <w:tc>
          <w:tcPr>
            <w:tcW w:w="840" w:type="dxa"/>
            <w:shd w:val="clear" w:color="auto" w:fill="auto"/>
            <w:noWrap/>
            <w:vAlign w:val="bottom"/>
            <w:hideMark/>
          </w:tcPr>
          <w:p w14:paraId="7C19AF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468700,2</w:t>
            </w:r>
          </w:p>
        </w:tc>
        <w:tc>
          <w:tcPr>
            <w:tcW w:w="851" w:type="dxa"/>
            <w:shd w:val="clear" w:color="auto" w:fill="auto"/>
            <w:noWrap/>
            <w:vAlign w:val="bottom"/>
            <w:hideMark/>
          </w:tcPr>
          <w:p w14:paraId="00644D4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2156601</w:t>
            </w:r>
          </w:p>
        </w:tc>
      </w:tr>
      <w:tr w:rsidR="00730253" w:rsidRPr="005418F5" w14:paraId="354630F6" w14:textId="77777777" w:rsidTr="00A70576">
        <w:trPr>
          <w:trHeight w:val="136"/>
        </w:trPr>
        <w:tc>
          <w:tcPr>
            <w:tcW w:w="856" w:type="dxa"/>
            <w:shd w:val="clear" w:color="auto" w:fill="auto"/>
            <w:noWrap/>
            <w:vAlign w:val="bottom"/>
            <w:hideMark/>
          </w:tcPr>
          <w:p w14:paraId="2A34589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188</w:t>
            </w:r>
          </w:p>
        </w:tc>
        <w:tc>
          <w:tcPr>
            <w:tcW w:w="840" w:type="dxa"/>
            <w:shd w:val="clear" w:color="auto" w:fill="auto"/>
            <w:noWrap/>
            <w:vAlign w:val="bottom"/>
            <w:hideMark/>
          </w:tcPr>
          <w:p w14:paraId="353751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468756,5</w:t>
            </w:r>
          </w:p>
        </w:tc>
        <w:tc>
          <w:tcPr>
            <w:tcW w:w="851" w:type="dxa"/>
            <w:shd w:val="clear" w:color="auto" w:fill="auto"/>
            <w:noWrap/>
            <w:vAlign w:val="bottom"/>
            <w:hideMark/>
          </w:tcPr>
          <w:p w14:paraId="2641618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2156623</w:t>
            </w:r>
          </w:p>
        </w:tc>
      </w:tr>
    </w:tbl>
    <w:p w14:paraId="11D657EB" w14:textId="77777777" w:rsidR="00730253" w:rsidRPr="005418F5" w:rsidRDefault="00730253" w:rsidP="00730253">
      <w:pPr>
        <w:spacing w:after="0" w:line="240" w:lineRule="auto"/>
        <w:rPr>
          <w:rFonts w:ascii="Times New Roman" w:eastAsia="Times New Roman" w:hAnsi="Times New Roman"/>
          <w:sz w:val="24"/>
          <w:szCs w:val="24"/>
          <w:u w:val="single"/>
          <w:lang w:eastAsia="ru-RU"/>
        </w:rPr>
        <w:sectPr w:rsidR="00730253" w:rsidRPr="005418F5" w:rsidSect="00730253">
          <w:type w:val="continuous"/>
          <w:pgSz w:w="16838" w:h="11906" w:orient="landscape" w:code="9"/>
          <w:pgMar w:top="567" w:right="1134" w:bottom="1134" w:left="1134" w:header="709" w:footer="709" w:gutter="0"/>
          <w:cols w:num="5" w:space="709"/>
          <w:docGrid w:linePitch="360"/>
        </w:sectPr>
      </w:pPr>
    </w:p>
    <w:p w14:paraId="3BBF2817" w14:textId="77777777" w:rsidR="00730253" w:rsidRPr="005418F5" w:rsidRDefault="00730253" w:rsidP="00730253">
      <w:pPr>
        <w:spacing w:after="0" w:line="240" w:lineRule="auto"/>
        <w:rPr>
          <w:rFonts w:ascii="Times New Roman" w:eastAsia="Times New Roman" w:hAnsi="Times New Roman"/>
          <w:sz w:val="24"/>
          <w:szCs w:val="24"/>
          <w:u w:val="single"/>
          <w:lang w:eastAsia="ru-RU"/>
        </w:rPr>
      </w:pPr>
    </w:p>
    <w:p w14:paraId="00585727" w14:textId="2F71D0F9" w:rsidR="00730253" w:rsidRPr="005418F5" w:rsidRDefault="00730253" w:rsidP="00730253">
      <w:pPr>
        <w:spacing w:after="0" w:line="240" w:lineRule="auto"/>
        <w:rPr>
          <w:rFonts w:ascii="Times New Roman" w:eastAsia="Times New Roman" w:hAnsi="Times New Roman"/>
          <w:sz w:val="24"/>
          <w:szCs w:val="24"/>
          <w:u w:val="single"/>
          <w:lang w:eastAsia="ru-RU"/>
        </w:rPr>
      </w:pPr>
      <w:r w:rsidRPr="005418F5">
        <w:rPr>
          <w:rFonts w:ascii="Times New Roman" w:eastAsia="Times New Roman" w:hAnsi="Times New Roman"/>
          <w:sz w:val="24"/>
          <w:szCs w:val="24"/>
          <w:u w:val="single"/>
          <w:lang w:eastAsia="ru-RU"/>
        </w:rPr>
        <w:t>д. Верхний Карбуш</w:t>
      </w:r>
    </w:p>
    <w:p w14:paraId="66F78E8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sectPr w:rsidR="00730253" w:rsidRPr="005418F5" w:rsidSect="00730253">
          <w:type w:val="continuous"/>
          <w:pgSz w:w="16838" w:h="11906" w:orient="landscape" w:code="9"/>
          <w:pgMar w:top="567" w:right="1134" w:bottom="1134" w:left="1134" w:header="709" w:footer="709" w:gutter="0"/>
          <w:cols w:space="708"/>
          <w:docGrid w:linePitch="360"/>
        </w:sectPr>
      </w:pPr>
    </w:p>
    <w:tbl>
      <w:tblPr>
        <w:tblW w:w="2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40"/>
        <w:gridCol w:w="851"/>
      </w:tblGrid>
      <w:tr w:rsidR="005418F5" w:rsidRPr="005418F5" w14:paraId="2549BDC7" w14:textId="77777777" w:rsidTr="00A70576">
        <w:trPr>
          <w:trHeight w:val="136"/>
          <w:tblHeader/>
        </w:trPr>
        <w:tc>
          <w:tcPr>
            <w:tcW w:w="856" w:type="dxa"/>
            <w:shd w:val="clear" w:color="auto" w:fill="auto"/>
            <w:noWrap/>
            <w:vAlign w:val="bottom"/>
          </w:tcPr>
          <w:p w14:paraId="0C2D621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Номер</w:t>
            </w:r>
          </w:p>
        </w:tc>
        <w:tc>
          <w:tcPr>
            <w:tcW w:w="840" w:type="dxa"/>
            <w:shd w:val="clear" w:color="auto" w:fill="auto"/>
            <w:noWrap/>
            <w:vAlign w:val="bottom"/>
          </w:tcPr>
          <w:p w14:paraId="4419E2A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X</w:t>
            </w:r>
          </w:p>
        </w:tc>
        <w:tc>
          <w:tcPr>
            <w:tcW w:w="851" w:type="dxa"/>
            <w:shd w:val="clear" w:color="auto" w:fill="auto"/>
            <w:noWrap/>
            <w:vAlign w:val="bottom"/>
          </w:tcPr>
          <w:p w14:paraId="30180A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Y</w:t>
            </w:r>
          </w:p>
        </w:tc>
      </w:tr>
      <w:tr w:rsidR="005418F5" w:rsidRPr="005418F5" w14:paraId="4158EB7F" w14:textId="77777777" w:rsidTr="00A70576">
        <w:trPr>
          <w:trHeight w:val="136"/>
        </w:trPr>
        <w:tc>
          <w:tcPr>
            <w:tcW w:w="856" w:type="dxa"/>
            <w:shd w:val="clear" w:color="auto" w:fill="auto"/>
            <w:noWrap/>
            <w:vAlign w:val="bottom"/>
          </w:tcPr>
          <w:p w14:paraId="190245B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w:t>
            </w:r>
          </w:p>
        </w:tc>
        <w:tc>
          <w:tcPr>
            <w:tcW w:w="840" w:type="dxa"/>
            <w:shd w:val="clear" w:color="auto" w:fill="auto"/>
            <w:noWrap/>
            <w:vAlign w:val="bottom"/>
          </w:tcPr>
          <w:p w14:paraId="0738A5A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475032,6</w:t>
            </w:r>
          </w:p>
        </w:tc>
        <w:tc>
          <w:tcPr>
            <w:tcW w:w="851" w:type="dxa"/>
            <w:shd w:val="clear" w:color="auto" w:fill="auto"/>
            <w:noWrap/>
            <w:vAlign w:val="bottom"/>
          </w:tcPr>
          <w:p w14:paraId="2338491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2152880</w:t>
            </w:r>
          </w:p>
        </w:tc>
      </w:tr>
      <w:tr w:rsidR="005418F5" w:rsidRPr="005418F5" w14:paraId="3BC9811C" w14:textId="77777777" w:rsidTr="00A70576">
        <w:trPr>
          <w:trHeight w:val="136"/>
        </w:trPr>
        <w:tc>
          <w:tcPr>
            <w:tcW w:w="856" w:type="dxa"/>
            <w:shd w:val="clear" w:color="auto" w:fill="auto"/>
            <w:noWrap/>
            <w:vAlign w:val="bottom"/>
          </w:tcPr>
          <w:p w14:paraId="0B4F2F7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w:t>
            </w:r>
          </w:p>
        </w:tc>
        <w:tc>
          <w:tcPr>
            <w:tcW w:w="840" w:type="dxa"/>
            <w:shd w:val="clear" w:color="auto" w:fill="auto"/>
            <w:noWrap/>
            <w:vAlign w:val="bottom"/>
          </w:tcPr>
          <w:p w14:paraId="77DBE6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474992,6</w:t>
            </w:r>
          </w:p>
        </w:tc>
        <w:tc>
          <w:tcPr>
            <w:tcW w:w="851" w:type="dxa"/>
            <w:shd w:val="clear" w:color="auto" w:fill="auto"/>
            <w:noWrap/>
            <w:vAlign w:val="bottom"/>
          </w:tcPr>
          <w:p w14:paraId="4A3058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2152880</w:t>
            </w:r>
          </w:p>
        </w:tc>
      </w:tr>
      <w:tr w:rsidR="005418F5" w:rsidRPr="005418F5" w14:paraId="2DCA6F47" w14:textId="77777777" w:rsidTr="00A70576">
        <w:trPr>
          <w:trHeight w:val="136"/>
        </w:trPr>
        <w:tc>
          <w:tcPr>
            <w:tcW w:w="856" w:type="dxa"/>
            <w:shd w:val="clear" w:color="auto" w:fill="auto"/>
            <w:noWrap/>
            <w:vAlign w:val="bottom"/>
            <w:hideMark/>
          </w:tcPr>
          <w:p w14:paraId="3C6AF45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w:t>
            </w:r>
          </w:p>
        </w:tc>
        <w:tc>
          <w:tcPr>
            <w:tcW w:w="840" w:type="dxa"/>
            <w:shd w:val="clear" w:color="auto" w:fill="auto"/>
            <w:noWrap/>
            <w:vAlign w:val="bottom"/>
            <w:hideMark/>
          </w:tcPr>
          <w:p w14:paraId="6E2BF6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474619,7</w:t>
            </w:r>
          </w:p>
        </w:tc>
        <w:tc>
          <w:tcPr>
            <w:tcW w:w="851" w:type="dxa"/>
            <w:shd w:val="clear" w:color="auto" w:fill="auto"/>
            <w:noWrap/>
            <w:vAlign w:val="bottom"/>
            <w:hideMark/>
          </w:tcPr>
          <w:p w14:paraId="27922C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2152880</w:t>
            </w:r>
          </w:p>
        </w:tc>
      </w:tr>
      <w:tr w:rsidR="005418F5" w:rsidRPr="005418F5" w14:paraId="0F5C370B" w14:textId="77777777" w:rsidTr="00A70576">
        <w:trPr>
          <w:trHeight w:val="136"/>
        </w:trPr>
        <w:tc>
          <w:tcPr>
            <w:tcW w:w="856" w:type="dxa"/>
            <w:shd w:val="clear" w:color="auto" w:fill="auto"/>
            <w:noWrap/>
            <w:vAlign w:val="bottom"/>
            <w:hideMark/>
          </w:tcPr>
          <w:p w14:paraId="4A1BC7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w:t>
            </w:r>
          </w:p>
        </w:tc>
        <w:tc>
          <w:tcPr>
            <w:tcW w:w="840" w:type="dxa"/>
            <w:shd w:val="clear" w:color="auto" w:fill="auto"/>
            <w:noWrap/>
            <w:vAlign w:val="bottom"/>
            <w:hideMark/>
          </w:tcPr>
          <w:p w14:paraId="26CF57A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474453,8</w:t>
            </w:r>
          </w:p>
        </w:tc>
        <w:tc>
          <w:tcPr>
            <w:tcW w:w="851" w:type="dxa"/>
            <w:shd w:val="clear" w:color="auto" w:fill="auto"/>
            <w:noWrap/>
            <w:vAlign w:val="bottom"/>
            <w:hideMark/>
          </w:tcPr>
          <w:p w14:paraId="7B6290D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2152881</w:t>
            </w:r>
          </w:p>
        </w:tc>
      </w:tr>
      <w:tr w:rsidR="005418F5" w:rsidRPr="005418F5" w14:paraId="7BBC90E4" w14:textId="77777777" w:rsidTr="00A70576">
        <w:trPr>
          <w:trHeight w:val="136"/>
        </w:trPr>
        <w:tc>
          <w:tcPr>
            <w:tcW w:w="856" w:type="dxa"/>
            <w:shd w:val="clear" w:color="auto" w:fill="auto"/>
            <w:noWrap/>
            <w:vAlign w:val="bottom"/>
            <w:hideMark/>
          </w:tcPr>
          <w:p w14:paraId="5FB862D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w:t>
            </w:r>
          </w:p>
        </w:tc>
        <w:tc>
          <w:tcPr>
            <w:tcW w:w="840" w:type="dxa"/>
            <w:shd w:val="clear" w:color="auto" w:fill="auto"/>
            <w:noWrap/>
            <w:vAlign w:val="bottom"/>
            <w:hideMark/>
          </w:tcPr>
          <w:p w14:paraId="3FB55EC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474422</w:t>
            </w:r>
          </w:p>
        </w:tc>
        <w:tc>
          <w:tcPr>
            <w:tcW w:w="851" w:type="dxa"/>
            <w:shd w:val="clear" w:color="auto" w:fill="auto"/>
            <w:noWrap/>
            <w:vAlign w:val="bottom"/>
            <w:hideMark/>
          </w:tcPr>
          <w:p w14:paraId="2C029F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2152881</w:t>
            </w:r>
          </w:p>
        </w:tc>
      </w:tr>
      <w:tr w:rsidR="005418F5" w:rsidRPr="005418F5" w14:paraId="6DA88D75" w14:textId="77777777" w:rsidTr="00A70576">
        <w:trPr>
          <w:trHeight w:val="136"/>
        </w:trPr>
        <w:tc>
          <w:tcPr>
            <w:tcW w:w="856" w:type="dxa"/>
            <w:shd w:val="clear" w:color="auto" w:fill="auto"/>
            <w:noWrap/>
            <w:vAlign w:val="bottom"/>
          </w:tcPr>
          <w:p w14:paraId="0C0F7B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w:t>
            </w:r>
          </w:p>
        </w:tc>
        <w:tc>
          <w:tcPr>
            <w:tcW w:w="840" w:type="dxa"/>
            <w:shd w:val="clear" w:color="auto" w:fill="auto"/>
            <w:noWrap/>
            <w:vAlign w:val="bottom"/>
          </w:tcPr>
          <w:p w14:paraId="48FB33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474413,1</w:t>
            </w:r>
          </w:p>
        </w:tc>
        <w:tc>
          <w:tcPr>
            <w:tcW w:w="851" w:type="dxa"/>
            <w:shd w:val="clear" w:color="auto" w:fill="auto"/>
            <w:noWrap/>
            <w:vAlign w:val="bottom"/>
          </w:tcPr>
          <w:p w14:paraId="67E5959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2152881</w:t>
            </w:r>
          </w:p>
        </w:tc>
      </w:tr>
      <w:tr w:rsidR="005418F5" w:rsidRPr="005418F5" w14:paraId="118310C8" w14:textId="77777777" w:rsidTr="00A70576">
        <w:trPr>
          <w:trHeight w:val="136"/>
        </w:trPr>
        <w:tc>
          <w:tcPr>
            <w:tcW w:w="856" w:type="dxa"/>
            <w:shd w:val="clear" w:color="auto" w:fill="auto"/>
            <w:noWrap/>
            <w:vAlign w:val="bottom"/>
            <w:hideMark/>
          </w:tcPr>
          <w:p w14:paraId="7647A5E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w:t>
            </w:r>
          </w:p>
        </w:tc>
        <w:tc>
          <w:tcPr>
            <w:tcW w:w="840" w:type="dxa"/>
            <w:shd w:val="clear" w:color="auto" w:fill="auto"/>
            <w:noWrap/>
            <w:vAlign w:val="bottom"/>
            <w:hideMark/>
          </w:tcPr>
          <w:p w14:paraId="35B49E6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474413,5</w:t>
            </w:r>
          </w:p>
        </w:tc>
        <w:tc>
          <w:tcPr>
            <w:tcW w:w="851" w:type="dxa"/>
            <w:shd w:val="clear" w:color="auto" w:fill="auto"/>
            <w:noWrap/>
            <w:vAlign w:val="bottom"/>
            <w:hideMark/>
          </w:tcPr>
          <w:p w14:paraId="6D2DCFA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2152862</w:t>
            </w:r>
          </w:p>
        </w:tc>
      </w:tr>
      <w:tr w:rsidR="005418F5" w:rsidRPr="005418F5" w14:paraId="1166F4D7" w14:textId="77777777" w:rsidTr="00A70576">
        <w:trPr>
          <w:trHeight w:val="136"/>
        </w:trPr>
        <w:tc>
          <w:tcPr>
            <w:tcW w:w="856" w:type="dxa"/>
            <w:shd w:val="clear" w:color="auto" w:fill="auto"/>
            <w:noWrap/>
            <w:vAlign w:val="bottom"/>
            <w:hideMark/>
          </w:tcPr>
          <w:p w14:paraId="6C27929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w:t>
            </w:r>
          </w:p>
        </w:tc>
        <w:tc>
          <w:tcPr>
            <w:tcW w:w="840" w:type="dxa"/>
            <w:shd w:val="clear" w:color="auto" w:fill="auto"/>
            <w:noWrap/>
            <w:vAlign w:val="bottom"/>
            <w:hideMark/>
          </w:tcPr>
          <w:p w14:paraId="45304F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474413,7</w:t>
            </w:r>
          </w:p>
        </w:tc>
        <w:tc>
          <w:tcPr>
            <w:tcW w:w="851" w:type="dxa"/>
            <w:shd w:val="clear" w:color="auto" w:fill="auto"/>
            <w:noWrap/>
            <w:vAlign w:val="bottom"/>
            <w:hideMark/>
          </w:tcPr>
          <w:p w14:paraId="695C34E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2152842</w:t>
            </w:r>
          </w:p>
        </w:tc>
      </w:tr>
      <w:tr w:rsidR="005418F5" w:rsidRPr="005418F5" w14:paraId="72A704F0" w14:textId="77777777" w:rsidTr="00A70576">
        <w:trPr>
          <w:trHeight w:val="136"/>
        </w:trPr>
        <w:tc>
          <w:tcPr>
            <w:tcW w:w="856" w:type="dxa"/>
            <w:shd w:val="clear" w:color="auto" w:fill="auto"/>
            <w:noWrap/>
            <w:vAlign w:val="bottom"/>
            <w:hideMark/>
          </w:tcPr>
          <w:p w14:paraId="35CB8A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w:t>
            </w:r>
          </w:p>
        </w:tc>
        <w:tc>
          <w:tcPr>
            <w:tcW w:w="840" w:type="dxa"/>
            <w:shd w:val="clear" w:color="auto" w:fill="auto"/>
            <w:noWrap/>
            <w:vAlign w:val="bottom"/>
            <w:hideMark/>
          </w:tcPr>
          <w:p w14:paraId="5C9DE0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474413,9</w:t>
            </w:r>
          </w:p>
        </w:tc>
        <w:tc>
          <w:tcPr>
            <w:tcW w:w="851" w:type="dxa"/>
            <w:shd w:val="clear" w:color="auto" w:fill="auto"/>
            <w:noWrap/>
            <w:vAlign w:val="bottom"/>
            <w:hideMark/>
          </w:tcPr>
          <w:p w14:paraId="2FC6A4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2152831</w:t>
            </w:r>
          </w:p>
        </w:tc>
      </w:tr>
      <w:tr w:rsidR="005418F5" w:rsidRPr="005418F5" w14:paraId="7CEC7849" w14:textId="77777777" w:rsidTr="00A70576">
        <w:trPr>
          <w:trHeight w:val="136"/>
        </w:trPr>
        <w:tc>
          <w:tcPr>
            <w:tcW w:w="856" w:type="dxa"/>
            <w:shd w:val="clear" w:color="auto" w:fill="auto"/>
            <w:noWrap/>
            <w:vAlign w:val="bottom"/>
            <w:hideMark/>
          </w:tcPr>
          <w:p w14:paraId="0C75517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w:t>
            </w:r>
          </w:p>
        </w:tc>
        <w:tc>
          <w:tcPr>
            <w:tcW w:w="840" w:type="dxa"/>
            <w:shd w:val="clear" w:color="auto" w:fill="auto"/>
            <w:noWrap/>
            <w:vAlign w:val="bottom"/>
            <w:hideMark/>
          </w:tcPr>
          <w:p w14:paraId="0BC319D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474413,8</w:t>
            </w:r>
          </w:p>
        </w:tc>
        <w:tc>
          <w:tcPr>
            <w:tcW w:w="851" w:type="dxa"/>
            <w:shd w:val="clear" w:color="auto" w:fill="auto"/>
            <w:noWrap/>
            <w:vAlign w:val="bottom"/>
            <w:hideMark/>
          </w:tcPr>
          <w:p w14:paraId="56C274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2152820</w:t>
            </w:r>
          </w:p>
        </w:tc>
      </w:tr>
      <w:tr w:rsidR="005418F5" w:rsidRPr="005418F5" w14:paraId="3627B527" w14:textId="77777777" w:rsidTr="00A70576">
        <w:trPr>
          <w:trHeight w:val="136"/>
        </w:trPr>
        <w:tc>
          <w:tcPr>
            <w:tcW w:w="856" w:type="dxa"/>
            <w:shd w:val="clear" w:color="auto" w:fill="auto"/>
            <w:noWrap/>
            <w:vAlign w:val="bottom"/>
            <w:hideMark/>
          </w:tcPr>
          <w:p w14:paraId="16CF71D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w:t>
            </w:r>
          </w:p>
        </w:tc>
        <w:tc>
          <w:tcPr>
            <w:tcW w:w="840" w:type="dxa"/>
            <w:shd w:val="clear" w:color="auto" w:fill="auto"/>
            <w:noWrap/>
            <w:vAlign w:val="bottom"/>
            <w:hideMark/>
          </w:tcPr>
          <w:p w14:paraId="2F503A7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474414,3</w:t>
            </w:r>
          </w:p>
        </w:tc>
        <w:tc>
          <w:tcPr>
            <w:tcW w:w="851" w:type="dxa"/>
            <w:shd w:val="clear" w:color="auto" w:fill="auto"/>
            <w:noWrap/>
            <w:vAlign w:val="bottom"/>
            <w:hideMark/>
          </w:tcPr>
          <w:p w14:paraId="33E012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2152773</w:t>
            </w:r>
          </w:p>
        </w:tc>
      </w:tr>
      <w:tr w:rsidR="005418F5" w:rsidRPr="005418F5" w14:paraId="4A23F658" w14:textId="77777777" w:rsidTr="00A70576">
        <w:trPr>
          <w:trHeight w:val="136"/>
        </w:trPr>
        <w:tc>
          <w:tcPr>
            <w:tcW w:w="856" w:type="dxa"/>
            <w:shd w:val="clear" w:color="auto" w:fill="auto"/>
            <w:noWrap/>
            <w:vAlign w:val="bottom"/>
            <w:hideMark/>
          </w:tcPr>
          <w:p w14:paraId="2C5D659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w:t>
            </w:r>
          </w:p>
        </w:tc>
        <w:tc>
          <w:tcPr>
            <w:tcW w:w="840" w:type="dxa"/>
            <w:shd w:val="clear" w:color="auto" w:fill="auto"/>
            <w:noWrap/>
            <w:vAlign w:val="bottom"/>
            <w:hideMark/>
          </w:tcPr>
          <w:p w14:paraId="160F5C8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474414,3</w:t>
            </w:r>
          </w:p>
        </w:tc>
        <w:tc>
          <w:tcPr>
            <w:tcW w:w="851" w:type="dxa"/>
            <w:shd w:val="clear" w:color="auto" w:fill="auto"/>
            <w:noWrap/>
            <w:vAlign w:val="bottom"/>
            <w:hideMark/>
          </w:tcPr>
          <w:p w14:paraId="665E490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2152755</w:t>
            </w:r>
          </w:p>
        </w:tc>
      </w:tr>
      <w:tr w:rsidR="005418F5" w:rsidRPr="005418F5" w14:paraId="2B225156" w14:textId="77777777" w:rsidTr="00A70576">
        <w:trPr>
          <w:trHeight w:val="136"/>
        </w:trPr>
        <w:tc>
          <w:tcPr>
            <w:tcW w:w="856" w:type="dxa"/>
            <w:shd w:val="clear" w:color="auto" w:fill="auto"/>
            <w:noWrap/>
            <w:vAlign w:val="bottom"/>
            <w:hideMark/>
          </w:tcPr>
          <w:p w14:paraId="60AE6A4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w:t>
            </w:r>
          </w:p>
        </w:tc>
        <w:tc>
          <w:tcPr>
            <w:tcW w:w="840" w:type="dxa"/>
            <w:shd w:val="clear" w:color="auto" w:fill="auto"/>
            <w:noWrap/>
            <w:vAlign w:val="bottom"/>
            <w:hideMark/>
          </w:tcPr>
          <w:p w14:paraId="1E301D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474414,7</w:t>
            </w:r>
          </w:p>
        </w:tc>
        <w:tc>
          <w:tcPr>
            <w:tcW w:w="851" w:type="dxa"/>
            <w:shd w:val="clear" w:color="auto" w:fill="auto"/>
            <w:noWrap/>
            <w:vAlign w:val="bottom"/>
            <w:hideMark/>
          </w:tcPr>
          <w:p w14:paraId="36EC87C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2152728</w:t>
            </w:r>
          </w:p>
        </w:tc>
      </w:tr>
      <w:tr w:rsidR="005418F5" w:rsidRPr="005418F5" w14:paraId="55CCDCD9" w14:textId="77777777" w:rsidTr="00A70576">
        <w:trPr>
          <w:trHeight w:val="136"/>
        </w:trPr>
        <w:tc>
          <w:tcPr>
            <w:tcW w:w="856" w:type="dxa"/>
            <w:shd w:val="clear" w:color="auto" w:fill="auto"/>
            <w:noWrap/>
            <w:vAlign w:val="bottom"/>
            <w:hideMark/>
          </w:tcPr>
          <w:p w14:paraId="5E971AD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w:t>
            </w:r>
          </w:p>
        </w:tc>
        <w:tc>
          <w:tcPr>
            <w:tcW w:w="840" w:type="dxa"/>
            <w:shd w:val="clear" w:color="auto" w:fill="auto"/>
            <w:noWrap/>
            <w:vAlign w:val="bottom"/>
            <w:hideMark/>
          </w:tcPr>
          <w:p w14:paraId="65EEB38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474415</w:t>
            </w:r>
          </w:p>
        </w:tc>
        <w:tc>
          <w:tcPr>
            <w:tcW w:w="851" w:type="dxa"/>
            <w:shd w:val="clear" w:color="auto" w:fill="auto"/>
            <w:noWrap/>
            <w:vAlign w:val="bottom"/>
            <w:hideMark/>
          </w:tcPr>
          <w:p w14:paraId="116B20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2152683</w:t>
            </w:r>
          </w:p>
        </w:tc>
      </w:tr>
      <w:tr w:rsidR="005418F5" w:rsidRPr="005418F5" w14:paraId="2464FCE4" w14:textId="77777777" w:rsidTr="00A70576">
        <w:trPr>
          <w:trHeight w:val="136"/>
        </w:trPr>
        <w:tc>
          <w:tcPr>
            <w:tcW w:w="856" w:type="dxa"/>
            <w:shd w:val="clear" w:color="auto" w:fill="auto"/>
            <w:noWrap/>
            <w:vAlign w:val="bottom"/>
            <w:hideMark/>
          </w:tcPr>
          <w:p w14:paraId="2F4154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w:t>
            </w:r>
          </w:p>
        </w:tc>
        <w:tc>
          <w:tcPr>
            <w:tcW w:w="840" w:type="dxa"/>
            <w:shd w:val="clear" w:color="auto" w:fill="auto"/>
            <w:noWrap/>
            <w:vAlign w:val="bottom"/>
            <w:hideMark/>
          </w:tcPr>
          <w:p w14:paraId="786448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474415,3</w:t>
            </w:r>
          </w:p>
        </w:tc>
        <w:tc>
          <w:tcPr>
            <w:tcW w:w="851" w:type="dxa"/>
            <w:shd w:val="clear" w:color="auto" w:fill="auto"/>
            <w:noWrap/>
            <w:vAlign w:val="bottom"/>
            <w:hideMark/>
          </w:tcPr>
          <w:p w14:paraId="3A3BD4F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2152647</w:t>
            </w:r>
          </w:p>
        </w:tc>
      </w:tr>
      <w:tr w:rsidR="005418F5" w:rsidRPr="005418F5" w14:paraId="7AFB9AB7" w14:textId="77777777" w:rsidTr="00A70576">
        <w:trPr>
          <w:trHeight w:val="136"/>
        </w:trPr>
        <w:tc>
          <w:tcPr>
            <w:tcW w:w="856" w:type="dxa"/>
            <w:shd w:val="clear" w:color="auto" w:fill="auto"/>
            <w:noWrap/>
            <w:vAlign w:val="bottom"/>
            <w:hideMark/>
          </w:tcPr>
          <w:p w14:paraId="51467A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w:t>
            </w:r>
          </w:p>
        </w:tc>
        <w:tc>
          <w:tcPr>
            <w:tcW w:w="840" w:type="dxa"/>
            <w:shd w:val="clear" w:color="auto" w:fill="auto"/>
            <w:noWrap/>
            <w:vAlign w:val="bottom"/>
            <w:hideMark/>
          </w:tcPr>
          <w:p w14:paraId="17D308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474415,4</w:t>
            </w:r>
          </w:p>
        </w:tc>
        <w:tc>
          <w:tcPr>
            <w:tcW w:w="851" w:type="dxa"/>
            <w:shd w:val="clear" w:color="auto" w:fill="auto"/>
            <w:noWrap/>
            <w:vAlign w:val="bottom"/>
            <w:hideMark/>
          </w:tcPr>
          <w:p w14:paraId="15EE889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2152640</w:t>
            </w:r>
          </w:p>
        </w:tc>
      </w:tr>
      <w:tr w:rsidR="005418F5" w:rsidRPr="005418F5" w14:paraId="4B3C060D" w14:textId="77777777" w:rsidTr="00A70576">
        <w:trPr>
          <w:trHeight w:val="136"/>
        </w:trPr>
        <w:tc>
          <w:tcPr>
            <w:tcW w:w="856" w:type="dxa"/>
            <w:shd w:val="clear" w:color="auto" w:fill="auto"/>
            <w:noWrap/>
            <w:vAlign w:val="bottom"/>
            <w:hideMark/>
          </w:tcPr>
          <w:p w14:paraId="216B5A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w:t>
            </w:r>
          </w:p>
        </w:tc>
        <w:tc>
          <w:tcPr>
            <w:tcW w:w="840" w:type="dxa"/>
            <w:shd w:val="clear" w:color="auto" w:fill="auto"/>
            <w:noWrap/>
            <w:vAlign w:val="bottom"/>
            <w:hideMark/>
          </w:tcPr>
          <w:p w14:paraId="2E83D84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474415,6</w:t>
            </w:r>
          </w:p>
        </w:tc>
        <w:tc>
          <w:tcPr>
            <w:tcW w:w="851" w:type="dxa"/>
            <w:shd w:val="clear" w:color="auto" w:fill="auto"/>
            <w:noWrap/>
            <w:vAlign w:val="bottom"/>
            <w:hideMark/>
          </w:tcPr>
          <w:p w14:paraId="130BEA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2152622</w:t>
            </w:r>
          </w:p>
        </w:tc>
      </w:tr>
      <w:tr w:rsidR="005418F5" w:rsidRPr="005418F5" w14:paraId="0461A627" w14:textId="77777777" w:rsidTr="00A70576">
        <w:trPr>
          <w:trHeight w:val="136"/>
        </w:trPr>
        <w:tc>
          <w:tcPr>
            <w:tcW w:w="856" w:type="dxa"/>
            <w:shd w:val="clear" w:color="auto" w:fill="auto"/>
            <w:noWrap/>
            <w:vAlign w:val="bottom"/>
            <w:hideMark/>
          </w:tcPr>
          <w:p w14:paraId="58C10E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w:t>
            </w:r>
          </w:p>
        </w:tc>
        <w:tc>
          <w:tcPr>
            <w:tcW w:w="840" w:type="dxa"/>
            <w:shd w:val="clear" w:color="auto" w:fill="auto"/>
            <w:noWrap/>
            <w:vAlign w:val="bottom"/>
            <w:hideMark/>
          </w:tcPr>
          <w:p w14:paraId="0152F5B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474415,4</w:t>
            </w:r>
          </w:p>
        </w:tc>
        <w:tc>
          <w:tcPr>
            <w:tcW w:w="851" w:type="dxa"/>
            <w:shd w:val="clear" w:color="auto" w:fill="auto"/>
            <w:noWrap/>
            <w:vAlign w:val="bottom"/>
            <w:hideMark/>
          </w:tcPr>
          <w:p w14:paraId="66A934F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2152619</w:t>
            </w:r>
          </w:p>
        </w:tc>
      </w:tr>
      <w:tr w:rsidR="005418F5" w:rsidRPr="005418F5" w14:paraId="32ED1ADD" w14:textId="77777777" w:rsidTr="00A70576">
        <w:trPr>
          <w:trHeight w:val="136"/>
        </w:trPr>
        <w:tc>
          <w:tcPr>
            <w:tcW w:w="856" w:type="dxa"/>
            <w:shd w:val="clear" w:color="auto" w:fill="auto"/>
            <w:noWrap/>
            <w:vAlign w:val="bottom"/>
            <w:hideMark/>
          </w:tcPr>
          <w:p w14:paraId="312FCA8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w:t>
            </w:r>
          </w:p>
        </w:tc>
        <w:tc>
          <w:tcPr>
            <w:tcW w:w="840" w:type="dxa"/>
            <w:shd w:val="clear" w:color="auto" w:fill="auto"/>
            <w:noWrap/>
            <w:vAlign w:val="bottom"/>
            <w:hideMark/>
          </w:tcPr>
          <w:p w14:paraId="1178BA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473917,6</w:t>
            </w:r>
          </w:p>
        </w:tc>
        <w:tc>
          <w:tcPr>
            <w:tcW w:w="851" w:type="dxa"/>
            <w:shd w:val="clear" w:color="auto" w:fill="auto"/>
            <w:noWrap/>
            <w:vAlign w:val="bottom"/>
            <w:hideMark/>
          </w:tcPr>
          <w:p w14:paraId="5FA0B28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2152618</w:t>
            </w:r>
          </w:p>
        </w:tc>
      </w:tr>
      <w:tr w:rsidR="005418F5" w:rsidRPr="005418F5" w14:paraId="2C28807A" w14:textId="77777777" w:rsidTr="00A70576">
        <w:trPr>
          <w:trHeight w:val="136"/>
        </w:trPr>
        <w:tc>
          <w:tcPr>
            <w:tcW w:w="856" w:type="dxa"/>
            <w:shd w:val="clear" w:color="auto" w:fill="auto"/>
            <w:noWrap/>
            <w:vAlign w:val="bottom"/>
            <w:hideMark/>
          </w:tcPr>
          <w:p w14:paraId="4D2C70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w:t>
            </w:r>
          </w:p>
        </w:tc>
        <w:tc>
          <w:tcPr>
            <w:tcW w:w="840" w:type="dxa"/>
            <w:shd w:val="clear" w:color="auto" w:fill="auto"/>
            <w:noWrap/>
            <w:vAlign w:val="bottom"/>
            <w:hideMark/>
          </w:tcPr>
          <w:p w14:paraId="3CF2D3A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473918,8</w:t>
            </w:r>
          </w:p>
        </w:tc>
        <w:tc>
          <w:tcPr>
            <w:tcW w:w="851" w:type="dxa"/>
            <w:shd w:val="clear" w:color="auto" w:fill="auto"/>
            <w:noWrap/>
            <w:vAlign w:val="bottom"/>
            <w:hideMark/>
          </w:tcPr>
          <w:p w14:paraId="4AAEBA2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2152554</w:t>
            </w:r>
          </w:p>
        </w:tc>
      </w:tr>
      <w:tr w:rsidR="005418F5" w:rsidRPr="005418F5" w14:paraId="76D78D1B" w14:textId="77777777" w:rsidTr="00A70576">
        <w:trPr>
          <w:trHeight w:val="136"/>
        </w:trPr>
        <w:tc>
          <w:tcPr>
            <w:tcW w:w="856" w:type="dxa"/>
            <w:shd w:val="clear" w:color="auto" w:fill="auto"/>
            <w:noWrap/>
            <w:vAlign w:val="bottom"/>
            <w:hideMark/>
          </w:tcPr>
          <w:p w14:paraId="28D58A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w:t>
            </w:r>
          </w:p>
        </w:tc>
        <w:tc>
          <w:tcPr>
            <w:tcW w:w="840" w:type="dxa"/>
            <w:shd w:val="clear" w:color="auto" w:fill="auto"/>
            <w:noWrap/>
            <w:vAlign w:val="bottom"/>
            <w:hideMark/>
          </w:tcPr>
          <w:p w14:paraId="231D3A3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473920,9</w:t>
            </w:r>
          </w:p>
        </w:tc>
        <w:tc>
          <w:tcPr>
            <w:tcW w:w="851" w:type="dxa"/>
            <w:shd w:val="clear" w:color="auto" w:fill="auto"/>
            <w:noWrap/>
            <w:vAlign w:val="bottom"/>
            <w:hideMark/>
          </w:tcPr>
          <w:p w14:paraId="334EF34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2152491</w:t>
            </w:r>
          </w:p>
        </w:tc>
      </w:tr>
      <w:tr w:rsidR="005418F5" w:rsidRPr="005418F5" w14:paraId="4A900A6C" w14:textId="77777777" w:rsidTr="00A70576">
        <w:trPr>
          <w:trHeight w:val="136"/>
        </w:trPr>
        <w:tc>
          <w:tcPr>
            <w:tcW w:w="856" w:type="dxa"/>
            <w:shd w:val="clear" w:color="auto" w:fill="auto"/>
            <w:noWrap/>
            <w:vAlign w:val="bottom"/>
            <w:hideMark/>
          </w:tcPr>
          <w:p w14:paraId="464D4C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22</w:t>
            </w:r>
          </w:p>
        </w:tc>
        <w:tc>
          <w:tcPr>
            <w:tcW w:w="840" w:type="dxa"/>
            <w:shd w:val="clear" w:color="auto" w:fill="auto"/>
            <w:noWrap/>
            <w:vAlign w:val="bottom"/>
            <w:hideMark/>
          </w:tcPr>
          <w:p w14:paraId="1E77092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473923,3</w:t>
            </w:r>
          </w:p>
        </w:tc>
        <w:tc>
          <w:tcPr>
            <w:tcW w:w="851" w:type="dxa"/>
            <w:shd w:val="clear" w:color="auto" w:fill="auto"/>
            <w:noWrap/>
            <w:vAlign w:val="bottom"/>
            <w:hideMark/>
          </w:tcPr>
          <w:p w14:paraId="57A75C6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2152423</w:t>
            </w:r>
          </w:p>
        </w:tc>
      </w:tr>
      <w:tr w:rsidR="005418F5" w:rsidRPr="005418F5" w14:paraId="2A27B646" w14:textId="77777777" w:rsidTr="00A70576">
        <w:trPr>
          <w:trHeight w:val="136"/>
        </w:trPr>
        <w:tc>
          <w:tcPr>
            <w:tcW w:w="856" w:type="dxa"/>
            <w:shd w:val="clear" w:color="auto" w:fill="auto"/>
            <w:noWrap/>
            <w:vAlign w:val="bottom"/>
            <w:hideMark/>
          </w:tcPr>
          <w:p w14:paraId="12EC9D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23</w:t>
            </w:r>
          </w:p>
        </w:tc>
        <w:tc>
          <w:tcPr>
            <w:tcW w:w="840" w:type="dxa"/>
            <w:shd w:val="clear" w:color="auto" w:fill="auto"/>
            <w:noWrap/>
            <w:vAlign w:val="bottom"/>
            <w:hideMark/>
          </w:tcPr>
          <w:p w14:paraId="1A6380F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473923,9</w:t>
            </w:r>
          </w:p>
        </w:tc>
        <w:tc>
          <w:tcPr>
            <w:tcW w:w="851" w:type="dxa"/>
            <w:shd w:val="clear" w:color="auto" w:fill="auto"/>
            <w:noWrap/>
            <w:vAlign w:val="bottom"/>
            <w:hideMark/>
          </w:tcPr>
          <w:p w14:paraId="765807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2152406</w:t>
            </w:r>
          </w:p>
        </w:tc>
      </w:tr>
      <w:tr w:rsidR="005418F5" w:rsidRPr="005418F5" w14:paraId="75DC2015" w14:textId="77777777" w:rsidTr="00A70576">
        <w:trPr>
          <w:trHeight w:val="136"/>
        </w:trPr>
        <w:tc>
          <w:tcPr>
            <w:tcW w:w="856" w:type="dxa"/>
            <w:shd w:val="clear" w:color="auto" w:fill="auto"/>
            <w:noWrap/>
            <w:vAlign w:val="bottom"/>
            <w:hideMark/>
          </w:tcPr>
          <w:p w14:paraId="508858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24</w:t>
            </w:r>
          </w:p>
        </w:tc>
        <w:tc>
          <w:tcPr>
            <w:tcW w:w="840" w:type="dxa"/>
            <w:shd w:val="clear" w:color="auto" w:fill="auto"/>
            <w:noWrap/>
            <w:vAlign w:val="bottom"/>
            <w:hideMark/>
          </w:tcPr>
          <w:p w14:paraId="19B7DB6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473924</w:t>
            </w:r>
          </w:p>
        </w:tc>
        <w:tc>
          <w:tcPr>
            <w:tcW w:w="851" w:type="dxa"/>
            <w:shd w:val="clear" w:color="auto" w:fill="auto"/>
            <w:noWrap/>
            <w:vAlign w:val="bottom"/>
            <w:hideMark/>
          </w:tcPr>
          <w:p w14:paraId="3D68BB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2152404</w:t>
            </w:r>
          </w:p>
        </w:tc>
      </w:tr>
      <w:tr w:rsidR="005418F5" w:rsidRPr="005418F5" w14:paraId="17951E7D" w14:textId="77777777" w:rsidTr="00A70576">
        <w:trPr>
          <w:trHeight w:val="136"/>
        </w:trPr>
        <w:tc>
          <w:tcPr>
            <w:tcW w:w="856" w:type="dxa"/>
            <w:shd w:val="clear" w:color="auto" w:fill="auto"/>
            <w:noWrap/>
            <w:vAlign w:val="bottom"/>
            <w:hideMark/>
          </w:tcPr>
          <w:p w14:paraId="18C7C15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25</w:t>
            </w:r>
          </w:p>
        </w:tc>
        <w:tc>
          <w:tcPr>
            <w:tcW w:w="840" w:type="dxa"/>
            <w:shd w:val="clear" w:color="auto" w:fill="auto"/>
            <w:noWrap/>
            <w:vAlign w:val="bottom"/>
            <w:hideMark/>
          </w:tcPr>
          <w:p w14:paraId="4250D5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473403,7</w:t>
            </w:r>
          </w:p>
        </w:tc>
        <w:tc>
          <w:tcPr>
            <w:tcW w:w="851" w:type="dxa"/>
            <w:shd w:val="clear" w:color="auto" w:fill="auto"/>
            <w:noWrap/>
            <w:vAlign w:val="bottom"/>
            <w:hideMark/>
          </w:tcPr>
          <w:p w14:paraId="322A308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2152381</w:t>
            </w:r>
          </w:p>
        </w:tc>
      </w:tr>
      <w:tr w:rsidR="005418F5" w:rsidRPr="005418F5" w14:paraId="73485BA5" w14:textId="77777777" w:rsidTr="00A70576">
        <w:trPr>
          <w:trHeight w:val="136"/>
        </w:trPr>
        <w:tc>
          <w:tcPr>
            <w:tcW w:w="856" w:type="dxa"/>
            <w:shd w:val="clear" w:color="auto" w:fill="auto"/>
            <w:noWrap/>
            <w:vAlign w:val="bottom"/>
            <w:hideMark/>
          </w:tcPr>
          <w:p w14:paraId="4EBF5AA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26</w:t>
            </w:r>
          </w:p>
        </w:tc>
        <w:tc>
          <w:tcPr>
            <w:tcW w:w="840" w:type="dxa"/>
            <w:shd w:val="clear" w:color="auto" w:fill="auto"/>
            <w:noWrap/>
            <w:vAlign w:val="bottom"/>
            <w:hideMark/>
          </w:tcPr>
          <w:p w14:paraId="1E05B0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472921</w:t>
            </w:r>
          </w:p>
        </w:tc>
        <w:tc>
          <w:tcPr>
            <w:tcW w:w="851" w:type="dxa"/>
            <w:shd w:val="clear" w:color="auto" w:fill="auto"/>
            <w:noWrap/>
            <w:vAlign w:val="bottom"/>
            <w:hideMark/>
          </w:tcPr>
          <w:p w14:paraId="5B44A3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2152373</w:t>
            </w:r>
          </w:p>
        </w:tc>
      </w:tr>
      <w:tr w:rsidR="005418F5" w:rsidRPr="005418F5" w14:paraId="3B0B341B" w14:textId="77777777" w:rsidTr="00A70576">
        <w:trPr>
          <w:trHeight w:val="136"/>
        </w:trPr>
        <w:tc>
          <w:tcPr>
            <w:tcW w:w="856" w:type="dxa"/>
            <w:shd w:val="clear" w:color="auto" w:fill="auto"/>
            <w:noWrap/>
            <w:vAlign w:val="bottom"/>
            <w:hideMark/>
          </w:tcPr>
          <w:p w14:paraId="39F0B8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27</w:t>
            </w:r>
          </w:p>
        </w:tc>
        <w:tc>
          <w:tcPr>
            <w:tcW w:w="840" w:type="dxa"/>
            <w:shd w:val="clear" w:color="auto" w:fill="auto"/>
            <w:noWrap/>
            <w:vAlign w:val="bottom"/>
            <w:hideMark/>
          </w:tcPr>
          <w:p w14:paraId="62E05EF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472887,9</w:t>
            </w:r>
          </w:p>
        </w:tc>
        <w:tc>
          <w:tcPr>
            <w:tcW w:w="851" w:type="dxa"/>
            <w:shd w:val="clear" w:color="auto" w:fill="auto"/>
            <w:noWrap/>
            <w:vAlign w:val="bottom"/>
            <w:hideMark/>
          </w:tcPr>
          <w:p w14:paraId="54A78E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2152373</w:t>
            </w:r>
          </w:p>
        </w:tc>
      </w:tr>
      <w:tr w:rsidR="005418F5" w:rsidRPr="005418F5" w14:paraId="059B7698" w14:textId="77777777" w:rsidTr="00A70576">
        <w:trPr>
          <w:trHeight w:val="136"/>
        </w:trPr>
        <w:tc>
          <w:tcPr>
            <w:tcW w:w="856" w:type="dxa"/>
            <w:shd w:val="clear" w:color="auto" w:fill="auto"/>
            <w:noWrap/>
            <w:vAlign w:val="bottom"/>
            <w:hideMark/>
          </w:tcPr>
          <w:p w14:paraId="37DACD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28</w:t>
            </w:r>
          </w:p>
        </w:tc>
        <w:tc>
          <w:tcPr>
            <w:tcW w:w="840" w:type="dxa"/>
            <w:shd w:val="clear" w:color="auto" w:fill="auto"/>
            <w:noWrap/>
            <w:vAlign w:val="bottom"/>
            <w:hideMark/>
          </w:tcPr>
          <w:p w14:paraId="600F10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472885</w:t>
            </w:r>
          </w:p>
        </w:tc>
        <w:tc>
          <w:tcPr>
            <w:tcW w:w="851" w:type="dxa"/>
            <w:shd w:val="clear" w:color="auto" w:fill="auto"/>
            <w:noWrap/>
            <w:vAlign w:val="bottom"/>
            <w:hideMark/>
          </w:tcPr>
          <w:p w14:paraId="3CEA5A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2152454</w:t>
            </w:r>
          </w:p>
        </w:tc>
      </w:tr>
      <w:tr w:rsidR="005418F5" w:rsidRPr="005418F5" w14:paraId="665BBF18" w14:textId="77777777" w:rsidTr="00A70576">
        <w:trPr>
          <w:trHeight w:val="136"/>
        </w:trPr>
        <w:tc>
          <w:tcPr>
            <w:tcW w:w="856" w:type="dxa"/>
            <w:shd w:val="clear" w:color="auto" w:fill="auto"/>
            <w:noWrap/>
            <w:vAlign w:val="bottom"/>
            <w:hideMark/>
          </w:tcPr>
          <w:p w14:paraId="38214FC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29</w:t>
            </w:r>
          </w:p>
        </w:tc>
        <w:tc>
          <w:tcPr>
            <w:tcW w:w="840" w:type="dxa"/>
            <w:shd w:val="clear" w:color="auto" w:fill="auto"/>
            <w:noWrap/>
            <w:vAlign w:val="bottom"/>
            <w:hideMark/>
          </w:tcPr>
          <w:p w14:paraId="70FE65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472148,4</w:t>
            </w:r>
          </w:p>
        </w:tc>
        <w:tc>
          <w:tcPr>
            <w:tcW w:w="851" w:type="dxa"/>
            <w:shd w:val="clear" w:color="auto" w:fill="auto"/>
            <w:noWrap/>
            <w:vAlign w:val="bottom"/>
            <w:hideMark/>
          </w:tcPr>
          <w:p w14:paraId="6A9161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2152457</w:t>
            </w:r>
          </w:p>
        </w:tc>
      </w:tr>
      <w:tr w:rsidR="005418F5" w:rsidRPr="005418F5" w14:paraId="4303AEE6" w14:textId="77777777" w:rsidTr="00A70576">
        <w:trPr>
          <w:trHeight w:val="136"/>
        </w:trPr>
        <w:tc>
          <w:tcPr>
            <w:tcW w:w="856" w:type="dxa"/>
            <w:shd w:val="clear" w:color="auto" w:fill="auto"/>
            <w:noWrap/>
            <w:vAlign w:val="bottom"/>
            <w:hideMark/>
          </w:tcPr>
          <w:p w14:paraId="68BEF8D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30</w:t>
            </w:r>
          </w:p>
        </w:tc>
        <w:tc>
          <w:tcPr>
            <w:tcW w:w="840" w:type="dxa"/>
            <w:shd w:val="clear" w:color="auto" w:fill="auto"/>
            <w:noWrap/>
            <w:vAlign w:val="bottom"/>
            <w:hideMark/>
          </w:tcPr>
          <w:p w14:paraId="015D83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472133,4</w:t>
            </w:r>
          </w:p>
        </w:tc>
        <w:tc>
          <w:tcPr>
            <w:tcW w:w="851" w:type="dxa"/>
            <w:shd w:val="clear" w:color="auto" w:fill="auto"/>
            <w:noWrap/>
            <w:vAlign w:val="bottom"/>
            <w:hideMark/>
          </w:tcPr>
          <w:p w14:paraId="7B929FA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2152967</w:t>
            </w:r>
          </w:p>
        </w:tc>
      </w:tr>
      <w:tr w:rsidR="005418F5" w:rsidRPr="005418F5" w14:paraId="1D0A8959" w14:textId="77777777" w:rsidTr="00A70576">
        <w:trPr>
          <w:trHeight w:val="136"/>
        </w:trPr>
        <w:tc>
          <w:tcPr>
            <w:tcW w:w="856" w:type="dxa"/>
            <w:shd w:val="clear" w:color="auto" w:fill="auto"/>
            <w:noWrap/>
            <w:vAlign w:val="bottom"/>
            <w:hideMark/>
          </w:tcPr>
          <w:p w14:paraId="7F597B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31</w:t>
            </w:r>
          </w:p>
        </w:tc>
        <w:tc>
          <w:tcPr>
            <w:tcW w:w="840" w:type="dxa"/>
            <w:shd w:val="clear" w:color="auto" w:fill="auto"/>
            <w:noWrap/>
            <w:vAlign w:val="bottom"/>
            <w:hideMark/>
          </w:tcPr>
          <w:p w14:paraId="26F1534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472130,7</w:t>
            </w:r>
          </w:p>
        </w:tc>
        <w:tc>
          <w:tcPr>
            <w:tcW w:w="851" w:type="dxa"/>
            <w:shd w:val="clear" w:color="auto" w:fill="auto"/>
            <w:noWrap/>
            <w:vAlign w:val="bottom"/>
            <w:hideMark/>
          </w:tcPr>
          <w:p w14:paraId="1314B90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2153050</w:t>
            </w:r>
          </w:p>
        </w:tc>
      </w:tr>
      <w:tr w:rsidR="005418F5" w:rsidRPr="005418F5" w14:paraId="25226D89" w14:textId="77777777" w:rsidTr="00A70576">
        <w:trPr>
          <w:trHeight w:val="136"/>
        </w:trPr>
        <w:tc>
          <w:tcPr>
            <w:tcW w:w="856" w:type="dxa"/>
            <w:shd w:val="clear" w:color="auto" w:fill="auto"/>
            <w:noWrap/>
            <w:vAlign w:val="bottom"/>
            <w:hideMark/>
          </w:tcPr>
          <w:p w14:paraId="3843EC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32</w:t>
            </w:r>
          </w:p>
        </w:tc>
        <w:tc>
          <w:tcPr>
            <w:tcW w:w="840" w:type="dxa"/>
            <w:shd w:val="clear" w:color="auto" w:fill="auto"/>
            <w:noWrap/>
            <w:vAlign w:val="bottom"/>
            <w:hideMark/>
          </w:tcPr>
          <w:p w14:paraId="20CE39E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472154,3</w:t>
            </w:r>
          </w:p>
        </w:tc>
        <w:tc>
          <w:tcPr>
            <w:tcW w:w="851" w:type="dxa"/>
            <w:shd w:val="clear" w:color="auto" w:fill="auto"/>
            <w:noWrap/>
            <w:vAlign w:val="bottom"/>
            <w:hideMark/>
          </w:tcPr>
          <w:p w14:paraId="2290B95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2153050</w:t>
            </w:r>
          </w:p>
        </w:tc>
      </w:tr>
      <w:tr w:rsidR="005418F5" w:rsidRPr="005418F5" w14:paraId="78F22916" w14:textId="77777777" w:rsidTr="00A70576">
        <w:trPr>
          <w:trHeight w:val="136"/>
        </w:trPr>
        <w:tc>
          <w:tcPr>
            <w:tcW w:w="856" w:type="dxa"/>
            <w:shd w:val="clear" w:color="auto" w:fill="auto"/>
            <w:noWrap/>
            <w:vAlign w:val="bottom"/>
            <w:hideMark/>
          </w:tcPr>
          <w:p w14:paraId="34D0E61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33</w:t>
            </w:r>
          </w:p>
        </w:tc>
        <w:tc>
          <w:tcPr>
            <w:tcW w:w="840" w:type="dxa"/>
            <w:shd w:val="clear" w:color="auto" w:fill="auto"/>
            <w:noWrap/>
            <w:vAlign w:val="bottom"/>
            <w:hideMark/>
          </w:tcPr>
          <w:p w14:paraId="4D1767C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472174,3</w:t>
            </w:r>
          </w:p>
        </w:tc>
        <w:tc>
          <w:tcPr>
            <w:tcW w:w="851" w:type="dxa"/>
            <w:shd w:val="clear" w:color="auto" w:fill="auto"/>
            <w:noWrap/>
            <w:vAlign w:val="bottom"/>
            <w:hideMark/>
          </w:tcPr>
          <w:p w14:paraId="15F527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2153050</w:t>
            </w:r>
          </w:p>
        </w:tc>
      </w:tr>
      <w:tr w:rsidR="005418F5" w:rsidRPr="005418F5" w14:paraId="0DED150A" w14:textId="77777777" w:rsidTr="00A70576">
        <w:trPr>
          <w:trHeight w:val="136"/>
        </w:trPr>
        <w:tc>
          <w:tcPr>
            <w:tcW w:w="856" w:type="dxa"/>
            <w:shd w:val="clear" w:color="auto" w:fill="auto"/>
            <w:noWrap/>
            <w:vAlign w:val="bottom"/>
            <w:hideMark/>
          </w:tcPr>
          <w:p w14:paraId="7D1F28F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34</w:t>
            </w:r>
          </w:p>
        </w:tc>
        <w:tc>
          <w:tcPr>
            <w:tcW w:w="840" w:type="dxa"/>
            <w:shd w:val="clear" w:color="auto" w:fill="auto"/>
            <w:noWrap/>
            <w:vAlign w:val="bottom"/>
            <w:hideMark/>
          </w:tcPr>
          <w:p w14:paraId="2F72EB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472194,3</w:t>
            </w:r>
          </w:p>
        </w:tc>
        <w:tc>
          <w:tcPr>
            <w:tcW w:w="851" w:type="dxa"/>
            <w:shd w:val="clear" w:color="auto" w:fill="auto"/>
            <w:noWrap/>
            <w:vAlign w:val="bottom"/>
            <w:hideMark/>
          </w:tcPr>
          <w:p w14:paraId="66B3771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5B6C5A07" w14:textId="77777777" w:rsidTr="00A70576">
        <w:trPr>
          <w:trHeight w:val="136"/>
        </w:trPr>
        <w:tc>
          <w:tcPr>
            <w:tcW w:w="856" w:type="dxa"/>
            <w:shd w:val="clear" w:color="auto" w:fill="auto"/>
            <w:noWrap/>
            <w:vAlign w:val="bottom"/>
            <w:hideMark/>
          </w:tcPr>
          <w:p w14:paraId="5B4CC60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35</w:t>
            </w:r>
          </w:p>
        </w:tc>
        <w:tc>
          <w:tcPr>
            <w:tcW w:w="840" w:type="dxa"/>
            <w:shd w:val="clear" w:color="auto" w:fill="auto"/>
            <w:noWrap/>
            <w:vAlign w:val="bottom"/>
            <w:hideMark/>
          </w:tcPr>
          <w:p w14:paraId="2B55A02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472214,3</w:t>
            </w:r>
          </w:p>
        </w:tc>
        <w:tc>
          <w:tcPr>
            <w:tcW w:w="851" w:type="dxa"/>
            <w:shd w:val="clear" w:color="auto" w:fill="auto"/>
            <w:noWrap/>
            <w:vAlign w:val="bottom"/>
            <w:hideMark/>
          </w:tcPr>
          <w:p w14:paraId="0EEDFF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772F3A3B" w14:textId="77777777" w:rsidTr="00A70576">
        <w:trPr>
          <w:trHeight w:val="136"/>
        </w:trPr>
        <w:tc>
          <w:tcPr>
            <w:tcW w:w="856" w:type="dxa"/>
            <w:shd w:val="clear" w:color="auto" w:fill="auto"/>
            <w:noWrap/>
            <w:vAlign w:val="bottom"/>
            <w:hideMark/>
          </w:tcPr>
          <w:p w14:paraId="66C6942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36</w:t>
            </w:r>
          </w:p>
        </w:tc>
        <w:tc>
          <w:tcPr>
            <w:tcW w:w="840" w:type="dxa"/>
            <w:shd w:val="clear" w:color="auto" w:fill="auto"/>
            <w:noWrap/>
            <w:vAlign w:val="bottom"/>
            <w:hideMark/>
          </w:tcPr>
          <w:p w14:paraId="6B2FC08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472234,3</w:t>
            </w:r>
          </w:p>
        </w:tc>
        <w:tc>
          <w:tcPr>
            <w:tcW w:w="851" w:type="dxa"/>
            <w:shd w:val="clear" w:color="auto" w:fill="auto"/>
            <w:noWrap/>
            <w:vAlign w:val="bottom"/>
            <w:hideMark/>
          </w:tcPr>
          <w:p w14:paraId="21F961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0F73EF20" w14:textId="77777777" w:rsidTr="00A70576">
        <w:trPr>
          <w:trHeight w:val="136"/>
        </w:trPr>
        <w:tc>
          <w:tcPr>
            <w:tcW w:w="856" w:type="dxa"/>
            <w:shd w:val="clear" w:color="auto" w:fill="auto"/>
            <w:noWrap/>
            <w:vAlign w:val="bottom"/>
            <w:hideMark/>
          </w:tcPr>
          <w:p w14:paraId="69D9E7E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37</w:t>
            </w:r>
          </w:p>
        </w:tc>
        <w:tc>
          <w:tcPr>
            <w:tcW w:w="840" w:type="dxa"/>
            <w:shd w:val="clear" w:color="auto" w:fill="auto"/>
            <w:noWrap/>
            <w:vAlign w:val="bottom"/>
            <w:hideMark/>
          </w:tcPr>
          <w:p w14:paraId="67A2C6D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472254,3</w:t>
            </w:r>
          </w:p>
        </w:tc>
        <w:tc>
          <w:tcPr>
            <w:tcW w:w="851" w:type="dxa"/>
            <w:shd w:val="clear" w:color="auto" w:fill="auto"/>
            <w:noWrap/>
            <w:vAlign w:val="bottom"/>
            <w:hideMark/>
          </w:tcPr>
          <w:p w14:paraId="6AB3D15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7603FB6A" w14:textId="77777777" w:rsidTr="00A70576">
        <w:trPr>
          <w:trHeight w:val="136"/>
        </w:trPr>
        <w:tc>
          <w:tcPr>
            <w:tcW w:w="856" w:type="dxa"/>
            <w:shd w:val="clear" w:color="auto" w:fill="auto"/>
            <w:noWrap/>
            <w:vAlign w:val="bottom"/>
            <w:hideMark/>
          </w:tcPr>
          <w:p w14:paraId="6DA9484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38</w:t>
            </w:r>
          </w:p>
        </w:tc>
        <w:tc>
          <w:tcPr>
            <w:tcW w:w="840" w:type="dxa"/>
            <w:shd w:val="clear" w:color="auto" w:fill="auto"/>
            <w:noWrap/>
            <w:vAlign w:val="bottom"/>
            <w:hideMark/>
          </w:tcPr>
          <w:p w14:paraId="1246F21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472274,3</w:t>
            </w:r>
          </w:p>
        </w:tc>
        <w:tc>
          <w:tcPr>
            <w:tcW w:w="851" w:type="dxa"/>
            <w:shd w:val="clear" w:color="auto" w:fill="auto"/>
            <w:noWrap/>
            <w:vAlign w:val="bottom"/>
            <w:hideMark/>
          </w:tcPr>
          <w:p w14:paraId="46C105B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1DD11F69" w14:textId="77777777" w:rsidTr="00A70576">
        <w:trPr>
          <w:trHeight w:val="136"/>
        </w:trPr>
        <w:tc>
          <w:tcPr>
            <w:tcW w:w="856" w:type="dxa"/>
            <w:shd w:val="clear" w:color="auto" w:fill="auto"/>
            <w:noWrap/>
            <w:vAlign w:val="bottom"/>
            <w:hideMark/>
          </w:tcPr>
          <w:p w14:paraId="11D1007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39</w:t>
            </w:r>
          </w:p>
        </w:tc>
        <w:tc>
          <w:tcPr>
            <w:tcW w:w="840" w:type="dxa"/>
            <w:shd w:val="clear" w:color="auto" w:fill="auto"/>
            <w:noWrap/>
            <w:vAlign w:val="bottom"/>
            <w:hideMark/>
          </w:tcPr>
          <w:p w14:paraId="1A0C229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472294,3</w:t>
            </w:r>
          </w:p>
        </w:tc>
        <w:tc>
          <w:tcPr>
            <w:tcW w:w="851" w:type="dxa"/>
            <w:shd w:val="clear" w:color="auto" w:fill="auto"/>
            <w:noWrap/>
            <w:vAlign w:val="bottom"/>
            <w:hideMark/>
          </w:tcPr>
          <w:p w14:paraId="5E988FC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60900F0C" w14:textId="77777777" w:rsidTr="00A70576">
        <w:trPr>
          <w:trHeight w:val="136"/>
        </w:trPr>
        <w:tc>
          <w:tcPr>
            <w:tcW w:w="856" w:type="dxa"/>
            <w:shd w:val="clear" w:color="auto" w:fill="auto"/>
            <w:noWrap/>
            <w:vAlign w:val="bottom"/>
            <w:hideMark/>
          </w:tcPr>
          <w:p w14:paraId="7AAECF9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40</w:t>
            </w:r>
          </w:p>
        </w:tc>
        <w:tc>
          <w:tcPr>
            <w:tcW w:w="840" w:type="dxa"/>
            <w:shd w:val="clear" w:color="auto" w:fill="auto"/>
            <w:noWrap/>
            <w:vAlign w:val="bottom"/>
            <w:hideMark/>
          </w:tcPr>
          <w:p w14:paraId="1F5FBD6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472314,3</w:t>
            </w:r>
          </w:p>
        </w:tc>
        <w:tc>
          <w:tcPr>
            <w:tcW w:w="851" w:type="dxa"/>
            <w:shd w:val="clear" w:color="auto" w:fill="auto"/>
            <w:noWrap/>
            <w:vAlign w:val="bottom"/>
            <w:hideMark/>
          </w:tcPr>
          <w:p w14:paraId="36F142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5AFC91AB" w14:textId="77777777" w:rsidTr="00A70576">
        <w:trPr>
          <w:trHeight w:val="136"/>
        </w:trPr>
        <w:tc>
          <w:tcPr>
            <w:tcW w:w="856" w:type="dxa"/>
            <w:shd w:val="clear" w:color="auto" w:fill="auto"/>
            <w:noWrap/>
            <w:vAlign w:val="bottom"/>
            <w:hideMark/>
          </w:tcPr>
          <w:p w14:paraId="119E193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41</w:t>
            </w:r>
          </w:p>
        </w:tc>
        <w:tc>
          <w:tcPr>
            <w:tcW w:w="840" w:type="dxa"/>
            <w:shd w:val="clear" w:color="auto" w:fill="auto"/>
            <w:noWrap/>
            <w:vAlign w:val="bottom"/>
            <w:hideMark/>
          </w:tcPr>
          <w:p w14:paraId="79398B3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472328,2</w:t>
            </w:r>
          </w:p>
        </w:tc>
        <w:tc>
          <w:tcPr>
            <w:tcW w:w="851" w:type="dxa"/>
            <w:shd w:val="clear" w:color="auto" w:fill="auto"/>
            <w:noWrap/>
            <w:vAlign w:val="bottom"/>
            <w:hideMark/>
          </w:tcPr>
          <w:p w14:paraId="2F9DFCE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2153049</w:t>
            </w:r>
          </w:p>
        </w:tc>
      </w:tr>
      <w:tr w:rsidR="005418F5" w:rsidRPr="005418F5" w14:paraId="60CFD2F5" w14:textId="77777777" w:rsidTr="00A70576">
        <w:trPr>
          <w:trHeight w:val="136"/>
        </w:trPr>
        <w:tc>
          <w:tcPr>
            <w:tcW w:w="856" w:type="dxa"/>
            <w:shd w:val="clear" w:color="auto" w:fill="auto"/>
            <w:noWrap/>
            <w:vAlign w:val="bottom"/>
            <w:hideMark/>
          </w:tcPr>
          <w:p w14:paraId="266D46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42</w:t>
            </w:r>
          </w:p>
        </w:tc>
        <w:tc>
          <w:tcPr>
            <w:tcW w:w="840" w:type="dxa"/>
            <w:shd w:val="clear" w:color="auto" w:fill="auto"/>
            <w:noWrap/>
            <w:vAlign w:val="bottom"/>
            <w:hideMark/>
          </w:tcPr>
          <w:p w14:paraId="492B271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472327,8</w:t>
            </w:r>
          </w:p>
        </w:tc>
        <w:tc>
          <w:tcPr>
            <w:tcW w:w="851" w:type="dxa"/>
            <w:shd w:val="clear" w:color="auto" w:fill="auto"/>
            <w:noWrap/>
            <w:vAlign w:val="bottom"/>
            <w:hideMark/>
          </w:tcPr>
          <w:p w14:paraId="17883E6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2153059</w:t>
            </w:r>
          </w:p>
        </w:tc>
      </w:tr>
      <w:tr w:rsidR="005418F5" w:rsidRPr="005418F5" w14:paraId="5572F6AB" w14:textId="77777777" w:rsidTr="00A70576">
        <w:trPr>
          <w:trHeight w:val="136"/>
        </w:trPr>
        <w:tc>
          <w:tcPr>
            <w:tcW w:w="856" w:type="dxa"/>
            <w:shd w:val="clear" w:color="auto" w:fill="auto"/>
            <w:noWrap/>
            <w:vAlign w:val="bottom"/>
            <w:hideMark/>
          </w:tcPr>
          <w:p w14:paraId="1FDCE86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43</w:t>
            </w:r>
          </w:p>
        </w:tc>
        <w:tc>
          <w:tcPr>
            <w:tcW w:w="840" w:type="dxa"/>
            <w:shd w:val="clear" w:color="auto" w:fill="auto"/>
            <w:noWrap/>
            <w:vAlign w:val="bottom"/>
            <w:hideMark/>
          </w:tcPr>
          <w:p w14:paraId="78CCAAB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472326,7</w:t>
            </w:r>
          </w:p>
        </w:tc>
        <w:tc>
          <w:tcPr>
            <w:tcW w:w="851" w:type="dxa"/>
            <w:shd w:val="clear" w:color="auto" w:fill="auto"/>
            <w:noWrap/>
            <w:vAlign w:val="bottom"/>
            <w:hideMark/>
          </w:tcPr>
          <w:p w14:paraId="5EBEB6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2153084</w:t>
            </w:r>
          </w:p>
        </w:tc>
      </w:tr>
      <w:tr w:rsidR="005418F5" w:rsidRPr="005418F5" w14:paraId="41EDBAF2" w14:textId="77777777" w:rsidTr="00A70576">
        <w:trPr>
          <w:trHeight w:val="136"/>
        </w:trPr>
        <w:tc>
          <w:tcPr>
            <w:tcW w:w="856" w:type="dxa"/>
            <w:shd w:val="clear" w:color="auto" w:fill="auto"/>
            <w:noWrap/>
            <w:vAlign w:val="bottom"/>
            <w:hideMark/>
          </w:tcPr>
          <w:p w14:paraId="366DE69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44</w:t>
            </w:r>
          </w:p>
        </w:tc>
        <w:tc>
          <w:tcPr>
            <w:tcW w:w="840" w:type="dxa"/>
            <w:shd w:val="clear" w:color="auto" w:fill="auto"/>
            <w:noWrap/>
            <w:vAlign w:val="bottom"/>
            <w:hideMark/>
          </w:tcPr>
          <w:p w14:paraId="313350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472325,7</w:t>
            </w:r>
          </w:p>
        </w:tc>
        <w:tc>
          <w:tcPr>
            <w:tcW w:w="851" w:type="dxa"/>
            <w:shd w:val="clear" w:color="auto" w:fill="auto"/>
            <w:noWrap/>
            <w:vAlign w:val="bottom"/>
            <w:hideMark/>
          </w:tcPr>
          <w:p w14:paraId="18B063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2153109</w:t>
            </w:r>
          </w:p>
        </w:tc>
      </w:tr>
      <w:tr w:rsidR="005418F5" w:rsidRPr="005418F5" w14:paraId="44888697" w14:textId="77777777" w:rsidTr="00A70576">
        <w:trPr>
          <w:trHeight w:val="136"/>
        </w:trPr>
        <w:tc>
          <w:tcPr>
            <w:tcW w:w="856" w:type="dxa"/>
            <w:shd w:val="clear" w:color="auto" w:fill="auto"/>
            <w:noWrap/>
            <w:vAlign w:val="bottom"/>
            <w:hideMark/>
          </w:tcPr>
          <w:p w14:paraId="5829A5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45</w:t>
            </w:r>
          </w:p>
        </w:tc>
        <w:tc>
          <w:tcPr>
            <w:tcW w:w="840" w:type="dxa"/>
            <w:shd w:val="clear" w:color="auto" w:fill="auto"/>
            <w:noWrap/>
            <w:vAlign w:val="bottom"/>
            <w:hideMark/>
          </w:tcPr>
          <w:p w14:paraId="50BE828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472324,7</w:t>
            </w:r>
          </w:p>
        </w:tc>
        <w:tc>
          <w:tcPr>
            <w:tcW w:w="851" w:type="dxa"/>
            <w:shd w:val="clear" w:color="auto" w:fill="auto"/>
            <w:noWrap/>
            <w:vAlign w:val="bottom"/>
            <w:hideMark/>
          </w:tcPr>
          <w:p w14:paraId="37A15D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2153133</w:t>
            </w:r>
          </w:p>
        </w:tc>
      </w:tr>
      <w:tr w:rsidR="005418F5" w:rsidRPr="005418F5" w14:paraId="10B49CC7" w14:textId="77777777" w:rsidTr="00A70576">
        <w:trPr>
          <w:trHeight w:val="136"/>
        </w:trPr>
        <w:tc>
          <w:tcPr>
            <w:tcW w:w="856" w:type="dxa"/>
            <w:shd w:val="clear" w:color="auto" w:fill="auto"/>
            <w:noWrap/>
            <w:vAlign w:val="bottom"/>
            <w:hideMark/>
          </w:tcPr>
          <w:p w14:paraId="44A030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46</w:t>
            </w:r>
          </w:p>
        </w:tc>
        <w:tc>
          <w:tcPr>
            <w:tcW w:w="840" w:type="dxa"/>
            <w:shd w:val="clear" w:color="auto" w:fill="auto"/>
            <w:noWrap/>
            <w:vAlign w:val="bottom"/>
            <w:hideMark/>
          </w:tcPr>
          <w:p w14:paraId="507998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472323,6</w:t>
            </w:r>
          </w:p>
        </w:tc>
        <w:tc>
          <w:tcPr>
            <w:tcW w:w="851" w:type="dxa"/>
            <w:shd w:val="clear" w:color="auto" w:fill="auto"/>
            <w:noWrap/>
            <w:vAlign w:val="bottom"/>
            <w:hideMark/>
          </w:tcPr>
          <w:p w14:paraId="63DC2C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2153157</w:t>
            </w:r>
          </w:p>
        </w:tc>
      </w:tr>
      <w:tr w:rsidR="005418F5" w:rsidRPr="005418F5" w14:paraId="223298A7" w14:textId="77777777" w:rsidTr="00A70576">
        <w:trPr>
          <w:trHeight w:val="136"/>
        </w:trPr>
        <w:tc>
          <w:tcPr>
            <w:tcW w:w="856" w:type="dxa"/>
            <w:shd w:val="clear" w:color="auto" w:fill="auto"/>
            <w:noWrap/>
            <w:vAlign w:val="bottom"/>
            <w:hideMark/>
          </w:tcPr>
          <w:p w14:paraId="7BEF2A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w:t>
            </w:r>
          </w:p>
        </w:tc>
        <w:tc>
          <w:tcPr>
            <w:tcW w:w="840" w:type="dxa"/>
            <w:shd w:val="clear" w:color="auto" w:fill="auto"/>
            <w:noWrap/>
            <w:vAlign w:val="bottom"/>
            <w:hideMark/>
          </w:tcPr>
          <w:p w14:paraId="213E50C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472322,5</w:t>
            </w:r>
          </w:p>
        </w:tc>
        <w:tc>
          <w:tcPr>
            <w:tcW w:w="851" w:type="dxa"/>
            <w:shd w:val="clear" w:color="auto" w:fill="auto"/>
            <w:noWrap/>
            <w:vAlign w:val="bottom"/>
            <w:hideMark/>
          </w:tcPr>
          <w:p w14:paraId="6EADF2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2153182</w:t>
            </w:r>
          </w:p>
        </w:tc>
      </w:tr>
      <w:tr w:rsidR="005418F5" w:rsidRPr="005418F5" w14:paraId="1BE0CAEF" w14:textId="77777777" w:rsidTr="00A70576">
        <w:trPr>
          <w:trHeight w:val="136"/>
        </w:trPr>
        <w:tc>
          <w:tcPr>
            <w:tcW w:w="856" w:type="dxa"/>
            <w:shd w:val="clear" w:color="auto" w:fill="auto"/>
            <w:noWrap/>
            <w:vAlign w:val="bottom"/>
            <w:hideMark/>
          </w:tcPr>
          <w:p w14:paraId="0A1702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48</w:t>
            </w:r>
          </w:p>
        </w:tc>
        <w:tc>
          <w:tcPr>
            <w:tcW w:w="840" w:type="dxa"/>
            <w:shd w:val="clear" w:color="auto" w:fill="auto"/>
            <w:noWrap/>
            <w:vAlign w:val="bottom"/>
            <w:hideMark/>
          </w:tcPr>
          <w:p w14:paraId="2FCCAAA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472321,5</w:t>
            </w:r>
          </w:p>
        </w:tc>
        <w:tc>
          <w:tcPr>
            <w:tcW w:w="851" w:type="dxa"/>
            <w:shd w:val="clear" w:color="auto" w:fill="auto"/>
            <w:noWrap/>
            <w:vAlign w:val="bottom"/>
            <w:hideMark/>
          </w:tcPr>
          <w:p w14:paraId="59BBFCD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2153207</w:t>
            </w:r>
          </w:p>
        </w:tc>
      </w:tr>
      <w:tr w:rsidR="005418F5" w:rsidRPr="005418F5" w14:paraId="43841086" w14:textId="77777777" w:rsidTr="00A70576">
        <w:trPr>
          <w:trHeight w:val="136"/>
        </w:trPr>
        <w:tc>
          <w:tcPr>
            <w:tcW w:w="856" w:type="dxa"/>
            <w:shd w:val="clear" w:color="auto" w:fill="auto"/>
            <w:noWrap/>
            <w:vAlign w:val="bottom"/>
            <w:hideMark/>
          </w:tcPr>
          <w:p w14:paraId="19D5F71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49</w:t>
            </w:r>
          </w:p>
        </w:tc>
        <w:tc>
          <w:tcPr>
            <w:tcW w:w="840" w:type="dxa"/>
            <w:shd w:val="clear" w:color="auto" w:fill="auto"/>
            <w:noWrap/>
            <w:vAlign w:val="bottom"/>
            <w:hideMark/>
          </w:tcPr>
          <w:p w14:paraId="4074CC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472320,4</w:t>
            </w:r>
          </w:p>
        </w:tc>
        <w:tc>
          <w:tcPr>
            <w:tcW w:w="851" w:type="dxa"/>
            <w:shd w:val="clear" w:color="auto" w:fill="auto"/>
            <w:noWrap/>
            <w:vAlign w:val="bottom"/>
            <w:hideMark/>
          </w:tcPr>
          <w:p w14:paraId="5BDCDFD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2153233</w:t>
            </w:r>
          </w:p>
        </w:tc>
      </w:tr>
      <w:tr w:rsidR="005418F5" w:rsidRPr="005418F5" w14:paraId="23C52380" w14:textId="77777777" w:rsidTr="00A70576">
        <w:trPr>
          <w:trHeight w:val="136"/>
        </w:trPr>
        <w:tc>
          <w:tcPr>
            <w:tcW w:w="856" w:type="dxa"/>
            <w:shd w:val="clear" w:color="auto" w:fill="auto"/>
            <w:noWrap/>
            <w:vAlign w:val="bottom"/>
            <w:hideMark/>
          </w:tcPr>
          <w:p w14:paraId="3C7AC13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50</w:t>
            </w:r>
          </w:p>
        </w:tc>
        <w:tc>
          <w:tcPr>
            <w:tcW w:w="840" w:type="dxa"/>
            <w:shd w:val="clear" w:color="auto" w:fill="auto"/>
            <w:noWrap/>
            <w:vAlign w:val="bottom"/>
            <w:hideMark/>
          </w:tcPr>
          <w:p w14:paraId="4C5341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472319,3</w:t>
            </w:r>
          </w:p>
        </w:tc>
        <w:tc>
          <w:tcPr>
            <w:tcW w:w="851" w:type="dxa"/>
            <w:shd w:val="clear" w:color="auto" w:fill="auto"/>
            <w:noWrap/>
            <w:vAlign w:val="bottom"/>
            <w:hideMark/>
          </w:tcPr>
          <w:p w14:paraId="30FE38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2153258</w:t>
            </w:r>
          </w:p>
        </w:tc>
      </w:tr>
      <w:tr w:rsidR="005418F5" w:rsidRPr="005418F5" w14:paraId="4E812A9F" w14:textId="77777777" w:rsidTr="00A70576">
        <w:trPr>
          <w:trHeight w:val="136"/>
        </w:trPr>
        <w:tc>
          <w:tcPr>
            <w:tcW w:w="856" w:type="dxa"/>
            <w:shd w:val="clear" w:color="auto" w:fill="auto"/>
            <w:noWrap/>
            <w:vAlign w:val="bottom"/>
            <w:hideMark/>
          </w:tcPr>
          <w:p w14:paraId="5CEFA5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51</w:t>
            </w:r>
          </w:p>
        </w:tc>
        <w:tc>
          <w:tcPr>
            <w:tcW w:w="840" w:type="dxa"/>
            <w:shd w:val="clear" w:color="auto" w:fill="auto"/>
            <w:noWrap/>
            <w:vAlign w:val="bottom"/>
            <w:hideMark/>
          </w:tcPr>
          <w:p w14:paraId="70AF6AC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472318,4</w:t>
            </w:r>
          </w:p>
        </w:tc>
        <w:tc>
          <w:tcPr>
            <w:tcW w:w="851" w:type="dxa"/>
            <w:shd w:val="clear" w:color="auto" w:fill="auto"/>
            <w:noWrap/>
            <w:vAlign w:val="bottom"/>
            <w:hideMark/>
          </w:tcPr>
          <w:p w14:paraId="149FB8C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2153280</w:t>
            </w:r>
          </w:p>
        </w:tc>
      </w:tr>
      <w:tr w:rsidR="005418F5" w:rsidRPr="005418F5" w14:paraId="39B7325D" w14:textId="77777777" w:rsidTr="00A70576">
        <w:trPr>
          <w:trHeight w:val="136"/>
        </w:trPr>
        <w:tc>
          <w:tcPr>
            <w:tcW w:w="856" w:type="dxa"/>
            <w:shd w:val="clear" w:color="auto" w:fill="auto"/>
            <w:noWrap/>
            <w:vAlign w:val="bottom"/>
            <w:hideMark/>
          </w:tcPr>
          <w:p w14:paraId="4C4CFEA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52</w:t>
            </w:r>
          </w:p>
        </w:tc>
        <w:tc>
          <w:tcPr>
            <w:tcW w:w="840" w:type="dxa"/>
            <w:shd w:val="clear" w:color="auto" w:fill="auto"/>
            <w:noWrap/>
            <w:vAlign w:val="bottom"/>
            <w:hideMark/>
          </w:tcPr>
          <w:p w14:paraId="40D27E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472318,2</w:t>
            </w:r>
          </w:p>
        </w:tc>
        <w:tc>
          <w:tcPr>
            <w:tcW w:w="851" w:type="dxa"/>
            <w:shd w:val="clear" w:color="auto" w:fill="auto"/>
            <w:noWrap/>
            <w:vAlign w:val="bottom"/>
            <w:hideMark/>
          </w:tcPr>
          <w:p w14:paraId="665082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2153283</w:t>
            </w:r>
          </w:p>
        </w:tc>
      </w:tr>
      <w:tr w:rsidR="005418F5" w:rsidRPr="005418F5" w14:paraId="407F2095" w14:textId="77777777" w:rsidTr="00A70576">
        <w:trPr>
          <w:trHeight w:val="136"/>
        </w:trPr>
        <w:tc>
          <w:tcPr>
            <w:tcW w:w="856" w:type="dxa"/>
            <w:shd w:val="clear" w:color="auto" w:fill="auto"/>
            <w:noWrap/>
            <w:vAlign w:val="bottom"/>
            <w:hideMark/>
          </w:tcPr>
          <w:p w14:paraId="4413FA9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53</w:t>
            </w:r>
          </w:p>
        </w:tc>
        <w:tc>
          <w:tcPr>
            <w:tcW w:w="840" w:type="dxa"/>
            <w:shd w:val="clear" w:color="auto" w:fill="auto"/>
            <w:noWrap/>
            <w:vAlign w:val="bottom"/>
            <w:hideMark/>
          </w:tcPr>
          <w:p w14:paraId="4D8166C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472318,1</w:t>
            </w:r>
          </w:p>
        </w:tc>
        <w:tc>
          <w:tcPr>
            <w:tcW w:w="851" w:type="dxa"/>
            <w:shd w:val="clear" w:color="auto" w:fill="auto"/>
            <w:noWrap/>
            <w:vAlign w:val="bottom"/>
            <w:hideMark/>
          </w:tcPr>
          <w:p w14:paraId="78506D5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2153287</w:t>
            </w:r>
          </w:p>
        </w:tc>
      </w:tr>
      <w:tr w:rsidR="005418F5" w:rsidRPr="005418F5" w14:paraId="4FBFAB95" w14:textId="77777777" w:rsidTr="00A70576">
        <w:trPr>
          <w:trHeight w:val="136"/>
        </w:trPr>
        <w:tc>
          <w:tcPr>
            <w:tcW w:w="856" w:type="dxa"/>
            <w:shd w:val="clear" w:color="auto" w:fill="auto"/>
            <w:noWrap/>
            <w:vAlign w:val="bottom"/>
            <w:hideMark/>
          </w:tcPr>
          <w:p w14:paraId="6811D1B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54</w:t>
            </w:r>
          </w:p>
        </w:tc>
        <w:tc>
          <w:tcPr>
            <w:tcW w:w="840" w:type="dxa"/>
            <w:shd w:val="clear" w:color="auto" w:fill="auto"/>
            <w:noWrap/>
            <w:vAlign w:val="bottom"/>
            <w:hideMark/>
          </w:tcPr>
          <w:p w14:paraId="0EA72E4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472317,1</w:t>
            </w:r>
          </w:p>
        </w:tc>
        <w:tc>
          <w:tcPr>
            <w:tcW w:w="851" w:type="dxa"/>
            <w:shd w:val="clear" w:color="auto" w:fill="auto"/>
            <w:noWrap/>
            <w:vAlign w:val="bottom"/>
            <w:hideMark/>
          </w:tcPr>
          <w:p w14:paraId="3EA80B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2153309</w:t>
            </w:r>
          </w:p>
        </w:tc>
      </w:tr>
      <w:tr w:rsidR="005418F5" w:rsidRPr="005418F5" w14:paraId="3F0560E8" w14:textId="77777777" w:rsidTr="00A70576">
        <w:trPr>
          <w:trHeight w:val="136"/>
        </w:trPr>
        <w:tc>
          <w:tcPr>
            <w:tcW w:w="856" w:type="dxa"/>
            <w:shd w:val="clear" w:color="auto" w:fill="auto"/>
            <w:noWrap/>
            <w:vAlign w:val="bottom"/>
            <w:hideMark/>
          </w:tcPr>
          <w:p w14:paraId="07264E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55</w:t>
            </w:r>
          </w:p>
        </w:tc>
        <w:tc>
          <w:tcPr>
            <w:tcW w:w="840" w:type="dxa"/>
            <w:shd w:val="clear" w:color="auto" w:fill="auto"/>
            <w:noWrap/>
            <w:vAlign w:val="bottom"/>
            <w:hideMark/>
          </w:tcPr>
          <w:p w14:paraId="63A2D4E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472316</w:t>
            </w:r>
          </w:p>
        </w:tc>
        <w:tc>
          <w:tcPr>
            <w:tcW w:w="851" w:type="dxa"/>
            <w:shd w:val="clear" w:color="auto" w:fill="auto"/>
            <w:noWrap/>
            <w:vAlign w:val="bottom"/>
            <w:hideMark/>
          </w:tcPr>
          <w:p w14:paraId="78CF2D2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2153335</w:t>
            </w:r>
          </w:p>
        </w:tc>
      </w:tr>
      <w:tr w:rsidR="005418F5" w:rsidRPr="005418F5" w14:paraId="6FC68276" w14:textId="77777777" w:rsidTr="00A70576">
        <w:trPr>
          <w:trHeight w:val="136"/>
        </w:trPr>
        <w:tc>
          <w:tcPr>
            <w:tcW w:w="856" w:type="dxa"/>
            <w:shd w:val="clear" w:color="auto" w:fill="auto"/>
            <w:noWrap/>
            <w:vAlign w:val="bottom"/>
            <w:hideMark/>
          </w:tcPr>
          <w:p w14:paraId="4C636F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56</w:t>
            </w:r>
          </w:p>
        </w:tc>
        <w:tc>
          <w:tcPr>
            <w:tcW w:w="840" w:type="dxa"/>
            <w:shd w:val="clear" w:color="auto" w:fill="auto"/>
            <w:noWrap/>
            <w:vAlign w:val="bottom"/>
            <w:hideMark/>
          </w:tcPr>
          <w:p w14:paraId="1DB6D64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472314,9</w:t>
            </w:r>
          </w:p>
        </w:tc>
        <w:tc>
          <w:tcPr>
            <w:tcW w:w="851" w:type="dxa"/>
            <w:shd w:val="clear" w:color="auto" w:fill="auto"/>
            <w:noWrap/>
            <w:vAlign w:val="bottom"/>
            <w:hideMark/>
          </w:tcPr>
          <w:p w14:paraId="0A4763A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2153361</w:t>
            </w:r>
          </w:p>
        </w:tc>
      </w:tr>
      <w:tr w:rsidR="005418F5" w:rsidRPr="005418F5" w14:paraId="4ECB1BE9" w14:textId="77777777" w:rsidTr="00A70576">
        <w:trPr>
          <w:trHeight w:val="136"/>
        </w:trPr>
        <w:tc>
          <w:tcPr>
            <w:tcW w:w="856" w:type="dxa"/>
            <w:shd w:val="clear" w:color="auto" w:fill="auto"/>
            <w:noWrap/>
            <w:vAlign w:val="bottom"/>
            <w:hideMark/>
          </w:tcPr>
          <w:p w14:paraId="2D87DA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57</w:t>
            </w:r>
          </w:p>
        </w:tc>
        <w:tc>
          <w:tcPr>
            <w:tcW w:w="840" w:type="dxa"/>
            <w:shd w:val="clear" w:color="auto" w:fill="auto"/>
            <w:noWrap/>
            <w:vAlign w:val="bottom"/>
            <w:hideMark/>
          </w:tcPr>
          <w:p w14:paraId="4FDD421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472313,8</w:t>
            </w:r>
          </w:p>
        </w:tc>
        <w:tc>
          <w:tcPr>
            <w:tcW w:w="851" w:type="dxa"/>
            <w:shd w:val="clear" w:color="auto" w:fill="auto"/>
            <w:noWrap/>
            <w:vAlign w:val="bottom"/>
            <w:hideMark/>
          </w:tcPr>
          <w:p w14:paraId="763E4A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2153387</w:t>
            </w:r>
          </w:p>
        </w:tc>
      </w:tr>
      <w:tr w:rsidR="005418F5" w:rsidRPr="005418F5" w14:paraId="24A23901" w14:textId="77777777" w:rsidTr="00A70576">
        <w:trPr>
          <w:trHeight w:val="136"/>
        </w:trPr>
        <w:tc>
          <w:tcPr>
            <w:tcW w:w="856" w:type="dxa"/>
            <w:shd w:val="clear" w:color="auto" w:fill="auto"/>
            <w:noWrap/>
            <w:vAlign w:val="bottom"/>
            <w:hideMark/>
          </w:tcPr>
          <w:p w14:paraId="60FA9D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58</w:t>
            </w:r>
          </w:p>
        </w:tc>
        <w:tc>
          <w:tcPr>
            <w:tcW w:w="840" w:type="dxa"/>
            <w:shd w:val="clear" w:color="auto" w:fill="auto"/>
            <w:noWrap/>
            <w:vAlign w:val="bottom"/>
            <w:hideMark/>
          </w:tcPr>
          <w:p w14:paraId="09857B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472312,7</w:t>
            </w:r>
          </w:p>
        </w:tc>
        <w:tc>
          <w:tcPr>
            <w:tcW w:w="851" w:type="dxa"/>
            <w:shd w:val="clear" w:color="auto" w:fill="auto"/>
            <w:noWrap/>
            <w:vAlign w:val="bottom"/>
            <w:hideMark/>
          </w:tcPr>
          <w:p w14:paraId="60EDFA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2153413</w:t>
            </w:r>
          </w:p>
        </w:tc>
      </w:tr>
      <w:tr w:rsidR="005418F5" w:rsidRPr="005418F5" w14:paraId="3274C20B" w14:textId="77777777" w:rsidTr="00A70576">
        <w:trPr>
          <w:trHeight w:val="136"/>
        </w:trPr>
        <w:tc>
          <w:tcPr>
            <w:tcW w:w="856" w:type="dxa"/>
            <w:shd w:val="clear" w:color="auto" w:fill="auto"/>
            <w:noWrap/>
            <w:vAlign w:val="bottom"/>
            <w:hideMark/>
          </w:tcPr>
          <w:p w14:paraId="7E71B3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59</w:t>
            </w:r>
          </w:p>
        </w:tc>
        <w:tc>
          <w:tcPr>
            <w:tcW w:w="840" w:type="dxa"/>
            <w:shd w:val="clear" w:color="auto" w:fill="auto"/>
            <w:noWrap/>
            <w:vAlign w:val="bottom"/>
            <w:hideMark/>
          </w:tcPr>
          <w:p w14:paraId="6B0D9F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472311,5</w:t>
            </w:r>
          </w:p>
        </w:tc>
        <w:tc>
          <w:tcPr>
            <w:tcW w:w="851" w:type="dxa"/>
            <w:shd w:val="clear" w:color="auto" w:fill="auto"/>
            <w:noWrap/>
            <w:vAlign w:val="bottom"/>
            <w:hideMark/>
          </w:tcPr>
          <w:p w14:paraId="04BBC4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2153440</w:t>
            </w:r>
          </w:p>
        </w:tc>
      </w:tr>
      <w:tr w:rsidR="005418F5" w:rsidRPr="005418F5" w14:paraId="7DB5C56C" w14:textId="77777777" w:rsidTr="00A70576">
        <w:trPr>
          <w:trHeight w:val="136"/>
        </w:trPr>
        <w:tc>
          <w:tcPr>
            <w:tcW w:w="856" w:type="dxa"/>
            <w:shd w:val="clear" w:color="auto" w:fill="auto"/>
            <w:noWrap/>
            <w:vAlign w:val="bottom"/>
            <w:hideMark/>
          </w:tcPr>
          <w:p w14:paraId="4444E56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60</w:t>
            </w:r>
          </w:p>
        </w:tc>
        <w:tc>
          <w:tcPr>
            <w:tcW w:w="840" w:type="dxa"/>
            <w:shd w:val="clear" w:color="auto" w:fill="auto"/>
            <w:noWrap/>
            <w:vAlign w:val="bottom"/>
            <w:hideMark/>
          </w:tcPr>
          <w:p w14:paraId="22209B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472310,4</w:t>
            </w:r>
          </w:p>
        </w:tc>
        <w:tc>
          <w:tcPr>
            <w:tcW w:w="851" w:type="dxa"/>
            <w:shd w:val="clear" w:color="auto" w:fill="auto"/>
            <w:noWrap/>
            <w:vAlign w:val="bottom"/>
            <w:hideMark/>
          </w:tcPr>
          <w:p w14:paraId="5802C7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2153467</w:t>
            </w:r>
          </w:p>
        </w:tc>
      </w:tr>
      <w:tr w:rsidR="005418F5" w:rsidRPr="005418F5" w14:paraId="3E8721BC" w14:textId="77777777" w:rsidTr="00A70576">
        <w:trPr>
          <w:trHeight w:val="136"/>
        </w:trPr>
        <w:tc>
          <w:tcPr>
            <w:tcW w:w="856" w:type="dxa"/>
            <w:shd w:val="clear" w:color="auto" w:fill="auto"/>
            <w:noWrap/>
            <w:vAlign w:val="bottom"/>
            <w:hideMark/>
          </w:tcPr>
          <w:p w14:paraId="4163B4A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61</w:t>
            </w:r>
          </w:p>
        </w:tc>
        <w:tc>
          <w:tcPr>
            <w:tcW w:w="840" w:type="dxa"/>
            <w:shd w:val="clear" w:color="auto" w:fill="auto"/>
            <w:noWrap/>
            <w:vAlign w:val="bottom"/>
            <w:hideMark/>
          </w:tcPr>
          <w:p w14:paraId="29170E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472309,3</w:t>
            </w:r>
          </w:p>
        </w:tc>
        <w:tc>
          <w:tcPr>
            <w:tcW w:w="851" w:type="dxa"/>
            <w:shd w:val="clear" w:color="auto" w:fill="auto"/>
            <w:noWrap/>
            <w:vAlign w:val="bottom"/>
            <w:hideMark/>
          </w:tcPr>
          <w:p w14:paraId="74A023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2153493</w:t>
            </w:r>
          </w:p>
        </w:tc>
      </w:tr>
      <w:tr w:rsidR="005418F5" w:rsidRPr="005418F5" w14:paraId="185A4A2E" w14:textId="77777777" w:rsidTr="00A70576">
        <w:trPr>
          <w:trHeight w:val="136"/>
        </w:trPr>
        <w:tc>
          <w:tcPr>
            <w:tcW w:w="856" w:type="dxa"/>
            <w:shd w:val="clear" w:color="auto" w:fill="auto"/>
            <w:noWrap/>
            <w:vAlign w:val="bottom"/>
            <w:hideMark/>
          </w:tcPr>
          <w:p w14:paraId="612605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62</w:t>
            </w:r>
          </w:p>
        </w:tc>
        <w:tc>
          <w:tcPr>
            <w:tcW w:w="840" w:type="dxa"/>
            <w:shd w:val="clear" w:color="auto" w:fill="auto"/>
            <w:noWrap/>
            <w:vAlign w:val="bottom"/>
            <w:hideMark/>
          </w:tcPr>
          <w:p w14:paraId="0AB4E2F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472308,1</w:t>
            </w:r>
          </w:p>
        </w:tc>
        <w:tc>
          <w:tcPr>
            <w:tcW w:w="851" w:type="dxa"/>
            <w:shd w:val="clear" w:color="auto" w:fill="auto"/>
            <w:noWrap/>
            <w:vAlign w:val="bottom"/>
            <w:hideMark/>
          </w:tcPr>
          <w:p w14:paraId="5874EA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2153520</w:t>
            </w:r>
          </w:p>
        </w:tc>
      </w:tr>
      <w:tr w:rsidR="005418F5" w:rsidRPr="005418F5" w14:paraId="319B33AA" w14:textId="77777777" w:rsidTr="00A70576">
        <w:trPr>
          <w:trHeight w:val="136"/>
        </w:trPr>
        <w:tc>
          <w:tcPr>
            <w:tcW w:w="856" w:type="dxa"/>
            <w:shd w:val="clear" w:color="auto" w:fill="auto"/>
            <w:noWrap/>
            <w:vAlign w:val="bottom"/>
            <w:hideMark/>
          </w:tcPr>
          <w:p w14:paraId="5ADC8D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63</w:t>
            </w:r>
          </w:p>
        </w:tc>
        <w:tc>
          <w:tcPr>
            <w:tcW w:w="840" w:type="dxa"/>
            <w:shd w:val="clear" w:color="auto" w:fill="auto"/>
            <w:noWrap/>
            <w:vAlign w:val="bottom"/>
            <w:hideMark/>
          </w:tcPr>
          <w:p w14:paraId="5A39733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472307</w:t>
            </w:r>
          </w:p>
        </w:tc>
        <w:tc>
          <w:tcPr>
            <w:tcW w:w="851" w:type="dxa"/>
            <w:shd w:val="clear" w:color="auto" w:fill="auto"/>
            <w:noWrap/>
            <w:vAlign w:val="bottom"/>
            <w:hideMark/>
          </w:tcPr>
          <w:p w14:paraId="69064BE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2153547</w:t>
            </w:r>
          </w:p>
        </w:tc>
      </w:tr>
      <w:tr w:rsidR="005418F5" w:rsidRPr="005418F5" w14:paraId="71C5FD32" w14:textId="77777777" w:rsidTr="00A70576">
        <w:trPr>
          <w:trHeight w:val="136"/>
        </w:trPr>
        <w:tc>
          <w:tcPr>
            <w:tcW w:w="856" w:type="dxa"/>
            <w:shd w:val="clear" w:color="auto" w:fill="auto"/>
            <w:noWrap/>
            <w:vAlign w:val="bottom"/>
            <w:hideMark/>
          </w:tcPr>
          <w:p w14:paraId="2A19CA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64</w:t>
            </w:r>
          </w:p>
        </w:tc>
        <w:tc>
          <w:tcPr>
            <w:tcW w:w="840" w:type="dxa"/>
            <w:shd w:val="clear" w:color="auto" w:fill="auto"/>
            <w:noWrap/>
            <w:vAlign w:val="bottom"/>
            <w:hideMark/>
          </w:tcPr>
          <w:p w14:paraId="3A7CCC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472306,6</w:t>
            </w:r>
          </w:p>
        </w:tc>
        <w:tc>
          <w:tcPr>
            <w:tcW w:w="851" w:type="dxa"/>
            <w:shd w:val="clear" w:color="auto" w:fill="auto"/>
            <w:noWrap/>
            <w:vAlign w:val="bottom"/>
            <w:hideMark/>
          </w:tcPr>
          <w:p w14:paraId="60CE9F6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2153557</w:t>
            </w:r>
          </w:p>
        </w:tc>
      </w:tr>
      <w:tr w:rsidR="005418F5" w:rsidRPr="005418F5" w14:paraId="45302F4E" w14:textId="77777777" w:rsidTr="00A70576">
        <w:trPr>
          <w:trHeight w:val="136"/>
        </w:trPr>
        <w:tc>
          <w:tcPr>
            <w:tcW w:w="856" w:type="dxa"/>
            <w:shd w:val="clear" w:color="auto" w:fill="auto"/>
            <w:noWrap/>
            <w:vAlign w:val="bottom"/>
            <w:hideMark/>
          </w:tcPr>
          <w:p w14:paraId="538F4B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65</w:t>
            </w:r>
          </w:p>
        </w:tc>
        <w:tc>
          <w:tcPr>
            <w:tcW w:w="840" w:type="dxa"/>
            <w:shd w:val="clear" w:color="auto" w:fill="auto"/>
            <w:noWrap/>
            <w:vAlign w:val="bottom"/>
            <w:hideMark/>
          </w:tcPr>
          <w:p w14:paraId="3B55C2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472305,4</w:t>
            </w:r>
          </w:p>
        </w:tc>
        <w:tc>
          <w:tcPr>
            <w:tcW w:w="851" w:type="dxa"/>
            <w:shd w:val="clear" w:color="auto" w:fill="auto"/>
            <w:noWrap/>
            <w:vAlign w:val="bottom"/>
            <w:hideMark/>
          </w:tcPr>
          <w:p w14:paraId="641CF00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2153584</w:t>
            </w:r>
          </w:p>
        </w:tc>
      </w:tr>
      <w:tr w:rsidR="005418F5" w:rsidRPr="005418F5" w14:paraId="31067CB9" w14:textId="77777777" w:rsidTr="00A70576">
        <w:trPr>
          <w:trHeight w:val="136"/>
        </w:trPr>
        <w:tc>
          <w:tcPr>
            <w:tcW w:w="856" w:type="dxa"/>
            <w:shd w:val="clear" w:color="auto" w:fill="auto"/>
            <w:noWrap/>
            <w:vAlign w:val="bottom"/>
            <w:hideMark/>
          </w:tcPr>
          <w:p w14:paraId="64938E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66</w:t>
            </w:r>
          </w:p>
        </w:tc>
        <w:tc>
          <w:tcPr>
            <w:tcW w:w="840" w:type="dxa"/>
            <w:shd w:val="clear" w:color="auto" w:fill="auto"/>
            <w:noWrap/>
            <w:vAlign w:val="bottom"/>
            <w:hideMark/>
          </w:tcPr>
          <w:p w14:paraId="0BBFD30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472304,2</w:t>
            </w:r>
          </w:p>
        </w:tc>
        <w:tc>
          <w:tcPr>
            <w:tcW w:w="851" w:type="dxa"/>
            <w:shd w:val="clear" w:color="auto" w:fill="auto"/>
            <w:noWrap/>
            <w:vAlign w:val="bottom"/>
            <w:hideMark/>
          </w:tcPr>
          <w:p w14:paraId="590F0A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2153611</w:t>
            </w:r>
          </w:p>
        </w:tc>
      </w:tr>
      <w:tr w:rsidR="005418F5" w:rsidRPr="005418F5" w14:paraId="03BE2F8F" w14:textId="77777777" w:rsidTr="00A70576">
        <w:trPr>
          <w:trHeight w:val="136"/>
        </w:trPr>
        <w:tc>
          <w:tcPr>
            <w:tcW w:w="856" w:type="dxa"/>
            <w:shd w:val="clear" w:color="auto" w:fill="auto"/>
            <w:noWrap/>
            <w:vAlign w:val="bottom"/>
            <w:hideMark/>
          </w:tcPr>
          <w:p w14:paraId="60EBA24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67</w:t>
            </w:r>
          </w:p>
        </w:tc>
        <w:tc>
          <w:tcPr>
            <w:tcW w:w="840" w:type="dxa"/>
            <w:shd w:val="clear" w:color="auto" w:fill="auto"/>
            <w:noWrap/>
            <w:vAlign w:val="bottom"/>
            <w:hideMark/>
          </w:tcPr>
          <w:p w14:paraId="4ABCFB7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472303,1</w:t>
            </w:r>
          </w:p>
        </w:tc>
        <w:tc>
          <w:tcPr>
            <w:tcW w:w="851" w:type="dxa"/>
            <w:shd w:val="clear" w:color="auto" w:fill="auto"/>
            <w:noWrap/>
            <w:vAlign w:val="bottom"/>
            <w:hideMark/>
          </w:tcPr>
          <w:p w14:paraId="4F08129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2153639</w:t>
            </w:r>
          </w:p>
        </w:tc>
      </w:tr>
      <w:tr w:rsidR="005418F5" w:rsidRPr="005418F5" w14:paraId="10FAF916" w14:textId="77777777" w:rsidTr="00A70576">
        <w:trPr>
          <w:trHeight w:val="136"/>
        </w:trPr>
        <w:tc>
          <w:tcPr>
            <w:tcW w:w="856" w:type="dxa"/>
            <w:shd w:val="clear" w:color="auto" w:fill="auto"/>
            <w:noWrap/>
            <w:vAlign w:val="bottom"/>
            <w:hideMark/>
          </w:tcPr>
          <w:p w14:paraId="323328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68</w:t>
            </w:r>
          </w:p>
        </w:tc>
        <w:tc>
          <w:tcPr>
            <w:tcW w:w="840" w:type="dxa"/>
            <w:shd w:val="clear" w:color="auto" w:fill="auto"/>
            <w:noWrap/>
            <w:vAlign w:val="bottom"/>
            <w:hideMark/>
          </w:tcPr>
          <w:p w14:paraId="6FA040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472301,9</w:t>
            </w:r>
          </w:p>
        </w:tc>
        <w:tc>
          <w:tcPr>
            <w:tcW w:w="851" w:type="dxa"/>
            <w:shd w:val="clear" w:color="auto" w:fill="auto"/>
            <w:noWrap/>
            <w:vAlign w:val="bottom"/>
            <w:hideMark/>
          </w:tcPr>
          <w:p w14:paraId="71C797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2153666</w:t>
            </w:r>
          </w:p>
        </w:tc>
      </w:tr>
      <w:tr w:rsidR="005418F5" w:rsidRPr="005418F5" w14:paraId="3F41ACEE" w14:textId="77777777" w:rsidTr="00A70576">
        <w:trPr>
          <w:trHeight w:val="136"/>
        </w:trPr>
        <w:tc>
          <w:tcPr>
            <w:tcW w:w="856" w:type="dxa"/>
            <w:shd w:val="clear" w:color="auto" w:fill="auto"/>
            <w:noWrap/>
            <w:vAlign w:val="bottom"/>
            <w:hideMark/>
          </w:tcPr>
          <w:p w14:paraId="073284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69</w:t>
            </w:r>
          </w:p>
        </w:tc>
        <w:tc>
          <w:tcPr>
            <w:tcW w:w="840" w:type="dxa"/>
            <w:shd w:val="clear" w:color="auto" w:fill="auto"/>
            <w:noWrap/>
            <w:vAlign w:val="bottom"/>
            <w:hideMark/>
          </w:tcPr>
          <w:p w14:paraId="380C55D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472300,7</w:t>
            </w:r>
          </w:p>
        </w:tc>
        <w:tc>
          <w:tcPr>
            <w:tcW w:w="851" w:type="dxa"/>
            <w:shd w:val="clear" w:color="auto" w:fill="auto"/>
            <w:noWrap/>
            <w:vAlign w:val="bottom"/>
            <w:hideMark/>
          </w:tcPr>
          <w:p w14:paraId="4C4647E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2153694</w:t>
            </w:r>
          </w:p>
        </w:tc>
      </w:tr>
      <w:tr w:rsidR="005418F5" w:rsidRPr="005418F5" w14:paraId="1FFFF6F3" w14:textId="77777777" w:rsidTr="00A70576">
        <w:trPr>
          <w:trHeight w:val="136"/>
        </w:trPr>
        <w:tc>
          <w:tcPr>
            <w:tcW w:w="856" w:type="dxa"/>
            <w:shd w:val="clear" w:color="auto" w:fill="auto"/>
            <w:noWrap/>
            <w:vAlign w:val="bottom"/>
            <w:hideMark/>
          </w:tcPr>
          <w:p w14:paraId="559406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70</w:t>
            </w:r>
          </w:p>
        </w:tc>
        <w:tc>
          <w:tcPr>
            <w:tcW w:w="840" w:type="dxa"/>
            <w:shd w:val="clear" w:color="auto" w:fill="auto"/>
            <w:noWrap/>
            <w:vAlign w:val="bottom"/>
            <w:hideMark/>
          </w:tcPr>
          <w:p w14:paraId="2AD9504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472299,5</w:t>
            </w:r>
          </w:p>
        </w:tc>
        <w:tc>
          <w:tcPr>
            <w:tcW w:w="851" w:type="dxa"/>
            <w:shd w:val="clear" w:color="auto" w:fill="auto"/>
            <w:noWrap/>
            <w:vAlign w:val="bottom"/>
            <w:hideMark/>
          </w:tcPr>
          <w:p w14:paraId="6DE908B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2153722</w:t>
            </w:r>
          </w:p>
        </w:tc>
      </w:tr>
      <w:tr w:rsidR="005418F5" w:rsidRPr="005418F5" w14:paraId="540F6808" w14:textId="77777777" w:rsidTr="00A70576">
        <w:trPr>
          <w:trHeight w:val="136"/>
        </w:trPr>
        <w:tc>
          <w:tcPr>
            <w:tcW w:w="856" w:type="dxa"/>
            <w:shd w:val="clear" w:color="auto" w:fill="auto"/>
            <w:noWrap/>
            <w:vAlign w:val="bottom"/>
            <w:hideMark/>
          </w:tcPr>
          <w:p w14:paraId="39B1910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71</w:t>
            </w:r>
          </w:p>
        </w:tc>
        <w:tc>
          <w:tcPr>
            <w:tcW w:w="840" w:type="dxa"/>
            <w:shd w:val="clear" w:color="auto" w:fill="auto"/>
            <w:noWrap/>
            <w:vAlign w:val="bottom"/>
            <w:hideMark/>
          </w:tcPr>
          <w:p w14:paraId="6C15C8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472298,3</w:t>
            </w:r>
          </w:p>
        </w:tc>
        <w:tc>
          <w:tcPr>
            <w:tcW w:w="851" w:type="dxa"/>
            <w:shd w:val="clear" w:color="auto" w:fill="auto"/>
            <w:noWrap/>
            <w:vAlign w:val="bottom"/>
            <w:hideMark/>
          </w:tcPr>
          <w:p w14:paraId="1AA8AD5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2153751</w:t>
            </w:r>
          </w:p>
        </w:tc>
      </w:tr>
      <w:tr w:rsidR="005418F5" w:rsidRPr="005418F5" w14:paraId="703770B6" w14:textId="77777777" w:rsidTr="00A70576">
        <w:trPr>
          <w:trHeight w:val="136"/>
        </w:trPr>
        <w:tc>
          <w:tcPr>
            <w:tcW w:w="856" w:type="dxa"/>
            <w:shd w:val="clear" w:color="auto" w:fill="auto"/>
            <w:noWrap/>
            <w:vAlign w:val="bottom"/>
            <w:hideMark/>
          </w:tcPr>
          <w:p w14:paraId="6E16CA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72</w:t>
            </w:r>
          </w:p>
        </w:tc>
        <w:tc>
          <w:tcPr>
            <w:tcW w:w="840" w:type="dxa"/>
            <w:shd w:val="clear" w:color="auto" w:fill="auto"/>
            <w:noWrap/>
            <w:vAlign w:val="bottom"/>
            <w:hideMark/>
          </w:tcPr>
          <w:p w14:paraId="7B73E5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472297,1</w:t>
            </w:r>
          </w:p>
        </w:tc>
        <w:tc>
          <w:tcPr>
            <w:tcW w:w="851" w:type="dxa"/>
            <w:shd w:val="clear" w:color="auto" w:fill="auto"/>
            <w:noWrap/>
            <w:vAlign w:val="bottom"/>
            <w:hideMark/>
          </w:tcPr>
          <w:p w14:paraId="284B6A3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2153779</w:t>
            </w:r>
          </w:p>
        </w:tc>
      </w:tr>
      <w:tr w:rsidR="005418F5" w:rsidRPr="005418F5" w14:paraId="26850335" w14:textId="77777777" w:rsidTr="00A70576">
        <w:trPr>
          <w:trHeight w:val="136"/>
        </w:trPr>
        <w:tc>
          <w:tcPr>
            <w:tcW w:w="856" w:type="dxa"/>
            <w:shd w:val="clear" w:color="auto" w:fill="auto"/>
            <w:noWrap/>
            <w:vAlign w:val="bottom"/>
            <w:hideMark/>
          </w:tcPr>
          <w:p w14:paraId="19EBEC0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73</w:t>
            </w:r>
          </w:p>
        </w:tc>
        <w:tc>
          <w:tcPr>
            <w:tcW w:w="840" w:type="dxa"/>
            <w:shd w:val="clear" w:color="auto" w:fill="auto"/>
            <w:noWrap/>
            <w:vAlign w:val="bottom"/>
            <w:hideMark/>
          </w:tcPr>
          <w:p w14:paraId="0ACBAB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472296,6</w:t>
            </w:r>
          </w:p>
        </w:tc>
        <w:tc>
          <w:tcPr>
            <w:tcW w:w="851" w:type="dxa"/>
            <w:shd w:val="clear" w:color="auto" w:fill="auto"/>
            <w:noWrap/>
            <w:vAlign w:val="bottom"/>
            <w:hideMark/>
          </w:tcPr>
          <w:p w14:paraId="427891F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2153789</w:t>
            </w:r>
          </w:p>
        </w:tc>
      </w:tr>
      <w:tr w:rsidR="005418F5" w:rsidRPr="005418F5" w14:paraId="6114A5F9" w14:textId="77777777" w:rsidTr="00A70576">
        <w:trPr>
          <w:trHeight w:val="136"/>
        </w:trPr>
        <w:tc>
          <w:tcPr>
            <w:tcW w:w="856" w:type="dxa"/>
            <w:shd w:val="clear" w:color="auto" w:fill="auto"/>
            <w:noWrap/>
            <w:vAlign w:val="bottom"/>
            <w:hideMark/>
          </w:tcPr>
          <w:p w14:paraId="57D8C4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74</w:t>
            </w:r>
          </w:p>
        </w:tc>
        <w:tc>
          <w:tcPr>
            <w:tcW w:w="840" w:type="dxa"/>
            <w:shd w:val="clear" w:color="auto" w:fill="auto"/>
            <w:noWrap/>
            <w:vAlign w:val="bottom"/>
            <w:hideMark/>
          </w:tcPr>
          <w:p w14:paraId="31F717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472296,4</w:t>
            </w:r>
          </w:p>
        </w:tc>
        <w:tc>
          <w:tcPr>
            <w:tcW w:w="851" w:type="dxa"/>
            <w:shd w:val="clear" w:color="auto" w:fill="auto"/>
            <w:noWrap/>
            <w:vAlign w:val="bottom"/>
            <w:hideMark/>
          </w:tcPr>
          <w:p w14:paraId="6F4C66E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2153796</w:t>
            </w:r>
          </w:p>
        </w:tc>
      </w:tr>
      <w:tr w:rsidR="005418F5" w:rsidRPr="005418F5" w14:paraId="129CA0F4" w14:textId="77777777" w:rsidTr="00A70576">
        <w:trPr>
          <w:trHeight w:val="136"/>
        </w:trPr>
        <w:tc>
          <w:tcPr>
            <w:tcW w:w="856" w:type="dxa"/>
            <w:shd w:val="clear" w:color="auto" w:fill="auto"/>
            <w:noWrap/>
            <w:vAlign w:val="bottom"/>
            <w:hideMark/>
          </w:tcPr>
          <w:p w14:paraId="70303D9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75</w:t>
            </w:r>
          </w:p>
        </w:tc>
        <w:tc>
          <w:tcPr>
            <w:tcW w:w="840" w:type="dxa"/>
            <w:shd w:val="clear" w:color="auto" w:fill="auto"/>
            <w:noWrap/>
            <w:vAlign w:val="bottom"/>
            <w:hideMark/>
          </w:tcPr>
          <w:p w14:paraId="05B889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472295,9</w:t>
            </w:r>
          </w:p>
        </w:tc>
        <w:tc>
          <w:tcPr>
            <w:tcW w:w="851" w:type="dxa"/>
            <w:shd w:val="clear" w:color="auto" w:fill="auto"/>
            <w:noWrap/>
            <w:vAlign w:val="bottom"/>
            <w:hideMark/>
          </w:tcPr>
          <w:p w14:paraId="136E897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2153808</w:t>
            </w:r>
          </w:p>
        </w:tc>
      </w:tr>
      <w:tr w:rsidR="005418F5" w:rsidRPr="005418F5" w14:paraId="025A3D80" w14:textId="77777777" w:rsidTr="00A70576">
        <w:trPr>
          <w:trHeight w:val="136"/>
        </w:trPr>
        <w:tc>
          <w:tcPr>
            <w:tcW w:w="856" w:type="dxa"/>
            <w:shd w:val="clear" w:color="auto" w:fill="auto"/>
            <w:noWrap/>
            <w:vAlign w:val="bottom"/>
            <w:hideMark/>
          </w:tcPr>
          <w:p w14:paraId="1DD77AB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76</w:t>
            </w:r>
          </w:p>
        </w:tc>
        <w:tc>
          <w:tcPr>
            <w:tcW w:w="840" w:type="dxa"/>
            <w:shd w:val="clear" w:color="auto" w:fill="auto"/>
            <w:noWrap/>
            <w:vAlign w:val="bottom"/>
            <w:hideMark/>
          </w:tcPr>
          <w:p w14:paraId="6E8CBD8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472294,6</w:t>
            </w:r>
          </w:p>
        </w:tc>
        <w:tc>
          <w:tcPr>
            <w:tcW w:w="851" w:type="dxa"/>
            <w:shd w:val="clear" w:color="auto" w:fill="auto"/>
            <w:noWrap/>
            <w:vAlign w:val="bottom"/>
            <w:hideMark/>
          </w:tcPr>
          <w:p w14:paraId="284F396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2153836</w:t>
            </w:r>
          </w:p>
        </w:tc>
      </w:tr>
      <w:tr w:rsidR="005418F5" w:rsidRPr="005418F5" w14:paraId="3811F450" w14:textId="77777777" w:rsidTr="00A70576">
        <w:trPr>
          <w:trHeight w:val="136"/>
        </w:trPr>
        <w:tc>
          <w:tcPr>
            <w:tcW w:w="856" w:type="dxa"/>
            <w:shd w:val="clear" w:color="auto" w:fill="auto"/>
            <w:noWrap/>
            <w:vAlign w:val="bottom"/>
            <w:hideMark/>
          </w:tcPr>
          <w:p w14:paraId="5AF60E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77</w:t>
            </w:r>
          </w:p>
        </w:tc>
        <w:tc>
          <w:tcPr>
            <w:tcW w:w="840" w:type="dxa"/>
            <w:shd w:val="clear" w:color="auto" w:fill="auto"/>
            <w:noWrap/>
            <w:vAlign w:val="bottom"/>
            <w:hideMark/>
          </w:tcPr>
          <w:p w14:paraId="2C9704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472293,4</w:t>
            </w:r>
          </w:p>
        </w:tc>
        <w:tc>
          <w:tcPr>
            <w:tcW w:w="851" w:type="dxa"/>
            <w:shd w:val="clear" w:color="auto" w:fill="auto"/>
            <w:noWrap/>
            <w:vAlign w:val="bottom"/>
            <w:hideMark/>
          </w:tcPr>
          <w:p w14:paraId="3891450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2153865</w:t>
            </w:r>
          </w:p>
        </w:tc>
      </w:tr>
      <w:tr w:rsidR="005418F5" w:rsidRPr="005418F5" w14:paraId="5F0535A6" w14:textId="77777777" w:rsidTr="00A70576">
        <w:trPr>
          <w:trHeight w:val="136"/>
        </w:trPr>
        <w:tc>
          <w:tcPr>
            <w:tcW w:w="856" w:type="dxa"/>
            <w:shd w:val="clear" w:color="auto" w:fill="auto"/>
            <w:noWrap/>
            <w:vAlign w:val="bottom"/>
            <w:hideMark/>
          </w:tcPr>
          <w:p w14:paraId="23D661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78</w:t>
            </w:r>
          </w:p>
        </w:tc>
        <w:tc>
          <w:tcPr>
            <w:tcW w:w="840" w:type="dxa"/>
            <w:shd w:val="clear" w:color="auto" w:fill="auto"/>
            <w:noWrap/>
            <w:vAlign w:val="bottom"/>
            <w:hideMark/>
          </w:tcPr>
          <w:p w14:paraId="726A2D4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472292,2</w:t>
            </w:r>
          </w:p>
        </w:tc>
        <w:tc>
          <w:tcPr>
            <w:tcW w:w="851" w:type="dxa"/>
            <w:shd w:val="clear" w:color="auto" w:fill="auto"/>
            <w:noWrap/>
            <w:vAlign w:val="bottom"/>
            <w:hideMark/>
          </w:tcPr>
          <w:p w14:paraId="6E58C8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2153895</w:t>
            </w:r>
          </w:p>
        </w:tc>
      </w:tr>
      <w:tr w:rsidR="005418F5" w:rsidRPr="005418F5" w14:paraId="5C3062EB" w14:textId="77777777" w:rsidTr="00A70576">
        <w:trPr>
          <w:trHeight w:val="136"/>
        </w:trPr>
        <w:tc>
          <w:tcPr>
            <w:tcW w:w="856" w:type="dxa"/>
            <w:shd w:val="clear" w:color="auto" w:fill="auto"/>
            <w:noWrap/>
            <w:vAlign w:val="bottom"/>
            <w:hideMark/>
          </w:tcPr>
          <w:p w14:paraId="65E81B8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79</w:t>
            </w:r>
          </w:p>
        </w:tc>
        <w:tc>
          <w:tcPr>
            <w:tcW w:w="840" w:type="dxa"/>
            <w:shd w:val="clear" w:color="auto" w:fill="auto"/>
            <w:noWrap/>
            <w:vAlign w:val="bottom"/>
            <w:hideMark/>
          </w:tcPr>
          <w:p w14:paraId="147454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472290,9</w:t>
            </w:r>
          </w:p>
        </w:tc>
        <w:tc>
          <w:tcPr>
            <w:tcW w:w="851" w:type="dxa"/>
            <w:shd w:val="clear" w:color="auto" w:fill="auto"/>
            <w:noWrap/>
            <w:vAlign w:val="bottom"/>
            <w:hideMark/>
          </w:tcPr>
          <w:p w14:paraId="4DD0BE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2153924</w:t>
            </w:r>
          </w:p>
        </w:tc>
      </w:tr>
      <w:tr w:rsidR="005418F5" w:rsidRPr="005418F5" w14:paraId="766C0138" w14:textId="77777777" w:rsidTr="00A70576">
        <w:trPr>
          <w:trHeight w:val="136"/>
        </w:trPr>
        <w:tc>
          <w:tcPr>
            <w:tcW w:w="856" w:type="dxa"/>
            <w:shd w:val="clear" w:color="auto" w:fill="auto"/>
            <w:noWrap/>
            <w:vAlign w:val="bottom"/>
            <w:hideMark/>
          </w:tcPr>
          <w:p w14:paraId="474FAA5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80</w:t>
            </w:r>
          </w:p>
        </w:tc>
        <w:tc>
          <w:tcPr>
            <w:tcW w:w="840" w:type="dxa"/>
            <w:shd w:val="clear" w:color="auto" w:fill="auto"/>
            <w:noWrap/>
            <w:vAlign w:val="bottom"/>
            <w:hideMark/>
          </w:tcPr>
          <w:p w14:paraId="564589D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472289,6</w:t>
            </w:r>
          </w:p>
        </w:tc>
        <w:tc>
          <w:tcPr>
            <w:tcW w:w="851" w:type="dxa"/>
            <w:shd w:val="clear" w:color="auto" w:fill="auto"/>
            <w:noWrap/>
            <w:vAlign w:val="bottom"/>
            <w:hideMark/>
          </w:tcPr>
          <w:p w14:paraId="44C5E19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2153954</w:t>
            </w:r>
          </w:p>
        </w:tc>
      </w:tr>
      <w:tr w:rsidR="005418F5" w:rsidRPr="005418F5" w14:paraId="73D931A5" w14:textId="77777777" w:rsidTr="00A70576">
        <w:trPr>
          <w:trHeight w:val="136"/>
        </w:trPr>
        <w:tc>
          <w:tcPr>
            <w:tcW w:w="856" w:type="dxa"/>
            <w:shd w:val="clear" w:color="auto" w:fill="auto"/>
            <w:noWrap/>
            <w:vAlign w:val="bottom"/>
            <w:hideMark/>
          </w:tcPr>
          <w:p w14:paraId="2877B75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81</w:t>
            </w:r>
          </w:p>
        </w:tc>
        <w:tc>
          <w:tcPr>
            <w:tcW w:w="840" w:type="dxa"/>
            <w:shd w:val="clear" w:color="auto" w:fill="auto"/>
            <w:noWrap/>
            <w:vAlign w:val="bottom"/>
            <w:hideMark/>
          </w:tcPr>
          <w:p w14:paraId="13C1FB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472288,4</w:t>
            </w:r>
          </w:p>
        </w:tc>
        <w:tc>
          <w:tcPr>
            <w:tcW w:w="851" w:type="dxa"/>
            <w:shd w:val="clear" w:color="auto" w:fill="auto"/>
            <w:noWrap/>
            <w:vAlign w:val="bottom"/>
            <w:hideMark/>
          </w:tcPr>
          <w:p w14:paraId="13CE7E8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2153984</w:t>
            </w:r>
          </w:p>
        </w:tc>
      </w:tr>
      <w:tr w:rsidR="005418F5" w:rsidRPr="005418F5" w14:paraId="6D410472" w14:textId="77777777" w:rsidTr="00A70576">
        <w:trPr>
          <w:trHeight w:val="136"/>
        </w:trPr>
        <w:tc>
          <w:tcPr>
            <w:tcW w:w="856" w:type="dxa"/>
            <w:shd w:val="clear" w:color="auto" w:fill="auto"/>
            <w:noWrap/>
            <w:vAlign w:val="bottom"/>
            <w:hideMark/>
          </w:tcPr>
          <w:p w14:paraId="6E528C0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82</w:t>
            </w:r>
          </w:p>
        </w:tc>
        <w:tc>
          <w:tcPr>
            <w:tcW w:w="840" w:type="dxa"/>
            <w:shd w:val="clear" w:color="auto" w:fill="auto"/>
            <w:noWrap/>
            <w:vAlign w:val="bottom"/>
            <w:hideMark/>
          </w:tcPr>
          <w:p w14:paraId="6FD23F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472287,2</w:t>
            </w:r>
          </w:p>
        </w:tc>
        <w:tc>
          <w:tcPr>
            <w:tcW w:w="851" w:type="dxa"/>
            <w:shd w:val="clear" w:color="auto" w:fill="auto"/>
            <w:noWrap/>
            <w:vAlign w:val="bottom"/>
            <w:hideMark/>
          </w:tcPr>
          <w:p w14:paraId="6FE2DCE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2154010</w:t>
            </w:r>
          </w:p>
        </w:tc>
      </w:tr>
      <w:tr w:rsidR="005418F5" w:rsidRPr="005418F5" w14:paraId="2D814AAF" w14:textId="77777777" w:rsidTr="00A70576">
        <w:trPr>
          <w:trHeight w:val="136"/>
        </w:trPr>
        <w:tc>
          <w:tcPr>
            <w:tcW w:w="856" w:type="dxa"/>
            <w:shd w:val="clear" w:color="auto" w:fill="auto"/>
            <w:noWrap/>
            <w:vAlign w:val="bottom"/>
            <w:hideMark/>
          </w:tcPr>
          <w:p w14:paraId="72547FB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83</w:t>
            </w:r>
          </w:p>
        </w:tc>
        <w:tc>
          <w:tcPr>
            <w:tcW w:w="840" w:type="dxa"/>
            <w:shd w:val="clear" w:color="auto" w:fill="auto"/>
            <w:noWrap/>
            <w:vAlign w:val="bottom"/>
            <w:hideMark/>
          </w:tcPr>
          <w:p w14:paraId="2EB4D5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472286,1</w:t>
            </w:r>
          </w:p>
        </w:tc>
        <w:tc>
          <w:tcPr>
            <w:tcW w:w="851" w:type="dxa"/>
            <w:shd w:val="clear" w:color="auto" w:fill="auto"/>
            <w:noWrap/>
            <w:vAlign w:val="bottom"/>
            <w:hideMark/>
          </w:tcPr>
          <w:p w14:paraId="6A64864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2154037</w:t>
            </w:r>
          </w:p>
        </w:tc>
      </w:tr>
      <w:tr w:rsidR="005418F5" w:rsidRPr="005418F5" w14:paraId="7DBD1293" w14:textId="77777777" w:rsidTr="00A70576">
        <w:trPr>
          <w:trHeight w:val="136"/>
        </w:trPr>
        <w:tc>
          <w:tcPr>
            <w:tcW w:w="856" w:type="dxa"/>
            <w:shd w:val="clear" w:color="auto" w:fill="auto"/>
            <w:noWrap/>
            <w:vAlign w:val="bottom"/>
            <w:hideMark/>
          </w:tcPr>
          <w:p w14:paraId="541AE81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84</w:t>
            </w:r>
          </w:p>
        </w:tc>
        <w:tc>
          <w:tcPr>
            <w:tcW w:w="840" w:type="dxa"/>
            <w:shd w:val="clear" w:color="auto" w:fill="auto"/>
            <w:noWrap/>
            <w:vAlign w:val="bottom"/>
            <w:hideMark/>
          </w:tcPr>
          <w:p w14:paraId="27460C3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472285</w:t>
            </w:r>
          </w:p>
        </w:tc>
        <w:tc>
          <w:tcPr>
            <w:tcW w:w="851" w:type="dxa"/>
            <w:shd w:val="clear" w:color="auto" w:fill="auto"/>
            <w:noWrap/>
            <w:vAlign w:val="bottom"/>
            <w:hideMark/>
          </w:tcPr>
          <w:p w14:paraId="454EDE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2154063</w:t>
            </w:r>
          </w:p>
        </w:tc>
      </w:tr>
      <w:tr w:rsidR="005418F5" w:rsidRPr="005418F5" w14:paraId="7E4232AD" w14:textId="77777777" w:rsidTr="00A70576">
        <w:trPr>
          <w:trHeight w:val="136"/>
        </w:trPr>
        <w:tc>
          <w:tcPr>
            <w:tcW w:w="856" w:type="dxa"/>
            <w:shd w:val="clear" w:color="auto" w:fill="auto"/>
            <w:noWrap/>
            <w:vAlign w:val="bottom"/>
            <w:hideMark/>
          </w:tcPr>
          <w:p w14:paraId="597E90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85</w:t>
            </w:r>
          </w:p>
        </w:tc>
        <w:tc>
          <w:tcPr>
            <w:tcW w:w="840" w:type="dxa"/>
            <w:shd w:val="clear" w:color="auto" w:fill="auto"/>
            <w:noWrap/>
            <w:vAlign w:val="bottom"/>
            <w:hideMark/>
          </w:tcPr>
          <w:p w14:paraId="677C7A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472284,5</w:t>
            </w:r>
          </w:p>
        </w:tc>
        <w:tc>
          <w:tcPr>
            <w:tcW w:w="851" w:type="dxa"/>
            <w:shd w:val="clear" w:color="auto" w:fill="auto"/>
            <w:noWrap/>
            <w:vAlign w:val="bottom"/>
            <w:hideMark/>
          </w:tcPr>
          <w:p w14:paraId="2D8263F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2154074</w:t>
            </w:r>
          </w:p>
        </w:tc>
      </w:tr>
      <w:tr w:rsidR="005418F5" w:rsidRPr="005418F5" w14:paraId="1D871323" w14:textId="77777777" w:rsidTr="00A70576">
        <w:trPr>
          <w:trHeight w:val="136"/>
        </w:trPr>
        <w:tc>
          <w:tcPr>
            <w:tcW w:w="856" w:type="dxa"/>
            <w:shd w:val="clear" w:color="auto" w:fill="auto"/>
            <w:noWrap/>
            <w:vAlign w:val="bottom"/>
            <w:hideMark/>
          </w:tcPr>
          <w:p w14:paraId="4C9F144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86</w:t>
            </w:r>
          </w:p>
        </w:tc>
        <w:tc>
          <w:tcPr>
            <w:tcW w:w="840" w:type="dxa"/>
            <w:shd w:val="clear" w:color="auto" w:fill="auto"/>
            <w:noWrap/>
            <w:vAlign w:val="bottom"/>
            <w:hideMark/>
          </w:tcPr>
          <w:p w14:paraId="0DD9C4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472081,2</w:t>
            </w:r>
          </w:p>
        </w:tc>
        <w:tc>
          <w:tcPr>
            <w:tcW w:w="851" w:type="dxa"/>
            <w:shd w:val="clear" w:color="auto" w:fill="auto"/>
            <w:noWrap/>
            <w:vAlign w:val="bottom"/>
            <w:hideMark/>
          </w:tcPr>
          <w:p w14:paraId="764DB0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2154070</w:t>
            </w:r>
          </w:p>
        </w:tc>
      </w:tr>
      <w:tr w:rsidR="005418F5" w:rsidRPr="005418F5" w14:paraId="76CBE6D3" w14:textId="77777777" w:rsidTr="00A70576">
        <w:trPr>
          <w:trHeight w:val="136"/>
        </w:trPr>
        <w:tc>
          <w:tcPr>
            <w:tcW w:w="856" w:type="dxa"/>
            <w:shd w:val="clear" w:color="auto" w:fill="auto"/>
            <w:noWrap/>
            <w:vAlign w:val="bottom"/>
            <w:hideMark/>
          </w:tcPr>
          <w:p w14:paraId="61F5DB2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87</w:t>
            </w:r>
          </w:p>
        </w:tc>
        <w:tc>
          <w:tcPr>
            <w:tcW w:w="840" w:type="dxa"/>
            <w:shd w:val="clear" w:color="auto" w:fill="auto"/>
            <w:noWrap/>
            <w:vAlign w:val="bottom"/>
            <w:hideMark/>
          </w:tcPr>
          <w:p w14:paraId="2FE4BB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472282,9</w:t>
            </w:r>
          </w:p>
        </w:tc>
        <w:tc>
          <w:tcPr>
            <w:tcW w:w="851" w:type="dxa"/>
            <w:shd w:val="clear" w:color="auto" w:fill="auto"/>
            <w:noWrap/>
            <w:vAlign w:val="bottom"/>
            <w:hideMark/>
          </w:tcPr>
          <w:p w14:paraId="74EB028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2155319</w:t>
            </w:r>
          </w:p>
        </w:tc>
      </w:tr>
      <w:tr w:rsidR="005418F5" w:rsidRPr="005418F5" w14:paraId="4717B7B9" w14:textId="77777777" w:rsidTr="00A70576">
        <w:trPr>
          <w:trHeight w:val="136"/>
        </w:trPr>
        <w:tc>
          <w:tcPr>
            <w:tcW w:w="856" w:type="dxa"/>
            <w:shd w:val="clear" w:color="auto" w:fill="auto"/>
            <w:noWrap/>
            <w:vAlign w:val="bottom"/>
            <w:hideMark/>
          </w:tcPr>
          <w:p w14:paraId="076336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88</w:t>
            </w:r>
          </w:p>
        </w:tc>
        <w:tc>
          <w:tcPr>
            <w:tcW w:w="840" w:type="dxa"/>
            <w:shd w:val="clear" w:color="auto" w:fill="auto"/>
            <w:noWrap/>
            <w:vAlign w:val="bottom"/>
            <w:hideMark/>
          </w:tcPr>
          <w:p w14:paraId="042C8EC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472297,6</w:t>
            </w:r>
          </w:p>
        </w:tc>
        <w:tc>
          <w:tcPr>
            <w:tcW w:w="851" w:type="dxa"/>
            <w:shd w:val="clear" w:color="auto" w:fill="auto"/>
            <w:noWrap/>
            <w:vAlign w:val="bottom"/>
            <w:hideMark/>
          </w:tcPr>
          <w:p w14:paraId="3C6D45B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2155375</w:t>
            </w:r>
          </w:p>
        </w:tc>
      </w:tr>
      <w:tr w:rsidR="005418F5" w:rsidRPr="005418F5" w14:paraId="1358868E" w14:textId="77777777" w:rsidTr="00A70576">
        <w:trPr>
          <w:trHeight w:val="136"/>
        </w:trPr>
        <w:tc>
          <w:tcPr>
            <w:tcW w:w="856" w:type="dxa"/>
            <w:shd w:val="clear" w:color="auto" w:fill="auto"/>
            <w:noWrap/>
            <w:vAlign w:val="bottom"/>
            <w:hideMark/>
          </w:tcPr>
          <w:p w14:paraId="73F009E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89</w:t>
            </w:r>
          </w:p>
        </w:tc>
        <w:tc>
          <w:tcPr>
            <w:tcW w:w="840" w:type="dxa"/>
            <w:shd w:val="clear" w:color="auto" w:fill="auto"/>
            <w:noWrap/>
            <w:vAlign w:val="bottom"/>
            <w:hideMark/>
          </w:tcPr>
          <w:p w14:paraId="5AB99B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472362,9</w:t>
            </w:r>
          </w:p>
        </w:tc>
        <w:tc>
          <w:tcPr>
            <w:tcW w:w="851" w:type="dxa"/>
            <w:shd w:val="clear" w:color="auto" w:fill="auto"/>
            <w:noWrap/>
            <w:vAlign w:val="bottom"/>
            <w:hideMark/>
          </w:tcPr>
          <w:p w14:paraId="1D81B06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2155592</w:t>
            </w:r>
          </w:p>
        </w:tc>
      </w:tr>
      <w:tr w:rsidR="005418F5" w:rsidRPr="005418F5" w14:paraId="0AFF2488" w14:textId="77777777" w:rsidTr="00A70576">
        <w:trPr>
          <w:trHeight w:val="136"/>
        </w:trPr>
        <w:tc>
          <w:tcPr>
            <w:tcW w:w="856" w:type="dxa"/>
            <w:shd w:val="clear" w:color="auto" w:fill="auto"/>
            <w:noWrap/>
            <w:vAlign w:val="bottom"/>
            <w:hideMark/>
          </w:tcPr>
          <w:p w14:paraId="462EBF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90</w:t>
            </w:r>
          </w:p>
        </w:tc>
        <w:tc>
          <w:tcPr>
            <w:tcW w:w="840" w:type="dxa"/>
            <w:shd w:val="clear" w:color="auto" w:fill="auto"/>
            <w:noWrap/>
            <w:vAlign w:val="bottom"/>
            <w:hideMark/>
          </w:tcPr>
          <w:p w14:paraId="0A65B6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472373</w:t>
            </w:r>
          </w:p>
        </w:tc>
        <w:tc>
          <w:tcPr>
            <w:tcW w:w="851" w:type="dxa"/>
            <w:shd w:val="clear" w:color="auto" w:fill="auto"/>
            <w:noWrap/>
            <w:vAlign w:val="bottom"/>
            <w:hideMark/>
          </w:tcPr>
          <w:p w14:paraId="7B15B64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2155844</w:t>
            </w:r>
          </w:p>
        </w:tc>
      </w:tr>
      <w:tr w:rsidR="005418F5" w:rsidRPr="005418F5" w14:paraId="548EF342" w14:textId="77777777" w:rsidTr="00A70576">
        <w:trPr>
          <w:trHeight w:val="136"/>
        </w:trPr>
        <w:tc>
          <w:tcPr>
            <w:tcW w:w="856" w:type="dxa"/>
            <w:shd w:val="clear" w:color="auto" w:fill="auto"/>
            <w:noWrap/>
            <w:vAlign w:val="bottom"/>
            <w:hideMark/>
          </w:tcPr>
          <w:p w14:paraId="79291B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91</w:t>
            </w:r>
          </w:p>
        </w:tc>
        <w:tc>
          <w:tcPr>
            <w:tcW w:w="840" w:type="dxa"/>
            <w:shd w:val="clear" w:color="auto" w:fill="auto"/>
            <w:noWrap/>
            <w:vAlign w:val="bottom"/>
            <w:hideMark/>
          </w:tcPr>
          <w:p w14:paraId="390CCF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472387,5</w:t>
            </w:r>
          </w:p>
        </w:tc>
        <w:tc>
          <w:tcPr>
            <w:tcW w:w="851" w:type="dxa"/>
            <w:shd w:val="clear" w:color="auto" w:fill="auto"/>
            <w:noWrap/>
            <w:vAlign w:val="bottom"/>
            <w:hideMark/>
          </w:tcPr>
          <w:p w14:paraId="3B700C2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2155859</w:t>
            </w:r>
          </w:p>
        </w:tc>
      </w:tr>
      <w:tr w:rsidR="005418F5" w:rsidRPr="005418F5" w14:paraId="6AB53599" w14:textId="77777777" w:rsidTr="00A70576">
        <w:trPr>
          <w:trHeight w:val="136"/>
        </w:trPr>
        <w:tc>
          <w:tcPr>
            <w:tcW w:w="856" w:type="dxa"/>
            <w:shd w:val="clear" w:color="auto" w:fill="auto"/>
            <w:noWrap/>
            <w:vAlign w:val="bottom"/>
            <w:hideMark/>
          </w:tcPr>
          <w:p w14:paraId="0B17029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92</w:t>
            </w:r>
          </w:p>
        </w:tc>
        <w:tc>
          <w:tcPr>
            <w:tcW w:w="840" w:type="dxa"/>
            <w:shd w:val="clear" w:color="auto" w:fill="auto"/>
            <w:noWrap/>
            <w:vAlign w:val="bottom"/>
            <w:hideMark/>
          </w:tcPr>
          <w:p w14:paraId="0CCA5B7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472611,3</w:t>
            </w:r>
          </w:p>
        </w:tc>
        <w:tc>
          <w:tcPr>
            <w:tcW w:w="851" w:type="dxa"/>
            <w:shd w:val="clear" w:color="auto" w:fill="auto"/>
            <w:noWrap/>
            <w:vAlign w:val="bottom"/>
            <w:hideMark/>
          </w:tcPr>
          <w:p w14:paraId="4A24394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2155824</w:t>
            </w:r>
          </w:p>
        </w:tc>
      </w:tr>
      <w:tr w:rsidR="005418F5" w:rsidRPr="005418F5" w14:paraId="72F9CDDB" w14:textId="77777777" w:rsidTr="00A70576">
        <w:trPr>
          <w:trHeight w:val="136"/>
        </w:trPr>
        <w:tc>
          <w:tcPr>
            <w:tcW w:w="856" w:type="dxa"/>
            <w:shd w:val="clear" w:color="auto" w:fill="auto"/>
            <w:noWrap/>
            <w:vAlign w:val="bottom"/>
            <w:hideMark/>
          </w:tcPr>
          <w:p w14:paraId="44D6174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93</w:t>
            </w:r>
          </w:p>
        </w:tc>
        <w:tc>
          <w:tcPr>
            <w:tcW w:w="840" w:type="dxa"/>
            <w:shd w:val="clear" w:color="auto" w:fill="auto"/>
            <w:noWrap/>
            <w:vAlign w:val="bottom"/>
            <w:hideMark/>
          </w:tcPr>
          <w:p w14:paraId="64470F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472775,6</w:t>
            </w:r>
          </w:p>
        </w:tc>
        <w:tc>
          <w:tcPr>
            <w:tcW w:w="851" w:type="dxa"/>
            <w:shd w:val="clear" w:color="auto" w:fill="auto"/>
            <w:noWrap/>
            <w:vAlign w:val="bottom"/>
            <w:hideMark/>
          </w:tcPr>
          <w:p w14:paraId="1522CC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2155792</w:t>
            </w:r>
          </w:p>
        </w:tc>
      </w:tr>
      <w:tr w:rsidR="005418F5" w:rsidRPr="005418F5" w14:paraId="0A813ACE" w14:textId="77777777" w:rsidTr="00A70576">
        <w:trPr>
          <w:trHeight w:val="136"/>
        </w:trPr>
        <w:tc>
          <w:tcPr>
            <w:tcW w:w="856" w:type="dxa"/>
            <w:shd w:val="clear" w:color="auto" w:fill="auto"/>
            <w:noWrap/>
            <w:vAlign w:val="bottom"/>
            <w:hideMark/>
          </w:tcPr>
          <w:p w14:paraId="745B35E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94</w:t>
            </w:r>
          </w:p>
        </w:tc>
        <w:tc>
          <w:tcPr>
            <w:tcW w:w="840" w:type="dxa"/>
            <w:shd w:val="clear" w:color="auto" w:fill="auto"/>
            <w:noWrap/>
            <w:vAlign w:val="bottom"/>
            <w:hideMark/>
          </w:tcPr>
          <w:p w14:paraId="6A30D08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472805,5</w:t>
            </w:r>
          </w:p>
        </w:tc>
        <w:tc>
          <w:tcPr>
            <w:tcW w:w="851" w:type="dxa"/>
            <w:shd w:val="clear" w:color="auto" w:fill="auto"/>
            <w:noWrap/>
            <w:vAlign w:val="bottom"/>
            <w:hideMark/>
          </w:tcPr>
          <w:p w14:paraId="6DBD195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2155787</w:t>
            </w:r>
          </w:p>
        </w:tc>
      </w:tr>
      <w:tr w:rsidR="005418F5" w:rsidRPr="005418F5" w14:paraId="6E74B6D6" w14:textId="77777777" w:rsidTr="00A70576">
        <w:trPr>
          <w:trHeight w:val="136"/>
        </w:trPr>
        <w:tc>
          <w:tcPr>
            <w:tcW w:w="856" w:type="dxa"/>
            <w:shd w:val="clear" w:color="auto" w:fill="auto"/>
            <w:noWrap/>
            <w:vAlign w:val="bottom"/>
            <w:hideMark/>
          </w:tcPr>
          <w:p w14:paraId="1AB9A6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95</w:t>
            </w:r>
          </w:p>
        </w:tc>
        <w:tc>
          <w:tcPr>
            <w:tcW w:w="840" w:type="dxa"/>
            <w:shd w:val="clear" w:color="auto" w:fill="auto"/>
            <w:noWrap/>
            <w:vAlign w:val="bottom"/>
            <w:hideMark/>
          </w:tcPr>
          <w:p w14:paraId="5F31DF1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473077,4</w:t>
            </w:r>
          </w:p>
        </w:tc>
        <w:tc>
          <w:tcPr>
            <w:tcW w:w="851" w:type="dxa"/>
            <w:shd w:val="clear" w:color="auto" w:fill="auto"/>
            <w:noWrap/>
            <w:vAlign w:val="bottom"/>
            <w:hideMark/>
          </w:tcPr>
          <w:p w14:paraId="174934A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2155734</w:t>
            </w:r>
          </w:p>
        </w:tc>
      </w:tr>
      <w:tr w:rsidR="005418F5" w:rsidRPr="005418F5" w14:paraId="70DCABB4" w14:textId="77777777" w:rsidTr="00A70576">
        <w:trPr>
          <w:trHeight w:val="136"/>
        </w:trPr>
        <w:tc>
          <w:tcPr>
            <w:tcW w:w="856" w:type="dxa"/>
            <w:shd w:val="clear" w:color="auto" w:fill="auto"/>
            <w:noWrap/>
            <w:vAlign w:val="bottom"/>
            <w:hideMark/>
          </w:tcPr>
          <w:p w14:paraId="0E97325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96</w:t>
            </w:r>
          </w:p>
        </w:tc>
        <w:tc>
          <w:tcPr>
            <w:tcW w:w="840" w:type="dxa"/>
            <w:shd w:val="clear" w:color="auto" w:fill="auto"/>
            <w:noWrap/>
            <w:vAlign w:val="bottom"/>
            <w:hideMark/>
          </w:tcPr>
          <w:p w14:paraId="5973248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473065,8</w:t>
            </w:r>
          </w:p>
        </w:tc>
        <w:tc>
          <w:tcPr>
            <w:tcW w:w="851" w:type="dxa"/>
            <w:shd w:val="clear" w:color="auto" w:fill="auto"/>
            <w:noWrap/>
            <w:vAlign w:val="bottom"/>
            <w:hideMark/>
          </w:tcPr>
          <w:p w14:paraId="314CF8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2155625</w:t>
            </w:r>
          </w:p>
        </w:tc>
      </w:tr>
      <w:tr w:rsidR="005418F5" w:rsidRPr="005418F5" w14:paraId="4C2D27F4" w14:textId="77777777" w:rsidTr="00A70576">
        <w:trPr>
          <w:trHeight w:val="136"/>
        </w:trPr>
        <w:tc>
          <w:tcPr>
            <w:tcW w:w="856" w:type="dxa"/>
            <w:shd w:val="clear" w:color="auto" w:fill="auto"/>
            <w:noWrap/>
            <w:vAlign w:val="bottom"/>
            <w:hideMark/>
          </w:tcPr>
          <w:p w14:paraId="5CB40D4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97</w:t>
            </w:r>
          </w:p>
        </w:tc>
        <w:tc>
          <w:tcPr>
            <w:tcW w:w="840" w:type="dxa"/>
            <w:shd w:val="clear" w:color="auto" w:fill="auto"/>
            <w:noWrap/>
            <w:vAlign w:val="bottom"/>
            <w:hideMark/>
          </w:tcPr>
          <w:p w14:paraId="026E44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472913,2</w:t>
            </w:r>
          </w:p>
        </w:tc>
        <w:tc>
          <w:tcPr>
            <w:tcW w:w="851" w:type="dxa"/>
            <w:shd w:val="clear" w:color="auto" w:fill="auto"/>
            <w:noWrap/>
            <w:vAlign w:val="bottom"/>
            <w:hideMark/>
          </w:tcPr>
          <w:p w14:paraId="5B439E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2155636</w:t>
            </w:r>
          </w:p>
        </w:tc>
      </w:tr>
      <w:tr w:rsidR="005418F5" w:rsidRPr="005418F5" w14:paraId="5A98087A" w14:textId="77777777" w:rsidTr="00A70576">
        <w:trPr>
          <w:trHeight w:val="136"/>
        </w:trPr>
        <w:tc>
          <w:tcPr>
            <w:tcW w:w="856" w:type="dxa"/>
            <w:shd w:val="clear" w:color="auto" w:fill="auto"/>
            <w:noWrap/>
            <w:vAlign w:val="bottom"/>
            <w:hideMark/>
          </w:tcPr>
          <w:p w14:paraId="7B62991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98</w:t>
            </w:r>
          </w:p>
        </w:tc>
        <w:tc>
          <w:tcPr>
            <w:tcW w:w="840" w:type="dxa"/>
            <w:shd w:val="clear" w:color="auto" w:fill="auto"/>
            <w:noWrap/>
            <w:vAlign w:val="bottom"/>
            <w:hideMark/>
          </w:tcPr>
          <w:p w14:paraId="10975B2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472915,4</w:t>
            </w:r>
          </w:p>
        </w:tc>
        <w:tc>
          <w:tcPr>
            <w:tcW w:w="851" w:type="dxa"/>
            <w:shd w:val="clear" w:color="auto" w:fill="auto"/>
            <w:noWrap/>
            <w:vAlign w:val="bottom"/>
            <w:hideMark/>
          </w:tcPr>
          <w:p w14:paraId="1990945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2155667</w:t>
            </w:r>
          </w:p>
        </w:tc>
      </w:tr>
      <w:tr w:rsidR="005418F5" w:rsidRPr="005418F5" w14:paraId="796457B0" w14:textId="77777777" w:rsidTr="00A70576">
        <w:trPr>
          <w:trHeight w:val="136"/>
        </w:trPr>
        <w:tc>
          <w:tcPr>
            <w:tcW w:w="856" w:type="dxa"/>
            <w:shd w:val="clear" w:color="auto" w:fill="auto"/>
            <w:noWrap/>
            <w:vAlign w:val="bottom"/>
            <w:hideMark/>
          </w:tcPr>
          <w:p w14:paraId="158A0A9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99</w:t>
            </w:r>
          </w:p>
        </w:tc>
        <w:tc>
          <w:tcPr>
            <w:tcW w:w="840" w:type="dxa"/>
            <w:shd w:val="clear" w:color="auto" w:fill="auto"/>
            <w:noWrap/>
            <w:vAlign w:val="bottom"/>
            <w:hideMark/>
          </w:tcPr>
          <w:p w14:paraId="6BC5D7C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472725,4</w:t>
            </w:r>
          </w:p>
        </w:tc>
        <w:tc>
          <w:tcPr>
            <w:tcW w:w="851" w:type="dxa"/>
            <w:shd w:val="clear" w:color="auto" w:fill="auto"/>
            <w:noWrap/>
            <w:vAlign w:val="bottom"/>
            <w:hideMark/>
          </w:tcPr>
          <w:p w14:paraId="1FF4476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2155661</w:t>
            </w:r>
          </w:p>
        </w:tc>
      </w:tr>
      <w:tr w:rsidR="005418F5" w:rsidRPr="005418F5" w14:paraId="02716276" w14:textId="77777777" w:rsidTr="00A70576">
        <w:trPr>
          <w:trHeight w:val="136"/>
        </w:trPr>
        <w:tc>
          <w:tcPr>
            <w:tcW w:w="856" w:type="dxa"/>
            <w:shd w:val="clear" w:color="auto" w:fill="auto"/>
            <w:noWrap/>
            <w:vAlign w:val="bottom"/>
            <w:hideMark/>
          </w:tcPr>
          <w:p w14:paraId="1985054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100</w:t>
            </w:r>
          </w:p>
        </w:tc>
        <w:tc>
          <w:tcPr>
            <w:tcW w:w="840" w:type="dxa"/>
            <w:shd w:val="clear" w:color="auto" w:fill="auto"/>
            <w:noWrap/>
            <w:vAlign w:val="bottom"/>
            <w:hideMark/>
          </w:tcPr>
          <w:p w14:paraId="1F2774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472726,2</w:t>
            </w:r>
          </w:p>
        </w:tc>
        <w:tc>
          <w:tcPr>
            <w:tcW w:w="851" w:type="dxa"/>
            <w:shd w:val="clear" w:color="auto" w:fill="auto"/>
            <w:noWrap/>
            <w:vAlign w:val="bottom"/>
            <w:hideMark/>
          </w:tcPr>
          <w:p w14:paraId="47AAE7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2155602</w:t>
            </w:r>
          </w:p>
        </w:tc>
      </w:tr>
      <w:tr w:rsidR="005418F5" w:rsidRPr="005418F5" w14:paraId="60390C95" w14:textId="77777777" w:rsidTr="00A70576">
        <w:trPr>
          <w:trHeight w:val="136"/>
        </w:trPr>
        <w:tc>
          <w:tcPr>
            <w:tcW w:w="856" w:type="dxa"/>
            <w:shd w:val="clear" w:color="auto" w:fill="auto"/>
            <w:noWrap/>
            <w:vAlign w:val="bottom"/>
            <w:hideMark/>
          </w:tcPr>
          <w:p w14:paraId="52DB064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101</w:t>
            </w:r>
          </w:p>
        </w:tc>
        <w:tc>
          <w:tcPr>
            <w:tcW w:w="840" w:type="dxa"/>
            <w:shd w:val="clear" w:color="auto" w:fill="auto"/>
            <w:noWrap/>
            <w:vAlign w:val="bottom"/>
            <w:hideMark/>
          </w:tcPr>
          <w:p w14:paraId="378DDC7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472766,9</w:t>
            </w:r>
          </w:p>
        </w:tc>
        <w:tc>
          <w:tcPr>
            <w:tcW w:w="851" w:type="dxa"/>
            <w:shd w:val="clear" w:color="auto" w:fill="auto"/>
            <w:noWrap/>
            <w:vAlign w:val="bottom"/>
            <w:hideMark/>
          </w:tcPr>
          <w:p w14:paraId="584EC06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2155583</w:t>
            </w:r>
          </w:p>
        </w:tc>
      </w:tr>
      <w:tr w:rsidR="005418F5" w:rsidRPr="005418F5" w14:paraId="4F8D1BAD" w14:textId="77777777" w:rsidTr="00A70576">
        <w:trPr>
          <w:trHeight w:val="136"/>
        </w:trPr>
        <w:tc>
          <w:tcPr>
            <w:tcW w:w="856" w:type="dxa"/>
            <w:shd w:val="clear" w:color="auto" w:fill="auto"/>
            <w:noWrap/>
            <w:vAlign w:val="bottom"/>
            <w:hideMark/>
          </w:tcPr>
          <w:p w14:paraId="07A49B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102</w:t>
            </w:r>
          </w:p>
        </w:tc>
        <w:tc>
          <w:tcPr>
            <w:tcW w:w="840" w:type="dxa"/>
            <w:shd w:val="clear" w:color="auto" w:fill="auto"/>
            <w:noWrap/>
            <w:vAlign w:val="bottom"/>
            <w:hideMark/>
          </w:tcPr>
          <w:p w14:paraId="50DD234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472782,9</w:t>
            </w:r>
          </w:p>
        </w:tc>
        <w:tc>
          <w:tcPr>
            <w:tcW w:w="851" w:type="dxa"/>
            <w:shd w:val="clear" w:color="auto" w:fill="auto"/>
            <w:noWrap/>
            <w:vAlign w:val="bottom"/>
            <w:hideMark/>
          </w:tcPr>
          <w:p w14:paraId="4E9F47A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2155570</w:t>
            </w:r>
          </w:p>
        </w:tc>
      </w:tr>
      <w:tr w:rsidR="005418F5" w:rsidRPr="005418F5" w14:paraId="4EFEC908" w14:textId="77777777" w:rsidTr="00A70576">
        <w:trPr>
          <w:trHeight w:val="136"/>
        </w:trPr>
        <w:tc>
          <w:tcPr>
            <w:tcW w:w="856" w:type="dxa"/>
            <w:shd w:val="clear" w:color="auto" w:fill="auto"/>
            <w:noWrap/>
            <w:vAlign w:val="bottom"/>
            <w:hideMark/>
          </w:tcPr>
          <w:p w14:paraId="736B8A4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103</w:t>
            </w:r>
          </w:p>
        </w:tc>
        <w:tc>
          <w:tcPr>
            <w:tcW w:w="840" w:type="dxa"/>
            <w:shd w:val="clear" w:color="auto" w:fill="auto"/>
            <w:noWrap/>
            <w:vAlign w:val="bottom"/>
            <w:hideMark/>
          </w:tcPr>
          <w:p w14:paraId="7FA5664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472806</w:t>
            </w:r>
          </w:p>
        </w:tc>
        <w:tc>
          <w:tcPr>
            <w:tcW w:w="851" w:type="dxa"/>
            <w:shd w:val="clear" w:color="auto" w:fill="auto"/>
            <w:noWrap/>
            <w:vAlign w:val="bottom"/>
            <w:hideMark/>
          </w:tcPr>
          <w:p w14:paraId="075124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2155531</w:t>
            </w:r>
          </w:p>
        </w:tc>
      </w:tr>
      <w:tr w:rsidR="005418F5" w:rsidRPr="005418F5" w14:paraId="131375B7" w14:textId="77777777" w:rsidTr="00A70576">
        <w:trPr>
          <w:trHeight w:val="136"/>
        </w:trPr>
        <w:tc>
          <w:tcPr>
            <w:tcW w:w="856" w:type="dxa"/>
            <w:shd w:val="clear" w:color="auto" w:fill="auto"/>
            <w:noWrap/>
            <w:vAlign w:val="bottom"/>
            <w:hideMark/>
          </w:tcPr>
          <w:p w14:paraId="1F7326F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104</w:t>
            </w:r>
          </w:p>
        </w:tc>
        <w:tc>
          <w:tcPr>
            <w:tcW w:w="840" w:type="dxa"/>
            <w:shd w:val="clear" w:color="auto" w:fill="auto"/>
            <w:noWrap/>
            <w:vAlign w:val="bottom"/>
            <w:hideMark/>
          </w:tcPr>
          <w:p w14:paraId="1FAA19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472830,4</w:t>
            </w:r>
          </w:p>
        </w:tc>
        <w:tc>
          <w:tcPr>
            <w:tcW w:w="851" w:type="dxa"/>
            <w:shd w:val="clear" w:color="auto" w:fill="auto"/>
            <w:noWrap/>
            <w:vAlign w:val="bottom"/>
            <w:hideMark/>
          </w:tcPr>
          <w:p w14:paraId="5B9F8D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2155467</w:t>
            </w:r>
          </w:p>
        </w:tc>
      </w:tr>
      <w:tr w:rsidR="005418F5" w:rsidRPr="005418F5" w14:paraId="61B19C2E" w14:textId="77777777" w:rsidTr="00A70576">
        <w:trPr>
          <w:trHeight w:val="136"/>
        </w:trPr>
        <w:tc>
          <w:tcPr>
            <w:tcW w:w="856" w:type="dxa"/>
            <w:shd w:val="clear" w:color="auto" w:fill="auto"/>
            <w:noWrap/>
            <w:vAlign w:val="bottom"/>
            <w:hideMark/>
          </w:tcPr>
          <w:p w14:paraId="6C97BA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105</w:t>
            </w:r>
          </w:p>
        </w:tc>
        <w:tc>
          <w:tcPr>
            <w:tcW w:w="840" w:type="dxa"/>
            <w:shd w:val="clear" w:color="auto" w:fill="auto"/>
            <w:noWrap/>
            <w:vAlign w:val="bottom"/>
            <w:hideMark/>
          </w:tcPr>
          <w:p w14:paraId="13C99D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472859,8</w:t>
            </w:r>
          </w:p>
        </w:tc>
        <w:tc>
          <w:tcPr>
            <w:tcW w:w="851" w:type="dxa"/>
            <w:shd w:val="clear" w:color="auto" w:fill="auto"/>
            <w:noWrap/>
            <w:vAlign w:val="bottom"/>
            <w:hideMark/>
          </w:tcPr>
          <w:p w14:paraId="38A65F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2155421</w:t>
            </w:r>
          </w:p>
        </w:tc>
      </w:tr>
      <w:tr w:rsidR="005418F5" w:rsidRPr="005418F5" w14:paraId="467B4864" w14:textId="77777777" w:rsidTr="00A70576">
        <w:trPr>
          <w:trHeight w:val="136"/>
        </w:trPr>
        <w:tc>
          <w:tcPr>
            <w:tcW w:w="856" w:type="dxa"/>
            <w:shd w:val="clear" w:color="auto" w:fill="auto"/>
            <w:noWrap/>
            <w:vAlign w:val="bottom"/>
            <w:hideMark/>
          </w:tcPr>
          <w:p w14:paraId="75C188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106</w:t>
            </w:r>
          </w:p>
        </w:tc>
        <w:tc>
          <w:tcPr>
            <w:tcW w:w="840" w:type="dxa"/>
            <w:shd w:val="clear" w:color="auto" w:fill="auto"/>
            <w:noWrap/>
            <w:vAlign w:val="bottom"/>
            <w:hideMark/>
          </w:tcPr>
          <w:p w14:paraId="1C93C1A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472891,5</w:t>
            </w:r>
          </w:p>
        </w:tc>
        <w:tc>
          <w:tcPr>
            <w:tcW w:w="851" w:type="dxa"/>
            <w:shd w:val="clear" w:color="auto" w:fill="auto"/>
            <w:noWrap/>
            <w:vAlign w:val="bottom"/>
            <w:hideMark/>
          </w:tcPr>
          <w:p w14:paraId="6B7A1B6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2155409</w:t>
            </w:r>
          </w:p>
        </w:tc>
      </w:tr>
      <w:tr w:rsidR="005418F5" w:rsidRPr="005418F5" w14:paraId="41D428BE" w14:textId="77777777" w:rsidTr="00A70576">
        <w:trPr>
          <w:trHeight w:val="136"/>
        </w:trPr>
        <w:tc>
          <w:tcPr>
            <w:tcW w:w="856" w:type="dxa"/>
            <w:shd w:val="clear" w:color="auto" w:fill="auto"/>
            <w:noWrap/>
            <w:vAlign w:val="bottom"/>
            <w:hideMark/>
          </w:tcPr>
          <w:p w14:paraId="029500D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107</w:t>
            </w:r>
          </w:p>
        </w:tc>
        <w:tc>
          <w:tcPr>
            <w:tcW w:w="840" w:type="dxa"/>
            <w:shd w:val="clear" w:color="auto" w:fill="auto"/>
            <w:noWrap/>
            <w:vAlign w:val="bottom"/>
            <w:hideMark/>
          </w:tcPr>
          <w:p w14:paraId="294F04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472925,5</w:t>
            </w:r>
          </w:p>
        </w:tc>
        <w:tc>
          <w:tcPr>
            <w:tcW w:w="851" w:type="dxa"/>
            <w:shd w:val="clear" w:color="auto" w:fill="auto"/>
            <w:noWrap/>
            <w:vAlign w:val="bottom"/>
            <w:hideMark/>
          </w:tcPr>
          <w:p w14:paraId="5771BFB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2155404</w:t>
            </w:r>
          </w:p>
        </w:tc>
      </w:tr>
      <w:tr w:rsidR="005418F5" w:rsidRPr="005418F5" w14:paraId="042EFA74" w14:textId="77777777" w:rsidTr="00A70576">
        <w:trPr>
          <w:trHeight w:val="136"/>
        </w:trPr>
        <w:tc>
          <w:tcPr>
            <w:tcW w:w="856" w:type="dxa"/>
            <w:shd w:val="clear" w:color="auto" w:fill="auto"/>
            <w:noWrap/>
            <w:vAlign w:val="bottom"/>
            <w:hideMark/>
          </w:tcPr>
          <w:p w14:paraId="032BDE6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108</w:t>
            </w:r>
          </w:p>
        </w:tc>
        <w:tc>
          <w:tcPr>
            <w:tcW w:w="840" w:type="dxa"/>
            <w:shd w:val="clear" w:color="auto" w:fill="auto"/>
            <w:noWrap/>
            <w:vAlign w:val="bottom"/>
            <w:hideMark/>
          </w:tcPr>
          <w:p w14:paraId="44FF3BE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472937,6</w:t>
            </w:r>
          </w:p>
        </w:tc>
        <w:tc>
          <w:tcPr>
            <w:tcW w:w="851" w:type="dxa"/>
            <w:shd w:val="clear" w:color="auto" w:fill="auto"/>
            <w:noWrap/>
            <w:vAlign w:val="bottom"/>
            <w:hideMark/>
          </w:tcPr>
          <w:p w14:paraId="0EA8FE4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2155389</w:t>
            </w:r>
          </w:p>
        </w:tc>
      </w:tr>
      <w:tr w:rsidR="005418F5" w:rsidRPr="005418F5" w14:paraId="33565A34" w14:textId="77777777" w:rsidTr="00A70576">
        <w:trPr>
          <w:trHeight w:val="136"/>
        </w:trPr>
        <w:tc>
          <w:tcPr>
            <w:tcW w:w="856" w:type="dxa"/>
            <w:shd w:val="clear" w:color="auto" w:fill="auto"/>
            <w:noWrap/>
            <w:vAlign w:val="bottom"/>
            <w:hideMark/>
          </w:tcPr>
          <w:p w14:paraId="194AEAC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109</w:t>
            </w:r>
          </w:p>
        </w:tc>
        <w:tc>
          <w:tcPr>
            <w:tcW w:w="840" w:type="dxa"/>
            <w:shd w:val="clear" w:color="auto" w:fill="auto"/>
            <w:noWrap/>
            <w:vAlign w:val="bottom"/>
            <w:hideMark/>
          </w:tcPr>
          <w:p w14:paraId="6A1D24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472922,6</w:t>
            </w:r>
          </w:p>
        </w:tc>
        <w:tc>
          <w:tcPr>
            <w:tcW w:w="851" w:type="dxa"/>
            <w:shd w:val="clear" w:color="auto" w:fill="auto"/>
            <w:noWrap/>
            <w:vAlign w:val="bottom"/>
            <w:hideMark/>
          </w:tcPr>
          <w:p w14:paraId="7B136D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2155368</w:t>
            </w:r>
          </w:p>
        </w:tc>
      </w:tr>
      <w:tr w:rsidR="005418F5" w:rsidRPr="005418F5" w14:paraId="7EB9EE8A" w14:textId="77777777" w:rsidTr="00A70576">
        <w:trPr>
          <w:trHeight w:val="136"/>
        </w:trPr>
        <w:tc>
          <w:tcPr>
            <w:tcW w:w="856" w:type="dxa"/>
            <w:shd w:val="clear" w:color="auto" w:fill="auto"/>
            <w:noWrap/>
            <w:vAlign w:val="bottom"/>
            <w:hideMark/>
          </w:tcPr>
          <w:p w14:paraId="12CF4E5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110</w:t>
            </w:r>
          </w:p>
        </w:tc>
        <w:tc>
          <w:tcPr>
            <w:tcW w:w="840" w:type="dxa"/>
            <w:shd w:val="clear" w:color="auto" w:fill="auto"/>
            <w:noWrap/>
            <w:vAlign w:val="bottom"/>
            <w:hideMark/>
          </w:tcPr>
          <w:p w14:paraId="35FD241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472887,8</w:t>
            </w:r>
          </w:p>
        </w:tc>
        <w:tc>
          <w:tcPr>
            <w:tcW w:w="851" w:type="dxa"/>
            <w:shd w:val="clear" w:color="auto" w:fill="auto"/>
            <w:noWrap/>
            <w:vAlign w:val="bottom"/>
            <w:hideMark/>
          </w:tcPr>
          <w:p w14:paraId="4B5E60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2155368</w:t>
            </w:r>
          </w:p>
        </w:tc>
      </w:tr>
      <w:tr w:rsidR="005418F5" w:rsidRPr="005418F5" w14:paraId="48A0C240" w14:textId="77777777" w:rsidTr="00A70576">
        <w:trPr>
          <w:trHeight w:val="136"/>
        </w:trPr>
        <w:tc>
          <w:tcPr>
            <w:tcW w:w="856" w:type="dxa"/>
            <w:shd w:val="clear" w:color="auto" w:fill="auto"/>
            <w:noWrap/>
            <w:vAlign w:val="bottom"/>
            <w:hideMark/>
          </w:tcPr>
          <w:p w14:paraId="3E01210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111</w:t>
            </w:r>
          </w:p>
        </w:tc>
        <w:tc>
          <w:tcPr>
            <w:tcW w:w="840" w:type="dxa"/>
            <w:shd w:val="clear" w:color="auto" w:fill="auto"/>
            <w:noWrap/>
            <w:vAlign w:val="bottom"/>
            <w:hideMark/>
          </w:tcPr>
          <w:p w14:paraId="4C5D4EA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472859,2</w:t>
            </w:r>
          </w:p>
        </w:tc>
        <w:tc>
          <w:tcPr>
            <w:tcW w:w="851" w:type="dxa"/>
            <w:shd w:val="clear" w:color="auto" w:fill="auto"/>
            <w:noWrap/>
            <w:vAlign w:val="bottom"/>
            <w:hideMark/>
          </w:tcPr>
          <w:p w14:paraId="32A03F1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2155346</w:t>
            </w:r>
          </w:p>
        </w:tc>
      </w:tr>
      <w:tr w:rsidR="005418F5" w:rsidRPr="005418F5" w14:paraId="4FA1B9FF" w14:textId="77777777" w:rsidTr="00A70576">
        <w:trPr>
          <w:trHeight w:val="136"/>
        </w:trPr>
        <w:tc>
          <w:tcPr>
            <w:tcW w:w="856" w:type="dxa"/>
            <w:shd w:val="clear" w:color="auto" w:fill="auto"/>
            <w:noWrap/>
            <w:vAlign w:val="bottom"/>
            <w:hideMark/>
          </w:tcPr>
          <w:p w14:paraId="5A48DE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112</w:t>
            </w:r>
          </w:p>
        </w:tc>
        <w:tc>
          <w:tcPr>
            <w:tcW w:w="840" w:type="dxa"/>
            <w:shd w:val="clear" w:color="auto" w:fill="auto"/>
            <w:noWrap/>
            <w:vAlign w:val="bottom"/>
            <w:hideMark/>
          </w:tcPr>
          <w:p w14:paraId="389B181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472846,9</w:t>
            </w:r>
          </w:p>
        </w:tc>
        <w:tc>
          <w:tcPr>
            <w:tcW w:w="851" w:type="dxa"/>
            <w:shd w:val="clear" w:color="auto" w:fill="auto"/>
            <w:noWrap/>
            <w:vAlign w:val="bottom"/>
            <w:hideMark/>
          </w:tcPr>
          <w:p w14:paraId="30F8B0C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2155316</w:t>
            </w:r>
          </w:p>
        </w:tc>
      </w:tr>
      <w:tr w:rsidR="005418F5" w:rsidRPr="005418F5" w14:paraId="31FC74D4" w14:textId="77777777" w:rsidTr="00A70576">
        <w:trPr>
          <w:trHeight w:val="136"/>
        </w:trPr>
        <w:tc>
          <w:tcPr>
            <w:tcW w:w="856" w:type="dxa"/>
            <w:shd w:val="clear" w:color="auto" w:fill="auto"/>
            <w:noWrap/>
            <w:vAlign w:val="bottom"/>
            <w:hideMark/>
          </w:tcPr>
          <w:p w14:paraId="0A695C5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113</w:t>
            </w:r>
          </w:p>
        </w:tc>
        <w:tc>
          <w:tcPr>
            <w:tcW w:w="840" w:type="dxa"/>
            <w:shd w:val="clear" w:color="auto" w:fill="auto"/>
            <w:noWrap/>
            <w:vAlign w:val="bottom"/>
            <w:hideMark/>
          </w:tcPr>
          <w:p w14:paraId="0707E38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472834,2</w:t>
            </w:r>
          </w:p>
        </w:tc>
        <w:tc>
          <w:tcPr>
            <w:tcW w:w="851" w:type="dxa"/>
            <w:shd w:val="clear" w:color="auto" w:fill="auto"/>
            <w:noWrap/>
            <w:vAlign w:val="bottom"/>
            <w:hideMark/>
          </w:tcPr>
          <w:p w14:paraId="54B1545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2155262</w:t>
            </w:r>
          </w:p>
        </w:tc>
      </w:tr>
      <w:tr w:rsidR="005418F5" w:rsidRPr="005418F5" w14:paraId="65B08BF5" w14:textId="77777777" w:rsidTr="00A70576">
        <w:trPr>
          <w:trHeight w:val="136"/>
        </w:trPr>
        <w:tc>
          <w:tcPr>
            <w:tcW w:w="856" w:type="dxa"/>
            <w:shd w:val="clear" w:color="auto" w:fill="auto"/>
            <w:noWrap/>
            <w:vAlign w:val="bottom"/>
            <w:hideMark/>
          </w:tcPr>
          <w:p w14:paraId="3D1AB4D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114</w:t>
            </w:r>
          </w:p>
        </w:tc>
        <w:tc>
          <w:tcPr>
            <w:tcW w:w="840" w:type="dxa"/>
            <w:shd w:val="clear" w:color="auto" w:fill="auto"/>
            <w:noWrap/>
            <w:vAlign w:val="bottom"/>
            <w:hideMark/>
          </w:tcPr>
          <w:p w14:paraId="449895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472830,2</w:t>
            </w:r>
          </w:p>
        </w:tc>
        <w:tc>
          <w:tcPr>
            <w:tcW w:w="851" w:type="dxa"/>
            <w:shd w:val="clear" w:color="auto" w:fill="auto"/>
            <w:noWrap/>
            <w:vAlign w:val="bottom"/>
            <w:hideMark/>
          </w:tcPr>
          <w:p w14:paraId="2CA8E04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2155224</w:t>
            </w:r>
          </w:p>
        </w:tc>
      </w:tr>
      <w:tr w:rsidR="005418F5" w:rsidRPr="005418F5" w14:paraId="4B506DC0" w14:textId="77777777" w:rsidTr="00A70576">
        <w:trPr>
          <w:trHeight w:val="136"/>
        </w:trPr>
        <w:tc>
          <w:tcPr>
            <w:tcW w:w="856" w:type="dxa"/>
            <w:shd w:val="clear" w:color="auto" w:fill="auto"/>
            <w:noWrap/>
            <w:vAlign w:val="bottom"/>
            <w:hideMark/>
          </w:tcPr>
          <w:p w14:paraId="40F62E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115</w:t>
            </w:r>
          </w:p>
        </w:tc>
        <w:tc>
          <w:tcPr>
            <w:tcW w:w="840" w:type="dxa"/>
            <w:shd w:val="clear" w:color="auto" w:fill="auto"/>
            <w:noWrap/>
            <w:vAlign w:val="bottom"/>
            <w:hideMark/>
          </w:tcPr>
          <w:p w14:paraId="3F624E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472834,6</w:t>
            </w:r>
          </w:p>
        </w:tc>
        <w:tc>
          <w:tcPr>
            <w:tcW w:w="851" w:type="dxa"/>
            <w:shd w:val="clear" w:color="auto" w:fill="auto"/>
            <w:noWrap/>
            <w:vAlign w:val="bottom"/>
            <w:hideMark/>
          </w:tcPr>
          <w:p w14:paraId="3960A2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2155185</w:t>
            </w:r>
          </w:p>
        </w:tc>
      </w:tr>
      <w:tr w:rsidR="005418F5" w:rsidRPr="005418F5" w14:paraId="0D0E67D4" w14:textId="77777777" w:rsidTr="00A70576">
        <w:trPr>
          <w:trHeight w:val="136"/>
        </w:trPr>
        <w:tc>
          <w:tcPr>
            <w:tcW w:w="856" w:type="dxa"/>
            <w:shd w:val="clear" w:color="auto" w:fill="auto"/>
            <w:noWrap/>
            <w:vAlign w:val="bottom"/>
            <w:hideMark/>
          </w:tcPr>
          <w:p w14:paraId="678F3BF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116</w:t>
            </w:r>
          </w:p>
        </w:tc>
        <w:tc>
          <w:tcPr>
            <w:tcW w:w="840" w:type="dxa"/>
            <w:shd w:val="clear" w:color="auto" w:fill="auto"/>
            <w:noWrap/>
            <w:vAlign w:val="bottom"/>
            <w:hideMark/>
          </w:tcPr>
          <w:p w14:paraId="7CFC24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472854,9</w:t>
            </w:r>
          </w:p>
        </w:tc>
        <w:tc>
          <w:tcPr>
            <w:tcW w:w="851" w:type="dxa"/>
            <w:shd w:val="clear" w:color="auto" w:fill="auto"/>
            <w:noWrap/>
            <w:vAlign w:val="bottom"/>
            <w:hideMark/>
          </w:tcPr>
          <w:p w14:paraId="7019138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2155133</w:t>
            </w:r>
          </w:p>
        </w:tc>
      </w:tr>
      <w:tr w:rsidR="005418F5" w:rsidRPr="005418F5" w14:paraId="47FB8F04" w14:textId="77777777" w:rsidTr="00A70576">
        <w:trPr>
          <w:trHeight w:val="136"/>
        </w:trPr>
        <w:tc>
          <w:tcPr>
            <w:tcW w:w="856" w:type="dxa"/>
            <w:shd w:val="clear" w:color="auto" w:fill="auto"/>
            <w:noWrap/>
            <w:vAlign w:val="bottom"/>
            <w:hideMark/>
          </w:tcPr>
          <w:p w14:paraId="7CB1DE6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117</w:t>
            </w:r>
          </w:p>
        </w:tc>
        <w:tc>
          <w:tcPr>
            <w:tcW w:w="840" w:type="dxa"/>
            <w:shd w:val="clear" w:color="auto" w:fill="auto"/>
            <w:noWrap/>
            <w:vAlign w:val="bottom"/>
            <w:hideMark/>
          </w:tcPr>
          <w:p w14:paraId="4EADB33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472879,1</w:t>
            </w:r>
          </w:p>
        </w:tc>
        <w:tc>
          <w:tcPr>
            <w:tcW w:w="851" w:type="dxa"/>
            <w:shd w:val="clear" w:color="auto" w:fill="auto"/>
            <w:noWrap/>
            <w:vAlign w:val="bottom"/>
            <w:hideMark/>
          </w:tcPr>
          <w:p w14:paraId="78C2106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2155079</w:t>
            </w:r>
          </w:p>
        </w:tc>
      </w:tr>
      <w:tr w:rsidR="005418F5" w:rsidRPr="005418F5" w14:paraId="0DF6F031" w14:textId="77777777" w:rsidTr="00A70576">
        <w:trPr>
          <w:trHeight w:val="136"/>
        </w:trPr>
        <w:tc>
          <w:tcPr>
            <w:tcW w:w="856" w:type="dxa"/>
            <w:shd w:val="clear" w:color="auto" w:fill="auto"/>
            <w:noWrap/>
            <w:vAlign w:val="bottom"/>
            <w:hideMark/>
          </w:tcPr>
          <w:p w14:paraId="18AA596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118</w:t>
            </w:r>
          </w:p>
        </w:tc>
        <w:tc>
          <w:tcPr>
            <w:tcW w:w="840" w:type="dxa"/>
            <w:shd w:val="clear" w:color="auto" w:fill="auto"/>
            <w:noWrap/>
            <w:vAlign w:val="bottom"/>
            <w:hideMark/>
          </w:tcPr>
          <w:p w14:paraId="5A34B32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472873,7</w:t>
            </w:r>
          </w:p>
        </w:tc>
        <w:tc>
          <w:tcPr>
            <w:tcW w:w="851" w:type="dxa"/>
            <w:shd w:val="clear" w:color="auto" w:fill="auto"/>
            <w:noWrap/>
            <w:vAlign w:val="bottom"/>
            <w:hideMark/>
          </w:tcPr>
          <w:p w14:paraId="32CA17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2155043</w:t>
            </w:r>
          </w:p>
        </w:tc>
      </w:tr>
      <w:tr w:rsidR="005418F5" w:rsidRPr="005418F5" w14:paraId="2F7387C9" w14:textId="77777777" w:rsidTr="00A70576">
        <w:trPr>
          <w:trHeight w:val="136"/>
        </w:trPr>
        <w:tc>
          <w:tcPr>
            <w:tcW w:w="856" w:type="dxa"/>
            <w:shd w:val="clear" w:color="auto" w:fill="auto"/>
            <w:noWrap/>
            <w:vAlign w:val="bottom"/>
            <w:hideMark/>
          </w:tcPr>
          <w:p w14:paraId="55694B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119</w:t>
            </w:r>
          </w:p>
        </w:tc>
        <w:tc>
          <w:tcPr>
            <w:tcW w:w="840" w:type="dxa"/>
            <w:shd w:val="clear" w:color="auto" w:fill="auto"/>
            <w:noWrap/>
            <w:vAlign w:val="bottom"/>
            <w:hideMark/>
          </w:tcPr>
          <w:p w14:paraId="4380C88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472883,6</w:t>
            </w:r>
          </w:p>
        </w:tc>
        <w:tc>
          <w:tcPr>
            <w:tcW w:w="851" w:type="dxa"/>
            <w:shd w:val="clear" w:color="auto" w:fill="auto"/>
            <w:noWrap/>
            <w:vAlign w:val="bottom"/>
            <w:hideMark/>
          </w:tcPr>
          <w:p w14:paraId="3E99DB0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2154983</w:t>
            </w:r>
          </w:p>
        </w:tc>
      </w:tr>
      <w:tr w:rsidR="005418F5" w:rsidRPr="005418F5" w14:paraId="2C9C9A5D" w14:textId="77777777" w:rsidTr="00A70576">
        <w:trPr>
          <w:trHeight w:val="136"/>
        </w:trPr>
        <w:tc>
          <w:tcPr>
            <w:tcW w:w="856" w:type="dxa"/>
            <w:shd w:val="clear" w:color="auto" w:fill="auto"/>
            <w:noWrap/>
            <w:vAlign w:val="bottom"/>
            <w:hideMark/>
          </w:tcPr>
          <w:p w14:paraId="7E2CFC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120</w:t>
            </w:r>
          </w:p>
        </w:tc>
        <w:tc>
          <w:tcPr>
            <w:tcW w:w="840" w:type="dxa"/>
            <w:shd w:val="clear" w:color="auto" w:fill="auto"/>
            <w:noWrap/>
            <w:vAlign w:val="bottom"/>
            <w:hideMark/>
          </w:tcPr>
          <w:p w14:paraId="1EDA6D8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472895,6</w:t>
            </w:r>
          </w:p>
        </w:tc>
        <w:tc>
          <w:tcPr>
            <w:tcW w:w="851" w:type="dxa"/>
            <w:shd w:val="clear" w:color="auto" w:fill="auto"/>
            <w:noWrap/>
            <w:vAlign w:val="bottom"/>
            <w:hideMark/>
          </w:tcPr>
          <w:p w14:paraId="3CA8A3B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2154944</w:t>
            </w:r>
          </w:p>
        </w:tc>
      </w:tr>
      <w:tr w:rsidR="005418F5" w:rsidRPr="005418F5" w14:paraId="007F5C09" w14:textId="77777777" w:rsidTr="00A70576">
        <w:trPr>
          <w:trHeight w:val="136"/>
        </w:trPr>
        <w:tc>
          <w:tcPr>
            <w:tcW w:w="856" w:type="dxa"/>
            <w:shd w:val="clear" w:color="auto" w:fill="auto"/>
            <w:noWrap/>
            <w:vAlign w:val="bottom"/>
            <w:hideMark/>
          </w:tcPr>
          <w:p w14:paraId="0EDAAC3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121</w:t>
            </w:r>
          </w:p>
        </w:tc>
        <w:tc>
          <w:tcPr>
            <w:tcW w:w="840" w:type="dxa"/>
            <w:shd w:val="clear" w:color="auto" w:fill="auto"/>
            <w:noWrap/>
            <w:vAlign w:val="bottom"/>
            <w:hideMark/>
          </w:tcPr>
          <w:p w14:paraId="760C95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472907,2</w:t>
            </w:r>
          </w:p>
        </w:tc>
        <w:tc>
          <w:tcPr>
            <w:tcW w:w="851" w:type="dxa"/>
            <w:shd w:val="clear" w:color="auto" w:fill="auto"/>
            <w:noWrap/>
            <w:vAlign w:val="bottom"/>
            <w:hideMark/>
          </w:tcPr>
          <w:p w14:paraId="5BCDC80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2154897</w:t>
            </w:r>
          </w:p>
        </w:tc>
      </w:tr>
      <w:tr w:rsidR="005418F5" w:rsidRPr="005418F5" w14:paraId="2384DEE4" w14:textId="77777777" w:rsidTr="00A70576">
        <w:trPr>
          <w:trHeight w:val="136"/>
        </w:trPr>
        <w:tc>
          <w:tcPr>
            <w:tcW w:w="856" w:type="dxa"/>
            <w:shd w:val="clear" w:color="auto" w:fill="auto"/>
            <w:noWrap/>
            <w:vAlign w:val="bottom"/>
            <w:hideMark/>
          </w:tcPr>
          <w:p w14:paraId="30FA6E2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122</w:t>
            </w:r>
          </w:p>
        </w:tc>
        <w:tc>
          <w:tcPr>
            <w:tcW w:w="840" w:type="dxa"/>
            <w:shd w:val="clear" w:color="auto" w:fill="auto"/>
            <w:noWrap/>
            <w:vAlign w:val="bottom"/>
            <w:hideMark/>
          </w:tcPr>
          <w:p w14:paraId="1261BB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472932,8</w:t>
            </w:r>
          </w:p>
        </w:tc>
        <w:tc>
          <w:tcPr>
            <w:tcW w:w="851" w:type="dxa"/>
            <w:shd w:val="clear" w:color="auto" w:fill="auto"/>
            <w:noWrap/>
            <w:vAlign w:val="bottom"/>
            <w:hideMark/>
          </w:tcPr>
          <w:p w14:paraId="4A5B16C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2154856</w:t>
            </w:r>
          </w:p>
        </w:tc>
      </w:tr>
      <w:tr w:rsidR="005418F5" w:rsidRPr="005418F5" w14:paraId="73940E27" w14:textId="77777777" w:rsidTr="00A70576">
        <w:trPr>
          <w:trHeight w:val="136"/>
        </w:trPr>
        <w:tc>
          <w:tcPr>
            <w:tcW w:w="856" w:type="dxa"/>
            <w:shd w:val="clear" w:color="auto" w:fill="auto"/>
            <w:noWrap/>
            <w:vAlign w:val="bottom"/>
            <w:hideMark/>
          </w:tcPr>
          <w:p w14:paraId="3B679AD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123</w:t>
            </w:r>
          </w:p>
        </w:tc>
        <w:tc>
          <w:tcPr>
            <w:tcW w:w="840" w:type="dxa"/>
            <w:shd w:val="clear" w:color="auto" w:fill="auto"/>
            <w:noWrap/>
            <w:vAlign w:val="bottom"/>
            <w:hideMark/>
          </w:tcPr>
          <w:p w14:paraId="10ACAF1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472953,2</w:t>
            </w:r>
          </w:p>
        </w:tc>
        <w:tc>
          <w:tcPr>
            <w:tcW w:w="851" w:type="dxa"/>
            <w:shd w:val="clear" w:color="auto" w:fill="auto"/>
            <w:noWrap/>
            <w:vAlign w:val="bottom"/>
            <w:hideMark/>
          </w:tcPr>
          <w:p w14:paraId="4BC585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2154830</w:t>
            </w:r>
          </w:p>
        </w:tc>
      </w:tr>
      <w:tr w:rsidR="005418F5" w:rsidRPr="005418F5" w14:paraId="11B06BA9" w14:textId="77777777" w:rsidTr="00A70576">
        <w:trPr>
          <w:trHeight w:val="136"/>
        </w:trPr>
        <w:tc>
          <w:tcPr>
            <w:tcW w:w="856" w:type="dxa"/>
            <w:shd w:val="clear" w:color="auto" w:fill="auto"/>
            <w:noWrap/>
            <w:vAlign w:val="bottom"/>
            <w:hideMark/>
          </w:tcPr>
          <w:p w14:paraId="11EFEE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124</w:t>
            </w:r>
          </w:p>
        </w:tc>
        <w:tc>
          <w:tcPr>
            <w:tcW w:w="840" w:type="dxa"/>
            <w:shd w:val="clear" w:color="auto" w:fill="auto"/>
            <w:noWrap/>
            <w:vAlign w:val="bottom"/>
            <w:hideMark/>
          </w:tcPr>
          <w:p w14:paraId="3C9B64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472996,9</w:t>
            </w:r>
          </w:p>
        </w:tc>
        <w:tc>
          <w:tcPr>
            <w:tcW w:w="851" w:type="dxa"/>
            <w:shd w:val="clear" w:color="auto" w:fill="auto"/>
            <w:noWrap/>
            <w:vAlign w:val="bottom"/>
            <w:hideMark/>
          </w:tcPr>
          <w:p w14:paraId="305A42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2154795</w:t>
            </w:r>
          </w:p>
        </w:tc>
      </w:tr>
      <w:tr w:rsidR="005418F5" w:rsidRPr="005418F5" w14:paraId="0EBDB920" w14:textId="77777777" w:rsidTr="00A70576">
        <w:trPr>
          <w:trHeight w:val="136"/>
        </w:trPr>
        <w:tc>
          <w:tcPr>
            <w:tcW w:w="856" w:type="dxa"/>
            <w:shd w:val="clear" w:color="auto" w:fill="auto"/>
            <w:noWrap/>
            <w:vAlign w:val="bottom"/>
            <w:hideMark/>
          </w:tcPr>
          <w:p w14:paraId="381EFAA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125</w:t>
            </w:r>
          </w:p>
        </w:tc>
        <w:tc>
          <w:tcPr>
            <w:tcW w:w="840" w:type="dxa"/>
            <w:shd w:val="clear" w:color="auto" w:fill="auto"/>
            <w:noWrap/>
            <w:vAlign w:val="bottom"/>
            <w:hideMark/>
          </w:tcPr>
          <w:p w14:paraId="1781A9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473025,7</w:t>
            </w:r>
          </w:p>
        </w:tc>
        <w:tc>
          <w:tcPr>
            <w:tcW w:w="851" w:type="dxa"/>
            <w:shd w:val="clear" w:color="auto" w:fill="auto"/>
            <w:noWrap/>
            <w:vAlign w:val="bottom"/>
            <w:hideMark/>
          </w:tcPr>
          <w:p w14:paraId="645E3F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2154773</w:t>
            </w:r>
          </w:p>
        </w:tc>
      </w:tr>
      <w:tr w:rsidR="005418F5" w:rsidRPr="005418F5" w14:paraId="5BDEF566" w14:textId="77777777" w:rsidTr="00A70576">
        <w:trPr>
          <w:trHeight w:val="136"/>
        </w:trPr>
        <w:tc>
          <w:tcPr>
            <w:tcW w:w="856" w:type="dxa"/>
            <w:shd w:val="clear" w:color="auto" w:fill="auto"/>
            <w:noWrap/>
            <w:vAlign w:val="bottom"/>
            <w:hideMark/>
          </w:tcPr>
          <w:p w14:paraId="1F73BBF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126</w:t>
            </w:r>
          </w:p>
        </w:tc>
        <w:tc>
          <w:tcPr>
            <w:tcW w:w="840" w:type="dxa"/>
            <w:shd w:val="clear" w:color="auto" w:fill="auto"/>
            <w:noWrap/>
            <w:vAlign w:val="bottom"/>
            <w:hideMark/>
          </w:tcPr>
          <w:p w14:paraId="35FEED8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473030,5</w:t>
            </w:r>
          </w:p>
        </w:tc>
        <w:tc>
          <w:tcPr>
            <w:tcW w:w="851" w:type="dxa"/>
            <w:shd w:val="clear" w:color="auto" w:fill="auto"/>
            <w:noWrap/>
            <w:vAlign w:val="bottom"/>
            <w:hideMark/>
          </w:tcPr>
          <w:p w14:paraId="0FEB95D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2154755</w:t>
            </w:r>
          </w:p>
        </w:tc>
      </w:tr>
      <w:tr w:rsidR="005418F5" w:rsidRPr="005418F5" w14:paraId="236FE677" w14:textId="77777777" w:rsidTr="00A70576">
        <w:trPr>
          <w:trHeight w:val="136"/>
        </w:trPr>
        <w:tc>
          <w:tcPr>
            <w:tcW w:w="856" w:type="dxa"/>
            <w:shd w:val="clear" w:color="auto" w:fill="auto"/>
            <w:noWrap/>
            <w:vAlign w:val="bottom"/>
            <w:hideMark/>
          </w:tcPr>
          <w:p w14:paraId="137923A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127</w:t>
            </w:r>
          </w:p>
        </w:tc>
        <w:tc>
          <w:tcPr>
            <w:tcW w:w="840" w:type="dxa"/>
            <w:shd w:val="clear" w:color="auto" w:fill="auto"/>
            <w:noWrap/>
            <w:vAlign w:val="bottom"/>
            <w:hideMark/>
          </w:tcPr>
          <w:p w14:paraId="295A3A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473030,4</w:t>
            </w:r>
          </w:p>
        </w:tc>
        <w:tc>
          <w:tcPr>
            <w:tcW w:w="851" w:type="dxa"/>
            <w:shd w:val="clear" w:color="auto" w:fill="auto"/>
            <w:noWrap/>
            <w:vAlign w:val="bottom"/>
            <w:hideMark/>
          </w:tcPr>
          <w:p w14:paraId="05798F0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2154738</w:t>
            </w:r>
          </w:p>
        </w:tc>
      </w:tr>
      <w:tr w:rsidR="005418F5" w:rsidRPr="005418F5" w14:paraId="1344C36D" w14:textId="77777777" w:rsidTr="00A70576">
        <w:trPr>
          <w:trHeight w:val="136"/>
        </w:trPr>
        <w:tc>
          <w:tcPr>
            <w:tcW w:w="856" w:type="dxa"/>
            <w:shd w:val="clear" w:color="auto" w:fill="auto"/>
            <w:noWrap/>
            <w:vAlign w:val="bottom"/>
            <w:hideMark/>
          </w:tcPr>
          <w:p w14:paraId="16E9398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128</w:t>
            </w:r>
          </w:p>
        </w:tc>
        <w:tc>
          <w:tcPr>
            <w:tcW w:w="840" w:type="dxa"/>
            <w:shd w:val="clear" w:color="auto" w:fill="auto"/>
            <w:noWrap/>
            <w:vAlign w:val="bottom"/>
            <w:hideMark/>
          </w:tcPr>
          <w:p w14:paraId="0C51934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472999,5</w:t>
            </w:r>
          </w:p>
        </w:tc>
        <w:tc>
          <w:tcPr>
            <w:tcW w:w="851" w:type="dxa"/>
            <w:shd w:val="clear" w:color="auto" w:fill="auto"/>
            <w:noWrap/>
            <w:vAlign w:val="bottom"/>
            <w:hideMark/>
          </w:tcPr>
          <w:p w14:paraId="308C592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2154716</w:t>
            </w:r>
          </w:p>
        </w:tc>
      </w:tr>
      <w:tr w:rsidR="005418F5" w:rsidRPr="005418F5" w14:paraId="5809FE7F" w14:textId="77777777" w:rsidTr="00A70576">
        <w:trPr>
          <w:trHeight w:val="136"/>
        </w:trPr>
        <w:tc>
          <w:tcPr>
            <w:tcW w:w="856" w:type="dxa"/>
            <w:shd w:val="clear" w:color="auto" w:fill="auto"/>
            <w:noWrap/>
            <w:vAlign w:val="bottom"/>
            <w:hideMark/>
          </w:tcPr>
          <w:p w14:paraId="5009DE0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129</w:t>
            </w:r>
          </w:p>
        </w:tc>
        <w:tc>
          <w:tcPr>
            <w:tcW w:w="840" w:type="dxa"/>
            <w:shd w:val="clear" w:color="auto" w:fill="auto"/>
            <w:noWrap/>
            <w:vAlign w:val="bottom"/>
            <w:hideMark/>
          </w:tcPr>
          <w:p w14:paraId="25986E1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473027,1</w:t>
            </w:r>
          </w:p>
        </w:tc>
        <w:tc>
          <w:tcPr>
            <w:tcW w:w="851" w:type="dxa"/>
            <w:shd w:val="clear" w:color="auto" w:fill="auto"/>
            <w:noWrap/>
            <w:vAlign w:val="bottom"/>
            <w:hideMark/>
          </w:tcPr>
          <w:p w14:paraId="63C357B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2154694</w:t>
            </w:r>
          </w:p>
        </w:tc>
      </w:tr>
      <w:tr w:rsidR="005418F5" w:rsidRPr="005418F5" w14:paraId="20BE2F0B" w14:textId="77777777" w:rsidTr="00A70576">
        <w:trPr>
          <w:trHeight w:val="136"/>
        </w:trPr>
        <w:tc>
          <w:tcPr>
            <w:tcW w:w="856" w:type="dxa"/>
            <w:shd w:val="clear" w:color="auto" w:fill="auto"/>
            <w:noWrap/>
            <w:vAlign w:val="bottom"/>
            <w:hideMark/>
          </w:tcPr>
          <w:p w14:paraId="12752C4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130</w:t>
            </w:r>
          </w:p>
        </w:tc>
        <w:tc>
          <w:tcPr>
            <w:tcW w:w="840" w:type="dxa"/>
            <w:shd w:val="clear" w:color="auto" w:fill="auto"/>
            <w:noWrap/>
            <w:vAlign w:val="bottom"/>
            <w:hideMark/>
          </w:tcPr>
          <w:p w14:paraId="342F4C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473046,7</w:t>
            </w:r>
          </w:p>
        </w:tc>
        <w:tc>
          <w:tcPr>
            <w:tcW w:w="851" w:type="dxa"/>
            <w:shd w:val="clear" w:color="auto" w:fill="auto"/>
            <w:noWrap/>
            <w:vAlign w:val="bottom"/>
            <w:hideMark/>
          </w:tcPr>
          <w:p w14:paraId="158815E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2154641</w:t>
            </w:r>
          </w:p>
        </w:tc>
      </w:tr>
      <w:tr w:rsidR="005418F5" w:rsidRPr="005418F5" w14:paraId="42601B88" w14:textId="77777777" w:rsidTr="00A70576">
        <w:trPr>
          <w:trHeight w:val="136"/>
        </w:trPr>
        <w:tc>
          <w:tcPr>
            <w:tcW w:w="856" w:type="dxa"/>
            <w:shd w:val="clear" w:color="auto" w:fill="auto"/>
            <w:noWrap/>
            <w:vAlign w:val="bottom"/>
            <w:hideMark/>
          </w:tcPr>
          <w:p w14:paraId="3B1F7B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131</w:t>
            </w:r>
          </w:p>
        </w:tc>
        <w:tc>
          <w:tcPr>
            <w:tcW w:w="840" w:type="dxa"/>
            <w:shd w:val="clear" w:color="auto" w:fill="auto"/>
            <w:noWrap/>
            <w:vAlign w:val="bottom"/>
            <w:hideMark/>
          </w:tcPr>
          <w:p w14:paraId="41DE751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473034,8</w:t>
            </w:r>
          </w:p>
        </w:tc>
        <w:tc>
          <w:tcPr>
            <w:tcW w:w="851" w:type="dxa"/>
            <w:shd w:val="clear" w:color="auto" w:fill="auto"/>
            <w:noWrap/>
            <w:vAlign w:val="bottom"/>
            <w:hideMark/>
          </w:tcPr>
          <w:p w14:paraId="0E3FD87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2154608</w:t>
            </w:r>
          </w:p>
        </w:tc>
      </w:tr>
      <w:tr w:rsidR="005418F5" w:rsidRPr="005418F5" w14:paraId="1F0DC371" w14:textId="77777777" w:rsidTr="00A70576">
        <w:trPr>
          <w:trHeight w:val="136"/>
        </w:trPr>
        <w:tc>
          <w:tcPr>
            <w:tcW w:w="856" w:type="dxa"/>
            <w:shd w:val="clear" w:color="auto" w:fill="auto"/>
            <w:noWrap/>
            <w:vAlign w:val="bottom"/>
            <w:hideMark/>
          </w:tcPr>
          <w:p w14:paraId="7C0D032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132</w:t>
            </w:r>
          </w:p>
        </w:tc>
        <w:tc>
          <w:tcPr>
            <w:tcW w:w="840" w:type="dxa"/>
            <w:shd w:val="clear" w:color="auto" w:fill="auto"/>
            <w:noWrap/>
            <w:vAlign w:val="bottom"/>
            <w:hideMark/>
          </w:tcPr>
          <w:p w14:paraId="1A3DD0D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473036,7</w:t>
            </w:r>
          </w:p>
        </w:tc>
        <w:tc>
          <w:tcPr>
            <w:tcW w:w="851" w:type="dxa"/>
            <w:shd w:val="clear" w:color="auto" w:fill="auto"/>
            <w:noWrap/>
            <w:vAlign w:val="bottom"/>
            <w:hideMark/>
          </w:tcPr>
          <w:p w14:paraId="5081CF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2154571</w:t>
            </w:r>
          </w:p>
        </w:tc>
      </w:tr>
      <w:tr w:rsidR="005418F5" w:rsidRPr="005418F5" w14:paraId="31408CC9" w14:textId="77777777" w:rsidTr="00A70576">
        <w:trPr>
          <w:trHeight w:val="136"/>
        </w:trPr>
        <w:tc>
          <w:tcPr>
            <w:tcW w:w="856" w:type="dxa"/>
            <w:shd w:val="clear" w:color="auto" w:fill="auto"/>
            <w:noWrap/>
            <w:vAlign w:val="bottom"/>
            <w:hideMark/>
          </w:tcPr>
          <w:p w14:paraId="6E0F82F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133</w:t>
            </w:r>
          </w:p>
        </w:tc>
        <w:tc>
          <w:tcPr>
            <w:tcW w:w="840" w:type="dxa"/>
            <w:shd w:val="clear" w:color="auto" w:fill="auto"/>
            <w:noWrap/>
            <w:vAlign w:val="bottom"/>
            <w:hideMark/>
          </w:tcPr>
          <w:p w14:paraId="642031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473065</w:t>
            </w:r>
          </w:p>
        </w:tc>
        <w:tc>
          <w:tcPr>
            <w:tcW w:w="851" w:type="dxa"/>
            <w:shd w:val="clear" w:color="auto" w:fill="auto"/>
            <w:noWrap/>
            <w:vAlign w:val="bottom"/>
            <w:hideMark/>
          </w:tcPr>
          <w:p w14:paraId="4214C11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2154509</w:t>
            </w:r>
          </w:p>
        </w:tc>
      </w:tr>
      <w:tr w:rsidR="005418F5" w:rsidRPr="005418F5" w14:paraId="7BECEACA" w14:textId="77777777" w:rsidTr="00A70576">
        <w:trPr>
          <w:trHeight w:val="136"/>
        </w:trPr>
        <w:tc>
          <w:tcPr>
            <w:tcW w:w="856" w:type="dxa"/>
            <w:shd w:val="clear" w:color="auto" w:fill="auto"/>
            <w:noWrap/>
            <w:vAlign w:val="bottom"/>
            <w:hideMark/>
          </w:tcPr>
          <w:p w14:paraId="1465D76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134</w:t>
            </w:r>
          </w:p>
        </w:tc>
        <w:tc>
          <w:tcPr>
            <w:tcW w:w="840" w:type="dxa"/>
            <w:shd w:val="clear" w:color="auto" w:fill="auto"/>
            <w:noWrap/>
            <w:vAlign w:val="bottom"/>
            <w:hideMark/>
          </w:tcPr>
          <w:p w14:paraId="220589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473096,8</w:t>
            </w:r>
          </w:p>
        </w:tc>
        <w:tc>
          <w:tcPr>
            <w:tcW w:w="851" w:type="dxa"/>
            <w:shd w:val="clear" w:color="auto" w:fill="auto"/>
            <w:noWrap/>
            <w:vAlign w:val="bottom"/>
            <w:hideMark/>
          </w:tcPr>
          <w:p w14:paraId="496D29E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2154566</w:t>
            </w:r>
          </w:p>
        </w:tc>
      </w:tr>
      <w:tr w:rsidR="005418F5" w:rsidRPr="005418F5" w14:paraId="0355E8BC" w14:textId="77777777" w:rsidTr="00A70576">
        <w:trPr>
          <w:trHeight w:val="136"/>
        </w:trPr>
        <w:tc>
          <w:tcPr>
            <w:tcW w:w="856" w:type="dxa"/>
            <w:shd w:val="clear" w:color="auto" w:fill="auto"/>
            <w:noWrap/>
            <w:vAlign w:val="bottom"/>
            <w:hideMark/>
          </w:tcPr>
          <w:p w14:paraId="4AF834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135</w:t>
            </w:r>
          </w:p>
        </w:tc>
        <w:tc>
          <w:tcPr>
            <w:tcW w:w="840" w:type="dxa"/>
            <w:shd w:val="clear" w:color="auto" w:fill="auto"/>
            <w:noWrap/>
            <w:vAlign w:val="bottom"/>
            <w:hideMark/>
          </w:tcPr>
          <w:p w14:paraId="2F10779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473137,2</w:t>
            </w:r>
          </w:p>
        </w:tc>
        <w:tc>
          <w:tcPr>
            <w:tcW w:w="851" w:type="dxa"/>
            <w:shd w:val="clear" w:color="auto" w:fill="auto"/>
            <w:noWrap/>
            <w:vAlign w:val="bottom"/>
            <w:hideMark/>
          </w:tcPr>
          <w:p w14:paraId="25C7F6D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2154484</w:t>
            </w:r>
          </w:p>
        </w:tc>
      </w:tr>
      <w:tr w:rsidR="005418F5" w:rsidRPr="005418F5" w14:paraId="1D2B3817" w14:textId="77777777" w:rsidTr="00A70576">
        <w:trPr>
          <w:trHeight w:val="136"/>
        </w:trPr>
        <w:tc>
          <w:tcPr>
            <w:tcW w:w="856" w:type="dxa"/>
            <w:shd w:val="clear" w:color="auto" w:fill="auto"/>
            <w:noWrap/>
            <w:vAlign w:val="bottom"/>
            <w:hideMark/>
          </w:tcPr>
          <w:p w14:paraId="11CE181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136</w:t>
            </w:r>
          </w:p>
        </w:tc>
        <w:tc>
          <w:tcPr>
            <w:tcW w:w="840" w:type="dxa"/>
            <w:shd w:val="clear" w:color="auto" w:fill="auto"/>
            <w:noWrap/>
            <w:vAlign w:val="bottom"/>
            <w:hideMark/>
          </w:tcPr>
          <w:p w14:paraId="2A7FE3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473196,6</w:t>
            </w:r>
          </w:p>
        </w:tc>
        <w:tc>
          <w:tcPr>
            <w:tcW w:w="851" w:type="dxa"/>
            <w:shd w:val="clear" w:color="auto" w:fill="auto"/>
            <w:noWrap/>
            <w:vAlign w:val="bottom"/>
            <w:hideMark/>
          </w:tcPr>
          <w:p w14:paraId="074C823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2154324</w:t>
            </w:r>
          </w:p>
        </w:tc>
      </w:tr>
      <w:tr w:rsidR="005418F5" w:rsidRPr="005418F5" w14:paraId="3F535DB8" w14:textId="77777777" w:rsidTr="00A70576">
        <w:trPr>
          <w:trHeight w:val="136"/>
        </w:trPr>
        <w:tc>
          <w:tcPr>
            <w:tcW w:w="856" w:type="dxa"/>
            <w:shd w:val="clear" w:color="auto" w:fill="auto"/>
            <w:noWrap/>
            <w:vAlign w:val="bottom"/>
            <w:hideMark/>
          </w:tcPr>
          <w:p w14:paraId="1E139D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137</w:t>
            </w:r>
          </w:p>
        </w:tc>
        <w:tc>
          <w:tcPr>
            <w:tcW w:w="840" w:type="dxa"/>
            <w:shd w:val="clear" w:color="auto" w:fill="auto"/>
            <w:noWrap/>
            <w:vAlign w:val="bottom"/>
            <w:hideMark/>
          </w:tcPr>
          <w:p w14:paraId="71838FD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473256,5</w:t>
            </w:r>
          </w:p>
        </w:tc>
        <w:tc>
          <w:tcPr>
            <w:tcW w:w="851" w:type="dxa"/>
            <w:shd w:val="clear" w:color="auto" w:fill="auto"/>
            <w:noWrap/>
            <w:vAlign w:val="bottom"/>
            <w:hideMark/>
          </w:tcPr>
          <w:p w14:paraId="5F32EA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2154342</w:t>
            </w:r>
          </w:p>
        </w:tc>
      </w:tr>
      <w:tr w:rsidR="005418F5" w:rsidRPr="005418F5" w14:paraId="37892188" w14:textId="77777777" w:rsidTr="00A70576">
        <w:trPr>
          <w:trHeight w:val="136"/>
        </w:trPr>
        <w:tc>
          <w:tcPr>
            <w:tcW w:w="856" w:type="dxa"/>
            <w:shd w:val="clear" w:color="auto" w:fill="auto"/>
            <w:noWrap/>
            <w:vAlign w:val="bottom"/>
            <w:hideMark/>
          </w:tcPr>
          <w:p w14:paraId="7C3F3C3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138</w:t>
            </w:r>
          </w:p>
        </w:tc>
        <w:tc>
          <w:tcPr>
            <w:tcW w:w="840" w:type="dxa"/>
            <w:shd w:val="clear" w:color="auto" w:fill="auto"/>
            <w:noWrap/>
            <w:vAlign w:val="bottom"/>
            <w:hideMark/>
          </w:tcPr>
          <w:p w14:paraId="20F560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473481,3</w:t>
            </w:r>
          </w:p>
        </w:tc>
        <w:tc>
          <w:tcPr>
            <w:tcW w:w="851" w:type="dxa"/>
            <w:shd w:val="clear" w:color="auto" w:fill="auto"/>
            <w:noWrap/>
            <w:vAlign w:val="bottom"/>
            <w:hideMark/>
          </w:tcPr>
          <w:p w14:paraId="0096E2D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2154405</w:t>
            </w:r>
          </w:p>
        </w:tc>
      </w:tr>
      <w:tr w:rsidR="005418F5" w:rsidRPr="005418F5" w14:paraId="1DFFE640" w14:textId="77777777" w:rsidTr="00A70576">
        <w:trPr>
          <w:trHeight w:val="136"/>
        </w:trPr>
        <w:tc>
          <w:tcPr>
            <w:tcW w:w="856" w:type="dxa"/>
            <w:shd w:val="clear" w:color="auto" w:fill="auto"/>
            <w:noWrap/>
            <w:vAlign w:val="bottom"/>
            <w:hideMark/>
          </w:tcPr>
          <w:p w14:paraId="22D8269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139</w:t>
            </w:r>
          </w:p>
        </w:tc>
        <w:tc>
          <w:tcPr>
            <w:tcW w:w="840" w:type="dxa"/>
            <w:shd w:val="clear" w:color="auto" w:fill="auto"/>
            <w:noWrap/>
            <w:vAlign w:val="bottom"/>
            <w:hideMark/>
          </w:tcPr>
          <w:p w14:paraId="594C448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473489,1</w:t>
            </w:r>
          </w:p>
        </w:tc>
        <w:tc>
          <w:tcPr>
            <w:tcW w:w="851" w:type="dxa"/>
            <w:shd w:val="clear" w:color="auto" w:fill="auto"/>
            <w:noWrap/>
            <w:vAlign w:val="bottom"/>
            <w:hideMark/>
          </w:tcPr>
          <w:p w14:paraId="5DEE67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2154407</w:t>
            </w:r>
          </w:p>
        </w:tc>
      </w:tr>
      <w:tr w:rsidR="005418F5" w:rsidRPr="005418F5" w14:paraId="027E893A" w14:textId="77777777" w:rsidTr="00A70576">
        <w:trPr>
          <w:trHeight w:val="136"/>
        </w:trPr>
        <w:tc>
          <w:tcPr>
            <w:tcW w:w="856" w:type="dxa"/>
            <w:shd w:val="clear" w:color="auto" w:fill="auto"/>
            <w:noWrap/>
            <w:vAlign w:val="bottom"/>
            <w:hideMark/>
          </w:tcPr>
          <w:p w14:paraId="7D30F71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140</w:t>
            </w:r>
          </w:p>
        </w:tc>
        <w:tc>
          <w:tcPr>
            <w:tcW w:w="840" w:type="dxa"/>
            <w:shd w:val="clear" w:color="auto" w:fill="auto"/>
            <w:noWrap/>
            <w:vAlign w:val="bottom"/>
            <w:hideMark/>
          </w:tcPr>
          <w:p w14:paraId="5A8354D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473550,5</w:t>
            </w:r>
          </w:p>
        </w:tc>
        <w:tc>
          <w:tcPr>
            <w:tcW w:w="851" w:type="dxa"/>
            <w:shd w:val="clear" w:color="auto" w:fill="auto"/>
            <w:noWrap/>
            <w:vAlign w:val="bottom"/>
            <w:hideMark/>
          </w:tcPr>
          <w:p w14:paraId="7B5B8EB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2154182</w:t>
            </w:r>
          </w:p>
        </w:tc>
      </w:tr>
      <w:tr w:rsidR="005418F5" w:rsidRPr="005418F5" w14:paraId="6B114821" w14:textId="77777777" w:rsidTr="00A70576">
        <w:trPr>
          <w:trHeight w:val="136"/>
        </w:trPr>
        <w:tc>
          <w:tcPr>
            <w:tcW w:w="856" w:type="dxa"/>
            <w:shd w:val="clear" w:color="auto" w:fill="auto"/>
            <w:noWrap/>
            <w:vAlign w:val="bottom"/>
            <w:hideMark/>
          </w:tcPr>
          <w:p w14:paraId="4B6337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141</w:t>
            </w:r>
          </w:p>
        </w:tc>
        <w:tc>
          <w:tcPr>
            <w:tcW w:w="840" w:type="dxa"/>
            <w:shd w:val="clear" w:color="auto" w:fill="auto"/>
            <w:noWrap/>
            <w:vAlign w:val="bottom"/>
            <w:hideMark/>
          </w:tcPr>
          <w:p w14:paraId="38431A4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473597,6</w:t>
            </w:r>
          </w:p>
        </w:tc>
        <w:tc>
          <w:tcPr>
            <w:tcW w:w="851" w:type="dxa"/>
            <w:shd w:val="clear" w:color="auto" w:fill="auto"/>
            <w:noWrap/>
            <w:vAlign w:val="bottom"/>
            <w:hideMark/>
          </w:tcPr>
          <w:p w14:paraId="015313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2154051</w:t>
            </w:r>
          </w:p>
        </w:tc>
      </w:tr>
      <w:tr w:rsidR="005418F5" w:rsidRPr="005418F5" w14:paraId="44E84F7D" w14:textId="77777777" w:rsidTr="00A70576">
        <w:trPr>
          <w:trHeight w:val="136"/>
        </w:trPr>
        <w:tc>
          <w:tcPr>
            <w:tcW w:w="856" w:type="dxa"/>
            <w:shd w:val="clear" w:color="auto" w:fill="auto"/>
            <w:noWrap/>
            <w:vAlign w:val="bottom"/>
            <w:hideMark/>
          </w:tcPr>
          <w:p w14:paraId="1108F8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142</w:t>
            </w:r>
          </w:p>
        </w:tc>
        <w:tc>
          <w:tcPr>
            <w:tcW w:w="840" w:type="dxa"/>
            <w:shd w:val="clear" w:color="auto" w:fill="auto"/>
            <w:noWrap/>
            <w:vAlign w:val="bottom"/>
            <w:hideMark/>
          </w:tcPr>
          <w:p w14:paraId="203F809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473621,3</w:t>
            </w:r>
          </w:p>
        </w:tc>
        <w:tc>
          <w:tcPr>
            <w:tcW w:w="851" w:type="dxa"/>
            <w:shd w:val="clear" w:color="auto" w:fill="auto"/>
            <w:noWrap/>
            <w:vAlign w:val="bottom"/>
            <w:hideMark/>
          </w:tcPr>
          <w:p w14:paraId="3F33E51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2154005</w:t>
            </w:r>
          </w:p>
        </w:tc>
      </w:tr>
      <w:tr w:rsidR="005418F5" w:rsidRPr="005418F5" w14:paraId="1080736F" w14:textId="77777777" w:rsidTr="00A70576">
        <w:trPr>
          <w:trHeight w:val="136"/>
        </w:trPr>
        <w:tc>
          <w:tcPr>
            <w:tcW w:w="856" w:type="dxa"/>
            <w:shd w:val="clear" w:color="auto" w:fill="auto"/>
            <w:noWrap/>
            <w:vAlign w:val="bottom"/>
            <w:hideMark/>
          </w:tcPr>
          <w:p w14:paraId="1F3E47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143</w:t>
            </w:r>
          </w:p>
        </w:tc>
        <w:tc>
          <w:tcPr>
            <w:tcW w:w="840" w:type="dxa"/>
            <w:shd w:val="clear" w:color="auto" w:fill="auto"/>
            <w:noWrap/>
            <w:vAlign w:val="bottom"/>
            <w:hideMark/>
          </w:tcPr>
          <w:p w14:paraId="335271D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473638,8</w:t>
            </w:r>
          </w:p>
        </w:tc>
        <w:tc>
          <w:tcPr>
            <w:tcW w:w="851" w:type="dxa"/>
            <w:shd w:val="clear" w:color="auto" w:fill="auto"/>
            <w:noWrap/>
            <w:vAlign w:val="bottom"/>
            <w:hideMark/>
          </w:tcPr>
          <w:p w14:paraId="7CE5A1E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2153970</w:t>
            </w:r>
          </w:p>
        </w:tc>
      </w:tr>
      <w:tr w:rsidR="005418F5" w:rsidRPr="005418F5" w14:paraId="78367065" w14:textId="77777777" w:rsidTr="00A70576">
        <w:trPr>
          <w:trHeight w:val="136"/>
        </w:trPr>
        <w:tc>
          <w:tcPr>
            <w:tcW w:w="856" w:type="dxa"/>
            <w:shd w:val="clear" w:color="auto" w:fill="auto"/>
            <w:noWrap/>
            <w:vAlign w:val="bottom"/>
            <w:hideMark/>
          </w:tcPr>
          <w:p w14:paraId="2AD9277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144</w:t>
            </w:r>
          </w:p>
        </w:tc>
        <w:tc>
          <w:tcPr>
            <w:tcW w:w="840" w:type="dxa"/>
            <w:shd w:val="clear" w:color="auto" w:fill="auto"/>
            <w:noWrap/>
            <w:vAlign w:val="bottom"/>
            <w:hideMark/>
          </w:tcPr>
          <w:p w14:paraId="67CAE3C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473650,8</w:t>
            </w:r>
          </w:p>
        </w:tc>
        <w:tc>
          <w:tcPr>
            <w:tcW w:w="851" w:type="dxa"/>
            <w:shd w:val="clear" w:color="auto" w:fill="auto"/>
            <w:noWrap/>
            <w:vAlign w:val="bottom"/>
            <w:hideMark/>
          </w:tcPr>
          <w:p w14:paraId="6D913F4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2153955</w:t>
            </w:r>
          </w:p>
        </w:tc>
      </w:tr>
      <w:tr w:rsidR="005418F5" w:rsidRPr="005418F5" w14:paraId="30B3C29A" w14:textId="77777777" w:rsidTr="00A70576">
        <w:trPr>
          <w:trHeight w:val="136"/>
        </w:trPr>
        <w:tc>
          <w:tcPr>
            <w:tcW w:w="856" w:type="dxa"/>
            <w:shd w:val="clear" w:color="auto" w:fill="auto"/>
            <w:noWrap/>
            <w:vAlign w:val="bottom"/>
            <w:hideMark/>
          </w:tcPr>
          <w:p w14:paraId="5B82C39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145</w:t>
            </w:r>
          </w:p>
        </w:tc>
        <w:tc>
          <w:tcPr>
            <w:tcW w:w="840" w:type="dxa"/>
            <w:shd w:val="clear" w:color="auto" w:fill="auto"/>
            <w:noWrap/>
            <w:vAlign w:val="bottom"/>
            <w:hideMark/>
          </w:tcPr>
          <w:p w14:paraId="4297075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473669,8</w:t>
            </w:r>
          </w:p>
        </w:tc>
        <w:tc>
          <w:tcPr>
            <w:tcW w:w="851" w:type="dxa"/>
            <w:shd w:val="clear" w:color="auto" w:fill="auto"/>
            <w:noWrap/>
            <w:vAlign w:val="bottom"/>
            <w:hideMark/>
          </w:tcPr>
          <w:p w14:paraId="3700B1D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2153932</w:t>
            </w:r>
          </w:p>
        </w:tc>
      </w:tr>
      <w:tr w:rsidR="005418F5" w:rsidRPr="005418F5" w14:paraId="04D9F8FB" w14:textId="77777777" w:rsidTr="00A70576">
        <w:trPr>
          <w:trHeight w:val="136"/>
        </w:trPr>
        <w:tc>
          <w:tcPr>
            <w:tcW w:w="856" w:type="dxa"/>
            <w:shd w:val="clear" w:color="auto" w:fill="auto"/>
            <w:noWrap/>
            <w:vAlign w:val="bottom"/>
            <w:hideMark/>
          </w:tcPr>
          <w:p w14:paraId="7B3D4F9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lastRenderedPageBreak/>
              <w:t>146</w:t>
            </w:r>
          </w:p>
        </w:tc>
        <w:tc>
          <w:tcPr>
            <w:tcW w:w="840" w:type="dxa"/>
            <w:shd w:val="clear" w:color="auto" w:fill="auto"/>
            <w:noWrap/>
            <w:vAlign w:val="bottom"/>
            <w:hideMark/>
          </w:tcPr>
          <w:p w14:paraId="7A22E5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473701</w:t>
            </w:r>
          </w:p>
        </w:tc>
        <w:tc>
          <w:tcPr>
            <w:tcW w:w="851" w:type="dxa"/>
            <w:shd w:val="clear" w:color="auto" w:fill="auto"/>
            <w:noWrap/>
            <w:vAlign w:val="bottom"/>
            <w:hideMark/>
          </w:tcPr>
          <w:p w14:paraId="27C9D41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2153894</w:t>
            </w:r>
          </w:p>
        </w:tc>
      </w:tr>
      <w:tr w:rsidR="005418F5" w:rsidRPr="005418F5" w14:paraId="18C0A403" w14:textId="77777777" w:rsidTr="00A70576">
        <w:trPr>
          <w:trHeight w:val="136"/>
        </w:trPr>
        <w:tc>
          <w:tcPr>
            <w:tcW w:w="856" w:type="dxa"/>
            <w:shd w:val="clear" w:color="auto" w:fill="auto"/>
            <w:noWrap/>
            <w:vAlign w:val="bottom"/>
            <w:hideMark/>
          </w:tcPr>
          <w:p w14:paraId="3931765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147</w:t>
            </w:r>
          </w:p>
        </w:tc>
        <w:tc>
          <w:tcPr>
            <w:tcW w:w="840" w:type="dxa"/>
            <w:shd w:val="clear" w:color="auto" w:fill="auto"/>
            <w:noWrap/>
            <w:vAlign w:val="bottom"/>
            <w:hideMark/>
          </w:tcPr>
          <w:p w14:paraId="3996F56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473822</w:t>
            </w:r>
          </w:p>
        </w:tc>
        <w:tc>
          <w:tcPr>
            <w:tcW w:w="851" w:type="dxa"/>
            <w:shd w:val="clear" w:color="auto" w:fill="auto"/>
            <w:noWrap/>
            <w:vAlign w:val="bottom"/>
            <w:hideMark/>
          </w:tcPr>
          <w:p w14:paraId="6F51308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2153777</w:t>
            </w:r>
          </w:p>
        </w:tc>
      </w:tr>
      <w:tr w:rsidR="005418F5" w:rsidRPr="005418F5" w14:paraId="5B4AD766" w14:textId="77777777" w:rsidTr="00A70576">
        <w:trPr>
          <w:trHeight w:val="136"/>
        </w:trPr>
        <w:tc>
          <w:tcPr>
            <w:tcW w:w="856" w:type="dxa"/>
            <w:shd w:val="clear" w:color="auto" w:fill="auto"/>
            <w:noWrap/>
            <w:vAlign w:val="bottom"/>
            <w:hideMark/>
          </w:tcPr>
          <w:p w14:paraId="3160B44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148</w:t>
            </w:r>
          </w:p>
        </w:tc>
        <w:tc>
          <w:tcPr>
            <w:tcW w:w="840" w:type="dxa"/>
            <w:shd w:val="clear" w:color="auto" w:fill="auto"/>
            <w:noWrap/>
            <w:vAlign w:val="bottom"/>
            <w:hideMark/>
          </w:tcPr>
          <w:p w14:paraId="65F0A93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473833,3</w:t>
            </w:r>
          </w:p>
        </w:tc>
        <w:tc>
          <w:tcPr>
            <w:tcW w:w="851" w:type="dxa"/>
            <w:shd w:val="clear" w:color="auto" w:fill="auto"/>
            <w:noWrap/>
            <w:vAlign w:val="bottom"/>
            <w:hideMark/>
          </w:tcPr>
          <w:p w14:paraId="5C9856E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2153772</w:t>
            </w:r>
          </w:p>
        </w:tc>
      </w:tr>
      <w:tr w:rsidR="005418F5" w:rsidRPr="005418F5" w14:paraId="20CD7CD6" w14:textId="77777777" w:rsidTr="00A70576">
        <w:trPr>
          <w:trHeight w:val="136"/>
        </w:trPr>
        <w:tc>
          <w:tcPr>
            <w:tcW w:w="856" w:type="dxa"/>
            <w:shd w:val="clear" w:color="auto" w:fill="auto"/>
            <w:noWrap/>
            <w:vAlign w:val="bottom"/>
            <w:hideMark/>
          </w:tcPr>
          <w:p w14:paraId="61364B1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149</w:t>
            </w:r>
          </w:p>
        </w:tc>
        <w:tc>
          <w:tcPr>
            <w:tcW w:w="840" w:type="dxa"/>
            <w:shd w:val="clear" w:color="auto" w:fill="auto"/>
            <w:noWrap/>
            <w:vAlign w:val="bottom"/>
            <w:hideMark/>
          </w:tcPr>
          <w:p w14:paraId="7AEB351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473905,6</w:t>
            </w:r>
          </w:p>
        </w:tc>
        <w:tc>
          <w:tcPr>
            <w:tcW w:w="851" w:type="dxa"/>
            <w:shd w:val="clear" w:color="auto" w:fill="auto"/>
            <w:noWrap/>
            <w:vAlign w:val="bottom"/>
            <w:hideMark/>
          </w:tcPr>
          <w:p w14:paraId="2C6103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2153741</w:t>
            </w:r>
          </w:p>
        </w:tc>
      </w:tr>
      <w:tr w:rsidR="005418F5" w:rsidRPr="005418F5" w14:paraId="5164A607" w14:textId="77777777" w:rsidTr="00A70576">
        <w:trPr>
          <w:trHeight w:val="136"/>
        </w:trPr>
        <w:tc>
          <w:tcPr>
            <w:tcW w:w="856" w:type="dxa"/>
            <w:shd w:val="clear" w:color="auto" w:fill="auto"/>
            <w:noWrap/>
            <w:vAlign w:val="bottom"/>
            <w:hideMark/>
          </w:tcPr>
          <w:p w14:paraId="063AEA7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150</w:t>
            </w:r>
          </w:p>
        </w:tc>
        <w:tc>
          <w:tcPr>
            <w:tcW w:w="840" w:type="dxa"/>
            <w:shd w:val="clear" w:color="auto" w:fill="auto"/>
            <w:noWrap/>
            <w:vAlign w:val="bottom"/>
            <w:hideMark/>
          </w:tcPr>
          <w:p w14:paraId="1D41D76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474216,2</w:t>
            </w:r>
          </w:p>
        </w:tc>
        <w:tc>
          <w:tcPr>
            <w:tcW w:w="851" w:type="dxa"/>
            <w:shd w:val="clear" w:color="auto" w:fill="auto"/>
            <w:noWrap/>
            <w:vAlign w:val="bottom"/>
            <w:hideMark/>
          </w:tcPr>
          <w:p w14:paraId="01F28F0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2153774</w:t>
            </w:r>
          </w:p>
        </w:tc>
      </w:tr>
      <w:tr w:rsidR="005418F5" w:rsidRPr="005418F5" w14:paraId="25673E85" w14:textId="77777777" w:rsidTr="00A70576">
        <w:trPr>
          <w:trHeight w:val="136"/>
        </w:trPr>
        <w:tc>
          <w:tcPr>
            <w:tcW w:w="856" w:type="dxa"/>
            <w:shd w:val="clear" w:color="auto" w:fill="auto"/>
            <w:noWrap/>
            <w:vAlign w:val="bottom"/>
            <w:hideMark/>
          </w:tcPr>
          <w:p w14:paraId="1D4228C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151</w:t>
            </w:r>
          </w:p>
        </w:tc>
        <w:tc>
          <w:tcPr>
            <w:tcW w:w="840" w:type="dxa"/>
            <w:shd w:val="clear" w:color="auto" w:fill="auto"/>
            <w:noWrap/>
            <w:vAlign w:val="bottom"/>
            <w:hideMark/>
          </w:tcPr>
          <w:p w14:paraId="0E22F05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474874,2</w:t>
            </w:r>
          </w:p>
        </w:tc>
        <w:tc>
          <w:tcPr>
            <w:tcW w:w="851" w:type="dxa"/>
            <w:shd w:val="clear" w:color="auto" w:fill="auto"/>
            <w:noWrap/>
            <w:vAlign w:val="bottom"/>
            <w:hideMark/>
          </w:tcPr>
          <w:p w14:paraId="6D6A631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2153734</w:t>
            </w:r>
          </w:p>
        </w:tc>
      </w:tr>
      <w:tr w:rsidR="005418F5" w:rsidRPr="005418F5" w14:paraId="38ED73C8" w14:textId="77777777" w:rsidTr="00A70576">
        <w:trPr>
          <w:trHeight w:val="136"/>
        </w:trPr>
        <w:tc>
          <w:tcPr>
            <w:tcW w:w="856" w:type="dxa"/>
            <w:shd w:val="clear" w:color="auto" w:fill="auto"/>
            <w:noWrap/>
            <w:vAlign w:val="bottom"/>
            <w:hideMark/>
          </w:tcPr>
          <w:p w14:paraId="04D648C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152</w:t>
            </w:r>
          </w:p>
        </w:tc>
        <w:tc>
          <w:tcPr>
            <w:tcW w:w="840" w:type="dxa"/>
            <w:shd w:val="clear" w:color="auto" w:fill="auto"/>
            <w:noWrap/>
            <w:vAlign w:val="bottom"/>
            <w:hideMark/>
          </w:tcPr>
          <w:p w14:paraId="2BB22F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474888,9</w:t>
            </w:r>
          </w:p>
        </w:tc>
        <w:tc>
          <w:tcPr>
            <w:tcW w:w="851" w:type="dxa"/>
            <w:shd w:val="clear" w:color="auto" w:fill="auto"/>
            <w:noWrap/>
            <w:vAlign w:val="bottom"/>
            <w:hideMark/>
          </w:tcPr>
          <w:p w14:paraId="6DD5AA2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2153681</w:t>
            </w:r>
          </w:p>
        </w:tc>
      </w:tr>
      <w:tr w:rsidR="005418F5" w:rsidRPr="005418F5" w14:paraId="413A4C39" w14:textId="77777777" w:rsidTr="00A70576">
        <w:trPr>
          <w:trHeight w:val="136"/>
        </w:trPr>
        <w:tc>
          <w:tcPr>
            <w:tcW w:w="856" w:type="dxa"/>
            <w:shd w:val="clear" w:color="auto" w:fill="auto"/>
            <w:noWrap/>
            <w:vAlign w:val="bottom"/>
            <w:hideMark/>
          </w:tcPr>
          <w:p w14:paraId="087FA2C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153</w:t>
            </w:r>
          </w:p>
        </w:tc>
        <w:tc>
          <w:tcPr>
            <w:tcW w:w="840" w:type="dxa"/>
            <w:shd w:val="clear" w:color="auto" w:fill="auto"/>
            <w:noWrap/>
            <w:vAlign w:val="bottom"/>
            <w:hideMark/>
          </w:tcPr>
          <w:p w14:paraId="2394DEC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474891,9</w:t>
            </w:r>
          </w:p>
        </w:tc>
        <w:tc>
          <w:tcPr>
            <w:tcW w:w="851" w:type="dxa"/>
            <w:shd w:val="clear" w:color="auto" w:fill="auto"/>
            <w:noWrap/>
            <w:vAlign w:val="bottom"/>
            <w:hideMark/>
          </w:tcPr>
          <w:p w14:paraId="21331F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2153670</w:t>
            </w:r>
          </w:p>
        </w:tc>
      </w:tr>
      <w:tr w:rsidR="005418F5" w:rsidRPr="005418F5" w14:paraId="5EE37807" w14:textId="77777777" w:rsidTr="00A70576">
        <w:trPr>
          <w:trHeight w:val="136"/>
        </w:trPr>
        <w:tc>
          <w:tcPr>
            <w:tcW w:w="856" w:type="dxa"/>
            <w:shd w:val="clear" w:color="auto" w:fill="auto"/>
            <w:noWrap/>
            <w:vAlign w:val="bottom"/>
            <w:hideMark/>
          </w:tcPr>
          <w:p w14:paraId="748B0A2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154</w:t>
            </w:r>
          </w:p>
        </w:tc>
        <w:tc>
          <w:tcPr>
            <w:tcW w:w="840" w:type="dxa"/>
            <w:shd w:val="clear" w:color="auto" w:fill="auto"/>
            <w:noWrap/>
            <w:vAlign w:val="bottom"/>
            <w:hideMark/>
          </w:tcPr>
          <w:p w14:paraId="1510BBF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474901,3</w:t>
            </w:r>
          </w:p>
        </w:tc>
        <w:tc>
          <w:tcPr>
            <w:tcW w:w="851" w:type="dxa"/>
            <w:shd w:val="clear" w:color="auto" w:fill="auto"/>
            <w:noWrap/>
            <w:vAlign w:val="bottom"/>
            <w:hideMark/>
          </w:tcPr>
          <w:p w14:paraId="3E0848F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2153669</w:t>
            </w:r>
          </w:p>
        </w:tc>
      </w:tr>
      <w:tr w:rsidR="005418F5" w:rsidRPr="005418F5" w14:paraId="192568F0" w14:textId="77777777" w:rsidTr="00A70576">
        <w:trPr>
          <w:trHeight w:val="136"/>
        </w:trPr>
        <w:tc>
          <w:tcPr>
            <w:tcW w:w="856" w:type="dxa"/>
            <w:shd w:val="clear" w:color="auto" w:fill="auto"/>
            <w:noWrap/>
            <w:vAlign w:val="bottom"/>
            <w:hideMark/>
          </w:tcPr>
          <w:p w14:paraId="5780980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155</w:t>
            </w:r>
          </w:p>
        </w:tc>
        <w:tc>
          <w:tcPr>
            <w:tcW w:w="840" w:type="dxa"/>
            <w:shd w:val="clear" w:color="auto" w:fill="auto"/>
            <w:noWrap/>
            <w:vAlign w:val="bottom"/>
            <w:hideMark/>
          </w:tcPr>
          <w:p w14:paraId="7B545B0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474932,1</w:t>
            </w:r>
          </w:p>
        </w:tc>
        <w:tc>
          <w:tcPr>
            <w:tcW w:w="851" w:type="dxa"/>
            <w:shd w:val="clear" w:color="auto" w:fill="auto"/>
            <w:noWrap/>
            <w:vAlign w:val="bottom"/>
            <w:hideMark/>
          </w:tcPr>
          <w:p w14:paraId="6E3598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2153667</w:t>
            </w:r>
          </w:p>
        </w:tc>
      </w:tr>
      <w:tr w:rsidR="005418F5" w:rsidRPr="005418F5" w14:paraId="6258F4B7" w14:textId="77777777" w:rsidTr="00A70576">
        <w:trPr>
          <w:trHeight w:val="136"/>
        </w:trPr>
        <w:tc>
          <w:tcPr>
            <w:tcW w:w="856" w:type="dxa"/>
            <w:shd w:val="clear" w:color="auto" w:fill="auto"/>
            <w:noWrap/>
            <w:vAlign w:val="bottom"/>
            <w:hideMark/>
          </w:tcPr>
          <w:p w14:paraId="4B3782D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156</w:t>
            </w:r>
          </w:p>
        </w:tc>
        <w:tc>
          <w:tcPr>
            <w:tcW w:w="840" w:type="dxa"/>
            <w:shd w:val="clear" w:color="auto" w:fill="auto"/>
            <w:noWrap/>
            <w:vAlign w:val="bottom"/>
            <w:hideMark/>
          </w:tcPr>
          <w:p w14:paraId="2BA399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474945,5</w:t>
            </w:r>
          </w:p>
        </w:tc>
        <w:tc>
          <w:tcPr>
            <w:tcW w:w="851" w:type="dxa"/>
            <w:shd w:val="clear" w:color="auto" w:fill="auto"/>
            <w:noWrap/>
            <w:vAlign w:val="bottom"/>
            <w:hideMark/>
          </w:tcPr>
          <w:p w14:paraId="3E446EB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2153666</w:t>
            </w:r>
          </w:p>
        </w:tc>
      </w:tr>
      <w:tr w:rsidR="005418F5" w:rsidRPr="005418F5" w14:paraId="0618F2BF" w14:textId="77777777" w:rsidTr="00A70576">
        <w:trPr>
          <w:trHeight w:val="136"/>
        </w:trPr>
        <w:tc>
          <w:tcPr>
            <w:tcW w:w="856" w:type="dxa"/>
            <w:shd w:val="clear" w:color="auto" w:fill="auto"/>
            <w:noWrap/>
            <w:vAlign w:val="bottom"/>
            <w:hideMark/>
          </w:tcPr>
          <w:p w14:paraId="09B1093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157</w:t>
            </w:r>
          </w:p>
        </w:tc>
        <w:tc>
          <w:tcPr>
            <w:tcW w:w="840" w:type="dxa"/>
            <w:shd w:val="clear" w:color="auto" w:fill="auto"/>
            <w:noWrap/>
            <w:vAlign w:val="bottom"/>
            <w:hideMark/>
          </w:tcPr>
          <w:p w14:paraId="67BA682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474957</w:t>
            </w:r>
          </w:p>
        </w:tc>
        <w:tc>
          <w:tcPr>
            <w:tcW w:w="851" w:type="dxa"/>
            <w:shd w:val="clear" w:color="auto" w:fill="auto"/>
            <w:noWrap/>
            <w:vAlign w:val="bottom"/>
            <w:hideMark/>
          </w:tcPr>
          <w:p w14:paraId="753B7C3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2153674</w:t>
            </w:r>
          </w:p>
        </w:tc>
      </w:tr>
      <w:tr w:rsidR="005418F5" w:rsidRPr="005418F5" w14:paraId="55FD0073" w14:textId="77777777" w:rsidTr="00A70576">
        <w:trPr>
          <w:trHeight w:val="136"/>
        </w:trPr>
        <w:tc>
          <w:tcPr>
            <w:tcW w:w="856" w:type="dxa"/>
            <w:shd w:val="clear" w:color="auto" w:fill="auto"/>
            <w:noWrap/>
            <w:vAlign w:val="bottom"/>
            <w:hideMark/>
          </w:tcPr>
          <w:p w14:paraId="062535A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158</w:t>
            </w:r>
          </w:p>
        </w:tc>
        <w:tc>
          <w:tcPr>
            <w:tcW w:w="840" w:type="dxa"/>
            <w:shd w:val="clear" w:color="auto" w:fill="auto"/>
            <w:noWrap/>
            <w:vAlign w:val="bottom"/>
            <w:hideMark/>
          </w:tcPr>
          <w:p w14:paraId="5C88C85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474975,4</w:t>
            </w:r>
          </w:p>
        </w:tc>
        <w:tc>
          <w:tcPr>
            <w:tcW w:w="851" w:type="dxa"/>
            <w:shd w:val="clear" w:color="auto" w:fill="auto"/>
            <w:noWrap/>
            <w:vAlign w:val="bottom"/>
            <w:hideMark/>
          </w:tcPr>
          <w:p w14:paraId="067BC9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2153670</w:t>
            </w:r>
          </w:p>
        </w:tc>
      </w:tr>
      <w:tr w:rsidR="005418F5" w:rsidRPr="005418F5" w14:paraId="066585EC" w14:textId="77777777" w:rsidTr="00A70576">
        <w:trPr>
          <w:trHeight w:val="136"/>
        </w:trPr>
        <w:tc>
          <w:tcPr>
            <w:tcW w:w="856" w:type="dxa"/>
            <w:shd w:val="clear" w:color="auto" w:fill="auto"/>
            <w:noWrap/>
            <w:vAlign w:val="bottom"/>
            <w:hideMark/>
          </w:tcPr>
          <w:p w14:paraId="660726B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159</w:t>
            </w:r>
          </w:p>
        </w:tc>
        <w:tc>
          <w:tcPr>
            <w:tcW w:w="840" w:type="dxa"/>
            <w:shd w:val="clear" w:color="auto" w:fill="auto"/>
            <w:noWrap/>
            <w:vAlign w:val="bottom"/>
            <w:hideMark/>
          </w:tcPr>
          <w:p w14:paraId="3B64829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475005,3</w:t>
            </w:r>
          </w:p>
        </w:tc>
        <w:tc>
          <w:tcPr>
            <w:tcW w:w="851" w:type="dxa"/>
            <w:shd w:val="clear" w:color="auto" w:fill="auto"/>
            <w:noWrap/>
            <w:vAlign w:val="bottom"/>
            <w:hideMark/>
          </w:tcPr>
          <w:p w14:paraId="19F27B0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2153665</w:t>
            </w:r>
          </w:p>
        </w:tc>
      </w:tr>
      <w:tr w:rsidR="005418F5" w:rsidRPr="005418F5" w14:paraId="5F2C7793" w14:textId="77777777" w:rsidTr="00A70576">
        <w:trPr>
          <w:trHeight w:val="136"/>
        </w:trPr>
        <w:tc>
          <w:tcPr>
            <w:tcW w:w="856" w:type="dxa"/>
            <w:shd w:val="clear" w:color="auto" w:fill="auto"/>
            <w:noWrap/>
            <w:vAlign w:val="bottom"/>
            <w:hideMark/>
          </w:tcPr>
          <w:p w14:paraId="7FCF56D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160</w:t>
            </w:r>
          </w:p>
        </w:tc>
        <w:tc>
          <w:tcPr>
            <w:tcW w:w="840" w:type="dxa"/>
            <w:shd w:val="clear" w:color="auto" w:fill="auto"/>
            <w:noWrap/>
            <w:vAlign w:val="bottom"/>
            <w:hideMark/>
          </w:tcPr>
          <w:p w14:paraId="504296F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475027,4</w:t>
            </w:r>
          </w:p>
        </w:tc>
        <w:tc>
          <w:tcPr>
            <w:tcW w:w="851" w:type="dxa"/>
            <w:shd w:val="clear" w:color="auto" w:fill="auto"/>
            <w:noWrap/>
            <w:vAlign w:val="bottom"/>
            <w:hideMark/>
          </w:tcPr>
          <w:p w14:paraId="25A5A80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2153661</w:t>
            </w:r>
          </w:p>
        </w:tc>
      </w:tr>
      <w:tr w:rsidR="005418F5" w:rsidRPr="005418F5" w14:paraId="15BFBF6A" w14:textId="77777777" w:rsidTr="00A70576">
        <w:trPr>
          <w:trHeight w:val="136"/>
        </w:trPr>
        <w:tc>
          <w:tcPr>
            <w:tcW w:w="856" w:type="dxa"/>
            <w:shd w:val="clear" w:color="auto" w:fill="auto"/>
            <w:noWrap/>
            <w:vAlign w:val="bottom"/>
            <w:hideMark/>
          </w:tcPr>
          <w:p w14:paraId="47F42A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161</w:t>
            </w:r>
          </w:p>
        </w:tc>
        <w:tc>
          <w:tcPr>
            <w:tcW w:w="840" w:type="dxa"/>
            <w:shd w:val="clear" w:color="auto" w:fill="auto"/>
            <w:noWrap/>
            <w:vAlign w:val="bottom"/>
            <w:hideMark/>
          </w:tcPr>
          <w:p w14:paraId="7D0E6F9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475034,5</w:t>
            </w:r>
          </w:p>
        </w:tc>
        <w:tc>
          <w:tcPr>
            <w:tcW w:w="851" w:type="dxa"/>
            <w:shd w:val="clear" w:color="auto" w:fill="auto"/>
            <w:noWrap/>
            <w:vAlign w:val="bottom"/>
            <w:hideMark/>
          </w:tcPr>
          <w:p w14:paraId="2DDD16C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2153669</w:t>
            </w:r>
          </w:p>
        </w:tc>
      </w:tr>
      <w:tr w:rsidR="005418F5" w:rsidRPr="005418F5" w14:paraId="5EF3AF1F" w14:textId="77777777" w:rsidTr="00A70576">
        <w:trPr>
          <w:trHeight w:val="136"/>
        </w:trPr>
        <w:tc>
          <w:tcPr>
            <w:tcW w:w="856" w:type="dxa"/>
            <w:shd w:val="clear" w:color="auto" w:fill="auto"/>
            <w:noWrap/>
            <w:vAlign w:val="bottom"/>
            <w:hideMark/>
          </w:tcPr>
          <w:p w14:paraId="781F074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162</w:t>
            </w:r>
          </w:p>
        </w:tc>
        <w:tc>
          <w:tcPr>
            <w:tcW w:w="840" w:type="dxa"/>
            <w:shd w:val="clear" w:color="auto" w:fill="auto"/>
            <w:noWrap/>
            <w:vAlign w:val="bottom"/>
            <w:hideMark/>
          </w:tcPr>
          <w:p w14:paraId="5967B4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475048,7</w:t>
            </w:r>
          </w:p>
        </w:tc>
        <w:tc>
          <w:tcPr>
            <w:tcW w:w="851" w:type="dxa"/>
            <w:shd w:val="clear" w:color="auto" w:fill="auto"/>
            <w:noWrap/>
            <w:vAlign w:val="bottom"/>
            <w:hideMark/>
          </w:tcPr>
          <w:p w14:paraId="7A8517E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2153669</w:t>
            </w:r>
          </w:p>
        </w:tc>
      </w:tr>
      <w:tr w:rsidR="005418F5" w:rsidRPr="005418F5" w14:paraId="6668A54B" w14:textId="77777777" w:rsidTr="00A70576">
        <w:trPr>
          <w:trHeight w:val="136"/>
        </w:trPr>
        <w:tc>
          <w:tcPr>
            <w:tcW w:w="856" w:type="dxa"/>
            <w:shd w:val="clear" w:color="auto" w:fill="auto"/>
            <w:noWrap/>
            <w:vAlign w:val="bottom"/>
            <w:hideMark/>
          </w:tcPr>
          <w:p w14:paraId="459211C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163</w:t>
            </w:r>
          </w:p>
        </w:tc>
        <w:tc>
          <w:tcPr>
            <w:tcW w:w="840" w:type="dxa"/>
            <w:shd w:val="clear" w:color="auto" w:fill="auto"/>
            <w:noWrap/>
            <w:vAlign w:val="bottom"/>
            <w:hideMark/>
          </w:tcPr>
          <w:p w14:paraId="0FC1C1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475050,4</w:t>
            </w:r>
          </w:p>
        </w:tc>
        <w:tc>
          <w:tcPr>
            <w:tcW w:w="851" w:type="dxa"/>
            <w:shd w:val="clear" w:color="auto" w:fill="auto"/>
            <w:noWrap/>
            <w:vAlign w:val="bottom"/>
            <w:hideMark/>
          </w:tcPr>
          <w:p w14:paraId="172E4DB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2153670</w:t>
            </w:r>
          </w:p>
        </w:tc>
      </w:tr>
      <w:tr w:rsidR="005418F5" w:rsidRPr="005418F5" w14:paraId="2D42FBD9" w14:textId="77777777" w:rsidTr="00A70576">
        <w:trPr>
          <w:trHeight w:val="136"/>
        </w:trPr>
        <w:tc>
          <w:tcPr>
            <w:tcW w:w="856" w:type="dxa"/>
            <w:shd w:val="clear" w:color="auto" w:fill="auto"/>
            <w:noWrap/>
            <w:vAlign w:val="bottom"/>
            <w:hideMark/>
          </w:tcPr>
          <w:p w14:paraId="579A2E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164</w:t>
            </w:r>
          </w:p>
        </w:tc>
        <w:tc>
          <w:tcPr>
            <w:tcW w:w="840" w:type="dxa"/>
            <w:shd w:val="clear" w:color="auto" w:fill="auto"/>
            <w:noWrap/>
            <w:vAlign w:val="bottom"/>
            <w:hideMark/>
          </w:tcPr>
          <w:p w14:paraId="50F4C3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475071,6</w:t>
            </w:r>
          </w:p>
        </w:tc>
        <w:tc>
          <w:tcPr>
            <w:tcW w:w="851" w:type="dxa"/>
            <w:shd w:val="clear" w:color="auto" w:fill="auto"/>
            <w:noWrap/>
            <w:vAlign w:val="bottom"/>
            <w:hideMark/>
          </w:tcPr>
          <w:p w14:paraId="58FAEC2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2153683</w:t>
            </w:r>
          </w:p>
        </w:tc>
      </w:tr>
      <w:tr w:rsidR="005418F5" w:rsidRPr="005418F5" w14:paraId="427139A8" w14:textId="77777777" w:rsidTr="00A70576">
        <w:trPr>
          <w:trHeight w:val="136"/>
        </w:trPr>
        <w:tc>
          <w:tcPr>
            <w:tcW w:w="856" w:type="dxa"/>
            <w:shd w:val="clear" w:color="auto" w:fill="auto"/>
            <w:noWrap/>
            <w:vAlign w:val="bottom"/>
            <w:hideMark/>
          </w:tcPr>
          <w:p w14:paraId="7DC47F9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165</w:t>
            </w:r>
          </w:p>
        </w:tc>
        <w:tc>
          <w:tcPr>
            <w:tcW w:w="840" w:type="dxa"/>
            <w:shd w:val="clear" w:color="auto" w:fill="auto"/>
            <w:noWrap/>
            <w:vAlign w:val="bottom"/>
            <w:hideMark/>
          </w:tcPr>
          <w:p w14:paraId="765F697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475073,3</w:t>
            </w:r>
          </w:p>
        </w:tc>
        <w:tc>
          <w:tcPr>
            <w:tcW w:w="851" w:type="dxa"/>
            <w:shd w:val="clear" w:color="auto" w:fill="auto"/>
            <w:noWrap/>
            <w:vAlign w:val="bottom"/>
            <w:hideMark/>
          </w:tcPr>
          <w:p w14:paraId="455E01A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2153683</w:t>
            </w:r>
          </w:p>
        </w:tc>
      </w:tr>
      <w:tr w:rsidR="005418F5" w:rsidRPr="005418F5" w14:paraId="2CB24028" w14:textId="77777777" w:rsidTr="00A70576">
        <w:trPr>
          <w:trHeight w:val="136"/>
        </w:trPr>
        <w:tc>
          <w:tcPr>
            <w:tcW w:w="856" w:type="dxa"/>
            <w:shd w:val="clear" w:color="auto" w:fill="auto"/>
            <w:noWrap/>
            <w:vAlign w:val="bottom"/>
            <w:hideMark/>
          </w:tcPr>
          <w:p w14:paraId="0CBDB66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166</w:t>
            </w:r>
          </w:p>
        </w:tc>
        <w:tc>
          <w:tcPr>
            <w:tcW w:w="840" w:type="dxa"/>
            <w:shd w:val="clear" w:color="auto" w:fill="auto"/>
            <w:noWrap/>
            <w:vAlign w:val="bottom"/>
            <w:hideMark/>
          </w:tcPr>
          <w:p w14:paraId="650B551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475080,6</w:t>
            </w:r>
          </w:p>
        </w:tc>
        <w:tc>
          <w:tcPr>
            <w:tcW w:w="851" w:type="dxa"/>
            <w:shd w:val="clear" w:color="auto" w:fill="auto"/>
            <w:noWrap/>
            <w:vAlign w:val="bottom"/>
            <w:hideMark/>
          </w:tcPr>
          <w:p w14:paraId="7ECD7FF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2153682</w:t>
            </w:r>
          </w:p>
        </w:tc>
      </w:tr>
      <w:tr w:rsidR="005418F5" w:rsidRPr="005418F5" w14:paraId="34CE6884" w14:textId="77777777" w:rsidTr="00A70576">
        <w:trPr>
          <w:trHeight w:val="136"/>
        </w:trPr>
        <w:tc>
          <w:tcPr>
            <w:tcW w:w="856" w:type="dxa"/>
            <w:shd w:val="clear" w:color="auto" w:fill="auto"/>
            <w:noWrap/>
            <w:vAlign w:val="bottom"/>
            <w:hideMark/>
          </w:tcPr>
          <w:p w14:paraId="4D53FE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167</w:t>
            </w:r>
          </w:p>
        </w:tc>
        <w:tc>
          <w:tcPr>
            <w:tcW w:w="840" w:type="dxa"/>
            <w:shd w:val="clear" w:color="auto" w:fill="auto"/>
            <w:noWrap/>
            <w:vAlign w:val="bottom"/>
            <w:hideMark/>
          </w:tcPr>
          <w:p w14:paraId="2A66722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475106,4</w:t>
            </w:r>
          </w:p>
        </w:tc>
        <w:tc>
          <w:tcPr>
            <w:tcW w:w="851" w:type="dxa"/>
            <w:shd w:val="clear" w:color="auto" w:fill="auto"/>
            <w:noWrap/>
            <w:vAlign w:val="bottom"/>
            <w:hideMark/>
          </w:tcPr>
          <w:p w14:paraId="37362FA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2153680</w:t>
            </w:r>
          </w:p>
        </w:tc>
      </w:tr>
      <w:tr w:rsidR="005418F5" w:rsidRPr="005418F5" w14:paraId="5B0F9415" w14:textId="77777777" w:rsidTr="00A70576">
        <w:trPr>
          <w:trHeight w:val="136"/>
        </w:trPr>
        <w:tc>
          <w:tcPr>
            <w:tcW w:w="856" w:type="dxa"/>
            <w:shd w:val="clear" w:color="auto" w:fill="auto"/>
            <w:noWrap/>
            <w:vAlign w:val="bottom"/>
            <w:hideMark/>
          </w:tcPr>
          <w:p w14:paraId="6D8C63C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168</w:t>
            </w:r>
          </w:p>
        </w:tc>
        <w:tc>
          <w:tcPr>
            <w:tcW w:w="840" w:type="dxa"/>
            <w:shd w:val="clear" w:color="auto" w:fill="auto"/>
            <w:noWrap/>
            <w:vAlign w:val="bottom"/>
            <w:hideMark/>
          </w:tcPr>
          <w:p w14:paraId="3DDD6CC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475117,6</w:t>
            </w:r>
          </w:p>
        </w:tc>
        <w:tc>
          <w:tcPr>
            <w:tcW w:w="851" w:type="dxa"/>
            <w:shd w:val="clear" w:color="auto" w:fill="auto"/>
            <w:noWrap/>
            <w:vAlign w:val="bottom"/>
            <w:hideMark/>
          </w:tcPr>
          <w:p w14:paraId="72A2652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2153679</w:t>
            </w:r>
          </w:p>
        </w:tc>
      </w:tr>
      <w:tr w:rsidR="005418F5" w:rsidRPr="005418F5" w14:paraId="361F5C2C" w14:textId="77777777" w:rsidTr="00A70576">
        <w:trPr>
          <w:trHeight w:val="136"/>
        </w:trPr>
        <w:tc>
          <w:tcPr>
            <w:tcW w:w="856" w:type="dxa"/>
            <w:shd w:val="clear" w:color="auto" w:fill="auto"/>
            <w:noWrap/>
            <w:vAlign w:val="bottom"/>
            <w:hideMark/>
          </w:tcPr>
          <w:p w14:paraId="7FB0E0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169</w:t>
            </w:r>
          </w:p>
        </w:tc>
        <w:tc>
          <w:tcPr>
            <w:tcW w:w="840" w:type="dxa"/>
            <w:shd w:val="clear" w:color="auto" w:fill="auto"/>
            <w:noWrap/>
            <w:vAlign w:val="bottom"/>
            <w:hideMark/>
          </w:tcPr>
          <w:p w14:paraId="3FAE719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475143,7</w:t>
            </w:r>
          </w:p>
        </w:tc>
        <w:tc>
          <w:tcPr>
            <w:tcW w:w="851" w:type="dxa"/>
            <w:shd w:val="clear" w:color="auto" w:fill="auto"/>
            <w:noWrap/>
            <w:vAlign w:val="bottom"/>
            <w:hideMark/>
          </w:tcPr>
          <w:p w14:paraId="2247C36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2153684</w:t>
            </w:r>
          </w:p>
        </w:tc>
      </w:tr>
      <w:tr w:rsidR="005418F5" w:rsidRPr="005418F5" w14:paraId="548F8DEB" w14:textId="77777777" w:rsidTr="00A70576">
        <w:trPr>
          <w:trHeight w:val="136"/>
        </w:trPr>
        <w:tc>
          <w:tcPr>
            <w:tcW w:w="856" w:type="dxa"/>
            <w:shd w:val="clear" w:color="auto" w:fill="auto"/>
            <w:noWrap/>
            <w:vAlign w:val="bottom"/>
            <w:hideMark/>
          </w:tcPr>
          <w:p w14:paraId="6C1FC81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170</w:t>
            </w:r>
          </w:p>
        </w:tc>
        <w:tc>
          <w:tcPr>
            <w:tcW w:w="840" w:type="dxa"/>
            <w:shd w:val="clear" w:color="auto" w:fill="auto"/>
            <w:noWrap/>
            <w:vAlign w:val="bottom"/>
            <w:hideMark/>
          </w:tcPr>
          <w:p w14:paraId="1A4C1ED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475166</w:t>
            </w:r>
          </w:p>
        </w:tc>
        <w:tc>
          <w:tcPr>
            <w:tcW w:w="851" w:type="dxa"/>
            <w:shd w:val="clear" w:color="auto" w:fill="auto"/>
            <w:noWrap/>
            <w:vAlign w:val="bottom"/>
            <w:hideMark/>
          </w:tcPr>
          <w:p w14:paraId="75478A3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2153719</w:t>
            </w:r>
          </w:p>
        </w:tc>
      </w:tr>
      <w:tr w:rsidR="005418F5" w:rsidRPr="005418F5" w14:paraId="4158396C" w14:textId="77777777" w:rsidTr="00A70576">
        <w:trPr>
          <w:trHeight w:val="136"/>
        </w:trPr>
        <w:tc>
          <w:tcPr>
            <w:tcW w:w="856" w:type="dxa"/>
            <w:shd w:val="clear" w:color="auto" w:fill="auto"/>
            <w:noWrap/>
            <w:vAlign w:val="bottom"/>
            <w:hideMark/>
          </w:tcPr>
          <w:p w14:paraId="2244541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171</w:t>
            </w:r>
          </w:p>
        </w:tc>
        <w:tc>
          <w:tcPr>
            <w:tcW w:w="840" w:type="dxa"/>
            <w:shd w:val="clear" w:color="auto" w:fill="auto"/>
            <w:noWrap/>
            <w:vAlign w:val="bottom"/>
            <w:hideMark/>
          </w:tcPr>
          <w:p w14:paraId="325B3A3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475191,8</w:t>
            </w:r>
          </w:p>
        </w:tc>
        <w:tc>
          <w:tcPr>
            <w:tcW w:w="851" w:type="dxa"/>
            <w:shd w:val="clear" w:color="auto" w:fill="auto"/>
            <w:noWrap/>
            <w:vAlign w:val="bottom"/>
            <w:hideMark/>
          </w:tcPr>
          <w:p w14:paraId="70D548D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2153717</w:t>
            </w:r>
          </w:p>
        </w:tc>
      </w:tr>
      <w:tr w:rsidR="005418F5" w:rsidRPr="005418F5" w14:paraId="318BD76D" w14:textId="77777777" w:rsidTr="00A70576">
        <w:trPr>
          <w:trHeight w:val="136"/>
        </w:trPr>
        <w:tc>
          <w:tcPr>
            <w:tcW w:w="856" w:type="dxa"/>
            <w:shd w:val="clear" w:color="auto" w:fill="auto"/>
            <w:noWrap/>
            <w:vAlign w:val="bottom"/>
            <w:hideMark/>
          </w:tcPr>
          <w:p w14:paraId="709FAB7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172</w:t>
            </w:r>
          </w:p>
        </w:tc>
        <w:tc>
          <w:tcPr>
            <w:tcW w:w="840" w:type="dxa"/>
            <w:shd w:val="clear" w:color="auto" w:fill="auto"/>
            <w:noWrap/>
            <w:vAlign w:val="bottom"/>
            <w:hideMark/>
          </w:tcPr>
          <w:p w14:paraId="3882D0A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475213,2</w:t>
            </w:r>
          </w:p>
        </w:tc>
        <w:tc>
          <w:tcPr>
            <w:tcW w:w="851" w:type="dxa"/>
            <w:shd w:val="clear" w:color="auto" w:fill="auto"/>
            <w:noWrap/>
            <w:vAlign w:val="bottom"/>
            <w:hideMark/>
          </w:tcPr>
          <w:p w14:paraId="0D8B3C1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2153715</w:t>
            </w:r>
          </w:p>
        </w:tc>
      </w:tr>
      <w:tr w:rsidR="005418F5" w:rsidRPr="005418F5" w14:paraId="50CFA2D9" w14:textId="77777777" w:rsidTr="00A70576">
        <w:trPr>
          <w:trHeight w:val="136"/>
        </w:trPr>
        <w:tc>
          <w:tcPr>
            <w:tcW w:w="856" w:type="dxa"/>
            <w:shd w:val="clear" w:color="auto" w:fill="auto"/>
            <w:noWrap/>
            <w:vAlign w:val="bottom"/>
            <w:hideMark/>
          </w:tcPr>
          <w:p w14:paraId="5CD4517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173</w:t>
            </w:r>
          </w:p>
        </w:tc>
        <w:tc>
          <w:tcPr>
            <w:tcW w:w="840" w:type="dxa"/>
            <w:shd w:val="clear" w:color="auto" w:fill="auto"/>
            <w:noWrap/>
            <w:vAlign w:val="bottom"/>
            <w:hideMark/>
          </w:tcPr>
          <w:p w14:paraId="5846B03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475249,3</w:t>
            </w:r>
          </w:p>
        </w:tc>
        <w:tc>
          <w:tcPr>
            <w:tcW w:w="851" w:type="dxa"/>
            <w:shd w:val="clear" w:color="auto" w:fill="auto"/>
            <w:noWrap/>
            <w:vAlign w:val="bottom"/>
            <w:hideMark/>
          </w:tcPr>
          <w:p w14:paraId="2AE2908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2153713</w:t>
            </w:r>
          </w:p>
        </w:tc>
      </w:tr>
      <w:tr w:rsidR="005418F5" w:rsidRPr="005418F5" w14:paraId="3214575E" w14:textId="77777777" w:rsidTr="00A70576">
        <w:trPr>
          <w:trHeight w:val="136"/>
        </w:trPr>
        <w:tc>
          <w:tcPr>
            <w:tcW w:w="856" w:type="dxa"/>
            <w:shd w:val="clear" w:color="auto" w:fill="auto"/>
            <w:noWrap/>
            <w:vAlign w:val="bottom"/>
            <w:hideMark/>
          </w:tcPr>
          <w:p w14:paraId="48A738D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174</w:t>
            </w:r>
          </w:p>
        </w:tc>
        <w:tc>
          <w:tcPr>
            <w:tcW w:w="840" w:type="dxa"/>
            <w:shd w:val="clear" w:color="auto" w:fill="auto"/>
            <w:noWrap/>
            <w:vAlign w:val="bottom"/>
            <w:hideMark/>
          </w:tcPr>
          <w:p w14:paraId="523BAFE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475287,9</w:t>
            </w:r>
          </w:p>
        </w:tc>
        <w:tc>
          <w:tcPr>
            <w:tcW w:w="851" w:type="dxa"/>
            <w:shd w:val="clear" w:color="auto" w:fill="auto"/>
            <w:noWrap/>
            <w:vAlign w:val="bottom"/>
            <w:hideMark/>
          </w:tcPr>
          <w:p w14:paraId="56D7DBB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2153710</w:t>
            </w:r>
          </w:p>
        </w:tc>
      </w:tr>
      <w:tr w:rsidR="005418F5" w:rsidRPr="005418F5" w14:paraId="6244415C" w14:textId="77777777" w:rsidTr="00A70576">
        <w:trPr>
          <w:trHeight w:val="136"/>
        </w:trPr>
        <w:tc>
          <w:tcPr>
            <w:tcW w:w="856" w:type="dxa"/>
            <w:shd w:val="clear" w:color="auto" w:fill="auto"/>
            <w:noWrap/>
            <w:vAlign w:val="bottom"/>
            <w:hideMark/>
          </w:tcPr>
          <w:p w14:paraId="516875D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175</w:t>
            </w:r>
          </w:p>
        </w:tc>
        <w:tc>
          <w:tcPr>
            <w:tcW w:w="840" w:type="dxa"/>
            <w:shd w:val="clear" w:color="auto" w:fill="auto"/>
            <w:noWrap/>
            <w:vAlign w:val="bottom"/>
            <w:hideMark/>
          </w:tcPr>
          <w:p w14:paraId="2F7E42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475523,2</w:t>
            </w:r>
          </w:p>
        </w:tc>
        <w:tc>
          <w:tcPr>
            <w:tcW w:w="851" w:type="dxa"/>
            <w:shd w:val="clear" w:color="auto" w:fill="auto"/>
            <w:noWrap/>
            <w:vAlign w:val="bottom"/>
            <w:hideMark/>
          </w:tcPr>
          <w:p w14:paraId="19B8D15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2153694</w:t>
            </w:r>
          </w:p>
        </w:tc>
      </w:tr>
      <w:tr w:rsidR="005418F5" w:rsidRPr="005418F5" w14:paraId="1EA32AEC" w14:textId="77777777" w:rsidTr="00A70576">
        <w:trPr>
          <w:trHeight w:val="136"/>
        </w:trPr>
        <w:tc>
          <w:tcPr>
            <w:tcW w:w="856" w:type="dxa"/>
            <w:shd w:val="clear" w:color="auto" w:fill="auto"/>
            <w:noWrap/>
            <w:vAlign w:val="bottom"/>
            <w:hideMark/>
          </w:tcPr>
          <w:p w14:paraId="6F8C543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176</w:t>
            </w:r>
          </w:p>
        </w:tc>
        <w:tc>
          <w:tcPr>
            <w:tcW w:w="840" w:type="dxa"/>
            <w:shd w:val="clear" w:color="auto" w:fill="auto"/>
            <w:noWrap/>
            <w:vAlign w:val="bottom"/>
            <w:hideMark/>
          </w:tcPr>
          <w:p w14:paraId="7586B99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475517,5</w:t>
            </w:r>
          </w:p>
        </w:tc>
        <w:tc>
          <w:tcPr>
            <w:tcW w:w="851" w:type="dxa"/>
            <w:shd w:val="clear" w:color="auto" w:fill="auto"/>
            <w:noWrap/>
            <w:vAlign w:val="bottom"/>
            <w:hideMark/>
          </w:tcPr>
          <w:p w14:paraId="4C8B7F6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2153648</w:t>
            </w:r>
          </w:p>
        </w:tc>
      </w:tr>
      <w:tr w:rsidR="005418F5" w:rsidRPr="005418F5" w14:paraId="29B384C4" w14:textId="77777777" w:rsidTr="00A70576">
        <w:trPr>
          <w:trHeight w:val="136"/>
        </w:trPr>
        <w:tc>
          <w:tcPr>
            <w:tcW w:w="856" w:type="dxa"/>
            <w:shd w:val="clear" w:color="auto" w:fill="auto"/>
            <w:noWrap/>
            <w:vAlign w:val="bottom"/>
            <w:hideMark/>
          </w:tcPr>
          <w:p w14:paraId="74B2626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177</w:t>
            </w:r>
          </w:p>
        </w:tc>
        <w:tc>
          <w:tcPr>
            <w:tcW w:w="840" w:type="dxa"/>
            <w:shd w:val="clear" w:color="auto" w:fill="auto"/>
            <w:noWrap/>
            <w:vAlign w:val="bottom"/>
            <w:hideMark/>
          </w:tcPr>
          <w:p w14:paraId="7A76960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475487,4</w:t>
            </w:r>
          </w:p>
        </w:tc>
        <w:tc>
          <w:tcPr>
            <w:tcW w:w="851" w:type="dxa"/>
            <w:shd w:val="clear" w:color="auto" w:fill="auto"/>
            <w:noWrap/>
            <w:vAlign w:val="bottom"/>
            <w:hideMark/>
          </w:tcPr>
          <w:p w14:paraId="3266B82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2153648</w:t>
            </w:r>
          </w:p>
        </w:tc>
      </w:tr>
      <w:tr w:rsidR="005418F5" w:rsidRPr="005418F5" w14:paraId="09B3E4A8" w14:textId="77777777" w:rsidTr="00A70576">
        <w:trPr>
          <w:trHeight w:val="136"/>
        </w:trPr>
        <w:tc>
          <w:tcPr>
            <w:tcW w:w="856" w:type="dxa"/>
            <w:shd w:val="clear" w:color="auto" w:fill="auto"/>
            <w:noWrap/>
            <w:vAlign w:val="bottom"/>
            <w:hideMark/>
          </w:tcPr>
          <w:p w14:paraId="66F9097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178</w:t>
            </w:r>
          </w:p>
        </w:tc>
        <w:tc>
          <w:tcPr>
            <w:tcW w:w="840" w:type="dxa"/>
            <w:shd w:val="clear" w:color="auto" w:fill="auto"/>
            <w:noWrap/>
            <w:vAlign w:val="bottom"/>
            <w:hideMark/>
          </w:tcPr>
          <w:p w14:paraId="7AEC6E1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475478,6</w:t>
            </w:r>
          </w:p>
        </w:tc>
        <w:tc>
          <w:tcPr>
            <w:tcW w:w="851" w:type="dxa"/>
            <w:shd w:val="clear" w:color="auto" w:fill="auto"/>
            <w:noWrap/>
            <w:vAlign w:val="bottom"/>
            <w:hideMark/>
          </w:tcPr>
          <w:p w14:paraId="5B488F7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2153635</w:t>
            </w:r>
          </w:p>
        </w:tc>
      </w:tr>
      <w:tr w:rsidR="005418F5" w:rsidRPr="005418F5" w14:paraId="40F31893" w14:textId="77777777" w:rsidTr="00A70576">
        <w:trPr>
          <w:trHeight w:val="136"/>
        </w:trPr>
        <w:tc>
          <w:tcPr>
            <w:tcW w:w="856" w:type="dxa"/>
            <w:shd w:val="clear" w:color="auto" w:fill="auto"/>
            <w:noWrap/>
            <w:vAlign w:val="bottom"/>
            <w:hideMark/>
          </w:tcPr>
          <w:p w14:paraId="5557A52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179</w:t>
            </w:r>
          </w:p>
        </w:tc>
        <w:tc>
          <w:tcPr>
            <w:tcW w:w="840" w:type="dxa"/>
            <w:shd w:val="clear" w:color="auto" w:fill="auto"/>
            <w:noWrap/>
            <w:vAlign w:val="bottom"/>
            <w:hideMark/>
          </w:tcPr>
          <w:p w14:paraId="1E676B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475476</w:t>
            </w:r>
          </w:p>
        </w:tc>
        <w:tc>
          <w:tcPr>
            <w:tcW w:w="851" w:type="dxa"/>
            <w:shd w:val="clear" w:color="auto" w:fill="auto"/>
            <w:noWrap/>
            <w:vAlign w:val="bottom"/>
            <w:hideMark/>
          </w:tcPr>
          <w:p w14:paraId="0090755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2153635</w:t>
            </w:r>
          </w:p>
        </w:tc>
      </w:tr>
      <w:tr w:rsidR="005418F5" w:rsidRPr="005418F5" w14:paraId="4A5DEA1B" w14:textId="77777777" w:rsidTr="00A70576">
        <w:trPr>
          <w:trHeight w:val="136"/>
        </w:trPr>
        <w:tc>
          <w:tcPr>
            <w:tcW w:w="856" w:type="dxa"/>
            <w:shd w:val="clear" w:color="auto" w:fill="auto"/>
            <w:noWrap/>
            <w:vAlign w:val="bottom"/>
            <w:hideMark/>
          </w:tcPr>
          <w:p w14:paraId="4902843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180</w:t>
            </w:r>
          </w:p>
        </w:tc>
        <w:tc>
          <w:tcPr>
            <w:tcW w:w="840" w:type="dxa"/>
            <w:shd w:val="clear" w:color="auto" w:fill="auto"/>
            <w:noWrap/>
            <w:vAlign w:val="bottom"/>
            <w:hideMark/>
          </w:tcPr>
          <w:p w14:paraId="0096010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475464,5</w:t>
            </w:r>
          </w:p>
        </w:tc>
        <w:tc>
          <w:tcPr>
            <w:tcW w:w="851" w:type="dxa"/>
            <w:shd w:val="clear" w:color="auto" w:fill="auto"/>
            <w:noWrap/>
            <w:vAlign w:val="bottom"/>
            <w:hideMark/>
          </w:tcPr>
          <w:p w14:paraId="15B1357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2153634</w:t>
            </w:r>
          </w:p>
        </w:tc>
      </w:tr>
      <w:tr w:rsidR="005418F5" w:rsidRPr="005418F5" w14:paraId="4E0835CD" w14:textId="77777777" w:rsidTr="00A70576">
        <w:trPr>
          <w:trHeight w:val="136"/>
        </w:trPr>
        <w:tc>
          <w:tcPr>
            <w:tcW w:w="856" w:type="dxa"/>
            <w:shd w:val="clear" w:color="auto" w:fill="auto"/>
            <w:noWrap/>
            <w:vAlign w:val="bottom"/>
            <w:hideMark/>
          </w:tcPr>
          <w:p w14:paraId="0FEAF02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181</w:t>
            </w:r>
          </w:p>
        </w:tc>
        <w:tc>
          <w:tcPr>
            <w:tcW w:w="840" w:type="dxa"/>
            <w:shd w:val="clear" w:color="auto" w:fill="auto"/>
            <w:noWrap/>
            <w:vAlign w:val="bottom"/>
            <w:hideMark/>
          </w:tcPr>
          <w:p w14:paraId="430BDE5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475438,7</w:t>
            </w:r>
          </w:p>
        </w:tc>
        <w:tc>
          <w:tcPr>
            <w:tcW w:w="851" w:type="dxa"/>
            <w:shd w:val="clear" w:color="auto" w:fill="auto"/>
            <w:noWrap/>
            <w:vAlign w:val="bottom"/>
            <w:hideMark/>
          </w:tcPr>
          <w:p w14:paraId="395D5EB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2153658</w:t>
            </w:r>
          </w:p>
        </w:tc>
      </w:tr>
      <w:tr w:rsidR="005418F5" w:rsidRPr="005418F5" w14:paraId="53AEF2DF" w14:textId="77777777" w:rsidTr="00A70576">
        <w:trPr>
          <w:trHeight w:val="136"/>
        </w:trPr>
        <w:tc>
          <w:tcPr>
            <w:tcW w:w="856" w:type="dxa"/>
            <w:shd w:val="clear" w:color="auto" w:fill="auto"/>
            <w:noWrap/>
            <w:vAlign w:val="bottom"/>
            <w:hideMark/>
          </w:tcPr>
          <w:p w14:paraId="2C04DBB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182</w:t>
            </w:r>
          </w:p>
        </w:tc>
        <w:tc>
          <w:tcPr>
            <w:tcW w:w="840" w:type="dxa"/>
            <w:shd w:val="clear" w:color="auto" w:fill="auto"/>
            <w:noWrap/>
            <w:vAlign w:val="bottom"/>
            <w:hideMark/>
          </w:tcPr>
          <w:p w14:paraId="516D674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475405,2</w:t>
            </w:r>
          </w:p>
        </w:tc>
        <w:tc>
          <w:tcPr>
            <w:tcW w:w="851" w:type="dxa"/>
            <w:shd w:val="clear" w:color="auto" w:fill="auto"/>
            <w:noWrap/>
            <w:vAlign w:val="bottom"/>
            <w:hideMark/>
          </w:tcPr>
          <w:p w14:paraId="6D1EDA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2153650</w:t>
            </w:r>
          </w:p>
        </w:tc>
      </w:tr>
      <w:tr w:rsidR="005418F5" w:rsidRPr="005418F5" w14:paraId="426C9A19" w14:textId="77777777" w:rsidTr="00A70576">
        <w:trPr>
          <w:trHeight w:val="136"/>
        </w:trPr>
        <w:tc>
          <w:tcPr>
            <w:tcW w:w="856" w:type="dxa"/>
            <w:shd w:val="clear" w:color="auto" w:fill="auto"/>
            <w:noWrap/>
            <w:vAlign w:val="bottom"/>
            <w:hideMark/>
          </w:tcPr>
          <w:p w14:paraId="79A83C5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183</w:t>
            </w:r>
          </w:p>
        </w:tc>
        <w:tc>
          <w:tcPr>
            <w:tcW w:w="840" w:type="dxa"/>
            <w:shd w:val="clear" w:color="auto" w:fill="auto"/>
            <w:noWrap/>
            <w:vAlign w:val="bottom"/>
            <w:hideMark/>
          </w:tcPr>
          <w:p w14:paraId="461F9B9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475383,2</w:t>
            </w:r>
          </w:p>
        </w:tc>
        <w:tc>
          <w:tcPr>
            <w:tcW w:w="851" w:type="dxa"/>
            <w:shd w:val="clear" w:color="auto" w:fill="auto"/>
            <w:noWrap/>
            <w:vAlign w:val="bottom"/>
            <w:hideMark/>
          </w:tcPr>
          <w:p w14:paraId="45A0BC8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2153648</w:t>
            </w:r>
          </w:p>
        </w:tc>
      </w:tr>
      <w:tr w:rsidR="005418F5" w:rsidRPr="005418F5" w14:paraId="6A036742" w14:textId="77777777" w:rsidTr="00A70576">
        <w:trPr>
          <w:trHeight w:val="136"/>
        </w:trPr>
        <w:tc>
          <w:tcPr>
            <w:tcW w:w="856" w:type="dxa"/>
            <w:shd w:val="clear" w:color="auto" w:fill="auto"/>
            <w:noWrap/>
            <w:vAlign w:val="bottom"/>
            <w:hideMark/>
          </w:tcPr>
          <w:p w14:paraId="5B6086E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184</w:t>
            </w:r>
          </w:p>
        </w:tc>
        <w:tc>
          <w:tcPr>
            <w:tcW w:w="840" w:type="dxa"/>
            <w:shd w:val="clear" w:color="auto" w:fill="auto"/>
            <w:noWrap/>
            <w:vAlign w:val="bottom"/>
            <w:hideMark/>
          </w:tcPr>
          <w:p w14:paraId="212318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475314,2</w:t>
            </w:r>
          </w:p>
        </w:tc>
        <w:tc>
          <w:tcPr>
            <w:tcW w:w="851" w:type="dxa"/>
            <w:shd w:val="clear" w:color="auto" w:fill="auto"/>
            <w:noWrap/>
            <w:vAlign w:val="bottom"/>
            <w:hideMark/>
          </w:tcPr>
          <w:p w14:paraId="5A6B861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2153638</w:t>
            </w:r>
          </w:p>
        </w:tc>
      </w:tr>
      <w:tr w:rsidR="005418F5" w:rsidRPr="005418F5" w14:paraId="106BECFF" w14:textId="77777777" w:rsidTr="00A70576">
        <w:trPr>
          <w:trHeight w:val="136"/>
        </w:trPr>
        <w:tc>
          <w:tcPr>
            <w:tcW w:w="856" w:type="dxa"/>
            <w:shd w:val="clear" w:color="auto" w:fill="auto"/>
            <w:noWrap/>
            <w:vAlign w:val="bottom"/>
            <w:hideMark/>
          </w:tcPr>
          <w:p w14:paraId="1F9D3F7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185</w:t>
            </w:r>
          </w:p>
        </w:tc>
        <w:tc>
          <w:tcPr>
            <w:tcW w:w="840" w:type="dxa"/>
            <w:shd w:val="clear" w:color="auto" w:fill="auto"/>
            <w:noWrap/>
            <w:vAlign w:val="bottom"/>
            <w:hideMark/>
          </w:tcPr>
          <w:p w14:paraId="6E97C48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475331,4</w:t>
            </w:r>
          </w:p>
        </w:tc>
        <w:tc>
          <w:tcPr>
            <w:tcW w:w="851" w:type="dxa"/>
            <w:shd w:val="clear" w:color="auto" w:fill="auto"/>
            <w:noWrap/>
            <w:vAlign w:val="bottom"/>
            <w:hideMark/>
          </w:tcPr>
          <w:p w14:paraId="4F5BD0F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2153615</w:t>
            </w:r>
          </w:p>
        </w:tc>
      </w:tr>
      <w:tr w:rsidR="005418F5" w:rsidRPr="005418F5" w14:paraId="660BDBB2" w14:textId="77777777" w:rsidTr="00A70576">
        <w:trPr>
          <w:trHeight w:val="136"/>
        </w:trPr>
        <w:tc>
          <w:tcPr>
            <w:tcW w:w="856" w:type="dxa"/>
            <w:shd w:val="clear" w:color="auto" w:fill="auto"/>
            <w:noWrap/>
            <w:vAlign w:val="bottom"/>
            <w:hideMark/>
          </w:tcPr>
          <w:p w14:paraId="176FA9A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186</w:t>
            </w:r>
          </w:p>
        </w:tc>
        <w:tc>
          <w:tcPr>
            <w:tcW w:w="840" w:type="dxa"/>
            <w:shd w:val="clear" w:color="auto" w:fill="auto"/>
            <w:noWrap/>
            <w:vAlign w:val="bottom"/>
            <w:hideMark/>
          </w:tcPr>
          <w:p w14:paraId="31CB922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475328,3</w:t>
            </w:r>
          </w:p>
        </w:tc>
        <w:tc>
          <w:tcPr>
            <w:tcW w:w="851" w:type="dxa"/>
            <w:shd w:val="clear" w:color="auto" w:fill="auto"/>
            <w:noWrap/>
            <w:vAlign w:val="bottom"/>
            <w:hideMark/>
          </w:tcPr>
          <w:p w14:paraId="69B1D38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2153581</w:t>
            </w:r>
          </w:p>
        </w:tc>
      </w:tr>
      <w:tr w:rsidR="005418F5" w:rsidRPr="005418F5" w14:paraId="35BF600B" w14:textId="77777777" w:rsidTr="00A70576">
        <w:trPr>
          <w:trHeight w:val="136"/>
        </w:trPr>
        <w:tc>
          <w:tcPr>
            <w:tcW w:w="856" w:type="dxa"/>
            <w:shd w:val="clear" w:color="auto" w:fill="auto"/>
            <w:noWrap/>
            <w:vAlign w:val="bottom"/>
            <w:hideMark/>
          </w:tcPr>
          <w:p w14:paraId="6FF821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187</w:t>
            </w:r>
          </w:p>
        </w:tc>
        <w:tc>
          <w:tcPr>
            <w:tcW w:w="840" w:type="dxa"/>
            <w:shd w:val="clear" w:color="auto" w:fill="auto"/>
            <w:noWrap/>
            <w:vAlign w:val="bottom"/>
            <w:hideMark/>
          </w:tcPr>
          <w:p w14:paraId="1D32527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475337,9</w:t>
            </w:r>
          </w:p>
        </w:tc>
        <w:tc>
          <w:tcPr>
            <w:tcW w:w="851" w:type="dxa"/>
            <w:shd w:val="clear" w:color="auto" w:fill="auto"/>
            <w:noWrap/>
            <w:vAlign w:val="bottom"/>
            <w:hideMark/>
          </w:tcPr>
          <w:p w14:paraId="2E92186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2153531</w:t>
            </w:r>
          </w:p>
        </w:tc>
      </w:tr>
      <w:tr w:rsidR="005418F5" w:rsidRPr="005418F5" w14:paraId="14CE1D5D" w14:textId="77777777" w:rsidTr="00A70576">
        <w:trPr>
          <w:trHeight w:val="136"/>
        </w:trPr>
        <w:tc>
          <w:tcPr>
            <w:tcW w:w="856" w:type="dxa"/>
            <w:shd w:val="clear" w:color="auto" w:fill="auto"/>
            <w:noWrap/>
            <w:vAlign w:val="bottom"/>
            <w:hideMark/>
          </w:tcPr>
          <w:p w14:paraId="09D44F0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188</w:t>
            </w:r>
          </w:p>
        </w:tc>
        <w:tc>
          <w:tcPr>
            <w:tcW w:w="840" w:type="dxa"/>
            <w:shd w:val="clear" w:color="auto" w:fill="auto"/>
            <w:noWrap/>
            <w:vAlign w:val="bottom"/>
            <w:hideMark/>
          </w:tcPr>
          <w:p w14:paraId="30E9836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475338,7</w:t>
            </w:r>
          </w:p>
        </w:tc>
        <w:tc>
          <w:tcPr>
            <w:tcW w:w="851" w:type="dxa"/>
            <w:shd w:val="clear" w:color="auto" w:fill="auto"/>
            <w:noWrap/>
            <w:vAlign w:val="bottom"/>
            <w:hideMark/>
          </w:tcPr>
          <w:p w14:paraId="0962226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2153527</w:t>
            </w:r>
          </w:p>
        </w:tc>
      </w:tr>
      <w:tr w:rsidR="005418F5" w:rsidRPr="005418F5" w14:paraId="3537C530" w14:textId="77777777" w:rsidTr="00A70576">
        <w:trPr>
          <w:trHeight w:val="136"/>
        </w:trPr>
        <w:tc>
          <w:tcPr>
            <w:tcW w:w="856" w:type="dxa"/>
            <w:shd w:val="clear" w:color="auto" w:fill="auto"/>
            <w:noWrap/>
            <w:vAlign w:val="bottom"/>
            <w:hideMark/>
          </w:tcPr>
          <w:p w14:paraId="424933C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189</w:t>
            </w:r>
          </w:p>
        </w:tc>
        <w:tc>
          <w:tcPr>
            <w:tcW w:w="840" w:type="dxa"/>
            <w:shd w:val="clear" w:color="auto" w:fill="auto"/>
            <w:noWrap/>
            <w:vAlign w:val="bottom"/>
            <w:hideMark/>
          </w:tcPr>
          <w:p w14:paraId="0D534B1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475341,3</w:t>
            </w:r>
          </w:p>
        </w:tc>
        <w:tc>
          <w:tcPr>
            <w:tcW w:w="851" w:type="dxa"/>
            <w:shd w:val="clear" w:color="auto" w:fill="auto"/>
            <w:noWrap/>
            <w:vAlign w:val="bottom"/>
            <w:hideMark/>
          </w:tcPr>
          <w:p w14:paraId="4F74218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2153513</w:t>
            </w:r>
          </w:p>
        </w:tc>
      </w:tr>
      <w:tr w:rsidR="005418F5" w:rsidRPr="005418F5" w14:paraId="0D390837" w14:textId="77777777" w:rsidTr="00A70576">
        <w:trPr>
          <w:trHeight w:val="136"/>
        </w:trPr>
        <w:tc>
          <w:tcPr>
            <w:tcW w:w="856" w:type="dxa"/>
            <w:shd w:val="clear" w:color="auto" w:fill="auto"/>
            <w:noWrap/>
            <w:vAlign w:val="bottom"/>
            <w:hideMark/>
          </w:tcPr>
          <w:p w14:paraId="3794874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190</w:t>
            </w:r>
          </w:p>
        </w:tc>
        <w:tc>
          <w:tcPr>
            <w:tcW w:w="840" w:type="dxa"/>
            <w:shd w:val="clear" w:color="auto" w:fill="auto"/>
            <w:noWrap/>
            <w:vAlign w:val="bottom"/>
            <w:hideMark/>
          </w:tcPr>
          <w:p w14:paraId="581745A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475403,4</w:t>
            </w:r>
          </w:p>
        </w:tc>
        <w:tc>
          <w:tcPr>
            <w:tcW w:w="851" w:type="dxa"/>
            <w:shd w:val="clear" w:color="auto" w:fill="auto"/>
            <w:noWrap/>
            <w:vAlign w:val="bottom"/>
            <w:hideMark/>
          </w:tcPr>
          <w:p w14:paraId="0FD8DA3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2153490</w:t>
            </w:r>
          </w:p>
        </w:tc>
      </w:tr>
      <w:tr w:rsidR="005418F5" w:rsidRPr="005418F5" w14:paraId="2EB5C5C3" w14:textId="77777777" w:rsidTr="00A70576">
        <w:trPr>
          <w:trHeight w:val="136"/>
        </w:trPr>
        <w:tc>
          <w:tcPr>
            <w:tcW w:w="856" w:type="dxa"/>
            <w:shd w:val="clear" w:color="auto" w:fill="auto"/>
            <w:noWrap/>
            <w:vAlign w:val="bottom"/>
            <w:hideMark/>
          </w:tcPr>
          <w:p w14:paraId="5FFCE658"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191</w:t>
            </w:r>
          </w:p>
        </w:tc>
        <w:tc>
          <w:tcPr>
            <w:tcW w:w="840" w:type="dxa"/>
            <w:shd w:val="clear" w:color="auto" w:fill="auto"/>
            <w:noWrap/>
            <w:vAlign w:val="bottom"/>
            <w:hideMark/>
          </w:tcPr>
          <w:p w14:paraId="041D98F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475447,1</w:t>
            </w:r>
          </w:p>
        </w:tc>
        <w:tc>
          <w:tcPr>
            <w:tcW w:w="851" w:type="dxa"/>
            <w:shd w:val="clear" w:color="auto" w:fill="auto"/>
            <w:noWrap/>
            <w:vAlign w:val="bottom"/>
            <w:hideMark/>
          </w:tcPr>
          <w:p w14:paraId="7E80CFE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2153429</w:t>
            </w:r>
          </w:p>
        </w:tc>
      </w:tr>
      <w:tr w:rsidR="005418F5" w:rsidRPr="005418F5" w14:paraId="26D14DC7" w14:textId="77777777" w:rsidTr="00A70576">
        <w:trPr>
          <w:trHeight w:val="136"/>
        </w:trPr>
        <w:tc>
          <w:tcPr>
            <w:tcW w:w="856" w:type="dxa"/>
            <w:shd w:val="clear" w:color="auto" w:fill="auto"/>
            <w:noWrap/>
            <w:vAlign w:val="bottom"/>
            <w:hideMark/>
          </w:tcPr>
          <w:p w14:paraId="0E709DB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192</w:t>
            </w:r>
          </w:p>
        </w:tc>
        <w:tc>
          <w:tcPr>
            <w:tcW w:w="840" w:type="dxa"/>
            <w:shd w:val="clear" w:color="auto" w:fill="auto"/>
            <w:noWrap/>
            <w:vAlign w:val="bottom"/>
            <w:hideMark/>
          </w:tcPr>
          <w:p w14:paraId="115E263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475465</w:t>
            </w:r>
          </w:p>
        </w:tc>
        <w:tc>
          <w:tcPr>
            <w:tcW w:w="851" w:type="dxa"/>
            <w:shd w:val="clear" w:color="auto" w:fill="auto"/>
            <w:noWrap/>
            <w:vAlign w:val="bottom"/>
            <w:hideMark/>
          </w:tcPr>
          <w:p w14:paraId="63ED6F3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2153368</w:t>
            </w:r>
          </w:p>
        </w:tc>
      </w:tr>
      <w:tr w:rsidR="005418F5" w:rsidRPr="005418F5" w14:paraId="0BCA42D6" w14:textId="77777777" w:rsidTr="00A70576">
        <w:trPr>
          <w:trHeight w:val="136"/>
        </w:trPr>
        <w:tc>
          <w:tcPr>
            <w:tcW w:w="856" w:type="dxa"/>
            <w:shd w:val="clear" w:color="auto" w:fill="auto"/>
            <w:noWrap/>
            <w:vAlign w:val="bottom"/>
            <w:hideMark/>
          </w:tcPr>
          <w:p w14:paraId="46A1A43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193</w:t>
            </w:r>
          </w:p>
        </w:tc>
        <w:tc>
          <w:tcPr>
            <w:tcW w:w="840" w:type="dxa"/>
            <w:shd w:val="clear" w:color="auto" w:fill="auto"/>
            <w:noWrap/>
            <w:vAlign w:val="bottom"/>
            <w:hideMark/>
          </w:tcPr>
          <w:p w14:paraId="42265C93"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475477,9</w:t>
            </w:r>
          </w:p>
        </w:tc>
        <w:tc>
          <w:tcPr>
            <w:tcW w:w="851" w:type="dxa"/>
            <w:shd w:val="clear" w:color="auto" w:fill="auto"/>
            <w:noWrap/>
            <w:vAlign w:val="bottom"/>
            <w:hideMark/>
          </w:tcPr>
          <w:p w14:paraId="54BA57E1"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2153361</w:t>
            </w:r>
          </w:p>
        </w:tc>
      </w:tr>
      <w:tr w:rsidR="005418F5" w:rsidRPr="005418F5" w14:paraId="056C1C32" w14:textId="77777777" w:rsidTr="00A70576">
        <w:trPr>
          <w:trHeight w:val="136"/>
        </w:trPr>
        <w:tc>
          <w:tcPr>
            <w:tcW w:w="856" w:type="dxa"/>
            <w:shd w:val="clear" w:color="auto" w:fill="auto"/>
            <w:noWrap/>
            <w:vAlign w:val="bottom"/>
            <w:hideMark/>
          </w:tcPr>
          <w:p w14:paraId="6972B50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194</w:t>
            </w:r>
          </w:p>
        </w:tc>
        <w:tc>
          <w:tcPr>
            <w:tcW w:w="840" w:type="dxa"/>
            <w:shd w:val="clear" w:color="auto" w:fill="auto"/>
            <w:noWrap/>
            <w:vAlign w:val="bottom"/>
            <w:hideMark/>
          </w:tcPr>
          <w:p w14:paraId="7097AA9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475495,8</w:t>
            </w:r>
          </w:p>
        </w:tc>
        <w:tc>
          <w:tcPr>
            <w:tcW w:w="851" w:type="dxa"/>
            <w:shd w:val="clear" w:color="auto" w:fill="auto"/>
            <w:noWrap/>
            <w:vAlign w:val="bottom"/>
            <w:hideMark/>
          </w:tcPr>
          <w:p w14:paraId="0578C6B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2153350</w:t>
            </w:r>
          </w:p>
        </w:tc>
      </w:tr>
      <w:tr w:rsidR="005418F5" w:rsidRPr="005418F5" w14:paraId="23A91ED4" w14:textId="77777777" w:rsidTr="00A70576">
        <w:trPr>
          <w:trHeight w:val="136"/>
        </w:trPr>
        <w:tc>
          <w:tcPr>
            <w:tcW w:w="856" w:type="dxa"/>
            <w:shd w:val="clear" w:color="auto" w:fill="auto"/>
            <w:noWrap/>
            <w:vAlign w:val="bottom"/>
            <w:hideMark/>
          </w:tcPr>
          <w:p w14:paraId="1F82691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195</w:t>
            </w:r>
          </w:p>
        </w:tc>
        <w:tc>
          <w:tcPr>
            <w:tcW w:w="840" w:type="dxa"/>
            <w:shd w:val="clear" w:color="auto" w:fill="auto"/>
            <w:noWrap/>
            <w:vAlign w:val="bottom"/>
            <w:hideMark/>
          </w:tcPr>
          <w:p w14:paraId="6906FA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475490,2</w:t>
            </w:r>
          </w:p>
        </w:tc>
        <w:tc>
          <w:tcPr>
            <w:tcW w:w="851" w:type="dxa"/>
            <w:shd w:val="clear" w:color="auto" w:fill="auto"/>
            <w:noWrap/>
            <w:vAlign w:val="bottom"/>
            <w:hideMark/>
          </w:tcPr>
          <w:p w14:paraId="4BC36FE9"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2153320</w:t>
            </w:r>
          </w:p>
        </w:tc>
      </w:tr>
      <w:tr w:rsidR="005418F5" w:rsidRPr="005418F5" w14:paraId="1CE5D119" w14:textId="77777777" w:rsidTr="00A70576">
        <w:trPr>
          <w:trHeight w:val="136"/>
        </w:trPr>
        <w:tc>
          <w:tcPr>
            <w:tcW w:w="856" w:type="dxa"/>
            <w:shd w:val="clear" w:color="auto" w:fill="auto"/>
            <w:noWrap/>
            <w:vAlign w:val="bottom"/>
            <w:hideMark/>
          </w:tcPr>
          <w:p w14:paraId="2A10750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196</w:t>
            </w:r>
          </w:p>
        </w:tc>
        <w:tc>
          <w:tcPr>
            <w:tcW w:w="840" w:type="dxa"/>
            <w:shd w:val="clear" w:color="auto" w:fill="auto"/>
            <w:noWrap/>
            <w:vAlign w:val="bottom"/>
            <w:hideMark/>
          </w:tcPr>
          <w:p w14:paraId="54671284"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475490,3</w:t>
            </w:r>
          </w:p>
        </w:tc>
        <w:tc>
          <w:tcPr>
            <w:tcW w:w="851" w:type="dxa"/>
            <w:shd w:val="clear" w:color="auto" w:fill="auto"/>
            <w:noWrap/>
            <w:vAlign w:val="bottom"/>
            <w:hideMark/>
          </w:tcPr>
          <w:p w14:paraId="113E44E5"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2153319</w:t>
            </w:r>
          </w:p>
        </w:tc>
      </w:tr>
      <w:tr w:rsidR="005418F5" w:rsidRPr="005418F5" w14:paraId="08DF2199" w14:textId="77777777" w:rsidTr="00A70576">
        <w:trPr>
          <w:trHeight w:val="136"/>
        </w:trPr>
        <w:tc>
          <w:tcPr>
            <w:tcW w:w="856" w:type="dxa"/>
            <w:shd w:val="clear" w:color="auto" w:fill="auto"/>
            <w:noWrap/>
            <w:vAlign w:val="bottom"/>
            <w:hideMark/>
          </w:tcPr>
          <w:p w14:paraId="37935FA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197</w:t>
            </w:r>
          </w:p>
        </w:tc>
        <w:tc>
          <w:tcPr>
            <w:tcW w:w="840" w:type="dxa"/>
            <w:shd w:val="clear" w:color="auto" w:fill="auto"/>
            <w:noWrap/>
            <w:vAlign w:val="bottom"/>
            <w:hideMark/>
          </w:tcPr>
          <w:p w14:paraId="2BC8A27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475476,7</w:t>
            </w:r>
          </w:p>
        </w:tc>
        <w:tc>
          <w:tcPr>
            <w:tcW w:w="851" w:type="dxa"/>
            <w:shd w:val="clear" w:color="auto" w:fill="auto"/>
            <w:noWrap/>
            <w:vAlign w:val="bottom"/>
            <w:hideMark/>
          </w:tcPr>
          <w:p w14:paraId="4B0E910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2153098</w:t>
            </w:r>
          </w:p>
        </w:tc>
      </w:tr>
      <w:tr w:rsidR="005418F5" w:rsidRPr="005418F5" w14:paraId="5D16B1EE" w14:textId="77777777" w:rsidTr="00A70576">
        <w:trPr>
          <w:trHeight w:val="136"/>
        </w:trPr>
        <w:tc>
          <w:tcPr>
            <w:tcW w:w="856" w:type="dxa"/>
            <w:shd w:val="clear" w:color="auto" w:fill="auto"/>
            <w:noWrap/>
            <w:vAlign w:val="bottom"/>
            <w:hideMark/>
          </w:tcPr>
          <w:p w14:paraId="7318B2C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198</w:t>
            </w:r>
          </w:p>
        </w:tc>
        <w:tc>
          <w:tcPr>
            <w:tcW w:w="840" w:type="dxa"/>
            <w:shd w:val="clear" w:color="auto" w:fill="auto"/>
            <w:noWrap/>
            <w:vAlign w:val="bottom"/>
            <w:hideMark/>
          </w:tcPr>
          <w:p w14:paraId="1590B34D"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475342,1</w:t>
            </w:r>
          </w:p>
        </w:tc>
        <w:tc>
          <w:tcPr>
            <w:tcW w:w="851" w:type="dxa"/>
            <w:shd w:val="clear" w:color="auto" w:fill="auto"/>
            <w:noWrap/>
            <w:vAlign w:val="bottom"/>
            <w:hideMark/>
          </w:tcPr>
          <w:p w14:paraId="6B3B4D7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2153148</w:t>
            </w:r>
          </w:p>
        </w:tc>
      </w:tr>
      <w:tr w:rsidR="005418F5" w:rsidRPr="005418F5" w14:paraId="5930C4A6" w14:textId="77777777" w:rsidTr="00A70576">
        <w:trPr>
          <w:trHeight w:val="136"/>
        </w:trPr>
        <w:tc>
          <w:tcPr>
            <w:tcW w:w="856" w:type="dxa"/>
            <w:shd w:val="clear" w:color="auto" w:fill="auto"/>
            <w:noWrap/>
            <w:vAlign w:val="bottom"/>
            <w:hideMark/>
          </w:tcPr>
          <w:p w14:paraId="4AB4D532"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199</w:t>
            </w:r>
          </w:p>
        </w:tc>
        <w:tc>
          <w:tcPr>
            <w:tcW w:w="840" w:type="dxa"/>
            <w:shd w:val="clear" w:color="auto" w:fill="auto"/>
            <w:noWrap/>
            <w:vAlign w:val="bottom"/>
            <w:hideMark/>
          </w:tcPr>
          <w:p w14:paraId="1663C1E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475340,8</w:t>
            </w:r>
          </w:p>
        </w:tc>
        <w:tc>
          <w:tcPr>
            <w:tcW w:w="851" w:type="dxa"/>
            <w:shd w:val="clear" w:color="auto" w:fill="auto"/>
            <w:noWrap/>
            <w:vAlign w:val="bottom"/>
            <w:hideMark/>
          </w:tcPr>
          <w:p w14:paraId="0C133DA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2153148</w:t>
            </w:r>
          </w:p>
        </w:tc>
      </w:tr>
      <w:tr w:rsidR="005418F5" w:rsidRPr="005418F5" w14:paraId="020B3BBA" w14:textId="77777777" w:rsidTr="00A70576">
        <w:trPr>
          <w:trHeight w:val="136"/>
        </w:trPr>
        <w:tc>
          <w:tcPr>
            <w:tcW w:w="856" w:type="dxa"/>
            <w:shd w:val="clear" w:color="auto" w:fill="auto"/>
            <w:noWrap/>
            <w:vAlign w:val="bottom"/>
            <w:hideMark/>
          </w:tcPr>
          <w:p w14:paraId="3EF4E8C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200</w:t>
            </w:r>
          </w:p>
        </w:tc>
        <w:tc>
          <w:tcPr>
            <w:tcW w:w="840" w:type="dxa"/>
            <w:shd w:val="clear" w:color="auto" w:fill="auto"/>
            <w:noWrap/>
            <w:vAlign w:val="bottom"/>
            <w:hideMark/>
          </w:tcPr>
          <w:p w14:paraId="5491DC6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475338,8</w:t>
            </w:r>
          </w:p>
        </w:tc>
        <w:tc>
          <w:tcPr>
            <w:tcW w:w="851" w:type="dxa"/>
            <w:shd w:val="clear" w:color="auto" w:fill="auto"/>
            <w:noWrap/>
            <w:vAlign w:val="bottom"/>
            <w:hideMark/>
          </w:tcPr>
          <w:p w14:paraId="7AC210C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2153143</w:t>
            </w:r>
          </w:p>
        </w:tc>
      </w:tr>
      <w:tr w:rsidR="005418F5" w:rsidRPr="005418F5" w14:paraId="000E9B44" w14:textId="77777777" w:rsidTr="00A70576">
        <w:trPr>
          <w:trHeight w:val="136"/>
        </w:trPr>
        <w:tc>
          <w:tcPr>
            <w:tcW w:w="856" w:type="dxa"/>
            <w:shd w:val="clear" w:color="auto" w:fill="auto"/>
            <w:noWrap/>
            <w:vAlign w:val="bottom"/>
            <w:hideMark/>
          </w:tcPr>
          <w:p w14:paraId="03FF0B5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201</w:t>
            </w:r>
          </w:p>
        </w:tc>
        <w:tc>
          <w:tcPr>
            <w:tcW w:w="840" w:type="dxa"/>
            <w:shd w:val="clear" w:color="auto" w:fill="auto"/>
            <w:noWrap/>
            <w:vAlign w:val="bottom"/>
            <w:hideMark/>
          </w:tcPr>
          <w:p w14:paraId="6A62C7F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475336,1</w:t>
            </w:r>
          </w:p>
        </w:tc>
        <w:tc>
          <w:tcPr>
            <w:tcW w:w="851" w:type="dxa"/>
            <w:shd w:val="clear" w:color="auto" w:fill="auto"/>
            <w:noWrap/>
            <w:vAlign w:val="bottom"/>
            <w:hideMark/>
          </w:tcPr>
          <w:p w14:paraId="6A9F65B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2153135</w:t>
            </w:r>
          </w:p>
        </w:tc>
      </w:tr>
      <w:tr w:rsidR="005418F5" w:rsidRPr="005418F5" w14:paraId="36391A78" w14:textId="77777777" w:rsidTr="00A70576">
        <w:trPr>
          <w:trHeight w:val="136"/>
        </w:trPr>
        <w:tc>
          <w:tcPr>
            <w:tcW w:w="856" w:type="dxa"/>
            <w:shd w:val="clear" w:color="auto" w:fill="auto"/>
            <w:noWrap/>
            <w:vAlign w:val="bottom"/>
            <w:hideMark/>
          </w:tcPr>
          <w:p w14:paraId="4B673B7F"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202</w:t>
            </w:r>
          </w:p>
        </w:tc>
        <w:tc>
          <w:tcPr>
            <w:tcW w:w="840" w:type="dxa"/>
            <w:shd w:val="clear" w:color="auto" w:fill="auto"/>
            <w:noWrap/>
            <w:vAlign w:val="bottom"/>
            <w:hideMark/>
          </w:tcPr>
          <w:p w14:paraId="52624F0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475303,2</w:t>
            </w:r>
          </w:p>
        </w:tc>
        <w:tc>
          <w:tcPr>
            <w:tcW w:w="851" w:type="dxa"/>
            <w:shd w:val="clear" w:color="auto" w:fill="auto"/>
            <w:noWrap/>
            <w:vAlign w:val="bottom"/>
            <w:hideMark/>
          </w:tcPr>
          <w:p w14:paraId="207EA97E"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2153040</w:t>
            </w:r>
          </w:p>
        </w:tc>
      </w:tr>
      <w:tr w:rsidR="005418F5" w:rsidRPr="005418F5" w14:paraId="5BB21D9D" w14:textId="77777777" w:rsidTr="00A70576">
        <w:trPr>
          <w:trHeight w:val="136"/>
        </w:trPr>
        <w:tc>
          <w:tcPr>
            <w:tcW w:w="856" w:type="dxa"/>
            <w:shd w:val="clear" w:color="auto" w:fill="auto"/>
            <w:noWrap/>
            <w:vAlign w:val="bottom"/>
            <w:hideMark/>
          </w:tcPr>
          <w:p w14:paraId="47B94350"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203</w:t>
            </w:r>
          </w:p>
        </w:tc>
        <w:tc>
          <w:tcPr>
            <w:tcW w:w="840" w:type="dxa"/>
            <w:shd w:val="clear" w:color="auto" w:fill="auto"/>
            <w:noWrap/>
            <w:vAlign w:val="bottom"/>
            <w:hideMark/>
          </w:tcPr>
          <w:p w14:paraId="2958261C"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475034,1</w:t>
            </w:r>
          </w:p>
        </w:tc>
        <w:tc>
          <w:tcPr>
            <w:tcW w:w="851" w:type="dxa"/>
            <w:shd w:val="clear" w:color="auto" w:fill="auto"/>
            <w:noWrap/>
            <w:vAlign w:val="bottom"/>
            <w:hideMark/>
          </w:tcPr>
          <w:p w14:paraId="35BAD60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2153145</w:t>
            </w:r>
          </w:p>
        </w:tc>
      </w:tr>
      <w:tr w:rsidR="005418F5" w:rsidRPr="005418F5" w14:paraId="475023BE" w14:textId="77777777" w:rsidTr="00A70576">
        <w:trPr>
          <w:trHeight w:val="136"/>
        </w:trPr>
        <w:tc>
          <w:tcPr>
            <w:tcW w:w="856" w:type="dxa"/>
            <w:shd w:val="clear" w:color="auto" w:fill="auto"/>
            <w:noWrap/>
            <w:vAlign w:val="bottom"/>
            <w:hideMark/>
          </w:tcPr>
          <w:p w14:paraId="5B2704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204</w:t>
            </w:r>
          </w:p>
        </w:tc>
        <w:tc>
          <w:tcPr>
            <w:tcW w:w="840" w:type="dxa"/>
            <w:shd w:val="clear" w:color="auto" w:fill="auto"/>
            <w:noWrap/>
            <w:vAlign w:val="bottom"/>
            <w:hideMark/>
          </w:tcPr>
          <w:p w14:paraId="02D23AEB"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475033,4</w:t>
            </w:r>
          </w:p>
        </w:tc>
        <w:tc>
          <w:tcPr>
            <w:tcW w:w="851" w:type="dxa"/>
            <w:shd w:val="clear" w:color="auto" w:fill="auto"/>
            <w:noWrap/>
            <w:vAlign w:val="bottom"/>
            <w:hideMark/>
          </w:tcPr>
          <w:p w14:paraId="562AE997"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2153025</w:t>
            </w:r>
          </w:p>
        </w:tc>
      </w:tr>
      <w:tr w:rsidR="00730253" w:rsidRPr="005418F5" w14:paraId="6F306931" w14:textId="77777777" w:rsidTr="00A70576">
        <w:trPr>
          <w:trHeight w:val="136"/>
        </w:trPr>
        <w:tc>
          <w:tcPr>
            <w:tcW w:w="856" w:type="dxa"/>
            <w:shd w:val="clear" w:color="auto" w:fill="auto"/>
            <w:noWrap/>
            <w:vAlign w:val="bottom"/>
            <w:hideMark/>
          </w:tcPr>
          <w:p w14:paraId="6878115A"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205</w:t>
            </w:r>
          </w:p>
        </w:tc>
        <w:tc>
          <w:tcPr>
            <w:tcW w:w="840" w:type="dxa"/>
            <w:shd w:val="clear" w:color="auto" w:fill="auto"/>
            <w:noWrap/>
            <w:vAlign w:val="bottom"/>
            <w:hideMark/>
          </w:tcPr>
          <w:p w14:paraId="613EA80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475032,9</w:t>
            </w:r>
          </w:p>
        </w:tc>
        <w:tc>
          <w:tcPr>
            <w:tcW w:w="851" w:type="dxa"/>
            <w:shd w:val="clear" w:color="auto" w:fill="auto"/>
            <w:noWrap/>
            <w:vAlign w:val="bottom"/>
            <w:hideMark/>
          </w:tcPr>
          <w:p w14:paraId="3BC0D176" w14:textId="77777777" w:rsidR="00730253" w:rsidRPr="005418F5" w:rsidRDefault="00730253" w:rsidP="00730253">
            <w:pPr>
              <w:spacing w:after="0" w:line="240" w:lineRule="auto"/>
              <w:jc w:val="center"/>
              <w:rPr>
                <w:rFonts w:ascii="Times New Roman" w:eastAsia="Times New Roman" w:hAnsi="Times New Roman"/>
                <w:sz w:val="12"/>
                <w:szCs w:val="12"/>
                <w:lang w:eastAsia="ru-RU"/>
              </w:rPr>
            </w:pPr>
            <w:r w:rsidRPr="005418F5">
              <w:rPr>
                <w:rFonts w:ascii="Times New Roman" w:eastAsia="Times New Roman" w:hAnsi="Times New Roman"/>
                <w:sz w:val="12"/>
                <w:szCs w:val="12"/>
                <w:lang w:eastAsia="ru-RU"/>
              </w:rPr>
              <w:t>2152944</w:t>
            </w:r>
          </w:p>
        </w:tc>
      </w:tr>
    </w:tbl>
    <w:p w14:paraId="422426DF" w14:textId="77777777" w:rsidR="00730253" w:rsidRPr="005418F5" w:rsidRDefault="00730253" w:rsidP="00730253">
      <w:pPr>
        <w:tabs>
          <w:tab w:val="left" w:pos="4200"/>
        </w:tabs>
        <w:spacing w:after="0" w:line="240" w:lineRule="auto"/>
        <w:rPr>
          <w:rFonts w:ascii="Times New Roman" w:eastAsia="Times New Roman" w:hAnsi="Times New Roman"/>
          <w:b/>
          <w:bCs/>
          <w:sz w:val="24"/>
          <w:szCs w:val="24"/>
          <w:lang w:eastAsia="x-none"/>
        </w:rPr>
        <w:sectPr w:rsidR="00730253" w:rsidRPr="005418F5" w:rsidSect="00730253">
          <w:type w:val="continuous"/>
          <w:pgSz w:w="16838" w:h="11906" w:orient="landscape" w:code="9"/>
          <w:pgMar w:top="567" w:right="1134" w:bottom="1134" w:left="1134" w:header="709" w:footer="709" w:gutter="0"/>
          <w:cols w:num="5" w:space="709"/>
          <w:docGrid w:linePitch="360"/>
        </w:sectPr>
      </w:pPr>
    </w:p>
    <w:p w14:paraId="377E7E25" w14:textId="7FF403C9" w:rsidR="00730253" w:rsidRPr="005418F5" w:rsidRDefault="00730253" w:rsidP="00730253">
      <w:pPr>
        <w:tabs>
          <w:tab w:val="left" w:pos="4200"/>
        </w:tabs>
        <w:spacing w:after="0" w:line="240" w:lineRule="auto"/>
        <w:rPr>
          <w:rFonts w:ascii="Times New Roman" w:eastAsia="Times New Roman" w:hAnsi="Times New Roman"/>
          <w:b/>
          <w:bCs/>
          <w:sz w:val="24"/>
          <w:szCs w:val="24"/>
          <w:lang w:eastAsia="x-none"/>
        </w:rPr>
      </w:pPr>
      <w:r w:rsidRPr="005418F5">
        <w:rPr>
          <w:rFonts w:ascii="Times New Roman" w:eastAsia="Times New Roman" w:hAnsi="Times New Roman"/>
          <w:b/>
          <w:bCs/>
          <w:sz w:val="24"/>
          <w:szCs w:val="24"/>
          <w:lang w:eastAsia="x-none"/>
        </w:rPr>
        <w:t>_______________________</w:t>
      </w:r>
    </w:p>
    <w:p w14:paraId="5ED13B1D" w14:textId="77777777" w:rsidR="003C4DDE" w:rsidRPr="005418F5" w:rsidRDefault="003C4DDE" w:rsidP="003C4DDE">
      <w:pPr>
        <w:rPr>
          <w:rFonts w:ascii="Times New Roman" w:hAnsi="Times New Roman"/>
          <w:b/>
          <w:bCs/>
          <w:sz w:val="24"/>
          <w:szCs w:val="24"/>
          <w:u w:val="single"/>
        </w:rPr>
      </w:pPr>
    </w:p>
    <w:sectPr w:rsidR="003C4DDE" w:rsidRPr="005418F5" w:rsidSect="00730253">
      <w:type w:val="continuous"/>
      <w:pgSz w:w="16838" w:h="11906" w:orient="landscape" w:code="9"/>
      <w:pgMar w:top="567"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A5CDB0" w14:textId="77777777" w:rsidR="00EC3B0A" w:rsidRDefault="00EC3B0A">
      <w:r>
        <w:separator/>
      </w:r>
    </w:p>
  </w:endnote>
  <w:endnote w:type="continuationSeparator" w:id="0">
    <w:p w14:paraId="65D40685" w14:textId="77777777" w:rsidR="00EC3B0A" w:rsidRDefault="00EC3B0A">
      <w:r>
        <w:continuationSeparator/>
      </w:r>
    </w:p>
  </w:endnote>
  <w:endnote w:id="1">
    <w:p w14:paraId="05812DF9" w14:textId="77777777" w:rsidR="00B00A0F" w:rsidRPr="009E35EB" w:rsidRDefault="00B00A0F" w:rsidP="00383658">
      <w:pPr>
        <w:pStyle w:val="ad"/>
        <w:jc w:val="both"/>
        <w:rPr>
          <w:sz w:val="18"/>
          <w:szCs w:val="18"/>
        </w:rPr>
      </w:pPr>
      <w:r w:rsidRPr="009E35EB">
        <w:rPr>
          <w:rStyle w:val="afb"/>
          <w:rFonts w:eastAsia="Arial Unicode MS"/>
          <w:sz w:val="18"/>
          <w:szCs w:val="18"/>
        </w:rPr>
        <w:endnoteRef/>
      </w:r>
      <w:r w:rsidRPr="009E35EB">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9E35EB">
          <w:rPr>
            <w:sz w:val="18"/>
            <w:szCs w:val="18"/>
          </w:rPr>
          <w:t>20 м</w:t>
        </w:r>
      </w:smartTag>
      <w:r w:rsidRPr="009E35EB">
        <w:rPr>
          <w:sz w:val="18"/>
          <w:szCs w:val="18"/>
        </w:rPr>
        <w:t>.</w:t>
      </w:r>
    </w:p>
  </w:endnote>
  <w:endnote w:id="2">
    <w:p w14:paraId="77484839" w14:textId="192636B8" w:rsidR="0081144B" w:rsidRPr="009E35EB" w:rsidRDefault="0081144B" w:rsidP="006428C2">
      <w:pPr>
        <w:pStyle w:val="ad"/>
        <w:jc w:val="both"/>
        <w:rPr>
          <w:sz w:val="18"/>
          <w:szCs w:val="18"/>
        </w:rPr>
      </w:pPr>
      <w:r w:rsidRPr="009E35EB">
        <w:rPr>
          <w:rStyle w:val="afb"/>
          <w:sz w:val="18"/>
          <w:szCs w:val="18"/>
        </w:rPr>
        <w:endnoteRef/>
      </w:r>
      <w:r w:rsidRPr="009E35EB">
        <w:rPr>
          <w:sz w:val="18"/>
          <w:szCs w:val="18"/>
        </w:rPr>
        <w:t xml:space="preserve"> СТП РФ в области федерального транспорта (железнодорожного, воздушного, морского, внутреннего водного транспорта), утвержден</w:t>
      </w:r>
      <w:r w:rsidR="006428C2" w:rsidRPr="009E35EB">
        <w:rPr>
          <w:sz w:val="18"/>
          <w:szCs w:val="18"/>
        </w:rPr>
        <w:t>а</w:t>
      </w:r>
      <w:r w:rsidRPr="009E35EB">
        <w:rPr>
          <w:sz w:val="18"/>
          <w:szCs w:val="18"/>
        </w:rPr>
        <w:t xml:space="preserve"> распоряжением Правительства РФ от </w:t>
      </w:r>
      <w:r w:rsidR="006428C2" w:rsidRPr="009E35EB">
        <w:rPr>
          <w:sz w:val="18"/>
          <w:szCs w:val="18"/>
        </w:rPr>
        <w:t>06.05.2015 года № 816-р</w:t>
      </w:r>
      <w:r w:rsidRPr="009E35EB">
        <w:rPr>
          <w:sz w:val="18"/>
          <w:szCs w:val="18"/>
        </w:rPr>
        <w:t xml:space="preserve"> (</w:t>
      </w:r>
      <w:r w:rsidR="006428C2" w:rsidRPr="009E35EB">
        <w:rPr>
          <w:sz w:val="18"/>
          <w:szCs w:val="18"/>
        </w:rPr>
        <w:t xml:space="preserve">в </w:t>
      </w:r>
      <w:r w:rsidRPr="009E35EB">
        <w:rPr>
          <w:sz w:val="18"/>
          <w:szCs w:val="18"/>
        </w:rPr>
        <w:t xml:space="preserve">ред. </w:t>
      </w:r>
      <w:r w:rsidR="006428C2" w:rsidRPr="009E35EB">
        <w:rPr>
          <w:sz w:val="18"/>
          <w:szCs w:val="18"/>
        </w:rPr>
        <w:t>распоряжения Правительства Российской Федерации от 24.08.2022 года № 2418-р.</w:t>
      </w:r>
      <w:r w:rsidRPr="009E35EB">
        <w:rPr>
          <w:sz w:val="18"/>
          <w:szCs w:val="18"/>
        </w:rPr>
        <w:t>).</w:t>
      </w:r>
    </w:p>
  </w:endnote>
  <w:endnote w:id="3">
    <w:p w14:paraId="298F1EA9" w14:textId="6CA48EDA" w:rsidR="00860B09" w:rsidRPr="009E35EB" w:rsidRDefault="00860B09" w:rsidP="006E7BB6">
      <w:pPr>
        <w:pStyle w:val="ad"/>
        <w:jc w:val="both"/>
        <w:rPr>
          <w:sz w:val="18"/>
          <w:szCs w:val="18"/>
        </w:rPr>
      </w:pPr>
      <w:r w:rsidRPr="009E35EB">
        <w:rPr>
          <w:rStyle w:val="afb"/>
          <w:sz w:val="18"/>
          <w:szCs w:val="18"/>
        </w:rPr>
        <w:endnoteRef/>
      </w:r>
      <w:r w:rsidR="00FF1933" w:rsidRPr="009E35EB">
        <w:rPr>
          <w:sz w:val="18"/>
          <w:szCs w:val="18"/>
        </w:rPr>
        <w:t>Схема территориального планирования Омской области, утверждённая Постановлением Правительства Омской области от 19.08.2009 № 156-п (в ред. постановления от 21.12.2022 № 778-п)</w:t>
      </w:r>
      <w:r w:rsidRPr="009E35EB">
        <w:rPr>
          <w:sz w:val="18"/>
          <w:szCs w:val="18"/>
        </w:rPr>
        <w:t>.</w:t>
      </w:r>
    </w:p>
  </w:endnote>
  <w:endnote w:id="4">
    <w:p w14:paraId="2D896B60" w14:textId="352B9EC6" w:rsidR="006E7BB6" w:rsidRPr="009E35EB" w:rsidRDefault="006E7BB6" w:rsidP="006E7BB6">
      <w:pPr>
        <w:pStyle w:val="ad"/>
        <w:jc w:val="both"/>
        <w:rPr>
          <w:sz w:val="18"/>
          <w:szCs w:val="18"/>
        </w:rPr>
      </w:pPr>
      <w:r w:rsidRPr="009E35EB">
        <w:rPr>
          <w:rStyle w:val="afb"/>
          <w:sz w:val="18"/>
          <w:szCs w:val="18"/>
        </w:rPr>
        <w:endnoteRef/>
      </w:r>
      <w:r w:rsidRPr="009E35EB">
        <w:rPr>
          <w:sz w:val="18"/>
          <w:szCs w:val="18"/>
        </w:rPr>
        <w:t xml:space="preserve"> Государственная программа Омской области «Развитие здравоохранения Омской области» утверждена постановлением Правительства Омской области от 16.10.2013 № 265-п.</w:t>
      </w:r>
    </w:p>
  </w:endnote>
  <w:endnote w:id="5">
    <w:p w14:paraId="2D00DE20" w14:textId="77777777" w:rsidR="00C3049A" w:rsidRPr="009E35EB" w:rsidRDefault="00C3049A" w:rsidP="00C8614A">
      <w:pPr>
        <w:pStyle w:val="ad"/>
        <w:jc w:val="both"/>
        <w:rPr>
          <w:sz w:val="18"/>
          <w:szCs w:val="18"/>
        </w:rPr>
      </w:pPr>
      <w:r w:rsidRPr="009E35EB">
        <w:rPr>
          <w:rStyle w:val="afb"/>
          <w:rFonts w:eastAsia="Arial Unicode MS"/>
          <w:sz w:val="18"/>
          <w:szCs w:val="18"/>
        </w:rPr>
        <w:endnoteRef/>
      </w:r>
      <w:r w:rsidRPr="009E35EB">
        <w:rPr>
          <w:sz w:val="18"/>
          <w:szCs w:val="18"/>
        </w:rPr>
        <w:t xml:space="preserve"> Согласно п. 7.1.12. СанПиН 2.2.1/2.1.1.1200-03 «Санитарно-защитные зоны и санитарная классификация предприятий, сооружений и иных объектов», для организации автозаправочных станций для заправки транспортных средств жидким и газовым моторным топливом, СЗЗ составляет 100 м.</w:t>
      </w:r>
    </w:p>
  </w:endnote>
  <w:endnote w:id="6">
    <w:p w14:paraId="5C2F9B67" w14:textId="77777777" w:rsidR="00FA054A" w:rsidRPr="009E35EB" w:rsidRDefault="00FA054A" w:rsidP="003A2FE7">
      <w:pPr>
        <w:pStyle w:val="ad"/>
        <w:jc w:val="both"/>
        <w:rPr>
          <w:sz w:val="18"/>
          <w:szCs w:val="18"/>
        </w:rPr>
      </w:pPr>
      <w:r w:rsidRPr="009E35EB">
        <w:rPr>
          <w:rStyle w:val="afb"/>
          <w:rFonts w:eastAsia="Arial Unicode MS"/>
          <w:sz w:val="18"/>
          <w:szCs w:val="18"/>
        </w:rPr>
        <w:endnoteRef/>
      </w:r>
      <w:r w:rsidRPr="009E35EB">
        <w:rPr>
          <w:sz w:val="18"/>
          <w:szCs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9E35EB">
          <w:rPr>
            <w:sz w:val="18"/>
            <w:szCs w:val="18"/>
          </w:rPr>
          <w:t>1000 мм</w:t>
        </w:r>
      </w:smartTag>
      <w:r w:rsidRPr="009E35EB">
        <w:rPr>
          <w:sz w:val="18"/>
          <w:szCs w:val="18"/>
        </w:rPr>
        <w:t xml:space="preserve"> принята по обе стороны от крайних линий водопровода </w:t>
      </w:r>
      <w:smartTag w:uri="urn:schemas-microsoft-com:office:smarttags" w:element="metricconverter">
        <w:smartTagPr>
          <w:attr w:name="ProductID" w:val="10 м"/>
        </w:smartTagPr>
        <w:r w:rsidRPr="009E35EB">
          <w:rPr>
            <w:sz w:val="18"/>
            <w:szCs w:val="18"/>
          </w:rPr>
          <w:t>10 м</w:t>
        </w:r>
      </w:smartTag>
      <w:r w:rsidRPr="009E35EB">
        <w:rPr>
          <w:sz w:val="18"/>
          <w:szCs w:val="18"/>
        </w:rPr>
        <w:t>.</w:t>
      </w:r>
    </w:p>
  </w:endnote>
  <w:endnote w:id="7">
    <w:p w14:paraId="10018B3C" w14:textId="77777777" w:rsidR="00FA054A" w:rsidRPr="009E35EB" w:rsidRDefault="00FA054A" w:rsidP="00F00031">
      <w:pPr>
        <w:pStyle w:val="ad"/>
        <w:jc w:val="both"/>
        <w:rPr>
          <w:sz w:val="18"/>
          <w:szCs w:val="18"/>
        </w:rPr>
      </w:pPr>
      <w:r w:rsidRPr="009E35EB">
        <w:rPr>
          <w:rStyle w:val="afb"/>
          <w:rFonts w:eastAsia="Arial Unicode MS"/>
          <w:sz w:val="18"/>
          <w:szCs w:val="18"/>
        </w:rPr>
        <w:endnoteRef/>
      </w:r>
      <w:r w:rsidRPr="009E35EB">
        <w:rPr>
          <w:sz w:val="18"/>
          <w:szCs w:val="18"/>
        </w:rPr>
        <w:t xml:space="preserve"> Согласно СанПиН 2.1.4.1110-02 «Зоны санитарной охраны источников водоснабжения и водопроводов питьевого назначения».</w:t>
      </w:r>
    </w:p>
  </w:endnote>
  <w:endnote w:id="8">
    <w:p w14:paraId="50A03EEF" w14:textId="77777777" w:rsidR="00050D39" w:rsidRPr="009E35EB" w:rsidRDefault="00050D39" w:rsidP="00050D39">
      <w:pPr>
        <w:pStyle w:val="ad"/>
        <w:jc w:val="both"/>
        <w:rPr>
          <w:sz w:val="18"/>
          <w:szCs w:val="18"/>
        </w:rPr>
      </w:pPr>
      <w:r w:rsidRPr="009E35EB">
        <w:rPr>
          <w:rStyle w:val="afb"/>
          <w:sz w:val="18"/>
          <w:szCs w:val="18"/>
        </w:rPr>
        <w:endnoteRef/>
      </w:r>
      <w:r w:rsidRPr="009E35EB">
        <w:rPr>
          <w:sz w:val="18"/>
          <w:szCs w:val="18"/>
        </w:rPr>
        <w:t xml:space="preserve"> Схема водоснабжения и водоотведения Троицкого сельского поселения Омского муниципального района Омской области, утверждена постановлением Администрации Троицкого сельского поселения Омского муниципального района Омской области № 69 от 25.02.2014.</w:t>
      </w:r>
    </w:p>
  </w:endnote>
  <w:endnote w:id="9">
    <w:p w14:paraId="03E7460F" w14:textId="77777777" w:rsidR="00FA054A" w:rsidRPr="009E35EB" w:rsidRDefault="00FA054A" w:rsidP="006D1BC5">
      <w:pPr>
        <w:pStyle w:val="ad"/>
        <w:jc w:val="both"/>
        <w:rPr>
          <w:sz w:val="18"/>
          <w:szCs w:val="18"/>
        </w:rPr>
      </w:pPr>
      <w:r w:rsidRPr="009E35EB">
        <w:rPr>
          <w:rStyle w:val="afb"/>
          <w:rFonts w:eastAsia="Arial Unicode MS"/>
          <w:sz w:val="18"/>
          <w:szCs w:val="18"/>
        </w:rPr>
        <w:endnoteRef/>
      </w:r>
      <w:r w:rsidRPr="009E35EB">
        <w:rPr>
          <w:sz w:val="18"/>
          <w:szCs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300 м.</w:t>
      </w:r>
    </w:p>
  </w:endnote>
  <w:endnote w:id="10">
    <w:p w14:paraId="634AB22D" w14:textId="77777777" w:rsidR="00FA054A" w:rsidRPr="009E35EB" w:rsidRDefault="00FA054A" w:rsidP="006D1BC5">
      <w:pPr>
        <w:pStyle w:val="ad"/>
        <w:jc w:val="both"/>
        <w:rPr>
          <w:sz w:val="18"/>
          <w:szCs w:val="18"/>
        </w:rPr>
      </w:pPr>
      <w:r w:rsidRPr="009E35EB">
        <w:rPr>
          <w:rStyle w:val="afb"/>
          <w:rFonts w:eastAsia="Arial Unicode MS"/>
          <w:sz w:val="18"/>
          <w:szCs w:val="18"/>
        </w:rPr>
        <w:endnoteRef/>
      </w:r>
      <w:r w:rsidRPr="009E35EB">
        <w:rPr>
          <w:sz w:val="18"/>
          <w:szCs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насосных станций планируемой производительности, СЗЗ составляет 15 м.</w:t>
      </w:r>
    </w:p>
  </w:endnote>
  <w:endnote w:id="11">
    <w:p w14:paraId="79B02287" w14:textId="77777777" w:rsidR="00050D39" w:rsidRPr="009E35EB" w:rsidRDefault="00050D39" w:rsidP="00050D39">
      <w:pPr>
        <w:pStyle w:val="ad"/>
        <w:rPr>
          <w:sz w:val="18"/>
          <w:szCs w:val="18"/>
        </w:rPr>
      </w:pPr>
      <w:r w:rsidRPr="009E35EB">
        <w:rPr>
          <w:rStyle w:val="afb"/>
          <w:sz w:val="18"/>
          <w:szCs w:val="18"/>
        </w:rPr>
        <w:endnoteRef/>
      </w:r>
      <w:r w:rsidRPr="009E35EB">
        <w:rPr>
          <w:sz w:val="18"/>
          <w:szCs w:val="18"/>
        </w:rPr>
        <w:t xml:space="preserve"> Утверждена решением Совета Омского муниципального района от 15.10.2020 № 53.</w:t>
      </w:r>
    </w:p>
  </w:endnote>
  <w:endnote w:id="12">
    <w:p w14:paraId="44C346BC" w14:textId="77777777" w:rsidR="009E35EB" w:rsidRPr="009E35EB" w:rsidRDefault="009E35EB" w:rsidP="006D1BC5">
      <w:pPr>
        <w:pStyle w:val="ad"/>
        <w:jc w:val="both"/>
        <w:rPr>
          <w:sz w:val="18"/>
          <w:szCs w:val="18"/>
        </w:rPr>
      </w:pPr>
      <w:r w:rsidRPr="009E35EB">
        <w:rPr>
          <w:rStyle w:val="afb"/>
          <w:sz w:val="18"/>
          <w:szCs w:val="18"/>
        </w:rPr>
        <w:endnoteRef/>
      </w:r>
      <w:r w:rsidRPr="009E35EB">
        <w:rPr>
          <w:sz w:val="18"/>
          <w:szCs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endnote>
  <w:endnote w:id="13">
    <w:p w14:paraId="127D83A6" w14:textId="77777777" w:rsidR="00FA054A" w:rsidRPr="009E35EB" w:rsidRDefault="00FA054A" w:rsidP="006D1BC5">
      <w:pPr>
        <w:pStyle w:val="ad"/>
        <w:jc w:val="both"/>
        <w:rPr>
          <w:sz w:val="18"/>
          <w:szCs w:val="18"/>
        </w:rPr>
      </w:pPr>
      <w:r w:rsidRPr="009E35EB">
        <w:rPr>
          <w:rStyle w:val="afb"/>
          <w:rFonts w:eastAsia="Arial Unicode MS"/>
          <w:sz w:val="18"/>
          <w:szCs w:val="18"/>
        </w:rPr>
        <w:endnoteRef/>
      </w:r>
      <w:r w:rsidRPr="009E35EB">
        <w:rPr>
          <w:sz w:val="18"/>
          <w:szCs w:val="18"/>
        </w:rPr>
        <w:t xml:space="preserve"> Согласно п. 6.2.2. СП 62.13330.2011* «Газораспределительные системы», расстояния от отдельно стоящих газораспределительных станций по горизонтали (в свету) до зданий и сооружений должно составлять 15 м при давлении в сети свыше 0,6 Мпа.</w:t>
      </w:r>
    </w:p>
  </w:endnote>
  <w:endnote w:id="14">
    <w:p w14:paraId="791F32B8" w14:textId="77777777" w:rsidR="00FA054A" w:rsidRPr="009E35EB" w:rsidRDefault="00FA054A" w:rsidP="006D1BC5">
      <w:pPr>
        <w:pStyle w:val="ad"/>
        <w:jc w:val="both"/>
        <w:rPr>
          <w:sz w:val="18"/>
          <w:szCs w:val="18"/>
        </w:rPr>
      </w:pPr>
      <w:r w:rsidRPr="009E35EB">
        <w:rPr>
          <w:rStyle w:val="afb"/>
          <w:rFonts w:eastAsia="Arial Unicode MS"/>
          <w:sz w:val="18"/>
          <w:szCs w:val="18"/>
        </w:rPr>
        <w:endnoteRef/>
      </w:r>
      <w:r w:rsidRPr="009E35EB">
        <w:rPr>
          <w:sz w:val="18"/>
          <w:szCs w:val="18"/>
        </w:rPr>
        <w:t xml:space="preserve">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9E35EB">
          <w:rPr>
            <w:sz w:val="18"/>
            <w:szCs w:val="18"/>
          </w:rPr>
          <w:t>20 м</w:t>
        </w:r>
      </w:smartTag>
      <w:r w:rsidRPr="009E35EB">
        <w:rPr>
          <w:sz w:val="18"/>
          <w:szCs w:val="18"/>
        </w:rPr>
        <w:t>.</w:t>
      </w:r>
    </w:p>
  </w:endnote>
  <w:endnote w:id="15">
    <w:p w14:paraId="5CED212F" w14:textId="2323CC44" w:rsidR="00FA054A" w:rsidRPr="009E35EB" w:rsidRDefault="00FA054A" w:rsidP="006E1A5D">
      <w:pPr>
        <w:pStyle w:val="ad"/>
        <w:jc w:val="both"/>
        <w:rPr>
          <w:sz w:val="18"/>
          <w:szCs w:val="18"/>
        </w:rPr>
      </w:pPr>
      <w:r w:rsidRPr="009E35EB">
        <w:rPr>
          <w:rStyle w:val="afb"/>
          <w:sz w:val="18"/>
          <w:szCs w:val="18"/>
        </w:rPr>
        <w:endnoteRef/>
      </w:r>
      <w:r w:rsidRPr="009E35EB">
        <w:rPr>
          <w:sz w:val="18"/>
          <w:szCs w:val="18"/>
        </w:rPr>
        <w:t xml:space="preserve"> Генеральный план Троицкого сельского поселения Омского муниципального района Омской области, утверждённый Решением Совета Троицкого сельского поселения Омского муниципального района Омской области от 23.12.2009 № 47.</w:t>
      </w:r>
    </w:p>
  </w:endnote>
  <w:endnote w:id="16">
    <w:p w14:paraId="2DD72C11" w14:textId="64D2B133" w:rsidR="00FA054A" w:rsidRPr="009E35EB" w:rsidRDefault="00FA054A" w:rsidP="00E65E29">
      <w:pPr>
        <w:pStyle w:val="ad"/>
        <w:jc w:val="both"/>
        <w:rPr>
          <w:sz w:val="18"/>
          <w:szCs w:val="18"/>
        </w:rPr>
      </w:pPr>
      <w:r w:rsidRPr="009E35EB">
        <w:rPr>
          <w:rStyle w:val="afb"/>
          <w:sz w:val="18"/>
          <w:szCs w:val="18"/>
        </w:rPr>
        <w:endnoteRef/>
      </w:r>
      <w:r w:rsidRPr="009E35EB">
        <w:rPr>
          <w:sz w:val="18"/>
          <w:szCs w:val="18"/>
        </w:rPr>
        <w:t xml:space="preserve"> Программа комплексного развития транспортной инфраструктуры Омского МР утверждена распоряжением администрации Омского МР от 04.06.2020 № Р-20/ОМС-790.</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default"/>
    <w:sig w:usb0="00000000" w:usb1="00000000"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charset w:val="00"/>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Yu Gothic"/>
    <w:panose1 w:val="00000000000000000000"/>
    <w:charset w:val="80"/>
    <w:family w:val="auto"/>
    <w:notTrueType/>
    <w:pitch w:val="default"/>
    <w:sig w:usb0="00000001" w:usb1="08070000" w:usb2="00000010" w:usb3="00000000" w:csb0="00020000" w:csb1="00000000"/>
  </w:font>
  <w:font w:name="OpenSymbol">
    <w:altName w:val="Times New Roman"/>
    <w:charset w:val="00"/>
    <w:family w:val="auto"/>
    <w:pitch w:val="variable"/>
    <w:sig w:usb0="800000AF" w:usb1="1001ECEA" w:usb2="00000000" w:usb3="00000000" w:csb0="00000001" w:csb1="00000000"/>
  </w:font>
  <w:font w:name="Andale Sans UI">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68821" w14:textId="77777777" w:rsidR="00EC3B0A" w:rsidRDefault="00EC3B0A">
      <w:r>
        <w:separator/>
      </w:r>
    </w:p>
  </w:footnote>
  <w:footnote w:type="continuationSeparator" w:id="0">
    <w:p w14:paraId="56A992C4" w14:textId="77777777" w:rsidR="00EC3B0A" w:rsidRDefault="00EC3B0A">
      <w:r>
        <w:continuationSeparator/>
      </w:r>
    </w:p>
  </w:footnote>
  <w:footnote w:id="1">
    <w:p w14:paraId="3806E190" w14:textId="77777777" w:rsidR="00414C8C" w:rsidRDefault="00414C8C" w:rsidP="00CB52E0">
      <w:pPr>
        <w:pStyle w:val="afffffff8"/>
        <w:jc w:val="both"/>
      </w:pPr>
      <w:r>
        <w:rPr>
          <w:rStyle w:val="af9"/>
        </w:rPr>
        <w:footnoteRef/>
      </w:r>
      <w:r>
        <w:t xml:space="preserve"> </w:t>
      </w:r>
      <w:r w:rsidRPr="00CB52E0">
        <w:t xml:space="preserve">Документ признается не подлежащим применению с 01.01.2022 Приказом Ростехнадзора от 15.09.2020 </w:t>
      </w:r>
      <w:r>
        <w:t>№</w:t>
      </w:r>
      <w:r w:rsidRPr="00CB52E0">
        <w:t xml:space="preserve"> 352, Приказом Минэнерго России от 15.09.2020 </w:t>
      </w:r>
      <w:r>
        <w:t>№</w:t>
      </w:r>
      <w:r w:rsidRPr="00CB52E0">
        <w:t xml:space="preserve"> 785</w:t>
      </w:r>
      <w:r>
        <w:t>.</w:t>
      </w:r>
    </w:p>
  </w:footnote>
  <w:footnote w:id="2">
    <w:p w14:paraId="7502B199" w14:textId="5ACBD4C4" w:rsidR="00A8743F" w:rsidRPr="00350096" w:rsidRDefault="00A8743F" w:rsidP="00350096">
      <w:pPr>
        <w:pStyle w:val="afffffff8"/>
        <w:jc w:val="both"/>
        <w:rPr>
          <w:sz w:val="18"/>
          <w:szCs w:val="18"/>
        </w:rPr>
      </w:pPr>
      <w:r w:rsidRPr="00350096">
        <w:rPr>
          <w:rStyle w:val="af9"/>
          <w:sz w:val="18"/>
          <w:szCs w:val="18"/>
        </w:rPr>
        <w:footnoteRef/>
      </w:r>
      <w:r w:rsidRPr="00350096">
        <w:rPr>
          <w:sz w:val="18"/>
          <w:szCs w:val="18"/>
        </w:rPr>
        <w:t xml:space="preserve"> </w:t>
      </w:r>
      <w:r w:rsidR="00350096" w:rsidRPr="00350096">
        <w:rPr>
          <w:sz w:val="18"/>
          <w:szCs w:val="18"/>
        </w:rPr>
        <w:t>Материалы по обоснованию СТП ОР, раздел 2.9 табл. 2.2.1, п. 16 - 1</w:t>
      </w:r>
      <w:r w:rsidRPr="00350096">
        <w:rPr>
          <w:sz w:val="18"/>
          <w:szCs w:val="18"/>
        </w:rPr>
        <w:t xml:space="preserve"> км севернее с. Верхний Карбуш, 3 км ЮЗ ж/д ст. Омск.</w:t>
      </w:r>
    </w:p>
  </w:footnote>
  <w:footnote w:id="3">
    <w:p w14:paraId="17993FE1" w14:textId="4761635C" w:rsidR="00414C8C" w:rsidRPr="001B6449" w:rsidRDefault="00414C8C" w:rsidP="00A43163">
      <w:pPr>
        <w:pStyle w:val="afffffff8"/>
        <w:rPr>
          <w:sz w:val="18"/>
          <w:szCs w:val="18"/>
        </w:rPr>
      </w:pPr>
      <w:r w:rsidRPr="001B6449">
        <w:rPr>
          <w:rStyle w:val="af9"/>
          <w:sz w:val="18"/>
          <w:szCs w:val="18"/>
        </w:rPr>
        <w:footnoteRef/>
      </w:r>
      <w:r w:rsidRPr="001B6449">
        <w:rPr>
          <w:sz w:val="18"/>
          <w:szCs w:val="18"/>
        </w:rPr>
        <w:t xml:space="preserve"> </w:t>
      </w:r>
      <w:r w:rsidRPr="00A6361A">
        <w:rPr>
          <w:sz w:val="18"/>
          <w:szCs w:val="18"/>
        </w:rPr>
        <w:t>Постановлени</w:t>
      </w:r>
      <w:r>
        <w:rPr>
          <w:sz w:val="18"/>
          <w:szCs w:val="18"/>
        </w:rPr>
        <w:t>я</w:t>
      </w:r>
      <w:r w:rsidRPr="00A6361A">
        <w:rPr>
          <w:sz w:val="18"/>
          <w:szCs w:val="18"/>
        </w:rPr>
        <w:t xml:space="preserve"> Правительства Омской области</w:t>
      </w:r>
      <w:r w:rsidRPr="001B6449">
        <w:rPr>
          <w:sz w:val="18"/>
          <w:szCs w:val="18"/>
        </w:rPr>
        <w:t xml:space="preserve">: </w:t>
      </w:r>
      <w:r w:rsidRPr="002821B6">
        <w:rPr>
          <w:sz w:val="18"/>
          <w:szCs w:val="18"/>
        </w:rPr>
        <w:t xml:space="preserve">от </w:t>
      </w:r>
      <w:r w:rsidRPr="00A43163">
        <w:rPr>
          <w:sz w:val="18"/>
          <w:szCs w:val="18"/>
        </w:rPr>
        <w:t>№ 20-п от 10.02.2021</w:t>
      </w:r>
      <w:r>
        <w:rPr>
          <w:sz w:val="18"/>
          <w:szCs w:val="18"/>
        </w:rPr>
        <w:t xml:space="preserve">, </w:t>
      </w:r>
      <w:r w:rsidRPr="00A43163">
        <w:rPr>
          <w:sz w:val="18"/>
          <w:szCs w:val="18"/>
        </w:rPr>
        <w:t>№ 493-п от 02.12.2020</w:t>
      </w:r>
      <w:r>
        <w:rPr>
          <w:sz w:val="18"/>
          <w:szCs w:val="18"/>
        </w:rPr>
        <w:t xml:space="preserve">, </w:t>
      </w:r>
      <w:r w:rsidRPr="00A43163">
        <w:rPr>
          <w:sz w:val="18"/>
          <w:szCs w:val="18"/>
        </w:rPr>
        <w:t>№ 310-п от 19.08.2020</w:t>
      </w:r>
      <w:r>
        <w:rPr>
          <w:sz w:val="18"/>
          <w:szCs w:val="18"/>
        </w:rPr>
        <w:t xml:space="preserve">, </w:t>
      </w:r>
      <w:r w:rsidRPr="00A43163">
        <w:rPr>
          <w:sz w:val="18"/>
          <w:szCs w:val="18"/>
        </w:rPr>
        <w:t>№ 172-п от 13.05.2020</w:t>
      </w:r>
      <w:r w:rsidRPr="001B6449">
        <w:rPr>
          <w:sz w:val="18"/>
          <w:szCs w:val="18"/>
        </w:rPr>
        <w:t>.</w:t>
      </w:r>
    </w:p>
  </w:footnote>
  <w:footnote w:id="4">
    <w:p w14:paraId="264910B8" w14:textId="23B4CCB3" w:rsidR="004A217F" w:rsidRPr="004A217F" w:rsidRDefault="004A217F">
      <w:pPr>
        <w:pStyle w:val="afffffff8"/>
        <w:rPr>
          <w:sz w:val="18"/>
          <w:szCs w:val="18"/>
        </w:rPr>
      </w:pPr>
      <w:r w:rsidRPr="004A217F">
        <w:rPr>
          <w:rStyle w:val="af9"/>
          <w:sz w:val="18"/>
          <w:szCs w:val="18"/>
        </w:rPr>
        <w:footnoteRef/>
      </w:r>
      <w:r w:rsidRPr="004A217F">
        <w:rPr>
          <w:sz w:val="18"/>
          <w:szCs w:val="18"/>
        </w:rPr>
        <w:t xml:space="preserve"> Согласно письму Казённого учреждения Омской области «Управление дорожного хозяйства Омской области», б/н.</w:t>
      </w:r>
    </w:p>
  </w:footnote>
  <w:footnote w:id="5">
    <w:p w14:paraId="7A276613" w14:textId="06F96F42" w:rsidR="00414C8C" w:rsidRPr="001129F6" w:rsidRDefault="00414C8C" w:rsidP="00113E4B">
      <w:pPr>
        <w:pStyle w:val="afffffff8"/>
        <w:rPr>
          <w:sz w:val="18"/>
          <w:szCs w:val="18"/>
        </w:rPr>
      </w:pPr>
      <w:r w:rsidRPr="001129F6">
        <w:rPr>
          <w:rStyle w:val="af9"/>
          <w:sz w:val="18"/>
          <w:szCs w:val="18"/>
        </w:rPr>
        <w:footnoteRef/>
      </w:r>
      <w:r w:rsidRPr="001129F6">
        <w:rPr>
          <w:sz w:val="18"/>
          <w:szCs w:val="18"/>
        </w:rPr>
        <w:t xml:space="preserve"> По данным ФС ГС за 20</w:t>
      </w:r>
      <w:r>
        <w:rPr>
          <w:sz w:val="18"/>
          <w:szCs w:val="18"/>
        </w:rPr>
        <w:t>20</w:t>
      </w:r>
      <w:r w:rsidRPr="001129F6">
        <w:rPr>
          <w:sz w:val="18"/>
          <w:szCs w:val="18"/>
        </w:rPr>
        <w:t xml:space="preserve"> год по Омской области.</w:t>
      </w:r>
    </w:p>
  </w:footnote>
  <w:footnote w:id="6">
    <w:p w14:paraId="6849F546" w14:textId="7750F29F" w:rsidR="00EA2DCF" w:rsidRPr="00EA2DCF" w:rsidRDefault="00EA2DCF" w:rsidP="00EA2DCF">
      <w:pPr>
        <w:pStyle w:val="afffffff8"/>
        <w:rPr>
          <w:sz w:val="18"/>
          <w:szCs w:val="18"/>
        </w:rPr>
      </w:pPr>
      <w:r w:rsidRPr="00EA2DCF">
        <w:rPr>
          <w:rStyle w:val="af9"/>
          <w:sz w:val="18"/>
          <w:szCs w:val="18"/>
        </w:rPr>
        <w:footnoteRef/>
      </w:r>
      <w:r w:rsidRPr="00EA2DCF">
        <w:rPr>
          <w:sz w:val="18"/>
          <w:szCs w:val="18"/>
        </w:rPr>
        <w:t xml:space="preserve"> По материалам официального портала Администрации города Омск: аhttps://www.admomsk.ru/c/document_library/get_file?p_l_id=956354&amp;folderId=956377&amp;name=DLFE-73257.pdf</w:t>
      </w:r>
    </w:p>
  </w:footnote>
  <w:footnote w:id="7">
    <w:p w14:paraId="0DEEC2A3" w14:textId="77777777" w:rsidR="00414C8C" w:rsidRDefault="00414C8C" w:rsidP="004D071E">
      <w:pPr>
        <w:pStyle w:val="afffffff8"/>
        <w:jc w:val="both"/>
      </w:pPr>
      <w:r>
        <w:rPr>
          <w:rStyle w:val="af9"/>
        </w:rPr>
        <w:footnoteRef/>
      </w:r>
      <w:r w:rsidRPr="00F603EF">
        <w:rPr>
          <w:lang w:val="en-US"/>
        </w:rPr>
        <w:t xml:space="preserve"> </w:t>
      </w:r>
      <w:r w:rsidRPr="00781283">
        <w:rPr>
          <w:lang w:val="en-US"/>
        </w:rPr>
        <w:t>BLEVE</w:t>
      </w:r>
      <w:r w:rsidRPr="00F603EF">
        <w:rPr>
          <w:lang w:val="en-US"/>
        </w:rPr>
        <w:t xml:space="preserve"> — </w:t>
      </w:r>
      <w:r w:rsidRPr="00D5112E">
        <w:t>от</w:t>
      </w:r>
      <w:r w:rsidRPr="00F603EF">
        <w:rPr>
          <w:lang w:val="en-US"/>
        </w:rPr>
        <w:t xml:space="preserve"> </w:t>
      </w:r>
      <w:r w:rsidRPr="00D5112E">
        <w:t>англ</w:t>
      </w:r>
      <w:r w:rsidRPr="00F603EF">
        <w:rPr>
          <w:lang w:val="en-US"/>
        </w:rPr>
        <w:t xml:space="preserve">. </w:t>
      </w:r>
      <w:r w:rsidRPr="00D5112E">
        <w:rPr>
          <w:lang w:val="en-US"/>
        </w:rPr>
        <w:t>Boiling</w:t>
      </w:r>
      <w:r w:rsidRPr="006E76DB">
        <w:rPr>
          <w:lang w:val="en-US"/>
        </w:rPr>
        <w:t xml:space="preserve"> </w:t>
      </w:r>
      <w:r w:rsidRPr="00D5112E">
        <w:rPr>
          <w:lang w:val="en-US"/>
        </w:rPr>
        <w:t>liquid</w:t>
      </w:r>
      <w:r w:rsidRPr="006E76DB">
        <w:rPr>
          <w:lang w:val="en-US"/>
        </w:rPr>
        <w:t xml:space="preserve"> </w:t>
      </w:r>
      <w:r w:rsidRPr="00D5112E">
        <w:rPr>
          <w:lang w:val="en-US"/>
        </w:rPr>
        <w:t>expanding</w:t>
      </w:r>
      <w:r w:rsidRPr="006E76DB">
        <w:rPr>
          <w:lang w:val="en-US"/>
        </w:rPr>
        <w:t xml:space="preserve"> </w:t>
      </w:r>
      <w:r w:rsidRPr="00D5112E">
        <w:rPr>
          <w:lang w:val="en-US"/>
        </w:rPr>
        <w:t>vapour</w:t>
      </w:r>
      <w:r w:rsidRPr="006E76DB">
        <w:rPr>
          <w:lang w:val="en-US"/>
        </w:rPr>
        <w:t xml:space="preserve"> </w:t>
      </w:r>
      <w:r w:rsidRPr="00D5112E">
        <w:rPr>
          <w:lang w:val="en-US"/>
        </w:rPr>
        <w:t>explosion</w:t>
      </w:r>
      <w:r w:rsidRPr="006E76DB">
        <w:rPr>
          <w:lang w:val="en-US"/>
        </w:rPr>
        <w:t xml:space="preserve">. </w:t>
      </w:r>
      <w:r w:rsidRPr="00D5112E">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8">
    <w:p w14:paraId="7290C947" w14:textId="3B7A5899" w:rsidR="00414C8C" w:rsidRPr="00792975" w:rsidRDefault="00414C8C">
      <w:pPr>
        <w:pStyle w:val="afffffff8"/>
        <w:rPr>
          <w:sz w:val="18"/>
          <w:szCs w:val="18"/>
        </w:rPr>
      </w:pPr>
      <w:r w:rsidRPr="00792975">
        <w:rPr>
          <w:rStyle w:val="af9"/>
          <w:sz w:val="18"/>
          <w:szCs w:val="18"/>
        </w:rPr>
        <w:footnoteRef/>
      </w:r>
      <w:r w:rsidRPr="00792975">
        <w:rPr>
          <w:rStyle w:val="af9"/>
          <w:sz w:val="18"/>
          <w:szCs w:val="18"/>
        </w:rPr>
        <w:footnoteRef/>
      </w:r>
      <w:r w:rsidRPr="00792975">
        <w:rPr>
          <w:sz w:val="18"/>
          <w:szCs w:val="18"/>
        </w:rPr>
        <w:t xml:space="preserve"> В соответствии с </w:t>
      </w:r>
      <w:r>
        <w:rPr>
          <w:sz w:val="18"/>
          <w:szCs w:val="18"/>
        </w:rPr>
        <w:t>Р</w:t>
      </w:r>
      <w:r w:rsidRPr="00792975">
        <w:rPr>
          <w:sz w:val="18"/>
          <w:szCs w:val="18"/>
        </w:rPr>
        <w:t xml:space="preserve">НГП </w:t>
      </w:r>
      <w:r>
        <w:rPr>
          <w:sz w:val="18"/>
          <w:szCs w:val="18"/>
        </w:rPr>
        <w:t>Омской области</w:t>
      </w:r>
      <w:r w:rsidRPr="00792975">
        <w:rPr>
          <w:sz w:val="18"/>
          <w:szCs w:val="18"/>
        </w:rPr>
        <w:t>.</w:t>
      </w:r>
    </w:p>
  </w:footnote>
  <w:footnote w:id="9">
    <w:p w14:paraId="72A046DF" w14:textId="441A3922" w:rsidR="00414C8C" w:rsidRDefault="00414C8C" w:rsidP="00AC3E8C">
      <w:pPr>
        <w:pStyle w:val="afffffff8"/>
        <w:jc w:val="both"/>
      </w:pPr>
      <w:r w:rsidRPr="000E63A2">
        <w:rPr>
          <w:rStyle w:val="af9"/>
          <w:sz w:val="18"/>
          <w:szCs w:val="18"/>
        </w:rPr>
        <w:footnoteRef/>
      </w:r>
      <w:r>
        <w:t xml:space="preserve"> </w:t>
      </w:r>
      <w:r w:rsidRPr="002C6221">
        <w:rPr>
          <w:sz w:val="18"/>
          <w:szCs w:val="18"/>
        </w:rPr>
        <w:t>В соответствии</w:t>
      </w:r>
      <w:r>
        <w:rPr>
          <w:sz w:val="18"/>
          <w:szCs w:val="18"/>
        </w:rPr>
        <w:t xml:space="preserve"> с </w:t>
      </w:r>
      <w:r w:rsidRPr="00696657">
        <w:rPr>
          <w:sz w:val="18"/>
          <w:szCs w:val="18"/>
        </w:rPr>
        <w:t>Постановление</w:t>
      </w:r>
      <w:r>
        <w:rPr>
          <w:sz w:val="18"/>
          <w:szCs w:val="18"/>
        </w:rPr>
        <w:t>м</w:t>
      </w:r>
      <w:r w:rsidRPr="00696657">
        <w:rPr>
          <w:sz w:val="18"/>
          <w:szCs w:val="18"/>
        </w:rPr>
        <w:t xml:space="preserve"> </w:t>
      </w:r>
      <w:r w:rsidRPr="00AC3E8C">
        <w:rPr>
          <w:sz w:val="18"/>
          <w:szCs w:val="18"/>
        </w:rPr>
        <w:t>Правительства Омской области от 21.12.2016 № 382-п «Об утверждении нормативов минимальной обеспеченности населения площадью торговых объектов для Омской области, в том числе для входящих в состав Омской области муниципальных образований, и признании утратившим силу постановления правительства Омской области от 4 мая 2011 года n 77-п»</w:t>
      </w:r>
      <w:r>
        <w:rPr>
          <w:sz w:val="18"/>
          <w:szCs w:val="18"/>
        </w:rPr>
        <w:t>.</w:t>
      </w:r>
    </w:p>
  </w:footnote>
  <w:footnote w:id="10">
    <w:p w14:paraId="01D8430F" w14:textId="77777777" w:rsidR="00414C8C" w:rsidRPr="002C6221" w:rsidRDefault="00414C8C" w:rsidP="000E63A2">
      <w:pPr>
        <w:pStyle w:val="afffffff8"/>
        <w:jc w:val="both"/>
        <w:rPr>
          <w:sz w:val="18"/>
          <w:szCs w:val="18"/>
        </w:rPr>
      </w:pPr>
      <w:r w:rsidRPr="002C6221">
        <w:rPr>
          <w:rStyle w:val="af9"/>
          <w:sz w:val="18"/>
          <w:szCs w:val="18"/>
        </w:rPr>
        <w:footnoteRef/>
      </w:r>
      <w:r w:rsidRPr="002C6221">
        <w:rPr>
          <w:sz w:val="18"/>
          <w:szCs w:val="18"/>
        </w:rPr>
        <w:t xml:space="preserve"> В соответствии с п. 4 Приложения 4 к методике расчёта нормативов минимальной обеспеченности населения площадью торговых объектов (утв. Постановлением Правительства Российской Федерации от 09.04.2016 № 291 «Об утверждении Правил установления субъектами Российской Федерации нормативов минимальной обеспеченности населения площадью торговых объектов и методики расчёта нормативов минимальной обеспеченности населения площадью торговых объектов, а также о признании утратившим силу постановления Правительства Российской Федерации от 24 сентября 2010 г. № 754»).</w:t>
      </w:r>
    </w:p>
  </w:footnote>
  <w:footnote w:id="11">
    <w:p w14:paraId="1FA4CCA9" w14:textId="2F28DA70" w:rsidR="00414C8C" w:rsidRPr="000E63A2" w:rsidRDefault="00414C8C" w:rsidP="00E208FC">
      <w:pPr>
        <w:pStyle w:val="afffffff8"/>
        <w:jc w:val="both"/>
        <w:rPr>
          <w:sz w:val="18"/>
          <w:szCs w:val="18"/>
        </w:rPr>
      </w:pPr>
      <w:r w:rsidRPr="000E63A2">
        <w:rPr>
          <w:sz w:val="18"/>
          <w:szCs w:val="18"/>
          <w:vertAlign w:val="superscript"/>
        </w:rPr>
        <w:footnoteRef/>
      </w:r>
      <w:r w:rsidRPr="000E63A2">
        <w:rPr>
          <w:sz w:val="18"/>
          <w:szCs w:val="18"/>
        </w:rPr>
        <w:t xml:space="preserve"> В соответствии с РНГП Омской области (утв. приказом Министерства строительства, транспорта и жилищно-коммунального комплекса Омской области от 08.07.2019 № 1-п);</w:t>
      </w:r>
    </w:p>
  </w:footnote>
  <w:footnote w:id="12">
    <w:p w14:paraId="6C0DDDF1" w14:textId="77777777" w:rsidR="00414C8C" w:rsidRPr="00022976" w:rsidRDefault="00414C8C" w:rsidP="000E63A2">
      <w:pPr>
        <w:pStyle w:val="afffffff8"/>
        <w:jc w:val="both"/>
        <w:rPr>
          <w:sz w:val="18"/>
        </w:rPr>
      </w:pPr>
      <w:r w:rsidRPr="00022976">
        <w:rPr>
          <w:rStyle w:val="af9"/>
          <w:sz w:val="18"/>
        </w:rPr>
        <w:footnoteRef/>
      </w:r>
      <w:r w:rsidRPr="00022976">
        <w:rPr>
          <w:sz w:val="18"/>
        </w:rPr>
        <w:t xml:space="preserve"> В соответствии с Приказом Министерства связи СССР от 27.04.81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footnote>
  <w:footnote w:id="13">
    <w:p w14:paraId="2283D397" w14:textId="77777777" w:rsidR="00414C8C" w:rsidRPr="00022976" w:rsidRDefault="00414C8C" w:rsidP="000E63A2">
      <w:pPr>
        <w:pStyle w:val="afffffff8"/>
        <w:jc w:val="both"/>
        <w:rPr>
          <w:sz w:val="18"/>
        </w:rPr>
      </w:pPr>
      <w:r w:rsidRPr="00022976">
        <w:rPr>
          <w:rStyle w:val="af9"/>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4">
    <w:p w14:paraId="09529368" w14:textId="77777777" w:rsidR="00414C8C" w:rsidRPr="00022976" w:rsidRDefault="00414C8C" w:rsidP="000E63A2">
      <w:pPr>
        <w:pStyle w:val="afffffff8"/>
        <w:jc w:val="both"/>
        <w:rPr>
          <w:sz w:val="18"/>
        </w:rPr>
      </w:pPr>
      <w:r w:rsidRPr="00022976">
        <w:rPr>
          <w:rStyle w:val="af9"/>
          <w:sz w:val="18"/>
        </w:rPr>
        <w:footnoteRef/>
      </w:r>
      <w:r w:rsidRPr="00022976">
        <w:rPr>
          <w:sz w:val="18"/>
        </w:rPr>
        <w:t xml:space="preserve"> В соответствии с СП 42.13330.2016 «Градостроительство. Планировка и застройка городских и сельских поселений. Актуализированная редакция СНиП 2.07.01-89*».</w:t>
      </w:r>
    </w:p>
  </w:footnote>
  <w:footnote w:id="15">
    <w:p w14:paraId="1F4B2622" w14:textId="77777777" w:rsidR="00414C8C" w:rsidRPr="000E63A2" w:rsidRDefault="00414C8C" w:rsidP="000E63A2">
      <w:pPr>
        <w:pStyle w:val="afffffff8"/>
        <w:jc w:val="both"/>
        <w:rPr>
          <w:sz w:val="18"/>
          <w:szCs w:val="18"/>
        </w:rPr>
      </w:pPr>
      <w:r w:rsidRPr="000E63A2">
        <w:rPr>
          <w:sz w:val="18"/>
          <w:szCs w:val="18"/>
          <w:vertAlign w:val="superscript"/>
        </w:rPr>
        <w:footnoteRef/>
      </w:r>
      <w:r w:rsidRPr="000E63A2">
        <w:rPr>
          <w:sz w:val="18"/>
          <w:szCs w:val="18"/>
        </w:rPr>
        <w:t xml:space="preserve"> В соответствии с РНГП Омской области (утв. приказом Министерства строительства, транспорта и жилищно-коммунального комплекса Омской области от 08.07.2019 № 1-п);</w:t>
      </w:r>
    </w:p>
  </w:footnote>
  <w:footnote w:id="16">
    <w:p w14:paraId="5655DF0C" w14:textId="77777777" w:rsidR="00414C8C" w:rsidRPr="00E208FC" w:rsidRDefault="00414C8C" w:rsidP="003A7901">
      <w:pPr>
        <w:pStyle w:val="afffffff8"/>
        <w:jc w:val="both"/>
        <w:rPr>
          <w:sz w:val="18"/>
          <w:szCs w:val="18"/>
        </w:rPr>
      </w:pPr>
      <w:r w:rsidRPr="00E208FC">
        <w:rPr>
          <w:rStyle w:val="af9"/>
          <w:sz w:val="18"/>
          <w:szCs w:val="18"/>
        </w:rPr>
        <w:footnoteRef/>
      </w:r>
      <w:r w:rsidRPr="00E208FC">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 w:id="17">
    <w:p w14:paraId="375AAA66" w14:textId="5FF80E26" w:rsidR="00414C8C" w:rsidRPr="00BA4D6A" w:rsidRDefault="00414C8C" w:rsidP="00BF418D">
      <w:pPr>
        <w:pStyle w:val="afffffff8"/>
        <w:jc w:val="both"/>
        <w:rPr>
          <w:sz w:val="18"/>
          <w:szCs w:val="18"/>
        </w:rPr>
      </w:pPr>
      <w:r w:rsidRPr="00BA4D6A">
        <w:rPr>
          <w:rStyle w:val="af9"/>
          <w:sz w:val="18"/>
          <w:szCs w:val="18"/>
        </w:rPr>
        <w:footnoteRef/>
      </w:r>
      <w:r w:rsidRPr="00BA4D6A">
        <w:rPr>
          <w:sz w:val="18"/>
          <w:szCs w:val="18"/>
        </w:rPr>
        <w:t xml:space="preserve"> Средняя плотность твёрдых коммунальных отходов по </w:t>
      </w:r>
      <w:r>
        <w:rPr>
          <w:sz w:val="18"/>
          <w:szCs w:val="18"/>
        </w:rPr>
        <w:t>Омской</w:t>
      </w:r>
      <w:r w:rsidRPr="00BA4D6A">
        <w:rPr>
          <w:sz w:val="18"/>
          <w:szCs w:val="18"/>
        </w:rPr>
        <w:t xml:space="preserve"> области составляет </w:t>
      </w:r>
      <w:r>
        <w:rPr>
          <w:sz w:val="18"/>
          <w:szCs w:val="18"/>
        </w:rPr>
        <w:t>183,2</w:t>
      </w:r>
      <w:r w:rsidRPr="00BA4D6A">
        <w:rPr>
          <w:sz w:val="18"/>
          <w:szCs w:val="18"/>
        </w:rPr>
        <w:t xml:space="preserve"> кг/м</w:t>
      </w:r>
      <w:r w:rsidRPr="00BA4D6A">
        <w:rPr>
          <w:sz w:val="18"/>
          <w:szCs w:val="18"/>
          <w:vertAlign w:val="superscript"/>
        </w:rPr>
        <w:t>3</w:t>
      </w:r>
      <w:r w:rsidRPr="00BA4D6A">
        <w:rPr>
          <w:sz w:val="18"/>
          <w:szCs w:val="18"/>
        </w:rPr>
        <w:t xml:space="preserve"> и применяется в соответствии с </w:t>
      </w:r>
      <w:r w:rsidRPr="004F40AB">
        <w:rPr>
          <w:sz w:val="18"/>
          <w:szCs w:val="18"/>
        </w:rPr>
        <w:t>Приказом Региональной энергетической комиссии Омской области от 31.05.2017 № 61/27 «Об утверждении нормативов накопления твёрдых коммунальных отходов на территории Омской области»</w:t>
      </w:r>
      <w:r w:rsidRPr="00BA4D6A">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5083277"/>
      <w:docPartObj>
        <w:docPartGallery w:val="Page Numbers (Top of Page)"/>
        <w:docPartUnique/>
      </w:docPartObj>
    </w:sdtPr>
    <w:sdtEndPr/>
    <w:sdtContent>
      <w:p w14:paraId="38B1BDE7" w14:textId="428AEDCB" w:rsidR="00400632" w:rsidRDefault="00400632">
        <w:pPr>
          <w:pStyle w:val="ab"/>
          <w:jc w:val="center"/>
        </w:pPr>
        <w:r>
          <w:fldChar w:fldCharType="begin"/>
        </w:r>
        <w:r>
          <w:instrText>PAGE   \* MERGEFORMAT</w:instrText>
        </w:r>
        <w:r>
          <w:fldChar w:fldCharType="separate"/>
        </w:r>
        <w:r>
          <w:t>2</w:t>
        </w:r>
        <w:r>
          <w:fldChar w:fldCharType="end"/>
        </w:r>
      </w:p>
    </w:sdtContent>
  </w:sdt>
  <w:p w14:paraId="094C0886" w14:textId="77777777" w:rsidR="00592AD5" w:rsidRDefault="00592AD5">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EEAB8" w14:textId="77777777" w:rsidR="00414C8C" w:rsidRDefault="00414C8C">
    <w:pPr>
      <w:pStyle w:val="ab"/>
      <w:jc w:val="center"/>
    </w:pPr>
    <w:r>
      <w:fldChar w:fldCharType="begin"/>
    </w:r>
    <w:r>
      <w:instrText>PAGE   \* MERGEFORMAT</w:instrText>
    </w:r>
    <w:r>
      <w:fldChar w:fldCharType="separate"/>
    </w:r>
    <w:r>
      <w:rPr>
        <w:noProof/>
      </w:rPr>
      <w:t>2</w:t>
    </w:r>
    <w:r>
      <w:fldChar w:fldCharType="end"/>
    </w:r>
  </w:p>
  <w:p w14:paraId="69FF75A6" w14:textId="77777777" w:rsidR="00414C8C" w:rsidRDefault="00414C8C">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bullet"/>
      <w:lvlText w:val=""/>
      <w:lvlJc w:val="left"/>
      <w:pPr>
        <w:tabs>
          <w:tab w:val="num" w:pos="567"/>
        </w:tabs>
        <w:ind w:left="567" w:hanging="567"/>
      </w:pPr>
      <w:rPr>
        <w:rFonts w:ascii="Symbol" w:hAnsi="Symbol"/>
      </w:rPr>
    </w:lvl>
    <w:lvl w:ilvl="1">
      <w:start w:val="5"/>
      <w:numFmt w:val="decimal"/>
      <w:lvlText w:val="%1.%2."/>
      <w:lvlJc w:val="left"/>
      <w:pPr>
        <w:tabs>
          <w:tab w:val="num" w:pos="720"/>
        </w:tabs>
        <w:ind w:left="720" w:hanging="720"/>
      </w:pPr>
    </w:lvl>
    <w:lvl w:ilvl="2">
      <w:start w:val="1"/>
      <w:numFmt w:val="decimal"/>
      <w:lvlText w:val="%1.%2.%3."/>
      <w:lvlJc w:val="left"/>
      <w:pPr>
        <w:tabs>
          <w:tab w:val="num" w:pos="1080"/>
        </w:tabs>
        <w:ind w:left="1080" w:hanging="108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2160"/>
        </w:tabs>
        <w:ind w:left="2160" w:hanging="216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1" w15:restartNumberingAfterBreak="0">
    <w:nsid w:val="00000003"/>
    <w:multiLevelType w:val="singleLevel"/>
    <w:tmpl w:val="00000003"/>
    <w:name w:val="WW8Num2"/>
    <w:lvl w:ilvl="0">
      <w:start w:val="1"/>
      <w:numFmt w:val="bullet"/>
      <w:lvlText w:val=""/>
      <w:lvlJc w:val="left"/>
      <w:pPr>
        <w:tabs>
          <w:tab w:val="num" w:pos="926"/>
        </w:tabs>
        <w:ind w:left="926" w:hanging="360"/>
      </w:pPr>
      <w:rPr>
        <w:rFonts w:ascii="Symbol" w:hAnsi="Symbol" w:cs="Symbol"/>
      </w:rPr>
    </w:lvl>
  </w:abstractNum>
  <w:abstractNum w:abstractNumId="2" w15:restartNumberingAfterBreak="0">
    <w:nsid w:val="00000004"/>
    <w:multiLevelType w:val="singleLevel"/>
    <w:tmpl w:val="00000004"/>
    <w:name w:val="WW8Num3"/>
    <w:lvl w:ilvl="0">
      <w:start w:val="1"/>
      <w:numFmt w:val="bullet"/>
      <w:lvlText w:val=""/>
      <w:lvlJc w:val="left"/>
      <w:pPr>
        <w:tabs>
          <w:tab w:val="num" w:pos="643"/>
        </w:tabs>
        <w:ind w:left="643" w:hanging="360"/>
      </w:pPr>
      <w:rPr>
        <w:rFonts w:ascii="Symbol" w:hAnsi="Symbol" w:cs="Symbol"/>
      </w:rPr>
    </w:lvl>
  </w:abstractNum>
  <w:abstractNum w:abstractNumId="3" w15:restartNumberingAfterBreak="0">
    <w:nsid w:val="00000005"/>
    <w:multiLevelType w:val="singleLevel"/>
    <w:tmpl w:val="00000005"/>
    <w:name w:val="WW8Num4"/>
    <w:lvl w:ilvl="0">
      <w:start w:val="1"/>
      <w:numFmt w:val="decimal"/>
      <w:lvlText w:val="%1."/>
      <w:lvlJc w:val="left"/>
      <w:pPr>
        <w:tabs>
          <w:tab w:val="num" w:pos="720"/>
        </w:tabs>
        <w:ind w:left="720" w:hanging="360"/>
      </w:pPr>
    </w:lvl>
  </w:abstractNum>
  <w:abstractNum w:abstractNumId="4" w15:restartNumberingAfterBreak="0">
    <w:nsid w:val="00000007"/>
    <w:multiLevelType w:val="singleLevel"/>
    <w:tmpl w:val="00000007"/>
    <w:name w:val="WW8Num6"/>
    <w:lvl w:ilvl="0">
      <w:start w:val="1"/>
      <w:numFmt w:val="bullet"/>
      <w:lvlText w:val=""/>
      <w:lvlJc w:val="left"/>
      <w:pPr>
        <w:tabs>
          <w:tab w:val="num" w:pos="567"/>
        </w:tabs>
        <w:ind w:left="1134" w:hanging="567"/>
      </w:pPr>
      <w:rPr>
        <w:rFonts w:ascii="Symbol" w:hAnsi="Symbol" w:cs="Symbol"/>
      </w:rPr>
    </w:lvl>
  </w:abstractNum>
  <w:abstractNum w:abstractNumId="5" w15:restartNumberingAfterBreak="0">
    <w:nsid w:val="00000008"/>
    <w:multiLevelType w:val="singleLevel"/>
    <w:tmpl w:val="00000008"/>
    <w:name w:val="WW8Num7"/>
    <w:lvl w:ilvl="0">
      <w:start w:val="1"/>
      <w:numFmt w:val="decimal"/>
      <w:lvlText w:val="%1."/>
      <w:lvlJc w:val="left"/>
      <w:pPr>
        <w:tabs>
          <w:tab w:val="num" w:pos="720"/>
        </w:tabs>
        <w:ind w:left="720" w:hanging="360"/>
      </w:pPr>
    </w:lvl>
  </w:abstractNum>
  <w:abstractNum w:abstractNumId="6" w15:restartNumberingAfterBreak="0">
    <w:nsid w:val="00000009"/>
    <w:multiLevelType w:val="singleLevel"/>
    <w:tmpl w:val="00000009"/>
    <w:name w:val="WW8Num8"/>
    <w:lvl w:ilvl="0">
      <w:start w:val="1"/>
      <w:numFmt w:val="decimal"/>
      <w:lvlText w:val="%1."/>
      <w:lvlJc w:val="left"/>
      <w:pPr>
        <w:tabs>
          <w:tab w:val="num" w:pos="1287"/>
        </w:tabs>
        <w:ind w:left="1287" w:hanging="360"/>
      </w:pPr>
      <w:rPr>
        <w:rFonts w:ascii="Trebuchet MS" w:hAnsi="Trebuchet MS" w:cs="Trebuchet MS"/>
      </w:rPr>
    </w:lvl>
  </w:abstractNum>
  <w:abstractNum w:abstractNumId="7" w15:restartNumberingAfterBreak="0">
    <w:nsid w:val="0000000A"/>
    <w:multiLevelType w:val="singleLevel"/>
    <w:tmpl w:val="0000000A"/>
    <w:name w:val="WW8Num9"/>
    <w:lvl w:ilvl="0">
      <w:start w:val="1"/>
      <w:numFmt w:val="decimal"/>
      <w:lvlText w:val="%1."/>
      <w:lvlJc w:val="left"/>
      <w:pPr>
        <w:tabs>
          <w:tab w:val="num" w:pos="720"/>
        </w:tabs>
        <w:ind w:left="720" w:hanging="360"/>
      </w:pPr>
      <w:rPr>
        <w:rFonts w:ascii="Trebuchet MS" w:hAnsi="Trebuchet MS" w:cs="Trebuchet MS"/>
      </w:rPr>
    </w:lvl>
  </w:abstractNum>
  <w:abstractNum w:abstractNumId="8" w15:restartNumberingAfterBreak="0">
    <w:nsid w:val="0000000B"/>
    <w:multiLevelType w:val="multilevel"/>
    <w:tmpl w:val="0000000B"/>
    <w:name w:val="WW8Num10"/>
    <w:lvl w:ilvl="0">
      <w:start w:val="1"/>
      <w:numFmt w:val="bullet"/>
      <w:lvlText w:val=""/>
      <w:lvlJc w:val="left"/>
      <w:pPr>
        <w:tabs>
          <w:tab w:val="num" w:pos="2847"/>
        </w:tabs>
        <w:ind w:left="2847" w:hanging="360"/>
      </w:pPr>
      <w:rPr>
        <w:rFonts w:ascii="Symbol" w:hAnsi="Symbol" w:cs="Symbol"/>
        <w:spacing w:val="-2"/>
      </w:rPr>
    </w:lvl>
    <w:lvl w:ilvl="1">
      <w:start w:val="1"/>
      <w:numFmt w:val="bullet"/>
      <w:lvlText w:val="o"/>
      <w:lvlJc w:val="left"/>
      <w:pPr>
        <w:tabs>
          <w:tab w:val="num" w:pos="2007"/>
        </w:tabs>
        <w:ind w:left="2007" w:hanging="360"/>
      </w:pPr>
      <w:rPr>
        <w:rFonts w:ascii="Courier New" w:hAnsi="Courier New" w:cs="Courier New"/>
      </w:rPr>
    </w:lvl>
    <w:lvl w:ilvl="2">
      <w:start w:val="1"/>
      <w:numFmt w:val="bullet"/>
      <w:lvlText w:val=""/>
      <w:lvlJc w:val="left"/>
      <w:pPr>
        <w:tabs>
          <w:tab w:val="num" w:pos="2727"/>
        </w:tabs>
        <w:ind w:left="2727" w:hanging="360"/>
      </w:pPr>
      <w:rPr>
        <w:rFonts w:ascii="Wingdings" w:hAnsi="Wingdings" w:cs="Wingdings"/>
      </w:rPr>
    </w:lvl>
    <w:lvl w:ilvl="3">
      <w:start w:val="1"/>
      <w:numFmt w:val="bullet"/>
      <w:lvlText w:val=""/>
      <w:lvlJc w:val="left"/>
      <w:pPr>
        <w:tabs>
          <w:tab w:val="num" w:pos="3447"/>
        </w:tabs>
        <w:ind w:left="3447" w:hanging="360"/>
      </w:pPr>
      <w:rPr>
        <w:rFonts w:ascii="Symbol" w:hAnsi="Symbol" w:cs="Symbol"/>
        <w:spacing w:val="-2"/>
      </w:rPr>
    </w:lvl>
    <w:lvl w:ilvl="4">
      <w:start w:val="1"/>
      <w:numFmt w:val="bullet"/>
      <w:lvlText w:val="o"/>
      <w:lvlJc w:val="left"/>
      <w:pPr>
        <w:tabs>
          <w:tab w:val="num" w:pos="4167"/>
        </w:tabs>
        <w:ind w:left="4167" w:hanging="360"/>
      </w:pPr>
      <w:rPr>
        <w:rFonts w:ascii="Courier New" w:hAnsi="Courier New" w:cs="Courier New"/>
      </w:rPr>
    </w:lvl>
    <w:lvl w:ilvl="5">
      <w:start w:val="1"/>
      <w:numFmt w:val="bullet"/>
      <w:lvlText w:val=""/>
      <w:lvlJc w:val="left"/>
      <w:pPr>
        <w:tabs>
          <w:tab w:val="num" w:pos="4887"/>
        </w:tabs>
        <w:ind w:left="4887" w:hanging="360"/>
      </w:pPr>
      <w:rPr>
        <w:rFonts w:ascii="Wingdings" w:hAnsi="Wingdings" w:cs="Wingdings"/>
      </w:rPr>
    </w:lvl>
    <w:lvl w:ilvl="6">
      <w:start w:val="1"/>
      <w:numFmt w:val="bullet"/>
      <w:lvlText w:val=""/>
      <w:lvlJc w:val="left"/>
      <w:pPr>
        <w:tabs>
          <w:tab w:val="num" w:pos="5607"/>
        </w:tabs>
        <w:ind w:left="5607" w:hanging="360"/>
      </w:pPr>
      <w:rPr>
        <w:rFonts w:ascii="Symbol" w:hAnsi="Symbol" w:cs="Symbol"/>
        <w:spacing w:val="-2"/>
      </w:rPr>
    </w:lvl>
    <w:lvl w:ilvl="7">
      <w:start w:val="1"/>
      <w:numFmt w:val="bullet"/>
      <w:lvlText w:val="o"/>
      <w:lvlJc w:val="left"/>
      <w:pPr>
        <w:tabs>
          <w:tab w:val="num" w:pos="6327"/>
        </w:tabs>
        <w:ind w:left="6327" w:hanging="360"/>
      </w:pPr>
      <w:rPr>
        <w:rFonts w:ascii="Courier New" w:hAnsi="Courier New" w:cs="Courier New"/>
      </w:rPr>
    </w:lvl>
    <w:lvl w:ilvl="8">
      <w:start w:val="1"/>
      <w:numFmt w:val="bullet"/>
      <w:lvlText w:val=""/>
      <w:lvlJc w:val="left"/>
      <w:pPr>
        <w:tabs>
          <w:tab w:val="num" w:pos="7047"/>
        </w:tabs>
        <w:ind w:left="7047" w:hanging="360"/>
      </w:pPr>
      <w:rPr>
        <w:rFonts w:ascii="Wingdings" w:hAnsi="Wingdings" w:cs="Wingdings"/>
      </w:rPr>
    </w:lvl>
  </w:abstractNum>
  <w:abstractNum w:abstractNumId="9" w15:restartNumberingAfterBreak="0">
    <w:nsid w:val="0000000C"/>
    <w:multiLevelType w:val="singleLevel"/>
    <w:tmpl w:val="0000000C"/>
    <w:name w:val="WW8Num11"/>
    <w:lvl w:ilvl="0">
      <w:start w:val="1"/>
      <w:numFmt w:val="bullet"/>
      <w:lvlText w:val=""/>
      <w:lvlJc w:val="left"/>
      <w:pPr>
        <w:tabs>
          <w:tab w:val="num" w:pos="0"/>
        </w:tabs>
        <w:ind w:left="567" w:hanging="567"/>
      </w:pPr>
      <w:rPr>
        <w:rFonts w:ascii="Symbol" w:hAnsi="Symbol" w:cs="Symbol"/>
      </w:rPr>
    </w:lvl>
  </w:abstractNum>
  <w:abstractNum w:abstractNumId="10" w15:restartNumberingAfterBreak="0">
    <w:nsid w:val="0000000D"/>
    <w:multiLevelType w:val="singleLevel"/>
    <w:tmpl w:val="0000000D"/>
    <w:name w:val="WW8Num12"/>
    <w:lvl w:ilvl="0">
      <w:start w:val="1"/>
      <w:numFmt w:val="decimal"/>
      <w:lvlText w:val="%1."/>
      <w:lvlJc w:val="left"/>
      <w:pPr>
        <w:tabs>
          <w:tab w:val="num" w:pos="1080"/>
        </w:tabs>
        <w:ind w:left="1080" w:hanging="360"/>
      </w:pPr>
      <w:rPr>
        <w:rFonts w:ascii="Trebuchet MS" w:hAnsi="Trebuchet MS" w:cs="Trebuchet MS"/>
      </w:rPr>
    </w:lvl>
  </w:abstractNum>
  <w:abstractNum w:abstractNumId="11" w15:restartNumberingAfterBreak="0">
    <w:nsid w:val="0000000E"/>
    <w:multiLevelType w:val="singleLevel"/>
    <w:tmpl w:val="0000000E"/>
    <w:name w:val="WW8Num13"/>
    <w:lvl w:ilvl="0">
      <w:start w:val="1"/>
      <w:numFmt w:val="decimal"/>
      <w:lvlText w:val="%1."/>
      <w:lvlJc w:val="left"/>
      <w:pPr>
        <w:tabs>
          <w:tab w:val="num" w:pos="1287"/>
        </w:tabs>
        <w:ind w:left="1287" w:hanging="360"/>
      </w:pPr>
    </w:lvl>
  </w:abstractNum>
  <w:abstractNum w:abstractNumId="12" w15:restartNumberingAfterBreak="0">
    <w:nsid w:val="00000010"/>
    <w:multiLevelType w:val="singleLevel"/>
    <w:tmpl w:val="00000010"/>
    <w:name w:val="WW8Num14"/>
    <w:lvl w:ilvl="0">
      <w:start w:val="1"/>
      <w:numFmt w:val="decimal"/>
      <w:lvlText w:val="%1."/>
      <w:lvlJc w:val="left"/>
      <w:pPr>
        <w:tabs>
          <w:tab w:val="num" w:pos="1140"/>
        </w:tabs>
        <w:ind w:left="1140" w:hanging="360"/>
      </w:pPr>
    </w:lvl>
  </w:abstractNum>
  <w:abstractNum w:abstractNumId="13"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14"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15" w15:restartNumberingAfterBreak="0">
    <w:nsid w:val="00000013"/>
    <w:multiLevelType w:val="singleLevel"/>
    <w:tmpl w:val="00000013"/>
    <w:name w:val="WW8Num18"/>
    <w:lvl w:ilvl="0">
      <w:start w:val="1"/>
      <w:numFmt w:val="decimal"/>
      <w:lvlText w:val="%1."/>
      <w:lvlJc w:val="left"/>
      <w:pPr>
        <w:tabs>
          <w:tab w:val="num" w:pos="720"/>
        </w:tabs>
        <w:ind w:left="720" w:hanging="360"/>
      </w:pPr>
      <w:rPr>
        <w:rFonts w:ascii="Trebuchet MS" w:hAnsi="Trebuchet MS" w:cs="Trebuchet MS"/>
      </w:rPr>
    </w:lvl>
  </w:abstractNum>
  <w:abstractNum w:abstractNumId="16" w15:restartNumberingAfterBreak="0">
    <w:nsid w:val="00000015"/>
    <w:multiLevelType w:val="singleLevel"/>
    <w:tmpl w:val="00000015"/>
    <w:name w:val="WW8Num20"/>
    <w:lvl w:ilvl="0">
      <w:start w:val="1"/>
      <w:numFmt w:val="bullet"/>
      <w:lvlText w:val=""/>
      <w:lvlJc w:val="left"/>
      <w:pPr>
        <w:tabs>
          <w:tab w:val="num" w:pos="1134"/>
        </w:tabs>
        <w:ind w:left="1701" w:hanging="567"/>
      </w:pPr>
      <w:rPr>
        <w:rFonts w:ascii="Symbol" w:hAnsi="Symbol" w:cs="Symbol"/>
      </w:rPr>
    </w:lvl>
  </w:abstractNum>
  <w:abstractNum w:abstractNumId="17" w15:restartNumberingAfterBreak="0">
    <w:nsid w:val="00000016"/>
    <w:multiLevelType w:val="singleLevel"/>
    <w:tmpl w:val="00000016"/>
    <w:name w:val="WW8Num21"/>
    <w:lvl w:ilvl="0">
      <w:start w:val="1"/>
      <w:numFmt w:val="bullet"/>
      <w:lvlText w:val=""/>
      <w:lvlJc w:val="left"/>
      <w:pPr>
        <w:tabs>
          <w:tab w:val="num" w:pos="1134"/>
        </w:tabs>
        <w:ind w:left="1701" w:hanging="567"/>
      </w:pPr>
      <w:rPr>
        <w:rFonts w:ascii="Symbol" w:hAnsi="Symbol" w:cs="Symbol"/>
      </w:rPr>
    </w:lvl>
  </w:abstractNum>
  <w:abstractNum w:abstractNumId="18" w15:restartNumberingAfterBreak="0">
    <w:nsid w:val="00000017"/>
    <w:multiLevelType w:val="singleLevel"/>
    <w:tmpl w:val="00000017"/>
    <w:name w:val="WW8Num22"/>
    <w:lvl w:ilvl="0">
      <w:start w:val="1"/>
      <w:numFmt w:val="decimal"/>
      <w:lvlText w:val="%1."/>
      <w:lvlJc w:val="left"/>
      <w:pPr>
        <w:tabs>
          <w:tab w:val="num" w:pos="720"/>
        </w:tabs>
        <w:ind w:left="720" w:hanging="360"/>
      </w:pPr>
    </w:lvl>
  </w:abstractNum>
  <w:abstractNum w:abstractNumId="19" w15:restartNumberingAfterBreak="0">
    <w:nsid w:val="00000018"/>
    <w:multiLevelType w:val="singleLevel"/>
    <w:tmpl w:val="00000018"/>
    <w:name w:val="WW8Num23"/>
    <w:lvl w:ilvl="0">
      <w:start w:val="1"/>
      <w:numFmt w:val="bullet"/>
      <w:lvlText w:val=""/>
      <w:lvlJc w:val="left"/>
      <w:pPr>
        <w:tabs>
          <w:tab w:val="num" w:pos="567"/>
        </w:tabs>
        <w:ind w:left="1134" w:hanging="567"/>
      </w:pPr>
      <w:rPr>
        <w:rFonts w:ascii="Symbol" w:hAnsi="Symbol" w:cs="Symbol"/>
      </w:rPr>
    </w:lvl>
  </w:abstractNum>
  <w:abstractNum w:abstractNumId="20"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21" w15:restartNumberingAfterBreak="0">
    <w:nsid w:val="0000001A"/>
    <w:multiLevelType w:val="singleLevel"/>
    <w:tmpl w:val="0000001A"/>
    <w:name w:val="WW8Num26"/>
    <w:lvl w:ilvl="0">
      <w:start w:val="1"/>
      <w:numFmt w:val="bullet"/>
      <w:lvlText w:val=""/>
      <w:lvlJc w:val="left"/>
      <w:pPr>
        <w:tabs>
          <w:tab w:val="num" w:pos="1494"/>
        </w:tabs>
        <w:ind w:left="2061" w:hanging="567"/>
      </w:pPr>
      <w:rPr>
        <w:rFonts w:ascii="Symbol" w:hAnsi="Symbol" w:cs="Symbol"/>
      </w:rPr>
    </w:lvl>
  </w:abstractNum>
  <w:abstractNum w:abstractNumId="22" w15:restartNumberingAfterBreak="0">
    <w:nsid w:val="0000001B"/>
    <w:multiLevelType w:val="singleLevel"/>
    <w:tmpl w:val="0000001B"/>
    <w:name w:val="WW8Num28"/>
    <w:lvl w:ilvl="0">
      <w:start w:val="1"/>
      <w:numFmt w:val="decimal"/>
      <w:lvlText w:val="%1."/>
      <w:lvlJc w:val="left"/>
      <w:pPr>
        <w:tabs>
          <w:tab w:val="num" w:pos="899"/>
        </w:tabs>
        <w:ind w:left="899" w:hanging="360"/>
      </w:pPr>
    </w:lvl>
  </w:abstractNum>
  <w:abstractNum w:abstractNumId="23" w15:restartNumberingAfterBreak="0">
    <w:nsid w:val="0000001C"/>
    <w:multiLevelType w:val="multilevel"/>
    <w:tmpl w:val="0000001C"/>
    <w:name w:val="WW8Num29"/>
    <w:lvl w:ilvl="0">
      <w:start w:val="1"/>
      <w:numFmt w:val="decimal"/>
      <w:lvlText w:val="%1."/>
      <w:lvlJc w:val="left"/>
      <w:pPr>
        <w:tabs>
          <w:tab w:val="num" w:pos="2847"/>
        </w:tabs>
        <w:ind w:left="2847" w:hanging="360"/>
      </w:pPr>
    </w:lvl>
    <w:lvl w:ilvl="1">
      <w:start w:val="1"/>
      <w:numFmt w:val="decimal"/>
      <w:lvlText w:val="%2."/>
      <w:lvlJc w:val="left"/>
      <w:pPr>
        <w:tabs>
          <w:tab w:val="num" w:pos="1440"/>
        </w:tabs>
        <w:ind w:left="1440" w:hanging="360"/>
      </w:pPr>
    </w:lvl>
    <w:lvl w:ilvl="2">
      <w:start w:val="1"/>
      <w:numFmt w:val="bullet"/>
      <w:lvlText w:val="o"/>
      <w:lvlJc w:val="left"/>
      <w:pPr>
        <w:tabs>
          <w:tab w:val="num" w:pos="2340"/>
        </w:tabs>
        <w:ind w:left="2340" w:hanging="360"/>
      </w:pPr>
      <w:rPr>
        <w:rFonts w:ascii="Courier New" w:hAnsi="Courier New" w:cs="Courier New"/>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26" w15:restartNumberingAfterBreak="0">
    <w:nsid w:val="00000020"/>
    <w:multiLevelType w:val="singleLevel"/>
    <w:tmpl w:val="00000020"/>
    <w:name w:val="WW8Num35"/>
    <w:lvl w:ilvl="0">
      <w:start w:val="1"/>
      <w:numFmt w:val="decimal"/>
      <w:lvlText w:val="%1."/>
      <w:lvlJc w:val="left"/>
      <w:pPr>
        <w:tabs>
          <w:tab w:val="num" w:pos="720"/>
        </w:tabs>
        <w:ind w:left="720" w:hanging="360"/>
      </w:pPr>
    </w:lvl>
  </w:abstractNum>
  <w:abstractNum w:abstractNumId="27" w15:restartNumberingAfterBreak="0">
    <w:nsid w:val="00000021"/>
    <w:multiLevelType w:val="singleLevel"/>
    <w:tmpl w:val="00000021"/>
    <w:name w:val="WW8Num36"/>
    <w:lvl w:ilvl="0">
      <w:start w:val="1"/>
      <w:numFmt w:val="decimal"/>
      <w:lvlText w:val="%1."/>
      <w:lvlJc w:val="left"/>
      <w:pPr>
        <w:tabs>
          <w:tab w:val="num" w:pos="899"/>
        </w:tabs>
        <w:ind w:left="899" w:hanging="360"/>
      </w:pPr>
      <w:rPr>
        <w:rFonts w:ascii="Trebuchet MS" w:hAnsi="Trebuchet MS" w:cs="Trebuchet MS"/>
      </w:rPr>
    </w:lvl>
  </w:abstractNum>
  <w:abstractNum w:abstractNumId="28" w15:restartNumberingAfterBreak="0">
    <w:nsid w:val="00000022"/>
    <w:multiLevelType w:val="singleLevel"/>
    <w:tmpl w:val="00000022"/>
    <w:name w:val="WW8Num37"/>
    <w:lvl w:ilvl="0">
      <w:start w:val="1"/>
      <w:numFmt w:val="decimal"/>
      <w:lvlText w:val="%1."/>
      <w:lvlJc w:val="left"/>
      <w:pPr>
        <w:tabs>
          <w:tab w:val="num" w:pos="1512"/>
        </w:tabs>
        <w:ind w:left="1512" w:hanging="945"/>
      </w:pPr>
    </w:lvl>
  </w:abstractNum>
  <w:abstractNum w:abstractNumId="29" w15:restartNumberingAfterBreak="0">
    <w:nsid w:val="00000023"/>
    <w:multiLevelType w:val="singleLevel"/>
    <w:tmpl w:val="00000023"/>
    <w:name w:val="WW8Num38"/>
    <w:lvl w:ilvl="0">
      <w:start w:val="1"/>
      <w:numFmt w:val="decimal"/>
      <w:lvlText w:val="%1."/>
      <w:lvlJc w:val="left"/>
      <w:pPr>
        <w:tabs>
          <w:tab w:val="num" w:pos="1407"/>
        </w:tabs>
        <w:ind w:left="1407" w:hanging="840"/>
      </w:pPr>
    </w:lvl>
  </w:abstractNum>
  <w:abstractNum w:abstractNumId="30"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31" w15:restartNumberingAfterBreak="0">
    <w:nsid w:val="00000026"/>
    <w:multiLevelType w:val="singleLevel"/>
    <w:tmpl w:val="00000026"/>
    <w:name w:val="WW8Num41"/>
    <w:lvl w:ilvl="0">
      <w:start w:val="1"/>
      <w:numFmt w:val="decimal"/>
      <w:lvlText w:val="%1."/>
      <w:lvlJc w:val="left"/>
      <w:pPr>
        <w:tabs>
          <w:tab w:val="num" w:pos="1572"/>
        </w:tabs>
        <w:ind w:left="1572" w:hanging="1005"/>
      </w:pPr>
    </w:lvl>
  </w:abstractNum>
  <w:abstractNum w:abstractNumId="32" w15:restartNumberingAfterBreak="0">
    <w:nsid w:val="00000027"/>
    <w:multiLevelType w:val="singleLevel"/>
    <w:tmpl w:val="00000027"/>
    <w:name w:val="WW8Num42"/>
    <w:lvl w:ilvl="0">
      <w:start w:val="1"/>
      <w:numFmt w:val="decimal"/>
      <w:lvlText w:val="%1."/>
      <w:lvlJc w:val="left"/>
      <w:pPr>
        <w:tabs>
          <w:tab w:val="num" w:pos="1049"/>
        </w:tabs>
        <w:ind w:left="1049" w:hanging="360"/>
      </w:pPr>
      <w:rPr>
        <w:rFonts w:ascii="Trebuchet MS" w:hAnsi="Trebuchet MS" w:cs="Trebuchet MS"/>
        <w:bCs/>
      </w:rPr>
    </w:lvl>
  </w:abstractNum>
  <w:abstractNum w:abstractNumId="33" w15:restartNumberingAfterBreak="0">
    <w:nsid w:val="00000028"/>
    <w:multiLevelType w:val="singleLevel"/>
    <w:tmpl w:val="00000028"/>
    <w:name w:val="WW8Num43"/>
    <w:lvl w:ilvl="0">
      <w:start w:val="1"/>
      <w:numFmt w:val="decimal"/>
      <w:lvlText w:val="%1."/>
      <w:lvlJc w:val="left"/>
      <w:pPr>
        <w:tabs>
          <w:tab w:val="num" w:pos="1287"/>
        </w:tabs>
        <w:ind w:left="1287" w:hanging="360"/>
      </w:pPr>
      <w:rPr>
        <w:rFonts w:ascii="Trebuchet MS" w:hAnsi="Trebuchet MS" w:cs="Trebuchet MS"/>
      </w:rPr>
    </w:lvl>
  </w:abstractNum>
  <w:abstractNum w:abstractNumId="34"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B"/>
    <w:multiLevelType w:val="singleLevel"/>
    <w:tmpl w:val="0000002B"/>
    <w:name w:val="WW8Num46"/>
    <w:lvl w:ilvl="0">
      <w:start w:val="1"/>
      <w:numFmt w:val="bullet"/>
      <w:lvlText w:val=""/>
      <w:lvlJc w:val="left"/>
      <w:pPr>
        <w:tabs>
          <w:tab w:val="num" w:pos="567"/>
        </w:tabs>
        <w:ind w:left="1134" w:hanging="567"/>
      </w:pPr>
      <w:rPr>
        <w:rFonts w:ascii="Symbol" w:hAnsi="Symbol" w:cs="Symbol"/>
      </w:rPr>
    </w:lvl>
  </w:abstractNum>
  <w:abstractNum w:abstractNumId="36" w15:restartNumberingAfterBreak="0">
    <w:nsid w:val="0000002C"/>
    <w:multiLevelType w:val="singleLevel"/>
    <w:tmpl w:val="0000002C"/>
    <w:name w:val="WW8Num47"/>
    <w:lvl w:ilvl="0">
      <w:start w:val="1"/>
      <w:numFmt w:val="bullet"/>
      <w:lvlText w:val=""/>
      <w:lvlJc w:val="left"/>
      <w:pPr>
        <w:tabs>
          <w:tab w:val="num" w:pos="1701"/>
        </w:tabs>
        <w:ind w:left="2268" w:hanging="567"/>
      </w:pPr>
      <w:rPr>
        <w:rFonts w:ascii="Symbol" w:hAnsi="Symbol" w:cs="Symbol"/>
      </w:rPr>
    </w:lvl>
  </w:abstractNum>
  <w:abstractNum w:abstractNumId="37"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38" w15:restartNumberingAfterBreak="0">
    <w:nsid w:val="0000002F"/>
    <w:multiLevelType w:val="singleLevel"/>
    <w:tmpl w:val="0000002F"/>
    <w:name w:val="WW8Num50"/>
    <w:lvl w:ilvl="0">
      <w:start w:val="1"/>
      <w:numFmt w:val="bullet"/>
      <w:lvlText w:val=""/>
      <w:lvlJc w:val="left"/>
      <w:pPr>
        <w:tabs>
          <w:tab w:val="num" w:pos="567"/>
        </w:tabs>
        <w:ind w:left="1134" w:hanging="567"/>
      </w:pPr>
      <w:rPr>
        <w:rFonts w:ascii="Symbol" w:hAnsi="Symbol" w:cs="Symbol"/>
      </w:rPr>
    </w:lvl>
  </w:abstractNum>
  <w:abstractNum w:abstractNumId="39" w15:restartNumberingAfterBreak="0">
    <w:nsid w:val="00000030"/>
    <w:multiLevelType w:val="singleLevel"/>
    <w:tmpl w:val="00000030"/>
    <w:name w:val="WW8Num51"/>
    <w:lvl w:ilvl="0">
      <w:start w:val="1"/>
      <w:numFmt w:val="bullet"/>
      <w:lvlText w:val=""/>
      <w:lvlJc w:val="left"/>
      <w:pPr>
        <w:tabs>
          <w:tab w:val="num" w:pos="567"/>
        </w:tabs>
        <w:ind w:left="1134" w:hanging="567"/>
      </w:pPr>
      <w:rPr>
        <w:rFonts w:ascii="Symbol" w:hAnsi="Symbol" w:cs="Symbol"/>
      </w:rPr>
    </w:lvl>
  </w:abstractNum>
  <w:abstractNum w:abstractNumId="40" w15:restartNumberingAfterBreak="0">
    <w:nsid w:val="00000031"/>
    <w:multiLevelType w:val="singleLevel"/>
    <w:tmpl w:val="00000031"/>
    <w:name w:val="WW8Num52"/>
    <w:lvl w:ilvl="0">
      <w:start w:val="1"/>
      <w:numFmt w:val="bullet"/>
      <w:lvlText w:val=""/>
      <w:lvlJc w:val="left"/>
      <w:pPr>
        <w:tabs>
          <w:tab w:val="num" w:pos="567"/>
        </w:tabs>
        <w:ind w:left="1134" w:hanging="567"/>
      </w:pPr>
      <w:rPr>
        <w:rFonts w:ascii="Symbol" w:hAnsi="Symbol" w:cs="Symbol"/>
      </w:rPr>
    </w:lvl>
  </w:abstractNum>
  <w:abstractNum w:abstractNumId="41" w15:restartNumberingAfterBreak="0">
    <w:nsid w:val="00000032"/>
    <w:multiLevelType w:val="singleLevel"/>
    <w:tmpl w:val="00000032"/>
    <w:name w:val="WW8Num53"/>
    <w:lvl w:ilvl="0">
      <w:start w:val="1"/>
      <w:numFmt w:val="decimal"/>
      <w:lvlText w:val="%1."/>
      <w:lvlJc w:val="left"/>
      <w:pPr>
        <w:tabs>
          <w:tab w:val="num" w:pos="720"/>
        </w:tabs>
        <w:ind w:left="720" w:hanging="360"/>
      </w:pPr>
    </w:lvl>
  </w:abstractNum>
  <w:abstractNum w:abstractNumId="42" w15:restartNumberingAfterBreak="0">
    <w:nsid w:val="00000033"/>
    <w:multiLevelType w:val="multilevel"/>
    <w:tmpl w:val="00000033"/>
    <w:name w:val="WW8Num54"/>
    <w:lvl w:ilvl="0">
      <w:start w:val="1"/>
      <w:numFmt w:val="bullet"/>
      <w:lvlText w:val=""/>
      <w:lvlJc w:val="left"/>
      <w:pPr>
        <w:tabs>
          <w:tab w:val="num" w:pos="1134"/>
        </w:tabs>
        <w:ind w:left="1701" w:hanging="567"/>
      </w:pPr>
      <w:rPr>
        <w:rFonts w:ascii="Symbol" w:hAnsi="Symbol" w:cs="Symbol"/>
      </w:rPr>
    </w:lvl>
    <w:lvl w:ilvl="1">
      <w:start w:val="1"/>
      <w:numFmt w:val="bullet"/>
      <w:lvlText w:val=""/>
      <w:lvlJc w:val="left"/>
      <w:pPr>
        <w:tabs>
          <w:tab w:val="num" w:pos="708"/>
        </w:tabs>
        <w:ind w:left="1770" w:hanging="360"/>
      </w:pPr>
      <w:rPr>
        <w:rFonts w:ascii="Wingdings" w:hAnsi="Wingdings" w:cs="Wingdings"/>
      </w:rPr>
    </w:lvl>
    <w:lvl w:ilvl="2">
      <w:start w:val="1"/>
      <w:numFmt w:val="lowerRoman"/>
      <w:lvlText w:val="%3."/>
      <w:lvlJc w:val="right"/>
      <w:pPr>
        <w:tabs>
          <w:tab w:val="num" w:pos="0"/>
        </w:tabs>
        <w:ind w:left="2490" w:hanging="180"/>
      </w:pPr>
    </w:lvl>
    <w:lvl w:ilvl="3">
      <w:start w:val="1"/>
      <w:numFmt w:val="decimal"/>
      <w:lvlText w:val="%4."/>
      <w:lvlJc w:val="left"/>
      <w:pPr>
        <w:tabs>
          <w:tab w:val="num" w:pos="0"/>
        </w:tabs>
        <w:ind w:left="3210" w:hanging="360"/>
      </w:pPr>
    </w:lvl>
    <w:lvl w:ilvl="4">
      <w:start w:val="1"/>
      <w:numFmt w:val="lowerLetter"/>
      <w:lvlText w:val="%5."/>
      <w:lvlJc w:val="left"/>
      <w:pPr>
        <w:tabs>
          <w:tab w:val="num" w:pos="0"/>
        </w:tabs>
        <w:ind w:left="3930" w:hanging="360"/>
      </w:pPr>
    </w:lvl>
    <w:lvl w:ilvl="5">
      <w:start w:val="1"/>
      <w:numFmt w:val="lowerRoman"/>
      <w:lvlText w:val="%6."/>
      <w:lvlJc w:val="right"/>
      <w:pPr>
        <w:tabs>
          <w:tab w:val="num" w:pos="0"/>
        </w:tabs>
        <w:ind w:left="4650" w:hanging="180"/>
      </w:pPr>
    </w:lvl>
    <w:lvl w:ilvl="6">
      <w:start w:val="1"/>
      <w:numFmt w:val="decimal"/>
      <w:lvlText w:val="%7."/>
      <w:lvlJc w:val="left"/>
      <w:pPr>
        <w:tabs>
          <w:tab w:val="num" w:pos="0"/>
        </w:tabs>
        <w:ind w:left="5370" w:hanging="360"/>
      </w:pPr>
    </w:lvl>
    <w:lvl w:ilvl="7">
      <w:start w:val="1"/>
      <w:numFmt w:val="lowerLetter"/>
      <w:lvlText w:val="%8."/>
      <w:lvlJc w:val="left"/>
      <w:pPr>
        <w:tabs>
          <w:tab w:val="num" w:pos="0"/>
        </w:tabs>
        <w:ind w:left="6090" w:hanging="360"/>
      </w:pPr>
    </w:lvl>
    <w:lvl w:ilvl="8">
      <w:start w:val="1"/>
      <w:numFmt w:val="lowerRoman"/>
      <w:lvlText w:val="%9."/>
      <w:lvlJc w:val="right"/>
      <w:pPr>
        <w:tabs>
          <w:tab w:val="num" w:pos="0"/>
        </w:tabs>
        <w:ind w:left="6810" w:hanging="180"/>
      </w:pPr>
    </w:lvl>
  </w:abstractNum>
  <w:abstractNum w:abstractNumId="43" w15:restartNumberingAfterBreak="0">
    <w:nsid w:val="00000034"/>
    <w:multiLevelType w:val="singleLevel"/>
    <w:tmpl w:val="00000034"/>
    <w:name w:val="WW8Num55"/>
    <w:lvl w:ilvl="0">
      <w:start w:val="1"/>
      <w:numFmt w:val="bullet"/>
      <w:lvlText w:val=""/>
      <w:lvlJc w:val="left"/>
      <w:pPr>
        <w:tabs>
          <w:tab w:val="num" w:pos="567"/>
        </w:tabs>
        <w:ind w:left="1134" w:hanging="567"/>
      </w:pPr>
      <w:rPr>
        <w:rFonts w:ascii="Symbol" w:hAnsi="Symbol" w:cs="Symbol"/>
      </w:rPr>
    </w:lvl>
  </w:abstractNum>
  <w:abstractNum w:abstractNumId="44" w15:restartNumberingAfterBreak="0">
    <w:nsid w:val="00000035"/>
    <w:multiLevelType w:val="singleLevel"/>
    <w:tmpl w:val="00000035"/>
    <w:name w:val="WW8Num56"/>
    <w:lvl w:ilvl="0">
      <w:start w:val="1"/>
      <w:numFmt w:val="bullet"/>
      <w:lvlText w:val=""/>
      <w:lvlJc w:val="left"/>
      <w:pPr>
        <w:tabs>
          <w:tab w:val="num" w:pos="567"/>
        </w:tabs>
        <w:ind w:left="1134" w:hanging="567"/>
      </w:pPr>
      <w:rPr>
        <w:rFonts w:ascii="Symbol" w:hAnsi="Symbol" w:cs="Symbol"/>
      </w:rPr>
    </w:lvl>
  </w:abstractNum>
  <w:abstractNum w:abstractNumId="45"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46" w15:restartNumberingAfterBreak="0">
    <w:nsid w:val="00000038"/>
    <w:multiLevelType w:val="singleLevel"/>
    <w:tmpl w:val="00000038"/>
    <w:name w:val="WW8Num59"/>
    <w:lvl w:ilvl="0">
      <w:start w:val="1"/>
      <w:numFmt w:val="bullet"/>
      <w:lvlText w:val=""/>
      <w:lvlJc w:val="left"/>
      <w:pPr>
        <w:tabs>
          <w:tab w:val="num" w:pos="567"/>
        </w:tabs>
        <w:ind w:left="1134" w:hanging="567"/>
      </w:pPr>
      <w:rPr>
        <w:rFonts w:ascii="Symbol" w:hAnsi="Symbol" w:cs="Symbol"/>
      </w:rPr>
    </w:lvl>
  </w:abstractNum>
  <w:abstractNum w:abstractNumId="47"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48"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49"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50"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51" w15:restartNumberingAfterBreak="0">
    <w:nsid w:val="013C7F47"/>
    <w:multiLevelType w:val="singleLevel"/>
    <w:tmpl w:val="0419000F"/>
    <w:styleLink w:val="1111112175"/>
    <w:lvl w:ilvl="0">
      <w:start w:val="1"/>
      <w:numFmt w:val="decimal"/>
      <w:lvlText w:val="%1."/>
      <w:lvlJc w:val="left"/>
      <w:pPr>
        <w:tabs>
          <w:tab w:val="num" w:pos="360"/>
        </w:tabs>
        <w:ind w:left="360" w:hanging="360"/>
      </w:pPr>
    </w:lvl>
  </w:abstractNum>
  <w:abstractNum w:abstractNumId="52"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02A0670D"/>
    <w:multiLevelType w:val="hybridMultilevel"/>
    <w:tmpl w:val="7B640FBC"/>
    <w:styleLink w:val="1104"/>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6" w15:restartNumberingAfterBreak="0">
    <w:nsid w:val="05814BCF"/>
    <w:multiLevelType w:val="multilevel"/>
    <w:tmpl w:val="0419001D"/>
    <w:styleLink w:val="1ai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064660C5"/>
    <w:multiLevelType w:val="multilevel"/>
    <w:tmpl w:val="9F8416FA"/>
    <w:lvl w:ilvl="0">
      <w:start w:val="1"/>
      <w:numFmt w:val="decimal"/>
      <w:lvlText w:val="%1."/>
      <w:lvlJc w:val="left"/>
      <w:pPr>
        <w:ind w:left="502"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06871224"/>
    <w:multiLevelType w:val="hybridMultilevel"/>
    <w:tmpl w:val="D6983D96"/>
    <w:lvl w:ilvl="0" w:tplc="DC3A1E16">
      <w:start w:val="1"/>
      <w:numFmt w:val="bullet"/>
      <w:lvlText w:val=""/>
      <w:lvlJc w:val="left"/>
      <w:pPr>
        <w:ind w:left="1160" w:hanging="360"/>
      </w:pPr>
      <w:rPr>
        <w:rFonts w:ascii="Symbol" w:hAnsi="Symbol" w:hint="default"/>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59" w15:restartNumberingAfterBreak="0">
    <w:nsid w:val="07F5692C"/>
    <w:multiLevelType w:val="hybridMultilevel"/>
    <w:tmpl w:val="C8001E5C"/>
    <w:lvl w:ilvl="0" w:tplc="F0F0BBD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62" w15:restartNumberingAfterBreak="0">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3" w15:restartNumberingAfterBreak="0">
    <w:nsid w:val="0B4B6889"/>
    <w:multiLevelType w:val="hybridMultilevel"/>
    <w:tmpl w:val="96AA5BBA"/>
    <w:lvl w:ilvl="0" w:tplc="1604DC8C">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4"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15:restartNumberingAfterBreak="0">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0FDE6DC3"/>
    <w:multiLevelType w:val="hybridMultilevel"/>
    <w:tmpl w:val="33FEE1BA"/>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7" w15:restartNumberingAfterBreak="0">
    <w:nsid w:val="0FF0116D"/>
    <w:multiLevelType w:val="hybridMultilevel"/>
    <w:tmpl w:val="4BD0BE4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13206DF5"/>
    <w:multiLevelType w:val="hybridMultilevel"/>
    <w:tmpl w:val="20DAA25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71" w15:restartNumberingAfterBreak="0">
    <w:nsid w:val="17827FF4"/>
    <w:multiLevelType w:val="hybridMultilevel"/>
    <w:tmpl w:val="558C6B4A"/>
    <w:lvl w:ilvl="0" w:tplc="F0F0BBD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73"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4" w15:restartNumberingAfterBreak="0">
    <w:nsid w:val="192725E4"/>
    <w:multiLevelType w:val="hybridMultilevel"/>
    <w:tmpl w:val="CE7AD320"/>
    <w:lvl w:ilvl="0" w:tplc="F0E0649E">
      <w:start w:val="1"/>
      <w:numFmt w:val="bullet"/>
      <w:lvlText w:val=""/>
      <w:lvlJc w:val="left"/>
      <w:pPr>
        <w:ind w:left="331" w:hanging="228"/>
      </w:pPr>
      <w:rPr>
        <w:rFonts w:ascii="Symbol" w:eastAsia="Symbol" w:hAnsi="Symbol" w:cs="Symbol" w:hint="default"/>
        <w:w w:val="99"/>
        <w:sz w:val="20"/>
        <w:szCs w:val="20"/>
      </w:rPr>
    </w:lvl>
    <w:lvl w:ilvl="1" w:tplc="9E5CDA14">
      <w:start w:val="1"/>
      <w:numFmt w:val="bullet"/>
      <w:lvlText w:val="•"/>
      <w:lvlJc w:val="left"/>
      <w:pPr>
        <w:ind w:left="720" w:hanging="228"/>
      </w:pPr>
    </w:lvl>
    <w:lvl w:ilvl="2" w:tplc="B6E2717C">
      <w:start w:val="1"/>
      <w:numFmt w:val="bullet"/>
      <w:lvlText w:val="•"/>
      <w:lvlJc w:val="left"/>
      <w:pPr>
        <w:ind w:left="1101" w:hanging="228"/>
      </w:pPr>
    </w:lvl>
    <w:lvl w:ilvl="3" w:tplc="38C08400">
      <w:start w:val="1"/>
      <w:numFmt w:val="bullet"/>
      <w:lvlText w:val="•"/>
      <w:lvlJc w:val="left"/>
      <w:pPr>
        <w:ind w:left="1482" w:hanging="228"/>
      </w:pPr>
    </w:lvl>
    <w:lvl w:ilvl="4" w:tplc="74B6F68A">
      <w:start w:val="1"/>
      <w:numFmt w:val="bullet"/>
      <w:lvlText w:val="•"/>
      <w:lvlJc w:val="left"/>
      <w:pPr>
        <w:ind w:left="1863" w:hanging="228"/>
      </w:pPr>
    </w:lvl>
    <w:lvl w:ilvl="5" w:tplc="B86CBE5A">
      <w:start w:val="1"/>
      <w:numFmt w:val="bullet"/>
      <w:lvlText w:val="•"/>
      <w:lvlJc w:val="left"/>
      <w:pPr>
        <w:ind w:left="2244" w:hanging="228"/>
      </w:pPr>
    </w:lvl>
    <w:lvl w:ilvl="6" w:tplc="3D64851E">
      <w:start w:val="1"/>
      <w:numFmt w:val="bullet"/>
      <w:lvlText w:val="•"/>
      <w:lvlJc w:val="left"/>
      <w:pPr>
        <w:ind w:left="2624" w:hanging="228"/>
      </w:pPr>
    </w:lvl>
    <w:lvl w:ilvl="7" w:tplc="3C46DDF4">
      <w:start w:val="1"/>
      <w:numFmt w:val="bullet"/>
      <w:lvlText w:val="•"/>
      <w:lvlJc w:val="left"/>
      <w:pPr>
        <w:ind w:left="3005" w:hanging="228"/>
      </w:pPr>
    </w:lvl>
    <w:lvl w:ilvl="8" w:tplc="792ADED4">
      <w:start w:val="1"/>
      <w:numFmt w:val="bullet"/>
      <w:lvlText w:val="•"/>
      <w:lvlJc w:val="left"/>
      <w:pPr>
        <w:ind w:left="3386" w:hanging="228"/>
      </w:pPr>
    </w:lvl>
  </w:abstractNum>
  <w:abstractNum w:abstractNumId="75" w15:restartNumberingAfterBreak="0">
    <w:nsid w:val="1BA2484D"/>
    <w:multiLevelType w:val="hybridMultilevel"/>
    <w:tmpl w:val="E8328D7A"/>
    <w:lvl w:ilvl="0" w:tplc="55CC09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cs="Wingdings" w:hint="default"/>
      </w:rPr>
    </w:lvl>
    <w:lvl w:ilvl="3" w:tplc="04190001" w:tentative="1">
      <w:start w:val="1"/>
      <w:numFmt w:val="bullet"/>
      <w:lvlText w:val=""/>
      <w:lvlJc w:val="left"/>
      <w:pPr>
        <w:ind w:left="3589" w:hanging="360"/>
      </w:pPr>
      <w:rPr>
        <w:rFonts w:ascii="Symbol" w:hAnsi="Symbol" w:cs="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cs="Wingdings" w:hint="default"/>
      </w:rPr>
    </w:lvl>
    <w:lvl w:ilvl="6" w:tplc="04190001" w:tentative="1">
      <w:start w:val="1"/>
      <w:numFmt w:val="bullet"/>
      <w:lvlText w:val=""/>
      <w:lvlJc w:val="left"/>
      <w:pPr>
        <w:ind w:left="5749" w:hanging="360"/>
      </w:pPr>
      <w:rPr>
        <w:rFonts w:ascii="Symbol" w:hAnsi="Symbol" w:cs="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cs="Wingdings" w:hint="default"/>
      </w:rPr>
    </w:lvl>
  </w:abstractNum>
  <w:abstractNum w:abstractNumId="76" w15:restartNumberingAfterBreak="0">
    <w:nsid w:val="1C0B7994"/>
    <w:multiLevelType w:val="multilevel"/>
    <w:tmpl w:val="04190023"/>
    <w:styleLink w:val="21814"/>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7" w15:restartNumberingAfterBreak="0">
    <w:nsid w:val="1C180362"/>
    <w:multiLevelType w:val="hybridMultilevel"/>
    <w:tmpl w:val="010C9F66"/>
    <w:lvl w:ilvl="0" w:tplc="6E6E0B3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8" w15:restartNumberingAfterBreak="0">
    <w:nsid w:val="1D975A51"/>
    <w:multiLevelType w:val="hybridMultilevel"/>
    <w:tmpl w:val="F8465D74"/>
    <w:lvl w:ilvl="0" w:tplc="1974D0E0">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9" w15:restartNumberingAfterBreak="0">
    <w:nsid w:val="201F06E4"/>
    <w:multiLevelType w:val="hybridMultilevel"/>
    <w:tmpl w:val="2E8E4438"/>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1" w15:restartNumberingAfterBreak="0">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83" w15:restartNumberingAfterBreak="0">
    <w:nsid w:val="258D4280"/>
    <w:multiLevelType w:val="hybridMultilevel"/>
    <w:tmpl w:val="E3E44876"/>
    <w:lvl w:ilvl="0" w:tplc="00000002">
      <w:start w:val="1"/>
      <w:numFmt w:val="bullet"/>
      <w:lvlText w:val=""/>
      <w:lvlJc w:val="left"/>
      <w:pPr>
        <w:ind w:left="1160" w:hanging="360"/>
      </w:pPr>
      <w:rPr>
        <w:rFonts w:ascii="Symbol" w:hAnsi="Symbol"/>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84" w15:restartNumberingAfterBreak="0">
    <w:nsid w:val="25F5650B"/>
    <w:multiLevelType w:val="hybridMultilevel"/>
    <w:tmpl w:val="19BE08E8"/>
    <w:styleLink w:val="1ai11027"/>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7355B1B"/>
    <w:multiLevelType w:val="multilevel"/>
    <w:tmpl w:val="0419001D"/>
    <w:styleLink w:val="1ai3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87" w15:restartNumberingAfterBreak="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15:restartNumberingAfterBreak="0">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15:restartNumberingAfterBreak="0">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362654B"/>
    <w:multiLevelType w:val="hybridMultilevel"/>
    <w:tmpl w:val="BD609B3A"/>
    <w:lvl w:ilvl="0" w:tplc="0419000F">
      <w:start w:val="1"/>
      <w:numFmt w:val="decimal"/>
      <w:lvlText w:val="%1."/>
      <w:lvlJc w:val="left"/>
      <w:pPr>
        <w:ind w:left="1429" w:hanging="360"/>
      </w:pPr>
      <w:rPr>
        <w:rFonts w:hint="default"/>
      </w:rPr>
    </w:lvl>
    <w:lvl w:ilvl="1" w:tplc="6DC0C764">
      <w:start w:val="1"/>
      <w:numFmt w:val="decimal"/>
      <w:lvlText w:val="%2)"/>
      <w:lvlJc w:val="left"/>
      <w:pPr>
        <w:ind w:left="2497" w:hanging="708"/>
      </w:pPr>
      <w:rPr>
        <w:rFonts w:hint="default"/>
      </w:rPr>
    </w:lvl>
    <w:lvl w:ilvl="2" w:tplc="56323AD4">
      <w:start w:val="1"/>
      <w:numFmt w:val="decimal"/>
      <w:lvlText w:val="%3."/>
      <w:lvlJc w:val="left"/>
      <w:pPr>
        <w:ind w:left="3097" w:hanging="408"/>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35B81EE6"/>
    <w:multiLevelType w:val="hybridMultilevel"/>
    <w:tmpl w:val="7264CC4E"/>
    <w:styleLink w:val="1111111176"/>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92" w15:restartNumberingAfterBreak="0">
    <w:nsid w:val="35C916D2"/>
    <w:multiLevelType w:val="hybridMultilevel"/>
    <w:tmpl w:val="F9BEB2A0"/>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93" w15:restartNumberingAfterBreak="0">
    <w:nsid w:val="36F636AE"/>
    <w:multiLevelType w:val="hybridMultilevel"/>
    <w:tmpl w:val="BD609B3A"/>
    <w:lvl w:ilvl="0" w:tplc="0419000F">
      <w:start w:val="1"/>
      <w:numFmt w:val="decimal"/>
      <w:lvlText w:val="%1."/>
      <w:lvlJc w:val="left"/>
      <w:pPr>
        <w:ind w:left="1429" w:hanging="360"/>
      </w:pPr>
      <w:rPr>
        <w:rFonts w:hint="default"/>
      </w:rPr>
    </w:lvl>
    <w:lvl w:ilvl="1" w:tplc="6DC0C764">
      <w:start w:val="1"/>
      <w:numFmt w:val="decimal"/>
      <w:lvlText w:val="%2)"/>
      <w:lvlJc w:val="left"/>
      <w:pPr>
        <w:ind w:left="2497" w:hanging="708"/>
      </w:pPr>
      <w:rPr>
        <w:rFonts w:hint="default"/>
      </w:rPr>
    </w:lvl>
    <w:lvl w:ilvl="2" w:tplc="56323AD4">
      <w:start w:val="1"/>
      <w:numFmt w:val="decimal"/>
      <w:lvlText w:val="%3."/>
      <w:lvlJc w:val="left"/>
      <w:pPr>
        <w:ind w:left="3097" w:hanging="408"/>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15:restartNumberingAfterBreak="0">
    <w:nsid w:val="373D5848"/>
    <w:multiLevelType w:val="hybridMultilevel"/>
    <w:tmpl w:val="44F245DC"/>
    <w:styleLink w:val="1ai194"/>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5" w15:restartNumberingAfterBreak="0">
    <w:nsid w:val="38345307"/>
    <w:multiLevelType w:val="multilevel"/>
    <w:tmpl w:val="738AD8E8"/>
    <w:styleLink w:val="111111117312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6" w15:restartNumberingAfterBreak="0">
    <w:nsid w:val="3D1C2EA7"/>
    <w:multiLevelType w:val="hybridMultilevel"/>
    <w:tmpl w:val="E3549766"/>
    <w:styleLink w:val="11111140"/>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7" w15:restartNumberingAfterBreak="0">
    <w:nsid w:val="3F0970A8"/>
    <w:multiLevelType w:val="hybridMultilevel"/>
    <w:tmpl w:val="6EA41782"/>
    <w:lvl w:ilvl="0" w:tplc="F0F0BBD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3F6F532D"/>
    <w:multiLevelType w:val="hybridMultilevel"/>
    <w:tmpl w:val="3898A594"/>
    <w:lvl w:ilvl="0" w:tplc="F0E0649E">
      <w:start w:val="1"/>
      <w:numFmt w:val="bullet"/>
      <w:lvlText w:val=""/>
      <w:lvlJc w:val="left"/>
      <w:pPr>
        <w:ind w:left="1429" w:hanging="360"/>
      </w:pPr>
      <w:rPr>
        <w:rFonts w:ascii="Symbol" w:eastAsia="Symbol" w:hAnsi="Symbol" w:cs="Symbol" w:hint="default"/>
        <w:w w:val="99"/>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3F8F03C8"/>
    <w:multiLevelType w:val="hybridMultilevel"/>
    <w:tmpl w:val="6B1C677C"/>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6A0224DC">
      <w:start w:val="1"/>
      <w:numFmt w:val="bullet"/>
      <w:lvlText w:val=""/>
      <w:lvlJc w:val="left"/>
      <w:pPr>
        <w:ind w:left="2907" w:hanging="360"/>
      </w:pPr>
      <w:rPr>
        <w:rFonts w:ascii="Symbol" w:eastAsia="Calibri" w:hAnsi="Symbol" w:cs="Times New Roman" w:hint="default"/>
      </w:r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15:restartNumberingAfterBreak="0">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41B031ED"/>
    <w:multiLevelType w:val="hybridMultilevel"/>
    <w:tmpl w:val="9692DB2E"/>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2" w15:restartNumberingAfterBreak="0">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103" w15:restartNumberingAfterBreak="0">
    <w:nsid w:val="41EA7FF3"/>
    <w:multiLevelType w:val="hybridMultilevel"/>
    <w:tmpl w:val="AD90138C"/>
    <w:lvl w:ilvl="0" w:tplc="420A05C0">
      <w:numFmt w:val="bullet"/>
      <w:lvlText w:val="•"/>
      <w:lvlJc w:val="left"/>
      <w:pPr>
        <w:ind w:left="1789" w:hanging="360"/>
      </w:pPr>
      <w:rPr>
        <w:rFonts w:ascii="Times New Roman" w:eastAsia="Times New Roman" w:hAnsi="Times New Roman"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4" w15:restartNumberingAfterBreak="0">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105" w15:restartNumberingAfterBreak="0">
    <w:nsid w:val="439624A7"/>
    <w:multiLevelType w:val="hybridMultilevel"/>
    <w:tmpl w:val="8CA64C16"/>
    <w:lvl w:ilvl="0" w:tplc="000000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444B4184"/>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8" w15:restartNumberingAfterBreak="0">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10" w15:restartNumberingAfterBreak="0">
    <w:nsid w:val="4BDF68B4"/>
    <w:multiLevelType w:val="multilevel"/>
    <w:tmpl w:val="0419001F"/>
    <w:styleLink w:val="11111121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1" w15:restartNumberingAfterBreak="0">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2" w15:restartNumberingAfterBreak="0">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3" w15:restartNumberingAfterBreak="0">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14"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5D321F78"/>
    <w:multiLevelType w:val="hybridMultilevel"/>
    <w:tmpl w:val="96B4FA00"/>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5EB05A5A"/>
    <w:multiLevelType w:val="multilevel"/>
    <w:tmpl w:val="04190023"/>
    <w:styleLink w:val="381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7" w15:restartNumberingAfterBreak="0">
    <w:nsid w:val="60F13E69"/>
    <w:multiLevelType w:val="hybridMultilevel"/>
    <w:tmpl w:val="84DA18B0"/>
    <w:lvl w:ilvl="0" w:tplc="0F4E80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8" w15:restartNumberingAfterBreak="0">
    <w:nsid w:val="61026530"/>
    <w:multiLevelType w:val="hybridMultilevel"/>
    <w:tmpl w:val="4E743EA8"/>
    <w:styleLink w:val="294"/>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9" w15:restartNumberingAfterBreak="0">
    <w:nsid w:val="617470C6"/>
    <w:multiLevelType w:val="hybridMultilevel"/>
    <w:tmpl w:val="523AFDF0"/>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61DB5CB2"/>
    <w:multiLevelType w:val="hybridMultilevel"/>
    <w:tmpl w:val="5B60D03E"/>
    <w:lvl w:ilvl="0" w:tplc="1BECAD5E">
      <w:start w:val="1"/>
      <w:numFmt w:val="decimal"/>
      <w:lvlText w:val="%1."/>
      <w:lvlJc w:val="left"/>
      <w:pPr>
        <w:ind w:left="1417" w:hanging="7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1" w15:restartNumberingAfterBreak="0">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2" w15:restartNumberingAfterBreak="0">
    <w:nsid w:val="666B50D9"/>
    <w:multiLevelType w:val="hybridMultilevel"/>
    <w:tmpl w:val="9978F57A"/>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666F7B03"/>
    <w:multiLevelType w:val="hybridMultilevel"/>
    <w:tmpl w:val="F9BEB2A0"/>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24" w15:restartNumberingAfterBreak="0">
    <w:nsid w:val="69BD4492"/>
    <w:multiLevelType w:val="hybridMultilevel"/>
    <w:tmpl w:val="D826A77A"/>
    <w:styleLink w:val="111111194"/>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15:restartNumberingAfterBreak="0">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7" w15:restartNumberingAfterBreak="0">
    <w:nsid w:val="6E225D37"/>
    <w:multiLevelType w:val="hybridMultilevel"/>
    <w:tmpl w:val="BDC0EFE2"/>
    <w:styleLink w:val="1ai2175"/>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6E23070A"/>
    <w:multiLevelType w:val="hybridMultilevel"/>
    <w:tmpl w:val="A23EAAB8"/>
    <w:styleLink w:val="11111111731"/>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9" w15:restartNumberingAfterBreak="0">
    <w:nsid w:val="706404F4"/>
    <w:multiLevelType w:val="hybridMultilevel"/>
    <w:tmpl w:val="70583E22"/>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31" w15:restartNumberingAfterBreak="0">
    <w:nsid w:val="72A45FD2"/>
    <w:multiLevelType w:val="hybridMultilevel"/>
    <w:tmpl w:val="E9088992"/>
    <w:lvl w:ilvl="0" w:tplc="34F024B0">
      <w:start w:val="1"/>
      <w:numFmt w:val="bullet"/>
      <w:lvlText w:val="–"/>
      <w:lvlJc w:val="left"/>
      <w:pPr>
        <w:ind w:left="720" w:hanging="360"/>
      </w:pPr>
      <w:rPr>
        <w:rFonts w:ascii="Cambria" w:hAnsi="Cambria" w:hint="default"/>
      </w:rPr>
    </w:lvl>
    <w:lvl w:ilvl="1" w:tplc="73283D82">
      <w:start w:val="65535"/>
      <w:numFmt w:val="bullet"/>
      <w:lvlText w:val="•"/>
      <w:lvlJc w:val="left"/>
      <w:pPr>
        <w:ind w:left="1440" w:hanging="360"/>
      </w:pPr>
      <w:rPr>
        <w:rFonts w:ascii="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2"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3" w15:restartNumberingAfterBreak="0">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34" w15:restartNumberingAfterBreak="0">
    <w:nsid w:val="7B9556C6"/>
    <w:multiLevelType w:val="hybridMultilevel"/>
    <w:tmpl w:val="9692DB2E"/>
    <w:lvl w:ilvl="0" w:tplc="C28E77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5" w15:restartNumberingAfterBreak="0">
    <w:nsid w:val="7C8302EF"/>
    <w:multiLevelType w:val="hybridMultilevel"/>
    <w:tmpl w:val="8AA8F20E"/>
    <w:lvl w:ilvl="0" w:tplc="DC3A1E16">
      <w:start w:val="1"/>
      <w:numFmt w:val="bullet"/>
      <w:lvlText w:val=""/>
      <w:lvlJc w:val="left"/>
      <w:pPr>
        <w:ind w:left="388" w:hanging="360"/>
      </w:pPr>
      <w:rPr>
        <w:rFonts w:ascii="Symbol" w:hAnsi="Symbol" w:hint="default"/>
      </w:rPr>
    </w:lvl>
    <w:lvl w:ilvl="1" w:tplc="04190003" w:tentative="1">
      <w:start w:val="1"/>
      <w:numFmt w:val="bullet"/>
      <w:lvlText w:val="o"/>
      <w:lvlJc w:val="left"/>
      <w:pPr>
        <w:ind w:left="1108" w:hanging="360"/>
      </w:pPr>
      <w:rPr>
        <w:rFonts w:ascii="Courier New" w:hAnsi="Courier New" w:cs="Courier New" w:hint="default"/>
      </w:rPr>
    </w:lvl>
    <w:lvl w:ilvl="2" w:tplc="04190005" w:tentative="1">
      <w:start w:val="1"/>
      <w:numFmt w:val="bullet"/>
      <w:lvlText w:val=""/>
      <w:lvlJc w:val="left"/>
      <w:pPr>
        <w:ind w:left="1828" w:hanging="360"/>
      </w:pPr>
      <w:rPr>
        <w:rFonts w:ascii="Wingdings" w:hAnsi="Wingdings" w:hint="default"/>
      </w:rPr>
    </w:lvl>
    <w:lvl w:ilvl="3" w:tplc="04190001" w:tentative="1">
      <w:start w:val="1"/>
      <w:numFmt w:val="bullet"/>
      <w:lvlText w:val=""/>
      <w:lvlJc w:val="left"/>
      <w:pPr>
        <w:ind w:left="2548" w:hanging="360"/>
      </w:pPr>
      <w:rPr>
        <w:rFonts w:ascii="Symbol" w:hAnsi="Symbol" w:hint="default"/>
      </w:rPr>
    </w:lvl>
    <w:lvl w:ilvl="4" w:tplc="04190003" w:tentative="1">
      <w:start w:val="1"/>
      <w:numFmt w:val="bullet"/>
      <w:lvlText w:val="o"/>
      <w:lvlJc w:val="left"/>
      <w:pPr>
        <w:ind w:left="3268" w:hanging="360"/>
      </w:pPr>
      <w:rPr>
        <w:rFonts w:ascii="Courier New" w:hAnsi="Courier New" w:cs="Courier New" w:hint="default"/>
      </w:rPr>
    </w:lvl>
    <w:lvl w:ilvl="5" w:tplc="04190005" w:tentative="1">
      <w:start w:val="1"/>
      <w:numFmt w:val="bullet"/>
      <w:lvlText w:val=""/>
      <w:lvlJc w:val="left"/>
      <w:pPr>
        <w:ind w:left="3988" w:hanging="360"/>
      </w:pPr>
      <w:rPr>
        <w:rFonts w:ascii="Wingdings" w:hAnsi="Wingdings" w:hint="default"/>
      </w:rPr>
    </w:lvl>
    <w:lvl w:ilvl="6" w:tplc="04190001" w:tentative="1">
      <w:start w:val="1"/>
      <w:numFmt w:val="bullet"/>
      <w:lvlText w:val=""/>
      <w:lvlJc w:val="left"/>
      <w:pPr>
        <w:ind w:left="4708" w:hanging="360"/>
      </w:pPr>
      <w:rPr>
        <w:rFonts w:ascii="Symbol" w:hAnsi="Symbol" w:hint="default"/>
      </w:rPr>
    </w:lvl>
    <w:lvl w:ilvl="7" w:tplc="04190003" w:tentative="1">
      <w:start w:val="1"/>
      <w:numFmt w:val="bullet"/>
      <w:lvlText w:val="o"/>
      <w:lvlJc w:val="left"/>
      <w:pPr>
        <w:ind w:left="5428" w:hanging="360"/>
      </w:pPr>
      <w:rPr>
        <w:rFonts w:ascii="Courier New" w:hAnsi="Courier New" w:cs="Courier New" w:hint="default"/>
      </w:rPr>
    </w:lvl>
    <w:lvl w:ilvl="8" w:tplc="04190005" w:tentative="1">
      <w:start w:val="1"/>
      <w:numFmt w:val="bullet"/>
      <w:lvlText w:val=""/>
      <w:lvlJc w:val="left"/>
      <w:pPr>
        <w:ind w:left="6148" w:hanging="360"/>
      </w:pPr>
      <w:rPr>
        <w:rFonts w:ascii="Wingdings" w:hAnsi="Wingdings" w:hint="default"/>
      </w:rPr>
    </w:lvl>
  </w:abstractNum>
  <w:abstractNum w:abstractNumId="136" w15:restartNumberingAfterBreak="0">
    <w:nsid w:val="7E8A56CA"/>
    <w:multiLevelType w:val="hybridMultilevel"/>
    <w:tmpl w:val="96B4FA00"/>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8" w15:restartNumberingAfterBreak="0">
    <w:nsid w:val="7EED2FD4"/>
    <w:multiLevelType w:val="hybridMultilevel"/>
    <w:tmpl w:val="2B441642"/>
    <w:lvl w:ilvl="0" w:tplc="C352CE9E">
      <w:start w:val="1"/>
      <w:numFmt w:val="decimal"/>
      <w:lvlText w:val="%1."/>
      <w:lvlJc w:val="left"/>
      <w:pPr>
        <w:ind w:left="927" w:hanging="360"/>
      </w:pPr>
      <w:rPr>
        <w:rFonts w:hint="default"/>
      </w:rPr>
    </w:lvl>
    <w:lvl w:ilvl="1" w:tplc="46EC5736">
      <w:start w:val="1"/>
      <w:numFmt w:val="decimal"/>
      <w:lvlText w:val="%2)"/>
      <w:lvlJc w:val="left"/>
      <w:pPr>
        <w:ind w:left="1995" w:hanging="708"/>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84"/>
  </w:num>
  <w:num w:numId="2">
    <w:abstractNumId w:val="95"/>
  </w:num>
  <w:num w:numId="3">
    <w:abstractNumId w:val="112"/>
  </w:num>
  <w:num w:numId="4">
    <w:abstractNumId w:val="110"/>
  </w:num>
  <w:num w:numId="5">
    <w:abstractNumId w:val="56"/>
  </w:num>
  <w:num w:numId="6">
    <w:abstractNumId w:val="76"/>
  </w:num>
  <w:num w:numId="7">
    <w:abstractNumId w:val="102"/>
  </w:num>
  <w:num w:numId="8">
    <w:abstractNumId w:val="96"/>
  </w:num>
  <w:num w:numId="9">
    <w:abstractNumId w:val="104"/>
  </w:num>
  <w:num w:numId="10">
    <w:abstractNumId w:val="62"/>
  </w:num>
  <w:num w:numId="11">
    <w:abstractNumId w:val="85"/>
  </w:num>
  <w:num w:numId="12">
    <w:abstractNumId w:val="116"/>
  </w:num>
  <w:num w:numId="13">
    <w:abstractNumId w:val="118"/>
  </w:num>
  <w:num w:numId="14">
    <w:abstractNumId w:val="126"/>
  </w:num>
  <w:num w:numId="15">
    <w:abstractNumId w:val="53"/>
  </w:num>
  <w:num w:numId="16">
    <w:abstractNumId w:val="124"/>
  </w:num>
  <w:num w:numId="17">
    <w:abstractNumId w:val="94"/>
  </w:num>
  <w:num w:numId="18">
    <w:abstractNumId w:val="108"/>
  </w:num>
  <w:num w:numId="19">
    <w:abstractNumId w:val="99"/>
  </w:num>
  <w:num w:numId="20">
    <w:abstractNumId w:val="137"/>
  </w:num>
  <w:num w:numId="21">
    <w:abstractNumId w:val="107"/>
  </w:num>
  <w:num w:numId="22">
    <w:abstractNumId w:val="61"/>
  </w:num>
  <w:num w:numId="23">
    <w:abstractNumId w:val="91"/>
  </w:num>
  <w:num w:numId="24">
    <w:abstractNumId w:val="51"/>
  </w:num>
  <w:num w:numId="25">
    <w:abstractNumId w:val="127"/>
  </w:num>
  <w:num w:numId="26">
    <w:abstractNumId w:val="82"/>
  </w:num>
  <w:num w:numId="27">
    <w:abstractNumId w:val="125"/>
  </w:num>
  <w:num w:numId="28">
    <w:abstractNumId w:val="121"/>
  </w:num>
  <w:num w:numId="2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8"/>
  </w:num>
  <w:num w:numId="31">
    <w:abstractNumId w:val="87"/>
  </w:num>
  <w:num w:numId="32">
    <w:abstractNumId w:val="79"/>
  </w:num>
  <w:num w:numId="33">
    <w:abstractNumId w:val="73"/>
  </w:num>
  <w:num w:numId="34">
    <w:abstractNumId w:val="128"/>
  </w:num>
  <w:num w:numId="35">
    <w:abstractNumId w:val="113"/>
  </w:num>
  <w:num w:numId="36">
    <w:abstractNumId w:val="72"/>
  </w:num>
  <w:num w:numId="37">
    <w:abstractNumId w:val="130"/>
  </w:num>
  <w:num w:numId="38">
    <w:abstractNumId w:val="50"/>
  </w:num>
  <w:num w:numId="39">
    <w:abstractNumId w:val="60"/>
  </w:num>
  <w:num w:numId="40">
    <w:abstractNumId w:val="109"/>
  </w:num>
  <w:num w:numId="41">
    <w:abstractNumId w:val="133"/>
  </w:num>
  <w:num w:numId="42">
    <w:abstractNumId w:val="86"/>
  </w:num>
  <w:num w:numId="43">
    <w:abstractNumId w:val="81"/>
  </w:num>
  <w:num w:numId="44">
    <w:abstractNumId w:val="126"/>
  </w:num>
  <w:num w:numId="4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0"/>
  </w:num>
  <w:num w:numId="47">
    <w:abstractNumId w:val="126"/>
  </w:num>
  <w:num w:numId="48">
    <w:abstractNumId w:val="65"/>
  </w:num>
  <w:num w:numId="49">
    <w:abstractNumId w:val="74"/>
  </w:num>
  <w:num w:numId="50">
    <w:abstractNumId w:val="126"/>
  </w:num>
  <w:num w:numId="51">
    <w:abstractNumId w:val="55"/>
  </w:num>
  <w:num w:numId="52">
    <w:abstractNumId w:val="57"/>
  </w:num>
  <w:num w:numId="53">
    <w:abstractNumId w:val="103"/>
  </w:num>
  <w:num w:numId="54">
    <w:abstractNumId w:val="138"/>
  </w:num>
  <w:num w:numId="55">
    <w:abstractNumId w:val="66"/>
  </w:num>
  <w:num w:numId="56">
    <w:abstractNumId w:val="111"/>
  </w:num>
  <w:num w:numId="57">
    <w:abstractNumId w:val="101"/>
  </w:num>
  <w:num w:numId="58">
    <w:abstractNumId w:val="134"/>
  </w:num>
  <w:num w:numId="59">
    <w:abstractNumId w:val="106"/>
  </w:num>
  <w:num w:numId="60">
    <w:abstractNumId w:val="100"/>
  </w:num>
  <w:num w:numId="61">
    <w:abstractNumId w:val="63"/>
  </w:num>
  <w:num w:numId="62">
    <w:abstractNumId w:val="136"/>
  </w:num>
  <w:num w:numId="63">
    <w:abstractNumId w:val="115"/>
  </w:num>
  <w:num w:numId="64">
    <w:abstractNumId w:val="78"/>
  </w:num>
  <w:num w:numId="65">
    <w:abstractNumId w:val="75"/>
  </w:num>
  <w:num w:numId="66">
    <w:abstractNumId w:val="120"/>
  </w:num>
  <w:num w:numId="67">
    <w:abstractNumId w:val="67"/>
  </w:num>
  <w:num w:numId="68">
    <w:abstractNumId w:val="117"/>
  </w:num>
  <w:num w:numId="69">
    <w:abstractNumId w:val="71"/>
  </w:num>
  <w:num w:numId="70">
    <w:abstractNumId w:val="119"/>
  </w:num>
  <w:num w:numId="71">
    <w:abstractNumId w:val="97"/>
  </w:num>
  <w:num w:numId="72">
    <w:abstractNumId w:val="59"/>
  </w:num>
  <w:num w:numId="73">
    <w:abstractNumId w:val="128"/>
  </w:num>
  <w:num w:numId="74">
    <w:abstractNumId w:val="93"/>
  </w:num>
  <w:num w:numId="75">
    <w:abstractNumId w:val="58"/>
  </w:num>
  <w:num w:numId="76">
    <w:abstractNumId w:val="135"/>
  </w:num>
  <w:num w:numId="77">
    <w:abstractNumId w:val="105"/>
  </w:num>
  <w:num w:numId="78">
    <w:abstractNumId w:val="89"/>
  </w:num>
  <w:num w:numId="79">
    <w:abstractNumId w:val="131"/>
  </w:num>
  <w:num w:numId="80">
    <w:abstractNumId w:val="90"/>
  </w:num>
  <w:num w:numId="81">
    <w:abstractNumId w:val="98"/>
  </w:num>
  <w:num w:numId="82">
    <w:abstractNumId w:val="83"/>
  </w:num>
  <w:num w:numId="83">
    <w:abstractNumId w:val="69"/>
  </w:num>
  <w:num w:numId="84">
    <w:abstractNumId w:val="132"/>
  </w:num>
  <w:num w:numId="85">
    <w:abstractNumId w:val="54"/>
  </w:num>
  <w:num w:numId="86">
    <w:abstractNumId w:val="64"/>
  </w:num>
  <w:num w:numId="87">
    <w:abstractNumId w:val="80"/>
  </w:num>
  <w:num w:numId="88">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9"/>
  </w:num>
  <w:num w:numId="91">
    <w:abstractNumId w:val="12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249"/>
    <w:rsid w:val="00000069"/>
    <w:rsid w:val="0000011C"/>
    <w:rsid w:val="00000437"/>
    <w:rsid w:val="00001379"/>
    <w:rsid w:val="0000148E"/>
    <w:rsid w:val="00001718"/>
    <w:rsid w:val="000017EA"/>
    <w:rsid w:val="00001828"/>
    <w:rsid w:val="00001D98"/>
    <w:rsid w:val="0000229E"/>
    <w:rsid w:val="000027D5"/>
    <w:rsid w:val="00002824"/>
    <w:rsid w:val="00002C12"/>
    <w:rsid w:val="00002C43"/>
    <w:rsid w:val="00002D9C"/>
    <w:rsid w:val="00002F36"/>
    <w:rsid w:val="0000302F"/>
    <w:rsid w:val="00003030"/>
    <w:rsid w:val="00003EFF"/>
    <w:rsid w:val="0000414C"/>
    <w:rsid w:val="0000443D"/>
    <w:rsid w:val="000046CC"/>
    <w:rsid w:val="00004716"/>
    <w:rsid w:val="0000486D"/>
    <w:rsid w:val="0000488E"/>
    <w:rsid w:val="000049C0"/>
    <w:rsid w:val="00004FAE"/>
    <w:rsid w:val="00004FFC"/>
    <w:rsid w:val="00005636"/>
    <w:rsid w:val="000056E1"/>
    <w:rsid w:val="00005DAF"/>
    <w:rsid w:val="00005F1A"/>
    <w:rsid w:val="00005FEB"/>
    <w:rsid w:val="00006392"/>
    <w:rsid w:val="000063D0"/>
    <w:rsid w:val="00006AE8"/>
    <w:rsid w:val="00006D6F"/>
    <w:rsid w:val="0000708C"/>
    <w:rsid w:val="00007175"/>
    <w:rsid w:val="00007274"/>
    <w:rsid w:val="00007B99"/>
    <w:rsid w:val="000100F0"/>
    <w:rsid w:val="000101C0"/>
    <w:rsid w:val="00010212"/>
    <w:rsid w:val="00010264"/>
    <w:rsid w:val="000102BD"/>
    <w:rsid w:val="000102EA"/>
    <w:rsid w:val="00010466"/>
    <w:rsid w:val="00010AB4"/>
    <w:rsid w:val="00010B0B"/>
    <w:rsid w:val="00010C3B"/>
    <w:rsid w:val="00010F91"/>
    <w:rsid w:val="00011665"/>
    <w:rsid w:val="00011CA8"/>
    <w:rsid w:val="00011DE4"/>
    <w:rsid w:val="000124AE"/>
    <w:rsid w:val="00012A66"/>
    <w:rsid w:val="00012DA8"/>
    <w:rsid w:val="00013A20"/>
    <w:rsid w:val="00013A8A"/>
    <w:rsid w:val="00013C75"/>
    <w:rsid w:val="00013CAF"/>
    <w:rsid w:val="00013FBF"/>
    <w:rsid w:val="00014177"/>
    <w:rsid w:val="0001436E"/>
    <w:rsid w:val="00014640"/>
    <w:rsid w:val="000146AB"/>
    <w:rsid w:val="0001483D"/>
    <w:rsid w:val="00014851"/>
    <w:rsid w:val="00014B97"/>
    <w:rsid w:val="00014CA6"/>
    <w:rsid w:val="00015089"/>
    <w:rsid w:val="00015200"/>
    <w:rsid w:val="00015247"/>
    <w:rsid w:val="00015471"/>
    <w:rsid w:val="000156EB"/>
    <w:rsid w:val="00015AD7"/>
    <w:rsid w:val="00015CFD"/>
    <w:rsid w:val="00015E89"/>
    <w:rsid w:val="00015EF8"/>
    <w:rsid w:val="000162CA"/>
    <w:rsid w:val="000168D8"/>
    <w:rsid w:val="00016BF0"/>
    <w:rsid w:val="00016DD4"/>
    <w:rsid w:val="00016F5A"/>
    <w:rsid w:val="000171AD"/>
    <w:rsid w:val="0001725E"/>
    <w:rsid w:val="0001783F"/>
    <w:rsid w:val="00017B5A"/>
    <w:rsid w:val="00017FC8"/>
    <w:rsid w:val="000200B7"/>
    <w:rsid w:val="00020690"/>
    <w:rsid w:val="000207BC"/>
    <w:rsid w:val="00020B70"/>
    <w:rsid w:val="00020CF2"/>
    <w:rsid w:val="00020D15"/>
    <w:rsid w:val="0002146E"/>
    <w:rsid w:val="000216FC"/>
    <w:rsid w:val="00021864"/>
    <w:rsid w:val="000219DD"/>
    <w:rsid w:val="00021A57"/>
    <w:rsid w:val="00021C1B"/>
    <w:rsid w:val="00021C6A"/>
    <w:rsid w:val="0002261A"/>
    <w:rsid w:val="00022689"/>
    <w:rsid w:val="0002275A"/>
    <w:rsid w:val="00022976"/>
    <w:rsid w:val="00022B13"/>
    <w:rsid w:val="00022C89"/>
    <w:rsid w:val="00022ED3"/>
    <w:rsid w:val="0002310D"/>
    <w:rsid w:val="0002325C"/>
    <w:rsid w:val="000233B5"/>
    <w:rsid w:val="000235C8"/>
    <w:rsid w:val="000237E7"/>
    <w:rsid w:val="000238DD"/>
    <w:rsid w:val="00023B4A"/>
    <w:rsid w:val="00023CDA"/>
    <w:rsid w:val="0002413B"/>
    <w:rsid w:val="000244A8"/>
    <w:rsid w:val="0002487C"/>
    <w:rsid w:val="00024D37"/>
    <w:rsid w:val="00024F28"/>
    <w:rsid w:val="000252B6"/>
    <w:rsid w:val="000254CC"/>
    <w:rsid w:val="00025586"/>
    <w:rsid w:val="000260FE"/>
    <w:rsid w:val="00026338"/>
    <w:rsid w:val="000266A6"/>
    <w:rsid w:val="000266C8"/>
    <w:rsid w:val="00026ABE"/>
    <w:rsid w:val="00026FF4"/>
    <w:rsid w:val="00027153"/>
    <w:rsid w:val="0002729C"/>
    <w:rsid w:val="000279E6"/>
    <w:rsid w:val="00027B3A"/>
    <w:rsid w:val="00027C41"/>
    <w:rsid w:val="00027F89"/>
    <w:rsid w:val="0003050D"/>
    <w:rsid w:val="00030523"/>
    <w:rsid w:val="000311DB"/>
    <w:rsid w:val="00031209"/>
    <w:rsid w:val="00031883"/>
    <w:rsid w:val="00032460"/>
    <w:rsid w:val="0003252F"/>
    <w:rsid w:val="000325E4"/>
    <w:rsid w:val="000329BA"/>
    <w:rsid w:val="000329F2"/>
    <w:rsid w:val="00032F20"/>
    <w:rsid w:val="000330C7"/>
    <w:rsid w:val="00033121"/>
    <w:rsid w:val="000332E2"/>
    <w:rsid w:val="00033895"/>
    <w:rsid w:val="00033D2D"/>
    <w:rsid w:val="0003401B"/>
    <w:rsid w:val="000341CE"/>
    <w:rsid w:val="00034258"/>
    <w:rsid w:val="00034677"/>
    <w:rsid w:val="00035208"/>
    <w:rsid w:val="000355D5"/>
    <w:rsid w:val="0003587E"/>
    <w:rsid w:val="000358E5"/>
    <w:rsid w:val="00035FC8"/>
    <w:rsid w:val="00036085"/>
    <w:rsid w:val="0003610F"/>
    <w:rsid w:val="0003632E"/>
    <w:rsid w:val="00036574"/>
    <w:rsid w:val="00036A0C"/>
    <w:rsid w:val="0003741C"/>
    <w:rsid w:val="000375A9"/>
    <w:rsid w:val="000375DB"/>
    <w:rsid w:val="000375E4"/>
    <w:rsid w:val="00037990"/>
    <w:rsid w:val="000379E2"/>
    <w:rsid w:val="00037A8B"/>
    <w:rsid w:val="00037B44"/>
    <w:rsid w:val="00037D86"/>
    <w:rsid w:val="000401B5"/>
    <w:rsid w:val="00040704"/>
    <w:rsid w:val="00040747"/>
    <w:rsid w:val="00040937"/>
    <w:rsid w:val="00040B84"/>
    <w:rsid w:val="00040C12"/>
    <w:rsid w:val="00040DA1"/>
    <w:rsid w:val="00040F18"/>
    <w:rsid w:val="0004110F"/>
    <w:rsid w:val="000412EB"/>
    <w:rsid w:val="0004138D"/>
    <w:rsid w:val="000413F1"/>
    <w:rsid w:val="00041416"/>
    <w:rsid w:val="000414C0"/>
    <w:rsid w:val="0004189B"/>
    <w:rsid w:val="00041E8F"/>
    <w:rsid w:val="00041F06"/>
    <w:rsid w:val="00041FC2"/>
    <w:rsid w:val="0004255B"/>
    <w:rsid w:val="00042594"/>
    <w:rsid w:val="0004273E"/>
    <w:rsid w:val="00042764"/>
    <w:rsid w:val="00042F4A"/>
    <w:rsid w:val="000430F4"/>
    <w:rsid w:val="000434BA"/>
    <w:rsid w:val="00043921"/>
    <w:rsid w:val="00043935"/>
    <w:rsid w:val="00043EB2"/>
    <w:rsid w:val="0004419F"/>
    <w:rsid w:val="00044391"/>
    <w:rsid w:val="0004446E"/>
    <w:rsid w:val="000444B3"/>
    <w:rsid w:val="00044538"/>
    <w:rsid w:val="0004488A"/>
    <w:rsid w:val="000449CE"/>
    <w:rsid w:val="00044B5C"/>
    <w:rsid w:val="00044D18"/>
    <w:rsid w:val="00044E73"/>
    <w:rsid w:val="00044F28"/>
    <w:rsid w:val="00044FEF"/>
    <w:rsid w:val="00045598"/>
    <w:rsid w:val="0004565F"/>
    <w:rsid w:val="0004589B"/>
    <w:rsid w:val="00045B35"/>
    <w:rsid w:val="00045E51"/>
    <w:rsid w:val="00046110"/>
    <w:rsid w:val="00046429"/>
    <w:rsid w:val="000475D4"/>
    <w:rsid w:val="00047C17"/>
    <w:rsid w:val="00047C27"/>
    <w:rsid w:val="00047C59"/>
    <w:rsid w:val="00047F34"/>
    <w:rsid w:val="000504F0"/>
    <w:rsid w:val="00050519"/>
    <w:rsid w:val="00050664"/>
    <w:rsid w:val="00050880"/>
    <w:rsid w:val="00050D39"/>
    <w:rsid w:val="00050FD6"/>
    <w:rsid w:val="00051206"/>
    <w:rsid w:val="000515A2"/>
    <w:rsid w:val="00051F34"/>
    <w:rsid w:val="00051F54"/>
    <w:rsid w:val="000520A1"/>
    <w:rsid w:val="000525EB"/>
    <w:rsid w:val="0005266E"/>
    <w:rsid w:val="000527E0"/>
    <w:rsid w:val="000527F7"/>
    <w:rsid w:val="00052923"/>
    <w:rsid w:val="00052A92"/>
    <w:rsid w:val="00052D26"/>
    <w:rsid w:val="00052E31"/>
    <w:rsid w:val="000535A5"/>
    <w:rsid w:val="000536A3"/>
    <w:rsid w:val="00053D10"/>
    <w:rsid w:val="00053F2B"/>
    <w:rsid w:val="00053F37"/>
    <w:rsid w:val="000546C9"/>
    <w:rsid w:val="000547F0"/>
    <w:rsid w:val="000547F3"/>
    <w:rsid w:val="000548C7"/>
    <w:rsid w:val="00054E32"/>
    <w:rsid w:val="000551DD"/>
    <w:rsid w:val="0005551E"/>
    <w:rsid w:val="00055725"/>
    <w:rsid w:val="0005582F"/>
    <w:rsid w:val="000558B6"/>
    <w:rsid w:val="00055A9A"/>
    <w:rsid w:val="00055D45"/>
    <w:rsid w:val="00055E28"/>
    <w:rsid w:val="000563E2"/>
    <w:rsid w:val="0005646A"/>
    <w:rsid w:val="00056820"/>
    <w:rsid w:val="00056C8F"/>
    <w:rsid w:val="000570B4"/>
    <w:rsid w:val="00057287"/>
    <w:rsid w:val="00057450"/>
    <w:rsid w:val="00057FD1"/>
    <w:rsid w:val="000605C6"/>
    <w:rsid w:val="0006094F"/>
    <w:rsid w:val="00060D9A"/>
    <w:rsid w:val="0006114D"/>
    <w:rsid w:val="00061342"/>
    <w:rsid w:val="00061D4B"/>
    <w:rsid w:val="0006251F"/>
    <w:rsid w:val="00062BCA"/>
    <w:rsid w:val="00063845"/>
    <w:rsid w:val="00063E7D"/>
    <w:rsid w:val="00063F8C"/>
    <w:rsid w:val="00064336"/>
    <w:rsid w:val="000643A2"/>
    <w:rsid w:val="00064B66"/>
    <w:rsid w:val="00064F9D"/>
    <w:rsid w:val="0006561A"/>
    <w:rsid w:val="000659B9"/>
    <w:rsid w:val="00065B48"/>
    <w:rsid w:val="00065F03"/>
    <w:rsid w:val="00066175"/>
    <w:rsid w:val="000661F0"/>
    <w:rsid w:val="00066384"/>
    <w:rsid w:val="00066556"/>
    <w:rsid w:val="00066C9F"/>
    <w:rsid w:val="00066D83"/>
    <w:rsid w:val="00067045"/>
    <w:rsid w:val="00067A40"/>
    <w:rsid w:val="00067AA3"/>
    <w:rsid w:val="00067AB9"/>
    <w:rsid w:val="00070000"/>
    <w:rsid w:val="00070067"/>
    <w:rsid w:val="0007015F"/>
    <w:rsid w:val="000702C2"/>
    <w:rsid w:val="000702C6"/>
    <w:rsid w:val="00071628"/>
    <w:rsid w:val="0007185F"/>
    <w:rsid w:val="00072553"/>
    <w:rsid w:val="00072E07"/>
    <w:rsid w:val="00073729"/>
    <w:rsid w:val="000739F2"/>
    <w:rsid w:val="00073E02"/>
    <w:rsid w:val="00074052"/>
    <w:rsid w:val="00074807"/>
    <w:rsid w:val="00075396"/>
    <w:rsid w:val="00075542"/>
    <w:rsid w:val="00075821"/>
    <w:rsid w:val="00075BDC"/>
    <w:rsid w:val="00075C12"/>
    <w:rsid w:val="00076244"/>
    <w:rsid w:val="0007658B"/>
    <w:rsid w:val="000765A5"/>
    <w:rsid w:val="000766B1"/>
    <w:rsid w:val="00076AEC"/>
    <w:rsid w:val="00076B85"/>
    <w:rsid w:val="00077223"/>
    <w:rsid w:val="000775BC"/>
    <w:rsid w:val="00077735"/>
    <w:rsid w:val="00077964"/>
    <w:rsid w:val="00077AC7"/>
    <w:rsid w:val="00077F41"/>
    <w:rsid w:val="000803E7"/>
    <w:rsid w:val="00080B60"/>
    <w:rsid w:val="00080D86"/>
    <w:rsid w:val="0008123C"/>
    <w:rsid w:val="000815B0"/>
    <w:rsid w:val="000822F8"/>
    <w:rsid w:val="0008289C"/>
    <w:rsid w:val="00082ACC"/>
    <w:rsid w:val="00082EC5"/>
    <w:rsid w:val="00083307"/>
    <w:rsid w:val="0008338D"/>
    <w:rsid w:val="00083405"/>
    <w:rsid w:val="00083653"/>
    <w:rsid w:val="00083ADB"/>
    <w:rsid w:val="00083BC4"/>
    <w:rsid w:val="00083C79"/>
    <w:rsid w:val="00083CA7"/>
    <w:rsid w:val="000845BC"/>
    <w:rsid w:val="00084681"/>
    <w:rsid w:val="000849E2"/>
    <w:rsid w:val="00085033"/>
    <w:rsid w:val="00085113"/>
    <w:rsid w:val="0008530A"/>
    <w:rsid w:val="000856C6"/>
    <w:rsid w:val="00085A95"/>
    <w:rsid w:val="00085CFD"/>
    <w:rsid w:val="0008620C"/>
    <w:rsid w:val="00086329"/>
    <w:rsid w:val="0008638E"/>
    <w:rsid w:val="00086444"/>
    <w:rsid w:val="00086764"/>
    <w:rsid w:val="00086BB9"/>
    <w:rsid w:val="00087727"/>
    <w:rsid w:val="000877E2"/>
    <w:rsid w:val="00087AC4"/>
    <w:rsid w:val="00087E23"/>
    <w:rsid w:val="0009014C"/>
    <w:rsid w:val="0009091F"/>
    <w:rsid w:val="0009092E"/>
    <w:rsid w:val="00090AC3"/>
    <w:rsid w:val="00090D88"/>
    <w:rsid w:val="00091590"/>
    <w:rsid w:val="0009167E"/>
    <w:rsid w:val="00091B44"/>
    <w:rsid w:val="00092244"/>
    <w:rsid w:val="000922A0"/>
    <w:rsid w:val="0009250A"/>
    <w:rsid w:val="00092832"/>
    <w:rsid w:val="00092880"/>
    <w:rsid w:val="000928B8"/>
    <w:rsid w:val="00092BDB"/>
    <w:rsid w:val="00092D38"/>
    <w:rsid w:val="00092DF8"/>
    <w:rsid w:val="00093306"/>
    <w:rsid w:val="00093658"/>
    <w:rsid w:val="000936D3"/>
    <w:rsid w:val="00093D53"/>
    <w:rsid w:val="00093F92"/>
    <w:rsid w:val="00093FD6"/>
    <w:rsid w:val="000943A3"/>
    <w:rsid w:val="0009494C"/>
    <w:rsid w:val="00095196"/>
    <w:rsid w:val="00095C3B"/>
    <w:rsid w:val="00096485"/>
    <w:rsid w:val="00096807"/>
    <w:rsid w:val="00096843"/>
    <w:rsid w:val="000968B5"/>
    <w:rsid w:val="00096B2F"/>
    <w:rsid w:val="00096F78"/>
    <w:rsid w:val="00097521"/>
    <w:rsid w:val="000978B1"/>
    <w:rsid w:val="000A002B"/>
    <w:rsid w:val="000A0434"/>
    <w:rsid w:val="000A04F0"/>
    <w:rsid w:val="000A08A6"/>
    <w:rsid w:val="000A0932"/>
    <w:rsid w:val="000A0A93"/>
    <w:rsid w:val="000A0BB0"/>
    <w:rsid w:val="000A0DA2"/>
    <w:rsid w:val="000A16CC"/>
    <w:rsid w:val="000A1A46"/>
    <w:rsid w:val="000A1B18"/>
    <w:rsid w:val="000A1C8A"/>
    <w:rsid w:val="000A22BC"/>
    <w:rsid w:val="000A333E"/>
    <w:rsid w:val="000A379F"/>
    <w:rsid w:val="000A38E0"/>
    <w:rsid w:val="000A39DE"/>
    <w:rsid w:val="000A3C68"/>
    <w:rsid w:val="000A3F95"/>
    <w:rsid w:val="000A4373"/>
    <w:rsid w:val="000A4670"/>
    <w:rsid w:val="000A477D"/>
    <w:rsid w:val="000A47CF"/>
    <w:rsid w:val="000A4C05"/>
    <w:rsid w:val="000A4D03"/>
    <w:rsid w:val="000A4FB4"/>
    <w:rsid w:val="000A4FF6"/>
    <w:rsid w:val="000A512E"/>
    <w:rsid w:val="000A525A"/>
    <w:rsid w:val="000A52FF"/>
    <w:rsid w:val="000A57A2"/>
    <w:rsid w:val="000A5EA9"/>
    <w:rsid w:val="000A5F91"/>
    <w:rsid w:val="000A611E"/>
    <w:rsid w:val="000A6372"/>
    <w:rsid w:val="000A68B1"/>
    <w:rsid w:val="000A6AAC"/>
    <w:rsid w:val="000A6E06"/>
    <w:rsid w:val="000A718C"/>
    <w:rsid w:val="000A7430"/>
    <w:rsid w:val="000A7482"/>
    <w:rsid w:val="000A7895"/>
    <w:rsid w:val="000A7BD7"/>
    <w:rsid w:val="000A7CE9"/>
    <w:rsid w:val="000A7D80"/>
    <w:rsid w:val="000B07E6"/>
    <w:rsid w:val="000B1142"/>
    <w:rsid w:val="000B1322"/>
    <w:rsid w:val="000B149A"/>
    <w:rsid w:val="000B14DF"/>
    <w:rsid w:val="000B167D"/>
    <w:rsid w:val="000B1B67"/>
    <w:rsid w:val="000B1E31"/>
    <w:rsid w:val="000B2189"/>
    <w:rsid w:val="000B221A"/>
    <w:rsid w:val="000B251B"/>
    <w:rsid w:val="000B25C3"/>
    <w:rsid w:val="000B27FD"/>
    <w:rsid w:val="000B286C"/>
    <w:rsid w:val="000B2B47"/>
    <w:rsid w:val="000B2C1A"/>
    <w:rsid w:val="000B2EB4"/>
    <w:rsid w:val="000B3481"/>
    <w:rsid w:val="000B3B79"/>
    <w:rsid w:val="000B4097"/>
    <w:rsid w:val="000B40D5"/>
    <w:rsid w:val="000B439E"/>
    <w:rsid w:val="000B4A94"/>
    <w:rsid w:val="000B4C48"/>
    <w:rsid w:val="000B4EDD"/>
    <w:rsid w:val="000B51E8"/>
    <w:rsid w:val="000B5B75"/>
    <w:rsid w:val="000B5B94"/>
    <w:rsid w:val="000B5C9E"/>
    <w:rsid w:val="000B641C"/>
    <w:rsid w:val="000B6424"/>
    <w:rsid w:val="000B6501"/>
    <w:rsid w:val="000B6618"/>
    <w:rsid w:val="000B693A"/>
    <w:rsid w:val="000B69BA"/>
    <w:rsid w:val="000B6EF4"/>
    <w:rsid w:val="000B6F17"/>
    <w:rsid w:val="000B6F8A"/>
    <w:rsid w:val="000B7311"/>
    <w:rsid w:val="000B7768"/>
    <w:rsid w:val="000B79A3"/>
    <w:rsid w:val="000C060E"/>
    <w:rsid w:val="000C0854"/>
    <w:rsid w:val="000C0E5A"/>
    <w:rsid w:val="000C0F02"/>
    <w:rsid w:val="000C134A"/>
    <w:rsid w:val="000C1706"/>
    <w:rsid w:val="000C1CF9"/>
    <w:rsid w:val="000C1E63"/>
    <w:rsid w:val="000C1FAA"/>
    <w:rsid w:val="000C2A69"/>
    <w:rsid w:val="000C313A"/>
    <w:rsid w:val="000C313D"/>
    <w:rsid w:val="000C324D"/>
    <w:rsid w:val="000C3271"/>
    <w:rsid w:val="000C34E4"/>
    <w:rsid w:val="000C3563"/>
    <w:rsid w:val="000C36F0"/>
    <w:rsid w:val="000C3850"/>
    <w:rsid w:val="000C3B1C"/>
    <w:rsid w:val="000C3D26"/>
    <w:rsid w:val="000C3E41"/>
    <w:rsid w:val="000C40E5"/>
    <w:rsid w:val="000C4327"/>
    <w:rsid w:val="000C458C"/>
    <w:rsid w:val="000C4D5D"/>
    <w:rsid w:val="000C55A4"/>
    <w:rsid w:val="000C5DF7"/>
    <w:rsid w:val="000C6617"/>
    <w:rsid w:val="000C68A4"/>
    <w:rsid w:val="000C695C"/>
    <w:rsid w:val="000C7051"/>
    <w:rsid w:val="000C771E"/>
    <w:rsid w:val="000C7AF7"/>
    <w:rsid w:val="000C7FDE"/>
    <w:rsid w:val="000D024B"/>
    <w:rsid w:val="000D03D3"/>
    <w:rsid w:val="000D04D2"/>
    <w:rsid w:val="000D05CB"/>
    <w:rsid w:val="000D06AA"/>
    <w:rsid w:val="000D0A5E"/>
    <w:rsid w:val="000D123D"/>
    <w:rsid w:val="000D12B2"/>
    <w:rsid w:val="000D1489"/>
    <w:rsid w:val="000D1698"/>
    <w:rsid w:val="000D1C03"/>
    <w:rsid w:val="000D1D53"/>
    <w:rsid w:val="000D232C"/>
    <w:rsid w:val="000D285E"/>
    <w:rsid w:val="000D28F0"/>
    <w:rsid w:val="000D296A"/>
    <w:rsid w:val="000D2992"/>
    <w:rsid w:val="000D2C72"/>
    <w:rsid w:val="000D31FD"/>
    <w:rsid w:val="000D3378"/>
    <w:rsid w:val="000D35B2"/>
    <w:rsid w:val="000D3671"/>
    <w:rsid w:val="000D409D"/>
    <w:rsid w:val="000D4513"/>
    <w:rsid w:val="000D4CD0"/>
    <w:rsid w:val="000D4D1D"/>
    <w:rsid w:val="000D4DC6"/>
    <w:rsid w:val="000D4F86"/>
    <w:rsid w:val="000D50D1"/>
    <w:rsid w:val="000D51E4"/>
    <w:rsid w:val="000D54E7"/>
    <w:rsid w:val="000D5542"/>
    <w:rsid w:val="000D569C"/>
    <w:rsid w:val="000D57B5"/>
    <w:rsid w:val="000D580C"/>
    <w:rsid w:val="000D5848"/>
    <w:rsid w:val="000D59E3"/>
    <w:rsid w:val="000D5ACC"/>
    <w:rsid w:val="000D5ED1"/>
    <w:rsid w:val="000D6903"/>
    <w:rsid w:val="000D6AE0"/>
    <w:rsid w:val="000D6F84"/>
    <w:rsid w:val="000D6FE1"/>
    <w:rsid w:val="000D708D"/>
    <w:rsid w:val="000D753B"/>
    <w:rsid w:val="000D765F"/>
    <w:rsid w:val="000D7FBD"/>
    <w:rsid w:val="000E00E8"/>
    <w:rsid w:val="000E013F"/>
    <w:rsid w:val="000E08A7"/>
    <w:rsid w:val="000E1064"/>
    <w:rsid w:val="000E1137"/>
    <w:rsid w:val="000E1324"/>
    <w:rsid w:val="000E147C"/>
    <w:rsid w:val="000E14E5"/>
    <w:rsid w:val="000E16EE"/>
    <w:rsid w:val="000E1736"/>
    <w:rsid w:val="000E1B5F"/>
    <w:rsid w:val="000E20CF"/>
    <w:rsid w:val="000E2277"/>
    <w:rsid w:val="000E22A7"/>
    <w:rsid w:val="000E22ED"/>
    <w:rsid w:val="000E25F1"/>
    <w:rsid w:val="000E2A13"/>
    <w:rsid w:val="000E32F7"/>
    <w:rsid w:val="000E381E"/>
    <w:rsid w:val="000E3AEB"/>
    <w:rsid w:val="000E4019"/>
    <w:rsid w:val="000E4421"/>
    <w:rsid w:val="000E4906"/>
    <w:rsid w:val="000E4CA2"/>
    <w:rsid w:val="000E4F6D"/>
    <w:rsid w:val="000E5496"/>
    <w:rsid w:val="000E56AD"/>
    <w:rsid w:val="000E56C5"/>
    <w:rsid w:val="000E5B04"/>
    <w:rsid w:val="000E63A2"/>
    <w:rsid w:val="000E64B9"/>
    <w:rsid w:val="000E6562"/>
    <w:rsid w:val="000E6586"/>
    <w:rsid w:val="000E72CA"/>
    <w:rsid w:val="000E7460"/>
    <w:rsid w:val="000E75B0"/>
    <w:rsid w:val="000E785F"/>
    <w:rsid w:val="000F0095"/>
    <w:rsid w:val="000F0866"/>
    <w:rsid w:val="000F08DE"/>
    <w:rsid w:val="000F0AEA"/>
    <w:rsid w:val="000F0B14"/>
    <w:rsid w:val="000F0D9D"/>
    <w:rsid w:val="000F1187"/>
    <w:rsid w:val="000F13C2"/>
    <w:rsid w:val="000F15F2"/>
    <w:rsid w:val="000F1830"/>
    <w:rsid w:val="000F2759"/>
    <w:rsid w:val="000F317F"/>
    <w:rsid w:val="000F337B"/>
    <w:rsid w:val="000F351A"/>
    <w:rsid w:val="000F3CC7"/>
    <w:rsid w:val="000F403D"/>
    <w:rsid w:val="000F4287"/>
    <w:rsid w:val="000F4389"/>
    <w:rsid w:val="000F484B"/>
    <w:rsid w:val="000F4FAE"/>
    <w:rsid w:val="000F5308"/>
    <w:rsid w:val="000F5591"/>
    <w:rsid w:val="000F57E4"/>
    <w:rsid w:val="000F5C16"/>
    <w:rsid w:val="000F5FFB"/>
    <w:rsid w:val="000F60E6"/>
    <w:rsid w:val="000F6F5B"/>
    <w:rsid w:val="000F743B"/>
    <w:rsid w:val="000F79ED"/>
    <w:rsid w:val="000F7E8F"/>
    <w:rsid w:val="00100565"/>
    <w:rsid w:val="0010079F"/>
    <w:rsid w:val="0010085A"/>
    <w:rsid w:val="00100B18"/>
    <w:rsid w:val="00100C0C"/>
    <w:rsid w:val="00100FA1"/>
    <w:rsid w:val="00100FA5"/>
    <w:rsid w:val="0010136D"/>
    <w:rsid w:val="0010153E"/>
    <w:rsid w:val="001017D1"/>
    <w:rsid w:val="00101889"/>
    <w:rsid w:val="00101BF0"/>
    <w:rsid w:val="00102343"/>
    <w:rsid w:val="00102433"/>
    <w:rsid w:val="00102564"/>
    <w:rsid w:val="001028FB"/>
    <w:rsid w:val="0010291C"/>
    <w:rsid w:val="00102B88"/>
    <w:rsid w:val="00102C99"/>
    <w:rsid w:val="00103887"/>
    <w:rsid w:val="00103962"/>
    <w:rsid w:val="00103D38"/>
    <w:rsid w:val="00104722"/>
    <w:rsid w:val="00104A66"/>
    <w:rsid w:val="00104A96"/>
    <w:rsid w:val="00104DF2"/>
    <w:rsid w:val="00104E17"/>
    <w:rsid w:val="00104E39"/>
    <w:rsid w:val="001053AC"/>
    <w:rsid w:val="001055E1"/>
    <w:rsid w:val="001057A1"/>
    <w:rsid w:val="00105C11"/>
    <w:rsid w:val="00105CA0"/>
    <w:rsid w:val="0010630B"/>
    <w:rsid w:val="0010653D"/>
    <w:rsid w:val="0010728C"/>
    <w:rsid w:val="00107807"/>
    <w:rsid w:val="0010780B"/>
    <w:rsid w:val="0010794E"/>
    <w:rsid w:val="00107B11"/>
    <w:rsid w:val="00107B79"/>
    <w:rsid w:val="00107D7C"/>
    <w:rsid w:val="00107DE6"/>
    <w:rsid w:val="00110460"/>
    <w:rsid w:val="00110AD1"/>
    <w:rsid w:val="00110B44"/>
    <w:rsid w:val="00110BD6"/>
    <w:rsid w:val="00110C30"/>
    <w:rsid w:val="00110DE8"/>
    <w:rsid w:val="00111278"/>
    <w:rsid w:val="00111481"/>
    <w:rsid w:val="00111703"/>
    <w:rsid w:val="00111C93"/>
    <w:rsid w:val="00111E00"/>
    <w:rsid w:val="001122D9"/>
    <w:rsid w:val="001125E5"/>
    <w:rsid w:val="001125E7"/>
    <w:rsid w:val="001129F6"/>
    <w:rsid w:val="0011327A"/>
    <w:rsid w:val="001132D9"/>
    <w:rsid w:val="00113321"/>
    <w:rsid w:val="00113605"/>
    <w:rsid w:val="00113943"/>
    <w:rsid w:val="00113975"/>
    <w:rsid w:val="00113AE1"/>
    <w:rsid w:val="00113D29"/>
    <w:rsid w:val="00113E4B"/>
    <w:rsid w:val="0011400E"/>
    <w:rsid w:val="0011403F"/>
    <w:rsid w:val="001144DA"/>
    <w:rsid w:val="0011463D"/>
    <w:rsid w:val="001147C3"/>
    <w:rsid w:val="00115092"/>
    <w:rsid w:val="001151F3"/>
    <w:rsid w:val="001151FC"/>
    <w:rsid w:val="00115369"/>
    <w:rsid w:val="00115564"/>
    <w:rsid w:val="00115E0B"/>
    <w:rsid w:val="00115E7A"/>
    <w:rsid w:val="00115FB8"/>
    <w:rsid w:val="001163B4"/>
    <w:rsid w:val="0011652B"/>
    <w:rsid w:val="0011673A"/>
    <w:rsid w:val="001167F3"/>
    <w:rsid w:val="0011681B"/>
    <w:rsid w:val="00116D9F"/>
    <w:rsid w:val="00117135"/>
    <w:rsid w:val="00117DF4"/>
    <w:rsid w:val="00117E44"/>
    <w:rsid w:val="001208F5"/>
    <w:rsid w:val="00120EEF"/>
    <w:rsid w:val="00121126"/>
    <w:rsid w:val="00121370"/>
    <w:rsid w:val="00121427"/>
    <w:rsid w:val="00121B9F"/>
    <w:rsid w:val="001224C7"/>
    <w:rsid w:val="001225E5"/>
    <w:rsid w:val="00122897"/>
    <w:rsid w:val="00123406"/>
    <w:rsid w:val="00124033"/>
    <w:rsid w:val="0012413D"/>
    <w:rsid w:val="0012415F"/>
    <w:rsid w:val="0012466D"/>
    <w:rsid w:val="001246E9"/>
    <w:rsid w:val="00124768"/>
    <w:rsid w:val="0012480C"/>
    <w:rsid w:val="00124B97"/>
    <w:rsid w:val="00124D10"/>
    <w:rsid w:val="00124EFA"/>
    <w:rsid w:val="001256E6"/>
    <w:rsid w:val="00125704"/>
    <w:rsid w:val="00125993"/>
    <w:rsid w:val="00125E3E"/>
    <w:rsid w:val="00125EC8"/>
    <w:rsid w:val="00126282"/>
    <w:rsid w:val="001267F3"/>
    <w:rsid w:val="00126B33"/>
    <w:rsid w:val="00126B66"/>
    <w:rsid w:val="00126C2D"/>
    <w:rsid w:val="001275D2"/>
    <w:rsid w:val="0012786E"/>
    <w:rsid w:val="00127BAB"/>
    <w:rsid w:val="00127C70"/>
    <w:rsid w:val="00127E98"/>
    <w:rsid w:val="00127FB2"/>
    <w:rsid w:val="00127FB5"/>
    <w:rsid w:val="00130A74"/>
    <w:rsid w:val="00130C1F"/>
    <w:rsid w:val="00130DF6"/>
    <w:rsid w:val="001312C9"/>
    <w:rsid w:val="001316FF"/>
    <w:rsid w:val="001321C2"/>
    <w:rsid w:val="0013228C"/>
    <w:rsid w:val="00132445"/>
    <w:rsid w:val="001324E1"/>
    <w:rsid w:val="00132A51"/>
    <w:rsid w:val="00132A5E"/>
    <w:rsid w:val="00132F01"/>
    <w:rsid w:val="001331C9"/>
    <w:rsid w:val="00133252"/>
    <w:rsid w:val="0013329B"/>
    <w:rsid w:val="0013382F"/>
    <w:rsid w:val="00133B6E"/>
    <w:rsid w:val="00133C59"/>
    <w:rsid w:val="001340D6"/>
    <w:rsid w:val="0013449E"/>
    <w:rsid w:val="001348A5"/>
    <w:rsid w:val="00134C65"/>
    <w:rsid w:val="00134EB9"/>
    <w:rsid w:val="00135B13"/>
    <w:rsid w:val="00135BE2"/>
    <w:rsid w:val="00135E40"/>
    <w:rsid w:val="00136038"/>
    <w:rsid w:val="00136172"/>
    <w:rsid w:val="00136726"/>
    <w:rsid w:val="0013675C"/>
    <w:rsid w:val="00136943"/>
    <w:rsid w:val="00136DD5"/>
    <w:rsid w:val="00137639"/>
    <w:rsid w:val="001378A5"/>
    <w:rsid w:val="00137CD1"/>
    <w:rsid w:val="00137DDF"/>
    <w:rsid w:val="00140462"/>
    <w:rsid w:val="001405F2"/>
    <w:rsid w:val="00140930"/>
    <w:rsid w:val="00140D70"/>
    <w:rsid w:val="00140D73"/>
    <w:rsid w:val="0014116A"/>
    <w:rsid w:val="0014122E"/>
    <w:rsid w:val="001412BE"/>
    <w:rsid w:val="001413D7"/>
    <w:rsid w:val="0014148D"/>
    <w:rsid w:val="00141775"/>
    <w:rsid w:val="001419DB"/>
    <w:rsid w:val="00141AF0"/>
    <w:rsid w:val="00141C07"/>
    <w:rsid w:val="00141C08"/>
    <w:rsid w:val="00141C38"/>
    <w:rsid w:val="00141EB4"/>
    <w:rsid w:val="00141F2E"/>
    <w:rsid w:val="00141FDD"/>
    <w:rsid w:val="0014294F"/>
    <w:rsid w:val="001429CB"/>
    <w:rsid w:val="0014322A"/>
    <w:rsid w:val="001436EE"/>
    <w:rsid w:val="00143B0F"/>
    <w:rsid w:val="00143BC4"/>
    <w:rsid w:val="00143C67"/>
    <w:rsid w:val="00143F7F"/>
    <w:rsid w:val="00144047"/>
    <w:rsid w:val="00144059"/>
    <w:rsid w:val="001440E7"/>
    <w:rsid w:val="00144344"/>
    <w:rsid w:val="00144374"/>
    <w:rsid w:val="0014437D"/>
    <w:rsid w:val="0014446B"/>
    <w:rsid w:val="0014466E"/>
    <w:rsid w:val="00144673"/>
    <w:rsid w:val="001446D2"/>
    <w:rsid w:val="00144726"/>
    <w:rsid w:val="00144767"/>
    <w:rsid w:val="0014490D"/>
    <w:rsid w:val="00144F35"/>
    <w:rsid w:val="00145331"/>
    <w:rsid w:val="001455DE"/>
    <w:rsid w:val="00145803"/>
    <w:rsid w:val="00145BF2"/>
    <w:rsid w:val="00145C4D"/>
    <w:rsid w:val="00145FA0"/>
    <w:rsid w:val="00146184"/>
    <w:rsid w:val="00146391"/>
    <w:rsid w:val="00146607"/>
    <w:rsid w:val="0014699F"/>
    <w:rsid w:val="00146B05"/>
    <w:rsid w:val="00146C8A"/>
    <w:rsid w:val="00146D55"/>
    <w:rsid w:val="00146F18"/>
    <w:rsid w:val="00147126"/>
    <w:rsid w:val="0014724F"/>
    <w:rsid w:val="00147295"/>
    <w:rsid w:val="00147818"/>
    <w:rsid w:val="00147FEF"/>
    <w:rsid w:val="00150376"/>
    <w:rsid w:val="001503D0"/>
    <w:rsid w:val="00150521"/>
    <w:rsid w:val="0015087D"/>
    <w:rsid w:val="0015097F"/>
    <w:rsid w:val="001509CA"/>
    <w:rsid w:val="00150C1E"/>
    <w:rsid w:val="0015167F"/>
    <w:rsid w:val="00151943"/>
    <w:rsid w:val="00151F94"/>
    <w:rsid w:val="001524FB"/>
    <w:rsid w:val="00152701"/>
    <w:rsid w:val="00152B08"/>
    <w:rsid w:val="00153976"/>
    <w:rsid w:val="00153DAE"/>
    <w:rsid w:val="00153DC2"/>
    <w:rsid w:val="001540BA"/>
    <w:rsid w:val="00154274"/>
    <w:rsid w:val="001543E0"/>
    <w:rsid w:val="0015462B"/>
    <w:rsid w:val="00154653"/>
    <w:rsid w:val="00154F6D"/>
    <w:rsid w:val="00155174"/>
    <w:rsid w:val="0015522C"/>
    <w:rsid w:val="001556FC"/>
    <w:rsid w:val="00155EEA"/>
    <w:rsid w:val="00155FD9"/>
    <w:rsid w:val="00156434"/>
    <w:rsid w:val="00156556"/>
    <w:rsid w:val="00156744"/>
    <w:rsid w:val="00157387"/>
    <w:rsid w:val="00157584"/>
    <w:rsid w:val="001575D4"/>
    <w:rsid w:val="001575F8"/>
    <w:rsid w:val="00157648"/>
    <w:rsid w:val="00157866"/>
    <w:rsid w:val="00157980"/>
    <w:rsid w:val="00157E05"/>
    <w:rsid w:val="00160454"/>
    <w:rsid w:val="0016058D"/>
    <w:rsid w:val="001607E5"/>
    <w:rsid w:val="00160980"/>
    <w:rsid w:val="00160AD4"/>
    <w:rsid w:val="00160BC7"/>
    <w:rsid w:val="00160F71"/>
    <w:rsid w:val="0016130B"/>
    <w:rsid w:val="00161353"/>
    <w:rsid w:val="00161462"/>
    <w:rsid w:val="00161490"/>
    <w:rsid w:val="0016182B"/>
    <w:rsid w:val="00161DB9"/>
    <w:rsid w:val="00162104"/>
    <w:rsid w:val="00162740"/>
    <w:rsid w:val="001628A9"/>
    <w:rsid w:val="00162E69"/>
    <w:rsid w:val="00163665"/>
    <w:rsid w:val="00163743"/>
    <w:rsid w:val="00163994"/>
    <w:rsid w:val="001639AB"/>
    <w:rsid w:val="001645C3"/>
    <w:rsid w:val="00164650"/>
    <w:rsid w:val="001649E4"/>
    <w:rsid w:val="00164C4E"/>
    <w:rsid w:val="00164FC4"/>
    <w:rsid w:val="001657A1"/>
    <w:rsid w:val="00165961"/>
    <w:rsid w:val="00165B3A"/>
    <w:rsid w:val="001669D3"/>
    <w:rsid w:val="00166F4B"/>
    <w:rsid w:val="00166FBD"/>
    <w:rsid w:val="0016714B"/>
    <w:rsid w:val="0016716A"/>
    <w:rsid w:val="001674EC"/>
    <w:rsid w:val="00167577"/>
    <w:rsid w:val="0017016D"/>
    <w:rsid w:val="001701DB"/>
    <w:rsid w:val="001702AB"/>
    <w:rsid w:val="001711EE"/>
    <w:rsid w:val="001715F7"/>
    <w:rsid w:val="00171C5B"/>
    <w:rsid w:val="00171D8A"/>
    <w:rsid w:val="00172378"/>
    <w:rsid w:val="001727E1"/>
    <w:rsid w:val="0017294C"/>
    <w:rsid w:val="00172971"/>
    <w:rsid w:val="00173011"/>
    <w:rsid w:val="0017323B"/>
    <w:rsid w:val="00173241"/>
    <w:rsid w:val="00173670"/>
    <w:rsid w:val="0017389A"/>
    <w:rsid w:val="00173C4A"/>
    <w:rsid w:val="00173ECC"/>
    <w:rsid w:val="001743D2"/>
    <w:rsid w:val="00174454"/>
    <w:rsid w:val="001745DE"/>
    <w:rsid w:val="00175009"/>
    <w:rsid w:val="001751C4"/>
    <w:rsid w:val="00175348"/>
    <w:rsid w:val="00175713"/>
    <w:rsid w:val="00175844"/>
    <w:rsid w:val="001762BD"/>
    <w:rsid w:val="00176955"/>
    <w:rsid w:val="001769AA"/>
    <w:rsid w:val="001773E7"/>
    <w:rsid w:val="001774A5"/>
    <w:rsid w:val="00177518"/>
    <w:rsid w:val="001775EF"/>
    <w:rsid w:val="00177C23"/>
    <w:rsid w:val="00177C63"/>
    <w:rsid w:val="00177D8A"/>
    <w:rsid w:val="0018028C"/>
    <w:rsid w:val="001804DC"/>
    <w:rsid w:val="0018072A"/>
    <w:rsid w:val="00180756"/>
    <w:rsid w:val="001807D6"/>
    <w:rsid w:val="00180838"/>
    <w:rsid w:val="00180AB2"/>
    <w:rsid w:val="00180AC9"/>
    <w:rsid w:val="00180C62"/>
    <w:rsid w:val="00180CB8"/>
    <w:rsid w:val="0018185E"/>
    <w:rsid w:val="00181916"/>
    <w:rsid w:val="001819E1"/>
    <w:rsid w:val="00181AF5"/>
    <w:rsid w:val="00181D86"/>
    <w:rsid w:val="00182435"/>
    <w:rsid w:val="0018270F"/>
    <w:rsid w:val="00182842"/>
    <w:rsid w:val="00182B5D"/>
    <w:rsid w:val="00182C59"/>
    <w:rsid w:val="00182DD9"/>
    <w:rsid w:val="001833EA"/>
    <w:rsid w:val="0018344F"/>
    <w:rsid w:val="00183C87"/>
    <w:rsid w:val="001842F1"/>
    <w:rsid w:val="00184676"/>
    <w:rsid w:val="00184DF4"/>
    <w:rsid w:val="00184E1F"/>
    <w:rsid w:val="00184E5F"/>
    <w:rsid w:val="00184EA7"/>
    <w:rsid w:val="00184F02"/>
    <w:rsid w:val="001851CE"/>
    <w:rsid w:val="001855B2"/>
    <w:rsid w:val="001859B1"/>
    <w:rsid w:val="0018645F"/>
    <w:rsid w:val="00186981"/>
    <w:rsid w:val="00186F25"/>
    <w:rsid w:val="00187388"/>
    <w:rsid w:val="00187D3C"/>
    <w:rsid w:val="00187E46"/>
    <w:rsid w:val="0019033C"/>
    <w:rsid w:val="00190701"/>
    <w:rsid w:val="00190B5D"/>
    <w:rsid w:val="00190C3E"/>
    <w:rsid w:val="00190EBA"/>
    <w:rsid w:val="00191054"/>
    <w:rsid w:val="0019249F"/>
    <w:rsid w:val="00192717"/>
    <w:rsid w:val="00192EA2"/>
    <w:rsid w:val="00193079"/>
    <w:rsid w:val="0019361F"/>
    <w:rsid w:val="0019383D"/>
    <w:rsid w:val="00194523"/>
    <w:rsid w:val="0019482F"/>
    <w:rsid w:val="00194EE0"/>
    <w:rsid w:val="0019502B"/>
    <w:rsid w:val="00195278"/>
    <w:rsid w:val="001952EF"/>
    <w:rsid w:val="0019531D"/>
    <w:rsid w:val="001959E3"/>
    <w:rsid w:val="00195B86"/>
    <w:rsid w:val="00195F8B"/>
    <w:rsid w:val="00196048"/>
    <w:rsid w:val="00196061"/>
    <w:rsid w:val="00196267"/>
    <w:rsid w:val="001962DB"/>
    <w:rsid w:val="001963E1"/>
    <w:rsid w:val="001964A3"/>
    <w:rsid w:val="001965B3"/>
    <w:rsid w:val="0019674E"/>
    <w:rsid w:val="0019686A"/>
    <w:rsid w:val="00196903"/>
    <w:rsid w:val="00196CEE"/>
    <w:rsid w:val="00196D2C"/>
    <w:rsid w:val="00196E61"/>
    <w:rsid w:val="0019781F"/>
    <w:rsid w:val="001978D8"/>
    <w:rsid w:val="0019796F"/>
    <w:rsid w:val="00197ACD"/>
    <w:rsid w:val="00197BD5"/>
    <w:rsid w:val="00197C63"/>
    <w:rsid w:val="00197D10"/>
    <w:rsid w:val="00197E22"/>
    <w:rsid w:val="001A01F8"/>
    <w:rsid w:val="001A0910"/>
    <w:rsid w:val="001A1081"/>
    <w:rsid w:val="001A137C"/>
    <w:rsid w:val="001A15C6"/>
    <w:rsid w:val="001A1E78"/>
    <w:rsid w:val="001A24C9"/>
    <w:rsid w:val="001A26BE"/>
    <w:rsid w:val="001A2BC3"/>
    <w:rsid w:val="001A3487"/>
    <w:rsid w:val="001A3995"/>
    <w:rsid w:val="001A3B1C"/>
    <w:rsid w:val="001A44D6"/>
    <w:rsid w:val="001A4906"/>
    <w:rsid w:val="001A4EFE"/>
    <w:rsid w:val="001A4F58"/>
    <w:rsid w:val="001A58EB"/>
    <w:rsid w:val="001A5E4D"/>
    <w:rsid w:val="001A5F78"/>
    <w:rsid w:val="001A62C8"/>
    <w:rsid w:val="001A642D"/>
    <w:rsid w:val="001A66B2"/>
    <w:rsid w:val="001A7199"/>
    <w:rsid w:val="001A7307"/>
    <w:rsid w:val="001A786A"/>
    <w:rsid w:val="001A7B4C"/>
    <w:rsid w:val="001A7BCF"/>
    <w:rsid w:val="001A7D02"/>
    <w:rsid w:val="001A7E5E"/>
    <w:rsid w:val="001A7E73"/>
    <w:rsid w:val="001B0343"/>
    <w:rsid w:val="001B0C29"/>
    <w:rsid w:val="001B143F"/>
    <w:rsid w:val="001B177A"/>
    <w:rsid w:val="001B1E97"/>
    <w:rsid w:val="001B1F9B"/>
    <w:rsid w:val="001B2007"/>
    <w:rsid w:val="001B24B5"/>
    <w:rsid w:val="001B2619"/>
    <w:rsid w:val="001B2C07"/>
    <w:rsid w:val="001B2C65"/>
    <w:rsid w:val="001B30B6"/>
    <w:rsid w:val="001B3352"/>
    <w:rsid w:val="001B366C"/>
    <w:rsid w:val="001B480D"/>
    <w:rsid w:val="001B50EC"/>
    <w:rsid w:val="001B5245"/>
    <w:rsid w:val="001B5723"/>
    <w:rsid w:val="001B5778"/>
    <w:rsid w:val="001B5CF0"/>
    <w:rsid w:val="001B5F1B"/>
    <w:rsid w:val="001B5FC3"/>
    <w:rsid w:val="001B6134"/>
    <w:rsid w:val="001B62BE"/>
    <w:rsid w:val="001B6449"/>
    <w:rsid w:val="001B6589"/>
    <w:rsid w:val="001B6727"/>
    <w:rsid w:val="001B677A"/>
    <w:rsid w:val="001B6841"/>
    <w:rsid w:val="001B6EA0"/>
    <w:rsid w:val="001B7237"/>
    <w:rsid w:val="001B72A0"/>
    <w:rsid w:val="001B72CE"/>
    <w:rsid w:val="001B7314"/>
    <w:rsid w:val="001B7436"/>
    <w:rsid w:val="001C0401"/>
    <w:rsid w:val="001C04E9"/>
    <w:rsid w:val="001C0957"/>
    <w:rsid w:val="001C0961"/>
    <w:rsid w:val="001C0976"/>
    <w:rsid w:val="001C09FF"/>
    <w:rsid w:val="001C0A5F"/>
    <w:rsid w:val="001C0AE9"/>
    <w:rsid w:val="001C0B0E"/>
    <w:rsid w:val="001C0C95"/>
    <w:rsid w:val="001C0CD6"/>
    <w:rsid w:val="001C0EBE"/>
    <w:rsid w:val="001C187C"/>
    <w:rsid w:val="001C18C0"/>
    <w:rsid w:val="001C1C58"/>
    <w:rsid w:val="001C1CAC"/>
    <w:rsid w:val="001C1CEE"/>
    <w:rsid w:val="001C1D75"/>
    <w:rsid w:val="001C2147"/>
    <w:rsid w:val="001C26C9"/>
    <w:rsid w:val="001C2A51"/>
    <w:rsid w:val="001C2A5E"/>
    <w:rsid w:val="001C2C7F"/>
    <w:rsid w:val="001C2E20"/>
    <w:rsid w:val="001C3050"/>
    <w:rsid w:val="001C30A9"/>
    <w:rsid w:val="001C3959"/>
    <w:rsid w:val="001C3B4E"/>
    <w:rsid w:val="001C3C48"/>
    <w:rsid w:val="001C3C6C"/>
    <w:rsid w:val="001C3E80"/>
    <w:rsid w:val="001C3F0F"/>
    <w:rsid w:val="001C4601"/>
    <w:rsid w:val="001C52D1"/>
    <w:rsid w:val="001C5C69"/>
    <w:rsid w:val="001C5C94"/>
    <w:rsid w:val="001C5CEE"/>
    <w:rsid w:val="001C5D71"/>
    <w:rsid w:val="001C654D"/>
    <w:rsid w:val="001C6966"/>
    <w:rsid w:val="001C6B80"/>
    <w:rsid w:val="001C706C"/>
    <w:rsid w:val="001C70D3"/>
    <w:rsid w:val="001C7204"/>
    <w:rsid w:val="001C7629"/>
    <w:rsid w:val="001C7A9C"/>
    <w:rsid w:val="001C7CE1"/>
    <w:rsid w:val="001C7E5D"/>
    <w:rsid w:val="001D0A1C"/>
    <w:rsid w:val="001D0B9D"/>
    <w:rsid w:val="001D0C26"/>
    <w:rsid w:val="001D0DE5"/>
    <w:rsid w:val="001D10EF"/>
    <w:rsid w:val="001D1184"/>
    <w:rsid w:val="001D1322"/>
    <w:rsid w:val="001D1489"/>
    <w:rsid w:val="001D1803"/>
    <w:rsid w:val="001D196E"/>
    <w:rsid w:val="001D1F57"/>
    <w:rsid w:val="001D2001"/>
    <w:rsid w:val="001D23B3"/>
    <w:rsid w:val="001D26B4"/>
    <w:rsid w:val="001D26D4"/>
    <w:rsid w:val="001D29DD"/>
    <w:rsid w:val="001D34A9"/>
    <w:rsid w:val="001D38F3"/>
    <w:rsid w:val="001D3900"/>
    <w:rsid w:val="001D3B05"/>
    <w:rsid w:val="001D4033"/>
    <w:rsid w:val="001D40B1"/>
    <w:rsid w:val="001D42F8"/>
    <w:rsid w:val="001D45EE"/>
    <w:rsid w:val="001D4B4C"/>
    <w:rsid w:val="001D4BB6"/>
    <w:rsid w:val="001D4BB9"/>
    <w:rsid w:val="001D4C1E"/>
    <w:rsid w:val="001D526E"/>
    <w:rsid w:val="001D5701"/>
    <w:rsid w:val="001D57C5"/>
    <w:rsid w:val="001D5C93"/>
    <w:rsid w:val="001D5E01"/>
    <w:rsid w:val="001D5E5D"/>
    <w:rsid w:val="001D5EE4"/>
    <w:rsid w:val="001D6949"/>
    <w:rsid w:val="001D73C5"/>
    <w:rsid w:val="001D76E9"/>
    <w:rsid w:val="001D76F6"/>
    <w:rsid w:val="001D775D"/>
    <w:rsid w:val="001D786C"/>
    <w:rsid w:val="001D7CC4"/>
    <w:rsid w:val="001D7D2F"/>
    <w:rsid w:val="001E0296"/>
    <w:rsid w:val="001E04E8"/>
    <w:rsid w:val="001E07A2"/>
    <w:rsid w:val="001E08FD"/>
    <w:rsid w:val="001E1354"/>
    <w:rsid w:val="001E14B9"/>
    <w:rsid w:val="001E18D9"/>
    <w:rsid w:val="001E1FCF"/>
    <w:rsid w:val="001E20FD"/>
    <w:rsid w:val="001E2267"/>
    <w:rsid w:val="001E2637"/>
    <w:rsid w:val="001E2A20"/>
    <w:rsid w:val="001E2D8A"/>
    <w:rsid w:val="001E2EB0"/>
    <w:rsid w:val="001E300D"/>
    <w:rsid w:val="001E30B2"/>
    <w:rsid w:val="001E373C"/>
    <w:rsid w:val="001E3D7D"/>
    <w:rsid w:val="001E3F78"/>
    <w:rsid w:val="001E4198"/>
    <w:rsid w:val="001E43ED"/>
    <w:rsid w:val="001E4F2E"/>
    <w:rsid w:val="001E5033"/>
    <w:rsid w:val="001E5217"/>
    <w:rsid w:val="001E56F4"/>
    <w:rsid w:val="001E572B"/>
    <w:rsid w:val="001E5AEA"/>
    <w:rsid w:val="001E5C1C"/>
    <w:rsid w:val="001E5C97"/>
    <w:rsid w:val="001E5EDA"/>
    <w:rsid w:val="001E6651"/>
    <w:rsid w:val="001E6D44"/>
    <w:rsid w:val="001E7129"/>
    <w:rsid w:val="001E7750"/>
    <w:rsid w:val="001E7880"/>
    <w:rsid w:val="001E7EF3"/>
    <w:rsid w:val="001E7F09"/>
    <w:rsid w:val="001F0158"/>
    <w:rsid w:val="001F059E"/>
    <w:rsid w:val="001F087D"/>
    <w:rsid w:val="001F0A2D"/>
    <w:rsid w:val="001F0AF1"/>
    <w:rsid w:val="001F1028"/>
    <w:rsid w:val="001F1230"/>
    <w:rsid w:val="001F1A47"/>
    <w:rsid w:val="001F1C7D"/>
    <w:rsid w:val="001F1D47"/>
    <w:rsid w:val="001F20C2"/>
    <w:rsid w:val="001F2564"/>
    <w:rsid w:val="001F2779"/>
    <w:rsid w:val="001F2E44"/>
    <w:rsid w:val="001F3051"/>
    <w:rsid w:val="001F31D9"/>
    <w:rsid w:val="001F342D"/>
    <w:rsid w:val="001F35B9"/>
    <w:rsid w:val="001F395C"/>
    <w:rsid w:val="001F399A"/>
    <w:rsid w:val="001F4026"/>
    <w:rsid w:val="001F42A4"/>
    <w:rsid w:val="001F42DD"/>
    <w:rsid w:val="001F44DE"/>
    <w:rsid w:val="001F4A12"/>
    <w:rsid w:val="001F4A64"/>
    <w:rsid w:val="001F4B50"/>
    <w:rsid w:val="001F591D"/>
    <w:rsid w:val="001F5BFE"/>
    <w:rsid w:val="001F5FAF"/>
    <w:rsid w:val="001F6325"/>
    <w:rsid w:val="001F653B"/>
    <w:rsid w:val="001F678F"/>
    <w:rsid w:val="001F69FE"/>
    <w:rsid w:val="001F6A0A"/>
    <w:rsid w:val="001F6C9D"/>
    <w:rsid w:val="001F6EDB"/>
    <w:rsid w:val="001F71DE"/>
    <w:rsid w:val="001F728E"/>
    <w:rsid w:val="001F746B"/>
    <w:rsid w:val="001F783B"/>
    <w:rsid w:val="001F7880"/>
    <w:rsid w:val="002004B5"/>
    <w:rsid w:val="00200A58"/>
    <w:rsid w:val="0020115B"/>
    <w:rsid w:val="00201189"/>
    <w:rsid w:val="0020118E"/>
    <w:rsid w:val="00201390"/>
    <w:rsid w:val="0020140B"/>
    <w:rsid w:val="00201AD3"/>
    <w:rsid w:val="00201B4F"/>
    <w:rsid w:val="00202731"/>
    <w:rsid w:val="00202CAB"/>
    <w:rsid w:val="00202FF3"/>
    <w:rsid w:val="00203214"/>
    <w:rsid w:val="00203669"/>
    <w:rsid w:val="00203884"/>
    <w:rsid w:val="00203A11"/>
    <w:rsid w:val="00203A3D"/>
    <w:rsid w:val="00203E63"/>
    <w:rsid w:val="00203F61"/>
    <w:rsid w:val="002040BA"/>
    <w:rsid w:val="00204234"/>
    <w:rsid w:val="00204CB2"/>
    <w:rsid w:val="00204EB1"/>
    <w:rsid w:val="00205787"/>
    <w:rsid w:val="00205C1E"/>
    <w:rsid w:val="002062A1"/>
    <w:rsid w:val="002062ED"/>
    <w:rsid w:val="002063F5"/>
    <w:rsid w:val="00206B0F"/>
    <w:rsid w:val="00206EDD"/>
    <w:rsid w:val="00206F17"/>
    <w:rsid w:val="00207292"/>
    <w:rsid w:val="00207A76"/>
    <w:rsid w:val="00207E9C"/>
    <w:rsid w:val="002109EC"/>
    <w:rsid w:val="00210ED5"/>
    <w:rsid w:val="0021131D"/>
    <w:rsid w:val="00211415"/>
    <w:rsid w:val="00211603"/>
    <w:rsid w:val="0021178A"/>
    <w:rsid w:val="00211A9D"/>
    <w:rsid w:val="00211E3A"/>
    <w:rsid w:val="00212629"/>
    <w:rsid w:val="00212D0A"/>
    <w:rsid w:val="0021342F"/>
    <w:rsid w:val="00213716"/>
    <w:rsid w:val="00213AA3"/>
    <w:rsid w:val="00213AE7"/>
    <w:rsid w:val="00213CD1"/>
    <w:rsid w:val="002144B9"/>
    <w:rsid w:val="002145B2"/>
    <w:rsid w:val="002148B7"/>
    <w:rsid w:val="00215153"/>
    <w:rsid w:val="002152B4"/>
    <w:rsid w:val="00215363"/>
    <w:rsid w:val="002155D5"/>
    <w:rsid w:val="002157D0"/>
    <w:rsid w:val="002158BB"/>
    <w:rsid w:val="00215923"/>
    <w:rsid w:val="00215B16"/>
    <w:rsid w:val="00216252"/>
    <w:rsid w:val="00216A42"/>
    <w:rsid w:val="0021762E"/>
    <w:rsid w:val="00217863"/>
    <w:rsid w:val="00217875"/>
    <w:rsid w:val="00217C16"/>
    <w:rsid w:val="00217CDD"/>
    <w:rsid w:val="00217EFA"/>
    <w:rsid w:val="00217FF3"/>
    <w:rsid w:val="0022021E"/>
    <w:rsid w:val="0022087F"/>
    <w:rsid w:val="00220A70"/>
    <w:rsid w:val="00220E2B"/>
    <w:rsid w:val="00220FF9"/>
    <w:rsid w:val="00221C9E"/>
    <w:rsid w:val="00221CE5"/>
    <w:rsid w:val="00222238"/>
    <w:rsid w:val="002223C9"/>
    <w:rsid w:val="00222500"/>
    <w:rsid w:val="002226AA"/>
    <w:rsid w:val="0022270D"/>
    <w:rsid w:val="00222C43"/>
    <w:rsid w:val="00222D7F"/>
    <w:rsid w:val="00222DC8"/>
    <w:rsid w:val="002231EE"/>
    <w:rsid w:val="002233E3"/>
    <w:rsid w:val="002239B7"/>
    <w:rsid w:val="00223B60"/>
    <w:rsid w:val="00223DE6"/>
    <w:rsid w:val="00223F62"/>
    <w:rsid w:val="00223F9C"/>
    <w:rsid w:val="00223FFC"/>
    <w:rsid w:val="002249B1"/>
    <w:rsid w:val="00224B87"/>
    <w:rsid w:val="002252A4"/>
    <w:rsid w:val="002256D7"/>
    <w:rsid w:val="002256F8"/>
    <w:rsid w:val="0022588E"/>
    <w:rsid w:val="00226034"/>
    <w:rsid w:val="00226142"/>
    <w:rsid w:val="00226165"/>
    <w:rsid w:val="00226901"/>
    <w:rsid w:val="00226C9A"/>
    <w:rsid w:val="00226CAA"/>
    <w:rsid w:val="00226E16"/>
    <w:rsid w:val="00226F0D"/>
    <w:rsid w:val="00226FCA"/>
    <w:rsid w:val="00227CA3"/>
    <w:rsid w:val="00227CAC"/>
    <w:rsid w:val="00227F09"/>
    <w:rsid w:val="00230092"/>
    <w:rsid w:val="002300C7"/>
    <w:rsid w:val="002300D2"/>
    <w:rsid w:val="00230153"/>
    <w:rsid w:val="00230303"/>
    <w:rsid w:val="00230718"/>
    <w:rsid w:val="00230D26"/>
    <w:rsid w:val="002314F1"/>
    <w:rsid w:val="00231683"/>
    <w:rsid w:val="002316AC"/>
    <w:rsid w:val="00231CB7"/>
    <w:rsid w:val="00231EF3"/>
    <w:rsid w:val="0023208D"/>
    <w:rsid w:val="00232266"/>
    <w:rsid w:val="002324A6"/>
    <w:rsid w:val="002325A1"/>
    <w:rsid w:val="00232989"/>
    <w:rsid w:val="00232A0A"/>
    <w:rsid w:val="00232B15"/>
    <w:rsid w:val="00232B66"/>
    <w:rsid w:val="00232E63"/>
    <w:rsid w:val="00233133"/>
    <w:rsid w:val="00233149"/>
    <w:rsid w:val="0023329A"/>
    <w:rsid w:val="002333DE"/>
    <w:rsid w:val="00233477"/>
    <w:rsid w:val="00233F42"/>
    <w:rsid w:val="002348CB"/>
    <w:rsid w:val="002349BD"/>
    <w:rsid w:val="00234A0C"/>
    <w:rsid w:val="0023556F"/>
    <w:rsid w:val="00235ACA"/>
    <w:rsid w:val="00236590"/>
    <w:rsid w:val="00236846"/>
    <w:rsid w:val="0023696F"/>
    <w:rsid w:val="00236C23"/>
    <w:rsid w:val="00236C72"/>
    <w:rsid w:val="00236C7C"/>
    <w:rsid w:val="00236D67"/>
    <w:rsid w:val="0023725F"/>
    <w:rsid w:val="00237F39"/>
    <w:rsid w:val="002402F2"/>
    <w:rsid w:val="002404C0"/>
    <w:rsid w:val="00241382"/>
    <w:rsid w:val="002413BD"/>
    <w:rsid w:val="002413D9"/>
    <w:rsid w:val="00241542"/>
    <w:rsid w:val="0024185C"/>
    <w:rsid w:val="002418E7"/>
    <w:rsid w:val="00241A04"/>
    <w:rsid w:val="00241A62"/>
    <w:rsid w:val="00241B80"/>
    <w:rsid w:val="00241F45"/>
    <w:rsid w:val="00241F5F"/>
    <w:rsid w:val="0024244A"/>
    <w:rsid w:val="0024265F"/>
    <w:rsid w:val="002426C6"/>
    <w:rsid w:val="002427E0"/>
    <w:rsid w:val="00242B14"/>
    <w:rsid w:val="00242C0C"/>
    <w:rsid w:val="00242E31"/>
    <w:rsid w:val="0024301C"/>
    <w:rsid w:val="0024379A"/>
    <w:rsid w:val="00243812"/>
    <w:rsid w:val="00243ACD"/>
    <w:rsid w:val="00243BBE"/>
    <w:rsid w:val="00243C6C"/>
    <w:rsid w:val="0024489F"/>
    <w:rsid w:val="00244FD7"/>
    <w:rsid w:val="0024598B"/>
    <w:rsid w:val="00245AEB"/>
    <w:rsid w:val="00245BE7"/>
    <w:rsid w:val="002461EA"/>
    <w:rsid w:val="002462E4"/>
    <w:rsid w:val="002467DF"/>
    <w:rsid w:val="0024687E"/>
    <w:rsid w:val="002470B2"/>
    <w:rsid w:val="00247351"/>
    <w:rsid w:val="0024791D"/>
    <w:rsid w:val="00247ACC"/>
    <w:rsid w:val="00247FB1"/>
    <w:rsid w:val="00250170"/>
    <w:rsid w:val="0025022B"/>
    <w:rsid w:val="00250E55"/>
    <w:rsid w:val="00251027"/>
    <w:rsid w:val="002510E4"/>
    <w:rsid w:val="0025119D"/>
    <w:rsid w:val="002512E4"/>
    <w:rsid w:val="0025156F"/>
    <w:rsid w:val="00251989"/>
    <w:rsid w:val="00251B43"/>
    <w:rsid w:val="002520F8"/>
    <w:rsid w:val="0025211D"/>
    <w:rsid w:val="00252622"/>
    <w:rsid w:val="002526AA"/>
    <w:rsid w:val="0025346F"/>
    <w:rsid w:val="002535C1"/>
    <w:rsid w:val="002535F2"/>
    <w:rsid w:val="00253A28"/>
    <w:rsid w:val="00253B29"/>
    <w:rsid w:val="002540E7"/>
    <w:rsid w:val="0025414B"/>
    <w:rsid w:val="002543FB"/>
    <w:rsid w:val="002546EE"/>
    <w:rsid w:val="00254960"/>
    <w:rsid w:val="00254992"/>
    <w:rsid w:val="00254A31"/>
    <w:rsid w:val="00254B17"/>
    <w:rsid w:val="0025529C"/>
    <w:rsid w:val="0025553E"/>
    <w:rsid w:val="002559DA"/>
    <w:rsid w:val="00255A5F"/>
    <w:rsid w:val="002567B3"/>
    <w:rsid w:val="002567D9"/>
    <w:rsid w:val="00256AFA"/>
    <w:rsid w:val="00257074"/>
    <w:rsid w:val="0025716B"/>
    <w:rsid w:val="002572DE"/>
    <w:rsid w:val="002574AB"/>
    <w:rsid w:val="00257710"/>
    <w:rsid w:val="00257D51"/>
    <w:rsid w:val="00260D34"/>
    <w:rsid w:val="00260E55"/>
    <w:rsid w:val="002617C9"/>
    <w:rsid w:val="002618C2"/>
    <w:rsid w:val="00261BDA"/>
    <w:rsid w:val="00261D85"/>
    <w:rsid w:val="00262087"/>
    <w:rsid w:val="00262278"/>
    <w:rsid w:val="0026227B"/>
    <w:rsid w:val="00262456"/>
    <w:rsid w:val="0026246C"/>
    <w:rsid w:val="002624A1"/>
    <w:rsid w:val="002627F3"/>
    <w:rsid w:val="00262BD7"/>
    <w:rsid w:val="00262C4D"/>
    <w:rsid w:val="0026303D"/>
    <w:rsid w:val="0026359A"/>
    <w:rsid w:val="002636A2"/>
    <w:rsid w:val="002636E9"/>
    <w:rsid w:val="0026396F"/>
    <w:rsid w:val="00263A8D"/>
    <w:rsid w:val="00263C47"/>
    <w:rsid w:val="00263C9F"/>
    <w:rsid w:val="00263FB4"/>
    <w:rsid w:val="002640D0"/>
    <w:rsid w:val="002643DA"/>
    <w:rsid w:val="002644E2"/>
    <w:rsid w:val="0026461E"/>
    <w:rsid w:val="002646D9"/>
    <w:rsid w:val="00264E91"/>
    <w:rsid w:val="00264F6D"/>
    <w:rsid w:val="002655F6"/>
    <w:rsid w:val="0026560C"/>
    <w:rsid w:val="002657C4"/>
    <w:rsid w:val="00265FF0"/>
    <w:rsid w:val="00266E09"/>
    <w:rsid w:val="0026739F"/>
    <w:rsid w:val="00267640"/>
    <w:rsid w:val="00270029"/>
    <w:rsid w:val="0027018D"/>
    <w:rsid w:val="00270611"/>
    <w:rsid w:val="00270697"/>
    <w:rsid w:val="00270755"/>
    <w:rsid w:val="00270B47"/>
    <w:rsid w:val="00270D59"/>
    <w:rsid w:val="00271289"/>
    <w:rsid w:val="0027134C"/>
    <w:rsid w:val="00271593"/>
    <w:rsid w:val="002715A6"/>
    <w:rsid w:val="0027161F"/>
    <w:rsid w:val="00271D4D"/>
    <w:rsid w:val="00271E47"/>
    <w:rsid w:val="0027224A"/>
    <w:rsid w:val="002724EF"/>
    <w:rsid w:val="002724F4"/>
    <w:rsid w:val="00272674"/>
    <w:rsid w:val="00272B9E"/>
    <w:rsid w:val="00272C48"/>
    <w:rsid w:val="002732D0"/>
    <w:rsid w:val="002736D7"/>
    <w:rsid w:val="0027373B"/>
    <w:rsid w:val="00274050"/>
    <w:rsid w:val="00274196"/>
    <w:rsid w:val="00274205"/>
    <w:rsid w:val="002744A3"/>
    <w:rsid w:val="002744AA"/>
    <w:rsid w:val="002747BF"/>
    <w:rsid w:val="002747D0"/>
    <w:rsid w:val="002748E7"/>
    <w:rsid w:val="0027499C"/>
    <w:rsid w:val="00274A6C"/>
    <w:rsid w:val="00274C83"/>
    <w:rsid w:val="00274CDA"/>
    <w:rsid w:val="0027513F"/>
    <w:rsid w:val="00275142"/>
    <w:rsid w:val="00275637"/>
    <w:rsid w:val="002757D0"/>
    <w:rsid w:val="00275A5D"/>
    <w:rsid w:val="00275AD2"/>
    <w:rsid w:val="0027613B"/>
    <w:rsid w:val="0027644C"/>
    <w:rsid w:val="002765AD"/>
    <w:rsid w:val="002767D0"/>
    <w:rsid w:val="00276D6C"/>
    <w:rsid w:val="00276F23"/>
    <w:rsid w:val="0027716C"/>
    <w:rsid w:val="002779DD"/>
    <w:rsid w:val="00277F07"/>
    <w:rsid w:val="0028013C"/>
    <w:rsid w:val="002803DE"/>
    <w:rsid w:val="002804A3"/>
    <w:rsid w:val="00280893"/>
    <w:rsid w:val="00280FBD"/>
    <w:rsid w:val="002812C9"/>
    <w:rsid w:val="0028166F"/>
    <w:rsid w:val="00281860"/>
    <w:rsid w:val="00281952"/>
    <w:rsid w:val="002821B6"/>
    <w:rsid w:val="00282A78"/>
    <w:rsid w:val="00282B4B"/>
    <w:rsid w:val="00282BDA"/>
    <w:rsid w:val="00282E4D"/>
    <w:rsid w:val="002832E0"/>
    <w:rsid w:val="002833BB"/>
    <w:rsid w:val="0028346E"/>
    <w:rsid w:val="002835C7"/>
    <w:rsid w:val="00284170"/>
    <w:rsid w:val="00284392"/>
    <w:rsid w:val="00284567"/>
    <w:rsid w:val="00284A7F"/>
    <w:rsid w:val="00284BC4"/>
    <w:rsid w:val="00284C0D"/>
    <w:rsid w:val="00285346"/>
    <w:rsid w:val="0028553F"/>
    <w:rsid w:val="00285701"/>
    <w:rsid w:val="00285A7F"/>
    <w:rsid w:val="00285AF2"/>
    <w:rsid w:val="00285FC0"/>
    <w:rsid w:val="00285FC5"/>
    <w:rsid w:val="0028641F"/>
    <w:rsid w:val="002867AA"/>
    <w:rsid w:val="002869F5"/>
    <w:rsid w:val="00286F24"/>
    <w:rsid w:val="00286F32"/>
    <w:rsid w:val="00287223"/>
    <w:rsid w:val="00287681"/>
    <w:rsid w:val="00287EBD"/>
    <w:rsid w:val="00287F8E"/>
    <w:rsid w:val="0029008F"/>
    <w:rsid w:val="00290A2D"/>
    <w:rsid w:val="002910F2"/>
    <w:rsid w:val="002911F5"/>
    <w:rsid w:val="00291250"/>
    <w:rsid w:val="0029135F"/>
    <w:rsid w:val="00291945"/>
    <w:rsid w:val="0029196D"/>
    <w:rsid w:val="00291A01"/>
    <w:rsid w:val="00291A62"/>
    <w:rsid w:val="00291F28"/>
    <w:rsid w:val="00292687"/>
    <w:rsid w:val="002929B3"/>
    <w:rsid w:val="00292B75"/>
    <w:rsid w:val="00292E90"/>
    <w:rsid w:val="00292F01"/>
    <w:rsid w:val="0029342F"/>
    <w:rsid w:val="002934B1"/>
    <w:rsid w:val="00293626"/>
    <w:rsid w:val="00293B87"/>
    <w:rsid w:val="00293C9E"/>
    <w:rsid w:val="00293DAA"/>
    <w:rsid w:val="00293E69"/>
    <w:rsid w:val="00294076"/>
    <w:rsid w:val="00294094"/>
    <w:rsid w:val="002942B9"/>
    <w:rsid w:val="002944AD"/>
    <w:rsid w:val="00294D12"/>
    <w:rsid w:val="00295EBF"/>
    <w:rsid w:val="00295FCC"/>
    <w:rsid w:val="002961DD"/>
    <w:rsid w:val="00296318"/>
    <w:rsid w:val="002963ED"/>
    <w:rsid w:val="00296B3C"/>
    <w:rsid w:val="002976EF"/>
    <w:rsid w:val="00297F6D"/>
    <w:rsid w:val="002A017C"/>
    <w:rsid w:val="002A043F"/>
    <w:rsid w:val="002A082D"/>
    <w:rsid w:val="002A0A7E"/>
    <w:rsid w:val="002A0AC1"/>
    <w:rsid w:val="002A1683"/>
    <w:rsid w:val="002A18F0"/>
    <w:rsid w:val="002A195B"/>
    <w:rsid w:val="002A1B4D"/>
    <w:rsid w:val="002A1D8E"/>
    <w:rsid w:val="002A1FDD"/>
    <w:rsid w:val="002A226C"/>
    <w:rsid w:val="002A25D6"/>
    <w:rsid w:val="002A287D"/>
    <w:rsid w:val="002A30A8"/>
    <w:rsid w:val="002A325C"/>
    <w:rsid w:val="002A354B"/>
    <w:rsid w:val="002A3C55"/>
    <w:rsid w:val="002A3E93"/>
    <w:rsid w:val="002A40B5"/>
    <w:rsid w:val="002A40BF"/>
    <w:rsid w:val="002A438B"/>
    <w:rsid w:val="002A43DA"/>
    <w:rsid w:val="002A4413"/>
    <w:rsid w:val="002A47C6"/>
    <w:rsid w:val="002A4B45"/>
    <w:rsid w:val="002A4F64"/>
    <w:rsid w:val="002A4FAA"/>
    <w:rsid w:val="002A543C"/>
    <w:rsid w:val="002A5850"/>
    <w:rsid w:val="002A5E2B"/>
    <w:rsid w:val="002A60AB"/>
    <w:rsid w:val="002A62D4"/>
    <w:rsid w:val="002A6559"/>
    <w:rsid w:val="002A72E4"/>
    <w:rsid w:val="002A7464"/>
    <w:rsid w:val="002A753D"/>
    <w:rsid w:val="002A76F0"/>
    <w:rsid w:val="002A78B2"/>
    <w:rsid w:val="002A7969"/>
    <w:rsid w:val="002A7DE4"/>
    <w:rsid w:val="002B07B5"/>
    <w:rsid w:val="002B07D5"/>
    <w:rsid w:val="002B0B06"/>
    <w:rsid w:val="002B0B36"/>
    <w:rsid w:val="002B1469"/>
    <w:rsid w:val="002B21F2"/>
    <w:rsid w:val="002B22FF"/>
    <w:rsid w:val="002B2487"/>
    <w:rsid w:val="002B2750"/>
    <w:rsid w:val="002B2CDA"/>
    <w:rsid w:val="002B3B45"/>
    <w:rsid w:val="002B3C6E"/>
    <w:rsid w:val="002B4B8D"/>
    <w:rsid w:val="002B5679"/>
    <w:rsid w:val="002B589F"/>
    <w:rsid w:val="002B5CDE"/>
    <w:rsid w:val="002B6271"/>
    <w:rsid w:val="002B63AB"/>
    <w:rsid w:val="002B6969"/>
    <w:rsid w:val="002B6B15"/>
    <w:rsid w:val="002B6C6C"/>
    <w:rsid w:val="002B6E38"/>
    <w:rsid w:val="002B7093"/>
    <w:rsid w:val="002C00DE"/>
    <w:rsid w:val="002C028F"/>
    <w:rsid w:val="002C02EC"/>
    <w:rsid w:val="002C02EF"/>
    <w:rsid w:val="002C0435"/>
    <w:rsid w:val="002C0475"/>
    <w:rsid w:val="002C049C"/>
    <w:rsid w:val="002C06A2"/>
    <w:rsid w:val="002C0797"/>
    <w:rsid w:val="002C09C9"/>
    <w:rsid w:val="002C0F9C"/>
    <w:rsid w:val="002C1425"/>
    <w:rsid w:val="002C196B"/>
    <w:rsid w:val="002C1A16"/>
    <w:rsid w:val="002C1BEA"/>
    <w:rsid w:val="002C1D69"/>
    <w:rsid w:val="002C2023"/>
    <w:rsid w:val="002C2C6A"/>
    <w:rsid w:val="002C2E78"/>
    <w:rsid w:val="002C341B"/>
    <w:rsid w:val="002C36FF"/>
    <w:rsid w:val="002C3863"/>
    <w:rsid w:val="002C38D3"/>
    <w:rsid w:val="002C399A"/>
    <w:rsid w:val="002C3F6E"/>
    <w:rsid w:val="002C40E3"/>
    <w:rsid w:val="002C426B"/>
    <w:rsid w:val="002C4910"/>
    <w:rsid w:val="002C52BD"/>
    <w:rsid w:val="002C5465"/>
    <w:rsid w:val="002C580B"/>
    <w:rsid w:val="002C5A9A"/>
    <w:rsid w:val="002C5D82"/>
    <w:rsid w:val="002C5F99"/>
    <w:rsid w:val="002C6221"/>
    <w:rsid w:val="002C6936"/>
    <w:rsid w:val="002C70A1"/>
    <w:rsid w:val="002C70EB"/>
    <w:rsid w:val="002C71BC"/>
    <w:rsid w:val="002C7CB3"/>
    <w:rsid w:val="002D01B6"/>
    <w:rsid w:val="002D051A"/>
    <w:rsid w:val="002D066C"/>
    <w:rsid w:val="002D0BD7"/>
    <w:rsid w:val="002D0D75"/>
    <w:rsid w:val="002D17A6"/>
    <w:rsid w:val="002D1F87"/>
    <w:rsid w:val="002D2373"/>
    <w:rsid w:val="002D26F6"/>
    <w:rsid w:val="002D2A19"/>
    <w:rsid w:val="002D2A84"/>
    <w:rsid w:val="002D30BE"/>
    <w:rsid w:val="002D325A"/>
    <w:rsid w:val="002D3A06"/>
    <w:rsid w:val="002D3E99"/>
    <w:rsid w:val="002D3FAD"/>
    <w:rsid w:val="002D4667"/>
    <w:rsid w:val="002D48AC"/>
    <w:rsid w:val="002D4A83"/>
    <w:rsid w:val="002D4C2A"/>
    <w:rsid w:val="002D5156"/>
    <w:rsid w:val="002D5221"/>
    <w:rsid w:val="002D524A"/>
    <w:rsid w:val="002D54B2"/>
    <w:rsid w:val="002D5AD5"/>
    <w:rsid w:val="002D5F75"/>
    <w:rsid w:val="002D60C7"/>
    <w:rsid w:val="002D6528"/>
    <w:rsid w:val="002D655D"/>
    <w:rsid w:val="002D6810"/>
    <w:rsid w:val="002D68CE"/>
    <w:rsid w:val="002D68D1"/>
    <w:rsid w:val="002D68F0"/>
    <w:rsid w:val="002D6938"/>
    <w:rsid w:val="002D6EA4"/>
    <w:rsid w:val="002D6F4C"/>
    <w:rsid w:val="002D712B"/>
    <w:rsid w:val="002D7489"/>
    <w:rsid w:val="002D75E1"/>
    <w:rsid w:val="002D7852"/>
    <w:rsid w:val="002D7876"/>
    <w:rsid w:val="002D7F7C"/>
    <w:rsid w:val="002E00F5"/>
    <w:rsid w:val="002E0245"/>
    <w:rsid w:val="002E09BB"/>
    <w:rsid w:val="002E10DC"/>
    <w:rsid w:val="002E10E6"/>
    <w:rsid w:val="002E155F"/>
    <w:rsid w:val="002E1962"/>
    <w:rsid w:val="002E1B96"/>
    <w:rsid w:val="002E1D4F"/>
    <w:rsid w:val="002E1F15"/>
    <w:rsid w:val="002E1F17"/>
    <w:rsid w:val="002E205D"/>
    <w:rsid w:val="002E22DB"/>
    <w:rsid w:val="002E28BB"/>
    <w:rsid w:val="002E2C03"/>
    <w:rsid w:val="002E2EC0"/>
    <w:rsid w:val="002E3387"/>
    <w:rsid w:val="002E393D"/>
    <w:rsid w:val="002E3B88"/>
    <w:rsid w:val="002E3D5B"/>
    <w:rsid w:val="002E3DAD"/>
    <w:rsid w:val="002E3ED7"/>
    <w:rsid w:val="002E4583"/>
    <w:rsid w:val="002E4707"/>
    <w:rsid w:val="002E4B35"/>
    <w:rsid w:val="002E527A"/>
    <w:rsid w:val="002E542B"/>
    <w:rsid w:val="002E6D9B"/>
    <w:rsid w:val="002E7A1F"/>
    <w:rsid w:val="002E7AE0"/>
    <w:rsid w:val="002E7B93"/>
    <w:rsid w:val="002E7F73"/>
    <w:rsid w:val="002F0117"/>
    <w:rsid w:val="002F033F"/>
    <w:rsid w:val="002F0447"/>
    <w:rsid w:val="002F046F"/>
    <w:rsid w:val="002F0546"/>
    <w:rsid w:val="002F0E28"/>
    <w:rsid w:val="002F0F50"/>
    <w:rsid w:val="002F0FBF"/>
    <w:rsid w:val="002F12A5"/>
    <w:rsid w:val="002F1589"/>
    <w:rsid w:val="002F17EF"/>
    <w:rsid w:val="002F1969"/>
    <w:rsid w:val="002F1FC7"/>
    <w:rsid w:val="002F2886"/>
    <w:rsid w:val="002F309F"/>
    <w:rsid w:val="002F33C7"/>
    <w:rsid w:val="002F3538"/>
    <w:rsid w:val="002F3CF1"/>
    <w:rsid w:val="002F3D37"/>
    <w:rsid w:val="002F42BA"/>
    <w:rsid w:val="002F452B"/>
    <w:rsid w:val="002F4B7C"/>
    <w:rsid w:val="002F4CC1"/>
    <w:rsid w:val="002F4E53"/>
    <w:rsid w:val="002F4E82"/>
    <w:rsid w:val="002F4FEE"/>
    <w:rsid w:val="002F50B4"/>
    <w:rsid w:val="002F5550"/>
    <w:rsid w:val="002F57FD"/>
    <w:rsid w:val="002F5DB6"/>
    <w:rsid w:val="002F5EEF"/>
    <w:rsid w:val="002F6510"/>
    <w:rsid w:val="002F6A30"/>
    <w:rsid w:val="002F6C71"/>
    <w:rsid w:val="002F762A"/>
    <w:rsid w:val="002F7CDE"/>
    <w:rsid w:val="00300614"/>
    <w:rsid w:val="0030079A"/>
    <w:rsid w:val="00300A4F"/>
    <w:rsid w:val="003011E0"/>
    <w:rsid w:val="00301AB9"/>
    <w:rsid w:val="00301E31"/>
    <w:rsid w:val="003020F0"/>
    <w:rsid w:val="003021E3"/>
    <w:rsid w:val="003021EB"/>
    <w:rsid w:val="0030234F"/>
    <w:rsid w:val="003023A8"/>
    <w:rsid w:val="003024F1"/>
    <w:rsid w:val="00302C47"/>
    <w:rsid w:val="00302E2C"/>
    <w:rsid w:val="0030381E"/>
    <w:rsid w:val="00303848"/>
    <w:rsid w:val="00303894"/>
    <w:rsid w:val="00303A13"/>
    <w:rsid w:val="00303D41"/>
    <w:rsid w:val="0030400B"/>
    <w:rsid w:val="003040BB"/>
    <w:rsid w:val="003042E2"/>
    <w:rsid w:val="00304465"/>
    <w:rsid w:val="00304543"/>
    <w:rsid w:val="00304659"/>
    <w:rsid w:val="00304816"/>
    <w:rsid w:val="00304E0B"/>
    <w:rsid w:val="00304FA7"/>
    <w:rsid w:val="00305003"/>
    <w:rsid w:val="00305216"/>
    <w:rsid w:val="0030544E"/>
    <w:rsid w:val="00305929"/>
    <w:rsid w:val="00305A87"/>
    <w:rsid w:val="003064CB"/>
    <w:rsid w:val="00306A6A"/>
    <w:rsid w:val="00306AA7"/>
    <w:rsid w:val="00306CB1"/>
    <w:rsid w:val="00306F51"/>
    <w:rsid w:val="00306F9A"/>
    <w:rsid w:val="00307117"/>
    <w:rsid w:val="00307711"/>
    <w:rsid w:val="003077AC"/>
    <w:rsid w:val="003078C6"/>
    <w:rsid w:val="00307B03"/>
    <w:rsid w:val="00307D7B"/>
    <w:rsid w:val="0031013A"/>
    <w:rsid w:val="0031018C"/>
    <w:rsid w:val="003105B2"/>
    <w:rsid w:val="00310832"/>
    <w:rsid w:val="00310AC6"/>
    <w:rsid w:val="00310D5E"/>
    <w:rsid w:val="00310E02"/>
    <w:rsid w:val="0031111C"/>
    <w:rsid w:val="003111BD"/>
    <w:rsid w:val="00311355"/>
    <w:rsid w:val="003115AE"/>
    <w:rsid w:val="003118E0"/>
    <w:rsid w:val="00311967"/>
    <w:rsid w:val="00311BFF"/>
    <w:rsid w:val="0031201D"/>
    <w:rsid w:val="00312268"/>
    <w:rsid w:val="003124A8"/>
    <w:rsid w:val="0031286E"/>
    <w:rsid w:val="00312EEF"/>
    <w:rsid w:val="00312FD4"/>
    <w:rsid w:val="0031302C"/>
    <w:rsid w:val="00313A91"/>
    <w:rsid w:val="00313C73"/>
    <w:rsid w:val="0031435C"/>
    <w:rsid w:val="003144DA"/>
    <w:rsid w:val="00314577"/>
    <w:rsid w:val="003145BA"/>
    <w:rsid w:val="003146B3"/>
    <w:rsid w:val="003148E8"/>
    <w:rsid w:val="0031494A"/>
    <w:rsid w:val="00314D64"/>
    <w:rsid w:val="003153AB"/>
    <w:rsid w:val="0031560F"/>
    <w:rsid w:val="00315C1F"/>
    <w:rsid w:val="00316A8D"/>
    <w:rsid w:val="00316B3D"/>
    <w:rsid w:val="0031710A"/>
    <w:rsid w:val="0031727B"/>
    <w:rsid w:val="003173FE"/>
    <w:rsid w:val="0031743E"/>
    <w:rsid w:val="003176EF"/>
    <w:rsid w:val="00317939"/>
    <w:rsid w:val="00317951"/>
    <w:rsid w:val="003179E4"/>
    <w:rsid w:val="00317A02"/>
    <w:rsid w:val="00317A5B"/>
    <w:rsid w:val="00317B85"/>
    <w:rsid w:val="00317C72"/>
    <w:rsid w:val="00317C82"/>
    <w:rsid w:val="00317C8D"/>
    <w:rsid w:val="00320125"/>
    <w:rsid w:val="00320258"/>
    <w:rsid w:val="003208F1"/>
    <w:rsid w:val="00320B46"/>
    <w:rsid w:val="00321345"/>
    <w:rsid w:val="003219C6"/>
    <w:rsid w:val="00321A86"/>
    <w:rsid w:val="00321BAA"/>
    <w:rsid w:val="00321FE8"/>
    <w:rsid w:val="003228E7"/>
    <w:rsid w:val="00322F9C"/>
    <w:rsid w:val="00323064"/>
    <w:rsid w:val="00323686"/>
    <w:rsid w:val="00323789"/>
    <w:rsid w:val="003237CD"/>
    <w:rsid w:val="003239FE"/>
    <w:rsid w:val="00323C3F"/>
    <w:rsid w:val="00324043"/>
    <w:rsid w:val="003240C6"/>
    <w:rsid w:val="003240DB"/>
    <w:rsid w:val="00324172"/>
    <w:rsid w:val="003243F1"/>
    <w:rsid w:val="00324811"/>
    <w:rsid w:val="00324D96"/>
    <w:rsid w:val="003250F3"/>
    <w:rsid w:val="003251F5"/>
    <w:rsid w:val="003251FD"/>
    <w:rsid w:val="003252DE"/>
    <w:rsid w:val="0032561C"/>
    <w:rsid w:val="003256BF"/>
    <w:rsid w:val="00325885"/>
    <w:rsid w:val="0032627E"/>
    <w:rsid w:val="003263D2"/>
    <w:rsid w:val="003265DD"/>
    <w:rsid w:val="00326A71"/>
    <w:rsid w:val="00326D3E"/>
    <w:rsid w:val="0032714F"/>
    <w:rsid w:val="0032737B"/>
    <w:rsid w:val="0032755B"/>
    <w:rsid w:val="0032756B"/>
    <w:rsid w:val="003278B6"/>
    <w:rsid w:val="00327980"/>
    <w:rsid w:val="00327A8B"/>
    <w:rsid w:val="00327CA0"/>
    <w:rsid w:val="00327E04"/>
    <w:rsid w:val="00327E52"/>
    <w:rsid w:val="00330024"/>
    <w:rsid w:val="0033034B"/>
    <w:rsid w:val="00330475"/>
    <w:rsid w:val="00331365"/>
    <w:rsid w:val="003316ED"/>
    <w:rsid w:val="0033175A"/>
    <w:rsid w:val="003318EC"/>
    <w:rsid w:val="00331ACB"/>
    <w:rsid w:val="0033226E"/>
    <w:rsid w:val="003322C0"/>
    <w:rsid w:val="0033245B"/>
    <w:rsid w:val="003327D1"/>
    <w:rsid w:val="00332A9F"/>
    <w:rsid w:val="00332C11"/>
    <w:rsid w:val="0033316B"/>
    <w:rsid w:val="003331E4"/>
    <w:rsid w:val="003332A5"/>
    <w:rsid w:val="003332B4"/>
    <w:rsid w:val="003332C9"/>
    <w:rsid w:val="00333498"/>
    <w:rsid w:val="00333521"/>
    <w:rsid w:val="00333680"/>
    <w:rsid w:val="00333F62"/>
    <w:rsid w:val="003340C4"/>
    <w:rsid w:val="003342C3"/>
    <w:rsid w:val="00334AB7"/>
    <w:rsid w:val="00334DBD"/>
    <w:rsid w:val="00334F85"/>
    <w:rsid w:val="0033524F"/>
    <w:rsid w:val="003354E8"/>
    <w:rsid w:val="00335B8C"/>
    <w:rsid w:val="00335BEC"/>
    <w:rsid w:val="00335C3B"/>
    <w:rsid w:val="00335FEF"/>
    <w:rsid w:val="00336121"/>
    <w:rsid w:val="00336146"/>
    <w:rsid w:val="003369C1"/>
    <w:rsid w:val="00336D68"/>
    <w:rsid w:val="00336D7E"/>
    <w:rsid w:val="00337075"/>
    <w:rsid w:val="0033707C"/>
    <w:rsid w:val="003373A9"/>
    <w:rsid w:val="003373F7"/>
    <w:rsid w:val="00337454"/>
    <w:rsid w:val="003375F2"/>
    <w:rsid w:val="0033764C"/>
    <w:rsid w:val="003379E1"/>
    <w:rsid w:val="0034005A"/>
    <w:rsid w:val="00340105"/>
    <w:rsid w:val="003405F2"/>
    <w:rsid w:val="0034077B"/>
    <w:rsid w:val="00340EA3"/>
    <w:rsid w:val="00340EC3"/>
    <w:rsid w:val="00340F5A"/>
    <w:rsid w:val="00341352"/>
    <w:rsid w:val="0034136D"/>
    <w:rsid w:val="00341648"/>
    <w:rsid w:val="00341871"/>
    <w:rsid w:val="00341A07"/>
    <w:rsid w:val="00341BA2"/>
    <w:rsid w:val="0034246D"/>
    <w:rsid w:val="003426DD"/>
    <w:rsid w:val="003429BB"/>
    <w:rsid w:val="00342C6D"/>
    <w:rsid w:val="00342D91"/>
    <w:rsid w:val="0034360D"/>
    <w:rsid w:val="00343823"/>
    <w:rsid w:val="00343960"/>
    <w:rsid w:val="00343AEB"/>
    <w:rsid w:val="00343B37"/>
    <w:rsid w:val="00343DB6"/>
    <w:rsid w:val="003441AF"/>
    <w:rsid w:val="0034430C"/>
    <w:rsid w:val="0034477E"/>
    <w:rsid w:val="0034499B"/>
    <w:rsid w:val="003449EE"/>
    <w:rsid w:val="00344C86"/>
    <w:rsid w:val="00345346"/>
    <w:rsid w:val="003459A5"/>
    <w:rsid w:val="00345E3E"/>
    <w:rsid w:val="00345E83"/>
    <w:rsid w:val="003461A8"/>
    <w:rsid w:val="003461B5"/>
    <w:rsid w:val="0034647F"/>
    <w:rsid w:val="003465BD"/>
    <w:rsid w:val="003467BA"/>
    <w:rsid w:val="003472CE"/>
    <w:rsid w:val="003474C7"/>
    <w:rsid w:val="00347AEC"/>
    <w:rsid w:val="00350027"/>
    <w:rsid w:val="00350096"/>
    <w:rsid w:val="003501D8"/>
    <w:rsid w:val="003506E8"/>
    <w:rsid w:val="00350808"/>
    <w:rsid w:val="00350BE1"/>
    <w:rsid w:val="00350C45"/>
    <w:rsid w:val="00350D37"/>
    <w:rsid w:val="00351070"/>
    <w:rsid w:val="003513D0"/>
    <w:rsid w:val="00351544"/>
    <w:rsid w:val="00351D23"/>
    <w:rsid w:val="00352111"/>
    <w:rsid w:val="0035243E"/>
    <w:rsid w:val="003529B5"/>
    <w:rsid w:val="003529C4"/>
    <w:rsid w:val="0035318B"/>
    <w:rsid w:val="0035377D"/>
    <w:rsid w:val="00353951"/>
    <w:rsid w:val="00353DEF"/>
    <w:rsid w:val="003548CE"/>
    <w:rsid w:val="003550CB"/>
    <w:rsid w:val="003550E9"/>
    <w:rsid w:val="0035532F"/>
    <w:rsid w:val="00355506"/>
    <w:rsid w:val="0035582D"/>
    <w:rsid w:val="003558B6"/>
    <w:rsid w:val="00355B23"/>
    <w:rsid w:val="003564AF"/>
    <w:rsid w:val="0035654E"/>
    <w:rsid w:val="00356FBD"/>
    <w:rsid w:val="003576FD"/>
    <w:rsid w:val="0035786F"/>
    <w:rsid w:val="00357B2B"/>
    <w:rsid w:val="00357BD4"/>
    <w:rsid w:val="0036002A"/>
    <w:rsid w:val="0036041D"/>
    <w:rsid w:val="003605F3"/>
    <w:rsid w:val="00360810"/>
    <w:rsid w:val="00360C9D"/>
    <w:rsid w:val="00360FA1"/>
    <w:rsid w:val="003611FD"/>
    <w:rsid w:val="00361663"/>
    <w:rsid w:val="00361B72"/>
    <w:rsid w:val="00361BD4"/>
    <w:rsid w:val="00361FD5"/>
    <w:rsid w:val="003620B5"/>
    <w:rsid w:val="003620DB"/>
    <w:rsid w:val="003621B7"/>
    <w:rsid w:val="0036259B"/>
    <w:rsid w:val="00362A92"/>
    <w:rsid w:val="00362BC1"/>
    <w:rsid w:val="00362FE2"/>
    <w:rsid w:val="003630BD"/>
    <w:rsid w:val="0036312A"/>
    <w:rsid w:val="00363568"/>
    <w:rsid w:val="003638A2"/>
    <w:rsid w:val="00363E3B"/>
    <w:rsid w:val="00363E47"/>
    <w:rsid w:val="0036416D"/>
    <w:rsid w:val="00364582"/>
    <w:rsid w:val="003645D7"/>
    <w:rsid w:val="00364A82"/>
    <w:rsid w:val="00365286"/>
    <w:rsid w:val="00365A39"/>
    <w:rsid w:val="00365B58"/>
    <w:rsid w:val="00365C52"/>
    <w:rsid w:val="00365F41"/>
    <w:rsid w:val="00366017"/>
    <w:rsid w:val="00366401"/>
    <w:rsid w:val="00366520"/>
    <w:rsid w:val="003666EE"/>
    <w:rsid w:val="00366833"/>
    <w:rsid w:val="00366FF4"/>
    <w:rsid w:val="0036702E"/>
    <w:rsid w:val="00367099"/>
    <w:rsid w:val="00367116"/>
    <w:rsid w:val="003671C2"/>
    <w:rsid w:val="003673CB"/>
    <w:rsid w:val="00367508"/>
    <w:rsid w:val="0036766F"/>
    <w:rsid w:val="00370218"/>
    <w:rsid w:val="00370956"/>
    <w:rsid w:val="00370A0F"/>
    <w:rsid w:val="00370D91"/>
    <w:rsid w:val="00371DDF"/>
    <w:rsid w:val="00371E75"/>
    <w:rsid w:val="00372B2C"/>
    <w:rsid w:val="00372B94"/>
    <w:rsid w:val="00372E1F"/>
    <w:rsid w:val="0037305D"/>
    <w:rsid w:val="00373080"/>
    <w:rsid w:val="0037327A"/>
    <w:rsid w:val="003733B9"/>
    <w:rsid w:val="003734EA"/>
    <w:rsid w:val="0037381A"/>
    <w:rsid w:val="00373863"/>
    <w:rsid w:val="0037417F"/>
    <w:rsid w:val="0037434F"/>
    <w:rsid w:val="003744B2"/>
    <w:rsid w:val="00374A1A"/>
    <w:rsid w:val="00374CFC"/>
    <w:rsid w:val="003751DB"/>
    <w:rsid w:val="00375561"/>
    <w:rsid w:val="0037573E"/>
    <w:rsid w:val="0037587B"/>
    <w:rsid w:val="00375FAE"/>
    <w:rsid w:val="00375FE1"/>
    <w:rsid w:val="0037620D"/>
    <w:rsid w:val="003762B9"/>
    <w:rsid w:val="00376889"/>
    <w:rsid w:val="0037688C"/>
    <w:rsid w:val="00376B40"/>
    <w:rsid w:val="0037736A"/>
    <w:rsid w:val="003778DE"/>
    <w:rsid w:val="00377A92"/>
    <w:rsid w:val="00377CAB"/>
    <w:rsid w:val="00377CCF"/>
    <w:rsid w:val="003800B0"/>
    <w:rsid w:val="00380150"/>
    <w:rsid w:val="0038021F"/>
    <w:rsid w:val="00380627"/>
    <w:rsid w:val="00380A43"/>
    <w:rsid w:val="00380BE5"/>
    <w:rsid w:val="00380D61"/>
    <w:rsid w:val="00380E4F"/>
    <w:rsid w:val="00381580"/>
    <w:rsid w:val="003816B6"/>
    <w:rsid w:val="00381735"/>
    <w:rsid w:val="00381A47"/>
    <w:rsid w:val="00381AE0"/>
    <w:rsid w:val="003822F0"/>
    <w:rsid w:val="0038263F"/>
    <w:rsid w:val="003829FF"/>
    <w:rsid w:val="00382C25"/>
    <w:rsid w:val="00382E60"/>
    <w:rsid w:val="0038324A"/>
    <w:rsid w:val="00383257"/>
    <w:rsid w:val="003835F4"/>
    <w:rsid w:val="00383A82"/>
    <w:rsid w:val="00383B9A"/>
    <w:rsid w:val="0038426B"/>
    <w:rsid w:val="003843D7"/>
    <w:rsid w:val="003849FB"/>
    <w:rsid w:val="00384B3B"/>
    <w:rsid w:val="00385C5F"/>
    <w:rsid w:val="00385DE1"/>
    <w:rsid w:val="00386363"/>
    <w:rsid w:val="003867F0"/>
    <w:rsid w:val="003871D5"/>
    <w:rsid w:val="00387309"/>
    <w:rsid w:val="0038764F"/>
    <w:rsid w:val="00387679"/>
    <w:rsid w:val="003878E4"/>
    <w:rsid w:val="00387CCC"/>
    <w:rsid w:val="00387D94"/>
    <w:rsid w:val="00390021"/>
    <w:rsid w:val="003902EC"/>
    <w:rsid w:val="0039034E"/>
    <w:rsid w:val="0039053A"/>
    <w:rsid w:val="00390919"/>
    <w:rsid w:val="00390925"/>
    <w:rsid w:val="00390A07"/>
    <w:rsid w:val="00390FA8"/>
    <w:rsid w:val="00391369"/>
    <w:rsid w:val="00391435"/>
    <w:rsid w:val="003917CB"/>
    <w:rsid w:val="00391998"/>
    <w:rsid w:val="00391D49"/>
    <w:rsid w:val="00391E4D"/>
    <w:rsid w:val="0039240C"/>
    <w:rsid w:val="0039272C"/>
    <w:rsid w:val="00392801"/>
    <w:rsid w:val="0039288A"/>
    <w:rsid w:val="00392907"/>
    <w:rsid w:val="00392AAD"/>
    <w:rsid w:val="00393DA3"/>
    <w:rsid w:val="003941C6"/>
    <w:rsid w:val="003941CF"/>
    <w:rsid w:val="003943D7"/>
    <w:rsid w:val="00394690"/>
    <w:rsid w:val="0039499C"/>
    <w:rsid w:val="00394B2F"/>
    <w:rsid w:val="00394D37"/>
    <w:rsid w:val="0039501D"/>
    <w:rsid w:val="00395940"/>
    <w:rsid w:val="00395BC4"/>
    <w:rsid w:val="00395E6F"/>
    <w:rsid w:val="003962A2"/>
    <w:rsid w:val="0039633C"/>
    <w:rsid w:val="00396746"/>
    <w:rsid w:val="00396CC7"/>
    <w:rsid w:val="00396FF0"/>
    <w:rsid w:val="003976D0"/>
    <w:rsid w:val="0039784D"/>
    <w:rsid w:val="00397969"/>
    <w:rsid w:val="00397A5E"/>
    <w:rsid w:val="00397AAD"/>
    <w:rsid w:val="00397FF2"/>
    <w:rsid w:val="003A0398"/>
    <w:rsid w:val="003A047C"/>
    <w:rsid w:val="003A0DB5"/>
    <w:rsid w:val="003A1458"/>
    <w:rsid w:val="003A145B"/>
    <w:rsid w:val="003A157A"/>
    <w:rsid w:val="003A1844"/>
    <w:rsid w:val="003A184C"/>
    <w:rsid w:val="003A1899"/>
    <w:rsid w:val="003A1926"/>
    <w:rsid w:val="003A1C22"/>
    <w:rsid w:val="003A1C65"/>
    <w:rsid w:val="003A1CF9"/>
    <w:rsid w:val="003A26FA"/>
    <w:rsid w:val="003A287A"/>
    <w:rsid w:val="003A29E9"/>
    <w:rsid w:val="003A2A4B"/>
    <w:rsid w:val="003A2A7F"/>
    <w:rsid w:val="003A2FE7"/>
    <w:rsid w:val="003A33E2"/>
    <w:rsid w:val="003A37CA"/>
    <w:rsid w:val="003A38DD"/>
    <w:rsid w:val="003A3D24"/>
    <w:rsid w:val="003A3D53"/>
    <w:rsid w:val="003A40F3"/>
    <w:rsid w:val="003A436D"/>
    <w:rsid w:val="003A4A59"/>
    <w:rsid w:val="003A4A81"/>
    <w:rsid w:val="003A4DC7"/>
    <w:rsid w:val="003A4FE4"/>
    <w:rsid w:val="003A5190"/>
    <w:rsid w:val="003A528D"/>
    <w:rsid w:val="003A5646"/>
    <w:rsid w:val="003A566F"/>
    <w:rsid w:val="003A5A32"/>
    <w:rsid w:val="003A5E41"/>
    <w:rsid w:val="003A65B1"/>
    <w:rsid w:val="003A6859"/>
    <w:rsid w:val="003A68E3"/>
    <w:rsid w:val="003A6912"/>
    <w:rsid w:val="003A70B3"/>
    <w:rsid w:val="003A723C"/>
    <w:rsid w:val="003A7262"/>
    <w:rsid w:val="003A7901"/>
    <w:rsid w:val="003A7925"/>
    <w:rsid w:val="003A7BB8"/>
    <w:rsid w:val="003A7CF6"/>
    <w:rsid w:val="003B01AD"/>
    <w:rsid w:val="003B05ED"/>
    <w:rsid w:val="003B0B3D"/>
    <w:rsid w:val="003B0C2D"/>
    <w:rsid w:val="003B0E52"/>
    <w:rsid w:val="003B132D"/>
    <w:rsid w:val="003B17C5"/>
    <w:rsid w:val="003B1B51"/>
    <w:rsid w:val="003B22F7"/>
    <w:rsid w:val="003B2CEE"/>
    <w:rsid w:val="003B2D31"/>
    <w:rsid w:val="003B2FBF"/>
    <w:rsid w:val="003B303C"/>
    <w:rsid w:val="003B304A"/>
    <w:rsid w:val="003B3172"/>
    <w:rsid w:val="003B3279"/>
    <w:rsid w:val="003B357E"/>
    <w:rsid w:val="003B3978"/>
    <w:rsid w:val="003B3E41"/>
    <w:rsid w:val="003B41AB"/>
    <w:rsid w:val="003B41AF"/>
    <w:rsid w:val="003B44F3"/>
    <w:rsid w:val="003B4F57"/>
    <w:rsid w:val="003B5077"/>
    <w:rsid w:val="003B52A8"/>
    <w:rsid w:val="003B52F7"/>
    <w:rsid w:val="003B578C"/>
    <w:rsid w:val="003B5E36"/>
    <w:rsid w:val="003B5F0A"/>
    <w:rsid w:val="003B61CB"/>
    <w:rsid w:val="003B677D"/>
    <w:rsid w:val="003B6A54"/>
    <w:rsid w:val="003B6C29"/>
    <w:rsid w:val="003B6DC4"/>
    <w:rsid w:val="003B7010"/>
    <w:rsid w:val="003B7D7F"/>
    <w:rsid w:val="003C0009"/>
    <w:rsid w:val="003C048B"/>
    <w:rsid w:val="003C04E1"/>
    <w:rsid w:val="003C0AEF"/>
    <w:rsid w:val="003C0CE2"/>
    <w:rsid w:val="003C1700"/>
    <w:rsid w:val="003C1993"/>
    <w:rsid w:val="003C1E3E"/>
    <w:rsid w:val="003C2055"/>
    <w:rsid w:val="003C270C"/>
    <w:rsid w:val="003C29CB"/>
    <w:rsid w:val="003C2B4F"/>
    <w:rsid w:val="003C2BE4"/>
    <w:rsid w:val="003C2D08"/>
    <w:rsid w:val="003C2E68"/>
    <w:rsid w:val="003C2EE3"/>
    <w:rsid w:val="003C317C"/>
    <w:rsid w:val="003C367C"/>
    <w:rsid w:val="003C3719"/>
    <w:rsid w:val="003C38EF"/>
    <w:rsid w:val="003C3FD5"/>
    <w:rsid w:val="003C421F"/>
    <w:rsid w:val="003C4298"/>
    <w:rsid w:val="003C44DE"/>
    <w:rsid w:val="003C4928"/>
    <w:rsid w:val="003C4A82"/>
    <w:rsid w:val="003C4C21"/>
    <w:rsid w:val="003C4DDE"/>
    <w:rsid w:val="003C524F"/>
    <w:rsid w:val="003C57DC"/>
    <w:rsid w:val="003C5C6B"/>
    <w:rsid w:val="003C62E6"/>
    <w:rsid w:val="003C6388"/>
    <w:rsid w:val="003C63E0"/>
    <w:rsid w:val="003C642C"/>
    <w:rsid w:val="003C6DC2"/>
    <w:rsid w:val="003C712E"/>
    <w:rsid w:val="003C74EB"/>
    <w:rsid w:val="003C776C"/>
    <w:rsid w:val="003C7E38"/>
    <w:rsid w:val="003C7E92"/>
    <w:rsid w:val="003D022D"/>
    <w:rsid w:val="003D0E03"/>
    <w:rsid w:val="003D14AF"/>
    <w:rsid w:val="003D1738"/>
    <w:rsid w:val="003D1997"/>
    <w:rsid w:val="003D1A47"/>
    <w:rsid w:val="003D20A7"/>
    <w:rsid w:val="003D22CE"/>
    <w:rsid w:val="003D23EC"/>
    <w:rsid w:val="003D2713"/>
    <w:rsid w:val="003D3FA2"/>
    <w:rsid w:val="003D403E"/>
    <w:rsid w:val="003D4123"/>
    <w:rsid w:val="003D42D9"/>
    <w:rsid w:val="003D4367"/>
    <w:rsid w:val="003D4767"/>
    <w:rsid w:val="003D48E3"/>
    <w:rsid w:val="003D49AB"/>
    <w:rsid w:val="003D49D6"/>
    <w:rsid w:val="003D4B23"/>
    <w:rsid w:val="003D4BCE"/>
    <w:rsid w:val="003D4C60"/>
    <w:rsid w:val="003D4D6B"/>
    <w:rsid w:val="003D50EC"/>
    <w:rsid w:val="003D5179"/>
    <w:rsid w:val="003D5451"/>
    <w:rsid w:val="003D5514"/>
    <w:rsid w:val="003D5668"/>
    <w:rsid w:val="003D57A3"/>
    <w:rsid w:val="003D5AD7"/>
    <w:rsid w:val="003D5CDE"/>
    <w:rsid w:val="003D6174"/>
    <w:rsid w:val="003D6413"/>
    <w:rsid w:val="003D6472"/>
    <w:rsid w:val="003D65C0"/>
    <w:rsid w:val="003D661A"/>
    <w:rsid w:val="003D67A1"/>
    <w:rsid w:val="003D6BB6"/>
    <w:rsid w:val="003D6CAC"/>
    <w:rsid w:val="003D6D7D"/>
    <w:rsid w:val="003D6E42"/>
    <w:rsid w:val="003D6E49"/>
    <w:rsid w:val="003D6E59"/>
    <w:rsid w:val="003D711E"/>
    <w:rsid w:val="003D7374"/>
    <w:rsid w:val="003D779F"/>
    <w:rsid w:val="003D794B"/>
    <w:rsid w:val="003D7975"/>
    <w:rsid w:val="003D7EBB"/>
    <w:rsid w:val="003D7F48"/>
    <w:rsid w:val="003D7F9B"/>
    <w:rsid w:val="003D7FC5"/>
    <w:rsid w:val="003E010D"/>
    <w:rsid w:val="003E07BA"/>
    <w:rsid w:val="003E09E2"/>
    <w:rsid w:val="003E0BF1"/>
    <w:rsid w:val="003E10D2"/>
    <w:rsid w:val="003E1204"/>
    <w:rsid w:val="003E15D2"/>
    <w:rsid w:val="003E1949"/>
    <w:rsid w:val="003E199F"/>
    <w:rsid w:val="003E1BF0"/>
    <w:rsid w:val="003E2283"/>
    <w:rsid w:val="003E23AB"/>
    <w:rsid w:val="003E25C2"/>
    <w:rsid w:val="003E2B7A"/>
    <w:rsid w:val="003E2C82"/>
    <w:rsid w:val="003E2FBA"/>
    <w:rsid w:val="003E343B"/>
    <w:rsid w:val="003E3710"/>
    <w:rsid w:val="003E3805"/>
    <w:rsid w:val="003E3AC0"/>
    <w:rsid w:val="003E3CE4"/>
    <w:rsid w:val="003E413E"/>
    <w:rsid w:val="003E4485"/>
    <w:rsid w:val="003E4553"/>
    <w:rsid w:val="003E483E"/>
    <w:rsid w:val="003E4999"/>
    <w:rsid w:val="003E4DB9"/>
    <w:rsid w:val="003E5106"/>
    <w:rsid w:val="003E5452"/>
    <w:rsid w:val="003E5ED4"/>
    <w:rsid w:val="003E5F64"/>
    <w:rsid w:val="003E6036"/>
    <w:rsid w:val="003E60CA"/>
    <w:rsid w:val="003E6739"/>
    <w:rsid w:val="003E6A00"/>
    <w:rsid w:val="003E6D4C"/>
    <w:rsid w:val="003E6DD0"/>
    <w:rsid w:val="003E6EB5"/>
    <w:rsid w:val="003E738E"/>
    <w:rsid w:val="003E7466"/>
    <w:rsid w:val="003E747E"/>
    <w:rsid w:val="003E75D8"/>
    <w:rsid w:val="003E75DD"/>
    <w:rsid w:val="003E792A"/>
    <w:rsid w:val="003E7E0A"/>
    <w:rsid w:val="003E7F03"/>
    <w:rsid w:val="003E7F56"/>
    <w:rsid w:val="003F05A1"/>
    <w:rsid w:val="003F072E"/>
    <w:rsid w:val="003F0A77"/>
    <w:rsid w:val="003F0DC0"/>
    <w:rsid w:val="003F163B"/>
    <w:rsid w:val="003F1962"/>
    <w:rsid w:val="003F1D3F"/>
    <w:rsid w:val="003F230B"/>
    <w:rsid w:val="003F25F7"/>
    <w:rsid w:val="003F27FE"/>
    <w:rsid w:val="003F2CD6"/>
    <w:rsid w:val="003F2D9D"/>
    <w:rsid w:val="003F2F74"/>
    <w:rsid w:val="003F4232"/>
    <w:rsid w:val="003F4EC0"/>
    <w:rsid w:val="003F535C"/>
    <w:rsid w:val="003F5782"/>
    <w:rsid w:val="003F59F3"/>
    <w:rsid w:val="003F5A09"/>
    <w:rsid w:val="003F5A71"/>
    <w:rsid w:val="003F5AB8"/>
    <w:rsid w:val="003F5BCF"/>
    <w:rsid w:val="003F61F2"/>
    <w:rsid w:val="003F6306"/>
    <w:rsid w:val="003F64A7"/>
    <w:rsid w:val="003F651F"/>
    <w:rsid w:val="003F67D5"/>
    <w:rsid w:val="003F6EDE"/>
    <w:rsid w:val="003F70E9"/>
    <w:rsid w:val="003F72B3"/>
    <w:rsid w:val="003F77BC"/>
    <w:rsid w:val="00400167"/>
    <w:rsid w:val="00400632"/>
    <w:rsid w:val="0040099A"/>
    <w:rsid w:val="00400AD1"/>
    <w:rsid w:val="00400E3C"/>
    <w:rsid w:val="00401163"/>
    <w:rsid w:val="00401171"/>
    <w:rsid w:val="00401C3C"/>
    <w:rsid w:val="00402199"/>
    <w:rsid w:val="004021F6"/>
    <w:rsid w:val="00402823"/>
    <w:rsid w:val="00402A93"/>
    <w:rsid w:val="004032F0"/>
    <w:rsid w:val="0040330A"/>
    <w:rsid w:val="00403708"/>
    <w:rsid w:val="00403AB8"/>
    <w:rsid w:val="00403EC3"/>
    <w:rsid w:val="004041F7"/>
    <w:rsid w:val="00404D42"/>
    <w:rsid w:val="00404E76"/>
    <w:rsid w:val="00405380"/>
    <w:rsid w:val="00405393"/>
    <w:rsid w:val="00405409"/>
    <w:rsid w:val="00405452"/>
    <w:rsid w:val="00405C6D"/>
    <w:rsid w:val="0040601C"/>
    <w:rsid w:val="0040604D"/>
    <w:rsid w:val="0040662E"/>
    <w:rsid w:val="00406706"/>
    <w:rsid w:val="00406A6E"/>
    <w:rsid w:val="00406B1B"/>
    <w:rsid w:val="00407073"/>
    <w:rsid w:val="004077F5"/>
    <w:rsid w:val="00407C7E"/>
    <w:rsid w:val="00407D27"/>
    <w:rsid w:val="004102C5"/>
    <w:rsid w:val="0041080E"/>
    <w:rsid w:val="004113CF"/>
    <w:rsid w:val="00411874"/>
    <w:rsid w:val="00411C07"/>
    <w:rsid w:val="00411C3A"/>
    <w:rsid w:val="00411D59"/>
    <w:rsid w:val="00411DBF"/>
    <w:rsid w:val="004122B7"/>
    <w:rsid w:val="004125F8"/>
    <w:rsid w:val="004126D8"/>
    <w:rsid w:val="00412732"/>
    <w:rsid w:val="00412941"/>
    <w:rsid w:val="00412A1C"/>
    <w:rsid w:val="00412A9A"/>
    <w:rsid w:val="00412B05"/>
    <w:rsid w:val="00412E3E"/>
    <w:rsid w:val="0041306D"/>
    <w:rsid w:val="004137A0"/>
    <w:rsid w:val="00413C4F"/>
    <w:rsid w:val="00413DAA"/>
    <w:rsid w:val="00413DB7"/>
    <w:rsid w:val="00414227"/>
    <w:rsid w:val="00414C8C"/>
    <w:rsid w:val="00415034"/>
    <w:rsid w:val="00415974"/>
    <w:rsid w:val="00416097"/>
    <w:rsid w:val="00416277"/>
    <w:rsid w:val="00416715"/>
    <w:rsid w:val="00416D6C"/>
    <w:rsid w:val="00416D9B"/>
    <w:rsid w:val="00416E1D"/>
    <w:rsid w:val="004171AC"/>
    <w:rsid w:val="0041737C"/>
    <w:rsid w:val="00417426"/>
    <w:rsid w:val="00417963"/>
    <w:rsid w:val="00417F00"/>
    <w:rsid w:val="004201F9"/>
    <w:rsid w:val="00420691"/>
    <w:rsid w:val="00420919"/>
    <w:rsid w:val="004209EA"/>
    <w:rsid w:val="00420AA2"/>
    <w:rsid w:val="00420C86"/>
    <w:rsid w:val="004214D1"/>
    <w:rsid w:val="0042172F"/>
    <w:rsid w:val="00421879"/>
    <w:rsid w:val="004226DD"/>
    <w:rsid w:val="00422703"/>
    <w:rsid w:val="004228DB"/>
    <w:rsid w:val="00422A8A"/>
    <w:rsid w:val="00422CCB"/>
    <w:rsid w:val="00422F61"/>
    <w:rsid w:val="0042399D"/>
    <w:rsid w:val="00423D45"/>
    <w:rsid w:val="004240AB"/>
    <w:rsid w:val="004247CE"/>
    <w:rsid w:val="00424988"/>
    <w:rsid w:val="004256B2"/>
    <w:rsid w:val="004258EB"/>
    <w:rsid w:val="00425C65"/>
    <w:rsid w:val="00426242"/>
    <w:rsid w:val="004263DD"/>
    <w:rsid w:val="004267A1"/>
    <w:rsid w:val="00426B31"/>
    <w:rsid w:val="00426C16"/>
    <w:rsid w:val="00426C3D"/>
    <w:rsid w:val="00426C91"/>
    <w:rsid w:val="00426D54"/>
    <w:rsid w:val="004272E7"/>
    <w:rsid w:val="00427A8E"/>
    <w:rsid w:val="00427CBB"/>
    <w:rsid w:val="00427F05"/>
    <w:rsid w:val="0043005A"/>
    <w:rsid w:val="004302FC"/>
    <w:rsid w:val="004306DF"/>
    <w:rsid w:val="00430728"/>
    <w:rsid w:val="00430D53"/>
    <w:rsid w:val="00430E81"/>
    <w:rsid w:val="00431053"/>
    <w:rsid w:val="00431063"/>
    <w:rsid w:val="00431166"/>
    <w:rsid w:val="004312AC"/>
    <w:rsid w:val="0043143D"/>
    <w:rsid w:val="0043160B"/>
    <w:rsid w:val="00431BD6"/>
    <w:rsid w:val="00431D5A"/>
    <w:rsid w:val="00432A0F"/>
    <w:rsid w:val="00432B6D"/>
    <w:rsid w:val="00432BD9"/>
    <w:rsid w:val="00432F24"/>
    <w:rsid w:val="00433294"/>
    <w:rsid w:val="004332BC"/>
    <w:rsid w:val="00433353"/>
    <w:rsid w:val="004338D5"/>
    <w:rsid w:val="0043394F"/>
    <w:rsid w:val="0043418B"/>
    <w:rsid w:val="0043429A"/>
    <w:rsid w:val="00434456"/>
    <w:rsid w:val="0043487C"/>
    <w:rsid w:val="00434B6B"/>
    <w:rsid w:val="00434FC0"/>
    <w:rsid w:val="00435106"/>
    <w:rsid w:val="00435446"/>
    <w:rsid w:val="00435560"/>
    <w:rsid w:val="00435874"/>
    <w:rsid w:val="00435CC3"/>
    <w:rsid w:val="00435D3B"/>
    <w:rsid w:val="00435E1B"/>
    <w:rsid w:val="00436526"/>
    <w:rsid w:val="004368E1"/>
    <w:rsid w:val="0043698F"/>
    <w:rsid w:val="00436AE0"/>
    <w:rsid w:val="00436AEF"/>
    <w:rsid w:val="00436CF7"/>
    <w:rsid w:val="00436E5C"/>
    <w:rsid w:val="004371E9"/>
    <w:rsid w:val="004375B1"/>
    <w:rsid w:val="0043778B"/>
    <w:rsid w:val="00437831"/>
    <w:rsid w:val="00437BF6"/>
    <w:rsid w:val="00437CAC"/>
    <w:rsid w:val="00437E9D"/>
    <w:rsid w:val="00440A5E"/>
    <w:rsid w:val="00440C3D"/>
    <w:rsid w:val="0044147E"/>
    <w:rsid w:val="004417DE"/>
    <w:rsid w:val="00441A53"/>
    <w:rsid w:val="00441B1C"/>
    <w:rsid w:val="00441BC1"/>
    <w:rsid w:val="00441C6D"/>
    <w:rsid w:val="00441E1C"/>
    <w:rsid w:val="00441EA7"/>
    <w:rsid w:val="00441EED"/>
    <w:rsid w:val="004420A8"/>
    <w:rsid w:val="00442B06"/>
    <w:rsid w:val="00442D41"/>
    <w:rsid w:val="00442DBF"/>
    <w:rsid w:val="00443044"/>
    <w:rsid w:val="0044307A"/>
    <w:rsid w:val="00443103"/>
    <w:rsid w:val="00443143"/>
    <w:rsid w:val="00443533"/>
    <w:rsid w:val="004438F7"/>
    <w:rsid w:val="00443985"/>
    <w:rsid w:val="00443C76"/>
    <w:rsid w:val="00443E1E"/>
    <w:rsid w:val="0044419D"/>
    <w:rsid w:val="0044438A"/>
    <w:rsid w:val="00444562"/>
    <w:rsid w:val="0044478E"/>
    <w:rsid w:val="004447EA"/>
    <w:rsid w:val="0044488E"/>
    <w:rsid w:val="00444C19"/>
    <w:rsid w:val="00444F9D"/>
    <w:rsid w:val="004458CA"/>
    <w:rsid w:val="00445AFA"/>
    <w:rsid w:val="00445D01"/>
    <w:rsid w:val="00445E5F"/>
    <w:rsid w:val="00446157"/>
    <w:rsid w:val="004461A4"/>
    <w:rsid w:val="004461D0"/>
    <w:rsid w:val="004462D2"/>
    <w:rsid w:val="00446374"/>
    <w:rsid w:val="00446489"/>
    <w:rsid w:val="00446537"/>
    <w:rsid w:val="00446605"/>
    <w:rsid w:val="004466CD"/>
    <w:rsid w:val="0044671A"/>
    <w:rsid w:val="00446798"/>
    <w:rsid w:val="00446B30"/>
    <w:rsid w:val="00447387"/>
    <w:rsid w:val="00447397"/>
    <w:rsid w:val="0044789A"/>
    <w:rsid w:val="00447CC2"/>
    <w:rsid w:val="00447E9D"/>
    <w:rsid w:val="00447FCB"/>
    <w:rsid w:val="0045026C"/>
    <w:rsid w:val="004505DB"/>
    <w:rsid w:val="00450663"/>
    <w:rsid w:val="004507D7"/>
    <w:rsid w:val="00450BC6"/>
    <w:rsid w:val="00450DAD"/>
    <w:rsid w:val="00450E01"/>
    <w:rsid w:val="00450FA8"/>
    <w:rsid w:val="00451177"/>
    <w:rsid w:val="0045123E"/>
    <w:rsid w:val="00452310"/>
    <w:rsid w:val="0045288A"/>
    <w:rsid w:val="00452ACD"/>
    <w:rsid w:val="00452B84"/>
    <w:rsid w:val="00452C80"/>
    <w:rsid w:val="004531A4"/>
    <w:rsid w:val="00453268"/>
    <w:rsid w:val="00453B14"/>
    <w:rsid w:val="00453C5D"/>
    <w:rsid w:val="00454006"/>
    <w:rsid w:val="004540D5"/>
    <w:rsid w:val="00454170"/>
    <w:rsid w:val="00454832"/>
    <w:rsid w:val="00454890"/>
    <w:rsid w:val="00454A4D"/>
    <w:rsid w:val="00454F20"/>
    <w:rsid w:val="004553C6"/>
    <w:rsid w:val="00455834"/>
    <w:rsid w:val="00455B45"/>
    <w:rsid w:val="00455B9C"/>
    <w:rsid w:val="00455BB7"/>
    <w:rsid w:val="00455CE3"/>
    <w:rsid w:val="00456165"/>
    <w:rsid w:val="0045649E"/>
    <w:rsid w:val="004565EB"/>
    <w:rsid w:val="00456861"/>
    <w:rsid w:val="004572A3"/>
    <w:rsid w:val="0045765A"/>
    <w:rsid w:val="004576F2"/>
    <w:rsid w:val="004577F9"/>
    <w:rsid w:val="00457CC6"/>
    <w:rsid w:val="00457DE2"/>
    <w:rsid w:val="00457FAF"/>
    <w:rsid w:val="00457FB3"/>
    <w:rsid w:val="004608B6"/>
    <w:rsid w:val="004608EE"/>
    <w:rsid w:val="0046098B"/>
    <w:rsid w:val="00460FE4"/>
    <w:rsid w:val="004610D7"/>
    <w:rsid w:val="00461155"/>
    <w:rsid w:val="004615C4"/>
    <w:rsid w:val="0046179A"/>
    <w:rsid w:val="00461A79"/>
    <w:rsid w:val="0046245E"/>
    <w:rsid w:val="00462996"/>
    <w:rsid w:val="00462A41"/>
    <w:rsid w:val="00462B20"/>
    <w:rsid w:val="00462BD0"/>
    <w:rsid w:val="00462D04"/>
    <w:rsid w:val="00463017"/>
    <w:rsid w:val="00463593"/>
    <w:rsid w:val="004635B6"/>
    <w:rsid w:val="0046376F"/>
    <w:rsid w:val="00463986"/>
    <w:rsid w:val="00463CF2"/>
    <w:rsid w:val="0046420B"/>
    <w:rsid w:val="004645B6"/>
    <w:rsid w:val="00464AAD"/>
    <w:rsid w:val="00464B26"/>
    <w:rsid w:val="00464CC2"/>
    <w:rsid w:val="004655C4"/>
    <w:rsid w:val="004657FF"/>
    <w:rsid w:val="00465892"/>
    <w:rsid w:val="00465895"/>
    <w:rsid w:val="00465A53"/>
    <w:rsid w:val="00465CB2"/>
    <w:rsid w:val="00465D75"/>
    <w:rsid w:val="004661B1"/>
    <w:rsid w:val="00466D7E"/>
    <w:rsid w:val="004674C1"/>
    <w:rsid w:val="004677C2"/>
    <w:rsid w:val="00467852"/>
    <w:rsid w:val="004679FD"/>
    <w:rsid w:val="00470308"/>
    <w:rsid w:val="0047046B"/>
    <w:rsid w:val="00470DB4"/>
    <w:rsid w:val="0047107A"/>
    <w:rsid w:val="004710D3"/>
    <w:rsid w:val="004710DF"/>
    <w:rsid w:val="004714D2"/>
    <w:rsid w:val="00471507"/>
    <w:rsid w:val="00471D6C"/>
    <w:rsid w:val="00471DCF"/>
    <w:rsid w:val="00471E47"/>
    <w:rsid w:val="00471FC5"/>
    <w:rsid w:val="00472074"/>
    <w:rsid w:val="00472AEE"/>
    <w:rsid w:val="00472B3C"/>
    <w:rsid w:val="00472B9D"/>
    <w:rsid w:val="00472D20"/>
    <w:rsid w:val="00473498"/>
    <w:rsid w:val="004737B3"/>
    <w:rsid w:val="004738E4"/>
    <w:rsid w:val="004738E5"/>
    <w:rsid w:val="00473F1D"/>
    <w:rsid w:val="004740CB"/>
    <w:rsid w:val="004743A8"/>
    <w:rsid w:val="0047459B"/>
    <w:rsid w:val="0047466C"/>
    <w:rsid w:val="00474928"/>
    <w:rsid w:val="00474AF5"/>
    <w:rsid w:val="0047513F"/>
    <w:rsid w:val="0047556E"/>
    <w:rsid w:val="0047565B"/>
    <w:rsid w:val="004757A8"/>
    <w:rsid w:val="0047598B"/>
    <w:rsid w:val="00475DAC"/>
    <w:rsid w:val="004761DC"/>
    <w:rsid w:val="0047633A"/>
    <w:rsid w:val="0047634B"/>
    <w:rsid w:val="00476428"/>
    <w:rsid w:val="00476588"/>
    <w:rsid w:val="00476831"/>
    <w:rsid w:val="00476EBB"/>
    <w:rsid w:val="0047711B"/>
    <w:rsid w:val="00477336"/>
    <w:rsid w:val="00477AA4"/>
    <w:rsid w:val="00477C62"/>
    <w:rsid w:val="00477E82"/>
    <w:rsid w:val="00477FB2"/>
    <w:rsid w:val="0048004E"/>
    <w:rsid w:val="00480129"/>
    <w:rsid w:val="00480575"/>
    <w:rsid w:val="00480F11"/>
    <w:rsid w:val="00482083"/>
    <w:rsid w:val="004823D0"/>
    <w:rsid w:val="004825D7"/>
    <w:rsid w:val="00482C17"/>
    <w:rsid w:val="004831BB"/>
    <w:rsid w:val="00483290"/>
    <w:rsid w:val="004834B7"/>
    <w:rsid w:val="00483841"/>
    <w:rsid w:val="00483914"/>
    <w:rsid w:val="00483C6F"/>
    <w:rsid w:val="00484263"/>
    <w:rsid w:val="004843B5"/>
    <w:rsid w:val="004844FC"/>
    <w:rsid w:val="00484D05"/>
    <w:rsid w:val="00484FDF"/>
    <w:rsid w:val="004854A5"/>
    <w:rsid w:val="004855F1"/>
    <w:rsid w:val="00485A07"/>
    <w:rsid w:val="00485A73"/>
    <w:rsid w:val="00485D62"/>
    <w:rsid w:val="00485D6D"/>
    <w:rsid w:val="00485E15"/>
    <w:rsid w:val="00485EDD"/>
    <w:rsid w:val="00486319"/>
    <w:rsid w:val="004864A6"/>
    <w:rsid w:val="004865EE"/>
    <w:rsid w:val="004868A0"/>
    <w:rsid w:val="00486B0E"/>
    <w:rsid w:val="00487952"/>
    <w:rsid w:val="00487AA8"/>
    <w:rsid w:val="00487F97"/>
    <w:rsid w:val="00490235"/>
    <w:rsid w:val="004904F5"/>
    <w:rsid w:val="00490575"/>
    <w:rsid w:val="0049105E"/>
    <w:rsid w:val="0049114B"/>
    <w:rsid w:val="004913BD"/>
    <w:rsid w:val="00491B51"/>
    <w:rsid w:val="0049254E"/>
    <w:rsid w:val="00492B75"/>
    <w:rsid w:val="00492BDE"/>
    <w:rsid w:val="004930F3"/>
    <w:rsid w:val="0049311C"/>
    <w:rsid w:val="00493194"/>
    <w:rsid w:val="004933E0"/>
    <w:rsid w:val="0049355C"/>
    <w:rsid w:val="0049407C"/>
    <w:rsid w:val="004947BD"/>
    <w:rsid w:val="004948E4"/>
    <w:rsid w:val="004953A7"/>
    <w:rsid w:val="00495729"/>
    <w:rsid w:val="00495C08"/>
    <w:rsid w:val="00495C16"/>
    <w:rsid w:val="00495EDB"/>
    <w:rsid w:val="00495FEA"/>
    <w:rsid w:val="004963FD"/>
    <w:rsid w:val="004975DF"/>
    <w:rsid w:val="004976A3"/>
    <w:rsid w:val="00497F41"/>
    <w:rsid w:val="004A0140"/>
    <w:rsid w:val="004A0471"/>
    <w:rsid w:val="004A09B6"/>
    <w:rsid w:val="004A0F52"/>
    <w:rsid w:val="004A12A2"/>
    <w:rsid w:val="004A1350"/>
    <w:rsid w:val="004A138A"/>
    <w:rsid w:val="004A1B0F"/>
    <w:rsid w:val="004A1CF9"/>
    <w:rsid w:val="004A2013"/>
    <w:rsid w:val="004A217F"/>
    <w:rsid w:val="004A228C"/>
    <w:rsid w:val="004A2453"/>
    <w:rsid w:val="004A283C"/>
    <w:rsid w:val="004A29C1"/>
    <w:rsid w:val="004A29F7"/>
    <w:rsid w:val="004A2FEB"/>
    <w:rsid w:val="004A3467"/>
    <w:rsid w:val="004A34BC"/>
    <w:rsid w:val="004A4183"/>
    <w:rsid w:val="004A460D"/>
    <w:rsid w:val="004A4913"/>
    <w:rsid w:val="004A4985"/>
    <w:rsid w:val="004A49CD"/>
    <w:rsid w:val="004A4D4D"/>
    <w:rsid w:val="004A526B"/>
    <w:rsid w:val="004A52FC"/>
    <w:rsid w:val="004A535F"/>
    <w:rsid w:val="004A55B8"/>
    <w:rsid w:val="004A5826"/>
    <w:rsid w:val="004A6463"/>
    <w:rsid w:val="004A659B"/>
    <w:rsid w:val="004A65E6"/>
    <w:rsid w:val="004A6695"/>
    <w:rsid w:val="004A671E"/>
    <w:rsid w:val="004A673C"/>
    <w:rsid w:val="004A68AD"/>
    <w:rsid w:val="004A6C23"/>
    <w:rsid w:val="004A7471"/>
    <w:rsid w:val="004A7676"/>
    <w:rsid w:val="004A77E1"/>
    <w:rsid w:val="004A783D"/>
    <w:rsid w:val="004A7C97"/>
    <w:rsid w:val="004B0247"/>
    <w:rsid w:val="004B064C"/>
    <w:rsid w:val="004B1565"/>
    <w:rsid w:val="004B1868"/>
    <w:rsid w:val="004B1AFA"/>
    <w:rsid w:val="004B204C"/>
    <w:rsid w:val="004B208C"/>
    <w:rsid w:val="004B2807"/>
    <w:rsid w:val="004B2918"/>
    <w:rsid w:val="004B2DE4"/>
    <w:rsid w:val="004B3520"/>
    <w:rsid w:val="004B3574"/>
    <w:rsid w:val="004B3864"/>
    <w:rsid w:val="004B3D7B"/>
    <w:rsid w:val="004B3DD6"/>
    <w:rsid w:val="004B3FD2"/>
    <w:rsid w:val="004B40A6"/>
    <w:rsid w:val="004B4437"/>
    <w:rsid w:val="004B4A4D"/>
    <w:rsid w:val="004B4D89"/>
    <w:rsid w:val="004B4EBD"/>
    <w:rsid w:val="004B54E6"/>
    <w:rsid w:val="004B5828"/>
    <w:rsid w:val="004B5884"/>
    <w:rsid w:val="004B5B64"/>
    <w:rsid w:val="004B5B9E"/>
    <w:rsid w:val="004B5CD7"/>
    <w:rsid w:val="004B5D77"/>
    <w:rsid w:val="004B6016"/>
    <w:rsid w:val="004B635B"/>
    <w:rsid w:val="004B665D"/>
    <w:rsid w:val="004B68B5"/>
    <w:rsid w:val="004B69F9"/>
    <w:rsid w:val="004B6C92"/>
    <w:rsid w:val="004B6FBE"/>
    <w:rsid w:val="004B7571"/>
    <w:rsid w:val="004B7820"/>
    <w:rsid w:val="004B7D4C"/>
    <w:rsid w:val="004C01AC"/>
    <w:rsid w:val="004C09A9"/>
    <w:rsid w:val="004C0B00"/>
    <w:rsid w:val="004C156F"/>
    <w:rsid w:val="004C18D7"/>
    <w:rsid w:val="004C1BEF"/>
    <w:rsid w:val="004C1CB1"/>
    <w:rsid w:val="004C23AD"/>
    <w:rsid w:val="004C250D"/>
    <w:rsid w:val="004C25C6"/>
    <w:rsid w:val="004C2D23"/>
    <w:rsid w:val="004C2D4B"/>
    <w:rsid w:val="004C2E11"/>
    <w:rsid w:val="004C32C2"/>
    <w:rsid w:val="004C333E"/>
    <w:rsid w:val="004C34B9"/>
    <w:rsid w:val="004C4198"/>
    <w:rsid w:val="004C4728"/>
    <w:rsid w:val="004C4B4F"/>
    <w:rsid w:val="004C4B62"/>
    <w:rsid w:val="004C4C89"/>
    <w:rsid w:val="004C599B"/>
    <w:rsid w:val="004C5EBE"/>
    <w:rsid w:val="004C6382"/>
    <w:rsid w:val="004C63EC"/>
    <w:rsid w:val="004C6C36"/>
    <w:rsid w:val="004C6F21"/>
    <w:rsid w:val="004C71AA"/>
    <w:rsid w:val="004C7984"/>
    <w:rsid w:val="004C7A1E"/>
    <w:rsid w:val="004D03BC"/>
    <w:rsid w:val="004D071E"/>
    <w:rsid w:val="004D0B5C"/>
    <w:rsid w:val="004D0D8C"/>
    <w:rsid w:val="004D0EED"/>
    <w:rsid w:val="004D0F83"/>
    <w:rsid w:val="004D10C5"/>
    <w:rsid w:val="004D1891"/>
    <w:rsid w:val="004D1ABA"/>
    <w:rsid w:val="004D1BF0"/>
    <w:rsid w:val="004D1C79"/>
    <w:rsid w:val="004D21E0"/>
    <w:rsid w:val="004D2573"/>
    <w:rsid w:val="004D25A3"/>
    <w:rsid w:val="004D275D"/>
    <w:rsid w:val="004D2765"/>
    <w:rsid w:val="004D277D"/>
    <w:rsid w:val="004D2F4E"/>
    <w:rsid w:val="004D30BB"/>
    <w:rsid w:val="004D317E"/>
    <w:rsid w:val="004D3215"/>
    <w:rsid w:val="004D33EA"/>
    <w:rsid w:val="004D39E7"/>
    <w:rsid w:val="004D3E26"/>
    <w:rsid w:val="004D3EE1"/>
    <w:rsid w:val="004D3FC0"/>
    <w:rsid w:val="004D42F0"/>
    <w:rsid w:val="004D4395"/>
    <w:rsid w:val="004D43DE"/>
    <w:rsid w:val="004D444D"/>
    <w:rsid w:val="004D47AB"/>
    <w:rsid w:val="004D4D68"/>
    <w:rsid w:val="004D5020"/>
    <w:rsid w:val="004D5071"/>
    <w:rsid w:val="004D54D3"/>
    <w:rsid w:val="004D5A8D"/>
    <w:rsid w:val="004D5F5C"/>
    <w:rsid w:val="004D5FD4"/>
    <w:rsid w:val="004D6295"/>
    <w:rsid w:val="004D77DE"/>
    <w:rsid w:val="004D77FD"/>
    <w:rsid w:val="004D7C39"/>
    <w:rsid w:val="004D7C90"/>
    <w:rsid w:val="004E0426"/>
    <w:rsid w:val="004E05BD"/>
    <w:rsid w:val="004E083A"/>
    <w:rsid w:val="004E0C40"/>
    <w:rsid w:val="004E0DE8"/>
    <w:rsid w:val="004E0F77"/>
    <w:rsid w:val="004E0FF8"/>
    <w:rsid w:val="004E1812"/>
    <w:rsid w:val="004E23F3"/>
    <w:rsid w:val="004E2C7E"/>
    <w:rsid w:val="004E2D66"/>
    <w:rsid w:val="004E2E3E"/>
    <w:rsid w:val="004E335C"/>
    <w:rsid w:val="004E3A87"/>
    <w:rsid w:val="004E3B92"/>
    <w:rsid w:val="004E3D74"/>
    <w:rsid w:val="004E3DDC"/>
    <w:rsid w:val="004E3E5F"/>
    <w:rsid w:val="004E3E91"/>
    <w:rsid w:val="004E4004"/>
    <w:rsid w:val="004E42DB"/>
    <w:rsid w:val="004E43EC"/>
    <w:rsid w:val="004E499A"/>
    <w:rsid w:val="004E4CBB"/>
    <w:rsid w:val="004E4D99"/>
    <w:rsid w:val="004E53BC"/>
    <w:rsid w:val="004E5962"/>
    <w:rsid w:val="004E599D"/>
    <w:rsid w:val="004E59C9"/>
    <w:rsid w:val="004E5BD3"/>
    <w:rsid w:val="004E5D2E"/>
    <w:rsid w:val="004E6536"/>
    <w:rsid w:val="004E6641"/>
    <w:rsid w:val="004E73C7"/>
    <w:rsid w:val="004E7C33"/>
    <w:rsid w:val="004E7D31"/>
    <w:rsid w:val="004F06A5"/>
    <w:rsid w:val="004F079A"/>
    <w:rsid w:val="004F0CB5"/>
    <w:rsid w:val="004F0FA8"/>
    <w:rsid w:val="004F1289"/>
    <w:rsid w:val="004F12F9"/>
    <w:rsid w:val="004F13D4"/>
    <w:rsid w:val="004F1476"/>
    <w:rsid w:val="004F1559"/>
    <w:rsid w:val="004F1E33"/>
    <w:rsid w:val="004F1F62"/>
    <w:rsid w:val="004F2016"/>
    <w:rsid w:val="004F21E8"/>
    <w:rsid w:val="004F2253"/>
    <w:rsid w:val="004F2456"/>
    <w:rsid w:val="004F2924"/>
    <w:rsid w:val="004F2B1A"/>
    <w:rsid w:val="004F2C0A"/>
    <w:rsid w:val="004F2CEB"/>
    <w:rsid w:val="004F2E19"/>
    <w:rsid w:val="004F2F6E"/>
    <w:rsid w:val="004F3332"/>
    <w:rsid w:val="004F35E4"/>
    <w:rsid w:val="004F37F2"/>
    <w:rsid w:val="004F3BD5"/>
    <w:rsid w:val="004F3DF1"/>
    <w:rsid w:val="004F3E04"/>
    <w:rsid w:val="004F40AB"/>
    <w:rsid w:val="004F4149"/>
    <w:rsid w:val="004F459E"/>
    <w:rsid w:val="004F4685"/>
    <w:rsid w:val="004F48F8"/>
    <w:rsid w:val="004F493C"/>
    <w:rsid w:val="004F499C"/>
    <w:rsid w:val="004F49A5"/>
    <w:rsid w:val="004F49BE"/>
    <w:rsid w:val="004F4AD3"/>
    <w:rsid w:val="004F4C62"/>
    <w:rsid w:val="004F4E5C"/>
    <w:rsid w:val="004F4FE3"/>
    <w:rsid w:val="004F50D5"/>
    <w:rsid w:val="004F558C"/>
    <w:rsid w:val="004F570C"/>
    <w:rsid w:val="004F5743"/>
    <w:rsid w:val="004F584B"/>
    <w:rsid w:val="004F5EA8"/>
    <w:rsid w:val="004F5F4E"/>
    <w:rsid w:val="004F610E"/>
    <w:rsid w:val="004F614C"/>
    <w:rsid w:val="004F640C"/>
    <w:rsid w:val="004F648F"/>
    <w:rsid w:val="004F661A"/>
    <w:rsid w:val="004F66B1"/>
    <w:rsid w:val="004F6921"/>
    <w:rsid w:val="004F6A7F"/>
    <w:rsid w:val="00500024"/>
    <w:rsid w:val="00500107"/>
    <w:rsid w:val="005009D2"/>
    <w:rsid w:val="00500A25"/>
    <w:rsid w:val="00500BD8"/>
    <w:rsid w:val="00501096"/>
    <w:rsid w:val="00501673"/>
    <w:rsid w:val="00501987"/>
    <w:rsid w:val="00501B01"/>
    <w:rsid w:val="00501DCB"/>
    <w:rsid w:val="00502AD0"/>
    <w:rsid w:val="00502BB3"/>
    <w:rsid w:val="00502C3F"/>
    <w:rsid w:val="005035A1"/>
    <w:rsid w:val="00503842"/>
    <w:rsid w:val="005044D5"/>
    <w:rsid w:val="00504A51"/>
    <w:rsid w:val="005051ED"/>
    <w:rsid w:val="00505FBE"/>
    <w:rsid w:val="00506378"/>
    <w:rsid w:val="00506592"/>
    <w:rsid w:val="00506747"/>
    <w:rsid w:val="00506758"/>
    <w:rsid w:val="0050687B"/>
    <w:rsid w:val="005069F5"/>
    <w:rsid w:val="00506FD2"/>
    <w:rsid w:val="00507179"/>
    <w:rsid w:val="005072F6"/>
    <w:rsid w:val="00507381"/>
    <w:rsid w:val="0050773C"/>
    <w:rsid w:val="00507779"/>
    <w:rsid w:val="00507D35"/>
    <w:rsid w:val="00507F4E"/>
    <w:rsid w:val="00507F57"/>
    <w:rsid w:val="00510163"/>
    <w:rsid w:val="005106DB"/>
    <w:rsid w:val="00510930"/>
    <w:rsid w:val="00510E58"/>
    <w:rsid w:val="00511235"/>
    <w:rsid w:val="00511361"/>
    <w:rsid w:val="0051182C"/>
    <w:rsid w:val="0051189B"/>
    <w:rsid w:val="00512066"/>
    <w:rsid w:val="005120DF"/>
    <w:rsid w:val="0051292A"/>
    <w:rsid w:val="00513042"/>
    <w:rsid w:val="00513388"/>
    <w:rsid w:val="0051363C"/>
    <w:rsid w:val="0051372D"/>
    <w:rsid w:val="0051374C"/>
    <w:rsid w:val="00513BE8"/>
    <w:rsid w:val="00513C79"/>
    <w:rsid w:val="00513DBA"/>
    <w:rsid w:val="00514228"/>
    <w:rsid w:val="00514E5D"/>
    <w:rsid w:val="005151F6"/>
    <w:rsid w:val="005154BA"/>
    <w:rsid w:val="00515673"/>
    <w:rsid w:val="005158CD"/>
    <w:rsid w:val="00515A5C"/>
    <w:rsid w:val="00516006"/>
    <w:rsid w:val="0051607E"/>
    <w:rsid w:val="00516445"/>
    <w:rsid w:val="0051654E"/>
    <w:rsid w:val="00516F54"/>
    <w:rsid w:val="00516FB9"/>
    <w:rsid w:val="00517056"/>
    <w:rsid w:val="00517190"/>
    <w:rsid w:val="0051738D"/>
    <w:rsid w:val="00517518"/>
    <w:rsid w:val="005177AA"/>
    <w:rsid w:val="00517F51"/>
    <w:rsid w:val="00520168"/>
    <w:rsid w:val="00520389"/>
    <w:rsid w:val="005205D4"/>
    <w:rsid w:val="00520884"/>
    <w:rsid w:val="00520F1C"/>
    <w:rsid w:val="005212C4"/>
    <w:rsid w:val="0052132B"/>
    <w:rsid w:val="005217F1"/>
    <w:rsid w:val="00521DC4"/>
    <w:rsid w:val="00521EC4"/>
    <w:rsid w:val="0052253C"/>
    <w:rsid w:val="00522688"/>
    <w:rsid w:val="00522804"/>
    <w:rsid w:val="00522A82"/>
    <w:rsid w:val="00522F6F"/>
    <w:rsid w:val="00522FB4"/>
    <w:rsid w:val="00523487"/>
    <w:rsid w:val="005238EC"/>
    <w:rsid w:val="00523D71"/>
    <w:rsid w:val="00523DA4"/>
    <w:rsid w:val="00523EED"/>
    <w:rsid w:val="00523FBF"/>
    <w:rsid w:val="0052442B"/>
    <w:rsid w:val="005245AE"/>
    <w:rsid w:val="005245C6"/>
    <w:rsid w:val="0052478D"/>
    <w:rsid w:val="005247D8"/>
    <w:rsid w:val="00524D49"/>
    <w:rsid w:val="005254BF"/>
    <w:rsid w:val="005255AF"/>
    <w:rsid w:val="00525B54"/>
    <w:rsid w:val="00525E90"/>
    <w:rsid w:val="00525FFB"/>
    <w:rsid w:val="005260A9"/>
    <w:rsid w:val="00526109"/>
    <w:rsid w:val="00526EDD"/>
    <w:rsid w:val="0052703E"/>
    <w:rsid w:val="00527289"/>
    <w:rsid w:val="00527CBA"/>
    <w:rsid w:val="00530412"/>
    <w:rsid w:val="0053076C"/>
    <w:rsid w:val="005308A3"/>
    <w:rsid w:val="00530BAD"/>
    <w:rsid w:val="00530D07"/>
    <w:rsid w:val="005314D2"/>
    <w:rsid w:val="00531A24"/>
    <w:rsid w:val="00532160"/>
    <w:rsid w:val="0053238B"/>
    <w:rsid w:val="005329A8"/>
    <w:rsid w:val="00532B06"/>
    <w:rsid w:val="00532B2A"/>
    <w:rsid w:val="00532D54"/>
    <w:rsid w:val="00532F0D"/>
    <w:rsid w:val="0053335A"/>
    <w:rsid w:val="00533406"/>
    <w:rsid w:val="005335C8"/>
    <w:rsid w:val="00533850"/>
    <w:rsid w:val="00533A6F"/>
    <w:rsid w:val="00533D2B"/>
    <w:rsid w:val="00533E8C"/>
    <w:rsid w:val="00533F94"/>
    <w:rsid w:val="0053419B"/>
    <w:rsid w:val="005348E7"/>
    <w:rsid w:val="00534921"/>
    <w:rsid w:val="00535204"/>
    <w:rsid w:val="00535364"/>
    <w:rsid w:val="00535D15"/>
    <w:rsid w:val="00535E04"/>
    <w:rsid w:val="005362E9"/>
    <w:rsid w:val="005367F3"/>
    <w:rsid w:val="005369FC"/>
    <w:rsid w:val="00536BEA"/>
    <w:rsid w:val="0053739E"/>
    <w:rsid w:val="00537593"/>
    <w:rsid w:val="005376AC"/>
    <w:rsid w:val="00537A5E"/>
    <w:rsid w:val="00537B92"/>
    <w:rsid w:val="005401B7"/>
    <w:rsid w:val="00540278"/>
    <w:rsid w:val="00540586"/>
    <w:rsid w:val="00540626"/>
    <w:rsid w:val="0054081F"/>
    <w:rsid w:val="00540BBF"/>
    <w:rsid w:val="00540BE8"/>
    <w:rsid w:val="00541043"/>
    <w:rsid w:val="00541503"/>
    <w:rsid w:val="00541761"/>
    <w:rsid w:val="005418F5"/>
    <w:rsid w:val="00542050"/>
    <w:rsid w:val="00542548"/>
    <w:rsid w:val="00542876"/>
    <w:rsid w:val="00542B60"/>
    <w:rsid w:val="00542BD8"/>
    <w:rsid w:val="00542D44"/>
    <w:rsid w:val="00542E9C"/>
    <w:rsid w:val="00543459"/>
    <w:rsid w:val="00543788"/>
    <w:rsid w:val="00543D53"/>
    <w:rsid w:val="00544120"/>
    <w:rsid w:val="005445CC"/>
    <w:rsid w:val="00544895"/>
    <w:rsid w:val="005449D5"/>
    <w:rsid w:val="0054566F"/>
    <w:rsid w:val="00545D06"/>
    <w:rsid w:val="005463E8"/>
    <w:rsid w:val="0054694F"/>
    <w:rsid w:val="0054697A"/>
    <w:rsid w:val="00546AFD"/>
    <w:rsid w:val="005470B2"/>
    <w:rsid w:val="005470DB"/>
    <w:rsid w:val="00547106"/>
    <w:rsid w:val="00547118"/>
    <w:rsid w:val="00547210"/>
    <w:rsid w:val="00547431"/>
    <w:rsid w:val="00547A91"/>
    <w:rsid w:val="00547B67"/>
    <w:rsid w:val="00550205"/>
    <w:rsid w:val="005505DC"/>
    <w:rsid w:val="0055192F"/>
    <w:rsid w:val="00551D09"/>
    <w:rsid w:val="00552BB8"/>
    <w:rsid w:val="0055306C"/>
    <w:rsid w:val="00553144"/>
    <w:rsid w:val="005532D4"/>
    <w:rsid w:val="0055338B"/>
    <w:rsid w:val="00553604"/>
    <w:rsid w:val="0055363E"/>
    <w:rsid w:val="0055385F"/>
    <w:rsid w:val="005538D9"/>
    <w:rsid w:val="00553D3E"/>
    <w:rsid w:val="00553EE3"/>
    <w:rsid w:val="00554580"/>
    <w:rsid w:val="00555624"/>
    <w:rsid w:val="00555778"/>
    <w:rsid w:val="00555EC6"/>
    <w:rsid w:val="00555F65"/>
    <w:rsid w:val="00555F66"/>
    <w:rsid w:val="0055666D"/>
    <w:rsid w:val="005568E2"/>
    <w:rsid w:val="0055690E"/>
    <w:rsid w:val="00556A1F"/>
    <w:rsid w:val="00556F2D"/>
    <w:rsid w:val="00557440"/>
    <w:rsid w:val="0055764E"/>
    <w:rsid w:val="0055768F"/>
    <w:rsid w:val="005576C2"/>
    <w:rsid w:val="00557B28"/>
    <w:rsid w:val="0056031D"/>
    <w:rsid w:val="00560CF5"/>
    <w:rsid w:val="005613BC"/>
    <w:rsid w:val="005615A8"/>
    <w:rsid w:val="00561679"/>
    <w:rsid w:val="00561A9F"/>
    <w:rsid w:val="00561CAB"/>
    <w:rsid w:val="00561DED"/>
    <w:rsid w:val="0056207D"/>
    <w:rsid w:val="00562272"/>
    <w:rsid w:val="00562A2D"/>
    <w:rsid w:val="00562DC4"/>
    <w:rsid w:val="005636B1"/>
    <w:rsid w:val="0056395C"/>
    <w:rsid w:val="00565155"/>
    <w:rsid w:val="00565317"/>
    <w:rsid w:val="00566368"/>
    <w:rsid w:val="005672F9"/>
    <w:rsid w:val="00567EE4"/>
    <w:rsid w:val="00570032"/>
    <w:rsid w:val="0057047D"/>
    <w:rsid w:val="0057049E"/>
    <w:rsid w:val="00570564"/>
    <w:rsid w:val="00570605"/>
    <w:rsid w:val="005708EC"/>
    <w:rsid w:val="00570F63"/>
    <w:rsid w:val="00571270"/>
    <w:rsid w:val="005713CC"/>
    <w:rsid w:val="00571754"/>
    <w:rsid w:val="0057188B"/>
    <w:rsid w:val="00571BC6"/>
    <w:rsid w:val="00571D1B"/>
    <w:rsid w:val="00571D1F"/>
    <w:rsid w:val="00571D7A"/>
    <w:rsid w:val="00571E3F"/>
    <w:rsid w:val="00571E5F"/>
    <w:rsid w:val="00571F49"/>
    <w:rsid w:val="005720D4"/>
    <w:rsid w:val="005723B6"/>
    <w:rsid w:val="00572832"/>
    <w:rsid w:val="00572962"/>
    <w:rsid w:val="00572B81"/>
    <w:rsid w:val="00573188"/>
    <w:rsid w:val="005732BD"/>
    <w:rsid w:val="00573331"/>
    <w:rsid w:val="005739FB"/>
    <w:rsid w:val="00573B41"/>
    <w:rsid w:val="00573E91"/>
    <w:rsid w:val="00573F1A"/>
    <w:rsid w:val="005745F8"/>
    <w:rsid w:val="0057470C"/>
    <w:rsid w:val="00574866"/>
    <w:rsid w:val="00574B0F"/>
    <w:rsid w:val="00574EE5"/>
    <w:rsid w:val="0057658C"/>
    <w:rsid w:val="00576ACB"/>
    <w:rsid w:val="00576BF4"/>
    <w:rsid w:val="00576E03"/>
    <w:rsid w:val="005770F1"/>
    <w:rsid w:val="0057714E"/>
    <w:rsid w:val="00577559"/>
    <w:rsid w:val="00577699"/>
    <w:rsid w:val="00577DDC"/>
    <w:rsid w:val="00577EBD"/>
    <w:rsid w:val="00577F10"/>
    <w:rsid w:val="00580790"/>
    <w:rsid w:val="00580CFC"/>
    <w:rsid w:val="00581446"/>
    <w:rsid w:val="00581A52"/>
    <w:rsid w:val="00581B3D"/>
    <w:rsid w:val="00581EC4"/>
    <w:rsid w:val="00582011"/>
    <w:rsid w:val="00582109"/>
    <w:rsid w:val="00582153"/>
    <w:rsid w:val="005824B7"/>
    <w:rsid w:val="00582F4D"/>
    <w:rsid w:val="00583296"/>
    <w:rsid w:val="0058336C"/>
    <w:rsid w:val="005839B5"/>
    <w:rsid w:val="005839C0"/>
    <w:rsid w:val="005842BF"/>
    <w:rsid w:val="005845BE"/>
    <w:rsid w:val="005847DF"/>
    <w:rsid w:val="00584A10"/>
    <w:rsid w:val="00584EB7"/>
    <w:rsid w:val="0058558C"/>
    <w:rsid w:val="00585592"/>
    <w:rsid w:val="00585FE4"/>
    <w:rsid w:val="005868A0"/>
    <w:rsid w:val="00586A23"/>
    <w:rsid w:val="0059029B"/>
    <w:rsid w:val="005902CD"/>
    <w:rsid w:val="00590911"/>
    <w:rsid w:val="00590AE1"/>
    <w:rsid w:val="00590BAF"/>
    <w:rsid w:val="00590BB7"/>
    <w:rsid w:val="00590E01"/>
    <w:rsid w:val="00591205"/>
    <w:rsid w:val="005916F8"/>
    <w:rsid w:val="0059175A"/>
    <w:rsid w:val="00591DF6"/>
    <w:rsid w:val="00591DFA"/>
    <w:rsid w:val="00591F1A"/>
    <w:rsid w:val="00591F7F"/>
    <w:rsid w:val="00592164"/>
    <w:rsid w:val="00592648"/>
    <w:rsid w:val="005926E1"/>
    <w:rsid w:val="005928D4"/>
    <w:rsid w:val="00592A64"/>
    <w:rsid w:val="00592AD5"/>
    <w:rsid w:val="00592AF3"/>
    <w:rsid w:val="00592C7B"/>
    <w:rsid w:val="00592DD6"/>
    <w:rsid w:val="00592E26"/>
    <w:rsid w:val="00593031"/>
    <w:rsid w:val="005931B9"/>
    <w:rsid w:val="00593609"/>
    <w:rsid w:val="00593CE8"/>
    <w:rsid w:val="00593CE9"/>
    <w:rsid w:val="00593F69"/>
    <w:rsid w:val="00594110"/>
    <w:rsid w:val="00594273"/>
    <w:rsid w:val="00594372"/>
    <w:rsid w:val="00594667"/>
    <w:rsid w:val="00594EBD"/>
    <w:rsid w:val="00595156"/>
    <w:rsid w:val="005958B0"/>
    <w:rsid w:val="00595C16"/>
    <w:rsid w:val="00595D5A"/>
    <w:rsid w:val="005963B3"/>
    <w:rsid w:val="0059688E"/>
    <w:rsid w:val="005969ED"/>
    <w:rsid w:val="00596DF9"/>
    <w:rsid w:val="00596E70"/>
    <w:rsid w:val="00597124"/>
    <w:rsid w:val="0059756C"/>
    <w:rsid w:val="00597690"/>
    <w:rsid w:val="005A0231"/>
    <w:rsid w:val="005A0669"/>
    <w:rsid w:val="005A0966"/>
    <w:rsid w:val="005A0A0D"/>
    <w:rsid w:val="005A14E9"/>
    <w:rsid w:val="005A1829"/>
    <w:rsid w:val="005A18BC"/>
    <w:rsid w:val="005A1FD8"/>
    <w:rsid w:val="005A2506"/>
    <w:rsid w:val="005A2BCA"/>
    <w:rsid w:val="005A2CAD"/>
    <w:rsid w:val="005A3105"/>
    <w:rsid w:val="005A33B6"/>
    <w:rsid w:val="005A3C70"/>
    <w:rsid w:val="005A3F1B"/>
    <w:rsid w:val="005A45C2"/>
    <w:rsid w:val="005A47A2"/>
    <w:rsid w:val="005A52A5"/>
    <w:rsid w:val="005A5316"/>
    <w:rsid w:val="005A5863"/>
    <w:rsid w:val="005A5C8A"/>
    <w:rsid w:val="005A5FB0"/>
    <w:rsid w:val="005A620B"/>
    <w:rsid w:val="005A6239"/>
    <w:rsid w:val="005A6529"/>
    <w:rsid w:val="005A6600"/>
    <w:rsid w:val="005A6A04"/>
    <w:rsid w:val="005A72AC"/>
    <w:rsid w:val="005A750D"/>
    <w:rsid w:val="005A75BA"/>
    <w:rsid w:val="005A7D99"/>
    <w:rsid w:val="005B013C"/>
    <w:rsid w:val="005B0330"/>
    <w:rsid w:val="005B04AD"/>
    <w:rsid w:val="005B081D"/>
    <w:rsid w:val="005B0EBE"/>
    <w:rsid w:val="005B1086"/>
    <w:rsid w:val="005B11F7"/>
    <w:rsid w:val="005B131E"/>
    <w:rsid w:val="005B183A"/>
    <w:rsid w:val="005B185B"/>
    <w:rsid w:val="005B1D53"/>
    <w:rsid w:val="005B1F1D"/>
    <w:rsid w:val="005B1FA9"/>
    <w:rsid w:val="005B2143"/>
    <w:rsid w:val="005B2191"/>
    <w:rsid w:val="005B244A"/>
    <w:rsid w:val="005B25ED"/>
    <w:rsid w:val="005B2646"/>
    <w:rsid w:val="005B320A"/>
    <w:rsid w:val="005B3214"/>
    <w:rsid w:val="005B3327"/>
    <w:rsid w:val="005B397B"/>
    <w:rsid w:val="005B3B05"/>
    <w:rsid w:val="005B3BE3"/>
    <w:rsid w:val="005B4122"/>
    <w:rsid w:val="005B413F"/>
    <w:rsid w:val="005B42EB"/>
    <w:rsid w:val="005B44E7"/>
    <w:rsid w:val="005B45F3"/>
    <w:rsid w:val="005B481E"/>
    <w:rsid w:val="005B485C"/>
    <w:rsid w:val="005B4892"/>
    <w:rsid w:val="005B48F6"/>
    <w:rsid w:val="005B4F08"/>
    <w:rsid w:val="005B522C"/>
    <w:rsid w:val="005B5589"/>
    <w:rsid w:val="005B57A2"/>
    <w:rsid w:val="005B5822"/>
    <w:rsid w:val="005B5B8F"/>
    <w:rsid w:val="005B5F9D"/>
    <w:rsid w:val="005B662C"/>
    <w:rsid w:val="005B673C"/>
    <w:rsid w:val="005B6A0A"/>
    <w:rsid w:val="005B74C4"/>
    <w:rsid w:val="005B7C91"/>
    <w:rsid w:val="005C02CF"/>
    <w:rsid w:val="005C02DF"/>
    <w:rsid w:val="005C03F6"/>
    <w:rsid w:val="005C06D2"/>
    <w:rsid w:val="005C08AC"/>
    <w:rsid w:val="005C12D7"/>
    <w:rsid w:val="005C1970"/>
    <w:rsid w:val="005C19D6"/>
    <w:rsid w:val="005C1C02"/>
    <w:rsid w:val="005C1C1E"/>
    <w:rsid w:val="005C2019"/>
    <w:rsid w:val="005C2151"/>
    <w:rsid w:val="005C21EE"/>
    <w:rsid w:val="005C272C"/>
    <w:rsid w:val="005C2C42"/>
    <w:rsid w:val="005C2C5C"/>
    <w:rsid w:val="005C2EEA"/>
    <w:rsid w:val="005C34B1"/>
    <w:rsid w:val="005C395F"/>
    <w:rsid w:val="005C3978"/>
    <w:rsid w:val="005C3E21"/>
    <w:rsid w:val="005C45C1"/>
    <w:rsid w:val="005C45D9"/>
    <w:rsid w:val="005C4930"/>
    <w:rsid w:val="005C4978"/>
    <w:rsid w:val="005C4A43"/>
    <w:rsid w:val="005C4D7A"/>
    <w:rsid w:val="005C50FB"/>
    <w:rsid w:val="005C5659"/>
    <w:rsid w:val="005C5BA8"/>
    <w:rsid w:val="005C668A"/>
    <w:rsid w:val="005C67B2"/>
    <w:rsid w:val="005C6AB3"/>
    <w:rsid w:val="005C6B4C"/>
    <w:rsid w:val="005C6C39"/>
    <w:rsid w:val="005C6D1C"/>
    <w:rsid w:val="005C6F75"/>
    <w:rsid w:val="005C7013"/>
    <w:rsid w:val="005C712C"/>
    <w:rsid w:val="005C773C"/>
    <w:rsid w:val="005C789A"/>
    <w:rsid w:val="005C7F12"/>
    <w:rsid w:val="005C7F96"/>
    <w:rsid w:val="005D00AC"/>
    <w:rsid w:val="005D021A"/>
    <w:rsid w:val="005D07CE"/>
    <w:rsid w:val="005D0A5B"/>
    <w:rsid w:val="005D0AC2"/>
    <w:rsid w:val="005D10A8"/>
    <w:rsid w:val="005D11F2"/>
    <w:rsid w:val="005D1643"/>
    <w:rsid w:val="005D188E"/>
    <w:rsid w:val="005D18E3"/>
    <w:rsid w:val="005D1CB5"/>
    <w:rsid w:val="005D22D8"/>
    <w:rsid w:val="005D2741"/>
    <w:rsid w:val="005D288B"/>
    <w:rsid w:val="005D28B1"/>
    <w:rsid w:val="005D291C"/>
    <w:rsid w:val="005D2A30"/>
    <w:rsid w:val="005D2B9F"/>
    <w:rsid w:val="005D2F6C"/>
    <w:rsid w:val="005D3491"/>
    <w:rsid w:val="005D3F4B"/>
    <w:rsid w:val="005D41A4"/>
    <w:rsid w:val="005D4AF4"/>
    <w:rsid w:val="005D4B83"/>
    <w:rsid w:val="005D4BAC"/>
    <w:rsid w:val="005D4CCB"/>
    <w:rsid w:val="005D51AD"/>
    <w:rsid w:val="005D5B11"/>
    <w:rsid w:val="005D5E04"/>
    <w:rsid w:val="005D5E93"/>
    <w:rsid w:val="005D6865"/>
    <w:rsid w:val="005D68DC"/>
    <w:rsid w:val="005D69CD"/>
    <w:rsid w:val="005D6BF7"/>
    <w:rsid w:val="005D6D08"/>
    <w:rsid w:val="005D6F58"/>
    <w:rsid w:val="005D72C6"/>
    <w:rsid w:val="005D7728"/>
    <w:rsid w:val="005D7CF2"/>
    <w:rsid w:val="005E02A5"/>
    <w:rsid w:val="005E02C1"/>
    <w:rsid w:val="005E066D"/>
    <w:rsid w:val="005E07B0"/>
    <w:rsid w:val="005E08D6"/>
    <w:rsid w:val="005E0C87"/>
    <w:rsid w:val="005E0CB6"/>
    <w:rsid w:val="005E0FB5"/>
    <w:rsid w:val="005E11CF"/>
    <w:rsid w:val="005E12AB"/>
    <w:rsid w:val="005E12B1"/>
    <w:rsid w:val="005E1470"/>
    <w:rsid w:val="005E149E"/>
    <w:rsid w:val="005E1ECD"/>
    <w:rsid w:val="005E20B7"/>
    <w:rsid w:val="005E21CD"/>
    <w:rsid w:val="005E29AA"/>
    <w:rsid w:val="005E2A00"/>
    <w:rsid w:val="005E39B2"/>
    <w:rsid w:val="005E3CC1"/>
    <w:rsid w:val="005E3F77"/>
    <w:rsid w:val="005E4AD3"/>
    <w:rsid w:val="005E4FC9"/>
    <w:rsid w:val="005E51FE"/>
    <w:rsid w:val="005E541D"/>
    <w:rsid w:val="005E6026"/>
    <w:rsid w:val="005E6678"/>
    <w:rsid w:val="005E6805"/>
    <w:rsid w:val="005E6B35"/>
    <w:rsid w:val="005E6D87"/>
    <w:rsid w:val="005E718A"/>
    <w:rsid w:val="005E7278"/>
    <w:rsid w:val="005E73B5"/>
    <w:rsid w:val="005E757B"/>
    <w:rsid w:val="005E7724"/>
    <w:rsid w:val="005E7753"/>
    <w:rsid w:val="005E780A"/>
    <w:rsid w:val="005E7D5E"/>
    <w:rsid w:val="005E7F26"/>
    <w:rsid w:val="005E7F7D"/>
    <w:rsid w:val="005E7FCC"/>
    <w:rsid w:val="005F0579"/>
    <w:rsid w:val="005F0589"/>
    <w:rsid w:val="005F092D"/>
    <w:rsid w:val="005F09C4"/>
    <w:rsid w:val="005F0A2B"/>
    <w:rsid w:val="005F1064"/>
    <w:rsid w:val="005F1406"/>
    <w:rsid w:val="005F1444"/>
    <w:rsid w:val="005F185D"/>
    <w:rsid w:val="005F19EB"/>
    <w:rsid w:val="005F1DBA"/>
    <w:rsid w:val="005F1F56"/>
    <w:rsid w:val="005F21C6"/>
    <w:rsid w:val="005F2240"/>
    <w:rsid w:val="005F247C"/>
    <w:rsid w:val="005F2482"/>
    <w:rsid w:val="005F2843"/>
    <w:rsid w:val="005F3A48"/>
    <w:rsid w:val="005F3B32"/>
    <w:rsid w:val="005F3CE2"/>
    <w:rsid w:val="005F4064"/>
    <w:rsid w:val="005F4875"/>
    <w:rsid w:val="005F50E1"/>
    <w:rsid w:val="005F50E5"/>
    <w:rsid w:val="005F531B"/>
    <w:rsid w:val="005F5794"/>
    <w:rsid w:val="005F5E3B"/>
    <w:rsid w:val="005F63D5"/>
    <w:rsid w:val="005F66D2"/>
    <w:rsid w:val="005F6859"/>
    <w:rsid w:val="005F6AC9"/>
    <w:rsid w:val="005F6B62"/>
    <w:rsid w:val="005F714D"/>
    <w:rsid w:val="005F7208"/>
    <w:rsid w:val="005F7655"/>
    <w:rsid w:val="005F79CA"/>
    <w:rsid w:val="005F7A86"/>
    <w:rsid w:val="005F7CC1"/>
    <w:rsid w:val="00600930"/>
    <w:rsid w:val="00600950"/>
    <w:rsid w:val="00600BCC"/>
    <w:rsid w:val="00600D55"/>
    <w:rsid w:val="006016CC"/>
    <w:rsid w:val="006017A0"/>
    <w:rsid w:val="00601803"/>
    <w:rsid w:val="00601E47"/>
    <w:rsid w:val="0060215F"/>
    <w:rsid w:val="00602662"/>
    <w:rsid w:val="00602692"/>
    <w:rsid w:val="00602814"/>
    <w:rsid w:val="00602B19"/>
    <w:rsid w:val="00602DBF"/>
    <w:rsid w:val="0060343D"/>
    <w:rsid w:val="00603443"/>
    <w:rsid w:val="0060380F"/>
    <w:rsid w:val="00603D72"/>
    <w:rsid w:val="006041F4"/>
    <w:rsid w:val="0060472E"/>
    <w:rsid w:val="00604A70"/>
    <w:rsid w:val="00604F77"/>
    <w:rsid w:val="00605312"/>
    <w:rsid w:val="006053FA"/>
    <w:rsid w:val="00605497"/>
    <w:rsid w:val="0060579C"/>
    <w:rsid w:val="0060599D"/>
    <w:rsid w:val="00605AC6"/>
    <w:rsid w:val="00605F21"/>
    <w:rsid w:val="00605FD5"/>
    <w:rsid w:val="00606495"/>
    <w:rsid w:val="0060692A"/>
    <w:rsid w:val="00606C67"/>
    <w:rsid w:val="00606D91"/>
    <w:rsid w:val="00606ED5"/>
    <w:rsid w:val="00606EE9"/>
    <w:rsid w:val="006074C9"/>
    <w:rsid w:val="0060750E"/>
    <w:rsid w:val="0060760E"/>
    <w:rsid w:val="00607AFF"/>
    <w:rsid w:val="00607D2A"/>
    <w:rsid w:val="0061006F"/>
    <w:rsid w:val="006104A0"/>
    <w:rsid w:val="006104C4"/>
    <w:rsid w:val="00610B4F"/>
    <w:rsid w:val="00610B60"/>
    <w:rsid w:val="00610DED"/>
    <w:rsid w:val="006110B1"/>
    <w:rsid w:val="006117EC"/>
    <w:rsid w:val="006119F6"/>
    <w:rsid w:val="00611AD8"/>
    <w:rsid w:val="00611BE2"/>
    <w:rsid w:val="00611D1C"/>
    <w:rsid w:val="00611FBB"/>
    <w:rsid w:val="0061247F"/>
    <w:rsid w:val="00612698"/>
    <w:rsid w:val="00612D04"/>
    <w:rsid w:val="00612D9D"/>
    <w:rsid w:val="00612F3C"/>
    <w:rsid w:val="00613568"/>
    <w:rsid w:val="00613A58"/>
    <w:rsid w:val="00614164"/>
    <w:rsid w:val="00614DB8"/>
    <w:rsid w:val="006155C4"/>
    <w:rsid w:val="006157DD"/>
    <w:rsid w:val="00615934"/>
    <w:rsid w:val="0061673B"/>
    <w:rsid w:val="00616FDC"/>
    <w:rsid w:val="0061748C"/>
    <w:rsid w:val="006175A1"/>
    <w:rsid w:val="00617905"/>
    <w:rsid w:val="0062018E"/>
    <w:rsid w:val="0062025C"/>
    <w:rsid w:val="0062098F"/>
    <w:rsid w:val="006209F6"/>
    <w:rsid w:val="00620A8F"/>
    <w:rsid w:val="00620B1B"/>
    <w:rsid w:val="0062139E"/>
    <w:rsid w:val="00621405"/>
    <w:rsid w:val="00621469"/>
    <w:rsid w:val="006217A3"/>
    <w:rsid w:val="00621D04"/>
    <w:rsid w:val="00621EF6"/>
    <w:rsid w:val="0062218E"/>
    <w:rsid w:val="006223C5"/>
    <w:rsid w:val="006226D9"/>
    <w:rsid w:val="006227A3"/>
    <w:rsid w:val="00622857"/>
    <w:rsid w:val="00622DDC"/>
    <w:rsid w:val="00622F55"/>
    <w:rsid w:val="0062361A"/>
    <w:rsid w:val="0062392F"/>
    <w:rsid w:val="00623AEA"/>
    <w:rsid w:val="00623EF3"/>
    <w:rsid w:val="0062407A"/>
    <w:rsid w:val="006242F0"/>
    <w:rsid w:val="006243EC"/>
    <w:rsid w:val="006245DD"/>
    <w:rsid w:val="00624FA7"/>
    <w:rsid w:val="0062577F"/>
    <w:rsid w:val="006259EC"/>
    <w:rsid w:val="00625B1E"/>
    <w:rsid w:val="00625CD1"/>
    <w:rsid w:val="0062612E"/>
    <w:rsid w:val="0062615D"/>
    <w:rsid w:val="00626276"/>
    <w:rsid w:val="006264D5"/>
    <w:rsid w:val="0062667D"/>
    <w:rsid w:val="006267E9"/>
    <w:rsid w:val="00626876"/>
    <w:rsid w:val="00626F72"/>
    <w:rsid w:val="006270E2"/>
    <w:rsid w:val="0062713D"/>
    <w:rsid w:val="00627317"/>
    <w:rsid w:val="00627332"/>
    <w:rsid w:val="0062788A"/>
    <w:rsid w:val="006278BC"/>
    <w:rsid w:val="00627A09"/>
    <w:rsid w:val="00627DE4"/>
    <w:rsid w:val="00627FB0"/>
    <w:rsid w:val="006300A5"/>
    <w:rsid w:val="0063069B"/>
    <w:rsid w:val="006307BF"/>
    <w:rsid w:val="00630CE0"/>
    <w:rsid w:val="00631241"/>
    <w:rsid w:val="006312B5"/>
    <w:rsid w:val="00631489"/>
    <w:rsid w:val="00631D68"/>
    <w:rsid w:val="0063235E"/>
    <w:rsid w:val="00632421"/>
    <w:rsid w:val="00632ACD"/>
    <w:rsid w:val="00632AE3"/>
    <w:rsid w:val="00632D4E"/>
    <w:rsid w:val="006330BB"/>
    <w:rsid w:val="0063345C"/>
    <w:rsid w:val="00633EC5"/>
    <w:rsid w:val="00634545"/>
    <w:rsid w:val="00635069"/>
    <w:rsid w:val="006350B5"/>
    <w:rsid w:val="0063528A"/>
    <w:rsid w:val="00635880"/>
    <w:rsid w:val="0063595F"/>
    <w:rsid w:val="0063596B"/>
    <w:rsid w:val="00635AB7"/>
    <w:rsid w:val="00635EFC"/>
    <w:rsid w:val="00635F4D"/>
    <w:rsid w:val="006360FC"/>
    <w:rsid w:val="006363B0"/>
    <w:rsid w:val="00636591"/>
    <w:rsid w:val="006369F7"/>
    <w:rsid w:val="00636BE0"/>
    <w:rsid w:val="0063749D"/>
    <w:rsid w:val="0063771D"/>
    <w:rsid w:val="0063795F"/>
    <w:rsid w:val="00637F48"/>
    <w:rsid w:val="0064036B"/>
    <w:rsid w:val="00640631"/>
    <w:rsid w:val="00640A8C"/>
    <w:rsid w:val="00640C0F"/>
    <w:rsid w:val="00640D8C"/>
    <w:rsid w:val="00641490"/>
    <w:rsid w:val="0064181D"/>
    <w:rsid w:val="0064184F"/>
    <w:rsid w:val="00641B62"/>
    <w:rsid w:val="00641E49"/>
    <w:rsid w:val="00642223"/>
    <w:rsid w:val="0064262B"/>
    <w:rsid w:val="006428C2"/>
    <w:rsid w:val="00642A27"/>
    <w:rsid w:val="00642B8A"/>
    <w:rsid w:val="00642ECC"/>
    <w:rsid w:val="006431C3"/>
    <w:rsid w:val="006431DB"/>
    <w:rsid w:val="00643392"/>
    <w:rsid w:val="00643447"/>
    <w:rsid w:val="00643462"/>
    <w:rsid w:val="006437F1"/>
    <w:rsid w:val="00643E5F"/>
    <w:rsid w:val="00643F90"/>
    <w:rsid w:val="006441C6"/>
    <w:rsid w:val="0064437A"/>
    <w:rsid w:val="00644513"/>
    <w:rsid w:val="00644784"/>
    <w:rsid w:val="006447CD"/>
    <w:rsid w:val="00644BFD"/>
    <w:rsid w:val="00645728"/>
    <w:rsid w:val="00645738"/>
    <w:rsid w:val="00645C8E"/>
    <w:rsid w:val="00645FC2"/>
    <w:rsid w:val="00646136"/>
    <w:rsid w:val="0064614D"/>
    <w:rsid w:val="00646159"/>
    <w:rsid w:val="00646ADF"/>
    <w:rsid w:val="00646E98"/>
    <w:rsid w:val="006470E8"/>
    <w:rsid w:val="006471AA"/>
    <w:rsid w:val="0064762B"/>
    <w:rsid w:val="006479FB"/>
    <w:rsid w:val="00647EF5"/>
    <w:rsid w:val="00647F4E"/>
    <w:rsid w:val="0065029D"/>
    <w:rsid w:val="00650673"/>
    <w:rsid w:val="006506B1"/>
    <w:rsid w:val="006507BF"/>
    <w:rsid w:val="006509FC"/>
    <w:rsid w:val="00650D4F"/>
    <w:rsid w:val="00650E1F"/>
    <w:rsid w:val="00650F51"/>
    <w:rsid w:val="006510CD"/>
    <w:rsid w:val="00651160"/>
    <w:rsid w:val="0065129C"/>
    <w:rsid w:val="0065174F"/>
    <w:rsid w:val="00651803"/>
    <w:rsid w:val="00651A8A"/>
    <w:rsid w:val="00652017"/>
    <w:rsid w:val="00652ADE"/>
    <w:rsid w:val="0065368B"/>
    <w:rsid w:val="006537C8"/>
    <w:rsid w:val="00653AEB"/>
    <w:rsid w:val="00654161"/>
    <w:rsid w:val="006543DB"/>
    <w:rsid w:val="00654590"/>
    <w:rsid w:val="00654CE5"/>
    <w:rsid w:val="00654D86"/>
    <w:rsid w:val="006551F9"/>
    <w:rsid w:val="0065540E"/>
    <w:rsid w:val="006559B0"/>
    <w:rsid w:val="006561C5"/>
    <w:rsid w:val="0065623A"/>
    <w:rsid w:val="00656A16"/>
    <w:rsid w:val="00656C07"/>
    <w:rsid w:val="00657224"/>
    <w:rsid w:val="00657298"/>
    <w:rsid w:val="0065753F"/>
    <w:rsid w:val="00657E13"/>
    <w:rsid w:val="00660175"/>
    <w:rsid w:val="006602A5"/>
    <w:rsid w:val="006608B6"/>
    <w:rsid w:val="00660EA0"/>
    <w:rsid w:val="00660EB5"/>
    <w:rsid w:val="00660F1A"/>
    <w:rsid w:val="00661281"/>
    <w:rsid w:val="006614BB"/>
    <w:rsid w:val="00661D4C"/>
    <w:rsid w:val="00661F6A"/>
    <w:rsid w:val="00662647"/>
    <w:rsid w:val="006627B8"/>
    <w:rsid w:val="00662857"/>
    <w:rsid w:val="00662971"/>
    <w:rsid w:val="00662B06"/>
    <w:rsid w:val="00662FAB"/>
    <w:rsid w:val="006632F3"/>
    <w:rsid w:val="006638BE"/>
    <w:rsid w:val="00663B1D"/>
    <w:rsid w:val="00663C31"/>
    <w:rsid w:val="00663C78"/>
    <w:rsid w:val="00663F87"/>
    <w:rsid w:val="00663FF8"/>
    <w:rsid w:val="00664239"/>
    <w:rsid w:val="006642D3"/>
    <w:rsid w:val="006648F8"/>
    <w:rsid w:val="00664930"/>
    <w:rsid w:val="00664A22"/>
    <w:rsid w:val="00664AF8"/>
    <w:rsid w:val="00664EDC"/>
    <w:rsid w:val="00665012"/>
    <w:rsid w:val="00665130"/>
    <w:rsid w:val="006651FC"/>
    <w:rsid w:val="00665343"/>
    <w:rsid w:val="006655AD"/>
    <w:rsid w:val="0066582C"/>
    <w:rsid w:val="0066595F"/>
    <w:rsid w:val="006659B7"/>
    <w:rsid w:val="00666106"/>
    <w:rsid w:val="006662AF"/>
    <w:rsid w:val="006665EB"/>
    <w:rsid w:val="0066679D"/>
    <w:rsid w:val="00666B4F"/>
    <w:rsid w:val="00666DC4"/>
    <w:rsid w:val="00666FA8"/>
    <w:rsid w:val="006671BF"/>
    <w:rsid w:val="00667403"/>
    <w:rsid w:val="0066746B"/>
    <w:rsid w:val="006676C5"/>
    <w:rsid w:val="00667AA9"/>
    <w:rsid w:val="00670520"/>
    <w:rsid w:val="006706ED"/>
    <w:rsid w:val="00670865"/>
    <w:rsid w:val="006709EE"/>
    <w:rsid w:val="00670FD3"/>
    <w:rsid w:val="006711C3"/>
    <w:rsid w:val="006714A8"/>
    <w:rsid w:val="006715FA"/>
    <w:rsid w:val="006717A7"/>
    <w:rsid w:val="00671BEC"/>
    <w:rsid w:val="00671C9B"/>
    <w:rsid w:val="00671D4A"/>
    <w:rsid w:val="00672036"/>
    <w:rsid w:val="00672310"/>
    <w:rsid w:val="006723C1"/>
    <w:rsid w:val="006726C5"/>
    <w:rsid w:val="006728DA"/>
    <w:rsid w:val="00672995"/>
    <w:rsid w:val="00672ADD"/>
    <w:rsid w:val="00672BA9"/>
    <w:rsid w:val="00672CCB"/>
    <w:rsid w:val="00672CF8"/>
    <w:rsid w:val="00672D2D"/>
    <w:rsid w:val="00673040"/>
    <w:rsid w:val="00673567"/>
    <w:rsid w:val="00673DF6"/>
    <w:rsid w:val="00673E3B"/>
    <w:rsid w:val="00673EFD"/>
    <w:rsid w:val="006741C6"/>
    <w:rsid w:val="006742EE"/>
    <w:rsid w:val="006746B9"/>
    <w:rsid w:val="006746BC"/>
    <w:rsid w:val="0067497C"/>
    <w:rsid w:val="006749ED"/>
    <w:rsid w:val="0067515D"/>
    <w:rsid w:val="0067517C"/>
    <w:rsid w:val="0067575D"/>
    <w:rsid w:val="00675FE0"/>
    <w:rsid w:val="006763A3"/>
    <w:rsid w:val="006766B7"/>
    <w:rsid w:val="006768A4"/>
    <w:rsid w:val="00676C34"/>
    <w:rsid w:val="00676E60"/>
    <w:rsid w:val="0067743C"/>
    <w:rsid w:val="00677457"/>
    <w:rsid w:val="006779D8"/>
    <w:rsid w:val="00677A34"/>
    <w:rsid w:val="00677B37"/>
    <w:rsid w:val="00677DEB"/>
    <w:rsid w:val="00680323"/>
    <w:rsid w:val="00680488"/>
    <w:rsid w:val="00680574"/>
    <w:rsid w:val="006805C0"/>
    <w:rsid w:val="00680663"/>
    <w:rsid w:val="00680747"/>
    <w:rsid w:val="00680855"/>
    <w:rsid w:val="00680B24"/>
    <w:rsid w:val="00680F3C"/>
    <w:rsid w:val="0068127D"/>
    <w:rsid w:val="00681DBF"/>
    <w:rsid w:val="00682184"/>
    <w:rsid w:val="006829F2"/>
    <w:rsid w:val="006830F4"/>
    <w:rsid w:val="0068310B"/>
    <w:rsid w:val="00683281"/>
    <w:rsid w:val="0068357D"/>
    <w:rsid w:val="006835C7"/>
    <w:rsid w:val="0068360A"/>
    <w:rsid w:val="00683A27"/>
    <w:rsid w:val="00683AB8"/>
    <w:rsid w:val="00684040"/>
    <w:rsid w:val="0068405C"/>
    <w:rsid w:val="006841EF"/>
    <w:rsid w:val="006843AB"/>
    <w:rsid w:val="0068457A"/>
    <w:rsid w:val="0068460D"/>
    <w:rsid w:val="00684809"/>
    <w:rsid w:val="00684D4B"/>
    <w:rsid w:val="0068515F"/>
    <w:rsid w:val="006858CE"/>
    <w:rsid w:val="006859F6"/>
    <w:rsid w:val="00685E06"/>
    <w:rsid w:val="00686281"/>
    <w:rsid w:val="006862C0"/>
    <w:rsid w:val="006862CD"/>
    <w:rsid w:val="00686434"/>
    <w:rsid w:val="00686967"/>
    <w:rsid w:val="00686DF4"/>
    <w:rsid w:val="00686EE2"/>
    <w:rsid w:val="006872CF"/>
    <w:rsid w:val="00687A8A"/>
    <w:rsid w:val="00687BB3"/>
    <w:rsid w:val="00687DDA"/>
    <w:rsid w:val="00687F39"/>
    <w:rsid w:val="006903A9"/>
    <w:rsid w:val="00690466"/>
    <w:rsid w:val="00690684"/>
    <w:rsid w:val="00690D12"/>
    <w:rsid w:val="00691069"/>
    <w:rsid w:val="00691498"/>
    <w:rsid w:val="0069193D"/>
    <w:rsid w:val="00691A80"/>
    <w:rsid w:val="00692016"/>
    <w:rsid w:val="006922A3"/>
    <w:rsid w:val="00692E59"/>
    <w:rsid w:val="0069309E"/>
    <w:rsid w:val="006930A2"/>
    <w:rsid w:val="0069351F"/>
    <w:rsid w:val="00693AD5"/>
    <w:rsid w:val="00693C5D"/>
    <w:rsid w:val="00694C29"/>
    <w:rsid w:val="00694D3E"/>
    <w:rsid w:val="00695015"/>
    <w:rsid w:val="006950A3"/>
    <w:rsid w:val="00695334"/>
    <w:rsid w:val="00695491"/>
    <w:rsid w:val="006955E6"/>
    <w:rsid w:val="00695B0C"/>
    <w:rsid w:val="00695F3C"/>
    <w:rsid w:val="0069625B"/>
    <w:rsid w:val="00696525"/>
    <w:rsid w:val="00696657"/>
    <w:rsid w:val="006966BB"/>
    <w:rsid w:val="006967DF"/>
    <w:rsid w:val="00697280"/>
    <w:rsid w:val="006972E0"/>
    <w:rsid w:val="00697553"/>
    <w:rsid w:val="00697731"/>
    <w:rsid w:val="00697D69"/>
    <w:rsid w:val="006A07B0"/>
    <w:rsid w:val="006A0B33"/>
    <w:rsid w:val="006A0D22"/>
    <w:rsid w:val="006A0D5F"/>
    <w:rsid w:val="006A0EE8"/>
    <w:rsid w:val="006A10FD"/>
    <w:rsid w:val="006A154A"/>
    <w:rsid w:val="006A1BD3"/>
    <w:rsid w:val="006A1E3B"/>
    <w:rsid w:val="006A1F30"/>
    <w:rsid w:val="006A1FCF"/>
    <w:rsid w:val="006A2138"/>
    <w:rsid w:val="006A24BD"/>
    <w:rsid w:val="006A2538"/>
    <w:rsid w:val="006A275F"/>
    <w:rsid w:val="006A27D9"/>
    <w:rsid w:val="006A2E58"/>
    <w:rsid w:val="006A2E8D"/>
    <w:rsid w:val="006A3080"/>
    <w:rsid w:val="006A30B7"/>
    <w:rsid w:val="006A3443"/>
    <w:rsid w:val="006A350D"/>
    <w:rsid w:val="006A376F"/>
    <w:rsid w:val="006A3796"/>
    <w:rsid w:val="006A37EF"/>
    <w:rsid w:val="006A3D61"/>
    <w:rsid w:val="006A3D77"/>
    <w:rsid w:val="006A4412"/>
    <w:rsid w:val="006A4B64"/>
    <w:rsid w:val="006A4D14"/>
    <w:rsid w:val="006A4E62"/>
    <w:rsid w:val="006A4EB8"/>
    <w:rsid w:val="006A4F4B"/>
    <w:rsid w:val="006A5004"/>
    <w:rsid w:val="006A50DB"/>
    <w:rsid w:val="006A53B7"/>
    <w:rsid w:val="006A53F0"/>
    <w:rsid w:val="006A5469"/>
    <w:rsid w:val="006A58AA"/>
    <w:rsid w:val="006A60ED"/>
    <w:rsid w:val="006A68A8"/>
    <w:rsid w:val="006A6A47"/>
    <w:rsid w:val="006A6E30"/>
    <w:rsid w:val="006A6FDC"/>
    <w:rsid w:val="006A706A"/>
    <w:rsid w:val="006A70D8"/>
    <w:rsid w:val="006A76ED"/>
    <w:rsid w:val="006A77CF"/>
    <w:rsid w:val="006A7DEC"/>
    <w:rsid w:val="006B02DE"/>
    <w:rsid w:val="006B034F"/>
    <w:rsid w:val="006B038A"/>
    <w:rsid w:val="006B0F8C"/>
    <w:rsid w:val="006B0FC1"/>
    <w:rsid w:val="006B10BC"/>
    <w:rsid w:val="006B13A5"/>
    <w:rsid w:val="006B18F3"/>
    <w:rsid w:val="006B1927"/>
    <w:rsid w:val="006B1EA2"/>
    <w:rsid w:val="006B1FBD"/>
    <w:rsid w:val="006B259B"/>
    <w:rsid w:val="006B2A8B"/>
    <w:rsid w:val="006B2F9E"/>
    <w:rsid w:val="006B3007"/>
    <w:rsid w:val="006B322F"/>
    <w:rsid w:val="006B33D4"/>
    <w:rsid w:val="006B373C"/>
    <w:rsid w:val="006B376E"/>
    <w:rsid w:val="006B40BB"/>
    <w:rsid w:val="006B40EE"/>
    <w:rsid w:val="006B44A3"/>
    <w:rsid w:val="006B474C"/>
    <w:rsid w:val="006B4795"/>
    <w:rsid w:val="006B49F4"/>
    <w:rsid w:val="006B4AB7"/>
    <w:rsid w:val="006B5043"/>
    <w:rsid w:val="006B51AE"/>
    <w:rsid w:val="006B530D"/>
    <w:rsid w:val="006B53EE"/>
    <w:rsid w:val="006B54D5"/>
    <w:rsid w:val="006B5B02"/>
    <w:rsid w:val="006B5B3E"/>
    <w:rsid w:val="006B6138"/>
    <w:rsid w:val="006B660F"/>
    <w:rsid w:val="006B67A5"/>
    <w:rsid w:val="006B69B9"/>
    <w:rsid w:val="006B6A63"/>
    <w:rsid w:val="006B6C38"/>
    <w:rsid w:val="006B6F30"/>
    <w:rsid w:val="006B76FD"/>
    <w:rsid w:val="006B7AD4"/>
    <w:rsid w:val="006C00BF"/>
    <w:rsid w:val="006C0191"/>
    <w:rsid w:val="006C01B1"/>
    <w:rsid w:val="006C05C4"/>
    <w:rsid w:val="006C062C"/>
    <w:rsid w:val="006C0771"/>
    <w:rsid w:val="006C07F3"/>
    <w:rsid w:val="006C1095"/>
    <w:rsid w:val="006C12C6"/>
    <w:rsid w:val="006C1522"/>
    <w:rsid w:val="006C1ECD"/>
    <w:rsid w:val="006C1FF3"/>
    <w:rsid w:val="006C20A0"/>
    <w:rsid w:val="006C2549"/>
    <w:rsid w:val="006C254F"/>
    <w:rsid w:val="006C2893"/>
    <w:rsid w:val="006C2AA7"/>
    <w:rsid w:val="006C2BEC"/>
    <w:rsid w:val="006C33CE"/>
    <w:rsid w:val="006C3442"/>
    <w:rsid w:val="006C357C"/>
    <w:rsid w:val="006C361E"/>
    <w:rsid w:val="006C3ED3"/>
    <w:rsid w:val="006C416A"/>
    <w:rsid w:val="006C4609"/>
    <w:rsid w:val="006C4E64"/>
    <w:rsid w:val="006C5141"/>
    <w:rsid w:val="006C5191"/>
    <w:rsid w:val="006C5437"/>
    <w:rsid w:val="006C5F7C"/>
    <w:rsid w:val="006C6093"/>
    <w:rsid w:val="006C669D"/>
    <w:rsid w:val="006C6E30"/>
    <w:rsid w:val="006C6EC7"/>
    <w:rsid w:val="006C6F99"/>
    <w:rsid w:val="006C77A2"/>
    <w:rsid w:val="006C7ABE"/>
    <w:rsid w:val="006C7C3B"/>
    <w:rsid w:val="006D0013"/>
    <w:rsid w:val="006D081C"/>
    <w:rsid w:val="006D1757"/>
    <w:rsid w:val="006D175E"/>
    <w:rsid w:val="006D1BC5"/>
    <w:rsid w:val="006D1C73"/>
    <w:rsid w:val="006D1E4A"/>
    <w:rsid w:val="006D209C"/>
    <w:rsid w:val="006D226C"/>
    <w:rsid w:val="006D26AD"/>
    <w:rsid w:val="006D2947"/>
    <w:rsid w:val="006D2A72"/>
    <w:rsid w:val="006D2A7F"/>
    <w:rsid w:val="006D2B78"/>
    <w:rsid w:val="006D352D"/>
    <w:rsid w:val="006D36E8"/>
    <w:rsid w:val="006D3E7D"/>
    <w:rsid w:val="006D3F95"/>
    <w:rsid w:val="006D4032"/>
    <w:rsid w:val="006D410B"/>
    <w:rsid w:val="006D43AB"/>
    <w:rsid w:val="006D4695"/>
    <w:rsid w:val="006D4746"/>
    <w:rsid w:val="006D54A3"/>
    <w:rsid w:val="006D54E8"/>
    <w:rsid w:val="006D636C"/>
    <w:rsid w:val="006D63D7"/>
    <w:rsid w:val="006D685E"/>
    <w:rsid w:val="006D68DB"/>
    <w:rsid w:val="006D6C69"/>
    <w:rsid w:val="006D6D66"/>
    <w:rsid w:val="006D7689"/>
    <w:rsid w:val="006E0634"/>
    <w:rsid w:val="006E086C"/>
    <w:rsid w:val="006E180D"/>
    <w:rsid w:val="006E18EA"/>
    <w:rsid w:val="006E1A5D"/>
    <w:rsid w:val="006E1DFB"/>
    <w:rsid w:val="006E1E8E"/>
    <w:rsid w:val="006E2288"/>
    <w:rsid w:val="006E26A7"/>
    <w:rsid w:val="006E2832"/>
    <w:rsid w:val="006E2EA0"/>
    <w:rsid w:val="006E311D"/>
    <w:rsid w:val="006E320C"/>
    <w:rsid w:val="006E3245"/>
    <w:rsid w:val="006E33A2"/>
    <w:rsid w:val="006E35DA"/>
    <w:rsid w:val="006E371D"/>
    <w:rsid w:val="006E39D3"/>
    <w:rsid w:val="006E3A49"/>
    <w:rsid w:val="006E3C78"/>
    <w:rsid w:val="006E41FB"/>
    <w:rsid w:val="006E4295"/>
    <w:rsid w:val="006E4844"/>
    <w:rsid w:val="006E4B63"/>
    <w:rsid w:val="006E4CD3"/>
    <w:rsid w:val="006E521E"/>
    <w:rsid w:val="006E54C7"/>
    <w:rsid w:val="006E555F"/>
    <w:rsid w:val="006E58C0"/>
    <w:rsid w:val="006E5A2F"/>
    <w:rsid w:val="006E5A89"/>
    <w:rsid w:val="006E5C60"/>
    <w:rsid w:val="006E5C7C"/>
    <w:rsid w:val="006E5D25"/>
    <w:rsid w:val="006E5D9B"/>
    <w:rsid w:val="006E6D4F"/>
    <w:rsid w:val="006E6D51"/>
    <w:rsid w:val="006E6E20"/>
    <w:rsid w:val="006E6E2A"/>
    <w:rsid w:val="006E7567"/>
    <w:rsid w:val="006E7BB6"/>
    <w:rsid w:val="006F00AE"/>
    <w:rsid w:val="006F07E7"/>
    <w:rsid w:val="006F07E8"/>
    <w:rsid w:val="006F08A1"/>
    <w:rsid w:val="006F0B29"/>
    <w:rsid w:val="006F0BB2"/>
    <w:rsid w:val="006F0C3C"/>
    <w:rsid w:val="006F1257"/>
    <w:rsid w:val="006F130F"/>
    <w:rsid w:val="006F1669"/>
    <w:rsid w:val="006F1828"/>
    <w:rsid w:val="006F1C57"/>
    <w:rsid w:val="006F1E5F"/>
    <w:rsid w:val="006F2839"/>
    <w:rsid w:val="006F291C"/>
    <w:rsid w:val="006F2D5F"/>
    <w:rsid w:val="006F3637"/>
    <w:rsid w:val="006F4419"/>
    <w:rsid w:val="006F4495"/>
    <w:rsid w:val="006F4E97"/>
    <w:rsid w:val="006F5796"/>
    <w:rsid w:val="006F5A23"/>
    <w:rsid w:val="006F5D32"/>
    <w:rsid w:val="006F5E6B"/>
    <w:rsid w:val="006F5EBF"/>
    <w:rsid w:val="006F5F7E"/>
    <w:rsid w:val="006F61A7"/>
    <w:rsid w:val="006F66DD"/>
    <w:rsid w:val="006F6D37"/>
    <w:rsid w:val="006F6F6C"/>
    <w:rsid w:val="006F74DE"/>
    <w:rsid w:val="006F769C"/>
    <w:rsid w:val="006F7778"/>
    <w:rsid w:val="006F7CA7"/>
    <w:rsid w:val="00700223"/>
    <w:rsid w:val="00700907"/>
    <w:rsid w:val="00700C00"/>
    <w:rsid w:val="00700D1A"/>
    <w:rsid w:val="007013F4"/>
    <w:rsid w:val="00701714"/>
    <w:rsid w:val="007017F4"/>
    <w:rsid w:val="00701BD4"/>
    <w:rsid w:val="007020AC"/>
    <w:rsid w:val="0070211E"/>
    <w:rsid w:val="007027F1"/>
    <w:rsid w:val="00702D57"/>
    <w:rsid w:val="00702EDD"/>
    <w:rsid w:val="00703226"/>
    <w:rsid w:val="00703705"/>
    <w:rsid w:val="0070387D"/>
    <w:rsid w:val="00703A1B"/>
    <w:rsid w:val="0070411E"/>
    <w:rsid w:val="007042E0"/>
    <w:rsid w:val="007044B9"/>
    <w:rsid w:val="0070486E"/>
    <w:rsid w:val="00704D54"/>
    <w:rsid w:val="00705021"/>
    <w:rsid w:val="007051F7"/>
    <w:rsid w:val="00705341"/>
    <w:rsid w:val="007058E0"/>
    <w:rsid w:val="00705FC5"/>
    <w:rsid w:val="00705FD4"/>
    <w:rsid w:val="0070670F"/>
    <w:rsid w:val="00707129"/>
    <w:rsid w:val="00707280"/>
    <w:rsid w:val="007075A4"/>
    <w:rsid w:val="00707623"/>
    <w:rsid w:val="007076B4"/>
    <w:rsid w:val="00707C79"/>
    <w:rsid w:val="00707E25"/>
    <w:rsid w:val="00707F4F"/>
    <w:rsid w:val="00710964"/>
    <w:rsid w:val="00710A6A"/>
    <w:rsid w:val="00710B89"/>
    <w:rsid w:val="00710BE7"/>
    <w:rsid w:val="007111F2"/>
    <w:rsid w:val="00711A58"/>
    <w:rsid w:val="00711BB1"/>
    <w:rsid w:val="007125C5"/>
    <w:rsid w:val="007126F3"/>
    <w:rsid w:val="00712CF5"/>
    <w:rsid w:val="007133A4"/>
    <w:rsid w:val="00713762"/>
    <w:rsid w:val="00713A6C"/>
    <w:rsid w:val="00714097"/>
    <w:rsid w:val="007144E2"/>
    <w:rsid w:val="007145A0"/>
    <w:rsid w:val="007147ED"/>
    <w:rsid w:val="00714960"/>
    <w:rsid w:val="00714B14"/>
    <w:rsid w:val="00714B81"/>
    <w:rsid w:val="00714BC7"/>
    <w:rsid w:val="00714D74"/>
    <w:rsid w:val="007153E9"/>
    <w:rsid w:val="007156FA"/>
    <w:rsid w:val="007159BC"/>
    <w:rsid w:val="007159D5"/>
    <w:rsid w:val="00715DCF"/>
    <w:rsid w:val="00715E2C"/>
    <w:rsid w:val="00715E71"/>
    <w:rsid w:val="00716358"/>
    <w:rsid w:val="007163A4"/>
    <w:rsid w:val="00716503"/>
    <w:rsid w:val="00716B47"/>
    <w:rsid w:val="00716E9F"/>
    <w:rsid w:val="007170C2"/>
    <w:rsid w:val="0071733E"/>
    <w:rsid w:val="00717779"/>
    <w:rsid w:val="00717848"/>
    <w:rsid w:val="00717AFB"/>
    <w:rsid w:val="00717D5F"/>
    <w:rsid w:val="00717EFA"/>
    <w:rsid w:val="00720301"/>
    <w:rsid w:val="0072051C"/>
    <w:rsid w:val="00720AAA"/>
    <w:rsid w:val="00720D20"/>
    <w:rsid w:val="00720E75"/>
    <w:rsid w:val="00720ECB"/>
    <w:rsid w:val="00720F71"/>
    <w:rsid w:val="00721566"/>
    <w:rsid w:val="00721717"/>
    <w:rsid w:val="007218D9"/>
    <w:rsid w:val="00721DC7"/>
    <w:rsid w:val="0072220F"/>
    <w:rsid w:val="00722AB5"/>
    <w:rsid w:val="00722BBE"/>
    <w:rsid w:val="00722C32"/>
    <w:rsid w:val="00722CA8"/>
    <w:rsid w:val="00723034"/>
    <w:rsid w:val="007231FF"/>
    <w:rsid w:val="00723360"/>
    <w:rsid w:val="007234D9"/>
    <w:rsid w:val="00723698"/>
    <w:rsid w:val="00723858"/>
    <w:rsid w:val="00723DB1"/>
    <w:rsid w:val="00724343"/>
    <w:rsid w:val="007247BE"/>
    <w:rsid w:val="007248AD"/>
    <w:rsid w:val="00724F79"/>
    <w:rsid w:val="007251A6"/>
    <w:rsid w:val="00725728"/>
    <w:rsid w:val="007258DE"/>
    <w:rsid w:val="00725C8F"/>
    <w:rsid w:val="00725CB7"/>
    <w:rsid w:val="00726540"/>
    <w:rsid w:val="00726643"/>
    <w:rsid w:val="00726775"/>
    <w:rsid w:val="00726832"/>
    <w:rsid w:val="00726C96"/>
    <w:rsid w:val="00726DEE"/>
    <w:rsid w:val="00726F22"/>
    <w:rsid w:val="0072712D"/>
    <w:rsid w:val="007276D4"/>
    <w:rsid w:val="00727975"/>
    <w:rsid w:val="00727D72"/>
    <w:rsid w:val="00727E44"/>
    <w:rsid w:val="00730253"/>
    <w:rsid w:val="0073045A"/>
    <w:rsid w:val="00730487"/>
    <w:rsid w:val="00730527"/>
    <w:rsid w:val="00730CE2"/>
    <w:rsid w:val="00731069"/>
    <w:rsid w:val="0073158E"/>
    <w:rsid w:val="007316AC"/>
    <w:rsid w:val="00731AB7"/>
    <w:rsid w:val="00731DBA"/>
    <w:rsid w:val="00732375"/>
    <w:rsid w:val="00732535"/>
    <w:rsid w:val="007328C7"/>
    <w:rsid w:val="00732A0B"/>
    <w:rsid w:val="00732AA4"/>
    <w:rsid w:val="00732D14"/>
    <w:rsid w:val="00732ED4"/>
    <w:rsid w:val="0073364D"/>
    <w:rsid w:val="007336CF"/>
    <w:rsid w:val="00733801"/>
    <w:rsid w:val="00733804"/>
    <w:rsid w:val="00733C32"/>
    <w:rsid w:val="00733D0E"/>
    <w:rsid w:val="00734556"/>
    <w:rsid w:val="0073475A"/>
    <w:rsid w:val="0073476E"/>
    <w:rsid w:val="00734850"/>
    <w:rsid w:val="007348DC"/>
    <w:rsid w:val="00734ADF"/>
    <w:rsid w:val="00734E89"/>
    <w:rsid w:val="00734F23"/>
    <w:rsid w:val="0073530E"/>
    <w:rsid w:val="007354BF"/>
    <w:rsid w:val="00735DB4"/>
    <w:rsid w:val="00735DE3"/>
    <w:rsid w:val="00736038"/>
    <w:rsid w:val="007362F7"/>
    <w:rsid w:val="0073654D"/>
    <w:rsid w:val="007365A5"/>
    <w:rsid w:val="007369BB"/>
    <w:rsid w:val="007369C1"/>
    <w:rsid w:val="007369D0"/>
    <w:rsid w:val="00736A59"/>
    <w:rsid w:val="00736A83"/>
    <w:rsid w:val="0073718A"/>
    <w:rsid w:val="007372BD"/>
    <w:rsid w:val="007372F8"/>
    <w:rsid w:val="007375D7"/>
    <w:rsid w:val="007378B2"/>
    <w:rsid w:val="007378FC"/>
    <w:rsid w:val="00737A1C"/>
    <w:rsid w:val="00737D10"/>
    <w:rsid w:val="00737E00"/>
    <w:rsid w:val="0074009A"/>
    <w:rsid w:val="007401BD"/>
    <w:rsid w:val="00740293"/>
    <w:rsid w:val="00740509"/>
    <w:rsid w:val="00740A70"/>
    <w:rsid w:val="00740CF5"/>
    <w:rsid w:val="007410A8"/>
    <w:rsid w:val="0074117D"/>
    <w:rsid w:val="0074170F"/>
    <w:rsid w:val="00741FAA"/>
    <w:rsid w:val="007423A1"/>
    <w:rsid w:val="007423C7"/>
    <w:rsid w:val="00742573"/>
    <w:rsid w:val="00742AE6"/>
    <w:rsid w:val="00742F23"/>
    <w:rsid w:val="00743205"/>
    <w:rsid w:val="007432C3"/>
    <w:rsid w:val="007436C2"/>
    <w:rsid w:val="00743C1C"/>
    <w:rsid w:val="00744224"/>
    <w:rsid w:val="0074423D"/>
    <w:rsid w:val="0074458F"/>
    <w:rsid w:val="00744599"/>
    <w:rsid w:val="0074542A"/>
    <w:rsid w:val="007456B3"/>
    <w:rsid w:val="00745A90"/>
    <w:rsid w:val="00745BB5"/>
    <w:rsid w:val="00745C45"/>
    <w:rsid w:val="00745E43"/>
    <w:rsid w:val="00745E84"/>
    <w:rsid w:val="0074606C"/>
    <w:rsid w:val="00746235"/>
    <w:rsid w:val="007462D6"/>
    <w:rsid w:val="0074641C"/>
    <w:rsid w:val="00746896"/>
    <w:rsid w:val="0074697A"/>
    <w:rsid w:val="00746AD9"/>
    <w:rsid w:val="0074786E"/>
    <w:rsid w:val="00747900"/>
    <w:rsid w:val="00747BCE"/>
    <w:rsid w:val="00747DCA"/>
    <w:rsid w:val="00747E96"/>
    <w:rsid w:val="0075014A"/>
    <w:rsid w:val="007508DC"/>
    <w:rsid w:val="0075112E"/>
    <w:rsid w:val="00751224"/>
    <w:rsid w:val="007512C6"/>
    <w:rsid w:val="00751394"/>
    <w:rsid w:val="007513EF"/>
    <w:rsid w:val="0075142C"/>
    <w:rsid w:val="00751753"/>
    <w:rsid w:val="00751B06"/>
    <w:rsid w:val="00751BFA"/>
    <w:rsid w:val="00751C38"/>
    <w:rsid w:val="00751CD5"/>
    <w:rsid w:val="00752BAE"/>
    <w:rsid w:val="00752D85"/>
    <w:rsid w:val="007533B0"/>
    <w:rsid w:val="007536D0"/>
    <w:rsid w:val="00753B06"/>
    <w:rsid w:val="00753B30"/>
    <w:rsid w:val="00753F1B"/>
    <w:rsid w:val="00754243"/>
    <w:rsid w:val="00754335"/>
    <w:rsid w:val="00754F43"/>
    <w:rsid w:val="00755225"/>
    <w:rsid w:val="007554A3"/>
    <w:rsid w:val="00755B84"/>
    <w:rsid w:val="00755C17"/>
    <w:rsid w:val="00755D24"/>
    <w:rsid w:val="00756554"/>
    <w:rsid w:val="00756F92"/>
    <w:rsid w:val="00757024"/>
    <w:rsid w:val="007571C5"/>
    <w:rsid w:val="00757301"/>
    <w:rsid w:val="0075733E"/>
    <w:rsid w:val="00757779"/>
    <w:rsid w:val="0075784D"/>
    <w:rsid w:val="00757D6C"/>
    <w:rsid w:val="00757E2A"/>
    <w:rsid w:val="00757E50"/>
    <w:rsid w:val="0076005D"/>
    <w:rsid w:val="00760420"/>
    <w:rsid w:val="00760BD6"/>
    <w:rsid w:val="00760BE7"/>
    <w:rsid w:val="00760CE4"/>
    <w:rsid w:val="00760EDD"/>
    <w:rsid w:val="00761063"/>
    <w:rsid w:val="00761912"/>
    <w:rsid w:val="00761A18"/>
    <w:rsid w:val="00761F1D"/>
    <w:rsid w:val="00761FED"/>
    <w:rsid w:val="0076227B"/>
    <w:rsid w:val="00762318"/>
    <w:rsid w:val="007623C9"/>
    <w:rsid w:val="00762612"/>
    <w:rsid w:val="00762CA7"/>
    <w:rsid w:val="00762CF6"/>
    <w:rsid w:val="00762ED6"/>
    <w:rsid w:val="00763055"/>
    <w:rsid w:val="00763252"/>
    <w:rsid w:val="00763A2C"/>
    <w:rsid w:val="00763B3C"/>
    <w:rsid w:val="00763BC7"/>
    <w:rsid w:val="00763D97"/>
    <w:rsid w:val="00763F9F"/>
    <w:rsid w:val="0076423F"/>
    <w:rsid w:val="007643C0"/>
    <w:rsid w:val="007646D3"/>
    <w:rsid w:val="00764701"/>
    <w:rsid w:val="00764862"/>
    <w:rsid w:val="00764A8F"/>
    <w:rsid w:val="00764B34"/>
    <w:rsid w:val="00764C33"/>
    <w:rsid w:val="00764D51"/>
    <w:rsid w:val="00764D91"/>
    <w:rsid w:val="00764DD5"/>
    <w:rsid w:val="00764FCE"/>
    <w:rsid w:val="0076556F"/>
    <w:rsid w:val="00765719"/>
    <w:rsid w:val="00765832"/>
    <w:rsid w:val="0076596A"/>
    <w:rsid w:val="00765DBC"/>
    <w:rsid w:val="0076670C"/>
    <w:rsid w:val="00766EFE"/>
    <w:rsid w:val="00767339"/>
    <w:rsid w:val="00767E15"/>
    <w:rsid w:val="00767EF4"/>
    <w:rsid w:val="0077003D"/>
    <w:rsid w:val="007708BC"/>
    <w:rsid w:val="007712D3"/>
    <w:rsid w:val="0077174E"/>
    <w:rsid w:val="00771AE3"/>
    <w:rsid w:val="00771B46"/>
    <w:rsid w:val="0077205B"/>
    <w:rsid w:val="00772770"/>
    <w:rsid w:val="00772A5D"/>
    <w:rsid w:val="00772B4D"/>
    <w:rsid w:val="00772EF5"/>
    <w:rsid w:val="0077325B"/>
    <w:rsid w:val="007733FF"/>
    <w:rsid w:val="0077341D"/>
    <w:rsid w:val="007735EF"/>
    <w:rsid w:val="0077368F"/>
    <w:rsid w:val="007736B1"/>
    <w:rsid w:val="007737C1"/>
    <w:rsid w:val="00773CB5"/>
    <w:rsid w:val="00773EE9"/>
    <w:rsid w:val="00773F92"/>
    <w:rsid w:val="00773FB6"/>
    <w:rsid w:val="0077401E"/>
    <w:rsid w:val="00774436"/>
    <w:rsid w:val="00774BC0"/>
    <w:rsid w:val="00774D56"/>
    <w:rsid w:val="007750CC"/>
    <w:rsid w:val="0077534F"/>
    <w:rsid w:val="00775784"/>
    <w:rsid w:val="007758D1"/>
    <w:rsid w:val="00775A32"/>
    <w:rsid w:val="00775AAA"/>
    <w:rsid w:val="00775E17"/>
    <w:rsid w:val="00775FE1"/>
    <w:rsid w:val="00776037"/>
    <w:rsid w:val="00776370"/>
    <w:rsid w:val="007766CF"/>
    <w:rsid w:val="00776D5E"/>
    <w:rsid w:val="00776D66"/>
    <w:rsid w:val="00777213"/>
    <w:rsid w:val="0077721D"/>
    <w:rsid w:val="00777421"/>
    <w:rsid w:val="007777D9"/>
    <w:rsid w:val="007777EA"/>
    <w:rsid w:val="007801B0"/>
    <w:rsid w:val="007803DE"/>
    <w:rsid w:val="00780725"/>
    <w:rsid w:val="00780C90"/>
    <w:rsid w:val="00780F45"/>
    <w:rsid w:val="00780F93"/>
    <w:rsid w:val="00781180"/>
    <w:rsid w:val="007812D4"/>
    <w:rsid w:val="0078134A"/>
    <w:rsid w:val="00781E85"/>
    <w:rsid w:val="007822F1"/>
    <w:rsid w:val="007825AC"/>
    <w:rsid w:val="0078282E"/>
    <w:rsid w:val="0078289F"/>
    <w:rsid w:val="00782E11"/>
    <w:rsid w:val="0078331E"/>
    <w:rsid w:val="00783528"/>
    <w:rsid w:val="0078376F"/>
    <w:rsid w:val="007839B8"/>
    <w:rsid w:val="007847FD"/>
    <w:rsid w:val="0078487F"/>
    <w:rsid w:val="00784AAE"/>
    <w:rsid w:val="007850AF"/>
    <w:rsid w:val="00785862"/>
    <w:rsid w:val="00785AA9"/>
    <w:rsid w:val="00785AD3"/>
    <w:rsid w:val="00785C50"/>
    <w:rsid w:val="00785DA7"/>
    <w:rsid w:val="00785F57"/>
    <w:rsid w:val="00786231"/>
    <w:rsid w:val="00786707"/>
    <w:rsid w:val="00786A04"/>
    <w:rsid w:val="00786BB2"/>
    <w:rsid w:val="00787174"/>
    <w:rsid w:val="007872C0"/>
    <w:rsid w:val="00787318"/>
    <w:rsid w:val="00787440"/>
    <w:rsid w:val="00787935"/>
    <w:rsid w:val="00787A5A"/>
    <w:rsid w:val="00787E07"/>
    <w:rsid w:val="007903D7"/>
    <w:rsid w:val="007907DA"/>
    <w:rsid w:val="00790922"/>
    <w:rsid w:val="00790AD6"/>
    <w:rsid w:val="00790B02"/>
    <w:rsid w:val="00790E0B"/>
    <w:rsid w:val="00791069"/>
    <w:rsid w:val="007914FC"/>
    <w:rsid w:val="00792131"/>
    <w:rsid w:val="007922A2"/>
    <w:rsid w:val="00792975"/>
    <w:rsid w:val="00792A32"/>
    <w:rsid w:val="00792BE9"/>
    <w:rsid w:val="00792C66"/>
    <w:rsid w:val="00792F7E"/>
    <w:rsid w:val="0079373C"/>
    <w:rsid w:val="00793773"/>
    <w:rsid w:val="00793DA9"/>
    <w:rsid w:val="00794559"/>
    <w:rsid w:val="0079487B"/>
    <w:rsid w:val="00794BC0"/>
    <w:rsid w:val="00794BEC"/>
    <w:rsid w:val="00794EF8"/>
    <w:rsid w:val="00795192"/>
    <w:rsid w:val="00795215"/>
    <w:rsid w:val="0079539F"/>
    <w:rsid w:val="00795433"/>
    <w:rsid w:val="0079573F"/>
    <w:rsid w:val="00795A85"/>
    <w:rsid w:val="00795EF8"/>
    <w:rsid w:val="0079662D"/>
    <w:rsid w:val="00796954"/>
    <w:rsid w:val="007969A1"/>
    <w:rsid w:val="00796C78"/>
    <w:rsid w:val="00797587"/>
    <w:rsid w:val="0079772A"/>
    <w:rsid w:val="007977EE"/>
    <w:rsid w:val="007A03CB"/>
    <w:rsid w:val="007A046B"/>
    <w:rsid w:val="007A0658"/>
    <w:rsid w:val="007A1835"/>
    <w:rsid w:val="007A19BF"/>
    <w:rsid w:val="007A1CE1"/>
    <w:rsid w:val="007A209B"/>
    <w:rsid w:val="007A24DC"/>
    <w:rsid w:val="007A29D5"/>
    <w:rsid w:val="007A2AFD"/>
    <w:rsid w:val="007A2E34"/>
    <w:rsid w:val="007A2F54"/>
    <w:rsid w:val="007A340D"/>
    <w:rsid w:val="007A353A"/>
    <w:rsid w:val="007A39E2"/>
    <w:rsid w:val="007A3A60"/>
    <w:rsid w:val="007A3C15"/>
    <w:rsid w:val="007A4178"/>
    <w:rsid w:val="007A435C"/>
    <w:rsid w:val="007A56D8"/>
    <w:rsid w:val="007A586B"/>
    <w:rsid w:val="007A6453"/>
    <w:rsid w:val="007A677B"/>
    <w:rsid w:val="007A6A0B"/>
    <w:rsid w:val="007A6E31"/>
    <w:rsid w:val="007A6FE8"/>
    <w:rsid w:val="007A72AA"/>
    <w:rsid w:val="007A72EC"/>
    <w:rsid w:val="007A7339"/>
    <w:rsid w:val="007A73A7"/>
    <w:rsid w:val="007A7A17"/>
    <w:rsid w:val="007A7AFB"/>
    <w:rsid w:val="007A7B90"/>
    <w:rsid w:val="007B019A"/>
    <w:rsid w:val="007B0610"/>
    <w:rsid w:val="007B07BD"/>
    <w:rsid w:val="007B0814"/>
    <w:rsid w:val="007B0ABE"/>
    <w:rsid w:val="007B16A9"/>
    <w:rsid w:val="007B211A"/>
    <w:rsid w:val="007B2583"/>
    <w:rsid w:val="007B275C"/>
    <w:rsid w:val="007B307E"/>
    <w:rsid w:val="007B33FF"/>
    <w:rsid w:val="007B3610"/>
    <w:rsid w:val="007B38D1"/>
    <w:rsid w:val="007B3B6A"/>
    <w:rsid w:val="007B3BDC"/>
    <w:rsid w:val="007B3F99"/>
    <w:rsid w:val="007B42E4"/>
    <w:rsid w:val="007B50D5"/>
    <w:rsid w:val="007B50D6"/>
    <w:rsid w:val="007B5141"/>
    <w:rsid w:val="007B5358"/>
    <w:rsid w:val="007B54A0"/>
    <w:rsid w:val="007B580B"/>
    <w:rsid w:val="007B5B44"/>
    <w:rsid w:val="007B5E24"/>
    <w:rsid w:val="007B69CA"/>
    <w:rsid w:val="007B6B46"/>
    <w:rsid w:val="007B771F"/>
    <w:rsid w:val="007B7D7F"/>
    <w:rsid w:val="007B7E7D"/>
    <w:rsid w:val="007B7FCB"/>
    <w:rsid w:val="007C0CFB"/>
    <w:rsid w:val="007C0FF4"/>
    <w:rsid w:val="007C11C8"/>
    <w:rsid w:val="007C1591"/>
    <w:rsid w:val="007C20DB"/>
    <w:rsid w:val="007C23CA"/>
    <w:rsid w:val="007C29E7"/>
    <w:rsid w:val="007C2ECB"/>
    <w:rsid w:val="007C2EEE"/>
    <w:rsid w:val="007C32BA"/>
    <w:rsid w:val="007C3367"/>
    <w:rsid w:val="007C364E"/>
    <w:rsid w:val="007C36B1"/>
    <w:rsid w:val="007C3722"/>
    <w:rsid w:val="007C3747"/>
    <w:rsid w:val="007C38BB"/>
    <w:rsid w:val="007C38D9"/>
    <w:rsid w:val="007C3DE5"/>
    <w:rsid w:val="007C4074"/>
    <w:rsid w:val="007C4F5A"/>
    <w:rsid w:val="007C4F62"/>
    <w:rsid w:val="007C50F4"/>
    <w:rsid w:val="007C5200"/>
    <w:rsid w:val="007C5581"/>
    <w:rsid w:val="007C5732"/>
    <w:rsid w:val="007C5A5A"/>
    <w:rsid w:val="007C5DA4"/>
    <w:rsid w:val="007C6326"/>
    <w:rsid w:val="007C684E"/>
    <w:rsid w:val="007C6C41"/>
    <w:rsid w:val="007C72F0"/>
    <w:rsid w:val="007C73BA"/>
    <w:rsid w:val="007C7797"/>
    <w:rsid w:val="007C7A6B"/>
    <w:rsid w:val="007D0152"/>
    <w:rsid w:val="007D0A4F"/>
    <w:rsid w:val="007D0CEE"/>
    <w:rsid w:val="007D0E99"/>
    <w:rsid w:val="007D0EC3"/>
    <w:rsid w:val="007D12C0"/>
    <w:rsid w:val="007D150B"/>
    <w:rsid w:val="007D1607"/>
    <w:rsid w:val="007D1645"/>
    <w:rsid w:val="007D18E0"/>
    <w:rsid w:val="007D1BC1"/>
    <w:rsid w:val="007D1C66"/>
    <w:rsid w:val="007D1CC7"/>
    <w:rsid w:val="007D1CFA"/>
    <w:rsid w:val="007D1E39"/>
    <w:rsid w:val="007D2240"/>
    <w:rsid w:val="007D2504"/>
    <w:rsid w:val="007D279A"/>
    <w:rsid w:val="007D2ABA"/>
    <w:rsid w:val="007D2ADC"/>
    <w:rsid w:val="007D2D26"/>
    <w:rsid w:val="007D2EB8"/>
    <w:rsid w:val="007D2EC6"/>
    <w:rsid w:val="007D3264"/>
    <w:rsid w:val="007D32FF"/>
    <w:rsid w:val="007D375C"/>
    <w:rsid w:val="007D3C9B"/>
    <w:rsid w:val="007D409B"/>
    <w:rsid w:val="007D409D"/>
    <w:rsid w:val="007D41AB"/>
    <w:rsid w:val="007D4587"/>
    <w:rsid w:val="007D47CB"/>
    <w:rsid w:val="007D4BC7"/>
    <w:rsid w:val="007D4D48"/>
    <w:rsid w:val="007D4DA5"/>
    <w:rsid w:val="007D5948"/>
    <w:rsid w:val="007D5B4C"/>
    <w:rsid w:val="007D5C25"/>
    <w:rsid w:val="007D5D86"/>
    <w:rsid w:val="007D5EA0"/>
    <w:rsid w:val="007D5FDB"/>
    <w:rsid w:val="007D627E"/>
    <w:rsid w:val="007D62FD"/>
    <w:rsid w:val="007D6494"/>
    <w:rsid w:val="007D64A7"/>
    <w:rsid w:val="007D6508"/>
    <w:rsid w:val="007D6C21"/>
    <w:rsid w:val="007D706F"/>
    <w:rsid w:val="007D716E"/>
    <w:rsid w:val="007D7ACF"/>
    <w:rsid w:val="007D7BCF"/>
    <w:rsid w:val="007E00E4"/>
    <w:rsid w:val="007E0268"/>
    <w:rsid w:val="007E060E"/>
    <w:rsid w:val="007E087A"/>
    <w:rsid w:val="007E09FA"/>
    <w:rsid w:val="007E1A43"/>
    <w:rsid w:val="007E1A52"/>
    <w:rsid w:val="007E1ADE"/>
    <w:rsid w:val="007E1D43"/>
    <w:rsid w:val="007E1D4D"/>
    <w:rsid w:val="007E2123"/>
    <w:rsid w:val="007E241C"/>
    <w:rsid w:val="007E2834"/>
    <w:rsid w:val="007E2BC4"/>
    <w:rsid w:val="007E2DA6"/>
    <w:rsid w:val="007E2FA4"/>
    <w:rsid w:val="007E30B9"/>
    <w:rsid w:val="007E3370"/>
    <w:rsid w:val="007E3412"/>
    <w:rsid w:val="007E3593"/>
    <w:rsid w:val="007E3686"/>
    <w:rsid w:val="007E3EA5"/>
    <w:rsid w:val="007E3F11"/>
    <w:rsid w:val="007E3F46"/>
    <w:rsid w:val="007E3F9E"/>
    <w:rsid w:val="007E48E6"/>
    <w:rsid w:val="007E4A75"/>
    <w:rsid w:val="007E4A99"/>
    <w:rsid w:val="007E4C83"/>
    <w:rsid w:val="007E4FF9"/>
    <w:rsid w:val="007E56C3"/>
    <w:rsid w:val="007E5D09"/>
    <w:rsid w:val="007E5D15"/>
    <w:rsid w:val="007E60E4"/>
    <w:rsid w:val="007E61AF"/>
    <w:rsid w:val="007E61DC"/>
    <w:rsid w:val="007E6348"/>
    <w:rsid w:val="007E63EE"/>
    <w:rsid w:val="007E64B8"/>
    <w:rsid w:val="007E6716"/>
    <w:rsid w:val="007E67E9"/>
    <w:rsid w:val="007E6845"/>
    <w:rsid w:val="007E684D"/>
    <w:rsid w:val="007E6ADF"/>
    <w:rsid w:val="007E6EC8"/>
    <w:rsid w:val="007E710C"/>
    <w:rsid w:val="007E72A0"/>
    <w:rsid w:val="007E7602"/>
    <w:rsid w:val="007E769B"/>
    <w:rsid w:val="007E775F"/>
    <w:rsid w:val="007E7799"/>
    <w:rsid w:val="007E79D7"/>
    <w:rsid w:val="007E7C3A"/>
    <w:rsid w:val="007F0137"/>
    <w:rsid w:val="007F0F44"/>
    <w:rsid w:val="007F13C7"/>
    <w:rsid w:val="007F1C37"/>
    <w:rsid w:val="007F1C87"/>
    <w:rsid w:val="007F1EB8"/>
    <w:rsid w:val="007F2148"/>
    <w:rsid w:val="007F2178"/>
    <w:rsid w:val="007F2329"/>
    <w:rsid w:val="007F2475"/>
    <w:rsid w:val="007F28FE"/>
    <w:rsid w:val="007F2C05"/>
    <w:rsid w:val="007F2F0B"/>
    <w:rsid w:val="007F3061"/>
    <w:rsid w:val="007F31BC"/>
    <w:rsid w:val="007F34DE"/>
    <w:rsid w:val="007F390A"/>
    <w:rsid w:val="007F4472"/>
    <w:rsid w:val="007F4A72"/>
    <w:rsid w:val="007F4B96"/>
    <w:rsid w:val="007F4F74"/>
    <w:rsid w:val="007F60E6"/>
    <w:rsid w:val="007F6270"/>
    <w:rsid w:val="007F6404"/>
    <w:rsid w:val="007F718E"/>
    <w:rsid w:val="007F771F"/>
    <w:rsid w:val="007F7A4C"/>
    <w:rsid w:val="008001D8"/>
    <w:rsid w:val="008006A8"/>
    <w:rsid w:val="00800BB8"/>
    <w:rsid w:val="00800E2C"/>
    <w:rsid w:val="00800F0F"/>
    <w:rsid w:val="00801002"/>
    <w:rsid w:val="0080171C"/>
    <w:rsid w:val="00802450"/>
    <w:rsid w:val="008025B5"/>
    <w:rsid w:val="0080274C"/>
    <w:rsid w:val="00802A8A"/>
    <w:rsid w:val="00802CB7"/>
    <w:rsid w:val="00802CDF"/>
    <w:rsid w:val="00802CE5"/>
    <w:rsid w:val="00802E4A"/>
    <w:rsid w:val="00802EE9"/>
    <w:rsid w:val="008036DC"/>
    <w:rsid w:val="00803A2E"/>
    <w:rsid w:val="00803FF4"/>
    <w:rsid w:val="0080414C"/>
    <w:rsid w:val="008041B4"/>
    <w:rsid w:val="008043C2"/>
    <w:rsid w:val="00804428"/>
    <w:rsid w:val="00804761"/>
    <w:rsid w:val="008047A2"/>
    <w:rsid w:val="00804A49"/>
    <w:rsid w:val="00804C46"/>
    <w:rsid w:val="008050C6"/>
    <w:rsid w:val="0080576A"/>
    <w:rsid w:val="00805848"/>
    <w:rsid w:val="00806065"/>
    <w:rsid w:val="00806A5A"/>
    <w:rsid w:val="008071B3"/>
    <w:rsid w:val="00807212"/>
    <w:rsid w:val="0080760F"/>
    <w:rsid w:val="00807880"/>
    <w:rsid w:val="008078E9"/>
    <w:rsid w:val="00807C26"/>
    <w:rsid w:val="00807F63"/>
    <w:rsid w:val="00810315"/>
    <w:rsid w:val="00810398"/>
    <w:rsid w:val="00810414"/>
    <w:rsid w:val="00810708"/>
    <w:rsid w:val="008108F0"/>
    <w:rsid w:val="00810979"/>
    <w:rsid w:val="008109F5"/>
    <w:rsid w:val="00810C6B"/>
    <w:rsid w:val="00811081"/>
    <w:rsid w:val="008110E1"/>
    <w:rsid w:val="0081144B"/>
    <w:rsid w:val="00811601"/>
    <w:rsid w:val="00811852"/>
    <w:rsid w:val="00811902"/>
    <w:rsid w:val="00811FE4"/>
    <w:rsid w:val="00812170"/>
    <w:rsid w:val="0081258B"/>
    <w:rsid w:val="0081260A"/>
    <w:rsid w:val="00812BBB"/>
    <w:rsid w:val="00812C46"/>
    <w:rsid w:val="00812CD9"/>
    <w:rsid w:val="008132A5"/>
    <w:rsid w:val="00813330"/>
    <w:rsid w:val="00813361"/>
    <w:rsid w:val="008134AA"/>
    <w:rsid w:val="008137F2"/>
    <w:rsid w:val="00813849"/>
    <w:rsid w:val="00814082"/>
    <w:rsid w:val="0081486F"/>
    <w:rsid w:val="00814B3B"/>
    <w:rsid w:val="00814B61"/>
    <w:rsid w:val="00815174"/>
    <w:rsid w:val="008152CE"/>
    <w:rsid w:val="008155F9"/>
    <w:rsid w:val="008159A1"/>
    <w:rsid w:val="00815B37"/>
    <w:rsid w:val="00815EA7"/>
    <w:rsid w:val="00815EBD"/>
    <w:rsid w:val="008162FE"/>
    <w:rsid w:val="00816398"/>
    <w:rsid w:val="0081654E"/>
    <w:rsid w:val="00816C1E"/>
    <w:rsid w:val="00816C46"/>
    <w:rsid w:val="00816D56"/>
    <w:rsid w:val="008172B0"/>
    <w:rsid w:val="00817387"/>
    <w:rsid w:val="0081797F"/>
    <w:rsid w:val="008200DC"/>
    <w:rsid w:val="008203C2"/>
    <w:rsid w:val="00821293"/>
    <w:rsid w:val="00821807"/>
    <w:rsid w:val="00821895"/>
    <w:rsid w:val="00821A6B"/>
    <w:rsid w:val="00821CE2"/>
    <w:rsid w:val="008220BB"/>
    <w:rsid w:val="00822539"/>
    <w:rsid w:val="008234B3"/>
    <w:rsid w:val="00823566"/>
    <w:rsid w:val="00823B15"/>
    <w:rsid w:val="00824561"/>
    <w:rsid w:val="0082502E"/>
    <w:rsid w:val="008251CA"/>
    <w:rsid w:val="008253C6"/>
    <w:rsid w:val="008253F0"/>
    <w:rsid w:val="008256F2"/>
    <w:rsid w:val="00825F83"/>
    <w:rsid w:val="0082612E"/>
    <w:rsid w:val="008262C5"/>
    <w:rsid w:val="00826510"/>
    <w:rsid w:val="0082706E"/>
    <w:rsid w:val="0082759B"/>
    <w:rsid w:val="00827DAD"/>
    <w:rsid w:val="00827F05"/>
    <w:rsid w:val="00827F6D"/>
    <w:rsid w:val="0083080E"/>
    <w:rsid w:val="0083086C"/>
    <w:rsid w:val="00830CF4"/>
    <w:rsid w:val="00830DAF"/>
    <w:rsid w:val="00830F63"/>
    <w:rsid w:val="00830F77"/>
    <w:rsid w:val="008311D9"/>
    <w:rsid w:val="008313DC"/>
    <w:rsid w:val="00831486"/>
    <w:rsid w:val="00831AC1"/>
    <w:rsid w:val="00831F2E"/>
    <w:rsid w:val="008325A4"/>
    <w:rsid w:val="00832ADC"/>
    <w:rsid w:val="00832E81"/>
    <w:rsid w:val="00833A63"/>
    <w:rsid w:val="00833BF2"/>
    <w:rsid w:val="00833D11"/>
    <w:rsid w:val="00833D69"/>
    <w:rsid w:val="00833F52"/>
    <w:rsid w:val="00834185"/>
    <w:rsid w:val="00834541"/>
    <w:rsid w:val="00834920"/>
    <w:rsid w:val="008349E6"/>
    <w:rsid w:val="00834C64"/>
    <w:rsid w:val="00834ECA"/>
    <w:rsid w:val="00834EE9"/>
    <w:rsid w:val="00835031"/>
    <w:rsid w:val="00835797"/>
    <w:rsid w:val="00835A24"/>
    <w:rsid w:val="00835B9C"/>
    <w:rsid w:val="00835BEA"/>
    <w:rsid w:val="00835C42"/>
    <w:rsid w:val="00836133"/>
    <w:rsid w:val="0083635A"/>
    <w:rsid w:val="0083647C"/>
    <w:rsid w:val="008365CB"/>
    <w:rsid w:val="00836C7C"/>
    <w:rsid w:val="00836DB2"/>
    <w:rsid w:val="00836F53"/>
    <w:rsid w:val="00837197"/>
    <w:rsid w:val="008375F6"/>
    <w:rsid w:val="008377FE"/>
    <w:rsid w:val="00837A1D"/>
    <w:rsid w:val="00837D64"/>
    <w:rsid w:val="008400EC"/>
    <w:rsid w:val="0084034A"/>
    <w:rsid w:val="00840447"/>
    <w:rsid w:val="0084099B"/>
    <w:rsid w:val="00840F5A"/>
    <w:rsid w:val="00840FC2"/>
    <w:rsid w:val="0084150B"/>
    <w:rsid w:val="0084178A"/>
    <w:rsid w:val="00841F2F"/>
    <w:rsid w:val="00841F32"/>
    <w:rsid w:val="00841FD5"/>
    <w:rsid w:val="0084207E"/>
    <w:rsid w:val="008435E2"/>
    <w:rsid w:val="00843913"/>
    <w:rsid w:val="00843B1E"/>
    <w:rsid w:val="00843B27"/>
    <w:rsid w:val="00843D4C"/>
    <w:rsid w:val="00844103"/>
    <w:rsid w:val="008441EA"/>
    <w:rsid w:val="00844794"/>
    <w:rsid w:val="008447E6"/>
    <w:rsid w:val="0084482C"/>
    <w:rsid w:val="00845048"/>
    <w:rsid w:val="008452FB"/>
    <w:rsid w:val="008457C9"/>
    <w:rsid w:val="00845898"/>
    <w:rsid w:val="00845C8D"/>
    <w:rsid w:val="00845F37"/>
    <w:rsid w:val="0084642F"/>
    <w:rsid w:val="00846458"/>
    <w:rsid w:val="008465F4"/>
    <w:rsid w:val="00846A80"/>
    <w:rsid w:val="00847162"/>
    <w:rsid w:val="008477EC"/>
    <w:rsid w:val="008479D2"/>
    <w:rsid w:val="00847DFB"/>
    <w:rsid w:val="00847E31"/>
    <w:rsid w:val="00850823"/>
    <w:rsid w:val="00850BAB"/>
    <w:rsid w:val="00851693"/>
    <w:rsid w:val="0085176F"/>
    <w:rsid w:val="0085195C"/>
    <w:rsid w:val="00851C61"/>
    <w:rsid w:val="00851F11"/>
    <w:rsid w:val="008521E1"/>
    <w:rsid w:val="0085225F"/>
    <w:rsid w:val="00852470"/>
    <w:rsid w:val="00852D44"/>
    <w:rsid w:val="0085337D"/>
    <w:rsid w:val="008533E2"/>
    <w:rsid w:val="0085363E"/>
    <w:rsid w:val="00853EC8"/>
    <w:rsid w:val="00853EDE"/>
    <w:rsid w:val="0085402E"/>
    <w:rsid w:val="008541BF"/>
    <w:rsid w:val="008543FF"/>
    <w:rsid w:val="008545D3"/>
    <w:rsid w:val="00854628"/>
    <w:rsid w:val="008547C4"/>
    <w:rsid w:val="00854A4F"/>
    <w:rsid w:val="00854D45"/>
    <w:rsid w:val="00854F38"/>
    <w:rsid w:val="00855083"/>
    <w:rsid w:val="00855EDE"/>
    <w:rsid w:val="00856487"/>
    <w:rsid w:val="0085684E"/>
    <w:rsid w:val="00857644"/>
    <w:rsid w:val="00857B5D"/>
    <w:rsid w:val="00857BD4"/>
    <w:rsid w:val="00857C3A"/>
    <w:rsid w:val="00857F77"/>
    <w:rsid w:val="00860617"/>
    <w:rsid w:val="008606ED"/>
    <w:rsid w:val="0086099B"/>
    <w:rsid w:val="00860B09"/>
    <w:rsid w:val="00860CB8"/>
    <w:rsid w:val="00860E78"/>
    <w:rsid w:val="00860F42"/>
    <w:rsid w:val="0086129F"/>
    <w:rsid w:val="00861D60"/>
    <w:rsid w:val="0086286D"/>
    <w:rsid w:val="0086299E"/>
    <w:rsid w:val="00862A79"/>
    <w:rsid w:val="00862B26"/>
    <w:rsid w:val="00862DF6"/>
    <w:rsid w:val="0086306A"/>
    <w:rsid w:val="008636E3"/>
    <w:rsid w:val="0086392F"/>
    <w:rsid w:val="00863A18"/>
    <w:rsid w:val="00863A9C"/>
    <w:rsid w:val="00863AAB"/>
    <w:rsid w:val="00863B3E"/>
    <w:rsid w:val="00863BCA"/>
    <w:rsid w:val="00863C5D"/>
    <w:rsid w:val="00864B9C"/>
    <w:rsid w:val="00864DD5"/>
    <w:rsid w:val="00864E60"/>
    <w:rsid w:val="008651C2"/>
    <w:rsid w:val="008656B8"/>
    <w:rsid w:val="0086572F"/>
    <w:rsid w:val="00865818"/>
    <w:rsid w:val="0086582D"/>
    <w:rsid w:val="00865D23"/>
    <w:rsid w:val="00866052"/>
    <w:rsid w:val="00866268"/>
    <w:rsid w:val="008668B7"/>
    <w:rsid w:val="00866EEA"/>
    <w:rsid w:val="00866F57"/>
    <w:rsid w:val="0086727A"/>
    <w:rsid w:val="00867798"/>
    <w:rsid w:val="00867A65"/>
    <w:rsid w:val="00867C5A"/>
    <w:rsid w:val="00867C61"/>
    <w:rsid w:val="00867CB4"/>
    <w:rsid w:val="00867CC3"/>
    <w:rsid w:val="00867D03"/>
    <w:rsid w:val="00867D35"/>
    <w:rsid w:val="0087007F"/>
    <w:rsid w:val="0087015A"/>
    <w:rsid w:val="00870441"/>
    <w:rsid w:val="008705CF"/>
    <w:rsid w:val="00870F38"/>
    <w:rsid w:val="00871074"/>
    <w:rsid w:val="00871A91"/>
    <w:rsid w:val="00871C8C"/>
    <w:rsid w:val="00871CF4"/>
    <w:rsid w:val="00871FCA"/>
    <w:rsid w:val="008720CB"/>
    <w:rsid w:val="008726A9"/>
    <w:rsid w:val="00872787"/>
    <w:rsid w:val="008729D0"/>
    <w:rsid w:val="00872C40"/>
    <w:rsid w:val="00872DB3"/>
    <w:rsid w:val="008736C3"/>
    <w:rsid w:val="0087390D"/>
    <w:rsid w:val="00873CBA"/>
    <w:rsid w:val="00874008"/>
    <w:rsid w:val="008740A4"/>
    <w:rsid w:val="00874188"/>
    <w:rsid w:val="0087486B"/>
    <w:rsid w:val="00875314"/>
    <w:rsid w:val="0087532C"/>
    <w:rsid w:val="00875357"/>
    <w:rsid w:val="00875535"/>
    <w:rsid w:val="00875647"/>
    <w:rsid w:val="00875C95"/>
    <w:rsid w:val="0087627E"/>
    <w:rsid w:val="00876323"/>
    <w:rsid w:val="00876E08"/>
    <w:rsid w:val="008771C4"/>
    <w:rsid w:val="008771E1"/>
    <w:rsid w:val="008772EF"/>
    <w:rsid w:val="00877482"/>
    <w:rsid w:val="00877A42"/>
    <w:rsid w:val="00877CCA"/>
    <w:rsid w:val="00877E26"/>
    <w:rsid w:val="00877F97"/>
    <w:rsid w:val="00880187"/>
    <w:rsid w:val="008807B2"/>
    <w:rsid w:val="00880B0F"/>
    <w:rsid w:val="00880B28"/>
    <w:rsid w:val="00880B38"/>
    <w:rsid w:val="008810B1"/>
    <w:rsid w:val="008810ED"/>
    <w:rsid w:val="0088155F"/>
    <w:rsid w:val="00881959"/>
    <w:rsid w:val="008819F5"/>
    <w:rsid w:val="00881ABE"/>
    <w:rsid w:val="00881C47"/>
    <w:rsid w:val="00881FA6"/>
    <w:rsid w:val="00881FC5"/>
    <w:rsid w:val="008827B5"/>
    <w:rsid w:val="00882E0E"/>
    <w:rsid w:val="00883320"/>
    <w:rsid w:val="00883479"/>
    <w:rsid w:val="00883601"/>
    <w:rsid w:val="00884438"/>
    <w:rsid w:val="008845D2"/>
    <w:rsid w:val="00884689"/>
    <w:rsid w:val="00884986"/>
    <w:rsid w:val="00884E3A"/>
    <w:rsid w:val="00884F66"/>
    <w:rsid w:val="00885945"/>
    <w:rsid w:val="00886031"/>
    <w:rsid w:val="00886287"/>
    <w:rsid w:val="008865EF"/>
    <w:rsid w:val="008869CD"/>
    <w:rsid w:val="00886C82"/>
    <w:rsid w:val="00886CA9"/>
    <w:rsid w:val="00886F3F"/>
    <w:rsid w:val="00887159"/>
    <w:rsid w:val="008871E3"/>
    <w:rsid w:val="008876C3"/>
    <w:rsid w:val="0088771E"/>
    <w:rsid w:val="00887E0A"/>
    <w:rsid w:val="00887F79"/>
    <w:rsid w:val="00890178"/>
    <w:rsid w:val="0089018B"/>
    <w:rsid w:val="008908F5"/>
    <w:rsid w:val="00890907"/>
    <w:rsid w:val="00890DFA"/>
    <w:rsid w:val="00890F78"/>
    <w:rsid w:val="00890F96"/>
    <w:rsid w:val="0089120C"/>
    <w:rsid w:val="008912E6"/>
    <w:rsid w:val="0089138D"/>
    <w:rsid w:val="00891863"/>
    <w:rsid w:val="00891FAF"/>
    <w:rsid w:val="008925B1"/>
    <w:rsid w:val="0089275F"/>
    <w:rsid w:val="00892A3B"/>
    <w:rsid w:val="00892BA9"/>
    <w:rsid w:val="00892CA5"/>
    <w:rsid w:val="00892E00"/>
    <w:rsid w:val="00892E48"/>
    <w:rsid w:val="00892E84"/>
    <w:rsid w:val="0089333C"/>
    <w:rsid w:val="00893479"/>
    <w:rsid w:val="00893902"/>
    <w:rsid w:val="00893A12"/>
    <w:rsid w:val="00894712"/>
    <w:rsid w:val="00894888"/>
    <w:rsid w:val="008949DC"/>
    <w:rsid w:val="00894D38"/>
    <w:rsid w:val="00894EB0"/>
    <w:rsid w:val="008950DA"/>
    <w:rsid w:val="00895431"/>
    <w:rsid w:val="00896177"/>
    <w:rsid w:val="0089699E"/>
    <w:rsid w:val="00896A7F"/>
    <w:rsid w:val="00896B4D"/>
    <w:rsid w:val="00897144"/>
    <w:rsid w:val="00897169"/>
    <w:rsid w:val="00897285"/>
    <w:rsid w:val="00897399"/>
    <w:rsid w:val="00897681"/>
    <w:rsid w:val="0089779C"/>
    <w:rsid w:val="00897D80"/>
    <w:rsid w:val="00897DD2"/>
    <w:rsid w:val="008A0011"/>
    <w:rsid w:val="008A0385"/>
    <w:rsid w:val="008A0573"/>
    <w:rsid w:val="008A0DCD"/>
    <w:rsid w:val="008A0EDE"/>
    <w:rsid w:val="008A0EE8"/>
    <w:rsid w:val="008A1306"/>
    <w:rsid w:val="008A14C4"/>
    <w:rsid w:val="008A20A1"/>
    <w:rsid w:val="008A241C"/>
    <w:rsid w:val="008A247F"/>
    <w:rsid w:val="008A25DF"/>
    <w:rsid w:val="008A2A7F"/>
    <w:rsid w:val="008A2BC2"/>
    <w:rsid w:val="008A2EED"/>
    <w:rsid w:val="008A3B93"/>
    <w:rsid w:val="008A3C2A"/>
    <w:rsid w:val="008A3C64"/>
    <w:rsid w:val="008A3D0B"/>
    <w:rsid w:val="008A3EBD"/>
    <w:rsid w:val="008A4144"/>
    <w:rsid w:val="008A4D8A"/>
    <w:rsid w:val="008A4E20"/>
    <w:rsid w:val="008A4EA3"/>
    <w:rsid w:val="008A5107"/>
    <w:rsid w:val="008A5893"/>
    <w:rsid w:val="008A5984"/>
    <w:rsid w:val="008A5F7B"/>
    <w:rsid w:val="008A6419"/>
    <w:rsid w:val="008A6E62"/>
    <w:rsid w:val="008A7024"/>
    <w:rsid w:val="008A760B"/>
    <w:rsid w:val="008A7E5B"/>
    <w:rsid w:val="008A7F16"/>
    <w:rsid w:val="008A7FF1"/>
    <w:rsid w:val="008B03B8"/>
    <w:rsid w:val="008B0AEA"/>
    <w:rsid w:val="008B0CE3"/>
    <w:rsid w:val="008B0CFB"/>
    <w:rsid w:val="008B0D74"/>
    <w:rsid w:val="008B1657"/>
    <w:rsid w:val="008B167F"/>
    <w:rsid w:val="008B1B1E"/>
    <w:rsid w:val="008B1C53"/>
    <w:rsid w:val="008B1EDF"/>
    <w:rsid w:val="008B2095"/>
    <w:rsid w:val="008B21D4"/>
    <w:rsid w:val="008B22BA"/>
    <w:rsid w:val="008B2A6C"/>
    <w:rsid w:val="008B2C88"/>
    <w:rsid w:val="008B317E"/>
    <w:rsid w:val="008B3BFC"/>
    <w:rsid w:val="008B3F87"/>
    <w:rsid w:val="008B417A"/>
    <w:rsid w:val="008B46EA"/>
    <w:rsid w:val="008B47DF"/>
    <w:rsid w:val="008B4ACB"/>
    <w:rsid w:val="008B4BD6"/>
    <w:rsid w:val="008B4C4F"/>
    <w:rsid w:val="008B4CD5"/>
    <w:rsid w:val="008B4D67"/>
    <w:rsid w:val="008B513C"/>
    <w:rsid w:val="008B515C"/>
    <w:rsid w:val="008B544C"/>
    <w:rsid w:val="008B5962"/>
    <w:rsid w:val="008B62D2"/>
    <w:rsid w:val="008B6326"/>
    <w:rsid w:val="008B6513"/>
    <w:rsid w:val="008B6712"/>
    <w:rsid w:val="008B6C11"/>
    <w:rsid w:val="008B6CC7"/>
    <w:rsid w:val="008B7083"/>
    <w:rsid w:val="008B79F6"/>
    <w:rsid w:val="008B7BA6"/>
    <w:rsid w:val="008B7BDD"/>
    <w:rsid w:val="008C004F"/>
    <w:rsid w:val="008C00FA"/>
    <w:rsid w:val="008C031E"/>
    <w:rsid w:val="008C0496"/>
    <w:rsid w:val="008C0725"/>
    <w:rsid w:val="008C09C3"/>
    <w:rsid w:val="008C0A0B"/>
    <w:rsid w:val="008C0A2C"/>
    <w:rsid w:val="008C0ABE"/>
    <w:rsid w:val="008C0CD1"/>
    <w:rsid w:val="008C0FCD"/>
    <w:rsid w:val="008C141C"/>
    <w:rsid w:val="008C178B"/>
    <w:rsid w:val="008C1CEF"/>
    <w:rsid w:val="008C1FB8"/>
    <w:rsid w:val="008C2188"/>
    <w:rsid w:val="008C28FC"/>
    <w:rsid w:val="008C2B53"/>
    <w:rsid w:val="008C2C5D"/>
    <w:rsid w:val="008C2DF1"/>
    <w:rsid w:val="008C2E09"/>
    <w:rsid w:val="008C2E73"/>
    <w:rsid w:val="008C2F26"/>
    <w:rsid w:val="008C304E"/>
    <w:rsid w:val="008C3341"/>
    <w:rsid w:val="008C3B27"/>
    <w:rsid w:val="008C40F4"/>
    <w:rsid w:val="008C4236"/>
    <w:rsid w:val="008C440D"/>
    <w:rsid w:val="008C45EB"/>
    <w:rsid w:val="008C4AA7"/>
    <w:rsid w:val="008C4D8E"/>
    <w:rsid w:val="008C5370"/>
    <w:rsid w:val="008C53E6"/>
    <w:rsid w:val="008C5FF1"/>
    <w:rsid w:val="008C61E8"/>
    <w:rsid w:val="008C6497"/>
    <w:rsid w:val="008C65D8"/>
    <w:rsid w:val="008C6723"/>
    <w:rsid w:val="008C69F0"/>
    <w:rsid w:val="008C6C67"/>
    <w:rsid w:val="008C6F58"/>
    <w:rsid w:val="008C71C6"/>
    <w:rsid w:val="008C7236"/>
    <w:rsid w:val="008C7457"/>
    <w:rsid w:val="008C765C"/>
    <w:rsid w:val="008C7731"/>
    <w:rsid w:val="008C77E4"/>
    <w:rsid w:val="008C7A0B"/>
    <w:rsid w:val="008C7A60"/>
    <w:rsid w:val="008C7B67"/>
    <w:rsid w:val="008C7F15"/>
    <w:rsid w:val="008C7FE8"/>
    <w:rsid w:val="008D09DE"/>
    <w:rsid w:val="008D0F15"/>
    <w:rsid w:val="008D1621"/>
    <w:rsid w:val="008D172B"/>
    <w:rsid w:val="008D1BA5"/>
    <w:rsid w:val="008D2C98"/>
    <w:rsid w:val="008D3458"/>
    <w:rsid w:val="008D345E"/>
    <w:rsid w:val="008D3466"/>
    <w:rsid w:val="008D3B15"/>
    <w:rsid w:val="008D3B7B"/>
    <w:rsid w:val="008D3C87"/>
    <w:rsid w:val="008D4662"/>
    <w:rsid w:val="008D46B1"/>
    <w:rsid w:val="008D5085"/>
    <w:rsid w:val="008D514A"/>
    <w:rsid w:val="008D55C8"/>
    <w:rsid w:val="008D621C"/>
    <w:rsid w:val="008D656C"/>
    <w:rsid w:val="008D6AB6"/>
    <w:rsid w:val="008D6AEA"/>
    <w:rsid w:val="008D6F9D"/>
    <w:rsid w:val="008D72C8"/>
    <w:rsid w:val="008D770F"/>
    <w:rsid w:val="008D7967"/>
    <w:rsid w:val="008D7A0C"/>
    <w:rsid w:val="008D7B18"/>
    <w:rsid w:val="008E0261"/>
    <w:rsid w:val="008E050A"/>
    <w:rsid w:val="008E06ED"/>
    <w:rsid w:val="008E093D"/>
    <w:rsid w:val="008E14EB"/>
    <w:rsid w:val="008E15B8"/>
    <w:rsid w:val="008E1BEC"/>
    <w:rsid w:val="008E1CB1"/>
    <w:rsid w:val="008E1F08"/>
    <w:rsid w:val="008E2320"/>
    <w:rsid w:val="008E240F"/>
    <w:rsid w:val="008E2575"/>
    <w:rsid w:val="008E2A9B"/>
    <w:rsid w:val="008E2BD1"/>
    <w:rsid w:val="008E3342"/>
    <w:rsid w:val="008E3398"/>
    <w:rsid w:val="008E39F4"/>
    <w:rsid w:val="008E3B1C"/>
    <w:rsid w:val="008E4C43"/>
    <w:rsid w:val="008E52F2"/>
    <w:rsid w:val="008E539B"/>
    <w:rsid w:val="008E5769"/>
    <w:rsid w:val="008E58ED"/>
    <w:rsid w:val="008E5B55"/>
    <w:rsid w:val="008E5BD6"/>
    <w:rsid w:val="008E5F0C"/>
    <w:rsid w:val="008E6158"/>
    <w:rsid w:val="008E62F9"/>
    <w:rsid w:val="008E6605"/>
    <w:rsid w:val="008E673A"/>
    <w:rsid w:val="008E67E1"/>
    <w:rsid w:val="008E6921"/>
    <w:rsid w:val="008E6AEC"/>
    <w:rsid w:val="008E6BFD"/>
    <w:rsid w:val="008E6CBC"/>
    <w:rsid w:val="008E6F19"/>
    <w:rsid w:val="008E79A0"/>
    <w:rsid w:val="008E7DAA"/>
    <w:rsid w:val="008F0380"/>
    <w:rsid w:val="008F0505"/>
    <w:rsid w:val="008F0771"/>
    <w:rsid w:val="008F0966"/>
    <w:rsid w:val="008F0E42"/>
    <w:rsid w:val="008F0E74"/>
    <w:rsid w:val="008F1131"/>
    <w:rsid w:val="008F195C"/>
    <w:rsid w:val="008F1A00"/>
    <w:rsid w:val="008F1AD7"/>
    <w:rsid w:val="008F22D5"/>
    <w:rsid w:val="008F23C5"/>
    <w:rsid w:val="008F23EC"/>
    <w:rsid w:val="008F26C8"/>
    <w:rsid w:val="008F29EB"/>
    <w:rsid w:val="008F2DDD"/>
    <w:rsid w:val="008F2F2E"/>
    <w:rsid w:val="008F30D9"/>
    <w:rsid w:val="008F37EC"/>
    <w:rsid w:val="008F3CF8"/>
    <w:rsid w:val="008F3D5C"/>
    <w:rsid w:val="008F3F23"/>
    <w:rsid w:val="008F3F37"/>
    <w:rsid w:val="008F46EB"/>
    <w:rsid w:val="008F4BD8"/>
    <w:rsid w:val="008F4D67"/>
    <w:rsid w:val="008F4E9C"/>
    <w:rsid w:val="008F514D"/>
    <w:rsid w:val="008F546D"/>
    <w:rsid w:val="008F5489"/>
    <w:rsid w:val="008F5A64"/>
    <w:rsid w:val="008F5BE4"/>
    <w:rsid w:val="008F5C1E"/>
    <w:rsid w:val="008F5C8A"/>
    <w:rsid w:val="008F5FDE"/>
    <w:rsid w:val="008F601F"/>
    <w:rsid w:val="008F6099"/>
    <w:rsid w:val="008F618B"/>
    <w:rsid w:val="008F667B"/>
    <w:rsid w:val="008F697E"/>
    <w:rsid w:val="008F6C87"/>
    <w:rsid w:val="008F70CD"/>
    <w:rsid w:val="008F7661"/>
    <w:rsid w:val="008F7C27"/>
    <w:rsid w:val="00900513"/>
    <w:rsid w:val="00900E61"/>
    <w:rsid w:val="0090117A"/>
    <w:rsid w:val="00901580"/>
    <w:rsid w:val="0090189D"/>
    <w:rsid w:val="0090293D"/>
    <w:rsid w:val="00902AC5"/>
    <w:rsid w:val="00902C25"/>
    <w:rsid w:val="0090300A"/>
    <w:rsid w:val="00903216"/>
    <w:rsid w:val="00903272"/>
    <w:rsid w:val="00903532"/>
    <w:rsid w:val="00903794"/>
    <w:rsid w:val="00903D58"/>
    <w:rsid w:val="00904F75"/>
    <w:rsid w:val="00904FBC"/>
    <w:rsid w:val="009055EB"/>
    <w:rsid w:val="009060A8"/>
    <w:rsid w:val="00906853"/>
    <w:rsid w:val="00906856"/>
    <w:rsid w:val="00906864"/>
    <w:rsid w:val="00906A15"/>
    <w:rsid w:val="00906ABF"/>
    <w:rsid w:val="00906C11"/>
    <w:rsid w:val="009071AE"/>
    <w:rsid w:val="0090749D"/>
    <w:rsid w:val="0090764B"/>
    <w:rsid w:val="009076CB"/>
    <w:rsid w:val="009078AF"/>
    <w:rsid w:val="00907EB1"/>
    <w:rsid w:val="00907EEC"/>
    <w:rsid w:val="009102C4"/>
    <w:rsid w:val="00910BA2"/>
    <w:rsid w:val="00910D04"/>
    <w:rsid w:val="009115C8"/>
    <w:rsid w:val="00911733"/>
    <w:rsid w:val="0091179B"/>
    <w:rsid w:val="0091257C"/>
    <w:rsid w:val="0091271F"/>
    <w:rsid w:val="00912CE0"/>
    <w:rsid w:val="00912DD2"/>
    <w:rsid w:val="00912F07"/>
    <w:rsid w:val="00912F87"/>
    <w:rsid w:val="009132AA"/>
    <w:rsid w:val="009135E5"/>
    <w:rsid w:val="00913717"/>
    <w:rsid w:val="00913790"/>
    <w:rsid w:val="00913C7F"/>
    <w:rsid w:val="00913D47"/>
    <w:rsid w:val="00913E9D"/>
    <w:rsid w:val="009143DF"/>
    <w:rsid w:val="00914437"/>
    <w:rsid w:val="009147CE"/>
    <w:rsid w:val="00914AB9"/>
    <w:rsid w:val="00914D1D"/>
    <w:rsid w:val="00914F69"/>
    <w:rsid w:val="009157B4"/>
    <w:rsid w:val="00915F9A"/>
    <w:rsid w:val="0091624C"/>
    <w:rsid w:val="00916658"/>
    <w:rsid w:val="00917177"/>
    <w:rsid w:val="009175C8"/>
    <w:rsid w:val="00917B3B"/>
    <w:rsid w:val="0092006C"/>
    <w:rsid w:val="00920473"/>
    <w:rsid w:val="0092088B"/>
    <w:rsid w:val="00920AD2"/>
    <w:rsid w:val="00920FA4"/>
    <w:rsid w:val="0092109F"/>
    <w:rsid w:val="00921510"/>
    <w:rsid w:val="0092193B"/>
    <w:rsid w:val="009219D3"/>
    <w:rsid w:val="00921D32"/>
    <w:rsid w:val="0092209F"/>
    <w:rsid w:val="00922279"/>
    <w:rsid w:val="00922548"/>
    <w:rsid w:val="0092254B"/>
    <w:rsid w:val="00922996"/>
    <w:rsid w:val="00922B18"/>
    <w:rsid w:val="00923118"/>
    <w:rsid w:val="009236E3"/>
    <w:rsid w:val="00923A43"/>
    <w:rsid w:val="00923AE0"/>
    <w:rsid w:val="00923BC3"/>
    <w:rsid w:val="00923E43"/>
    <w:rsid w:val="00923F54"/>
    <w:rsid w:val="00924E02"/>
    <w:rsid w:val="00924E30"/>
    <w:rsid w:val="009251D0"/>
    <w:rsid w:val="00925774"/>
    <w:rsid w:val="00925821"/>
    <w:rsid w:val="00925FF3"/>
    <w:rsid w:val="00926802"/>
    <w:rsid w:val="009269F5"/>
    <w:rsid w:val="0092700B"/>
    <w:rsid w:val="0092743F"/>
    <w:rsid w:val="0092767B"/>
    <w:rsid w:val="00927BAA"/>
    <w:rsid w:val="00927CCF"/>
    <w:rsid w:val="00927DB4"/>
    <w:rsid w:val="00927F77"/>
    <w:rsid w:val="00927FEB"/>
    <w:rsid w:val="009304F1"/>
    <w:rsid w:val="00930641"/>
    <w:rsid w:val="0093088D"/>
    <w:rsid w:val="00930C11"/>
    <w:rsid w:val="00930D0B"/>
    <w:rsid w:val="00930DD3"/>
    <w:rsid w:val="009313EC"/>
    <w:rsid w:val="00931554"/>
    <w:rsid w:val="00931B48"/>
    <w:rsid w:val="00931CE2"/>
    <w:rsid w:val="0093200C"/>
    <w:rsid w:val="00932096"/>
    <w:rsid w:val="009325ED"/>
    <w:rsid w:val="0093275E"/>
    <w:rsid w:val="0093287D"/>
    <w:rsid w:val="00932AB3"/>
    <w:rsid w:val="00932D4D"/>
    <w:rsid w:val="00932DE2"/>
    <w:rsid w:val="00932E21"/>
    <w:rsid w:val="0093355D"/>
    <w:rsid w:val="00933887"/>
    <w:rsid w:val="009339E0"/>
    <w:rsid w:val="00933DB8"/>
    <w:rsid w:val="00933E9F"/>
    <w:rsid w:val="0093457B"/>
    <w:rsid w:val="009349AF"/>
    <w:rsid w:val="00934D3B"/>
    <w:rsid w:val="0093523C"/>
    <w:rsid w:val="009352D1"/>
    <w:rsid w:val="009357D8"/>
    <w:rsid w:val="00935CC2"/>
    <w:rsid w:val="00935D23"/>
    <w:rsid w:val="0093605F"/>
    <w:rsid w:val="00936545"/>
    <w:rsid w:val="00936B50"/>
    <w:rsid w:val="00936D64"/>
    <w:rsid w:val="00936F3A"/>
    <w:rsid w:val="00936F68"/>
    <w:rsid w:val="00937205"/>
    <w:rsid w:val="0093729E"/>
    <w:rsid w:val="009378CC"/>
    <w:rsid w:val="00937B2F"/>
    <w:rsid w:val="00937B53"/>
    <w:rsid w:val="00937BA2"/>
    <w:rsid w:val="00940009"/>
    <w:rsid w:val="009403B1"/>
    <w:rsid w:val="00940992"/>
    <w:rsid w:val="00940B40"/>
    <w:rsid w:val="00940B47"/>
    <w:rsid w:val="00940C7A"/>
    <w:rsid w:val="00940E2E"/>
    <w:rsid w:val="00940ECD"/>
    <w:rsid w:val="00941161"/>
    <w:rsid w:val="0094116E"/>
    <w:rsid w:val="00941302"/>
    <w:rsid w:val="0094131C"/>
    <w:rsid w:val="0094136B"/>
    <w:rsid w:val="00941555"/>
    <w:rsid w:val="00941B19"/>
    <w:rsid w:val="00941D4C"/>
    <w:rsid w:val="009424BE"/>
    <w:rsid w:val="009426FC"/>
    <w:rsid w:val="009428F9"/>
    <w:rsid w:val="00942F47"/>
    <w:rsid w:val="00943268"/>
    <w:rsid w:val="00943605"/>
    <w:rsid w:val="0094372B"/>
    <w:rsid w:val="00943812"/>
    <w:rsid w:val="00943EB7"/>
    <w:rsid w:val="00943F71"/>
    <w:rsid w:val="00943FBC"/>
    <w:rsid w:val="009452AE"/>
    <w:rsid w:val="00945548"/>
    <w:rsid w:val="00945834"/>
    <w:rsid w:val="009458E4"/>
    <w:rsid w:val="00945A9F"/>
    <w:rsid w:val="00945CDE"/>
    <w:rsid w:val="00945DD4"/>
    <w:rsid w:val="0094626E"/>
    <w:rsid w:val="009463D7"/>
    <w:rsid w:val="00946B1E"/>
    <w:rsid w:val="00946EC2"/>
    <w:rsid w:val="0094764A"/>
    <w:rsid w:val="009479DB"/>
    <w:rsid w:val="0095016A"/>
    <w:rsid w:val="009502F6"/>
    <w:rsid w:val="0095038D"/>
    <w:rsid w:val="00951969"/>
    <w:rsid w:val="00951BB1"/>
    <w:rsid w:val="00951ED8"/>
    <w:rsid w:val="009524C6"/>
    <w:rsid w:val="00952805"/>
    <w:rsid w:val="00952C7D"/>
    <w:rsid w:val="00952ED4"/>
    <w:rsid w:val="00953062"/>
    <w:rsid w:val="00953263"/>
    <w:rsid w:val="00953AD1"/>
    <w:rsid w:val="00953AFF"/>
    <w:rsid w:val="00953BA1"/>
    <w:rsid w:val="00953DCD"/>
    <w:rsid w:val="00953E7D"/>
    <w:rsid w:val="00953FA0"/>
    <w:rsid w:val="00954233"/>
    <w:rsid w:val="00954283"/>
    <w:rsid w:val="0095446D"/>
    <w:rsid w:val="0095452A"/>
    <w:rsid w:val="0095460C"/>
    <w:rsid w:val="0095480E"/>
    <w:rsid w:val="00954BAD"/>
    <w:rsid w:val="00954E91"/>
    <w:rsid w:val="009550C2"/>
    <w:rsid w:val="0095533C"/>
    <w:rsid w:val="009557A8"/>
    <w:rsid w:val="00955D99"/>
    <w:rsid w:val="00955DE6"/>
    <w:rsid w:val="00955DF3"/>
    <w:rsid w:val="00955DFE"/>
    <w:rsid w:val="00955F0C"/>
    <w:rsid w:val="009560F5"/>
    <w:rsid w:val="00956C7D"/>
    <w:rsid w:val="00956CDB"/>
    <w:rsid w:val="009571C2"/>
    <w:rsid w:val="0095730C"/>
    <w:rsid w:val="009576DE"/>
    <w:rsid w:val="00957C5B"/>
    <w:rsid w:val="00957CC0"/>
    <w:rsid w:val="00957D47"/>
    <w:rsid w:val="00957EC5"/>
    <w:rsid w:val="00960237"/>
    <w:rsid w:val="0096032B"/>
    <w:rsid w:val="009606AB"/>
    <w:rsid w:val="009609B8"/>
    <w:rsid w:val="00960A1B"/>
    <w:rsid w:val="00960DD3"/>
    <w:rsid w:val="00960DF8"/>
    <w:rsid w:val="00960F40"/>
    <w:rsid w:val="00961315"/>
    <w:rsid w:val="0096148D"/>
    <w:rsid w:val="00961B8C"/>
    <w:rsid w:val="00962006"/>
    <w:rsid w:val="00962566"/>
    <w:rsid w:val="00962C2F"/>
    <w:rsid w:val="00962DEC"/>
    <w:rsid w:val="0096305B"/>
    <w:rsid w:val="00963321"/>
    <w:rsid w:val="0096374E"/>
    <w:rsid w:val="0096384C"/>
    <w:rsid w:val="00963990"/>
    <w:rsid w:val="00963F3E"/>
    <w:rsid w:val="00963FB5"/>
    <w:rsid w:val="00964615"/>
    <w:rsid w:val="00964654"/>
    <w:rsid w:val="009648C7"/>
    <w:rsid w:val="00964D66"/>
    <w:rsid w:val="00964F94"/>
    <w:rsid w:val="00965476"/>
    <w:rsid w:val="009655CE"/>
    <w:rsid w:val="00965D54"/>
    <w:rsid w:val="009662CE"/>
    <w:rsid w:val="00966480"/>
    <w:rsid w:val="009667B5"/>
    <w:rsid w:val="0096690C"/>
    <w:rsid w:val="00966956"/>
    <w:rsid w:val="00966A9F"/>
    <w:rsid w:val="0096711A"/>
    <w:rsid w:val="00967304"/>
    <w:rsid w:val="00967462"/>
    <w:rsid w:val="00967551"/>
    <w:rsid w:val="009675E9"/>
    <w:rsid w:val="009677A1"/>
    <w:rsid w:val="00967C7A"/>
    <w:rsid w:val="00970D50"/>
    <w:rsid w:val="00970FEB"/>
    <w:rsid w:val="00971110"/>
    <w:rsid w:val="009712F6"/>
    <w:rsid w:val="0097136E"/>
    <w:rsid w:val="009713D0"/>
    <w:rsid w:val="00971927"/>
    <w:rsid w:val="00971969"/>
    <w:rsid w:val="00971A68"/>
    <w:rsid w:val="00971BC7"/>
    <w:rsid w:val="00971C05"/>
    <w:rsid w:val="00971CAA"/>
    <w:rsid w:val="00971D91"/>
    <w:rsid w:val="00972210"/>
    <w:rsid w:val="0097343E"/>
    <w:rsid w:val="00973C00"/>
    <w:rsid w:val="00973D92"/>
    <w:rsid w:val="00973E53"/>
    <w:rsid w:val="00974110"/>
    <w:rsid w:val="009741DD"/>
    <w:rsid w:val="009742E5"/>
    <w:rsid w:val="009744B6"/>
    <w:rsid w:val="00974558"/>
    <w:rsid w:val="00974907"/>
    <w:rsid w:val="00974AE7"/>
    <w:rsid w:val="0097550F"/>
    <w:rsid w:val="0097594A"/>
    <w:rsid w:val="009759C3"/>
    <w:rsid w:val="00975A0E"/>
    <w:rsid w:val="00976090"/>
    <w:rsid w:val="00977230"/>
    <w:rsid w:val="0097735E"/>
    <w:rsid w:val="0097784C"/>
    <w:rsid w:val="009778A0"/>
    <w:rsid w:val="00977B6E"/>
    <w:rsid w:val="00977D78"/>
    <w:rsid w:val="0098011E"/>
    <w:rsid w:val="009801FA"/>
    <w:rsid w:val="00980377"/>
    <w:rsid w:val="00980390"/>
    <w:rsid w:val="009803F5"/>
    <w:rsid w:val="00980790"/>
    <w:rsid w:val="00980BB9"/>
    <w:rsid w:val="00980E2A"/>
    <w:rsid w:val="00980EC8"/>
    <w:rsid w:val="009815C2"/>
    <w:rsid w:val="0098278D"/>
    <w:rsid w:val="0098346C"/>
    <w:rsid w:val="009835FB"/>
    <w:rsid w:val="00983797"/>
    <w:rsid w:val="009846A9"/>
    <w:rsid w:val="0098488D"/>
    <w:rsid w:val="00984A8C"/>
    <w:rsid w:val="00984AAD"/>
    <w:rsid w:val="00984B8B"/>
    <w:rsid w:val="00984D74"/>
    <w:rsid w:val="00984DD8"/>
    <w:rsid w:val="009852F4"/>
    <w:rsid w:val="009859BF"/>
    <w:rsid w:val="00987163"/>
    <w:rsid w:val="0098724D"/>
    <w:rsid w:val="0098754F"/>
    <w:rsid w:val="00987980"/>
    <w:rsid w:val="00987E89"/>
    <w:rsid w:val="00987FF9"/>
    <w:rsid w:val="00991459"/>
    <w:rsid w:val="00991671"/>
    <w:rsid w:val="00991782"/>
    <w:rsid w:val="009917E3"/>
    <w:rsid w:val="00991A13"/>
    <w:rsid w:val="00991E2A"/>
    <w:rsid w:val="009921AD"/>
    <w:rsid w:val="009921D4"/>
    <w:rsid w:val="0099278A"/>
    <w:rsid w:val="00992869"/>
    <w:rsid w:val="00992C3D"/>
    <w:rsid w:val="00992DE3"/>
    <w:rsid w:val="00993090"/>
    <w:rsid w:val="0099312A"/>
    <w:rsid w:val="00993200"/>
    <w:rsid w:val="00993249"/>
    <w:rsid w:val="00993475"/>
    <w:rsid w:val="00993810"/>
    <w:rsid w:val="00993B49"/>
    <w:rsid w:val="00993BD3"/>
    <w:rsid w:val="00994D3E"/>
    <w:rsid w:val="009955E0"/>
    <w:rsid w:val="00995611"/>
    <w:rsid w:val="009957D0"/>
    <w:rsid w:val="009958F6"/>
    <w:rsid w:val="00995A30"/>
    <w:rsid w:val="00995C78"/>
    <w:rsid w:val="00995D52"/>
    <w:rsid w:val="00995D62"/>
    <w:rsid w:val="00995EED"/>
    <w:rsid w:val="0099609C"/>
    <w:rsid w:val="009967AD"/>
    <w:rsid w:val="00996821"/>
    <w:rsid w:val="009969C4"/>
    <w:rsid w:val="00996C5E"/>
    <w:rsid w:val="00996E57"/>
    <w:rsid w:val="009972EB"/>
    <w:rsid w:val="00997809"/>
    <w:rsid w:val="009A00EF"/>
    <w:rsid w:val="009A031D"/>
    <w:rsid w:val="009A0546"/>
    <w:rsid w:val="009A0691"/>
    <w:rsid w:val="009A0AA4"/>
    <w:rsid w:val="009A0E88"/>
    <w:rsid w:val="009A1202"/>
    <w:rsid w:val="009A16E8"/>
    <w:rsid w:val="009A170E"/>
    <w:rsid w:val="009A1756"/>
    <w:rsid w:val="009A179F"/>
    <w:rsid w:val="009A1869"/>
    <w:rsid w:val="009A1F5C"/>
    <w:rsid w:val="009A215F"/>
    <w:rsid w:val="009A24E6"/>
    <w:rsid w:val="009A24F6"/>
    <w:rsid w:val="009A2528"/>
    <w:rsid w:val="009A261F"/>
    <w:rsid w:val="009A295F"/>
    <w:rsid w:val="009A2EEB"/>
    <w:rsid w:val="009A3A57"/>
    <w:rsid w:val="009A3CCC"/>
    <w:rsid w:val="009A4396"/>
    <w:rsid w:val="009A452F"/>
    <w:rsid w:val="009A46B8"/>
    <w:rsid w:val="009A4725"/>
    <w:rsid w:val="009A4863"/>
    <w:rsid w:val="009A4996"/>
    <w:rsid w:val="009A4BC2"/>
    <w:rsid w:val="009A4F9A"/>
    <w:rsid w:val="009A5039"/>
    <w:rsid w:val="009A519E"/>
    <w:rsid w:val="009A5423"/>
    <w:rsid w:val="009A5468"/>
    <w:rsid w:val="009A57B5"/>
    <w:rsid w:val="009A5B9A"/>
    <w:rsid w:val="009A5E75"/>
    <w:rsid w:val="009A60AE"/>
    <w:rsid w:val="009A616D"/>
    <w:rsid w:val="009A6712"/>
    <w:rsid w:val="009A68F1"/>
    <w:rsid w:val="009A6A5B"/>
    <w:rsid w:val="009A6B39"/>
    <w:rsid w:val="009A6D9B"/>
    <w:rsid w:val="009A7078"/>
    <w:rsid w:val="009A722F"/>
    <w:rsid w:val="009A751C"/>
    <w:rsid w:val="009A778F"/>
    <w:rsid w:val="009A7BB0"/>
    <w:rsid w:val="009A7BFB"/>
    <w:rsid w:val="009A7C9E"/>
    <w:rsid w:val="009B030A"/>
    <w:rsid w:val="009B0BA0"/>
    <w:rsid w:val="009B0D0E"/>
    <w:rsid w:val="009B0D1C"/>
    <w:rsid w:val="009B1B7B"/>
    <w:rsid w:val="009B1D40"/>
    <w:rsid w:val="009B2453"/>
    <w:rsid w:val="009B25C0"/>
    <w:rsid w:val="009B2649"/>
    <w:rsid w:val="009B27CF"/>
    <w:rsid w:val="009B2818"/>
    <w:rsid w:val="009B2A7E"/>
    <w:rsid w:val="009B2AAF"/>
    <w:rsid w:val="009B2B4B"/>
    <w:rsid w:val="009B2DDF"/>
    <w:rsid w:val="009B3261"/>
    <w:rsid w:val="009B3DE1"/>
    <w:rsid w:val="009B408C"/>
    <w:rsid w:val="009B4723"/>
    <w:rsid w:val="009B4922"/>
    <w:rsid w:val="009B4B92"/>
    <w:rsid w:val="009B54B4"/>
    <w:rsid w:val="009B5A4D"/>
    <w:rsid w:val="009B5BB6"/>
    <w:rsid w:val="009B6CDE"/>
    <w:rsid w:val="009B7120"/>
    <w:rsid w:val="009B79FA"/>
    <w:rsid w:val="009B7A35"/>
    <w:rsid w:val="009B7B82"/>
    <w:rsid w:val="009B7DC2"/>
    <w:rsid w:val="009C053E"/>
    <w:rsid w:val="009C06B6"/>
    <w:rsid w:val="009C08EA"/>
    <w:rsid w:val="009C09FD"/>
    <w:rsid w:val="009C0D5C"/>
    <w:rsid w:val="009C1451"/>
    <w:rsid w:val="009C183A"/>
    <w:rsid w:val="009C1F4F"/>
    <w:rsid w:val="009C2072"/>
    <w:rsid w:val="009C21D1"/>
    <w:rsid w:val="009C23D6"/>
    <w:rsid w:val="009C2722"/>
    <w:rsid w:val="009C2729"/>
    <w:rsid w:val="009C2784"/>
    <w:rsid w:val="009C2AEA"/>
    <w:rsid w:val="009C2C3F"/>
    <w:rsid w:val="009C2FDD"/>
    <w:rsid w:val="009C34F9"/>
    <w:rsid w:val="009C35E7"/>
    <w:rsid w:val="009C36E7"/>
    <w:rsid w:val="009C38E9"/>
    <w:rsid w:val="009C39F3"/>
    <w:rsid w:val="009C3E94"/>
    <w:rsid w:val="009C3FCC"/>
    <w:rsid w:val="009C4BE5"/>
    <w:rsid w:val="009C4ED7"/>
    <w:rsid w:val="009C4F74"/>
    <w:rsid w:val="009C5115"/>
    <w:rsid w:val="009C517E"/>
    <w:rsid w:val="009C53DD"/>
    <w:rsid w:val="009C542D"/>
    <w:rsid w:val="009C57E9"/>
    <w:rsid w:val="009C5B1C"/>
    <w:rsid w:val="009C5BC1"/>
    <w:rsid w:val="009C6835"/>
    <w:rsid w:val="009C696A"/>
    <w:rsid w:val="009C6BF5"/>
    <w:rsid w:val="009C708E"/>
    <w:rsid w:val="009C715D"/>
    <w:rsid w:val="009C76B8"/>
    <w:rsid w:val="009C7E16"/>
    <w:rsid w:val="009C7E8B"/>
    <w:rsid w:val="009C7F30"/>
    <w:rsid w:val="009C7F54"/>
    <w:rsid w:val="009C7F9F"/>
    <w:rsid w:val="009D04EE"/>
    <w:rsid w:val="009D06B6"/>
    <w:rsid w:val="009D07C5"/>
    <w:rsid w:val="009D0847"/>
    <w:rsid w:val="009D0A80"/>
    <w:rsid w:val="009D0AA1"/>
    <w:rsid w:val="009D0AF6"/>
    <w:rsid w:val="009D0B58"/>
    <w:rsid w:val="009D0BEB"/>
    <w:rsid w:val="009D11AD"/>
    <w:rsid w:val="009D1479"/>
    <w:rsid w:val="009D15E4"/>
    <w:rsid w:val="009D162D"/>
    <w:rsid w:val="009D17A0"/>
    <w:rsid w:val="009D19F1"/>
    <w:rsid w:val="009D2125"/>
    <w:rsid w:val="009D227E"/>
    <w:rsid w:val="009D23AA"/>
    <w:rsid w:val="009D23C0"/>
    <w:rsid w:val="009D281F"/>
    <w:rsid w:val="009D298A"/>
    <w:rsid w:val="009D29F0"/>
    <w:rsid w:val="009D2B6B"/>
    <w:rsid w:val="009D2BE3"/>
    <w:rsid w:val="009D2EBB"/>
    <w:rsid w:val="009D2FBB"/>
    <w:rsid w:val="009D31CE"/>
    <w:rsid w:val="009D31E6"/>
    <w:rsid w:val="009D35BB"/>
    <w:rsid w:val="009D3893"/>
    <w:rsid w:val="009D3A39"/>
    <w:rsid w:val="009D3AE1"/>
    <w:rsid w:val="009D3AF5"/>
    <w:rsid w:val="009D461A"/>
    <w:rsid w:val="009D56D5"/>
    <w:rsid w:val="009D57B6"/>
    <w:rsid w:val="009D5916"/>
    <w:rsid w:val="009D5B14"/>
    <w:rsid w:val="009D5D5E"/>
    <w:rsid w:val="009D6099"/>
    <w:rsid w:val="009D61D7"/>
    <w:rsid w:val="009D61E5"/>
    <w:rsid w:val="009D6605"/>
    <w:rsid w:val="009D67EA"/>
    <w:rsid w:val="009D6ABA"/>
    <w:rsid w:val="009D6ABF"/>
    <w:rsid w:val="009D6D5A"/>
    <w:rsid w:val="009D799C"/>
    <w:rsid w:val="009D79DB"/>
    <w:rsid w:val="009D7A84"/>
    <w:rsid w:val="009D7AB4"/>
    <w:rsid w:val="009D7D1E"/>
    <w:rsid w:val="009D7FD1"/>
    <w:rsid w:val="009E037F"/>
    <w:rsid w:val="009E07DE"/>
    <w:rsid w:val="009E0A42"/>
    <w:rsid w:val="009E0BCD"/>
    <w:rsid w:val="009E0BEF"/>
    <w:rsid w:val="009E0DD7"/>
    <w:rsid w:val="009E0F4D"/>
    <w:rsid w:val="009E0FB4"/>
    <w:rsid w:val="009E1086"/>
    <w:rsid w:val="009E1294"/>
    <w:rsid w:val="009E19F8"/>
    <w:rsid w:val="009E1C77"/>
    <w:rsid w:val="009E2404"/>
    <w:rsid w:val="009E2D29"/>
    <w:rsid w:val="009E2DEE"/>
    <w:rsid w:val="009E3192"/>
    <w:rsid w:val="009E35EB"/>
    <w:rsid w:val="009E3830"/>
    <w:rsid w:val="009E3FFF"/>
    <w:rsid w:val="009E45F4"/>
    <w:rsid w:val="009E4622"/>
    <w:rsid w:val="009E48F5"/>
    <w:rsid w:val="009E5044"/>
    <w:rsid w:val="009E5060"/>
    <w:rsid w:val="009E53F0"/>
    <w:rsid w:val="009E53F2"/>
    <w:rsid w:val="009E5666"/>
    <w:rsid w:val="009E56C1"/>
    <w:rsid w:val="009E591E"/>
    <w:rsid w:val="009E5D87"/>
    <w:rsid w:val="009E5DE0"/>
    <w:rsid w:val="009E68A8"/>
    <w:rsid w:val="009E6988"/>
    <w:rsid w:val="009E6C73"/>
    <w:rsid w:val="009E6CC9"/>
    <w:rsid w:val="009E71EE"/>
    <w:rsid w:val="009E7D27"/>
    <w:rsid w:val="009F0DAA"/>
    <w:rsid w:val="009F0E30"/>
    <w:rsid w:val="009F1C8A"/>
    <w:rsid w:val="009F254F"/>
    <w:rsid w:val="009F26F9"/>
    <w:rsid w:val="009F2846"/>
    <w:rsid w:val="009F2AFA"/>
    <w:rsid w:val="009F2D02"/>
    <w:rsid w:val="009F3060"/>
    <w:rsid w:val="009F3446"/>
    <w:rsid w:val="009F37DD"/>
    <w:rsid w:val="009F3857"/>
    <w:rsid w:val="009F3C41"/>
    <w:rsid w:val="009F426A"/>
    <w:rsid w:val="009F4681"/>
    <w:rsid w:val="009F48C5"/>
    <w:rsid w:val="009F4D8C"/>
    <w:rsid w:val="009F4FFF"/>
    <w:rsid w:val="009F519D"/>
    <w:rsid w:val="009F5232"/>
    <w:rsid w:val="009F52A3"/>
    <w:rsid w:val="009F52A9"/>
    <w:rsid w:val="009F53C7"/>
    <w:rsid w:val="009F56F5"/>
    <w:rsid w:val="009F590B"/>
    <w:rsid w:val="009F5AF6"/>
    <w:rsid w:val="009F5EC0"/>
    <w:rsid w:val="009F6174"/>
    <w:rsid w:val="009F61F3"/>
    <w:rsid w:val="009F6612"/>
    <w:rsid w:val="009F66D0"/>
    <w:rsid w:val="009F6BFF"/>
    <w:rsid w:val="009F6C12"/>
    <w:rsid w:val="009F6C6F"/>
    <w:rsid w:val="009F6D60"/>
    <w:rsid w:val="009F6E91"/>
    <w:rsid w:val="009F707F"/>
    <w:rsid w:val="009F7704"/>
    <w:rsid w:val="009F7E7D"/>
    <w:rsid w:val="00A00108"/>
    <w:rsid w:val="00A0029D"/>
    <w:rsid w:val="00A006E2"/>
    <w:rsid w:val="00A006EE"/>
    <w:rsid w:val="00A0074F"/>
    <w:rsid w:val="00A00F23"/>
    <w:rsid w:val="00A013C1"/>
    <w:rsid w:val="00A01BB7"/>
    <w:rsid w:val="00A01BBC"/>
    <w:rsid w:val="00A01C6B"/>
    <w:rsid w:val="00A01CBE"/>
    <w:rsid w:val="00A01E8D"/>
    <w:rsid w:val="00A0234B"/>
    <w:rsid w:val="00A024CC"/>
    <w:rsid w:val="00A02851"/>
    <w:rsid w:val="00A02878"/>
    <w:rsid w:val="00A02CB7"/>
    <w:rsid w:val="00A0335B"/>
    <w:rsid w:val="00A03B79"/>
    <w:rsid w:val="00A03E14"/>
    <w:rsid w:val="00A04440"/>
    <w:rsid w:val="00A048FA"/>
    <w:rsid w:val="00A04E5B"/>
    <w:rsid w:val="00A04F29"/>
    <w:rsid w:val="00A05038"/>
    <w:rsid w:val="00A0514C"/>
    <w:rsid w:val="00A0578A"/>
    <w:rsid w:val="00A05925"/>
    <w:rsid w:val="00A05AA3"/>
    <w:rsid w:val="00A05F18"/>
    <w:rsid w:val="00A06071"/>
    <w:rsid w:val="00A06077"/>
    <w:rsid w:val="00A06349"/>
    <w:rsid w:val="00A06389"/>
    <w:rsid w:val="00A063D6"/>
    <w:rsid w:val="00A06AF7"/>
    <w:rsid w:val="00A06C3B"/>
    <w:rsid w:val="00A0705C"/>
    <w:rsid w:val="00A071F0"/>
    <w:rsid w:val="00A0795B"/>
    <w:rsid w:val="00A07FD5"/>
    <w:rsid w:val="00A10198"/>
    <w:rsid w:val="00A101C2"/>
    <w:rsid w:val="00A10679"/>
    <w:rsid w:val="00A106EB"/>
    <w:rsid w:val="00A109EE"/>
    <w:rsid w:val="00A112E7"/>
    <w:rsid w:val="00A117F4"/>
    <w:rsid w:val="00A11859"/>
    <w:rsid w:val="00A11F40"/>
    <w:rsid w:val="00A12240"/>
    <w:rsid w:val="00A12640"/>
    <w:rsid w:val="00A128AA"/>
    <w:rsid w:val="00A12C11"/>
    <w:rsid w:val="00A12C12"/>
    <w:rsid w:val="00A12D6A"/>
    <w:rsid w:val="00A12D7C"/>
    <w:rsid w:val="00A1375D"/>
    <w:rsid w:val="00A1385D"/>
    <w:rsid w:val="00A13B28"/>
    <w:rsid w:val="00A13D39"/>
    <w:rsid w:val="00A13F73"/>
    <w:rsid w:val="00A13F82"/>
    <w:rsid w:val="00A13FED"/>
    <w:rsid w:val="00A14239"/>
    <w:rsid w:val="00A14252"/>
    <w:rsid w:val="00A148D1"/>
    <w:rsid w:val="00A148FB"/>
    <w:rsid w:val="00A14DF2"/>
    <w:rsid w:val="00A14FE7"/>
    <w:rsid w:val="00A150D5"/>
    <w:rsid w:val="00A1542F"/>
    <w:rsid w:val="00A1543F"/>
    <w:rsid w:val="00A15572"/>
    <w:rsid w:val="00A15783"/>
    <w:rsid w:val="00A15C97"/>
    <w:rsid w:val="00A15CBA"/>
    <w:rsid w:val="00A16141"/>
    <w:rsid w:val="00A166D0"/>
    <w:rsid w:val="00A16A35"/>
    <w:rsid w:val="00A1722D"/>
    <w:rsid w:val="00A1763E"/>
    <w:rsid w:val="00A17B2D"/>
    <w:rsid w:val="00A17C35"/>
    <w:rsid w:val="00A17D80"/>
    <w:rsid w:val="00A17DDB"/>
    <w:rsid w:val="00A17E93"/>
    <w:rsid w:val="00A17FD5"/>
    <w:rsid w:val="00A20378"/>
    <w:rsid w:val="00A209EA"/>
    <w:rsid w:val="00A20D10"/>
    <w:rsid w:val="00A20E6C"/>
    <w:rsid w:val="00A20F11"/>
    <w:rsid w:val="00A21627"/>
    <w:rsid w:val="00A21ABD"/>
    <w:rsid w:val="00A21BFA"/>
    <w:rsid w:val="00A21CE4"/>
    <w:rsid w:val="00A2207C"/>
    <w:rsid w:val="00A22137"/>
    <w:rsid w:val="00A226FC"/>
    <w:rsid w:val="00A226FF"/>
    <w:rsid w:val="00A2291F"/>
    <w:rsid w:val="00A22E0D"/>
    <w:rsid w:val="00A22F42"/>
    <w:rsid w:val="00A23506"/>
    <w:rsid w:val="00A23648"/>
    <w:rsid w:val="00A23994"/>
    <w:rsid w:val="00A23B5E"/>
    <w:rsid w:val="00A24233"/>
    <w:rsid w:val="00A24248"/>
    <w:rsid w:val="00A24A2D"/>
    <w:rsid w:val="00A252E7"/>
    <w:rsid w:val="00A2593E"/>
    <w:rsid w:val="00A261A7"/>
    <w:rsid w:val="00A262EE"/>
    <w:rsid w:val="00A270A3"/>
    <w:rsid w:val="00A27218"/>
    <w:rsid w:val="00A2728F"/>
    <w:rsid w:val="00A272C0"/>
    <w:rsid w:val="00A27335"/>
    <w:rsid w:val="00A27758"/>
    <w:rsid w:val="00A27EF4"/>
    <w:rsid w:val="00A27F1E"/>
    <w:rsid w:val="00A30022"/>
    <w:rsid w:val="00A30405"/>
    <w:rsid w:val="00A30473"/>
    <w:rsid w:val="00A304F6"/>
    <w:rsid w:val="00A30940"/>
    <w:rsid w:val="00A30C79"/>
    <w:rsid w:val="00A30CD9"/>
    <w:rsid w:val="00A30D84"/>
    <w:rsid w:val="00A310F8"/>
    <w:rsid w:val="00A31154"/>
    <w:rsid w:val="00A3124A"/>
    <w:rsid w:val="00A31811"/>
    <w:rsid w:val="00A31CD5"/>
    <w:rsid w:val="00A32320"/>
    <w:rsid w:val="00A32633"/>
    <w:rsid w:val="00A32EF9"/>
    <w:rsid w:val="00A3384E"/>
    <w:rsid w:val="00A33D51"/>
    <w:rsid w:val="00A33EAA"/>
    <w:rsid w:val="00A34099"/>
    <w:rsid w:val="00A343F7"/>
    <w:rsid w:val="00A34488"/>
    <w:rsid w:val="00A34787"/>
    <w:rsid w:val="00A3483B"/>
    <w:rsid w:val="00A348E8"/>
    <w:rsid w:val="00A34919"/>
    <w:rsid w:val="00A34AB2"/>
    <w:rsid w:val="00A34BCD"/>
    <w:rsid w:val="00A3521D"/>
    <w:rsid w:val="00A352D6"/>
    <w:rsid w:val="00A35655"/>
    <w:rsid w:val="00A35DA5"/>
    <w:rsid w:val="00A3602A"/>
    <w:rsid w:val="00A3612D"/>
    <w:rsid w:val="00A36626"/>
    <w:rsid w:val="00A3687D"/>
    <w:rsid w:val="00A36911"/>
    <w:rsid w:val="00A36FC7"/>
    <w:rsid w:val="00A375E3"/>
    <w:rsid w:val="00A37CCC"/>
    <w:rsid w:val="00A37F49"/>
    <w:rsid w:val="00A40248"/>
    <w:rsid w:val="00A40A2D"/>
    <w:rsid w:val="00A40C6F"/>
    <w:rsid w:val="00A40F5C"/>
    <w:rsid w:val="00A4125D"/>
    <w:rsid w:val="00A41847"/>
    <w:rsid w:val="00A41B59"/>
    <w:rsid w:val="00A41EEF"/>
    <w:rsid w:val="00A4240B"/>
    <w:rsid w:val="00A4252A"/>
    <w:rsid w:val="00A429A0"/>
    <w:rsid w:val="00A42FE0"/>
    <w:rsid w:val="00A43163"/>
    <w:rsid w:val="00A43176"/>
    <w:rsid w:val="00A43326"/>
    <w:rsid w:val="00A43637"/>
    <w:rsid w:val="00A4383F"/>
    <w:rsid w:val="00A43F6D"/>
    <w:rsid w:val="00A442DB"/>
    <w:rsid w:val="00A4470E"/>
    <w:rsid w:val="00A44F49"/>
    <w:rsid w:val="00A45CBD"/>
    <w:rsid w:val="00A465D5"/>
    <w:rsid w:val="00A47257"/>
    <w:rsid w:val="00A4729B"/>
    <w:rsid w:val="00A4778F"/>
    <w:rsid w:val="00A47AEC"/>
    <w:rsid w:val="00A47F2C"/>
    <w:rsid w:val="00A50056"/>
    <w:rsid w:val="00A5053E"/>
    <w:rsid w:val="00A50D97"/>
    <w:rsid w:val="00A51313"/>
    <w:rsid w:val="00A51751"/>
    <w:rsid w:val="00A51795"/>
    <w:rsid w:val="00A51870"/>
    <w:rsid w:val="00A518ED"/>
    <w:rsid w:val="00A51CA5"/>
    <w:rsid w:val="00A51F41"/>
    <w:rsid w:val="00A51F64"/>
    <w:rsid w:val="00A52270"/>
    <w:rsid w:val="00A5238D"/>
    <w:rsid w:val="00A524ED"/>
    <w:rsid w:val="00A526BB"/>
    <w:rsid w:val="00A528FE"/>
    <w:rsid w:val="00A52AB8"/>
    <w:rsid w:val="00A52C16"/>
    <w:rsid w:val="00A52FAE"/>
    <w:rsid w:val="00A53478"/>
    <w:rsid w:val="00A537B8"/>
    <w:rsid w:val="00A537CA"/>
    <w:rsid w:val="00A53809"/>
    <w:rsid w:val="00A53D59"/>
    <w:rsid w:val="00A53E21"/>
    <w:rsid w:val="00A544EE"/>
    <w:rsid w:val="00A54816"/>
    <w:rsid w:val="00A54971"/>
    <w:rsid w:val="00A54E31"/>
    <w:rsid w:val="00A55217"/>
    <w:rsid w:val="00A5553C"/>
    <w:rsid w:val="00A55B82"/>
    <w:rsid w:val="00A56042"/>
    <w:rsid w:val="00A5604E"/>
    <w:rsid w:val="00A561FC"/>
    <w:rsid w:val="00A56484"/>
    <w:rsid w:val="00A56E0B"/>
    <w:rsid w:val="00A575B8"/>
    <w:rsid w:val="00A57746"/>
    <w:rsid w:val="00A57A97"/>
    <w:rsid w:val="00A57D2D"/>
    <w:rsid w:val="00A6006A"/>
    <w:rsid w:val="00A6014E"/>
    <w:rsid w:val="00A604C0"/>
    <w:rsid w:val="00A607AF"/>
    <w:rsid w:val="00A60DD1"/>
    <w:rsid w:val="00A6113E"/>
    <w:rsid w:val="00A6171A"/>
    <w:rsid w:val="00A61798"/>
    <w:rsid w:val="00A6194C"/>
    <w:rsid w:val="00A61983"/>
    <w:rsid w:val="00A61A8E"/>
    <w:rsid w:val="00A61DB3"/>
    <w:rsid w:val="00A61E69"/>
    <w:rsid w:val="00A62020"/>
    <w:rsid w:val="00A626B2"/>
    <w:rsid w:val="00A627DD"/>
    <w:rsid w:val="00A629DA"/>
    <w:rsid w:val="00A6304F"/>
    <w:rsid w:val="00A6361A"/>
    <w:rsid w:val="00A63AA4"/>
    <w:rsid w:val="00A63B13"/>
    <w:rsid w:val="00A63D49"/>
    <w:rsid w:val="00A64267"/>
    <w:rsid w:val="00A648AE"/>
    <w:rsid w:val="00A64BC5"/>
    <w:rsid w:val="00A64D66"/>
    <w:rsid w:val="00A650FC"/>
    <w:rsid w:val="00A65203"/>
    <w:rsid w:val="00A65267"/>
    <w:rsid w:val="00A6539A"/>
    <w:rsid w:val="00A65429"/>
    <w:rsid w:val="00A65763"/>
    <w:rsid w:val="00A65CF2"/>
    <w:rsid w:val="00A65FB1"/>
    <w:rsid w:val="00A660DE"/>
    <w:rsid w:val="00A66337"/>
    <w:rsid w:val="00A66855"/>
    <w:rsid w:val="00A66C91"/>
    <w:rsid w:val="00A66D12"/>
    <w:rsid w:val="00A66D7A"/>
    <w:rsid w:val="00A670D6"/>
    <w:rsid w:val="00A6729D"/>
    <w:rsid w:val="00A677B5"/>
    <w:rsid w:val="00A6790F"/>
    <w:rsid w:val="00A67912"/>
    <w:rsid w:val="00A67DAC"/>
    <w:rsid w:val="00A701FD"/>
    <w:rsid w:val="00A707D4"/>
    <w:rsid w:val="00A70A5B"/>
    <w:rsid w:val="00A70BDE"/>
    <w:rsid w:val="00A70E8D"/>
    <w:rsid w:val="00A70EC1"/>
    <w:rsid w:val="00A70F52"/>
    <w:rsid w:val="00A710F7"/>
    <w:rsid w:val="00A71124"/>
    <w:rsid w:val="00A7121B"/>
    <w:rsid w:val="00A71385"/>
    <w:rsid w:val="00A715C6"/>
    <w:rsid w:val="00A715FD"/>
    <w:rsid w:val="00A71A9A"/>
    <w:rsid w:val="00A7266F"/>
    <w:rsid w:val="00A72C11"/>
    <w:rsid w:val="00A72E7A"/>
    <w:rsid w:val="00A7352C"/>
    <w:rsid w:val="00A73841"/>
    <w:rsid w:val="00A73A59"/>
    <w:rsid w:val="00A73D44"/>
    <w:rsid w:val="00A741C8"/>
    <w:rsid w:val="00A74A9A"/>
    <w:rsid w:val="00A74C38"/>
    <w:rsid w:val="00A74CF9"/>
    <w:rsid w:val="00A75314"/>
    <w:rsid w:val="00A7562A"/>
    <w:rsid w:val="00A75E31"/>
    <w:rsid w:val="00A75E76"/>
    <w:rsid w:val="00A7614E"/>
    <w:rsid w:val="00A76326"/>
    <w:rsid w:val="00A763CF"/>
    <w:rsid w:val="00A765C0"/>
    <w:rsid w:val="00A7686C"/>
    <w:rsid w:val="00A76A08"/>
    <w:rsid w:val="00A76A40"/>
    <w:rsid w:val="00A76B2A"/>
    <w:rsid w:val="00A76D07"/>
    <w:rsid w:val="00A76E3C"/>
    <w:rsid w:val="00A7732F"/>
    <w:rsid w:val="00A7790D"/>
    <w:rsid w:val="00A77B57"/>
    <w:rsid w:val="00A77BFB"/>
    <w:rsid w:val="00A800B3"/>
    <w:rsid w:val="00A80333"/>
    <w:rsid w:val="00A807B7"/>
    <w:rsid w:val="00A80877"/>
    <w:rsid w:val="00A80892"/>
    <w:rsid w:val="00A80A0E"/>
    <w:rsid w:val="00A80A86"/>
    <w:rsid w:val="00A810F9"/>
    <w:rsid w:val="00A8111C"/>
    <w:rsid w:val="00A8170A"/>
    <w:rsid w:val="00A818A4"/>
    <w:rsid w:val="00A81DD7"/>
    <w:rsid w:val="00A820B4"/>
    <w:rsid w:val="00A82675"/>
    <w:rsid w:val="00A82773"/>
    <w:rsid w:val="00A8277D"/>
    <w:rsid w:val="00A83BFC"/>
    <w:rsid w:val="00A83DD5"/>
    <w:rsid w:val="00A841A8"/>
    <w:rsid w:val="00A8425B"/>
    <w:rsid w:val="00A84D1D"/>
    <w:rsid w:val="00A84D1E"/>
    <w:rsid w:val="00A85234"/>
    <w:rsid w:val="00A853B5"/>
    <w:rsid w:val="00A855A2"/>
    <w:rsid w:val="00A85755"/>
    <w:rsid w:val="00A858ED"/>
    <w:rsid w:val="00A85A20"/>
    <w:rsid w:val="00A85D90"/>
    <w:rsid w:val="00A85E89"/>
    <w:rsid w:val="00A85EB0"/>
    <w:rsid w:val="00A86531"/>
    <w:rsid w:val="00A867EB"/>
    <w:rsid w:val="00A86B33"/>
    <w:rsid w:val="00A87155"/>
    <w:rsid w:val="00A87208"/>
    <w:rsid w:val="00A8743F"/>
    <w:rsid w:val="00A87724"/>
    <w:rsid w:val="00A87820"/>
    <w:rsid w:val="00A8788D"/>
    <w:rsid w:val="00A878A4"/>
    <w:rsid w:val="00A879D6"/>
    <w:rsid w:val="00A87C29"/>
    <w:rsid w:val="00A87D92"/>
    <w:rsid w:val="00A87F41"/>
    <w:rsid w:val="00A900B5"/>
    <w:rsid w:val="00A903DE"/>
    <w:rsid w:val="00A90584"/>
    <w:rsid w:val="00A90A12"/>
    <w:rsid w:val="00A90F31"/>
    <w:rsid w:val="00A912DD"/>
    <w:rsid w:val="00A915D8"/>
    <w:rsid w:val="00A91839"/>
    <w:rsid w:val="00A91B76"/>
    <w:rsid w:val="00A91B9A"/>
    <w:rsid w:val="00A91E08"/>
    <w:rsid w:val="00A92513"/>
    <w:rsid w:val="00A928DB"/>
    <w:rsid w:val="00A9295F"/>
    <w:rsid w:val="00A92CB4"/>
    <w:rsid w:val="00A9315B"/>
    <w:rsid w:val="00A931F2"/>
    <w:rsid w:val="00A935C3"/>
    <w:rsid w:val="00A93DE5"/>
    <w:rsid w:val="00A93DE8"/>
    <w:rsid w:val="00A93F76"/>
    <w:rsid w:val="00A94491"/>
    <w:rsid w:val="00A9480B"/>
    <w:rsid w:val="00A94810"/>
    <w:rsid w:val="00A951C6"/>
    <w:rsid w:val="00A9573B"/>
    <w:rsid w:val="00A95BEC"/>
    <w:rsid w:val="00A961BB"/>
    <w:rsid w:val="00A9681E"/>
    <w:rsid w:val="00A96A52"/>
    <w:rsid w:val="00A96A66"/>
    <w:rsid w:val="00A96AE7"/>
    <w:rsid w:val="00A96EA8"/>
    <w:rsid w:val="00A97920"/>
    <w:rsid w:val="00A97D65"/>
    <w:rsid w:val="00A97F1F"/>
    <w:rsid w:val="00AA02FD"/>
    <w:rsid w:val="00AA042C"/>
    <w:rsid w:val="00AA0584"/>
    <w:rsid w:val="00AA069E"/>
    <w:rsid w:val="00AA0A78"/>
    <w:rsid w:val="00AA0C0C"/>
    <w:rsid w:val="00AA0C45"/>
    <w:rsid w:val="00AA1080"/>
    <w:rsid w:val="00AA23BE"/>
    <w:rsid w:val="00AA23FC"/>
    <w:rsid w:val="00AA2521"/>
    <w:rsid w:val="00AA2F18"/>
    <w:rsid w:val="00AA314E"/>
    <w:rsid w:val="00AA33A4"/>
    <w:rsid w:val="00AA346B"/>
    <w:rsid w:val="00AA3476"/>
    <w:rsid w:val="00AA34E8"/>
    <w:rsid w:val="00AA3937"/>
    <w:rsid w:val="00AA3B2C"/>
    <w:rsid w:val="00AA3C7A"/>
    <w:rsid w:val="00AA3CBE"/>
    <w:rsid w:val="00AA4246"/>
    <w:rsid w:val="00AA4607"/>
    <w:rsid w:val="00AA47E8"/>
    <w:rsid w:val="00AA48A3"/>
    <w:rsid w:val="00AA4924"/>
    <w:rsid w:val="00AA4D99"/>
    <w:rsid w:val="00AA4E2D"/>
    <w:rsid w:val="00AA510B"/>
    <w:rsid w:val="00AA512E"/>
    <w:rsid w:val="00AA51BB"/>
    <w:rsid w:val="00AA52B0"/>
    <w:rsid w:val="00AA54CF"/>
    <w:rsid w:val="00AA5587"/>
    <w:rsid w:val="00AA55AC"/>
    <w:rsid w:val="00AA55DC"/>
    <w:rsid w:val="00AA5807"/>
    <w:rsid w:val="00AA5A0A"/>
    <w:rsid w:val="00AA5D36"/>
    <w:rsid w:val="00AA5F33"/>
    <w:rsid w:val="00AA66CE"/>
    <w:rsid w:val="00AA6F5D"/>
    <w:rsid w:val="00AA7915"/>
    <w:rsid w:val="00AB0279"/>
    <w:rsid w:val="00AB097D"/>
    <w:rsid w:val="00AB0B87"/>
    <w:rsid w:val="00AB0E1C"/>
    <w:rsid w:val="00AB10CD"/>
    <w:rsid w:val="00AB1244"/>
    <w:rsid w:val="00AB12FF"/>
    <w:rsid w:val="00AB1504"/>
    <w:rsid w:val="00AB2119"/>
    <w:rsid w:val="00AB2372"/>
    <w:rsid w:val="00AB237C"/>
    <w:rsid w:val="00AB269D"/>
    <w:rsid w:val="00AB274E"/>
    <w:rsid w:val="00AB292A"/>
    <w:rsid w:val="00AB2CF5"/>
    <w:rsid w:val="00AB2E72"/>
    <w:rsid w:val="00AB2F00"/>
    <w:rsid w:val="00AB301B"/>
    <w:rsid w:val="00AB308B"/>
    <w:rsid w:val="00AB3408"/>
    <w:rsid w:val="00AB389E"/>
    <w:rsid w:val="00AB3D6A"/>
    <w:rsid w:val="00AB3E01"/>
    <w:rsid w:val="00AB42B0"/>
    <w:rsid w:val="00AB47F0"/>
    <w:rsid w:val="00AB4952"/>
    <w:rsid w:val="00AB4C51"/>
    <w:rsid w:val="00AB4C7F"/>
    <w:rsid w:val="00AB4FE3"/>
    <w:rsid w:val="00AB504C"/>
    <w:rsid w:val="00AB51FA"/>
    <w:rsid w:val="00AB5375"/>
    <w:rsid w:val="00AB5404"/>
    <w:rsid w:val="00AB55DD"/>
    <w:rsid w:val="00AB5747"/>
    <w:rsid w:val="00AB575E"/>
    <w:rsid w:val="00AB5B35"/>
    <w:rsid w:val="00AB5CE5"/>
    <w:rsid w:val="00AB67B5"/>
    <w:rsid w:val="00AB67F3"/>
    <w:rsid w:val="00AB6D48"/>
    <w:rsid w:val="00AB6D89"/>
    <w:rsid w:val="00AB6EC3"/>
    <w:rsid w:val="00AB714A"/>
    <w:rsid w:val="00AB7C45"/>
    <w:rsid w:val="00AC0763"/>
    <w:rsid w:val="00AC0967"/>
    <w:rsid w:val="00AC0AF5"/>
    <w:rsid w:val="00AC0D90"/>
    <w:rsid w:val="00AC1044"/>
    <w:rsid w:val="00AC1366"/>
    <w:rsid w:val="00AC1455"/>
    <w:rsid w:val="00AC18E9"/>
    <w:rsid w:val="00AC19BD"/>
    <w:rsid w:val="00AC2032"/>
    <w:rsid w:val="00AC20DA"/>
    <w:rsid w:val="00AC22D2"/>
    <w:rsid w:val="00AC2495"/>
    <w:rsid w:val="00AC2652"/>
    <w:rsid w:val="00AC2926"/>
    <w:rsid w:val="00AC2B5B"/>
    <w:rsid w:val="00AC358E"/>
    <w:rsid w:val="00AC35E5"/>
    <w:rsid w:val="00AC3903"/>
    <w:rsid w:val="00AC3E8C"/>
    <w:rsid w:val="00AC4063"/>
    <w:rsid w:val="00AC40EE"/>
    <w:rsid w:val="00AC4234"/>
    <w:rsid w:val="00AC4AE9"/>
    <w:rsid w:val="00AC4D26"/>
    <w:rsid w:val="00AC4E76"/>
    <w:rsid w:val="00AC4F73"/>
    <w:rsid w:val="00AC533B"/>
    <w:rsid w:val="00AC56DD"/>
    <w:rsid w:val="00AC5796"/>
    <w:rsid w:val="00AC5B88"/>
    <w:rsid w:val="00AC61BB"/>
    <w:rsid w:val="00AC650B"/>
    <w:rsid w:val="00AC6598"/>
    <w:rsid w:val="00AC68D8"/>
    <w:rsid w:val="00AC699A"/>
    <w:rsid w:val="00AC6C6D"/>
    <w:rsid w:val="00AC6DC2"/>
    <w:rsid w:val="00AC704A"/>
    <w:rsid w:val="00AC73C4"/>
    <w:rsid w:val="00AC77AC"/>
    <w:rsid w:val="00AC7D8E"/>
    <w:rsid w:val="00AD009D"/>
    <w:rsid w:val="00AD034D"/>
    <w:rsid w:val="00AD040A"/>
    <w:rsid w:val="00AD041C"/>
    <w:rsid w:val="00AD0684"/>
    <w:rsid w:val="00AD0779"/>
    <w:rsid w:val="00AD08EF"/>
    <w:rsid w:val="00AD1AE8"/>
    <w:rsid w:val="00AD1BF3"/>
    <w:rsid w:val="00AD1C6D"/>
    <w:rsid w:val="00AD1E48"/>
    <w:rsid w:val="00AD2171"/>
    <w:rsid w:val="00AD21E9"/>
    <w:rsid w:val="00AD2B49"/>
    <w:rsid w:val="00AD3062"/>
    <w:rsid w:val="00AD3099"/>
    <w:rsid w:val="00AD312C"/>
    <w:rsid w:val="00AD32CE"/>
    <w:rsid w:val="00AD334F"/>
    <w:rsid w:val="00AD3D3D"/>
    <w:rsid w:val="00AD401A"/>
    <w:rsid w:val="00AD405F"/>
    <w:rsid w:val="00AD40C2"/>
    <w:rsid w:val="00AD4218"/>
    <w:rsid w:val="00AD4487"/>
    <w:rsid w:val="00AD46B1"/>
    <w:rsid w:val="00AD4E90"/>
    <w:rsid w:val="00AD502A"/>
    <w:rsid w:val="00AD56C8"/>
    <w:rsid w:val="00AD5D9A"/>
    <w:rsid w:val="00AD63F8"/>
    <w:rsid w:val="00AD67A3"/>
    <w:rsid w:val="00AD67D1"/>
    <w:rsid w:val="00AD6D97"/>
    <w:rsid w:val="00AD6F2C"/>
    <w:rsid w:val="00AD70A5"/>
    <w:rsid w:val="00AD74DE"/>
    <w:rsid w:val="00AD767D"/>
    <w:rsid w:val="00AD79C8"/>
    <w:rsid w:val="00AE024C"/>
    <w:rsid w:val="00AE068F"/>
    <w:rsid w:val="00AE0719"/>
    <w:rsid w:val="00AE084B"/>
    <w:rsid w:val="00AE0FEB"/>
    <w:rsid w:val="00AE0FF8"/>
    <w:rsid w:val="00AE1077"/>
    <w:rsid w:val="00AE1545"/>
    <w:rsid w:val="00AE15DC"/>
    <w:rsid w:val="00AE1955"/>
    <w:rsid w:val="00AE1B40"/>
    <w:rsid w:val="00AE20EA"/>
    <w:rsid w:val="00AE224C"/>
    <w:rsid w:val="00AE278A"/>
    <w:rsid w:val="00AE2AC4"/>
    <w:rsid w:val="00AE32E1"/>
    <w:rsid w:val="00AE3803"/>
    <w:rsid w:val="00AE3814"/>
    <w:rsid w:val="00AE38C8"/>
    <w:rsid w:val="00AE4370"/>
    <w:rsid w:val="00AE43EB"/>
    <w:rsid w:val="00AE4526"/>
    <w:rsid w:val="00AE46DB"/>
    <w:rsid w:val="00AE4840"/>
    <w:rsid w:val="00AE5283"/>
    <w:rsid w:val="00AE542C"/>
    <w:rsid w:val="00AE5472"/>
    <w:rsid w:val="00AE5D98"/>
    <w:rsid w:val="00AE5E12"/>
    <w:rsid w:val="00AE5E2B"/>
    <w:rsid w:val="00AE5EA0"/>
    <w:rsid w:val="00AE69C5"/>
    <w:rsid w:val="00AE6EB1"/>
    <w:rsid w:val="00AE6F8E"/>
    <w:rsid w:val="00AE76BD"/>
    <w:rsid w:val="00AE794E"/>
    <w:rsid w:val="00AE7B87"/>
    <w:rsid w:val="00AF03E5"/>
    <w:rsid w:val="00AF04F5"/>
    <w:rsid w:val="00AF077C"/>
    <w:rsid w:val="00AF078B"/>
    <w:rsid w:val="00AF0C3E"/>
    <w:rsid w:val="00AF11FE"/>
    <w:rsid w:val="00AF14A8"/>
    <w:rsid w:val="00AF1564"/>
    <w:rsid w:val="00AF1B37"/>
    <w:rsid w:val="00AF210A"/>
    <w:rsid w:val="00AF2287"/>
    <w:rsid w:val="00AF242F"/>
    <w:rsid w:val="00AF24CD"/>
    <w:rsid w:val="00AF2712"/>
    <w:rsid w:val="00AF2CC9"/>
    <w:rsid w:val="00AF2F7A"/>
    <w:rsid w:val="00AF2F9D"/>
    <w:rsid w:val="00AF30FC"/>
    <w:rsid w:val="00AF312D"/>
    <w:rsid w:val="00AF3149"/>
    <w:rsid w:val="00AF3509"/>
    <w:rsid w:val="00AF3529"/>
    <w:rsid w:val="00AF3690"/>
    <w:rsid w:val="00AF3B58"/>
    <w:rsid w:val="00AF3E49"/>
    <w:rsid w:val="00AF424F"/>
    <w:rsid w:val="00AF4343"/>
    <w:rsid w:val="00AF55AA"/>
    <w:rsid w:val="00AF56AE"/>
    <w:rsid w:val="00AF5852"/>
    <w:rsid w:val="00AF5A03"/>
    <w:rsid w:val="00AF5B3E"/>
    <w:rsid w:val="00AF5FD0"/>
    <w:rsid w:val="00AF60F0"/>
    <w:rsid w:val="00AF65E4"/>
    <w:rsid w:val="00AF6623"/>
    <w:rsid w:val="00AF6C6E"/>
    <w:rsid w:val="00AF6F3F"/>
    <w:rsid w:val="00AF7725"/>
    <w:rsid w:val="00B0024F"/>
    <w:rsid w:val="00B003B5"/>
    <w:rsid w:val="00B00493"/>
    <w:rsid w:val="00B006EA"/>
    <w:rsid w:val="00B00718"/>
    <w:rsid w:val="00B00992"/>
    <w:rsid w:val="00B00A0F"/>
    <w:rsid w:val="00B00A3C"/>
    <w:rsid w:val="00B00DA1"/>
    <w:rsid w:val="00B00DA4"/>
    <w:rsid w:val="00B00DC4"/>
    <w:rsid w:val="00B0124C"/>
    <w:rsid w:val="00B01375"/>
    <w:rsid w:val="00B01420"/>
    <w:rsid w:val="00B016D4"/>
    <w:rsid w:val="00B01D43"/>
    <w:rsid w:val="00B01FC6"/>
    <w:rsid w:val="00B02031"/>
    <w:rsid w:val="00B026F6"/>
    <w:rsid w:val="00B02F28"/>
    <w:rsid w:val="00B0318E"/>
    <w:rsid w:val="00B033E0"/>
    <w:rsid w:val="00B03510"/>
    <w:rsid w:val="00B03804"/>
    <w:rsid w:val="00B03DEE"/>
    <w:rsid w:val="00B042FD"/>
    <w:rsid w:val="00B045D9"/>
    <w:rsid w:val="00B04A0F"/>
    <w:rsid w:val="00B04AE7"/>
    <w:rsid w:val="00B04EEB"/>
    <w:rsid w:val="00B04F2C"/>
    <w:rsid w:val="00B052A4"/>
    <w:rsid w:val="00B053A9"/>
    <w:rsid w:val="00B05AC4"/>
    <w:rsid w:val="00B05DFA"/>
    <w:rsid w:val="00B05EA9"/>
    <w:rsid w:val="00B0603D"/>
    <w:rsid w:val="00B06108"/>
    <w:rsid w:val="00B06342"/>
    <w:rsid w:val="00B063E9"/>
    <w:rsid w:val="00B066FE"/>
    <w:rsid w:val="00B067B6"/>
    <w:rsid w:val="00B06928"/>
    <w:rsid w:val="00B069CD"/>
    <w:rsid w:val="00B069EB"/>
    <w:rsid w:val="00B06D78"/>
    <w:rsid w:val="00B074B7"/>
    <w:rsid w:val="00B07A34"/>
    <w:rsid w:val="00B07A9B"/>
    <w:rsid w:val="00B07C0E"/>
    <w:rsid w:val="00B101E2"/>
    <w:rsid w:val="00B10273"/>
    <w:rsid w:val="00B10437"/>
    <w:rsid w:val="00B105C4"/>
    <w:rsid w:val="00B10857"/>
    <w:rsid w:val="00B114AA"/>
    <w:rsid w:val="00B11588"/>
    <w:rsid w:val="00B11AF5"/>
    <w:rsid w:val="00B11C47"/>
    <w:rsid w:val="00B12253"/>
    <w:rsid w:val="00B1237E"/>
    <w:rsid w:val="00B12763"/>
    <w:rsid w:val="00B12A63"/>
    <w:rsid w:val="00B12BF1"/>
    <w:rsid w:val="00B12CB5"/>
    <w:rsid w:val="00B12D76"/>
    <w:rsid w:val="00B12EAC"/>
    <w:rsid w:val="00B13341"/>
    <w:rsid w:val="00B1351D"/>
    <w:rsid w:val="00B13820"/>
    <w:rsid w:val="00B1420F"/>
    <w:rsid w:val="00B14339"/>
    <w:rsid w:val="00B14586"/>
    <w:rsid w:val="00B1488F"/>
    <w:rsid w:val="00B1495C"/>
    <w:rsid w:val="00B14964"/>
    <w:rsid w:val="00B14B44"/>
    <w:rsid w:val="00B14EC4"/>
    <w:rsid w:val="00B14FB8"/>
    <w:rsid w:val="00B150F3"/>
    <w:rsid w:val="00B1542F"/>
    <w:rsid w:val="00B15BB8"/>
    <w:rsid w:val="00B15BD5"/>
    <w:rsid w:val="00B165F4"/>
    <w:rsid w:val="00B16B51"/>
    <w:rsid w:val="00B16CE4"/>
    <w:rsid w:val="00B17267"/>
    <w:rsid w:val="00B17A6F"/>
    <w:rsid w:val="00B17A77"/>
    <w:rsid w:val="00B17F34"/>
    <w:rsid w:val="00B2037C"/>
    <w:rsid w:val="00B206CE"/>
    <w:rsid w:val="00B207CE"/>
    <w:rsid w:val="00B207EC"/>
    <w:rsid w:val="00B208ED"/>
    <w:rsid w:val="00B21140"/>
    <w:rsid w:val="00B211C4"/>
    <w:rsid w:val="00B21203"/>
    <w:rsid w:val="00B214B2"/>
    <w:rsid w:val="00B215AA"/>
    <w:rsid w:val="00B215BC"/>
    <w:rsid w:val="00B21620"/>
    <w:rsid w:val="00B21933"/>
    <w:rsid w:val="00B22E8F"/>
    <w:rsid w:val="00B22F40"/>
    <w:rsid w:val="00B23200"/>
    <w:rsid w:val="00B2379C"/>
    <w:rsid w:val="00B23892"/>
    <w:rsid w:val="00B23D2B"/>
    <w:rsid w:val="00B246A6"/>
    <w:rsid w:val="00B2487A"/>
    <w:rsid w:val="00B24E41"/>
    <w:rsid w:val="00B24E66"/>
    <w:rsid w:val="00B25027"/>
    <w:rsid w:val="00B2582C"/>
    <w:rsid w:val="00B25907"/>
    <w:rsid w:val="00B264BA"/>
    <w:rsid w:val="00B267C6"/>
    <w:rsid w:val="00B26B49"/>
    <w:rsid w:val="00B26F46"/>
    <w:rsid w:val="00B270F2"/>
    <w:rsid w:val="00B271B9"/>
    <w:rsid w:val="00B27380"/>
    <w:rsid w:val="00B274BB"/>
    <w:rsid w:val="00B27520"/>
    <w:rsid w:val="00B275DE"/>
    <w:rsid w:val="00B27710"/>
    <w:rsid w:val="00B2772A"/>
    <w:rsid w:val="00B27AAB"/>
    <w:rsid w:val="00B27B90"/>
    <w:rsid w:val="00B27BDA"/>
    <w:rsid w:val="00B302EC"/>
    <w:rsid w:val="00B304C9"/>
    <w:rsid w:val="00B3096D"/>
    <w:rsid w:val="00B30EC9"/>
    <w:rsid w:val="00B31340"/>
    <w:rsid w:val="00B31A7D"/>
    <w:rsid w:val="00B31B75"/>
    <w:rsid w:val="00B31F3B"/>
    <w:rsid w:val="00B3255B"/>
    <w:rsid w:val="00B32722"/>
    <w:rsid w:val="00B32901"/>
    <w:rsid w:val="00B32BC4"/>
    <w:rsid w:val="00B32F30"/>
    <w:rsid w:val="00B334E2"/>
    <w:rsid w:val="00B33670"/>
    <w:rsid w:val="00B340D8"/>
    <w:rsid w:val="00B34423"/>
    <w:rsid w:val="00B34696"/>
    <w:rsid w:val="00B34A3A"/>
    <w:rsid w:val="00B3508E"/>
    <w:rsid w:val="00B355F7"/>
    <w:rsid w:val="00B355F9"/>
    <w:rsid w:val="00B357FC"/>
    <w:rsid w:val="00B35891"/>
    <w:rsid w:val="00B358AC"/>
    <w:rsid w:val="00B358E9"/>
    <w:rsid w:val="00B35CC2"/>
    <w:rsid w:val="00B36659"/>
    <w:rsid w:val="00B366D3"/>
    <w:rsid w:val="00B3693E"/>
    <w:rsid w:val="00B37158"/>
    <w:rsid w:val="00B373C5"/>
    <w:rsid w:val="00B373F6"/>
    <w:rsid w:val="00B3753C"/>
    <w:rsid w:val="00B379CB"/>
    <w:rsid w:val="00B37AB0"/>
    <w:rsid w:val="00B37B1C"/>
    <w:rsid w:val="00B4003F"/>
    <w:rsid w:val="00B40243"/>
    <w:rsid w:val="00B4027C"/>
    <w:rsid w:val="00B405AA"/>
    <w:rsid w:val="00B40CFE"/>
    <w:rsid w:val="00B41129"/>
    <w:rsid w:val="00B41EB7"/>
    <w:rsid w:val="00B420EF"/>
    <w:rsid w:val="00B4230F"/>
    <w:rsid w:val="00B42619"/>
    <w:rsid w:val="00B42645"/>
    <w:rsid w:val="00B42813"/>
    <w:rsid w:val="00B42F39"/>
    <w:rsid w:val="00B4304B"/>
    <w:rsid w:val="00B43378"/>
    <w:rsid w:val="00B4338C"/>
    <w:rsid w:val="00B43BD7"/>
    <w:rsid w:val="00B44956"/>
    <w:rsid w:val="00B44B41"/>
    <w:rsid w:val="00B44C23"/>
    <w:rsid w:val="00B4527D"/>
    <w:rsid w:val="00B455ED"/>
    <w:rsid w:val="00B45F5B"/>
    <w:rsid w:val="00B45F5C"/>
    <w:rsid w:val="00B4613C"/>
    <w:rsid w:val="00B464BF"/>
    <w:rsid w:val="00B46CEE"/>
    <w:rsid w:val="00B47705"/>
    <w:rsid w:val="00B47ABD"/>
    <w:rsid w:val="00B47AD1"/>
    <w:rsid w:val="00B47CF4"/>
    <w:rsid w:val="00B47D36"/>
    <w:rsid w:val="00B502BB"/>
    <w:rsid w:val="00B503FD"/>
    <w:rsid w:val="00B50466"/>
    <w:rsid w:val="00B5046F"/>
    <w:rsid w:val="00B505A0"/>
    <w:rsid w:val="00B5084A"/>
    <w:rsid w:val="00B50D60"/>
    <w:rsid w:val="00B5111F"/>
    <w:rsid w:val="00B5184E"/>
    <w:rsid w:val="00B5185C"/>
    <w:rsid w:val="00B51AB7"/>
    <w:rsid w:val="00B5203B"/>
    <w:rsid w:val="00B52188"/>
    <w:rsid w:val="00B5250E"/>
    <w:rsid w:val="00B5261C"/>
    <w:rsid w:val="00B526AE"/>
    <w:rsid w:val="00B52770"/>
    <w:rsid w:val="00B52A1C"/>
    <w:rsid w:val="00B52A23"/>
    <w:rsid w:val="00B52B05"/>
    <w:rsid w:val="00B52D02"/>
    <w:rsid w:val="00B5318B"/>
    <w:rsid w:val="00B531BC"/>
    <w:rsid w:val="00B53482"/>
    <w:rsid w:val="00B5387F"/>
    <w:rsid w:val="00B5389B"/>
    <w:rsid w:val="00B538F1"/>
    <w:rsid w:val="00B539E7"/>
    <w:rsid w:val="00B53E93"/>
    <w:rsid w:val="00B54064"/>
    <w:rsid w:val="00B54297"/>
    <w:rsid w:val="00B546F4"/>
    <w:rsid w:val="00B54741"/>
    <w:rsid w:val="00B55249"/>
    <w:rsid w:val="00B5525F"/>
    <w:rsid w:val="00B55663"/>
    <w:rsid w:val="00B55685"/>
    <w:rsid w:val="00B55912"/>
    <w:rsid w:val="00B55E46"/>
    <w:rsid w:val="00B561D6"/>
    <w:rsid w:val="00B561F7"/>
    <w:rsid w:val="00B5637B"/>
    <w:rsid w:val="00B56DF4"/>
    <w:rsid w:val="00B56E9D"/>
    <w:rsid w:val="00B57213"/>
    <w:rsid w:val="00B573A4"/>
    <w:rsid w:val="00B5750A"/>
    <w:rsid w:val="00B577FA"/>
    <w:rsid w:val="00B57E4C"/>
    <w:rsid w:val="00B6052C"/>
    <w:rsid w:val="00B608C4"/>
    <w:rsid w:val="00B609CB"/>
    <w:rsid w:val="00B61301"/>
    <w:rsid w:val="00B61A4B"/>
    <w:rsid w:val="00B61D45"/>
    <w:rsid w:val="00B621BD"/>
    <w:rsid w:val="00B622DE"/>
    <w:rsid w:val="00B6234B"/>
    <w:rsid w:val="00B6240A"/>
    <w:rsid w:val="00B6240F"/>
    <w:rsid w:val="00B626C5"/>
    <w:rsid w:val="00B626D5"/>
    <w:rsid w:val="00B62CEE"/>
    <w:rsid w:val="00B63154"/>
    <w:rsid w:val="00B636AA"/>
    <w:rsid w:val="00B63F41"/>
    <w:rsid w:val="00B642D8"/>
    <w:rsid w:val="00B647B6"/>
    <w:rsid w:val="00B64D1F"/>
    <w:rsid w:val="00B64D40"/>
    <w:rsid w:val="00B6520B"/>
    <w:rsid w:val="00B657C0"/>
    <w:rsid w:val="00B659AC"/>
    <w:rsid w:val="00B659C5"/>
    <w:rsid w:val="00B66017"/>
    <w:rsid w:val="00B66936"/>
    <w:rsid w:val="00B67407"/>
    <w:rsid w:val="00B674C9"/>
    <w:rsid w:val="00B6750B"/>
    <w:rsid w:val="00B67969"/>
    <w:rsid w:val="00B7024E"/>
    <w:rsid w:val="00B70395"/>
    <w:rsid w:val="00B70444"/>
    <w:rsid w:val="00B70C63"/>
    <w:rsid w:val="00B70D4A"/>
    <w:rsid w:val="00B70FE1"/>
    <w:rsid w:val="00B719DC"/>
    <w:rsid w:val="00B71DF4"/>
    <w:rsid w:val="00B71FF8"/>
    <w:rsid w:val="00B7214D"/>
    <w:rsid w:val="00B7237E"/>
    <w:rsid w:val="00B72491"/>
    <w:rsid w:val="00B72997"/>
    <w:rsid w:val="00B72B2D"/>
    <w:rsid w:val="00B73379"/>
    <w:rsid w:val="00B738A1"/>
    <w:rsid w:val="00B73E83"/>
    <w:rsid w:val="00B73F7D"/>
    <w:rsid w:val="00B7404A"/>
    <w:rsid w:val="00B743DB"/>
    <w:rsid w:val="00B74423"/>
    <w:rsid w:val="00B74D25"/>
    <w:rsid w:val="00B7552C"/>
    <w:rsid w:val="00B757CF"/>
    <w:rsid w:val="00B7595E"/>
    <w:rsid w:val="00B75F42"/>
    <w:rsid w:val="00B766BB"/>
    <w:rsid w:val="00B766D1"/>
    <w:rsid w:val="00B76816"/>
    <w:rsid w:val="00B76C16"/>
    <w:rsid w:val="00B77226"/>
    <w:rsid w:val="00B7723F"/>
    <w:rsid w:val="00B77294"/>
    <w:rsid w:val="00B77450"/>
    <w:rsid w:val="00B776BA"/>
    <w:rsid w:val="00B77C3D"/>
    <w:rsid w:val="00B803FB"/>
    <w:rsid w:val="00B804AA"/>
    <w:rsid w:val="00B8054A"/>
    <w:rsid w:val="00B8064A"/>
    <w:rsid w:val="00B81830"/>
    <w:rsid w:val="00B81AF0"/>
    <w:rsid w:val="00B81B2D"/>
    <w:rsid w:val="00B82189"/>
    <w:rsid w:val="00B82335"/>
    <w:rsid w:val="00B82367"/>
    <w:rsid w:val="00B825BC"/>
    <w:rsid w:val="00B8299B"/>
    <w:rsid w:val="00B82BB6"/>
    <w:rsid w:val="00B83009"/>
    <w:rsid w:val="00B830E9"/>
    <w:rsid w:val="00B8316D"/>
    <w:rsid w:val="00B831A9"/>
    <w:rsid w:val="00B83687"/>
    <w:rsid w:val="00B83924"/>
    <w:rsid w:val="00B83B40"/>
    <w:rsid w:val="00B83E28"/>
    <w:rsid w:val="00B8416F"/>
    <w:rsid w:val="00B84482"/>
    <w:rsid w:val="00B845CB"/>
    <w:rsid w:val="00B8472E"/>
    <w:rsid w:val="00B84801"/>
    <w:rsid w:val="00B8506F"/>
    <w:rsid w:val="00B85311"/>
    <w:rsid w:val="00B859FF"/>
    <w:rsid w:val="00B85A40"/>
    <w:rsid w:val="00B85B95"/>
    <w:rsid w:val="00B85DAE"/>
    <w:rsid w:val="00B85FDF"/>
    <w:rsid w:val="00B86233"/>
    <w:rsid w:val="00B868D1"/>
    <w:rsid w:val="00B870B9"/>
    <w:rsid w:val="00B87548"/>
    <w:rsid w:val="00B87808"/>
    <w:rsid w:val="00B87C05"/>
    <w:rsid w:val="00B87FF0"/>
    <w:rsid w:val="00B90186"/>
    <w:rsid w:val="00B90220"/>
    <w:rsid w:val="00B9055C"/>
    <w:rsid w:val="00B90874"/>
    <w:rsid w:val="00B90A24"/>
    <w:rsid w:val="00B90AFB"/>
    <w:rsid w:val="00B91017"/>
    <w:rsid w:val="00B91019"/>
    <w:rsid w:val="00B91898"/>
    <w:rsid w:val="00B91D43"/>
    <w:rsid w:val="00B91FFC"/>
    <w:rsid w:val="00B922CF"/>
    <w:rsid w:val="00B9259B"/>
    <w:rsid w:val="00B925A4"/>
    <w:rsid w:val="00B92867"/>
    <w:rsid w:val="00B92C8B"/>
    <w:rsid w:val="00B92CE3"/>
    <w:rsid w:val="00B92EDF"/>
    <w:rsid w:val="00B933ED"/>
    <w:rsid w:val="00B93711"/>
    <w:rsid w:val="00B9374D"/>
    <w:rsid w:val="00B939BE"/>
    <w:rsid w:val="00B93A53"/>
    <w:rsid w:val="00B93E91"/>
    <w:rsid w:val="00B9408E"/>
    <w:rsid w:val="00B945F6"/>
    <w:rsid w:val="00B9494F"/>
    <w:rsid w:val="00B949CD"/>
    <w:rsid w:val="00B94C6C"/>
    <w:rsid w:val="00B94DD4"/>
    <w:rsid w:val="00B9526C"/>
    <w:rsid w:val="00B95731"/>
    <w:rsid w:val="00B957E1"/>
    <w:rsid w:val="00B95A70"/>
    <w:rsid w:val="00B95F0E"/>
    <w:rsid w:val="00B96800"/>
    <w:rsid w:val="00B96DC9"/>
    <w:rsid w:val="00B96E6B"/>
    <w:rsid w:val="00B96EA0"/>
    <w:rsid w:val="00B972E9"/>
    <w:rsid w:val="00BA00D0"/>
    <w:rsid w:val="00BA0229"/>
    <w:rsid w:val="00BA0611"/>
    <w:rsid w:val="00BA0A56"/>
    <w:rsid w:val="00BA149A"/>
    <w:rsid w:val="00BA162E"/>
    <w:rsid w:val="00BA178A"/>
    <w:rsid w:val="00BA2D52"/>
    <w:rsid w:val="00BA2D5D"/>
    <w:rsid w:val="00BA2DFB"/>
    <w:rsid w:val="00BA3151"/>
    <w:rsid w:val="00BA34EC"/>
    <w:rsid w:val="00BA38D3"/>
    <w:rsid w:val="00BA3DB2"/>
    <w:rsid w:val="00BA3E49"/>
    <w:rsid w:val="00BA43FA"/>
    <w:rsid w:val="00BA4C42"/>
    <w:rsid w:val="00BA4D6A"/>
    <w:rsid w:val="00BA5CA8"/>
    <w:rsid w:val="00BA5DFF"/>
    <w:rsid w:val="00BA5FEF"/>
    <w:rsid w:val="00BA61E1"/>
    <w:rsid w:val="00BA63A1"/>
    <w:rsid w:val="00BA683E"/>
    <w:rsid w:val="00BA68F0"/>
    <w:rsid w:val="00BA6A20"/>
    <w:rsid w:val="00BA6BF0"/>
    <w:rsid w:val="00BA6C93"/>
    <w:rsid w:val="00BA6D3E"/>
    <w:rsid w:val="00BA6EF9"/>
    <w:rsid w:val="00BA6FA4"/>
    <w:rsid w:val="00BA7546"/>
    <w:rsid w:val="00BA7725"/>
    <w:rsid w:val="00BA7AD3"/>
    <w:rsid w:val="00BA7F09"/>
    <w:rsid w:val="00BA7FCF"/>
    <w:rsid w:val="00BB022C"/>
    <w:rsid w:val="00BB06E2"/>
    <w:rsid w:val="00BB0DAB"/>
    <w:rsid w:val="00BB167D"/>
    <w:rsid w:val="00BB2025"/>
    <w:rsid w:val="00BB2060"/>
    <w:rsid w:val="00BB20A4"/>
    <w:rsid w:val="00BB2AF6"/>
    <w:rsid w:val="00BB2FFB"/>
    <w:rsid w:val="00BB311C"/>
    <w:rsid w:val="00BB337E"/>
    <w:rsid w:val="00BB34A9"/>
    <w:rsid w:val="00BB350E"/>
    <w:rsid w:val="00BB36C0"/>
    <w:rsid w:val="00BB3A28"/>
    <w:rsid w:val="00BB3B2D"/>
    <w:rsid w:val="00BB3F35"/>
    <w:rsid w:val="00BB409B"/>
    <w:rsid w:val="00BB40BB"/>
    <w:rsid w:val="00BB4189"/>
    <w:rsid w:val="00BB42C2"/>
    <w:rsid w:val="00BB4456"/>
    <w:rsid w:val="00BB44E6"/>
    <w:rsid w:val="00BB45B5"/>
    <w:rsid w:val="00BB4FFB"/>
    <w:rsid w:val="00BB50AC"/>
    <w:rsid w:val="00BB587A"/>
    <w:rsid w:val="00BB5B79"/>
    <w:rsid w:val="00BB5B9B"/>
    <w:rsid w:val="00BB5C44"/>
    <w:rsid w:val="00BB5F33"/>
    <w:rsid w:val="00BB61AC"/>
    <w:rsid w:val="00BB6470"/>
    <w:rsid w:val="00BB6844"/>
    <w:rsid w:val="00BB6956"/>
    <w:rsid w:val="00BB6A39"/>
    <w:rsid w:val="00BB6A44"/>
    <w:rsid w:val="00BB6A93"/>
    <w:rsid w:val="00BB6D27"/>
    <w:rsid w:val="00BB700D"/>
    <w:rsid w:val="00BB73B4"/>
    <w:rsid w:val="00BB74DB"/>
    <w:rsid w:val="00BB757B"/>
    <w:rsid w:val="00BB77E4"/>
    <w:rsid w:val="00BB782C"/>
    <w:rsid w:val="00BB786D"/>
    <w:rsid w:val="00BB7993"/>
    <w:rsid w:val="00BB7B40"/>
    <w:rsid w:val="00BB7C66"/>
    <w:rsid w:val="00BC0314"/>
    <w:rsid w:val="00BC05B3"/>
    <w:rsid w:val="00BC073A"/>
    <w:rsid w:val="00BC0F9C"/>
    <w:rsid w:val="00BC106A"/>
    <w:rsid w:val="00BC12BA"/>
    <w:rsid w:val="00BC13B7"/>
    <w:rsid w:val="00BC1604"/>
    <w:rsid w:val="00BC1A09"/>
    <w:rsid w:val="00BC1A9E"/>
    <w:rsid w:val="00BC21DC"/>
    <w:rsid w:val="00BC26BD"/>
    <w:rsid w:val="00BC2834"/>
    <w:rsid w:val="00BC2EB8"/>
    <w:rsid w:val="00BC3404"/>
    <w:rsid w:val="00BC34B3"/>
    <w:rsid w:val="00BC37BB"/>
    <w:rsid w:val="00BC37ED"/>
    <w:rsid w:val="00BC3E79"/>
    <w:rsid w:val="00BC3F4F"/>
    <w:rsid w:val="00BC402B"/>
    <w:rsid w:val="00BC40C2"/>
    <w:rsid w:val="00BC4464"/>
    <w:rsid w:val="00BC4A1C"/>
    <w:rsid w:val="00BC4CDE"/>
    <w:rsid w:val="00BC4F0F"/>
    <w:rsid w:val="00BC4F86"/>
    <w:rsid w:val="00BC5197"/>
    <w:rsid w:val="00BC51DE"/>
    <w:rsid w:val="00BC569F"/>
    <w:rsid w:val="00BC59F6"/>
    <w:rsid w:val="00BC5B02"/>
    <w:rsid w:val="00BC5E6B"/>
    <w:rsid w:val="00BC6180"/>
    <w:rsid w:val="00BC645D"/>
    <w:rsid w:val="00BC689E"/>
    <w:rsid w:val="00BC6E57"/>
    <w:rsid w:val="00BC6FF0"/>
    <w:rsid w:val="00BC7003"/>
    <w:rsid w:val="00BC72DF"/>
    <w:rsid w:val="00BC7514"/>
    <w:rsid w:val="00BC7A8A"/>
    <w:rsid w:val="00BC7E36"/>
    <w:rsid w:val="00BD0239"/>
    <w:rsid w:val="00BD028C"/>
    <w:rsid w:val="00BD0665"/>
    <w:rsid w:val="00BD076A"/>
    <w:rsid w:val="00BD07F5"/>
    <w:rsid w:val="00BD0E05"/>
    <w:rsid w:val="00BD0EC3"/>
    <w:rsid w:val="00BD1044"/>
    <w:rsid w:val="00BD1408"/>
    <w:rsid w:val="00BD15C5"/>
    <w:rsid w:val="00BD16AD"/>
    <w:rsid w:val="00BD183E"/>
    <w:rsid w:val="00BD1966"/>
    <w:rsid w:val="00BD19F8"/>
    <w:rsid w:val="00BD21EF"/>
    <w:rsid w:val="00BD2722"/>
    <w:rsid w:val="00BD290B"/>
    <w:rsid w:val="00BD2A30"/>
    <w:rsid w:val="00BD2C67"/>
    <w:rsid w:val="00BD319D"/>
    <w:rsid w:val="00BD3B1A"/>
    <w:rsid w:val="00BD3F4F"/>
    <w:rsid w:val="00BD47CB"/>
    <w:rsid w:val="00BD4986"/>
    <w:rsid w:val="00BD49A4"/>
    <w:rsid w:val="00BD49AE"/>
    <w:rsid w:val="00BD4A06"/>
    <w:rsid w:val="00BD4D4D"/>
    <w:rsid w:val="00BD4F72"/>
    <w:rsid w:val="00BD5117"/>
    <w:rsid w:val="00BD52AB"/>
    <w:rsid w:val="00BD5483"/>
    <w:rsid w:val="00BD5626"/>
    <w:rsid w:val="00BD57FD"/>
    <w:rsid w:val="00BD5E7B"/>
    <w:rsid w:val="00BD5F7F"/>
    <w:rsid w:val="00BD67E2"/>
    <w:rsid w:val="00BD6DBD"/>
    <w:rsid w:val="00BD6E04"/>
    <w:rsid w:val="00BD73E0"/>
    <w:rsid w:val="00BD746B"/>
    <w:rsid w:val="00BD7971"/>
    <w:rsid w:val="00BD7A89"/>
    <w:rsid w:val="00BD7AB5"/>
    <w:rsid w:val="00BD7C5B"/>
    <w:rsid w:val="00BD7CEE"/>
    <w:rsid w:val="00BD7D8E"/>
    <w:rsid w:val="00BE0028"/>
    <w:rsid w:val="00BE06B0"/>
    <w:rsid w:val="00BE06D9"/>
    <w:rsid w:val="00BE08EE"/>
    <w:rsid w:val="00BE09AD"/>
    <w:rsid w:val="00BE0FFE"/>
    <w:rsid w:val="00BE18A5"/>
    <w:rsid w:val="00BE19E5"/>
    <w:rsid w:val="00BE1DE4"/>
    <w:rsid w:val="00BE1F06"/>
    <w:rsid w:val="00BE1FDE"/>
    <w:rsid w:val="00BE2078"/>
    <w:rsid w:val="00BE24B8"/>
    <w:rsid w:val="00BE2516"/>
    <w:rsid w:val="00BE2676"/>
    <w:rsid w:val="00BE27F3"/>
    <w:rsid w:val="00BE2B0C"/>
    <w:rsid w:val="00BE2E84"/>
    <w:rsid w:val="00BE2FC2"/>
    <w:rsid w:val="00BE333D"/>
    <w:rsid w:val="00BE3465"/>
    <w:rsid w:val="00BE4325"/>
    <w:rsid w:val="00BE52FA"/>
    <w:rsid w:val="00BE560F"/>
    <w:rsid w:val="00BE5611"/>
    <w:rsid w:val="00BE56AA"/>
    <w:rsid w:val="00BE56CB"/>
    <w:rsid w:val="00BE58B2"/>
    <w:rsid w:val="00BE6197"/>
    <w:rsid w:val="00BE6510"/>
    <w:rsid w:val="00BE6562"/>
    <w:rsid w:val="00BE6B39"/>
    <w:rsid w:val="00BE6C2F"/>
    <w:rsid w:val="00BE6CE0"/>
    <w:rsid w:val="00BE75E1"/>
    <w:rsid w:val="00BE76C2"/>
    <w:rsid w:val="00BE7819"/>
    <w:rsid w:val="00BE785F"/>
    <w:rsid w:val="00BE78BC"/>
    <w:rsid w:val="00BE7C9B"/>
    <w:rsid w:val="00BF00BE"/>
    <w:rsid w:val="00BF018E"/>
    <w:rsid w:val="00BF04F4"/>
    <w:rsid w:val="00BF07C9"/>
    <w:rsid w:val="00BF092E"/>
    <w:rsid w:val="00BF0D06"/>
    <w:rsid w:val="00BF0D10"/>
    <w:rsid w:val="00BF0F6C"/>
    <w:rsid w:val="00BF10E5"/>
    <w:rsid w:val="00BF117A"/>
    <w:rsid w:val="00BF14A4"/>
    <w:rsid w:val="00BF1503"/>
    <w:rsid w:val="00BF1995"/>
    <w:rsid w:val="00BF20B3"/>
    <w:rsid w:val="00BF2226"/>
    <w:rsid w:val="00BF23F7"/>
    <w:rsid w:val="00BF2A9A"/>
    <w:rsid w:val="00BF3C18"/>
    <w:rsid w:val="00BF4105"/>
    <w:rsid w:val="00BF418D"/>
    <w:rsid w:val="00BF452F"/>
    <w:rsid w:val="00BF456D"/>
    <w:rsid w:val="00BF55FF"/>
    <w:rsid w:val="00BF571A"/>
    <w:rsid w:val="00BF5A3A"/>
    <w:rsid w:val="00BF5B6E"/>
    <w:rsid w:val="00BF5D51"/>
    <w:rsid w:val="00BF5FB4"/>
    <w:rsid w:val="00BF6487"/>
    <w:rsid w:val="00BF6693"/>
    <w:rsid w:val="00BF66D7"/>
    <w:rsid w:val="00BF68F0"/>
    <w:rsid w:val="00BF6AF7"/>
    <w:rsid w:val="00BF6D3E"/>
    <w:rsid w:val="00BF6F1F"/>
    <w:rsid w:val="00BF7145"/>
    <w:rsid w:val="00BF7221"/>
    <w:rsid w:val="00BF7941"/>
    <w:rsid w:val="00BF79EE"/>
    <w:rsid w:val="00BF7B8D"/>
    <w:rsid w:val="00BF7EAE"/>
    <w:rsid w:val="00C00180"/>
    <w:rsid w:val="00C002A6"/>
    <w:rsid w:val="00C0040F"/>
    <w:rsid w:val="00C00B97"/>
    <w:rsid w:val="00C00ED8"/>
    <w:rsid w:val="00C011B7"/>
    <w:rsid w:val="00C01350"/>
    <w:rsid w:val="00C017BB"/>
    <w:rsid w:val="00C01C65"/>
    <w:rsid w:val="00C01DB8"/>
    <w:rsid w:val="00C01E51"/>
    <w:rsid w:val="00C01F8C"/>
    <w:rsid w:val="00C0200B"/>
    <w:rsid w:val="00C020CE"/>
    <w:rsid w:val="00C020FC"/>
    <w:rsid w:val="00C02143"/>
    <w:rsid w:val="00C02566"/>
    <w:rsid w:val="00C02775"/>
    <w:rsid w:val="00C02AB4"/>
    <w:rsid w:val="00C02B6E"/>
    <w:rsid w:val="00C02C7F"/>
    <w:rsid w:val="00C02FC6"/>
    <w:rsid w:val="00C03236"/>
    <w:rsid w:val="00C03A12"/>
    <w:rsid w:val="00C03E02"/>
    <w:rsid w:val="00C03F80"/>
    <w:rsid w:val="00C0422A"/>
    <w:rsid w:val="00C04424"/>
    <w:rsid w:val="00C0453D"/>
    <w:rsid w:val="00C05095"/>
    <w:rsid w:val="00C05330"/>
    <w:rsid w:val="00C05A2D"/>
    <w:rsid w:val="00C05D31"/>
    <w:rsid w:val="00C05E10"/>
    <w:rsid w:val="00C060E2"/>
    <w:rsid w:val="00C06660"/>
    <w:rsid w:val="00C0691F"/>
    <w:rsid w:val="00C06953"/>
    <w:rsid w:val="00C06CC3"/>
    <w:rsid w:val="00C06DF9"/>
    <w:rsid w:val="00C06FB3"/>
    <w:rsid w:val="00C070C3"/>
    <w:rsid w:val="00C078EE"/>
    <w:rsid w:val="00C07BC7"/>
    <w:rsid w:val="00C1010C"/>
    <w:rsid w:val="00C10240"/>
    <w:rsid w:val="00C102D6"/>
    <w:rsid w:val="00C10BF8"/>
    <w:rsid w:val="00C10D7B"/>
    <w:rsid w:val="00C10F49"/>
    <w:rsid w:val="00C11235"/>
    <w:rsid w:val="00C11443"/>
    <w:rsid w:val="00C11555"/>
    <w:rsid w:val="00C1180F"/>
    <w:rsid w:val="00C11BE8"/>
    <w:rsid w:val="00C11EA5"/>
    <w:rsid w:val="00C11F74"/>
    <w:rsid w:val="00C129E9"/>
    <w:rsid w:val="00C12C11"/>
    <w:rsid w:val="00C13509"/>
    <w:rsid w:val="00C13555"/>
    <w:rsid w:val="00C135A5"/>
    <w:rsid w:val="00C137B3"/>
    <w:rsid w:val="00C13866"/>
    <w:rsid w:val="00C13AE6"/>
    <w:rsid w:val="00C13EEF"/>
    <w:rsid w:val="00C14134"/>
    <w:rsid w:val="00C1486A"/>
    <w:rsid w:val="00C14D0F"/>
    <w:rsid w:val="00C150B0"/>
    <w:rsid w:val="00C152AF"/>
    <w:rsid w:val="00C15325"/>
    <w:rsid w:val="00C15977"/>
    <w:rsid w:val="00C15C67"/>
    <w:rsid w:val="00C15EE9"/>
    <w:rsid w:val="00C15F3E"/>
    <w:rsid w:val="00C162BB"/>
    <w:rsid w:val="00C1648E"/>
    <w:rsid w:val="00C16B62"/>
    <w:rsid w:val="00C16CD0"/>
    <w:rsid w:val="00C16D8C"/>
    <w:rsid w:val="00C1711A"/>
    <w:rsid w:val="00C174BB"/>
    <w:rsid w:val="00C17BF1"/>
    <w:rsid w:val="00C17C09"/>
    <w:rsid w:val="00C20128"/>
    <w:rsid w:val="00C201C6"/>
    <w:rsid w:val="00C20663"/>
    <w:rsid w:val="00C208B3"/>
    <w:rsid w:val="00C20A81"/>
    <w:rsid w:val="00C20C04"/>
    <w:rsid w:val="00C20E93"/>
    <w:rsid w:val="00C213C5"/>
    <w:rsid w:val="00C2147C"/>
    <w:rsid w:val="00C21867"/>
    <w:rsid w:val="00C21BF0"/>
    <w:rsid w:val="00C21CA2"/>
    <w:rsid w:val="00C21FB6"/>
    <w:rsid w:val="00C220D9"/>
    <w:rsid w:val="00C22109"/>
    <w:rsid w:val="00C22165"/>
    <w:rsid w:val="00C22628"/>
    <w:rsid w:val="00C22699"/>
    <w:rsid w:val="00C2292E"/>
    <w:rsid w:val="00C22AA2"/>
    <w:rsid w:val="00C22F8E"/>
    <w:rsid w:val="00C23063"/>
    <w:rsid w:val="00C236A3"/>
    <w:rsid w:val="00C236BB"/>
    <w:rsid w:val="00C23703"/>
    <w:rsid w:val="00C239A2"/>
    <w:rsid w:val="00C23CDB"/>
    <w:rsid w:val="00C23EA5"/>
    <w:rsid w:val="00C23EFC"/>
    <w:rsid w:val="00C23F8F"/>
    <w:rsid w:val="00C24301"/>
    <w:rsid w:val="00C244F8"/>
    <w:rsid w:val="00C24626"/>
    <w:rsid w:val="00C2470A"/>
    <w:rsid w:val="00C24A64"/>
    <w:rsid w:val="00C24E2A"/>
    <w:rsid w:val="00C24E2B"/>
    <w:rsid w:val="00C24F63"/>
    <w:rsid w:val="00C250B1"/>
    <w:rsid w:val="00C256E7"/>
    <w:rsid w:val="00C2586A"/>
    <w:rsid w:val="00C25936"/>
    <w:rsid w:val="00C25DE7"/>
    <w:rsid w:val="00C25E96"/>
    <w:rsid w:val="00C260AE"/>
    <w:rsid w:val="00C26418"/>
    <w:rsid w:val="00C267CE"/>
    <w:rsid w:val="00C27903"/>
    <w:rsid w:val="00C27C00"/>
    <w:rsid w:val="00C3012D"/>
    <w:rsid w:val="00C30446"/>
    <w:rsid w:val="00C3049A"/>
    <w:rsid w:val="00C309C4"/>
    <w:rsid w:val="00C30C4F"/>
    <w:rsid w:val="00C30FEC"/>
    <w:rsid w:val="00C310A6"/>
    <w:rsid w:val="00C313EB"/>
    <w:rsid w:val="00C31477"/>
    <w:rsid w:val="00C3163C"/>
    <w:rsid w:val="00C3189B"/>
    <w:rsid w:val="00C31991"/>
    <w:rsid w:val="00C31BF9"/>
    <w:rsid w:val="00C31E68"/>
    <w:rsid w:val="00C31E98"/>
    <w:rsid w:val="00C31F06"/>
    <w:rsid w:val="00C3200E"/>
    <w:rsid w:val="00C32227"/>
    <w:rsid w:val="00C32521"/>
    <w:rsid w:val="00C3256D"/>
    <w:rsid w:val="00C326F5"/>
    <w:rsid w:val="00C328C0"/>
    <w:rsid w:val="00C329BB"/>
    <w:rsid w:val="00C32CD7"/>
    <w:rsid w:val="00C32D73"/>
    <w:rsid w:val="00C3351E"/>
    <w:rsid w:val="00C33ABF"/>
    <w:rsid w:val="00C33D7E"/>
    <w:rsid w:val="00C33F88"/>
    <w:rsid w:val="00C347EB"/>
    <w:rsid w:val="00C34A8A"/>
    <w:rsid w:val="00C34E96"/>
    <w:rsid w:val="00C34F98"/>
    <w:rsid w:val="00C34FE9"/>
    <w:rsid w:val="00C351F0"/>
    <w:rsid w:val="00C3528E"/>
    <w:rsid w:val="00C3546C"/>
    <w:rsid w:val="00C36345"/>
    <w:rsid w:val="00C36660"/>
    <w:rsid w:val="00C36908"/>
    <w:rsid w:val="00C36A6C"/>
    <w:rsid w:val="00C36D0F"/>
    <w:rsid w:val="00C36F38"/>
    <w:rsid w:val="00C36F53"/>
    <w:rsid w:val="00C375DD"/>
    <w:rsid w:val="00C37B8B"/>
    <w:rsid w:val="00C40486"/>
    <w:rsid w:val="00C405F4"/>
    <w:rsid w:val="00C40609"/>
    <w:rsid w:val="00C40777"/>
    <w:rsid w:val="00C408E3"/>
    <w:rsid w:val="00C40A4C"/>
    <w:rsid w:val="00C40A63"/>
    <w:rsid w:val="00C40D3E"/>
    <w:rsid w:val="00C40E93"/>
    <w:rsid w:val="00C40F5C"/>
    <w:rsid w:val="00C40F77"/>
    <w:rsid w:val="00C4136B"/>
    <w:rsid w:val="00C413B2"/>
    <w:rsid w:val="00C413CD"/>
    <w:rsid w:val="00C41992"/>
    <w:rsid w:val="00C419F9"/>
    <w:rsid w:val="00C41CC2"/>
    <w:rsid w:val="00C41DFC"/>
    <w:rsid w:val="00C41E87"/>
    <w:rsid w:val="00C42424"/>
    <w:rsid w:val="00C43286"/>
    <w:rsid w:val="00C4358D"/>
    <w:rsid w:val="00C4370D"/>
    <w:rsid w:val="00C44058"/>
    <w:rsid w:val="00C4452F"/>
    <w:rsid w:val="00C4495F"/>
    <w:rsid w:val="00C45325"/>
    <w:rsid w:val="00C453A3"/>
    <w:rsid w:val="00C4549D"/>
    <w:rsid w:val="00C45ADF"/>
    <w:rsid w:val="00C45CB8"/>
    <w:rsid w:val="00C46336"/>
    <w:rsid w:val="00C4689A"/>
    <w:rsid w:val="00C46E54"/>
    <w:rsid w:val="00C4703A"/>
    <w:rsid w:val="00C474C1"/>
    <w:rsid w:val="00C47FE1"/>
    <w:rsid w:val="00C5008A"/>
    <w:rsid w:val="00C507B2"/>
    <w:rsid w:val="00C50B28"/>
    <w:rsid w:val="00C50B89"/>
    <w:rsid w:val="00C513B7"/>
    <w:rsid w:val="00C516C6"/>
    <w:rsid w:val="00C51953"/>
    <w:rsid w:val="00C51DA4"/>
    <w:rsid w:val="00C51DE8"/>
    <w:rsid w:val="00C52043"/>
    <w:rsid w:val="00C52675"/>
    <w:rsid w:val="00C5268A"/>
    <w:rsid w:val="00C529CC"/>
    <w:rsid w:val="00C52D26"/>
    <w:rsid w:val="00C52E99"/>
    <w:rsid w:val="00C53272"/>
    <w:rsid w:val="00C53E29"/>
    <w:rsid w:val="00C53EAE"/>
    <w:rsid w:val="00C53F85"/>
    <w:rsid w:val="00C5442B"/>
    <w:rsid w:val="00C54548"/>
    <w:rsid w:val="00C549F3"/>
    <w:rsid w:val="00C54CE5"/>
    <w:rsid w:val="00C54D13"/>
    <w:rsid w:val="00C54ED8"/>
    <w:rsid w:val="00C54EF1"/>
    <w:rsid w:val="00C5502B"/>
    <w:rsid w:val="00C551F8"/>
    <w:rsid w:val="00C552FA"/>
    <w:rsid w:val="00C5557C"/>
    <w:rsid w:val="00C55714"/>
    <w:rsid w:val="00C5571A"/>
    <w:rsid w:val="00C55833"/>
    <w:rsid w:val="00C55ABB"/>
    <w:rsid w:val="00C55C94"/>
    <w:rsid w:val="00C560ED"/>
    <w:rsid w:val="00C56423"/>
    <w:rsid w:val="00C56B2B"/>
    <w:rsid w:val="00C56DFA"/>
    <w:rsid w:val="00C5706C"/>
    <w:rsid w:val="00C57495"/>
    <w:rsid w:val="00C5764E"/>
    <w:rsid w:val="00C57724"/>
    <w:rsid w:val="00C578BE"/>
    <w:rsid w:val="00C57A7C"/>
    <w:rsid w:val="00C57ABD"/>
    <w:rsid w:val="00C57E0C"/>
    <w:rsid w:val="00C60420"/>
    <w:rsid w:val="00C60704"/>
    <w:rsid w:val="00C608EB"/>
    <w:rsid w:val="00C60B32"/>
    <w:rsid w:val="00C61442"/>
    <w:rsid w:val="00C6148E"/>
    <w:rsid w:val="00C616DC"/>
    <w:rsid w:val="00C61D53"/>
    <w:rsid w:val="00C628B9"/>
    <w:rsid w:val="00C62D5C"/>
    <w:rsid w:val="00C62D63"/>
    <w:rsid w:val="00C62F6D"/>
    <w:rsid w:val="00C62FD1"/>
    <w:rsid w:val="00C63112"/>
    <w:rsid w:val="00C6323C"/>
    <w:rsid w:val="00C632AB"/>
    <w:rsid w:val="00C635E9"/>
    <w:rsid w:val="00C63676"/>
    <w:rsid w:val="00C638AE"/>
    <w:rsid w:val="00C6396D"/>
    <w:rsid w:val="00C63FC5"/>
    <w:rsid w:val="00C64147"/>
    <w:rsid w:val="00C64212"/>
    <w:rsid w:val="00C64557"/>
    <w:rsid w:val="00C648CB"/>
    <w:rsid w:val="00C64B1E"/>
    <w:rsid w:val="00C64B99"/>
    <w:rsid w:val="00C64FFC"/>
    <w:rsid w:val="00C64FFD"/>
    <w:rsid w:val="00C65030"/>
    <w:rsid w:val="00C65CFF"/>
    <w:rsid w:val="00C65EEE"/>
    <w:rsid w:val="00C662BB"/>
    <w:rsid w:val="00C66354"/>
    <w:rsid w:val="00C66A8E"/>
    <w:rsid w:val="00C66B4B"/>
    <w:rsid w:val="00C670A3"/>
    <w:rsid w:val="00C670AE"/>
    <w:rsid w:val="00C671DE"/>
    <w:rsid w:val="00C673C5"/>
    <w:rsid w:val="00C67EA5"/>
    <w:rsid w:val="00C67F6C"/>
    <w:rsid w:val="00C701DC"/>
    <w:rsid w:val="00C70366"/>
    <w:rsid w:val="00C705A6"/>
    <w:rsid w:val="00C705EC"/>
    <w:rsid w:val="00C70A2A"/>
    <w:rsid w:val="00C7102E"/>
    <w:rsid w:val="00C71651"/>
    <w:rsid w:val="00C71716"/>
    <w:rsid w:val="00C71B9C"/>
    <w:rsid w:val="00C71BAB"/>
    <w:rsid w:val="00C71BCA"/>
    <w:rsid w:val="00C71DA3"/>
    <w:rsid w:val="00C71FEF"/>
    <w:rsid w:val="00C723D3"/>
    <w:rsid w:val="00C72BF5"/>
    <w:rsid w:val="00C72E28"/>
    <w:rsid w:val="00C72E48"/>
    <w:rsid w:val="00C72F9F"/>
    <w:rsid w:val="00C730B0"/>
    <w:rsid w:val="00C73AB5"/>
    <w:rsid w:val="00C74456"/>
    <w:rsid w:val="00C744F9"/>
    <w:rsid w:val="00C74CB4"/>
    <w:rsid w:val="00C7506D"/>
    <w:rsid w:val="00C75070"/>
    <w:rsid w:val="00C7519E"/>
    <w:rsid w:val="00C755A3"/>
    <w:rsid w:val="00C75D11"/>
    <w:rsid w:val="00C75E9E"/>
    <w:rsid w:val="00C76290"/>
    <w:rsid w:val="00C764DC"/>
    <w:rsid w:val="00C76567"/>
    <w:rsid w:val="00C76946"/>
    <w:rsid w:val="00C76B5E"/>
    <w:rsid w:val="00C76D1B"/>
    <w:rsid w:val="00C770A4"/>
    <w:rsid w:val="00C77201"/>
    <w:rsid w:val="00C7749B"/>
    <w:rsid w:val="00C774E8"/>
    <w:rsid w:val="00C77D52"/>
    <w:rsid w:val="00C804F3"/>
    <w:rsid w:val="00C805E2"/>
    <w:rsid w:val="00C806F4"/>
    <w:rsid w:val="00C80E41"/>
    <w:rsid w:val="00C810E4"/>
    <w:rsid w:val="00C8182A"/>
    <w:rsid w:val="00C81C54"/>
    <w:rsid w:val="00C81D9B"/>
    <w:rsid w:val="00C822FD"/>
    <w:rsid w:val="00C82360"/>
    <w:rsid w:val="00C823D2"/>
    <w:rsid w:val="00C825B6"/>
    <w:rsid w:val="00C82D07"/>
    <w:rsid w:val="00C82EE1"/>
    <w:rsid w:val="00C834B5"/>
    <w:rsid w:val="00C836AB"/>
    <w:rsid w:val="00C83818"/>
    <w:rsid w:val="00C83829"/>
    <w:rsid w:val="00C83888"/>
    <w:rsid w:val="00C839E4"/>
    <w:rsid w:val="00C83AB1"/>
    <w:rsid w:val="00C83C0B"/>
    <w:rsid w:val="00C84335"/>
    <w:rsid w:val="00C84382"/>
    <w:rsid w:val="00C84387"/>
    <w:rsid w:val="00C846D6"/>
    <w:rsid w:val="00C84731"/>
    <w:rsid w:val="00C84879"/>
    <w:rsid w:val="00C8490D"/>
    <w:rsid w:val="00C849C3"/>
    <w:rsid w:val="00C84CA9"/>
    <w:rsid w:val="00C84DAA"/>
    <w:rsid w:val="00C85290"/>
    <w:rsid w:val="00C8537C"/>
    <w:rsid w:val="00C85463"/>
    <w:rsid w:val="00C8614A"/>
    <w:rsid w:val="00C86660"/>
    <w:rsid w:val="00C866CF"/>
    <w:rsid w:val="00C86725"/>
    <w:rsid w:val="00C86798"/>
    <w:rsid w:val="00C869FF"/>
    <w:rsid w:val="00C86B66"/>
    <w:rsid w:val="00C86FB7"/>
    <w:rsid w:val="00C8703E"/>
    <w:rsid w:val="00C87047"/>
    <w:rsid w:val="00C871AB"/>
    <w:rsid w:val="00C8759E"/>
    <w:rsid w:val="00C878DD"/>
    <w:rsid w:val="00C87E7C"/>
    <w:rsid w:val="00C901B8"/>
    <w:rsid w:val="00C902BC"/>
    <w:rsid w:val="00C903C5"/>
    <w:rsid w:val="00C908F6"/>
    <w:rsid w:val="00C90AC0"/>
    <w:rsid w:val="00C90E9F"/>
    <w:rsid w:val="00C90F68"/>
    <w:rsid w:val="00C90FAD"/>
    <w:rsid w:val="00C911C4"/>
    <w:rsid w:val="00C91235"/>
    <w:rsid w:val="00C91579"/>
    <w:rsid w:val="00C91B03"/>
    <w:rsid w:val="00C91B1A"/>
    <w:rsid w:val="00C91B6B"/>
    <w:rsid w:val="00C91D6B"/>
    <w:rsid w:val="00C92097"/>
    <w:rsid w:val="00C92840"/>
    <w:rsid w:val="00C92C3E"/>
    <w:rsid w:val="00C92C8B"/>
    <w:rsid w:val="00C92FE3"/>
    <w:rsid w:val="00C93213"/>
    <w:rsid w:val="00C9359D"/>
    <w:rsid w:val="00C93794"/>
    <w:rsid w:val="00C93AB1"/>
    <w:rsid w:val="00C93C1C"/>
    <w:rsid w:val="00C93C71"/>
    <w:rsid w:val="00C94BF7"/>
    <w:rsid w:val="00C94FDA"/>
    <w:rsid w:val="00C952F2"/>
    <w:rsid w:val="00C95593"/>
    <w:rsid w:val="00C95601"/>
    <w:rsid w:val="00C95761"/>
    <w:rsid w:val="00C95B50"/>
    <w:rsid w:val="00C95B74"/>
    <w:rsid w:val="00C95DA9"/>
    <w:rsid w:val="00C95FCB"/>
    <w:rsid w:val="00C96008"/>
    <w:rsid w:val="00C96072"/>
    <w:rsid w:val="00C96114"/>
    <w:rsid w:val="00C96342"/>
    <w:rsid w:val="00C96488"/>
    <w:rsid w:val="00C965F4"/>
    <w:rsid w:val="00C966E7"/>
    <w:rsid w:val="00C967C3"/>
    <w:rsid w:val="00C967C7"/>
    <w:rsid w:val="00C967D6"/>
    <w:rsid w:val="00C96A2F"/>
    <w:rsid w:val="00C96F4D"/>
    <w:rsid w:val="00C973B5"/>
    <w:rsid w:val="00C97477"/>
    <w:rsid w:val="00C976FC"/>
    <w:rsid w:val="00C977D5"/>
    <w:rsid w:val="00C97877"/>
    <w:rsid w:val="00C978CE"/>
    <w:rsid w:val="00C97AD6"/>
    <w:rsid w:val="00C97AE1"/>
    <w:rsid w:val="00C97DD6"/>
    <w:rsid w:val="00CA0429"/>
    <w:rsid w:val="00CA05C1"/>
    <w:rsid w:val="00CA0D15"/>
    <w:rsid w:val="00CA0E1C"/>
    <w:rsid w:val="00CA11A6"/>
    <w:rsid w:val="00CA1764"/>
    <w:rsid w:val="00CA184C"/>
    <w:rsid w:val="00CA1A12"/>
    <w:rsid w:val="00CA1A44"/>
    <w:rsid w:val="00CA1E93"/>
    <w:rsid w:val="00CA2208"/>
    <w:rsid w:val="00CA2352"/>
    <w:rsid w:val="00CA27D4"/>
    <w:rsid w:val="00CA28E3"/>
    <w:rsid w:val="00CA3429"/>
    <w:rsid w:val="00CA381F"/>
    <w:rsid w:val="00CA3C06"/>
    <w:rsid w:val="00CA42DE"/>
    <w:rsid w:val="00CA4D0F"/>
    <w:rsid w:val="00CA5771"/>
    <w:rsid w:val="00CA57F7"/>
    <w:rsid w:val="00CA5873"/>
    <w:rsid w:val="00CA5DDF"/>
    <w:rsid w:val="00CA6218"/>
    <w:rsid w:val="00CA6487"/>
    <w:rsid w:val="00CA6560"/>
    <w:rsid w:val="00CA6A93"/>
    <w:rsid w:val="00CA6BAC"/>
    <w:rsid w:val="00CA6C37"/>
    <w:rsid w:val="00CA6C42"/>
    <w:rsid w:val="00CA76DA"/>
    <w:rsid w:val="00CA7A78"/>
    <w:rsid w:val="00CA7CA6"/>
    <w:rsid w:val="00CB0586"/>
    <w:rsid w:val="00CB08AF"/>
    <w:rsid w:val="00CB0DF6"/>
    <w:rsid w:val="00CB13A4"/>
    <w:rsid w:val="00CB15CF"/>
    <w:rsid w:val="00CB175E"/>
    <w:rsid w:val="00CB1CF7"/>
    <w:rsid w:val="00CB1DF2"/>
    <w:rsid w:val="00CB1FB6"/>
    <w:rsid w:val="00CB2765"/>
    <w:rsid w:val="00CB279B"/>
    <w:rsid w:val="00CB28F7"/>
    <w:rsid w:val="00CB2CB7"/>
    <w:rsid w:val="00CB2DEC"/>
    <w:rsid w:val="00CB3059"/>
    <w:rsid w:val="00CB30E1"/>
    <w:rsid w:val="00CB3228"/>
    <w:rsid w:val="00CB32CE"/>
    <w:rsid w:val="00CB3560"/>
    <w:rsid w:val="00CB3830"/>
    <w:rsid w:val="00CB3B40"/>
    <w:rsid w:val="00CB3C16"/>
    <w:rsid w:val="00CB3DC2"/>
    <w:rsid w:val="00CB3EBC"/>
    <w:rsid w:val="00CB3F88"/>
    <w:rsid w:val="00CB437F"/>
    <w:rsid w:val="00CB4605"/>
    <w:rsid w:val="00CB4A00"/>
    <w:rsid w:val="00CB4B6A"/>
    <w:rsid w:val="00CB4BB0"/>
    <w:rsid w:val="00CB4F1F"/>
    <w:rsid w:val="00CB51BA"/>
    <w:rsid w:val="00CB52C1"/>
    <w:rsid w:val="00CB52E0"/>
    <w:rsid w:val="00CB55C5"/>
    <w:rsid w:val="00CB570F"/>
    <w:rsid w:val="00CB5D3D"/>
    <w:rsid w:val="00CB5E81"/>
    <w:rsid w:val="00CB602C"/>
    <w:rsid w:val="00CB622A"/>
    <w:rsid w:val="00CB624B"/>
    <w:rsid w:val="00CB70DA"/>
    <w:rsid w:val="00CB71E9"/>
    <w:rsid w:val="00CB7268"/>
    <w:rsid w:val="00CB731A"/>
    <w:rsid w:val="00CB7C20"/>
    <w:rsid w:val="00CB7F49"/>
    <w:rsid w:val="00CC0290"/>
    <w:rsid w:val="00CC02B8"/>
    <w:rsid w:val="00CC0726"/>
    <w:rsid w:val="00CC0ECB"/>
    <w:rsid w:val="00CC0F0E"/>
    <w:rsid w:val="00CC0F11"/>
    <w:rsid w:val="00CC0FD5"/>
    <w:rsid w:val="00CC122D"/>
    <w:rsid w:val="00CC1355"/>
    <w:rsid w:val="00CC19B5"/>
    <w:rsid w:val="00CC1A4D"/>
    <w:rsid w:val="00CC20E3"/>
    <w:rsid w:val="00CC214D"/>
    <w:rsid w:val="00CC2210"/>
    <w:rsid w:val="00CC2929"/>
    <w:rsid w:val="00CC29E8"/>
    <w:rsid w:val="00CC30D0"/>
    <w:rsid w:val="00CC333D"/>
    <w:rsid w:val="00CC3544"/>
    <w:rsid w:val="00CC4220"/>
    <w:rsid w:val="00CC445D"/>
    <w:rsid w:val="00CC478C"/>
    <w:rsid w:val="00CC4B48"/>
    <w:rsid w:val="00CC4CFB"/>
    <w:rsid w:val="00CC4D82"/>
    <w:rsid w:val="00CC4DB5"/>
    <w:rsid w:val="00CC4F1B"/>
    <w:rsid w:val="00CC4F79"/>
    <w:rsid w:val="00CC5049"/>
    <w:rsid w:val="00CC549F"/>
    <w:rsid w:val="00CC54A5"/>
    <w:rsid w:val="00CC54E7"/>
    <w:rsid w:val="00CC576B"/>
    <w:rsid w:val="00CC59FA"/>
    <w:rsid w:val="00CC6555"/>
    <w:rsid w:val="00CC66D5"/>
    <w:rsid w:val="00CC6A0B"/>
    <w:rsid w:val="00CC6B94"/>
    <w:rsid w:val="00CC6D80"/>
    <w:rsid w:val="00CC6F86"/>
    <w:rsid w:val="00CC710F"/>
    <w:rsid w:val="00CC74EB"/>
    <w:rsid w:val="00CC769F"/>
    <w:rsid w:val="00CC7A37"/>
    <w:rsid w:val="00CC7BE7"/>
    <w:rsid w:val="00CC7BEC"/>
    <w:rsid w:val="00CC7E5A"/>
    <w:rsid w:val="00CC7F47"/>
    <w:rsid w:val="00CD07B5"/>
    <w:rsid w:val="00CD0B3E"/>
    <w:rsid w:val="00CD183A"/>
    <w:rsid w:val="00CD279A"/>
    <w:rsid w:val="00CD28BB"/>
    <w:rsid w:val="00CD2F2A"/>
    <w:rsid w:val="00CD2FDE"/>
    <w:rsid w:val="00CD393A"/>
    <w:rsid w:val="00CD397B"/>
    <w:rsid w:val="00CD3BCE"/>
    <w:rsid w:val="00CD41A8"/>
    <w:rsid w:val="00CD41CE"/>
    <w:rsid w:val="00CD4871"/>
    <w:rsid w:val="00CD4925"/>
    <w:rsid w:val="00CD4A65"/>
    <w:rsid w:val="00CD4FF8"/>
    <w:rsid w:val="00CD522A"/>
    <w:rsid w:val="00CD53EB"/>
    <w:rsid w:val="00CD5490"/>
    <w:rsid w:val="00CD57FF"/>
    <w:rsid w:val="00CD587E"/>
    <w:rsid w:val="00CD5931"/>
    <w:rsid w:val="00CD59DC"/>
    <w:rsid w:val="00CD5AF8"/>
    <w:rsid w:val="00CD5AFE"/>
    <w:rsid w:val="00CD5E2C"/>
    <w:rsid w:val="00CD5EE3"/>
    <w:rsid w:val="00CD61B3"/>
    <w:rsid w:val="00CD6401"/>
    <w:rsid w:val="00CD64FF"/>
    <w:rsid w:val="00CD676D"/>
    <w:rsid w:val="00CD69A9"/>
    <w:rsid w:val="00CD69FB"/>
    <w:rsid w:val="00CD6C45"/>
    <w:rsid w:val="00CD717E"/>
    <w:rsid w:val="00CD742C"/>
    <w:rsid w:val="00CD7497"/>
    <w:rsid w:val="00CD74C0"/>
    <w:rsid w:val="00CD781F"/>
    <w:rsid w:val="00CD7969"/>
    <w:rsid w:val="00CD7BFF"/>
    <w:rsid w:val="00CD7F01"/>
    <w:rsid w:val="00CE011C"/>
    <w:rsid w:val="00CE01CE"/>
    <w:rsid w:val="00CE01E6"/>
    <w:rsid w:val="00CE039C"/>
    <w:rsid w:val="00CE040F"/>
    <w:rsid w:val="00CE0773"/>
    <w:rsid w:val="00CE1129"/>
    <w:rsid w:val="00CE1A13"/>
    <w:rsid w:val="00CE1C38"/>
    <w:rsid w:val="00CE2255"/>
    <w:rsid w:val="00CE2939"/>
    <w:rsid w:val="00CE2A86"/>
    <w:rsid w:val="00CE2A94"/>
    <w:rsid w:val="00CE2B8B"/>
    <w:rsid w:val="00CE2CEE"/>
    <w:rsid w:val="00CE2D22"/>
    <w:rsid w:val="00CE30F8"/>
    <w:rsid w:val="00CE38BA"/>
    <w:rsid w:val="00CE4326"/>
    <w:rsid w:val="00CE4746"/>
    <w:rsid w:val="00CE4E60"/>
    <w:rsid w:val="00CE4E88"/>
    <w:rsid w:val="00CE5060"/>
    <w:rsid w:val="00CE57B6"/>
    <w:rsid w:val="00CE5B49"/>
    <w:rsid w:val="00CE5B63"/>
    <w:rsid w:val="00CE5FE4"/>
    <w:rsid w:val="00CE6109"/>
    <w:rsid w:val="00CE6974"/>
    <w:rsid w:val="00CE6A4A"/>
    <w:rsid w:val="00CE6F09"/>
    <w:rsid w:val="00CE6F9A"/>
    <w:rsid w:val="00CE739E"/>
    <w:rsid w:val="00CE775D"/>
    <w:rsid w:val="00CF0D65"/>
    <w:rsid w:val="00CF117E"/>
    <w:rsid w:val="00CF1B47"/>
    <w:rsid w:val="00CF26A4"/>
    <w:rsid w:val="00CF27DA"/>
    <w:rsid w:val="00CF2A42"/>
    <w:rsid w:val="00CF3872"/>
    <w:rsid w:val="00CF3924"/>
    <w:rsid w:val="00CF3A0F"/>
    <w:rsid w:val="00CF3A21"/>
    <w:rsid w:val="00CF3B70"/>
    <w:rsid w:val="00CF3C98"/>
    <w:rsid w:val="00CF3E6D"/>
    <w:rsid w:val="00CF42E7"/>
    <w:rsid w:val="00CF4459"/>
    <w:rsid w:val="00CF4659"/>
    <w:rsid w:val="00CF4A56"/>
    <w:rsid w:val="00CF4F93"/>
    <w:rsid w:val="00CF50A0"/>
    <w:rsid w:val="00CF56E8"/>
    <w:rsid w:val="00CF58E7"/>
    <w:rsid w:val="00CF592B"/>
    <w:rsid w:val="00CF59F3"/>
    <w:rsid w:val="00CF5C7A"/>
    <w:rsid w:val="00CF5E35"/>
    <w:rsid w:val="00CF5E51"/>
    <w:rsid w:val="00CF623C"/>
    <w:rsid w:val="00CF6AFF"/>
    <w:rsid w:val="00CF7168"/>
    <w:rsid w:val="00CF718E"/>
    <w:rsid w:val="00CF73B8"/>
    <w:rsid w:val="00CF7415"/>
    <w:rsid w:val="00CF77B3"/>
    <w:rsid w:val="00CF78B2"/>
    <w:rsid w:val="00D00593"/>
    <w:rsid w:val="00D0077A"/>
    <w:rsid w:val="00D00837"/>
    <w:rsid w:val="00D00884"/>
    <w:rsid w:val="00D00D9A"/>
    <w:rsid w:val="00D0113B"/>
    <w:rsid w:val="00D017A9"/>
    <w:rsid w:val="00D01994"/>
    <w:rsid w:val="00D019B9"/>
    <w:rsid w:val="00D01F4F"/>
    <w:rsid w:val="00D01FA5"/>
    <w:rsid w:val="00D02279"/>
    <w:rsid w:val="00D022B8"/>
    <w:rsid w:val="00D0261F"/>
    <w:rsid w:val="00D02AFA"/>
    <w:rsid w:val="00D02F13"/>
    <w:rsid w:val="00D02FE2"/>
    <w:rsid w:val="00D03302"/>
    <w:rsid w:val="00D03309"/>
    <w:rsid w:val="00D03652"/>
    <w:rsid w:val="00D03900"/>
    <w:rsid w:val="00D03D46"/>
    <w:rsid w:val="00D03E0E"/>
    <w:rsid w:val="00D03E43"/>
    <w:rsid w:val="00D04430"/>
    <w:rsid w:val="00D05080"/>
    <w:rsid w:val="00D05571"/>
    <w:rsid w:val="00D059EF"/>
    <w:rsid w:val="00D05B66"/>
    <w:rsid w:val="00D06000"/>
    <w:rsid w:val="00D0649B"/>
    <w:rsid w:val="00D067F3"/>
    <w:rsid w:val="00D06D7A"/>
    <w:rsid w:val="00D076B4"/>
    <w:rsid w:val="00D07D78"/>
    <w:rsid w:val="00D07E5C"/>
    <w:rsid w:val="00D07F5A"/>
    <w:rsid w:val="00D07FEA"/>
    <w:rsid w:val="00D1002F"/>
    <w:rsid w:val="00D10C47"/>
    <w:rsid w:val="00D10F61"/>
    <w:rsid w:val="00D11A47"/>
    <w:rsid w:val="00D11BBE"/>
    <w:rsid w:val="00D11BC5"/>
    <w:rsid w:val="00D11CED"/>
    <w:rsid w:val="00D120A3"/>
    <w:rsid w:val="00D12124"/>
    <w:rsid w:val="00D1215C"/>
    <w:rsid w:val="00D128A4"/>
    <w:rsid w:val="00D12983"/>
    <w:rsid w:val="00D12A56"/>
    <w:rsid w:val="00D12CAF"/>
    <w:rsid w:val="00D12D49"/>
    <w:rsid w:val="00D12E4E"/>
    <w:rsid w:val="00D12FE3"/>
    <w:rsid w:val="00D130F2"/>
    <w:rsid w:val="00D13617"/>
    <w:rsid w:val="00D13DC3"/>
    <w:rsid w:val="00D143DF"/>
    <w:rsid w:val="00D14B32"/>
    <w:rsid w:val="00D14E96"/>
    <w:rsid w:val="00D1567E"/>
    <w:rsid w:val="00D15732"/>
    <w:rsid w:val="00D164B9"/>
    <w:rsid w:val="00D16750"/>
    <w:rsid w:val="00D16BCA"/>
    <w:rsid w:val="00D16DBD"/>
    <w:rsid w:val="00D173FA"/>
    <w:rsid w:val="00D17940"/>
    <w:rsid w:val="00D17E8C"/>
    <w:rsid w:val="00D200AD"/>
    <w:rsid w:val="00D209D7"/>
    <w:rsid w:val="00D20C20"/>
    <w:rsid w:val="00D215FD"/>
    <w:rsid w:val="00D217CF"/>
    <w:rsid w:val="00D21803"/>
    <w:rsid w:val="00D21CD2"/>
    <w:rsid w:val="00D21CFA"/>
    <w:rsid w:val="00D22113"/>
    <w:rsid w:val="00D221B7"/>
    <w:rsid w:val="00D222C6"/>
    <w:rsid w:val="00D2283C"/>
    <w:rsid w:val="00D22A80"/>
    <w:rsid w:val="00D22C0A"/>
    <w:rsid w:val="00D22C30"/>
    <w:rsid w:val="00D22D4A"/>
    <w:rsid w:val="00D22F3C"/>
    <w:rsid w:val="00D230A4"/>
    <w:rsid w:val="00D230F3"/>
    <w:rsid w:val="00D23122"/>
    <w:rsid w:val="00D232BF"/>
    <w:rsid w:val="00D235CC"/>
    <w:rsid w:val="00D2386E"/>
    <w:rsid w:val="00D23D5B"/>
    <w:rsid w:val="00D241B0"/>
    <w:rsid w:val="00D2453C"/>
    <w:rsid w:val="00D2459F"/>
    <w:rsid w:val="00D248D5"/>
    <w:rsid w:val="00D24907"/>
    <w:rsid w:val="00D249CD"/>
    <w:rsid w:val="00D249D2"/>
    <w:rsid w:val="00D24C87"/>
    <w:rsid w:val="00D24DE7"/>
    <w:rsid w:val="00D2516D"/>
    <w:rsid w:val="00D25873"/>
    <w:rsid w:val="00D25DAF"/>
    <w:rsid w:val="00D25EEC"/>
    <w:rsid w:val="00D26301"/>
    <w:rsid w:val="00D2643A"/>
    <w:rsid w:val="00D26D39"/>
    <w:rsid w:val="00D27540"/>
    <w:rsid w:val="00D27769"/>
    <w:rsid w:val="00D279B8"/>
    <w:rsid w:val="00D27F29"/>
    <w:rsid w:val="00D27F7C"/>
    <w:rsid w:val="00D30128"/>
    <w:rsid w:val="00D30372"/>
    <w:rsid w:val="00D307D2"/>
    <w:rsid w:val="00D30B83"/>
    <w:rsid w:val="00D30BD5"/>
    <w:rsid w:val="00D30C40"/>
    <w:rsid w:val="00D310FA"/>
    <w:rsid w:val="00D31151"/>
    <w:rsid w:val="00D315BB"/>
    <w:rsid w:val="00D31981"/>
    <w:rsid w:val="00D319BA"/>
    <w:rsid w:val="00D31BA6"/>
    <w:rsid w:val="00D31CFC"/>
    <w:rsid w:val="00D32411"/>
    <w:rsid w:val="00D324ED"/>
    <w:rsid w:val="00D32F2C"/>
    <w:rsid w:val="00D33035"/>
    <w:rsid w:val="00D33275"/>
    <w:rsid w:val="00D33278"/>
    <w:rsid w:val="00D335C3"/>
    <w:rsid w:val="00D3375E"/>
    <w:rsid w:val="00D33852"/>
    <w:rsid w:val="00D33D31"/>
    <w:rsid w:val="00D345BE"/>
    <w:rsid w:val="00D34757"/>
    <w:rsid w:val="00D34B46"/>
    <w:rsid w:val="00D350C4"/>
    <w:rsid w:val="00D3559B"/>
    <w:rsid w:val="00D35C79"/>
    <w:rsid w:val="00D360F1"/>
    <w:rsid w:val="00D36322"/>
    <w:rsid w:val="00D366D9"/>
    <w:rsid w:val="00D36DF2"/>
    <w:rsid w:val="00D37431"/>
    <w:rsid w:val="00D37733"/>
    <w:rsid w:val="00D378CB"/>
    <w:rsid w:val="00D37A21"/>
    <w:rsid w:val="00D37AAF"/>
    <w:rsid w:val="00D37B37"/>
    <w:rsid w:val="00D37BFA"/>
    <w:rsid w:val="00D37EA6"/>
    <w:rsid w:val="00D40872"/>
    <w:rsid w:val="00D40E7C"/>
    <w:rsid w:val="00D40F27"/>
    <w:rsid w:val="00D4101D"/>
    <w:rsid w:val="00D41179"/>
    <w:rsid w:val="00D41803"/>
    <w:rsid w:val="00D41A05"/>
    <w:rsid w:val="00D41A3B"/>
    <w:rsid w:val="00D41A7D"/>
    <w:rsid w:val="00D41C03"/>
    <w:rsid w:val="00D42B7C"/>
    <w:rsid w:val="00D43133"/>
    <w:rsid w:val="00D4322E"/>
    <w:rsid w:val="00D43650"/>
    <w:rsid w:val="00D43AFC"/>
    <w:rsid w:val="00D43C8E"/>
    <w:rsid w:val="00D43DA5"/>
    <w:rsid w:val="00D44404"/>
    <w:rsid w:val="00D44638"/>
    <w:rsid w:val="00D4497C"/>
    <w:rsid w:val="00D449A0"/>
    <w:rsid w:val="00D44B88"/>
    <w:rsid w:val="00D44E88"/>
    <w:rsid w:val="00D44ED0"/>
    <w:rsid w:val="00D450A2"/>
    <w:rsid w:val="00D457BD"/>
    <w:rsid w:val="00D462F5"/>
    <w:rsid w:val="00D46514"/>
    <w:rsid w:val="00D46798"/>
    <w:rsid w:val="00D46ADF"/>
    <w:rsid w:val="00D46C81"/>
    <w:rsid w:val="00D47673"/>
    <w:rsid w:val="00D47B77"/>
    <w:rsid w:val="00D47C58"/>
    <w:rsid w:val="00D50034"/>
    <w:rsid w:val="00D503EC"/>
    <w:rsid w:val="00D50F65"/>
    <w:rsid w:val="00D50F81"/>
    <w:rsid w:val="00D51229"/>
    <w:rsid w:val="00D51720"/>
    <w:rsid w:val="00D51B2A"/>
    <w:rsid w:val="00D51D4A"/>
    <w:rsid w:val="00D52209"/>
    <w:rsid w:val="00D5234B"/>
    <w:rsid w:val="00D52395"/>
    <w:rsid w:val="00D52581"/>
    <w:rsid w:val="00D52679"/>
    <w:rsid w:val="00D52759"/>
    <w:rsid w:val="00D52769"/>
    <w:rsid w:val="00D52807"/>
    <w:rsid w:val="00D52BB3"/>
    <w:rsid w:val="00D52C1D"/>
    <w:rsid w:val="00D53964"/>
    <w:rsid w:val="00D53984"/>
    <w:rsid w:val="00D53BAC"/>
    <w:rsid w:val="00D53C87"/>
    <w:rsid w:val="00D53F84"/>
    <w:rsid w:val="00D54868"/>
    <w:rsid w:val="00D54C61"/>
    <w:rsid w:val="00D54D1E"/>
    <w:rsid w:val="00D55266"/>
    <w:rsid w:val="00D55283"/>
    <w:rsid w:val="00D5595E"/>
    <w:rsid w:val="00D55BCE"/>
    <w:rsid w:val="00D5613C"/>
    <w:rsid w:val="00D56253"/>
    <w:rsid w:val="00D56498"/>
    <w:rsid w:val="00D567FE"/>
    <w:rsid w:val="00D56CE8"/>
    <w:rsid w:val="00D5731E"/>
    <w:rsid w:val="00D579C3"/>
    <w:rsid w:val="00D57E09"/>
    <w:rsid w:val="00D6016A"/>
    <w:rsid w:val="00D60191"/>
    <w:rsid w:val="00D61005"/>
    <w:rsid w:val="00D61015"/>
    <w:rsid w:val="00D61131"/>
    <w:rsid w:val="00D611BB"/>
    <w:rsid w:val="00D61829"/>
    <w:rsid w:val="00D61A11"/>
    <w:rsid w:val="00D61ADA"/>
    <w:rsid w:val="00D61EBC"/>
    <w:rsid w:val="00D61F64"/>
    <w:rsid w:val="00D620A2"/>
    <w:rsid w:val="00D622CE"/>
    <w:rsid w:val="00D625F9"/>
    <w:rsid w:val="00D626BE"/>
    <w:rsid w:val="00D627CF"/>
    <w:rsid w:val="00D62824"/>
    <w:rsid w:val="00D6298A"/>
    <w:rsid w:val="00D62A18"/>
    <w:rsid w:val="00D62B58"/>
    <w:rsid w:val="00D630C5"/>
    <w:rsid w:val="00D636AD"/>
    <w:rsid w:val="00D63D63"/>
    <w:rsid w:val="00D64252"/>
    <w:rsid w:val="00D64417"/>
    <w:rsid w:val="00D6444A"/>
    <w:rsid w:val="00D644E7"/>
    <w:rsid w:val="00D646C6"/>
    <w:rsid w:val="00D64822"/>
    <w:rsid w:val="00D652FF"/>
    <w:rsid w:val="00D653DB"/>
    <w:rsid w:val="00D654C8"/>
    <w:rsid w:val="00D6567B"/>
    <w:rsid w:val="00D65AA1"/>
    <w:rsid w:val="00D65D39"/>
    <w:rsid w:val="00D6638B"/>
    <w:rsid w:val="00D66DD9"/>
    <w:rsid w:val="00D66FA6"/>
    <w:rsid w:val="00D671DD"/>
    <w:rsid w:val="00D67240"/>
    <w:rsid w:val="00D672F9"/>
    <w:rsid w:val="00D678AC"/>
    <w:rsid w:val="00D67A44"/>
    <w:rsid w:val="00D67BF1"/>
    <w:rsid w:val="00D67C73"/>
    <w:rsid w:val="00D7030E"/>
    <w:rsid w:val="00D703A3"/>
    <w:rsid w:val="00D7040C"/>
    <w:rsid w:val="00D705E7"/>
    <w:rsid w:val="00D7074F"/>
    <w:rsid w:val="00D70CD1"/>
    <w:rsid w:val="00D70E7A"/>
    <w:rsid w:val="00D70F4A"/>
    <w:rsid w:val="00D71546"/>
    <w:rsid w:val="00D716E8"/>
    <w:rsid w:val="00D71916"/>
    <w:rsid w:val="00D719E6"/>
    <w:rsid w:val="00D7218F"/>
    <w:rsid w:val="00D72199"/>
    <w:rsid w:val="00D72232"/>
    <w:rsid w:val="00D722CF"/>
    <w:rsid w:val="00D725DB"/>
    <w:rsid w:val="00D72AE6"/>
    <w:rsid w:val="00D72C5F"/>
    <w:rsid w:val="00D72DA4"/>
    <w:rsid w:val="00D732EE"/>
    <w:rsid w:val="00D73338"/>
    <w:rsid w:val="00D73348"/>
    <w:rsid w:val="00D73FD6"/>
    <w:rsid w:val="00D74262"/>
    <w:rsid w:val="00D7433C"/>
    <w:rsid w:val="00D74575"/>
    <w:rsid w:val="00D7465E"/>
    <w:rsid w:val="00D74A56"/>
    <w:rsid w:val="00D74D31"/>
    <w:rsid w:val="00D74F07"/>
    <w:rsid w:val="00D74F9C"/>
    <w:rsid w:val="00D75012"/>
    <w:rsid w:val="00D75773"/>
    <w:rsid w:val="00D760A9"/>
    <w:rsid w:val="00D760CF"/>
    <w:rsid w:val="00D763C6"/>
    <w:rsid w:val="00D76440"/>
    <w:rsid w:val="00D76731"/>
    <w:rsid w:val="00D76916"/>
    <w:rsid w:val="00D7695D"/>
    <w:rsid w:val="00D77746"/>
    <w:rsid w:val="00D778C2"/>
    <w:rsid w:val="00D77CA3"/>
    <w:rsid w:val="00D8038B"/>
    <w:rsid w:val="00D803E5"/>
    <w:rsid w:val="00D80BA3"/>
    <w:rsid w:val="00D80E47"/>
    <w:rsid w:val="00D813D1"/>
    <w:rsid w:val="00D81428"/>
    <w:rsid w:val="00D818D9"/>
    <w:rsid w:val="00D81B53"/>
    <w:rsid w:val="00D81D91"/>
    <w:rsid w:val="00D81E8A"/>
    <w:rsid w:val="00D82675"/>
    <w:rsid w:val="00D8270A"/>
    <w:rsid w:val="00D82A8E"/>
    <w:rsid w:val="00D82D58"/>
    <w:rsid w:val="00D82DF1"/>
    <w:rsid w:val="00D831D9"/>
    <w:rsid w:val="00D83235"/>
    <w:rsid w:val="00D833D7"/>
    <w:rsid w:val="00D8393F"/>
    <w:rsid w:val="00D840E6"/>
    <w:rsid w:val="00D8429C"/>
    <w:rsid w:val="00D842D4"/>
    <w:rsid w:val="00D84621"/>
    <w:rsid w:val="00D8462B"/>
    <w:rsid w:val="00D84941"/>
    <w:rsid w:val="00D85335"/>
    <w:rsid w:val="00D856EC"/>
    <w:rsid w:val="00D85824"/>
    <w:rsid w:val="00D85C69"/>
    <w:rsid w:val="00D85C72"/>
    <w:rsid w:val="00D85DEB"/>
    <w:rsid w:val="00D86504"/>
    <w:rsid w:val="00D86DFF"/>
    <w:rsid w:val="00D87212"/>
    <w:rsid w:val="00D87551"/>
    <w:rsid w:val="00D87C1E"/>
    <w:rsid w:val="00D90067"/>
    <w:rsid w:val="00D903FC"/>
    <w:rsid w:val="00D903FF"/>
    <w:rsid w:val="00D9066D"/>
    <w:rsid w:val="00D90844"/>
    <w:rsid w:val="00D90C47"/>
    <w:rsid w:val="00D90CDB"/>
    <w:rsid w:val="00D9124E"/>
    <w:rsid w:val="00D917CA"/>
    <w:rsid w:val="00D918CD"/>
    <w:rsid w:val="00D9196C"/>
    <w:rsid w:val="00D91B35"/>
    <w:rsid w:val="00D91C21"/>
    <w:rsid w:val="00D91EC6"/>
    <w:rsid w:val="00D91F11"/>
    <w:rsid w:val="00D91FF6"/>
    <w:rsid w:val="00D922E8"/>
    <w:rsid w:val="00D92491"/>
    <w:rsid w:val="00D924F3"/>
    <w:rsid w:val="00D92AE3"/>
    <w:rsid w:val="00D92CE4"/>
    <w:rsid w:val="00D934D4"/>
    <w:rsid w:val="00D935B0"/>
    <w:rsid w:val="00D93895"/>
    <w:rsid w:val="00D93B30"/>
    <w:rsid w:val="00D93EE5"/>
    <w:rsid w:val="00D9400B"/>
    <w:rsid w:val="00D9436E"/>
    <w:rsid w:val="00D9442C"/>
    <w:rsid w:val="00D94635"/>
    <w:rsid w:val="00D95228"/>
    <w:rsid w:val="00D957C3"/>
    <w:rsid w:val="00D95AF4"/>
    <w:rsid w:val="00D95CB7"/>
    <w:rsid w:val="00D96247"/>
    <w:rsid w:val="00D9632F"/>
    <w:rsid w:val="00D9690E"/>
    <w:rsid w:val="00D97DC7"/>
    <w:rsid w:val="00D97EE3"/>
    <w:rsid w:val="00DA00AE"/>
    <w:rsid w:val="00DA01C4"/>
    <w:rsid w:val="00DA05E3"/>
    <w:rsid w:val="00DA0A7E"/>
    <w:rsid w:val="00DA0DD0"/>
    <w:rsid w:val="00DA1876"/>
    <w:rsid w:val="00DA1992"/>
    <w:rsid w:val="00DA1A61"/>
    <w:rsid w:val="00DA1BBD"/>
    <w:rsid w:val="00DA27FD"/>
    <w:rsid w:val="00DA281D"/>
    <w:rsid w:val="00DA2B3F"/>
    <w:rsid w:val="00DA2D48"/>
    <w:rsid w:val="00DA31D6"/>
    <w:rsid w:val="00DA32ED"/>
    <w:rsid w:val="00DA355F"/>
    <w:rsid w:val="00DA3FF8"/>
    <w:rsid w:val="00DA452D"/>
    <w:rsid w:val="00DA4785"/>
    <w:rsid w:val="00DA47F3"/>
    <w:rsid w:val="00DA48A9"/>
    <w:rsid w:val="00DA4AAB"/>
    <w:rsid w:val="00DA4BE1"/>
    <w:rsid w:val="00DA4C15"/>
    <w:rsid w:val="00DA4CE7"/>
    <w:rsid w:val="00DA4E26"/>
    <w:rsid w:val="00DA4EDE"/>
    <w:rsid w:val="00DA54CD"/>
    <w:rsid w:val="00DA571E"/>
    <w:rsid w:val="00DA5943"/>
    <w:rsid w:val="00DA59B1"/>
    <w:rsid w:val="00DA5F1F"/>
    <w:rsid w:val="00DA61F5"/>
    <w:rsid w:val="00DA6232"/>
    <w:rsid w:val="00DA65B2"/>
    <w:rsid w:val="00DA662D"/>
    <w:rsid w:val="00DA6ABD"/>
    <w:rsid w:val="00DA6E57"/>
    <w:rsid w:val="00DA7056"/>
    <w:rsid w:val="00DA7340"/>
    <w:rsid w:val="00DA7967"/>
    <w:rsid w:val="00DA7BA4"/>
    <w:rsid w:val="00DA7E61"/>
    <w:rsid w:val="00DA7FCB"/>
    <w:rsid w:val="00DB01DB"/>
    <w:rsid w:val="00DB09AB"/>
    <w:rsid w:val="00DB0A6B"/>
    <w:rsid w:val="00DB0C61"/>
    <w:rsid w:val="00DB0FD0"/>
    <w:rsid w:val="00DB1156"/>
    <w:rsid w:val="00DB1ADE"/>
    <w:rsid w:val="00DB21F9"/>
    <w:rsid w:val="00DB23E1"/>
    <w:rsid w:val="00DB242E"/>
    <w:rsid w:val="00DB247B"/>
    <w:rsid w:val="00DB2500"/>
    <w:rsid w:val="00DB25F7"/>
    <w:rsid w:val="00DB2745"/>
    <w:rsid w:val="00DB2810"/>
    <w:rsid w:val="00DB296C"/>
    <w:rsid w:val="00DB2979"/>
    <w:rsid w:val="00DB29FA"/>
    <w:rsid w:val="00DB2B88"/>
    <w:rsid w:val="00DB2C50"/>
    <w:rsid w:val="00DB3208"/>
    <w:rsid w:val="00DB32C4"/>
    <w:rsid w:val="00DB3873"/>
    <w:rsid w:val="00DB38FF"/>
    <w:rsid w:val="00DB3F39"/>
    <w:rsid w:val="00DB3FF4"/>
    <w:rsid w:val="00DB4EA6"/>
    <w:rsid w:val="00DB51A7"/>
    <w:rsid w:val="00DB5222"/>
    <w:rsid w:val="00DB5A41"/>
    <w:rsid w:val="00DB5DD7"/>
    <w:rsid w:val="00DB64EB"/>
    <w:rsid w:val="00DB6A15"/>
    <w:rsid w:val="00DB6BA0"/>
    <w:rsid w:val="00DB6C7B"/>
    <w:rsid w:val="00DB71FD"/>
    <w:rsid w:val="00DB756B"/>
    <w:rsid w:val="00DB7684"/>
    <w:rsid w:val="00DB7D5B"/>
    <w:rsid w:val="00DB7F4C"/>
    <w:rsid w:val="00DC037E"/>
    <w:rsid w:val="00DC0828"/>
    <w:rsid w:val="00DC085B"/>
    <w:rsid w:val="00DC08CF"/>
    <w:rsid w:val="00DC0984"/>
    <w:rsid w:val="00DC0EC9"/>
    <w:rsid w:val="00DC0ECC"/>
    <w:rsid w:val="00DC141E"/>
    <w:rsid w:val="00DC15EC"/>
    <w:rsid w:val="00DC1957"/>
    <w:rsid w:val="00DC1CFE"/>
    <w:rsid w:val="00DC27DA"/>
    <w:rsid w:val="00DC2C4C"/>
    <w:rsid w:val="00DC2EE7"/>
    <w:rsid w:val="00DC339F"/>
    <w:rsid w:val="00DC33AB"/>
    <w:rsid w:val="00DC3481"/>
    <w:rsid w:val="00DC38A8"/>
    <w:rsid w:val="00DC38BC"/>
    <w:rsid w:val="00DC3992"/>
    <w:rsid w:val="00DC3E04"/>
    <w:rsid w:val="00DC402E"/>
    <w:rsid w:val="00DC4376"/>
    <w:rsid w:val="00DC50F1"/>
    <w:rsid w:val="00DC520C"/>
    <w:rsid w:val="00DC535D"/>
    <w:rsid w:val="00DC5445"/>
    <w:rsid w:val="00DC562B"/>
    <w:rsid w:val="00DC5FEC"/>
    <w:rsid w:val="00DC6606"/>
    <w:rsid w:val="00DC673D"/>
    <w:rsid w:val="00DC67C7"/>
    <w:rsid w:val="00DC69E6"/>
    <w:rsid w:val="00DC6EDE"/>
    <w:rsid w:val="00DC6F21"/>
    <w:rsid w:val="00DC741A"/>
    <w:rsid w:val="00DC751E"/>
    <w:rsid w:val="00DC7B73"/>
    <w:rsid w:val="00DC7C4E"/>
    <w:rsid w:val="00DC7E15"/>
    <w:rsid w:val="00DD01DC"/>
    <w:rsid w:val="00DD03A1"/>
    <w:rsid w:val="00DD042E"/>
    <w:rsid w:val="00DD083E"/>
    <w:rsid w:val="00DD0A18"/>
    <w:rsid w:val="00DD0A2F"/>
    <w:rsid w:val="00DD0B4F"/>
    <w:rsid w:val="00DD0C8C"/>
    <w:rsid w:val="00DD109B"/>
    <w:rsid w:val="00DD16ED"/>
    <w:rsid w:val="00DD17BD"/>
    <w:rsid w:val="00DD1B72"/>
    <w:rsid w:val="00DD1D1C"/>
    <w:rsid w:val="00DD237A"/>
    <w:rsid w:val="00DD2DCB"/>
    <w:rsid w:val="00DD397C"/>
    <w:rsid w:val="00DD3CEA"/>
    <w:rsid w:val="00DD4838"/>
    <w:rsid w:val="00DD4C81"/>
    <w:rsid w:val="00DD54F2"/>
    <w:rsid w:val="00DD557A"/>
    <w:rsid w:val="00DD55B0"/>
    <w:rsid w:val="00DD68AB"/>
    <w:rsid w:val="00DD69F4"/>
    <w:rsid w:val="00DD7431"/>
    <w:rsid w:val="00DD75CB"/>
    <w:rsid w:val="00DD760A"/>
    <w:rsid w:val="00DD7A76"/>
    <w:rsid w:val="00DD7BC2"/>
    <w:rsid w:val="00DD7E50"/>
    <w:rsid w:val="00DE032C"/>
    <w:rsid w:val="00DE0474"/>
    <w:rsid w:val="00DE0727"/>
    <w:rsid w:val="00DE0A01"/>
    <w:rsid w:val="00DE0DE7"/>
    <w:rsid w:val="00DE0FA7"/>
    <w:rsid w:val="00DE1511"/>
    <w:rsid w:val="00DE1522"/>
    <w:rsid w:val="00DE17CB"/>
    <w:rsid w:val="00DE1AC8"/>
    <w:rsid w:val="00DE1F3F"/>
    <w:rsid w:val="00DE2514"/>
    <w:rsid w:val="00DE257A"/>
    <w:rsid w:val="00DE287C"/>
    <w:rsid w:val="00DE29E7"/>
    <w:rsid w:val="00DE31E6"/>
    <w:rsid w:val="00DE3990"/>
    <w:rsid w:val="00DE3D4C"/>
    <w:rsid w:val="00DE3FD4"/>
    <w:rsid w:val="00DE4264"/>
    <w:rsid w:val="00DE473A"/>
    <w:rsid w:val="00DE47DB"/>
    <w:rsid w:val="00DE4B48"/>
    <w:rsid w:val="00DE4BD2"/>
    <w:rsid w:val="00DE4E7A"/>
    <w:rsid w:val="00DE585A"/>
    <w:rsid w:val="00DE6784"/>
    <w:rsid w:val="00DE6861"/>
    <w:rsid w:val="00DE6C98"/>
    <w:rsid w:val="00DE6F68"/>
    <w:rsid w:val="00DE7CE1"/>
    <w:rsid w:val="00DF02B9"/>
    <w:rsid w:val="00DF043D"/>
    <w:rsid w:val="00DF04F9"/>
    <w:rsid w:val="00DF05F2"/>
    <w:rsid w:val="00DF0A02"/>
    <w:rsid w:val="00DF0C83"/>
    <w:rsid w:val="00DF122E"/>
    <w:rsid w:val="00DF1835"/>
    <w:rsid w:val="00DF1838"/>
    <w:rsid w:val="00DF18BC"/>
    <w:rsid w:val="00DF1A74"/>
    <w:rsid w:val="00DF1BB2"/>
    <w:rsid w:val="00DF1CC0"/>
    <w:rsid w:val="00DF2033"/>
    <w:rsid w:val="00DF22C7"/>
    <w:rsid w:val="00DF2408"/>
    <w:rsid w:val="00DF281A"/>
    <w:rsid w:val="00DF283D"/>
    <w:rsid w:val="00DF2B2A"/>
    <w:rsid w:val="00DF2B65"/>
    <w:rsid w:val="00DF324D"/>
    <w:rsid w:val="00DF34E6"/>
    <w:rsid w:val="00DF384C"/>
    <w:rsid w:val="00DF3C68"/>
    <w:rsid w:val="00DF3D16"/>
    <w:rsid w:val="00DF4027"/>
    <w:rsid w:val="00DF4AAE"/>
    <w:rsid w:val="00DF4DC9"/>
    <w:rsid w:val="00DF4E74"/>
    <w:rsid w:val="00DF5494"/>
    <w:rsid w:val="00DF54DF"/>
    <w:rsid w:val="00DF55D6"/>
    <w:rsid w:val="00DF5623"/>
    <w:rsid w:val="00DF5F78"/>
    <w:rsid w:val="00DF5FC0"/>
    <w:rsid w:val="00DF6021"/>
    <w:rsid w:val="00DF6457"/>
    <w:rsid w:val="00DF64F5"/>
    <w:rsid w:val="00DF69F2"/>
    <w:rsid w:val="00DF6B13"/>
    <w:rsid w:val="00DF737B"/>
    <w:rsid w:val="00DF7C16"/>
    <w:rsid w:val="00E00185"/>
    <w:rsid w:val="00E0093C"/>
    <w:rsid w:val="00E01018"/>
    <w:rsid w:val="00E01035"/>
    <w:rsid w:val="00E01634"/>
    <w:rsid w:val="00E01C55"/>
    <w:rsid w:val="00E01D5B"/>
    <w:rsid w:val="00E01DC2"/>
    <w:rsid w:val="00E021CD"/>
    <w:rsid w:val="00E02227"/>
    <w:rsid w:val="00E027BD"/>
    <w:rsid w:val="00E02C60"/>
    <w:rsid w:val="00E02EF2"/>
    <w:rsid w:val="00E02FCD"/>
    <w:rsid w:val="00E03172"/>
    <w:rsid w:val="00E0321A"/>
    <w:rsid w:val="00E03563"/>
    <w:rsid w:val="00E037E5"/>
    <w:rsid w:val="00E0384A"/>
    <w:rsid w:val="00E0397E"/>
    <w:rsid w:val="00E03CB0"/>
    <w:rsid w:val="00E043AD"/>
    <w:rsid w:val="00E044E9"/>
    <w:rsid w:val="00E0468B"/>
    <w:rsid w:val="00E04764"/>
    <w:rsid w:val="00E04C8A"/>
    <w:rsid w:val="00E0514D"/>
    <w:rsid w:val="00E0525B"/>
    <w:rsid w:val="00E0547E"/>
    <w:rsid w:val="00E0548D"/>
    <w:rsid w:val="00E0589C"/>
    <w:rsid w:val="00E05B76"/>
    <w:rsid w:val="00E05E36"/>
    <w:rsid w:val="00E06078"/>
    <w:rsid w:val="00E06183"/>
    <w:rsid w:val="00E064A1"/>
    <w:rsid w:val="00E064D5"/>
    <w:rsid w:val="00E066CD"/>
    <w:rsid w:val="00E068E7"/>
    <w:rsid w:val="00E06D23"/>
    <w:rsid w:val="00E07323"/>
    <w:rsid w:val="00E077B0"/>
    <w:rsid w:val="00E079A1"/>
    <w:rsid w:val="00E07CED"/>
    <w:rsid w:val="00E10057"/>
    <w:rsid w:val="00E1009B"/>
    <w:rsid w:val="00E10270"/>
    <w:rsid w:val="00E10421"/>
    <w:rsid w:val="00E104FF"/>
    <w:rsid w:val="00E10E90"/>
    <w:rsid w:val="00E10F69"/>
    <w:rsid w:val="00E1107E"/>
    <w:rsid w:val="00E11503"/>
    <w:rsid w:val="00E1151C"/>
    <w:rsid w:val="00E115C5"/>
    <w:rsid w:val="00E11848"/>
    <w:rsid w:val="00E11B3A"/>
    <w:rsid w:val="00E11E52"/>
    <w:rsid w:val="00E11F1C"/>
    <w:rsid w:val="00E123DD"/>
    <w:rsid w:val="00E126D5"/>
    <w:rsid w:val="00E12E70"/>
    <w:rsid w:val="00E12F70"/>
    <w:rsid w:val="00E1397B"/>
    <w:rsid w:val="00E13F67"/>
    <w:rsid w:val="00E14087"/>
    <w:rsid w:val="00E140B5"/>
    <w:rsid w:val="00E1418D"/>
    <w:rsid w:val="00E1423A"/>
    <w:rsid w:val="00E1461B"/>
    <w:rsid w:val="00E14BC2"/>
    <w:rsid w:val="00E14C96"/>
    <w:rsid w:val="00E15420"/>
    <w:rsid w:val="00E1560A"/>
    <w:rsid w:val="00E1567C"/>
    <w:rsid w:val="00E15869"/>
    <w:rsid w:val="00E1609B"/>
    <w:rsid w:val="00E160D7"/>
    <w:rsid w:val="00E166C2"/>
    <w:rsid w:val="00E1675A"/>
    <w:rsid w:val="00E167F9"/>
    <w:rsid w:val="00E168A2"/>
    <w:rsid w:val="00E16ADA"/>
    <w:rsid w:val="00E16E47"/>
    <w:rsid w:val="00E17EC4"/>
    <w:rsid w:val="00E2023E"/>
    <w:rsid w:val="00E20289"/>
    <w:rsid w:val="00E20441"/>
    <w:rsid w:val="00E204BF"/>
    <w:rsid w:val="00E20548"/>
    <w:rsid w:val="00E20830"/>
    <w:rsid w:val="00E208FC"/>
    <w:rsid w:val="00E20A15"/>
    <w:rsid w:val="00E20A70"/>
    <w:rsid w:val="00E20B01"/>
    <w:rsid w:val="00E20BD7"/>
    <w:rsid w:val="00E20E29"/>
    <w:rsid w:val="00E2125C"/>
    <w:rsid w:val="00E212C2"/>
    <w:rsid w:val="00E21687"/>
    <w:rsid w:val="00E21A4E"/>
    <w:rsid w:val="00E21CCC"/>
    <w:rsid w:val="00E21F08"/>
    <w:rsid w:val="00E22182"/>
    <w:rsid w:val="00E221B8"/>
    <w:rsid w:val="00E221FE"/>
    <w:rsid w:val="00E227E9"/>
    <w:rsid w:val="00E2290E"/>
    <w:rsid w:val="00E22C48"/>
    <w:rsid w:val="00E22F19"/>
    <w:rsid w:val="00E2372D"/>
    <w:rsid w:val="00E237B6"/>
    <w:rsid w:val="00E238DE"/>
    <w:rsid w:val="00E23CC0"/>
    <w:rsid w:val="00E24A62"/>
    <w:rsid w:val="00E24B9B"/>
    <w:rsid w:val="00E24BEA"/>
    <w:rsid w:val="00E24E54"/>
    <w:rsid w:val="00E24EDA"/>
    <w:rsid w:val="00E25072"/>
    <w:rsid w:val="00E25593"/>
    <w:rsid w:val="00E257B3"/>
    <w:rsid w:val="00E25888"/>
    <w:rsid w:val="00E25E6C"/>
    <w:rsid w:val="00E25E82"/>
    <w:rsid w:val="00E25EB6"/>
    <w:rsid w:val="00E25FFA"/>
    <w:rsid w:val="00E26226"/>
    <w:rsid w:val="00E264E6"/>
    <w:rsid w:val="00E26C3F"/>
    <w:rsid w:val="00E2702B"/>
    <w:rsid w:val="00E271D3"/>
    <w:rsid w:val="00E27479"/>
    <w:rsid w:val="00E30596"/>
    <w:rsid w:val="00E306C3"/>
    <w:rsid w:val="00E307C6"/>
    <w:rsid w:val="00E30BAF"/>
    <w:rsid w:val="00E31122"/>
    <w:rsid w:val="00E31497"/>
    <w:rsid w:val="00E31856"/>
    <w:rsid w:val="00E31C9C"/>
    <w:rsid w:val="00E31F8E"/>
    <w:rsid w:val="00E3221D"/>
    <w:rsid w:val="00E326FD"/>
    <w:rsid w:val="00E32932"/>
    <w:rsid w:val="00E32CF9"/>
    <w:rsid w:val="00E32FF4"/>
    <w:rsid w:val="00E33143"/>
    <w:rsid w:val="00E33356"/>
    <w:rsid w:val="00E3397C"/>
    <w:rsid w:val="00E33D42"/>
    <w:rsid w:val="00E33E03"/>
    <w:rsid w:val="00E343CE"/>
    <w:rsid w:val="00E344DA"/>
    <w:rsid w:val="00E3491A"/>
    <w:rsid w:val="00E349B8"/>
    <w:rsid w:val="00E34CA7"/>
    <w:rsid w:val="00E352F7"/>
    <w:rsid w:val="00E353D9"/>
    <w:rsid w:val="00E35D66"/>
    <w:rsid w:val="00E35E4B"/>
    <w:rsid w:val="00E360FF"/>
    <w:rsid w:val="00E3611C"/>
    <w:rsid w:val="00E3631E"/>
    <w:rsid w:val="00E365CE"/>
    <w:rsid w:val="00E368E4"/>
    <w:rsid w:val="00E36BAA"/>
    <w:rsid w:val="00E36CFB"/>
    <w:rsid w:val="00E36D5C"/>
    <w:rsid w:val="00E3715C"/>
    <w:rsid w:val="00E37189"/>
    <w:rsid w:val="00E371DE"/>
    <w:rsid w:val="00E375F3"/>
    <w:rsid w:val="00E376AB"/>
    <w:rsid w:val="00E379D1"/>
    <w:rsid w:val="00E37EC0"/>
    <w:rsid w:val="00E408A8"/>
    <w:rsid w:val="00E40E8C"/>
    <w:rsid w:val="00E41B1C"/>
    <w:rsid w:val="00E41C61"/>
    <w:rsid w:val="00E41C86"/>
    <w:rsid w:val="00E42144"/>
    <w:rsid w:val="00E42244"/>
    <w:rsid w:val="00E4230D"/>
    <w:rsid w:val="00E42425"/>
    <w:rsid w:val="00E4251A"/>
    <w:rsid w:val="00E42B3F"/>
    <w:rsid w:val="00E42CCC"/>
    <w:rsid w:val="00E42F92"/>
    <w:rsid w:val="00E4306E"/>
    <w:rsid w:val="00E43143"/>
    <w:rsid w:val="00E4319B"/>
    <w:rsid w:val="00E431C0"/>
    <w:rsid w:val="00E435DB"/>
    <w:rsid w:val="00E438F3"/>
    <w:rsid w:val="00E43E10"/>
    <w:rsid w:val="00E44403"/>
    <w:rsid w:val="00E4459E"/>
    <w:rsid w:val="00E4461C"/>
    <w:rsid w:val="00E44B2F"/>
    <w:rsid w:val="00E44BB0"/>
    <w:rsid w:val="00E44BD4"/>
    <w:rsid w:val="00E44F03"/>
    <w:rsid w:val="00E450B4"/>
    <w:rsid w:val="00E4550C"/>
    <w:rsid w:val="00E455FF"/>
    <w:rsid w:val="00E45677"/>
    <w:rsid w:val="00E4598D"/>
    <w:rsid w:val="00E45A35"/>
    <w:rsid w:val="00E45E51"/>
    <w:rsid w:val="00E46055"/>
    <w:rsid w:val="00E46079"/>
    <w:rsid w:val="00E46636"/>
    <w:rsid w:val="00E467B0"/>
    <w:rsid w:val="00E46983"/>
    <w:rsid w:val="00E47160"/>
    <w:rsid w:val="00E47596"/>
    <w:rsid w:val="00E4778B"/>
    <w:rsid w:val="00E47A0A"/>
    <w:rsid w:val="00E5045D"/>
    <w:rsid w:val="00E5056B"/>
    <w:rsid w:val="00E50844"/>
    <w:rsid w:val="00E50CB4"/>
    <w:rsid w:val="00E50DF8"/>
    <w:rsid w:val="00E50F14"/>
    <w:rsid w:val="00E5129B"/>
    <w:rsid w:val="00E513EC"/>
    <w:rsid w:val="00E51579"/>
    <w:rsid w:val="00E51628"/>
    <w:rsid w:val="00E51952"/>
    <w:rsid w:val="00E51B97"/>
    <w:rsid w:val="00E51E7C"/>
    <w:rsid w:val="00E51FD7"/>
    <w:rsid w:val="00E5213D"/>
    <w:rsid w:val="00E5219B"/>
    <w:rsid w:val="00E521BE"/>
    <w:rsid w:val="00E52552"/>
    <w:rsid w:val="00E52B77"/>
    <w:rsid w:val="00E52F14"/>
    <w:rsid w:val="00E5310C"/>
    <w:rsid w:val="00E53132"/>
    <w:rsid w:val="00E53438"/>
    <w:rsid w:val="00E5377E"/>
    <w:rsid w:val="00E54149"/>
    <w:rsid w:val="00E546C4"/>
    <w:rsid w:val="00E548E2"/>
    <w:rsid w:val="00E54DE3"/>
    <w:rsid w:val="00E54F4D"/>
    <w:rsid w:val="00E55287"/>
    <w:rsid w:val="00E55299"/>
    <w:rsid w:val="00E55714"/>
    <w:rsid w:val="00E55985"/>
    <w:rsid w:val="00E55B0C"/>
    <w:rsid w:val="00E55E56"/>
    <w:rsid w:val="00E560A8"/>
    <w:rsid w:val="00E56390"/>
    <w:rsid w:val="00E56D0D"/>
    <w:rsid w:val="00E572E9"/>
    <w:rsid w:val="00E574AC"/>
    <w:rsid w:val="00E57956"/>
    <w:rsid w:val="00E57C5D"/>
    <w:rsid w:val="00E600A1"/>
    <w:rsid w:val="00E6016A"/>
    <w:rsid w:val="00E605E6"/>
    <w:rsid w:val="00E60873"/>
    <w:rsid w:val="00E6090C"/>
    <w:rsid w:val="00E609AB"/>
    <w:rsid w:val="00E60BB3"/>
    <w:rsid w:val="00E6105C"/>
    <w:rsid w:val="00E61077"/>
    <w:rsid w:val="00E6123A"/>
    <w:rsid w:val="00E6126C"/>
    <w:rsid w:val="00E614BD"/>
    <w:rsid w:val="00E61CE1"/>
    <w:rsid w:val="00E61EF0"/>
    <w:rsid w:val="00E61F27"/>
    <w:rsid w:val="00E624E9"/>
    <w:rsid w:val="00E6252C"/>
    <w:rsid w:val="00E629E2"/>
    <w:rsid w:val="00E62FD1"/>
    <w:rsid w:val="00E63481"/>
    <w:rsid w:val="00E63590"/>
    <w:rsid w:val="00E63907"/>
    <w:rsid w:val="00E63A14"/>
    <w:rsid w:val="00E63A34"/>
    <w:rsid w:val="00E63AF4"/>
    <w:rsid w:val="00E63B2E"/>
    <w:rsid w:val="00E646AD"/>
    <w:rsid w:val="00E6471A"/>
    <w:rsid w:val="00E64A13"/>
    <w:rsid w:val="00E64A84"/>
    <w:rsid w:val="00E64B4F"/>
    <w:rsid w:val="00E64D9B"/>
    <w:rsid w:val="00E64F93"/>
    <w:rsid w:val="00E651D6"/>
    <w:rsid w:val="00E654FC"/>
    <w:rsid w:val="00E65612"/>
    <w:rsid w:val="00E65743"/>
    <w:rsid w:val="00E6576B"/>
    <w:rsid w:val="00E6581C"/>
    <w:rsid w:val="00E65BBB"/>
    <w:rsid w:val="00E65C3D"/>
    <w:rsid w:val="00E65E29"/>
    <w:rsid w:val="00E65E75"/>
    <w:rsid w:val="00E6616C"/>
    <w:rsid w:val="00E6643A"/>
    <w:rsid w:val="00E66695"/>
    <w:rsid w:val="00E66A8E"/>
    <w:rsid w:val="00E66B7D"/>
    <w:rsid w:val="00E66D4C"/>
    <w:rsid w:val="00E66D4D"/>
    <w:rsid w:val="00E66E8A"/>
    <w:rsid w:val="00E67332"/>
    <w:rsid w:val="00E6750E"/>
    <w:rsid w:val="00E6759D"/>
    <w:rsid w:val="00E6772B"/>
    <w:rsid w:val="00E678F9"/>
    <w:rsid w:val="00E67B4B"/>
    <w:rsid w:val="00E7000C"/>
    <w:rsid w:val="00E700C2"/>
    <w:rsid w:val="00E701D2"/>
    <w:rsid w:val="00E706FA"/>
    <w:rsid w:val="00E707F8"/>
    <w:rsid w:val="00E713E0"/>
    <w:rsid w:val="00E7152F"/>
    <w:rsid w:val="00E71D13"/>
    <w:rsid w:val="00E71EA7"/>
    <w:rsid w:val="00E7208C"/>
    <w:rsid w:val="00E721CE"/>
    <w:rsid w:val="00E7293A"/>
    <w:rsid w:val="00E72DDA"/>
    <w:rsid w:val="00E72F61"/>
    <w:rsid w:val="00E73885"/>
    <w:rsid w:val="00E73C3B"/>
    <w:rsid w:val="00E73CA7"/>
    <w:rsid w:val="00E741CD"/>
    <w:rsid w:val="00E742D9"/>
    <w:rsid w:val="00E74854"/>
    <w:rsid w:val="00E748FD"/>
    <w:rsid w:val="00E74DF5"/>
    <w:rsid w:val="00E74ECB"/>
    <w:rsid w:val="00E75347"/>
    <w:rsid w:val="00E75766"/>
    <w:rsid w:val="00E75AF9"/>
    <w:rsid w:val="00E75B4C"/>
    <w:rsid w:val="00E75BC5"/>
    <w:rsid w:val="00E75C8A"/>
    <w:rsid w:val="00E75C95"/>
    <w:rsid w:val="00E76086"/>
    <w:rsid w:val="00E763C9"/>
    <w:rsid w:val="00E76AB5"/>
    <w:rsid w:val="00E76BB2"/>
    <w:rsid w:val="00E76E06"/>
    <w:rsid w:val="00E775A5"/>
    <w:rsid w:val="00E77BBA"/>
    <w:rsid w:val="00E77D22"/>
    <w:rsid w:val="00E77F4D"/>
    <w:rsid w:val="00E8009A"/>
    <w:rsid w:val="00E80648"/>
    <w:rsid w:val="00E8096C"/>
    <w:rsid w:val="00E80B7D"/>
    <w:rsid w:val="00E814AB"/>
    <w:rsid w:val="00E81E23"/>
    <w:rsid w:val="00E81EE8"/>
    <w:rsid w:val="00E821AE"/>
    <w:rsid w:val="00E82610"/>
    <w:rsid w:val="00E826FB"/>
    <w:rsid w:val="00E82D72"/>
    <w:rsid w:val="00E832EF"/>
    <w:rsid w:val="00E838FA"/>
    <w:rsid w:val="00E83D45"/>
    <w:rsid w:val="00E842A7"/>
    <w:rsid w:val="00E84ACA"/>
    <w:rsid w:val="00E84CA0"/>
    <w:rsid w:val="00E84CA5"/>
    <w:rsid w:val="00E851D6"/>
    <w:rsid w:val="00E85474"/>
    <w:rsid w:val="00E857D7"/>
    <w:rsid w:val="00E85B41"/>
    <w:rsid w:val="00E85F55"/>
    <w:rsid w:val="00E85FC7"/>
    <w:rsid w:val="00E86086"/>
    <w:rsid w:val="00E86589"/>
    <w:rsid w:val="00E86E29"/>
    <w:rsid w:val="00E8751B"/>
    <w:rsid w:val="00E87611"/>
    <w:rsid w:val="00E87F79"/>
    <w:rsid w:val="00E904CE"/>
    <w:rsid w:val="00E90538"/>
    <w:rsid w:val="00E90753"/>
    <w:rsid w:val="00E90C3F"/>
    <w:rsid w:val="00E91093"/>
    <w:rsid w:val="00E910EC"/>
    <w:rsid w:val="00E91341"/>
    <w:rsid w:val="00E91899"/>
    <w:rsid w:val="00E91D3B"/>
    <w:rsid w:val="00E91E28"/>
    <w:rsid w:val="00E9205E"/>
    <w:rsid w:val="00E921A2"/>
    <w:rsid w:val="00E924FF"/>
    <w:rsid w:val="00E932F1"/>
    <w:rsid w:val="00E939CA"/>
    <w:rsid w:val="00E93C91"/>
    <w:rsid w:val="00E93F4B"/>
    <w:rsid w:val="00E941EC"/>
    <w:rsid w:val="00E94910"/>
    <w:rsid w:val="00E94B53"/>
    <w:rsid w:val="00E94CCC"/>
    <w:rsid w:val="00E94DCE"/>
    <w:rsid w:val="00E94DFA"/>
    <w:rsid w:val="00E94E86"/>
    <w:rsid w:val="00E9518C"/>
    <w:rsid w:val="00E951C0"/>
    <w:rsid w:val="00E952A0"/>
    <w:rsid w:val="00E95571"/>
    <w:rsid w:val="00E955EA"/>
    <w:rsid w:val="00E9587A"/>
    <w:rsid w:val="00E964D1"/>
    <w:rsid w:val="00E96552"/>
    <w:rsid w:val="00E96B7A"/>
    <w:rsid w:val="00E96F4E"/>
    <w:rsid w:val="00E975CE"/>
    <w:rsid w:val="00E97B42"/>
    <w:rsid w:val="00E97EB7"/>
    <w:rsid w:val="00EA000D"/>
    <w:rsid w:val="00EA008A"/>
    <w:rsid w:val="00EA0622"/>
    <w:rsid w:val="00EA0A20"/>
    <w:rsid w:val="00EA0A62"/>
    <w:rsid w:val="00EA0A7C"/>
    <w:rsid w:val="00EA0C0E"/>
    <w:rsid w:val="00EA0FB2"/>
    <w:rsid w:val="00EA11C8"/>
    <w:rsid w:val="00EA11F4"/>
    <w:rsid w:val="00EA1508"/>
    <w:rsid w:val="00EA16F8"/>
    <w:rsid w:val="00EA1920"/>
    <w:rsid w:val="00EA1B80"/>
    <w:rsid w:val="00EA1CCE"/>
    <w:rsid w:val="00EA1D6D"/>
    <w:rsid w:val="00EA1DB9"/>
    <w:rsid w:val="00EA2DCF"/>
    <w:rsid w:val="00EA2EED"/>
    <w:rsid w:val="00EA3084"/>
    <w:rsid w:val="00EA3C9C"/>
    <w:rsid w:val="00EA3E7D"/>
    <w:rsid w:val="00EA3EAD"/>
    <w:rsid w:val="00EA3ECD"/>
    <w:rsid w:val="00EA46CB"/>
    <w:rsid w:val="00EA4758"/>
    <w:rsid w:val="00EA4A67"/>
    <w:rsid w:val="00EA4D1B"/>
    <w:rsid w:val="00EA4F72"/>
    <w:rsid w:val="00EA53C1"/>
    <w:rsid w:val="00EA57CD"/>
    <w:rsid w:val="00EA5AB4"/>
    <w:rsid w:val="00EA5B0F"/>
    <w:rsid w:val="00EA6801"/>
    <w:rsid w:val="00EA682A"/>
    <w:rsid w:val="00EA72CD"/>
    <w:rsid w:val="00EA7329"/>
    <w:rsid w:val="00EA740E"/>
    <w:rsid w:val="00EA7C1D"/>
    <w:rsid w:val="00EA7E2B"/>
    <w:rsid w:val="00EB0220"/>
    <w:rsid w:val="00EB03FF"/>
    <w:rsid w:val="00EB048D"/>
    <w:rsid w:val="00EB051C"/>
    <w:rsid w:val="00EB0DA6"/>
    <w:rsid w:val="00EB13F2"/>
    <w:rsid w:val="00EB1444"/>
    <w:rsid w:val="00EB1A6B"/>
    <w:rsid w:val="00EB2F23"/>
    <w:rsid w:val="00EB3208"/>
    <w:rsid w:val="00EB3D15"/>
    <w:rsid w:val="00EB3D97"/>
    <w:rsid w:val="00EB42BA"/>
    <w:rsid w:val="00EB434F"/>
    <w:rsid w:val="00EB43DE"/>
    <w:rsid w:val="00EB46C9"/>
    <w:rsid w:val="00EB55FB"/>
    <w:rsid w:val="00EB5B27"/>
    <w:rsid w:val="00EB5CD1"/>
    <w:rsid w:val="00EB65A5"/>
    <w:rsid w:val="00EB66AD"/>
    <w:rsid w:val="00EB6FD3"/>
    <w:rsid w:val="00EB7739"/>
    <w:rsid w:val="00EB7AC5"/>
    <w:rsid w:val="00EB7D32"/>
    <w:rsid w:val="00EC03A0"/>
    <w:rsid w:val="00EC042C"/>
    <w:rsid w:val="00EC05FB"/>
    <w:rsid w:val="00EC0BB0"/>
    <w:rsid w:val="00EC0D7E"/>
    <w:rsid w:val="00EC0F4A"/>
    <w:rsid w:val="00EC166D"/>
    <w:rsid w:val="00EC1C8B"/>
    <w:rsid w:val="00EC2080"/>
    <w:rsid w:val="00EC209C"/>
    <w:rsid w:val="00EC20D6"/>
    <w:rsid w:val="00EC226E"/>
    <w:rsid w:val="00EC2273"/>
    <w:rsid w:val="00EC24D4"/>
    <w:rsid w:val="00EC254D"/>
    <w:rsid w:val="00EC25BF"/>
    <w:rsid w:val="00EC25D1"/>
    <w:rsid w:val="00EC26F3"/>
    <w:rsid w:val="00EC28C1"/>
    <w:rsid w:val="00EC2B08"/>
    <w:rsid w:val="00EC2B9B"/>
    <w:rsid w:val="00EC2CAF"/>
    <w:rsid w:val="00EC2D59"/>
    <w:rsid w:val="00EC2FC8"/>
    <w:rsid w:val="00EC2FF7"/>
    <w:rsid w:val="00EC35E1"/>
    <w:rsid w:val="00EC3B0A"/>
    <w:rsid w:val="00EC3CA8"/>
    <w:rsid w:val="00EC3CC4"/>
    <w:rsid w:val="00EC3EC4"/>
    <w:rsid w:val="00EC41DD"/>
    <w:rsid w:val="00EC43C6"/>
    <w:rsid w:val="00EC453F"/>
    <w:rsid w:val="00EC4945"/>
    <w:rsid w:val="00EC4BB0"/>
    <w:rsid w:val="00EC4C52"/>
    <w:rsid w:val="00EC4D27"/>
    <w:rsid w:val="00EC4F43"/>
    <w:rsid w:val="00EC5044"/>
    <w:rsid w:val="00EC5293"/>
    <w:rsid w:val="00EC52D4"/>
    <w:rsid w:val="00EC53D6"/>
    <w:rsid w:val="00EC5570"/>
    <w:rsid w:val="00EC5578"/>
    <w:rsid w:val="00EC56B2"/>
    <w:rsid w:val="00EC5E3B"/>
    <w:rsid w:val="00EC61BB"/>
    <w:rsid w:val="00EC63AA"/>
    <w:rsid w:val="00EC6858"/>
    <w:rsid w:val="00EC6A99"/>
    <w:rsid w:val="00EC7E56"/>
    <w:rsid w:val="00ED047E"/>
    <w:rsid w:val="00ED0561"/>
    <w:rsid w:val="00ED0BA1"/>
    <w:rsid w:val="00ED0BD8"/>
    <w:rsid w:val="00ED1468"/>
    <w:rsid w:val="00ED17B3"/>
    <w:rsid w:val="00ED1C2A"/>
    <w:rsid w:val="00ED21DA"/>
    <w:rsid w:val="00ED2269"/>
    <w:rsid w:val="00ED2590"/>
    <w:rsid w:val="00ED2734"/>
    <w:rsid w:val="00ED2921"/>
    <w:rsid w:val="00ED2C4B"/>
    <w:rsid w:val="00ED3167"/>
    <w:rsid w:val="00ED35D4"/>
    <w:rsid w:val="00ED3625"/>
    <w:rsid w:val="00ED3641"/>
    <w:rsid w:val="00ED3669"/>
    <w:rsid w:val="00ED3815"/>
    <w:rsid w:val="00ED3855"/>
    <w:rsid w:val="00ED3DD5"/>
    <w:rsid w:val="00ED4170"/>
    <w:rsid w:val="00ED4A85"/>
    <w:rsid w:val="00ED4C0F"/>
    <w:rsid w:val="00ED4DF4"/>
    <w:rsid w:val="00ED51D0"/>
    <w:rsid w:val="00ED52CD"/>
    <w:rsid w:val="00ED6325"/>
    <w:rsid w:val="00ED67BB"/>
    <w:rsid w:val="00ED6DD9"/>
    <w:rsid w:val="00ED6DFA"/>
    <w:rsid w:val="00ED7202"/>
    <w:rsid w:val="00ED7278"/>
    <w:rsid w:val="00ED7578"/>
    <w:rsid w:val="00ED77C7"/>
    <w:rsid w:val="00ED77F4"/>
    <w:rsid w:val="00ED79A5"/>
    <w:rsid w:val="00ED7CE8"/>
    <w:rsid w:val="00EE016E"/>
    <w:rsid w:val="00EE0289"/>
    <w:rsid w:val="00EE0771"/>
    <w:rsid w:val="00EE0B99"/>
    <w:rsid w:val="00EE1305"/>
    <w:rsid w:val="00EE1534"/>
    <w:rsid w:val="00EE170F"/>
    <w:rsid w:val="00EE227D"/>
    <w:rsid w:val="00EE22B5"/>
    <w:rsid w:val="00EE2F95"/>
    <w:rsid w:val="00EE42B5"/>
    <w:rsid w:val="00EE4B84"/>
    <w:rsid w:val="00EE5377"/>
    <w:rsid w:val="00EE54C8"/>
    <w:rsid w:val="00EE560E"/>
    <w:rsid w:val="00EE57F7"/>
    <w:rsid w:val="00EE5ADB"/>
    <w:rsid w:val="00EE5B70"/>
    <w:rsid w:val="00EE5CA9"/>
    <w:rsid w:val="00EE5D08"/>
    <w:rsid w:val="00EE5E7A"/>
    <w:rsid w:val="00EE6247"/>
    <w:rsid w:val="00EE66E8"/>
    <w:rsid w:val="00EE6F09"/>
    <w:rsid w:val="00EE703F"/>
    <w:rsid w:val="00EE769A"/>
    <w:rsid w:val="00EE7A07"/>
    <w:rsid w:val="00EE7A8A"/>
    <w:rsid w:val="00EE7B58"/>
    <w:rsid w:val="00EE7C58"/>
    <w:rsid w:val="00EE7D33"/>
    <w:rsid w:val="00EF0019"/>
    <w:rsid w:val="00EF009B"/>
    <w:rsid w:val="00EF05CB"/>
    <w:rsid w:val="00EF0A27"/>
    <w:rsid w:val="00EF0C5F"/>
    <w:rsid w:val="00EF0F69"/>
    <w:rsid w:val="00EF12B0"/>
    <w:rsid w:val="00EF1519"/>
    <w:rsid w:val="00EF1B12"/>
    <w:rsid w:val="00EF22E0"/>
    <w:rsid w:val="00EF2300"/>
    <w:rsid w:val="00EF234D"/>
    <w:rsid w:val="00EF2557"/>
    <w:rsid w:val="00EF2C3F"/>
    <w:rsid w:val="00EF3003"/>
    <w:rsid w:val="00EF30CB"/>
    <w:rsid w:val="00EF3151"/>
    <w:rsid w:val="00EF3173"/>
    <w:rsid w:val="00EF319A"/>
    <w:rsid w:val="00EF331D"/>
    <w:rsid w:val="00EF3355"/>
    <w:rsid w:val="00EF3521"/>
    <w:rsid w:val="00EF3CC0"/>
    <w:rsid w:val="00EF3D69"/>
    <w:rsid w:val="00EF3E3A"/>
    <w:rsid w:val="00EF3E7F"/>
    <w:rsid w:val="00EF3EE3"/>
    <w:rsid w:val="00EF40AE"/>
    <w:rsid w:val="00EF4228"/>
    <w:rsid w:val="00EF4415"/>
    <w:rsid w:val="00EF4AD3"/>
    <w:rsid w:val="00EF4C3A"/>
    <w:rsid w:val="00EF5180"/>
    <w:rsid w:val="00EF5299"/>
    <w:rsid w:val="00EF541D"/>
    <w:rsid w:val="00EF5422"/>
    <w:rsid w:val="00EF55FC"/>
    <w:rsid w:val="00EF5804"/>
    <w:rsid w:val="00EF59F0"/>
    <w:rsid w:val="00EF5ECB"/>
    <w:rsid w:val="00EF60E3"/>
    <w:rsid w:val="00EF65E7"/>
    <w:rsid w:val="00EF66EB"/>
    <w:rsid w:val="00EF673E"/>
    <w:rsid w:val="00EF678C"/>
    <w:rsid w:val="00EF6B9A"/>
    <w:rsid w:val="00EF70AF"/>
    <w:rsid w:val="00EF7734"/>
    <w:rsid w:val="00EF7A85"/>
    <w:rsid w:val="00EF7F6D"/>
    <w:rsid w:val="00F00031"/>
    <w:rsid w:val="00F0035F"/>
    <w:rsid w:val="00F004A9"/>
    <w:rsid w:val="00F0088E"/>
    <w:rsid w:val="00F00996"/>
    <w:rsid w:val="00F00B6B"/>
    <w:rsid w:val="00F00F21"/>
    <w:rsid w:val="00F0144B"/>
    <w:rsid w:val="00F01C83"/>
    <w:rsid w:val="00F01E1A"/>
    <w:rsid w:val="00F01F78"/>
    <w:rsid w:val="00F01FD5"/>
    <w:rsid w:val="00F02358"/>
    <w:rsid w:val="00F02432"/>
    <w:rsid w:val="00F02483"/>
    <w:rsid w:val="00F025F2"/>
    <w:rsid w:val="00F026D8"/>
    <w:rsid w:val="00F02774"/>
    <w:rsid w:val="00F027A9"/>
    <w:rsid w:val="00F0286E"/>
    <w:rsid w:val="00F02B1B"/>
    <w:rsid w:val="00F02DD4"/>
    <w:rsid w:val="00F02DEE"/>
    <w:rsid w:val="00F0359C"/>
    <w:rsid w:val="00F03916"/>
    <w:rsid w:val="00F0394A"/>
    <w:rsid w:val="00F03B59"/>
    <w:rsid w:val="00F04374"/>
    <w:rsid w:val="00F045D3"/>
    <w:rsid w:val="00F049A0"/>
    <w:rsid w:val="00F04A75"/>
    <w:rsid w:val="00F04BDD"/>
    <w:rsid w:val="00F04E08"/>
    <w:rsid w:val="00F057FE"/>
    <w:rsid w:val="00F05D3A"/>
    <w:rsid w:val="00F05E2B"/>
    <w:rsid w:val="00F0695A"/>
    <w:rsid w:val="00F06E64"/>
    <w:rsid w:val="00F06F70"/>
    <w:rsid w:val="00F06FD6"/>
    <w:rsid w:val="00F0727B"/>
    <w:rsid w:val="00F074A9"/>
    <w:rsid w:val="00F0755B"/>
    <w:rsid w:val="00F07834"/>
    <w:rsid w:val="00F07C3E"/>
    <w:rsid w:val="00F07F57"/>
    <w:rsid w:val="00F07F6A"/>
    <w:rsid w:val="00F10726"/>
    <w:rsid w:val="00F109A9"/>
    <w:rsid w:val="00F11004"/>
    <w:rsid w:val="00F1123F"/>
    <w:rsid w:val="00F11260"/>
    <w:rsid w:val="00F1126B"/>
    <w:rsid w:val="00F11280"/>
    <w:rsid w:val="00F11AA8"/>
    <w:rsid w:val="00F11F8D"/>
    <w:rsid w:val="00F12000"/>
    <w:rsid w:val="00F1226F"/>
    <w:rsid w:val="00F1245B"/>
    <w:rsid w:val="00F12540"/>
    <w:rsid w:val="00F1290E"/>
    <w:rsid w:val="00F12BF6"/>
    <w:rsid w:val="00F12F98"/>
    <w:rsid w:val="00F13075"/>
    <w:rsid w:val="00F131A6"/>
    <w:rsid w:val="00F132A2"/>
    <w:rsid w:val="00F132B8"/>
    <w:rsid w:val="00F134AF"/>
    <w:rsid w:val="00F13608"/>
    <w:rsid w:val="00F13713"/>
    <w:rsid w:val="00F13AB4"/>
    <w:rsid w:val="00F13C47"/>
    <w:rsid w:val="00F13DB9"/>
    <w:rsid w:val="00F1491B"/>
    <w:rsid w:val="00F14BE6"/>
    <w:rsid w:val="00F1544B"/>
    <w:rsid w:val="00F15C95"/>
    <w:rsid w:val="00F15D94"/>
    <w:rsid w:val="00F15E4E"/>
    <w:rsid w:val="00F16134"/>
    <w:rsid w:val="00F162B0"/>
    <w:rsid w:val="00F16373"/>
    <w:rsid w:val="00F16509"/>
    <w:rsid w:val="00F165E8"/>
    <w:rsid w:val="00F166BC"/>
    <w:rsid w:val="00F16982"/>
    <w:rsid w:val="00F16BBE"/>
    <w:rsid w:val="00F16BE5"/>
    <w:rsid w:val="00F16E3B"/>
    <w:rsid w:val="00F16EBC"/>
    <w:rsid w:val="00F171E9"/>
    <w:rsid w:val="00F17511"/>
    <w:rsid w:val="00F17CED"/>
    <w:rsid w:val="00F20399"/>
    <w:rsid w:val="00F20586"/>
    <w:rsid w:val="00F20991"/>
    <w:rsid w:val="00F209DC"/>
    <w:rsid w:val="00F20B5D"/>
    <w:rsid w:val="00F2119F"/>
    <w:rsid w:val="00F214C8"/>
    <w:rsid w:val="00F217BB"/>
    <w:rsid w:val="00F217E6"/>
    <w:rsid w:val="00F21BB3"/>
    <w:rsid w:val="00F220BD"/>
    <w:rsid w:val="00F22245"/>
    <w:rsid w:val="00F22432"/>
    <w:rsid w:val="00F22D42"/>
    <w:rsid w:val="00F22D63"/>
    <w:rsid w:val="00F23079"/>
    <w:rsid w:val="00F23926"/>
    <w:rsid w:val="00F23988"/>
    <w:rsid w:val="00F239DB"/>
    <w:rsid w:val="00F248B6"/>
    <w:rsid w:val="00F25BA1"/>
    <w:rsid w:val="00F25F4F"/>
    <w:rsid w:val="00F25F66"/>
    <w:rsid w:val="00F26186"/>
    <w:rsid w:val="00F26429"/>
    <w:rsid w:val="00F26946"/>
    <w:rsid w:val="00F2697D"/>
    <w:rsid w:val="00F26E0B"/>
    <w:rsid w:val="00F26FC9"/>
    <w:rsid w:val="00F270EB"/>
    <w:rsid w:val="00F276A7"/>
    <w:rsid w:val="00F306BB"/>
    <w:rsid w:val="00F30864"/>
    <w:rsid w:val="00F30DB2"/>
    <w:rsid w:val="00F30E0A"/>
    <w:rsid w:val="00F30E1F"/>
    <w:rsid w:val="00F30E53"/>
    <w:rsid w:val="00F30ECA"/>
    <w:rsid w:val="00F30F2F"/>
    <w:rsid w:val="00F30F58"/>
    <w:rsid w:val="00F3114F"/>
    <w:rsid w:val="00F31374"/>
    <w:rsid w:val="00F31531"/>
    <w:rsid w:val="00F315FD"/>
    <w:rsid w:val="00F32CC9"/>
    <w:rsid w:val="00F32D06"/>
    <w:rsid w:val="00F32F61"/>
    <w:rsid w:val="00F3306C"/>
    <w:rsid w:val="00F330A7"/>
    <w:rsid w:val="00F332C8"/>
    <w:rsid w:val="00F334E2"/>
    <w:rsid w:val="00F33D91"/>
    <w:rsid w:val="00F3452C"/>
    <w:rsid w:val="00F34EFB"/>
    <w:rsid w:val="00F34F7B"/>
    <w:rsid w:val="00F3510B"/>
    <w:rsid w:val="00F35798"/>
    <w:rsid w:val="00F36084"/>
    <w:rsid w:val="00F36644"/>
    <w:rsid w:val="00F3720A"/>
    <w:rsid w:val="00F3737B"/>
    <w:rsid w:val="00F3746E"/>
    <w:rsid w:val="00F37798"/>
    <w:rsid w:val="00F378D0"/>
    <w:rsid w:val="00F4014F"/>
    <w:rsid w:val="00F40169"/>
    <w:rsid w:val="00F40E08"/>
    <w:rsid w:val="00F40E6C"/>
    <w:rsid w:val="00F41547"/>
    <w:rsid w:val="00F41755"/>
    <w:rsid w:val="00F41C37"/>
    <w:rsid w:val="00F41C49"/>
    <w:rsid w:val="00F42189"/>
    <w:rsid w:val="00F4257D"/>
    <w:rsid w:val="00F425C6"/>
    <w:rsid w:val="00F42938"/>
    <w:rsid w:val="00F429A0"/>
    <w:rsid w:val="00F42A33"/>
    <w:rsid w:val="00F42D66"/>
    <w:rsid w:val="00F4309F"/>
    <w:rsid w:val="00F43281"/>
    <w:rsid w:val="00F4349A"/>
    <w:rsid w:val="00F435B7"/>
    <w:rsid w:val="00F43749"/>
    <w:rsid w:val="00F43B29"/>
    <w:rsid w:val="00F44116"/>
    <w:rsid w:val="00F4420F"/>
    <w:rsid w:val="00F44464"/>
    <w:rsid w:val="00F45A2D"/>
    <w:rsid w:val="00F45B5C"/>
    <w:rsid w:val="00F45E2F"/>
    <w:rsid w:val="00F4666B"/>
    <w:rsid w:val="00F468B3"/>
    <w:rsid w:val="00F46947"/>
    <w:rsid w:val="00F46BBC"/>
    <w:rsid w:val="00F47164"/>
    <w:rsid w:val="00F47605"/>
    <w:rsid w:val="00F4791C"/>
    <w:rsid w:val="00F50B49"/>
    <w:rsid w:val="00F50BFE"/>
    <w:rsid w:val="00F50CB7"/>
    <w:rsid w:val="00F50D52"/>
    <w:rsid w:val="00F50E3D"/>
    <w:rsid w:val="00F510DF"/>
    <w:rsid w:val="00F5130C"/>
    <w:rsid w:val="00F515BE"/>
    <w:rsid w:val="00F51774"/>
    <w:rsid w:val="00F51AB8"/>
    <w:rsid w:val="00F51AE6"/>
    <w:rsid w:val="00F51CB1"/>
    <w:rsid w:val="00F51E79"/>
    <w:rsid w:val="00F51FFA"/>
    <w:rsid w:val="00F52361"/>
    <w:rsid w:val="00F524A7"/>
    <w:rsid w:val="00F52898"/>
    <w:rsid w:val="00F52CC2"/>
    <w:rsid w:val="00F533D1"/>
    <w:rsid w:val="00F534D4"/>
    <w:rsid w:val="00F53523"/>
    <w:rsid w:val="00F535F4"/>
    <w:rsid w:val="00F53D3A"/>
    <w:rsid w:val="00F53DD9"/>
    <w:rsid w:val="00F54446"/>
    <w:rsid w:val="00F5463A"/>
    <w:rsid w:val="00F549C9"/>
    <w:rsid w:val="00F54D7E"/>
    <w:rsid w:val="00F553A0"/>
    <w:rsid w:val="00F553F3"/>
    <w:rsid w:val="00F55717"/>
    <w:rsid w:val="00F557A0"/>
    <w:rsid w:val="00F55827"/>
    <w:rsid w:val="00F559F1"/>
    <w:rsid w:val="00F55C4B"/>
    <w:rsid w:val="00F56030"/>
    <w:rsid w:val="00F56198"/>
    <w:rsid w:val="00F56346"/>
    <w:rsid w:val="00F56A8D"/>
    <w:rsid w:val="00F56D1D"/>
    <w:rsid w:val="00F56D8D"/>
    <w:rsid w:val="00F56F57"/>
    <w:rsid w:val="00F570C7"/>
    <w:rsid w:val="00F57A19"/>
    <w:rsid w:val="00F57AD3"/>
    <w:rsid w:val="00F57DBF"/>
    <w:rsid w:val="00F57F64"/>
    <w:rsid w:val="00F60254"/>
    <w:rsid w:val="00F603EF"/>
    <w:rsid w:val="00F60780"/>
    <w:rsid w:val="00F610E2"/>
    <w:rsid w:val="00F611C7"/>
    <w:rsid w:val="00F61226"/>
    <w:rsid w:val="00F614D7"/>
    <w:rsid w:val="00F61649"/>
    <w:rsid w:val="00F61B5A"/>
    <w:rsid w:val="00F61EF1"/>
    <w:rsid w:val="00F6263C"/>
    <w:rsid w:val="00F62D8E"/>
    <w:rsid w:val="00F6324B"/>
    <w:rsid w:val="00F632CF"/>
    <w:rsid w:val="00F633DF"/>
    <w:rsid w:val="00F635EB"/>
    <w:rsid w:val="00F636D8"/>
    <w:rsid w:val="00F637B8"/>
    <w:rsid w:val="00F63B09"/>
    <w:rsid w:val="00F63CD5"/>
    <w:rsid w:val="00F63D5A"/>
    <w:rsid w:val="00F63D6F"/>
    <w:rsid w:val="00F63EE9"/>
    <w:rsid w:val="00F64154"/>
    <w:rsid w:val="00F64265"/>
    <w:rsid w:val="00F64337"/>
    <w:rsid w:val="00F64483"/>
    <w:rsid w:val="00F64555"/>
    <w:rsid w:val="00F6553F"/>
    <w:rsid w:val="00F6560A"/>
    <w:rsid w:val="00F65768"/>
    <w:rsid w:val="00F65908"/>
    <w:rsid w:val="00F65A7E"/>
    <w:rsid w:val="00F65FC5"/>
    <w:rsid w:val="00F66318"/>
    <w:rsid w:val="00F66531"/>
    <w:rsid w:val="00F66610"/>
    <w:rsid w:val="00F66707"/>
    <w:rsid w:val="00F66708"/>
    <w:rsid w:val="00F66F00"/>
    <w:rsid w:val="00F66FAB"/>
    <w:rsid w:val="00F6728D"/>
    <w:rsid w:val="00F67415"/>
    <w:rsid w:val="00F6753F"/>
    <w:rsid w:val="00F67AC2"/>
    <w:rsid w:val="00F67CB4"/>
    <w:rsid w:val="00F67CEB"/>
    <w:rsid w:val="00F67D22"/>
    <w:rsid w:val="00F67FFB"/>
    <w:rsid w:val="00F70430"/>
    <w:rsid w:val="00F706B8"/>
    <w:rsid w:val="00F7081B"/>
    <w:rsid w:val="00F70F04"/>
    <w:rsid w:val="00F710CE"/>
    <w:rsid w:val="00F715F9"/>
    <w:rsid w:val="00F716E6"/>
    <w:rsid w:val="00F71C31"/>
    <w:rsid w:val="00F71D0F"/>
    <w:rsid w:val="00F7207F"/>
    <w:rsid w:val="00F72142"/>
    <w:rsid w:val="00F72156"/>
    <w:rsid w:val="00F72FB8"/>
    <w:rsid w:val="00F73302"/>
    <w:rsid w:val="00F73431"/>
    <w:rsid w:val="00F7366E"/>
    <w:rsid w:val="00F738C0"/>
    <w:rsid w:val="00F73A73"/>
    <w:rsid w:val="00F74AD4"/>
    <w:rsid w:val="00F74BDB"/>
    <w:rsid w:val="00F74DA1"/>
    <w:rsid w:val="00F74FBC"/>
    <w:rsid w:val="00F75343"/>
    <w:rsid w:val="00F75733"/>
    <w:rsid w:val="00F75983"/>
    <w:rsid w:val="00F75995"/>
    <w:rsid w:val="00F75B2C"/>
    <w:rsid w:val="00F75E73"/>
    <w:rsid w:val="00F75F1C"/>
    <w:rsid w:val="00F76507"/>
    <w:rsid w:val="00F76DE0"/>
    <w:rsid w:val="00F772CB"/>
    <w:rsid w:val="00F77526"/>
    <w:rsid w:val="00F77867"/>
    <w:rsid w:val="00F77A01"/>
    <w:rsid w:val="00F77D4D"/>
    <w:rsid w:val="00F80059"/>
    <w:rsid w:val="00F800B6"/>
    <w:rsid w:val="00F8013D"/>
    <w:rsid w:val="00F8064C"/>
    <w:rsid w:val="00F80795"/>
    <w:rsid w:val="00F8097E"/>
    <w:rsid w:val="00F80FD7"/>
    <w:rsid w:val="00F815EB"/>
    <w:rsid w:val="00F81FFE"/>
    <w:rsid w:val="00F821AF"/>
    <w:rsid w:val="00F8227B"/>
    <w:rsid w:val="00F82679"/>
    <w:rsid w:val="00F82E2E"/>
    <w:rsid w:val="00F830B3"/>
    <w:rsid w:val="00F831CE"/>
    <w:rsid w:val="00F83617"/>
    <w:rsid w:val="00F83C98"/>
    <w:rsid w:val="00F84063"/>
    <w:rsid w:val="00F84147"/>
    <w:rsid w:val="00F843A5"/>
    <w:rsid w:val="00F84777"/>
    <w:rsid w:val="00F84B77"/>
    <w:rsid w:val="00F8559F"/>
    <w:rsid w:val="00F85738"/>
    <w:rsid w:val="00F859C5"/>
    <w:rsid w:val="00F85D84"/>
    <w:rsid w:val="00F85E7A"/>
    <w:rsid w:val="00F8609A"/>
    <w:rsid w:val="00F86338"/>
    <w:rsid w:val="00F865F0"/>
    <w:rsid w:val="00F8693C"/>
    <w:rsid w:val="00F86FFC"/>
    <w:rsid w:val="00F871F6"/>
    <w:rsid w:val="00F874D1"/>
    <w:rsid w:val="00F87838"/>
    <w:rsid w:val="00F87867"/>
    <w:rsid w:val="00F8786C"/>
    <w:rsid w:val="00F900C4"/>
    <w:rsid w:val="00F90109"/>
    <w:rsid w:val="00F90192"/>
    <w:rsid w:val="00F90A4C"/>
    <w:rsid w:val="00F90A62"/>
    <w:rsid w:val="00F90DE3"/>
    <w:rsid w:val="00F91036"/>
    <w:rsid w:val="00F915B0"/>
    <w:rsid w:val="00F91F1B"/>
    <w:rsid w:val="00F92253"/>
    <w:rsid w:val="00F92447"/>
    <w:rsid w:val="00F92CC4"/>
    <w:rsid w:val="00F92DAA"/>
    <w:rsid w:val="00F92EE6"/>
    <w:rsid w:val="00F92FDD"/>
    <w:rsid w:val="00F930C4"/>
    <w:rsid w:val="00F932FB"/>
    <w:rsid w:val="00F934B8"/>
    <w:rsid w:val="00F9371D"/>
    <w:rsid w:val="00F93742"/>
    <w:rsid w:val="00F938A4"/>
    <w:rsid w:val="00F93A2B"/>
    <w:rsid w:val="00F93A8D"/>
    <w:rsid w:val="00F93B83"/>
    <w:rsid w:val="00F93D94"/>
    <w:rsid w:val="00F93E13"/>
    <w:rsid w:val="00F94910"/>
    <w:rsid w:val="00F94927"/>
    <w:rsid w:val="00F94B0C"/>
    <w:rsid w:val="00F94C0B"/>
    <w:rsid w:val="00F95AEB"/>
    <w:rsid w:val="00F95EAF"/>
    <w:rsid w:val="00F95EE3"/>
    <w:rsid w:val="00F96327"/>
    <w:rsid w:val="00F96387"/>
    <w:rsid w:val="00F96ABC"/>
    <w:rsid w:val="00F96C7A"/>
    <w:rsid w:val="00F97541"/>
    <w:rsid w:val="00F9773A"/>
    <w:rsid w:val="00F97A8A"/>
    <w:rsid w:val="00F97F36"/>
    <w:rsid w:val="00FA00A0"/>
    <w:rsid w:val="00FA01C0"/>
    <w:rsid w:val="00FA033C"/>
    <w:rsid w:val="00FA04BE"/>
    <w:rsid w:val="00FA054A"/>
    <w:rsid w:val="00FA05F4"/>
    <w:rsid w:val="00FA0C1B"/>
    <w:rsid w:val="00FA1B8C"/>
    <w:rsid w:val="00FA1DE7"/>
    <w:rsid w:val="00FA2244"/>
    <w:rsid w:val="00FA2540"/>
    <w:rsid w:val="00FA26BE"/>
    <w:rsid w:val="00FA2818"/>
    <w:rsid w:val="00FA2905"/>
    <w:rsid w:val="00FA2A08"/>
    <w:rsid w:val="00FA2A8E"/>
    <w:rsid w:val="00FA30B3"/>
    <w:rsid w:val="00FA30F6"/>
    <w:rsid w:val="00FA32BD"/>
    <w:rsid w:val="00FA34AC"/>
    <w:rsid w:val="00FA3BCD"/>
    <w:rsid w:val="00FA3F2B"/>
    <w:rsid w:val="00FA41C1"/>
    <w:rsid w:val="00FA4765"/>
    <w:rsid w:val="00FA49C8"/>
    <w:rsid w:val="00FA4FBA"/>
    <w:rsid w:val="00FA504F"/>
    <w:rsid w:val="00FA5CE8"/>
    <w:rsid w:val="00FA60DF"/>
    <w:rsid w:val="00FA67C6"/>
    <w:rsid w:val="00FA6C93"/>
    <w:rsid w:val="00FA764F"/>
    <w:rsid w:val="00FA7B49"/>
    <w:rsid w:val="00FA7FD0"/>
    <w:rsid w:val="00FB00AE"/>
    <w:rsid w:val="00FB024D"/>
    <w:rsid w:val="00FB045A"/>
    <w:rsid w:val="00FB05A8"/>
    <w:rsid w:val="00FB06EE"/>
    <w:rsid w:val="00FB0D00"/>
    <w:rsid w:val="00FB0F95"/>
    <w:rsid w:val="00FB12DD"/>
    <w:rsid w:val="00FB1C96"/>
    <w:rsid w:val="00FB1D1A"/>
    <w:rsid w:val="00FB2222"/>
    <w:rsid w:val="00FB230F"/>
    <w:rsid w:val="00FB26CE"/>
    <w:rsid w:val="00FB2C27"/>
    <w:rsid w:val="00FB3464"/>
    <w:rsid w:val="00FB36A0"/>
    <w:rsid w:val="00FB36F8"/>
    <w:rsid w:val="00FB378F"/>
    <w:rsid w:val="00FB3CA8"/>
    <w:rsid w:val="00FB3D65"/>
    <w:rsid w:val="00FB41AA"/>
    <w:rsid w:val="00FB4896"/>
    <w:rsid w:val="00FB49C9"/>
    <w:rsid w:val="00FB50F5"/>
    <w:rsid w:val="00FB5479"/>
    <w:rsid w:val="00FB5BE0"/>
    <w:rsid w:val="00FB66DF"/>
    <w:rsid w:val="00FB67F7"/>
    <w:rsid w:val="00FB67FB"/>
    <w:rsid w:val="00FB6829"/>
    <w:rsid w:val="00FB68B4"/>
    <w:rsid w:val="00FB6D37"/>
    <w:rsid w:val="00FB6FE3"/>
    <w:rsid w:val="00FB7158"/>
    <w:rsid w:val="00FB726C"/>
    <w:rsid w:val="00FC0929"/>
    <w:rsid w:val="00FC0B12"/>
    <w:rsid w:val="00FC0DD7"/>
    <w:rsid w:val="00FC123F"/>
    <w:rsid w:val="00FC147B"/>
    <w:rsid w:val="00FC15A1"/>
    <w:rsid w:val="00FC15B6"/>
    <w:rsid w:val="00FC1E7C"/>
    <w:rsid w:val="00FC211A"/>
    <w:rsid w:val="00FC24EE"/>
    <w:rsid w:val="00FC2522"/>
    <w:rsid w:val="00FC2886"/>
    <w:rsid w:val="00FC2C55"/>
    <w:rsid w:val="00FC312E"/>
    <w:rsid w:val="00FC346A"/>
    <w:rsid w:val="00FC3995"/>
    <w:rsid w:val="00FC3BE2"/>
    <w:rsid w:val="00FC3F56"/>
    <w:rsid w:val="00FC42D9"/>
    <w:rsid w:val="00FC4712"/>
    <w:rsid w:val="00FC49F9"/>
    <w:rsid w:val="00FC4B6F"/>
    <w:rsid w:val="00FC4F0F"/>
    <w:rsid w:val="00FC4F67"/>
    <w:rsid w:val="00FC4F91"/>
    <w:rsid w:val="00FC509E"/>
    <w:rsid w:val="00FC525E"/>
    <w:rsid w:val="00FC527C"/>
    <w:rsid w:val="00FC5ADA"/>
    <w:rsid w:val="00FC60AF"/>
    <w:rsid w:val="00FC6224"/>
    <w:rsid w:val="00FC6496"/>
    <w:rsid w:val="00FC6906"/>
    <w:rsid w:val="00FC69CA"/>
    <w:rsid w:val="00FC6B75"/>
    <w:rsid w:val="00FC7807"/>
    <w:rsid w:val="00FC7B72"/>
    <w:rsid w:val="00FC7D2A"/>
    <w:rsid w:val="00FC7F6A"/>
    <w:rsid w:val="00FD01AC"/>
    <w:rsid w:val="00FD01BA"/>
    <w:rsid w:val="00FD06A4"/>
    <w:rsid w:val="00FD0897"/>
    <w:rsid w:val="00FD0912"/>
    <w:rsid w:val="00FD10F6"/>
    <w:rsid w:val="00FD12B2"/>
    <w:rsid w:val="00FD12B3"/>
    <w:rsid w:val="00FD1AE0"/>
    <w:rsid w:val="00FD2D3C"/>
    <w:rsid w:val="00FD375E"/>
    <w:rsid w:val="00FD399B"/>
    <w:rsid w:val="00FD3F7E"/>
    <w:rsid w:val="00FD41C0"/>
    <w:rsid w:val="00FD4CF6"/>
    <w:rsid w:val="00FD5455"/>
    <w:rsid w:val="00FD5531"/>
    <w:rsid w:val="00FD5AE7"/>
    <w:rsid w:val="00FD5F9D"/>
    <w:rsid w:val="00FD618D"/>
    <w:rsid w:val="00FD6310"/>
    <w:rsid w:val="00FD66C9"/>
    <w:rsid w:val="00FD6D27"/>
    <w:rsid w:val="00FD6F86"/>
    <w:rsid w:val="00FD75D7"/>
    <w:rsid w:val="00FD762F"/>
    <w:rsid w:val="00FD76A1"/>
    <w:rsid w:val="00FD7D93"/>
    <w:rsid w:val="00FD7DE1"/>
    <w:rsid w:val="00FE029E"/>
    <w:rsid w:val="00FE036B"/>
    <w:rsid w:val="00FE0473"/>
    <w:rsid w:val="00FE051B"/>
    <w:rsid w:val="00FE0609"/>
    <w:rsid w:val="00FE08A0"/>
    <w:rsid w:val="00FE0BA6"/>
    <w:rsid w:val="00FE0C80"/>
    <w:rsid w:val="00FE0EEB"/>
    <w:rsid w:val="00FE1247"/>
    <w:rsid w:val="00FE1321"/>
    <w:rsid w:val="00FE13FE"/>
    <w:rsid w:val="00FE1543"/>
    <w:rsid w:val="00FE174B"/>
    <w:rsid w:val="00FE1BF0"/>
    <w:rsid w:val="00FE1C12"/>
    <w:rsid w:val="00FE23D2"/>
    <w:rsid w:val="00FE2C75"/>
    <w:rsid w:val="00FE2E18"/>
    <w:rsid w:val="00FE2EA9"/>
    <w:rsid w:val="00FE2F88"/>
    <w:rsid w:val="00FE3205"/>
    <w:rsid w:val="00FE3508"/>
    <w:rsid w:val="00FE3CC5"/>
    <w:rsid w:val="00FE4194"/>
    <w:rsid w:val="00FE41A2"/>
    <w:rsid w:val="00FE44EB"/>
    <w:rsid w:val="00FE4654"/>
    <w:rsid w:val="00FE4C69"/>
    <w:rsid w:val="00FE50F5"/>
    <w:rsid w:val="00FE5A67"/>
    <w:rsid w:val="00FE5B4E"/>
    <w:rsid w:val="00FE5BB6"/>
    <w:rsid w:val="00FE5FE2"/>
    <w:rsid w:val="00FE68AF"/>
    <w:rsid w:val="00FE69FF"/>
    <w:rsid w:val="00FE6B81"/>
    <w:rsid w:val="00FE6F08"/>
    <w:rsid w:val="00FE73DA"/>
    <w:rsid w:val="00FE7461"/>
    <w:rsid w:val="00FE7AE3"/>
    <w:rsid w:val="00FE7B60"/>
    <w:rsid w:val="00FE7DA7"/>
    <w:rsid w:val="00FF008D"/>
    <w:rsid w:val="00FF035A"/>
    <w:rsid w:val="00FF0673"/>
    <w:rsid w:val="00FF0C88"/>
    <w:rsid w:val="00FF0D10"/>
    <w:rsid w:val="00FF0F50"/>
    <w:rsid w:val="00FF1047"/>
    <w:rsid w:val="00FF14A9"/>
    <w:rsid w:val="00FF1544"/>
    <w:rsid w:val="00FF17EF"/>
    <w:rsid w:val="00FF1913"/>
    <w:rsid w:val="00FF1933"/>
    <w:rsid w:val="00FF1B3F"/>
    <w:rsid w:val="00FF2053"/>
    <w:rsid w:val="00FF21AF"/>
    <w:rsid w:val="00FF23D4"/>
    <w:rsid w:val="00FF2490"/>
    <w:rsid w:val="00FF24C2"/>
    <w:rsid w:val="00FF2651"/>
    <w:rsid w:val="00FF2697"/>
    <w:rsid w:val="00FF26E2"/>
    <w:rsid w:val="00FF2FA3"/>
    <w:rsid w:val="00FF3527"/>
    <w:rsid w:val="00FF3F2D"/>
    <w:rsid w:val="00FF3FDC"/>
    <w:rsid w:val="00FF418C"/>
    <w:rsid w:val="00FF458A"/>
    <w:rsid w:val="00FF4B3E"/>
    <w:rsid w:val="00FF4BC9"/>
    <w:rsid w:val="00FF4BCD"/>
    <w:rsid w:val="00FF4CE9"/>
    <w:rsid w:val="00FF4F95"/>
    <w:rsid w:val="00FF5096"/>
    <w:rsid w:val="00FF529E"/>
    <w:rsid w:val="00FF549F"/>
    <w:rsid w:val="00FF54B7"/>
    <w:rsid w:val="00FF5666"/>
    <w:rsid w:val="00FF56A5"/>
    <w:rsid w:val="00FF5BF6"/>
    <w:rsid w:val="00FF5C6D"/>
    <w:rsid w:val="00FF5C6E"/>
    <w:rsid w:val="00FF5F59"/>
    <w:rsid w:val="00FF5FCC"/>
    <w:rsid w:val="00FF633F"/>
    <w:rsid w:val="00FF66CC"/>
    <w:rsid w:val="00FF67D3"/>
    <w:rsid w:val="00FF6B0E"/>
    <w:rsid w:val="00FF6B43"/>
    <w:rsid w:val="00FF6F3F"/>
    <w:rsid w:val="00FF7328"/>
    <w:rsid w:val="00FF7600"/>
    <w:rsid w:val="00FF77A7"/>
    <w:rsid w:val="00FF7836"/>
    <w:rsid w:val="00FF7B0F"/>
    <w:rsid w:val="00FF7D42"/>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564AF09"/>
  <w15:chartTrackingRefBased/>
  <w15:docId w15:val="{3013C28D-56D9-4B00-A8FF-08D9FEBC7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annotation reference" w:uiPriority="99"/>
    <w:lsdException w:name="Title" w:uiPriority="10" w:qFormat="1"/>
    <w:lsdException w:name="Subtitle" w:qFormat="1"/>
    <w:lsdException w:name="Hyperlink" w:uiPriority="99"/>
    <w:lsdException w:name="FollowedHyperlink" w:uiPriority="99"/>
    <w:lsdException w:name="Strong" w:uiPriority="22" w:qFormat="1"/>
    <w:lsdException w:name="Emphasis" w:qFormat="1"/>
    <w:lsdException w:name="Normal (Web)"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BE08EE"/>
    <w:pPr>
      <w:spacing w:after="200" w:line="276" w:lineRule="auto"/>
    </w:pPr>
    <w:rPr>
      <w:rFonts w:ascii="Calibri" w:eastAsia="Calibri" w:hAnsi="Calibri"/>
      <w:sz w:val="22"/>
      <w:szCs w:val="22"/>
      <w:lang w:eastAsia="en-US"/>
    </w:rPr>
  </w:style>
  <w:style w:type="paragraph" w:styleId="11">
    <w:name w:val="heading 1"/>
    <w:aliases w:val="Заголовок 1 Знак Знак,Заголовок 1 Знак Знак Знак,Заголовок 1 Знак"/>
    <w:basedOn w:val="a4"/>
    <w:next w:val="a4"/>
    <w:link w:val="110"/>
    <w:qFormat/>
    <w:rsid w:val="005072F6"/>
    <w:pPr>
      <w:keepNext/>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qFormat/>
    <w:rsid w:val="005A620B"/>
    <w:pPr>
      <w:keepNext/>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4"/>
    <w:next w:val="a4"/>
    <w:link w:val="31"/>
    <w:qFormat/>
    <w:rsid w:val="005072F6"/>
    <w:pPr>
      <w:keepNext/>
      <w:spacing w:before="240" w:after="60" w:line="240" w:lineRule="auto"/>
      <w:outlineLvl w:val="2"/>
    </w:pPr>
    <w:rPr>
      <w:rFonts w:ascii="Arial" w:eastAsia="Times New Roman" w:hAnsi="Arial"/>
      <w:b/>
      <w:bCs/>
      <w:sz w:val="26"/>
      <w:szCs w:val="26"/>
      <w:lang w:val="x-none" w:eastAsia="x-none"/>
    </w:rPr>
  </w:style>
  <w:style w:type="paragraph" w:styleId="4">
    <w:name w:val="heading 4"/>
    <w:basedOn w:val="a4"/>
    <w:next w:val="a4"/>
    <w:link w:val="40"/>
    <w:qFormat/>
    <w:rsid w:val="005072F6"/>
    <w:pPr>
      <w:keepNext/>
      <w:spacing w:before="240" w:after="60" w:line="240" w:lineRule="auto"/>
      <w:outlineLvl w:val="3"/>
    </w:pPr>
    <w:rPr>
      <w:rFonts w:ascii="Times New Roman" w:eastAsia="Times New Roman" w:hAnsi="Times New Roman"/>
      <w:b/>
      <w:bCs/>
      <w:sz w:val="28"/>
      <w:szCs w:val="28"/>
      <w:lang w:val="x-none" w:eastAsia="x-none"/>
    </w:rPr>
  </w:style>
  <w:style w:type="paragraph" w:styleId="5">
    <w:name w:val="heading 5"/>
    <w:basedOn w:val="a4"/>
    <w:next w:val="a4"/>
    <w:link w:val="50"/>
    <w:qFormat/>
    <w:rsid w:val="005072F6"/>
    <w:pPr>
      <w:tabs>
        <w:tab w:val="num" w:pos="1008"/>
      </w:tabs>
      <w:spacing w:before="240" w:after="60" w:line="360" w:lineRule="auto"/>
      <w:ind w:left="1008" w:hanging="432"/>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qFormat/>
    <w:rsid w:val="005A620B"/>
    <w:pPr>
      <w:keepNext/>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qFormat/>
    <w:rsid w:val="005072F6"/>
    <w:pPr>
      <w:tabs>
        <w:tab w:val="num" w:pos="2005"/>
      </w:tabs>
      <w:spacing w:after="0" w:line="360" w:lineRule="auto"/>
      <w:ind w:left="2005" w:hanging="1296"/>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qFormat/>
    <w:rsid w:val="005072F6"/>
    <w:pPr>
      <w:keepNext/>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qFormat/>
    <w:rsid w:val="005072F6"/>
    <w:pPr>
      <w:keepNext/>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uiPriority w:val="1"/>
    <w:qFormat/>
    <w:rsid w:val="00B55249"/>
    <w:pPr>
      <w:ind w:left="720"/>
      <w:contextualSpacing/>
    </w:pPr>
  </w:style>
  <w:style w:type="paragraph" w:customStyle="1" w:styleId="CharChar">
    <w:name w:val="Char Char"/>
    <w:basedOn w:val="a4"/>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uiPriority w:val="99"/>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uiPriority w:val="99"/>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2004B5"/>
    <w:pPr>
      <w:tabs>
        <w:tab w:val="left" w:pos="900"/>
        <w:tab w:val="right" w:pos="10490"/>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rsid w:val="005A620B"/>
    <w:pPr>
      <w:spacing w:after="120"/>
      <w:ind w:left="283"/>
    </w:pPr>
  </w:style>
  <w:style w:type="paragraph" w:customStyle="1" w:styleId="91">
    <w:name w:val="Заголовок 91"/>
    <w:rsid w:val="005A620B"/>
    <w:pPr>
      <w:keepNext/>
      <w:jc w:val="center"/>
    </w:pPr>
    <w:rPr>
      <w:rFonts w:ascii="Arial" w:hAnsi="Arial"/>
      <w:snapToGrid w:val="0"/>
      <w:color w:val="000000"/>
      <w:sz w:val="28"/>
    </w:rPr>
  </w:style>
  <w:style w:type="paragraph" w:customStyle="1" w:styleId="af5">
    <w:name w:val="Название"/>
    <w:aliases w:val="Название таблицы"/>
    <w:basedOn w:val="a4"/>
    <w:link w:val="af6"/>
    <w:qFormat/>
    <w:rsid w:val="00A94491"/>
    <w:pPr>
      <w:spacing w:after="0" w:line="240" w:lineRule="auto"/>
      <w:jc w:val="center"/>
    </w:pPr>
    <w:rPr>
      <w:rFonts w:ascii="Times New Roman" w:eastAsia="Times New Roman" w:hAnsi="Times New Roman"/>
      <w:sz w:val="28"/>
      <w:szCs w:val="24"/>
      <w:lang w:eastAsia="ru-RU"/>
    </w:rPr>
  </w:style>
  <w:style w:type="character" w:customStyle="1" w:styleId="af6">
    <w:name w:val="Название Знак"/>
    <w:aliases w:val="Название таблицы Знак"/>
    <w:link w:val="af5"/>
    <w:rsid w:val="00A94491"/>
    <w:rPr>
      <w:sz w:val="28"/>
      <w:szCs w:val="24"/>
      <w:lang w:val="ru-RU" w:eastAsia="ru-RU" w:bidi="ar-SA"/>
    </w:rPr>
  </w:style>
  <w:style w:type="paragraph" w:styleId="af7">
    <w:name w:val="Normal (Web)"/>
    <w:aliases w:val="Обычный (Web)1,Обычный (веб)1,Обычный (веб) Знак,Обычный (веб) Знак1,Обычный (веб) Знак Знак"/>
    <w:basedOn w:val="a4"/>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8">
    <w:name w:val="Hyperlink"/>
    <w:uiPriority w:val="99"/>
    <w:rsid w:val="005072F6"/>
    <w:rPr>
      <w:color w:val="0000FF"/>
      <w:u w:val="single"/>
    </w:rPr>
  </w:style>
  <w:style w:type="character" w:styleId="af9">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a">
    <w:name w:val="Table Grid"/>
    <w:aliases w:val="Table Grid Report"/>
    <w:basedOn w:val="a7"/>
    <w:uiPriority w:val="39"/>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endnote reference"/>
    <w:rsid w:val="005072F6"/>
    <w:rPr>
      <w:vertAlign w:val="superscript"/>
    </w:rPr>
  </w:style>
  <w:style w:type="paragraph" w:customStyle="1" w:styleId="22">
    <w:name w:val="Заголовок_2 Знак"/>
    <w:basedOn w:val="a4"/>
    <w:next w:val="a4"/>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c">
    <w:name w:val="Подчеркнутый"/>
    <w:basedOn w:val="a4"/>
    <w:link w:val="afd"/>
    <w:semiHidden/>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d">
    <w:name w:val="Подчеркнутый Знак"/>
    <w:link w:val="afc"/>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e">
    <w:name w:val="Strong"/>
    <w:uiPriority w:val="22"/>
    <w:qFormat/>
    <w:rsid w:val="005072F6"/>
    <w:rPr>
      <w:b/>
      <w:bCs/>
    </w:rPr>
  </w:style>
  <w:style w:type="paragraph" w:styleId="a1">
    <w:name w:val="List Bullet"/>
    <w:aliases w:val="Маркированный"/>
    <w:basedOn w:val="a4"/>
    <w:autoRedefine/>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ilvl w:val="1"/>
        <w:numId w:val="2"/>
      </w:numPr>
      <w:tabs>
        <w:tab w:val="clear" w:pos="720"/>
        <w:tab w:val="num" w:pos="1440"/>
      </w:tabs>
      <w:ind w:left="1440"/>
      <w:jc w:val="both"/>
    </w:pPr>
    <w:rPr>
      <w:b/>
      <w:sz w:val="24"/>
      <w:szCs w:val="24"/>
    </w:rPr>
  </w:style>
  <w:style w:type="paragraph" w:customStyle="1" w:styleId="S3">
    <w:name w:val="S_Заголовок 3"/>
    <w:basedOn w:val="3"/>
    <w:link w:val="S30"/>
    <w:qFormat/>
    <w:rsid w:val="005072F6"/>
    <w:pPr>
      <w:keepNext w:val="0"/>
      <w:numPr>
        <w:ilvl w:val="2"/>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rsid w:val="005072F6"/>
    <w:pPr>
      <w:keepNext w:val="0"/>
      <w:numPr>
        <w:ilvl w:val="3"/>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3">
    <w:name w:val="Заголовок 1 Знак Знак Знак Знак"/>
    <w:aliases w:val="Заголовок 1 Знак Знак Знак2"/>
    <w:uiPriority w:val="9"/>
    <w:rsid w:val="005072F6"/>
    <w:rPr>
      <w:bCs/>
      <w:sz w:val="28"/>
      <w:szCs w:val="28"/>
      <w:lang w:val="ru-RU" w:eastAsia="ru-RU" w:bidi="ar-SA"/>
    </w:rPr>
  </w:style>
  <w:style w:type="paragraph" w:styleId="23">
    <w:name w:val="Body Text 2"/>
    <w:aliases w:val=" Знак1"/>
    <w:basedOn w:val="a4"/>
    <w:link w:val="24"/>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rsid w:val="005072F6"/>
    <w:pPr>
      <w:widowControl w:val="0"/>
      <w:autoSpaceDE w:val="0"/>
      <w:autoSpaceDN w:val="0"/>
      <w:adjustRightInd w:val="0"/>
      <w:ind w:firstLine="720"/>
    </w:pPr>
    <w:rPr>
      <w:rFonts w:ascii="Arial" w:hAnsi="Arial" w:cs="Arial"/>
    </w:rPr>
  </w:style>
  <w:style w:type="paragraph" w:customStyle="1" w:styleId="aff">
    <w:name w:val="Îáû÷íûé"/>
    <w:rsid w:val="005072F6"/>
    <w:rPr>
      <w:lang w:val="en-US"/>
    </w:rPr>
  </w:style>
  <w:style w:type="paragraph" w:customStyle="1" w:styleId="ConsNonformat">
    <w:name w:val="ConsNonformat"/>
    <w:rsid w:val="005072F6"/>
    <w:pPr>
      <w:widowControl w:val="0"/>
      <w:autoSpaceDE w:val="0"/>
      <w:autoSpaceDN w:val="0"/>
      <w:adjustRightInd w:val="0"/>
    </w:pPr>
    <w:rPr>
      <w:rFonts w:ascii="Courier New" w:hAnsi="Courier New" w:cs="Courier New"/>
    </w:rPr>
  </w:style>
  <w:style w:type="paragraph" w:customStyle="1" w:styleId="aff0">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4">
    <w:name w:val="Заголовок_1 Знак"/>
    <w:basedOn w:val="a4"/>
    <w:link w:val="15"/>
    <w:semiHidden/>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5">
    <w:name w:val="Заголовок_1 Знак Знак"/>
    <w:link w:val="14"/>
    <w:rsid w:val="005072F6"/>
    <w:rPr>
      <w:b/>
      <w:caps/>
      <w:sz w:val="24"/>
      <w:szCs w:val="24"/>
      <w:lang w:val="ru-RU" w:eastAsia="ru-RU" w:bidi="ar-SA"/>
    </w:rPr>
  </w:style>
  <w:style w:type="character" w:styleId="aff1">
    <w:name w:val="FollowedHyperlink"/>
    <w:uiPriority w:val="99"/>
    <w:rsid w:val="005072F6"/>
    <w:rPr>
      <w:color w:val="800080"/>
      <w:u w:val="single"/>
    </w:rPr>
  </w:style>
  <w:style w:type="paragraph" w:customStyle="1" w:styleId="aff2">
    <w:name w:val="Неразрывный основной текст"/>
    <w:basedOn w:val="a5"/>
    <w:semiHidden/>
    <w:rsid w:val="005072F6"/>
    <w:pPr>
      <w:keepNext/>
      <w:spacing w:after="240" w:line="240" w:lineRule="atLeast"/>
      <w:ind w:left="1080" w:firstLine="709"/>
    </w:pPr>
    <w:rPr>
      <w:rFonts w:ascii="Arial" w:hAnsi="Arial" w:cs="Arial"/>
      <w:spacing w:val="-5"/>
      <w:sz w:val="20"/>
      <w:lang w:eastAsia="en-US"/>
    </w:rPr>
  </w:style>
  <w:style w:type="paragraph" w:customStyle="1" w:styleId="aff3">
    <w:name w:val="Рисунок"/>
    <w:basedOn w:val="a4"/>
    <w:next w:val="aff4"/>
    <w:semiHidden/>
    <w:rsid w:val="005072F6"/>
    <w:pPr>
      <w:keepNext/>
      <w:spacing w:after="0" w:line="360" w:lineRule="auto"/>
      <w:ind w:left="1080" w:firstLine="709"/>
      <w:jc w:val="both"/>
    </w:pPr>
    <w:rPr>
      <w:rFonts w:ascii="Arial" w:eastAsia="Times New Roman" w:hAnsi="Arial" w:cs="Arial"/>
      <w:spacing w:val="-5"/>
      <w:sz w:val="20"/>
      <w:szCs w:val="20"/>
    </w:rPr>
  </w:style>
  <w:style w:type="paragraph" w:styleId="af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lang w:val="x-none" w:eastAsia="x-none"/>
    </w:rPr>
  </w:style>
  <w:style w:type="paragraph" w:customStyle="1" w:styleId="aff5">
    <w:name w:val="Название части"/>
    <w:basedOn w:val="a4"/>
    <w:semiHidden/>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6">
    <w:name w:val="Subtitle"/>
    <w:basedOn w:val="af5"/>
    <w:next w:val="a5"/>
    <w:link w:val="aff7"/>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8">
    <w:name w:val="Подзаголовок главы"/>
    <w:basedOn w:val="aff6"/>
    <w:semiHidden/>
    <w:rsid w:val="005072F6"/>
  </w:style>
  <w:style w:type="paragraph" w:customStyle="1" w:styleId="aff9">
    <w:name w:val="Название предприятия"/>
    <w:basedOn w:val="a4"/>
    <w:semiHidden/>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
    <w:name w:val="Маркированный_1"/>
    <w:basedOn w:val="a4"/>
    <w:link w:val="16"/>
    <w:semiHidden/>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val="x-none" w:eastAsia="x-none"/>
    </w:rPr>
  </w:style>
  <w:style w:type="character" w:customStyle="1" w:styleId="16">
    <w:name w:val="Маркированный_1 Знак"/>
    <w:link w:val="1"/>
    <w:semiHidden/>
    <w:rsid w:val="005072F6"/>
    <w:rPr>
      <w:sz w:val="24"/>
      <w:szCs w:val="24"/>
      <w:lang w:val="x-none" w:eastAsia="x-none"/>
    </w:rPr>
  </w:style>
  <w:style w:type="paragraph" w:customStyle="1" w:styleId="affa">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b">
    <w:name w:val="Название документа"/>
    <w:basedOn w:val="a4"/>
    <w:semiHidden/>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c">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e">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
    <w:name w:val="line number"/>
    <w:rsid w:val="005072F6"/>
    <w:rPr>
      <w:sz w:val="18"/>
      <w:szCs w:val="18"/>
    </w:rPr>
  </w:style>
  <w:style w:type="paragraph" w:styleId="afff0">
    <w:name w:val="List"/>
    <w:basedOn w:val="a5"/>
    <w:link w:val="afff1"/>
    <w:rsid w:val="005072F6"/>
    <w:pPr>
      <w:spacing w:after="240" w:line="240" w:lineRule="atLeast"/>
      <w:ind w:left="1440" w:hanging="360"/>
    </w:pPr>
    <w:rPr>
      <w:rFonts w:ascii="Arial" w:hAnsi="Arial" w:cs="Arial"/>
      <w:spacing w:val="-5"/>
      <w:sz w:val="20"/>
      <w:lang w:eastAsia="en-US"/>
    </w:rPr>
  </w:style>
  <w:style w:type="paragraph" w:styleId="28">
    <w:name w:val="List 2"/>
    <w:basedOn w:val="afff0"/>
    <w:rsid w:val="005072F6"/>
    <w:pPr>
      <w:ind w:left="1800"/>
    </w:pPr>
  </w:style>
  <w:style w:type="paragraph" w:styleId="36">
    <w:name w:val="List 3"/>
    <w:basedOn w:val="afff0"/>
    <w:rsid w:val="005072F6"/>
    <w:pPr>
      <w:ind w:left="2160"/>
    </w:pPr>
  </w:style>
  <w:style w:type="paragraph" w:styleId="41">
    <w:name w:val="List 4"/>
    <w:basedOn w:val="afff0"/>
    <w:rsid w:val="005072F6"/>
    <w:pPr>
      <w:ind w:left="2520"/>
    </w:pPr>
  </w:style>
  <w:style w:type="paragraph" w:styleId="52">
    <w:name w:val="List 5"/>
    <w:basedOn w:val="afff0"/>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2">
    <w:name w:val="List Continue"/>
    <w:basedOn w:val="afff0"/>
    <w:rsid w:val="005072F6"/>
    <w:pPr>
      <w:ind w:firstLine="0"/>
    </w:pPr>
  </w:style>
  <w:style w:type="paragraph" w:styleId="2a">
    <w:name w:val="List Continue 2"/>
    <w:basedOn w:val="afff2"/>
    <w:rsid w:val="005072F6"/>
    <w:pPr>
      <w:ind w:left="2160"/>
    </w:pPr>
  </w:style>
  <w:style w:type="paragraph" w:styleId="38">
    <w:name w:val="List Continue 3"/>
    <w:basedOn w:val="afff2"/>
    <w:rsid w:val="005072F6"/>
    <w:pPr>
      <w:ind w:left="2520"/>
    </w:pPr>
  </w:style>
  <w:style w:type="paragraph" w:styleId="43">
    <w:name w:val="List Continue 4"/>
    <w:basedOn w:val="afff2"/>
    <w:rsid w:val="005072F6"/>
    <w:pPr>
      <w:ind w:left="2880"/>
    </w:pPr>
  </w:style>
  <w:style w:type="paragraph" w:styleId="54">
    <w:name w:val="List Continue 5"/>
    <w:basedOn w:val="afff2"/>
    <w:rsid w:val="005072F6"/>
    <w:pPr>
      <w:ind w:left="3240"/>
    </w:pPr>
  </w:style>
  <w:style w:type="paragraph" w:styleId="afff3">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3"/>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3"/>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3"/>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3"/>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4">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5">
    <w:name w:val="Подзаголовок части"/>
    <w:basedOn w:val="a4"/>
    <w:next w:val="a5"/>
    <w:semiHidden/>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6">
    <w:name w:val="Обратный адрес"/>
    <w:basedOn w:val="a4"/>
    <w:semiHidden/>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7">
    <w:name w:val="Название раздела"/>
    <w:basedOn w:val="a4"/>
    <w:next w:val="a5"/>
    <w:semiHidden/>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8">
    <w:name w:val="Подзаголовок титульного листа"/>
    <w:basedOn w:val="a4"/>
    <w:next w:val="a5"/>
    <w:semiHidden/>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9">
    <w:name w:val="Надстрочный"/>
    <w:semiHidden/>
    <w:rsid w:val="005072F6"/>
    <w:rPr>
      <w:b/>
      <w:bCs/>
      <w:vertAlign w:val="superscript"/>
    </w:rPr>
  </w:style>
  <w:style w:type="paragraph" w:styleId="17">
    <w:name w:val="toc 1"/>
    <w:basedOn w:val="aff6"/>
    <w:next w:val="a4"/>
    <w:link w:val="18"/>
    <w:autoRedefine/>
    <w:uiPriority w:val="39"/>
    <w:qFormat/>
    <w:rsid w:val="00971927"/>
    <w:pPr>
      <w:tabs>
        <w:tab w:val="left" w:pos="720"/>
        <w:tab w:val="left" w:pos="9071"/>
      </w:tabs>
      <w:spacing w:before="0" w:line="240" w:lineRule="auto"/>
      <w:ind w:left="426" w:hanging="284"/>
    </w:pPr>
    <w:rPr>
      <w:rFonts w:ascii="Times New Roman" w:hAnsi="Times New Roman" w:cs="Times New Roman"/>
      <w:b/>
      <w:noProof/>
      <w:sz w:val="28"/>
      <w:szCs w:val="24"/>
      <w:lang w:val="x-none" w:eastAsia="x-none"/>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eastAsia="x-none"/>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eastAsia="x-none"/>
    </w:rPr>
  </w:style>
  <w:style w:type="character" w:styleId="HTML1">
    <w:name w:val="HTML Variable"/>
    <w:rsid w:val="005072F6"/>
    <w:rPr>
      <w:i/>
      <w:iCs/>
      <w:lang w:val="ru-RU" w:eastAsia="x-none"/>
    </w:rPr>
  </w:style>
  <w:style w:type="character" w:styleId="HTML2">
    <w:name w:val="HTML Typewriter"/>
    <w:rsid w:val="005072F6"/>
    <w:rPr>
      <w:rFonts w:ascii="Courier New" w:hAnsi="Courier New" w:cs="Courier New"/>
      <w:sz w:val="20"/>
      <w:szCs w:val="20"/>
      <w:lang w:val="ru-RU" w:eastAsia="x-none"/>
    </w:rPr>
  </w:style>
  <w:style w:type="paragraph" w:styleId="afffa">
    <w:name w:val="Signature"/>
    <w:basedOn w:val="a4"/>
    <w:link w:val="afffb"/>
    <w:rsid w:val="005072F6"/>
    <w:pPr>
      <w:spacing w:after="0" w:line="360" w:lineRule="auto"/>
      <w:ind w:left="4252" w:firstLine="709"/>
      <w:jc w:val="both"/>
    </w:pPr>
    <w:rPr>
      <w:rFonts w:ascii="Arial" w:eastAsia="Times New Roman" w:hAnsi="Arial" w:cs="Arial"/>
      <w:spacing w:val="-5"/>
      <w:sz w:val="20"/>
      <w:szCs w:val="20"/>
    </w:rPr>
  </w:style>
  <w:style w:type="paragraph" w:styleId="afffc">
    <w:name w:val="Salutation"/>
    <w:basedOn w:val="a4"/>
    <w:next w:val="a4"/>
    <w:link w:val="afffd"/>
    <w:rsid w:val="005072F6"/>
    <w:pPr>
      <w:spacing w:after="0" w:line="360" w:lineRule="auto"/>
      <w:ind w:left="1080" w:firstLine="709"/>
      <w:jc w:val="both"/>
    </w:pPr>
    <w:rPr>
      <w:rFonts w:ascii="Arial" w:eastAsia="Times New Roman" w:hAnsi="Arial" w:cs="Arial"/>
      <w:spacing w:val="-5"/>
      <w:sz w:val="20"/>
      <w:szCs w:val="20"/>
    </w:rPr>
  </w:style>
  <w:style w:type="paragraph" w:styleId="afffe">
    <w:name w:val="Closing"/>
    <w:basedOn w:val="a4"/>
    <w:link w:val="affff"/>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1">
    <w:name w:val="E-mail Signature"/>
    <w:basedOn w:val="a4"/>
    <w:link w:val="affff2"/>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3">
    <w:name w:val="Обычный в таблице"/>
    <w:basedOn w:val="a4"/>
    <w:link w:val="affff4"/>
    <w:semiHidden/>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9">
    <w:name w:val="Заголовок_1 Знак Знак Знак"/>
    <w:semiHidden/>
    <w:rsid w:val="005072F6"/>
    <w:rPr>
      <w:b/>
      <w:caps/>
      <w:sz w:val="24"/>
      <w:szCs w:val="24"/>
      <w:lang w:val="ru-RU" w:eastAsia="ru-RU" w:bidi="ar-SA"/>
    </w:rPr>
  </w:style>
  <w:style w:type="paragraph" w:customStyle="1" w:styleId="ConsTitle">
    <w:name w:val="ConsTitle"/>
    <w:semiHidden/>
    <w:rsid w:val="005072F6"/>
    <w:pPr>
      <w:widowControl w:val="0"/>
      <w:autoSpaceDE w:val="0"/>
      <w:autoSpaceDN w:val="0"/>
      <w:adjustRightInd w:val="0"/>
      <w:ind w:right="19772"/>
    </w:pPr>
    <w:rPr>
      <w:rFonts w:ascii="Arial" w:hAnsi="Arial" w:cs="Arial"/>
      <w:b/>
      <w:bCs/>
      <w:sz w:val="16"/>
      <w:szCs w:val="16"/>
    </w:rPr>
  </w:style>
  <w:style w:type="paragraph" w:customStyle="1" w:styleId="1a">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a"/>
    <w:rsid w:val="005072F6"/>
    <w:pPr>
      <w:spacing w:after="0" w:line="360" w:lineRule="auto"/>
      <w:ind w:right="-8" w:firstLine="720"/>
      <w:jc w:val="center"/>
    </w:pPr>
    <w:rPr>
      <w:rFonts w:ascii="Times New Roman" w:eastAsia="Times New Roman" w:hAnsi="Times New Roman"/>
      <w:b/>
      <w:caps/>
      <w:sz w:val="24"/>
      <w:szCs w:val="24"/>
      <w:lang w:eastAsia="ru-RU"/>
    </w:rPr>
  </w:style>
  <w:style w:type="numbering" w:styleId="111111">
    <w:name w:val="Outline List 2"/>
    <w:basedOn w:val="a8"/>
    <w:semiHidden/>
    <w:rsid w:val="005072F6"/>
  </w:style>
  <w:style w:type="numbering" w:styleId="1ai">
    <w:name w:val="Outline List 1"/>
    <w:basedOn w:val="a8"/>
    <w:semiHidden/>
    <w:rsid w:val="005072F6"/>
  </w:style>
  <w:style w:type="character" w:styleId="affff5">
    <w:name w:val="annotation reference"/>
    <w:uiPriority w:val="99"/>
    <w:rsid w:val="005072F6"/>
    <w:rPr>
      <w:sz w:val="16"/>
      <w:szCs w:val="16"/>
    </w:rPr>
  </w:style>
  <w:style w:type="paragraph" w:styleId="affff6">
    <w:name w:val="annotation text"/>
    <w:basedOn w:val="a4"/>
    <w:link w:val="affff7"/>
    <w:uiPriority w:val="99"/>
    <w:rsid w:val="005072F6"/>
    <w:pPr>
      <w:spacing w:after="0" w:line="360" w:lineRule="auto"/>
      <w:ind w:firstLine="680"/>
      <w:jc w:val="both"/>
    </w:pPr>
    <w:rPr>
      <w:rFonts w:ascii="Times New Roman" w:eastAsia="Times New Roman" w:hAnsi="Times New Roman"/>
      <w:sz w:val="20"/>
      <w:szCs w:val="20"/>
      <w:lang w:eastAsia="ru-RU"/>
    </w:rPr>
  </w:style>
  <w:style w:type="paragraph" w:styleId="affff8">
    <w:name w:val="annotation subject"/>
    <w:basedOn w:val="affff6"/>
    <w:next w:val="affff6"/>
    <w:link w:val="affff9"/>
    <w:rsid w:val="005072F6"/>
    <w:rPr>
      <w:b/>
      <w:bCs/>
    </w:rPr>
  </w:style>
  <w:style w:type="paragraph" w:styleId="affffa">
    <w:name w:val="Balloon Text"/>
    <w:aliases w:val=" Знак5,Знак5"/>
    <w:basedOn w:val="a4"/>
    <w:link w:val="affffb"/>
    <w:uiPriority w:val="99"/>
    <w:rsid w:val="005072F6"/>
    <w:pPr>
      <w:spacing w:after="0" w:line="360" w:lineRule="auto"/>
      <w:ind w:firstLine="680"/>
      <w:jc w:val="both"/>
    </w:pPr>
    <w:rPr>
      <w:rFonts w:ascii="Tahoma" w:eastAsia="Times New Roman" w:hAnsi="Tahoma" w:cs="Tahoma"/>
      <w:sz w:val="16"/>
      <w:szCs w:val="16"/>
      <w:lang w:eastAsia="ru-RU"/>
    </w:rPr>
  </w:style>
  <w:style w:type="paragraph" w:customStyle="1" w:styleId="1b">
    <w:name w:val="Заголовок1"/>
    <w:basedOn w:val="a4"/>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c">
    <w:name w:val="Document Map"/>
    <w:basedOn w:val="a4"/>
    <w:link w:val="affffd"/>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e">
    <w:name w:val="База заголовка"/>
    <w:basedOn w:val="a4"/>
    <w:next w:val="a5"/>
    <w:semiHidden/>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
    <w:name w:val="Цитаты"/>
    <w:basedOn w:val="a4"/>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0">
    <w:name w:val="Заголовок части"/>
    <w:basedOn w:val="a4"/>
    <w:semiHidden/>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1">
    <w:name w:val="Заголовок главы"/>
    <w:basedOn w:val="a4"/>
    <w:semiHidden/>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2">
    <w:name w:val="База сноски"/>
    <w:basedOn w:val="a4"/>
    <w:semiHidden/>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3">
    <w:name w:val="Заголовок титульного листа"/>
    <w:basedOn w:val="affffe"/>
    <w:next w:val="a4"/>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4">
    <w:name w:val="Emphasis"/>
    <w:qFormat/>
    <w:rsid w:val="005072F6"/>
    <w:rPr>
      <w:rFonts w:ascii="Arial Black" w:hAnsi="Arial Black" w:cs="Arial Black"/>
      <w:spacing w:val="-4"/>
      <w:sz w:val="18"/>
      <w:szCs w:val="18"/>
    </w:rPr>
  </w:style>
  <w:style w:type="paragraph" w:customStyle="1" w:styleId="afffff5">
    <w:name w:val="База верхнего колонтитула"/>
    <w:basedOn w:val="a4"/>
    <w:semiHidden/>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6">
    <w:name w:val="Верхний колонтитул (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7">
    <w:name w:val="Верхний колонтитул (первый)"/>
    <w:basedOn w:val="ab"/>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8">
    <w:name w:val="Верхний колонтитул (не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9">
    <w:name w:val="База указателя"/>
    <w:basedOn w:val="a4"/>
    <w:semiHidden/>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a">
    <w:name w:val="Вступление"/>
    <w:semiHidden/>
    <w:rsid w:val="005072F6"/>
    <w:rPr>
      <w:rFonts w:ascii="Arial Black" w:hAnsi="Arial Black" w:cs="Arial Black"/>
      <w:spacing w:val="-4"/>
      <w:sz w:val="18"/>
      <w:szCs w:val="18"/>
    </w:rPr>
  </w:style>
  <w:style w:type="paragraph" w:customStyle="1" w:styleId="afffffb">
    <w:name w:val="Заголовок таблицы"/>
    <w:basedOn w:val="a4"/>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c">
    <w:name w:val="Message Header"/>
    <w:basedOn w:val="a5"/>
    <w:link w:val="afffffd"/>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e">
    <w:name w:val="Девиз"/>
    <w:semiHidden/>
    <w:rsid w:val="005072F6"/>
    <w:rPr>
      <w:i/>
      <w:iCs/>
      <w:spacing w:val="-6"/>
      <w:sz w:val="24"/>
      <w:szCs w:val="24"/>
      <w:lang w:val="ru-RU" w:eastAsia="x-none"/>
    </w:rPr>
  </w:style>
  <w:style w:type="paragraph" w:customStyle="1" w:styleId="affffff">
    <w:name w:val="База оглавления"/>
    <w:basedOn w:val="a4"/>
    <w:semiHidden/>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0">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eastAsia="x-none"/>
    </w:rPr>
  </w:style>
  <w:style w:type="paragraph" w:styleId="affffff1">
    <w:name w:val="Date"/>
    <w:basedOn w:val="a4"/>
    <w:next w:val="a4"/>
    <w:link w:val="affffff2"/>
    <w:rsid w:val="005072F6"/>
    <w:pPr>
      <w:spacing w:after="0" w:line="360" w:lineRule="auto"/>
      <w:ind w:left="1080" w:firstLine="709"/>
      <w:jc w:val="both"/>
    </w:pPr>
    <w:rPr>
      <w:rFonts w:ascii="Arial" w:eastAsia="Times New Roman" w:hAnsi="Arial" w:cs="Arial"/>
      <w:spacing w:val="-5"/>
      <w:sz w:val="20"/>
      <w:szCs w:val="20"/>
    </w:rPr>
  </w:style>
  <w:style w:type="paragraph" w:styleId="affffff3">
    <w:name w:val="Note Heading"/>
    <w:basedOn w:val="a4"/>
    <w:next w:val="a4"/>
    <w:link w:val="affffff4"/>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eastAsia="x-none"/>
    </w:rPr>
  </w:style>
  <w:style w:type="character" w:styleId="HTML9">
    <w:name w:val="HTML Code"/>
    <w:rsid w:val="005072F6"/>
    <w:rPr>
      <w:rFonts w:ascii="Courier New" w:hAnsi="Courier New" w:cs="Courier New"/>
      <w:sz w:val="20"/>
      <w:szCs w:val="20"/>
      <w:lang w:val="ru-RU" w:eastAsia="x-none"/>
    </w:rPr>
  </w:style>
  <w:style w:type="paragraph" w:styleId="affffff5">
    <w:name w:val="Body Text First Indent"/>
    <w:basedOn w:val="a5"/>
    <w:link w:val="affffff6"/>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eastAsia="x-none"/>
    </w:rPr>
  </w:style>
  <w:style w:type="paragraph" w:customStyle="1" w:styleId="1c">
    <w:name w:val="Название объекта1"/>
    <w:basedOn w:val="a4"/>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d">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e">
    <w:name w:val="Цитата1"/>
    <w:basedOn w:val="a4"/>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
    <w:name w:val="Маркированный список1"/>
    <w:basedOn w:val="a4"/>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0">
    <w:name w:val="Нумерованный список1"/>
    <w:basedOn w:val="a4"/>
    <w:semiHidden/>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7">
    <w:name w:val="Table Elegant"/>
    <w:basedOn w:val="a7"/>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8">
    <w:name w:val="Table Contemporary"/>
    <w:basedOn w:val="a7"/>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9">
    <w:name w:val="Table Professional"/>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a">
    <w:name w:val="Outline List 3"/>
    <w:basedOn w:val="a8"/>
    <w:semiHidden/>
    <w:rsid w:val="005072F6"/>
  </w:style>
  <w:style w:type="table" w:styleId="1f6">
    <w:name w:val="Table Columns 1"/>
    <w:basedOn w:val="a7"/>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b">
    <w:name w:val="Table Theme"/>
    <w:basedOn w:val="a7"/>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c">
    <w:name w:val="Таблица"/>
    <w:basedOn w:val="a4"/>
    <w:link w:val="affffffd"/>
    <w:rsid w:val="005072F6"/>
    <w:pPr>
      <w:spacing w:after="0" w:line="240" w:lineRule="auto"/>
      <w:jc w:val="both"/>
    </w:pPr>
    <w:rPr>
      <w:rFonts w:ascii="Times New Roman" w:eastAsia="Times New Roman" w:hAnsi="Times New Roman"/>
      <w:sz w:val="24"/>
      <w:szCs w:val="24"/>
      <w:lang w:eastAsia="ru-RU"/>
    </w:rPr>
  </w:style>
  <w:style w:type="character" w:customStyle="1" w:styleId="1f8">
    <w:name w:val="Заголовок_1"/>
    <w:semiHidden/>
    <w:rsid w:val="005072F6"/>
    <w:rPr>
      <w:caps/>
    </w:rPr>
  </w:style>
  <w:style w:type="character" w:customStyle="1" w:styleId="1f9">
    <w:name w:val="Маркированный_1 Знак Знак"/>
    <w:semiHidden/>
    <w:rsid w:val="005072F6"/>
    <w:rPr>
      <w:sz w:val="24"/>
      <w:szCs w:val="24"/>
      <w:lang w:val="ru-RU" w:eastAsia="ru-RU" w:bidi="ar-SA"/>
    </w:rPr>
  </w:style>
  <w:style w:type="character" w:customStyle="1" w:styleId="affffffe">
    <w:name w:val="Подчеркнутый Знак Знак"/>
    <w:semiHidden/>
    <w:rsid w:val="005072F6"/>
    <w:rPr>
      <w:sz w:val="24"/>
      <w:szCs w:val="24"/>
      <w:u w:val="single"/>
      <w:lang w:val="ru-RU" w:eastAsia="ru-RU" w:bidi="ar-SA"/>
    </w:rPr>
  </w:style>
  <w:style w:type="paragraph" w:customStyle="1" w:styleId="afffffff">
    <w:name w:val="Статья"/>
    <w:basedOn w:val="a4"/>
    <w:semiHidden/>
    <w:rsid w:val="005072F6"/>
    <w:pPr>
      <w:spacing w:after="0" w:line="240" w:lineRule="auto"/>
      <w:jc w:val="both"/>
    </w:pPr>
    <w:rPr>
      <w:rFonts w:ascii="Times New Roman" w:eastAsia="Times New Roman" w:hAnsi="Times New Roman"/>
      <w:sz w:val="24"/>
      <w:szCs w:val="24"/>
      <w:lang w:eastAsia="ru-RU"/>
    </w:rPr>
  </w:style>
  <w:style w:type="paragraph" w:customStyle="1" w:styleId="1fa">
    <w:name w:val="текст 1"/>
    <w:basedOn w:val="a4"/>
    <w:next w:val="a4"/>
    <w:semiHidden/>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0">
    <w:name w:val="Заголовок таблици"/>
    <w:basedOn w:val="1fa"/>
    <w:semiHidden/>
    <w:rsid w:val="005072F6"/>
    <w:rPr>
      <w:sz w:val="22"/>
    </w:rPr>
  </w:style>
  <w:style w:type="paragraph" w:customStyle="1" w:styleId="afffffff1">
    <w:name w:val="Номер таблици"/>
    <w:basedOn w:val="a4"/>
    <w:next w:val="a4"/>
    <w:semiHidden/>
    <w:rsid w:val="005072F6"/>
    <w:pPr>
      <w:spacing w:after="0" w:line="240" w:lineRule="auto"/>
      <w:jc w:val="right"/>
    </w:pPr>
    <w:rPr>
      <w:rFonts w:ascii="Times New Roman" w:eastAsia="Times New Roman" w:hAnsi="Times New Roman"/>
      <w:b/>
      <w:sz w:val="20"/>
      <w:szCs w:val="24"/>
      <w:lang w:eastAsia="ru-RU"/>
    </w:rPr>
  </w:style>
  <w:style w:type="paragraph" w:customStyle="1" w:styleId="afffffff2">
    <w:name w:val="Приложение"/>
    <w:basedOn w:val="a4"/>
    <w:next w:val="a4"/>
    <w:semiHidden/>
    <w:rsid w:val="005072F6"/>
    <w:pPr>
      <w:spacing w:after="0" w:line="240" w:lineRule="auto"/>
      <w:jc w:val="right"/>
    </w:pPr>
    <w:rPr>
      <w:rFonts w:ascii="Times New Roman" w:eastAsia="Times New Roman" w:hAnsi="Times New Roman"/>
      <w:sz w:val="20"/>
      <w:szCs w:val="24"/>
      <w:lang w:eastAsia="ru-RU"/>
    </w:rPr>
  </w:style>
  <w:style w:type="paragraph" w:customStyle="1" w:styleId="afffffff3">
    <w:name w:val="Обычный по таблице"/>
    <w:basedOn w:val="a4"/>
    <w:semiHidden/>
    <w:rsid w:val="005072F6"/>
    <w:pPr>
      <w:spacing w:after="0" w:line="240" w:lineRule="auto"/>
    </w:pPr>
    <w:rPr>
      <w:rFonts w:ascii="Times New Roman" w:eastAsia="Times New Roman" w:hAnsi="Times New Roman"/>
      <w:sz w:val="24"/>
      <w:szCs w:val="24"/>
      <w:lang w:eastAsia="ru-RU"/>
    </w:rPr>
  </w:style>
  <w:style w:type="character" w:customStyle="1" w:styleId="affff4">
    <w:name w:val="Обычный в таблице Знак"/>
    <w:link w:val="affff3"/>
    <w:rsid w:val="005072F6"/>
    <w:rPr>
      <w:sz w:val="28"/>
      <w:szCs w:val="28"/>
      <w:lang w:val="ru-RU" w:eastAsia="ru-RU" w:bidi="ar-SA"/>
    </w:rPr>
  </w:style>
  <w:style w:type="paragraph" w:customStyle="1" w:styleId="font5">
    <w:name w:val="font5"/>
    <w:basedOn w:val="a4"/>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numbering" w:customStyle="1" w:styleId="1fb">
    <w:name w:val="Нет списка1"/>
    <w:next w:val="a8"/>
    <w:semiHidden/>
    <w:rsid w:val="005072F6"/>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Знак Знак12"/>
    <w:uiPriority w:val="99"/>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rsid w:val="005072F6"/>
    <w:rPr>
      <w:sz w:val="28"/>
      <w:lang w:val="ru-RU" w:eastAsia="ru-RU" w:bidi="ar-SA"/>
    </w:rPr>
  </w:style>
  <w:style w:type="paragraph" w:customStyle="1" w:styleId="xl38">
    <w:name w:val="xl38"/>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4">
    <w:name w:val="Знак Знак Знак Знак"/>
    <w:semiHidden/>
    <w:rsid w:val="005072F6"/>
    <w:rPr>
      <w:sz w:val="24"/>
      <w:szCs w:val="24"/>
      <w:lang w:val="ru-RU" w:eastAsia="ru-RU" w:bidi="ar-SA"/>
    </w:rPr>
  </w:style>
  <w:style w:type="paragraph" w:customStyle="1" w:styleId="xl23">
    <w:name w:val="xl23"/>
    <w:basedOn w:val="a4"/>
    <w:semiHidden/>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
    <w:name w:val="1 / 1.1 / 1.1.11"/>
    <w:basedOn w:val="a8"/>
    <w:next w:val="111111"/>
    <w:semiHidden/>
    <w:rsid w:val="005072F6"/>
  </w:style>
  <w:style w:type="numbering" w:customStyle="1" w:styleId="1ai1">
    <w:name w:val="1 / a / i1"/>
    <w:basedOn w:val="a8"/>
    <w:next w:val="1ai"/>
    <w:semiHidden/>
    <w:rsid w:val="005072F6"/>
  </w:style>
  <w:style w:type="numbering" w:customStyle="1" w:styleId="1fe">
    <w:name w:val="Статья / Раздел1"/>
    <w:basedOn w:val="a8"/>
    <w:next w:val="affffffa"/>
    <w:semiHidden/>
    <w:rsid w:val="005072F6"/>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Знак3 Знак Знак2"/>
    <w:rsid w:val="005072F6"/>
    <w:rPr>
      <w:b/>
      <w:sz w:val="24"/>
      <w:szCs w:val="24"/>
      <w:u w:val="single"/>
      <w:lang w:val="ru-RU" w:eastAsia="ru-RU" w:bidi="ar-SA"/>
    </w:rPr>
  </w:style>
  <w:style w:type="character" w:customStyle="1" w:styleId="afffffff5">
    <w:name w:val="Подчеркнутый Знак Знак Знак"/>
    <w:semiHidden/>
    <w:rsid w:val="005072F6"/>
    <w:rPr>
      <w:sz w:val="24"/>
      <w:szCs w:val="24"/>
      <w:u w:val="single"/>
      <w:lang w:val="ru-RU" w:eastAsia="ru-RU" w:bidi="ar-SA"/>
    </w:rPr>
  </w:style>
  <w:style w:type="character" w:customStyle="1" w:styleId="1ff">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0">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numbering" w:customStyle="1" w:styleId="2f9">
    <w:name w:val="Нет списка2"/>
    <w:next w:val="a8"/>
    <w:semiHidden/>
    <w:rsid w:val="005072F6"/>
  </w:style>
  <w:style w:type="numbering" w:customStyle="1" w:styleId="1111112">
    <w:name w:val="1 / 1.1 / 1.1.12"/>
    <w:basedOn w:val="a8"/>
    <w:next w:val="111111"/>
    <w:semiHidden/>
    <w:rsid w:val="005072F6"/>
  </w:style>
  <w:style w:type="numbering" w:customStyle="1" w:styleId="1ai2">
    <w:name w:val="1 / a / i2"/>
    <w:basedOn w:val="a8"/>
    <w:next w:val="1ai"/>
    <w:semiHidden/>
    <w:rsid w:val="005072F6"/>
  </w:style>
  <w:style w:type="numbering" w:customStyle="1" w:styleId="2fa">
    <w:name w:val="Статья / Раздел2"/>
    <w:basedOn w:val="a8"/>
    <w:next w:val="affffffa"/>
    <w:semiHidden/>
    <w:rsid w:val="005072F6"/>
  </w:style>
  <w:style w:type="character" w:customStyle="1" w:styleId="S40">
    <w:name w:val="S_Заголовок 4 Знак"/>
    <w:link w:val="S4"/>
    <w:rsid w:val="005072F6"/>
    <w:rPr>
      <w:i/>
      <w:sz w:val="24"/>
      <w:szCs w:val="24"/>
      <w:lang w:val="x-none" w:eastAsia="x-none"/>
    </w:rPr>
  </w:style>
  <w:style w:type="paragraph" w:customStyle="1" w:styleId="S8">
    <w:name w:val="S_Обычный в таблице"/>
    <w:basedOn w:val="a4"/>
    <w:link w:val="S9"/>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3"/>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val="x-none" w:eastAsia="x-none"/>
    </w:rPr>
  </w:style>
  <w:style w:type="paragraph" w:customStyle="1" w:styleId="S">
    <w:name w:val="S_Таблица"/>
    <w:basedOn w:val="a4"/>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rsid w:val="005072F6"/>
    <w:pPr>
      <w:widowControl w:val="0"/>
      <w:autoSpaceDE w:val="0"/>
      <w:autoSpaceDN w:val="0"/>
      <w:adjustRightInd w:val="0"/>
    </w:pPr>
    <w:rPr>
      <w:rFonts w:ascii="Courier New" w:hAnsi="Courier New" w:cs="Courier New"/>
    </w:rPr>
  </w:style>
  <w:style w:type="paragraph" w:customStyle="1" w:styleId="ConsPlusTitle">
    <w:name w:val="ConsPlusTitle"/>
    <w:rsid w:val="005072F6"/>
    <w:pPr>
      <w:widowControl w:val="0"/>
      <w:autoSpaceDE w:val="0"/>
      <w:autoSpaceDN w:val="0"/>
      <w:adjustRightInd w:val="0"/>
    </w:pPr>
    <w:rPr>
      <w:rFonts w:ascii="Arial" w:hAnsi="Arial" w:cs="Arial"/>
      <w:b/>
      <w:bCs/>
    </w:rPr>
  </w:style>
  <w:style w:type="paragraph" w:customStyle="1" w:styleId="Preformat">
    <w:name w:val="Preformat"/>
    <w:semiHidden/>
    <w:rsid w:val="005072F6"/>
    <w:rPr>
      <w:rFonts w:ascii="Courier New" w:hAnsi="Courier New" w:cs="Courier New"/>
    </w:rPr>
  </w:style>
  <w:style w:type="paragraph" w:customStyle="1" w:styleId="OTCHET00">
    <w:name w:val="OTCHET_00"/>
    <w:basedOn w:val="a4"/>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6">
    <w:name w:val="В таблице"/>
    <w:basedOn w:val="a4"/>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b">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1">
    <w:name w:val="Сетка таблицы1"/>
    <w:basedOn w:val="a7"/>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етка таблицы2"/>
    <w:basedOn w:val="a7"/>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2">
    <w:name w:val="Перечисление 1"/>
    <w:basedOn w:val="a4"/>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rsid w:val="005072F6"/>
    <w:pPr>
      <w:autoSpaceDE w:val="0"/>
      <w:autoSpaceDN w:val="0"/>
      <w:adjustRightInd w:val="0"/>
    </w:pPr>
    <w:rPr>
      <w:rFonts w:ascii="Arial" w:hAnsi="Arial" w:cs="Arial"/>
      <w:b/>
      <w:bCs/>
      <w:sz w:val="22"/>
      <w:szCs w:val="22"/>
    </w:rPr>
  </w:style>
  <w:style w:type="paragraph" w:customStyle="1" w:styleId="afffffff7">
    <w:name w:val="Маркированный текст"/>
    <w:basedOn w:val="1ff2"/>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8">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9"/>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lang w:val="ru-RU" w:eastAsia="ru-RU" w:bidi="ar-SA"/>
    </w:rPr>
  </w:style>
  <w:style w:type="paragraph" w:customStyle="1" w:styleId="112">
    <w:name w:val="Заголовок 11"/>
    <w:basedOn w:val="11"/>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a">
    <w:name w:val="Знак Знак Знак Знак Знак Знак Знак Знак Знак Знак Знак Знак Знак Знак Знак Знак Знак Знак Знак Знак Знак Знак"/>
    <w:basedOn w:val="a4"/>
    <w:autoRedefine/>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3">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b">
    <w:name w:val="Таблица центр"/>
    <w:basedOn w:val="a4"/>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rsid w:val="005072F6"/>
    <w:pPr>
      <w:spacing w:before="80" w:after="80" w:line="240" w:lineRule="auto"/>
    </w:pPr>
    <w:rPr>
      <w:rFonts w:ascii="Arial" w:eastAsia="Times New Roman" w:hAnsi="Arial"/>
      <w:b/>
      <w:szCs w:val="20"/>
      <w:lang w:eastAsia="ru-RU"/>
    </w:rPr>
  </w:style>
  <w:style w:type="paragraph" w:customStyle="1" w:styleId="3f3">
    <w:name w:val="3"/>
    <w:basedOn w:val="a4"/>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rsid w:val="005072F6"/>
    <w:pPr>
      <w:spacing w:before="80" w:after="80" w:line="240" w:lineRule="auto"/>
    </w:pPr>
    <w:rPr>
      <w:rFonts w:ascii="Arial" w:eastAsia="Times New Roman" w:hAnsi="Arial"/>
      <w:szCs w:val="20"/>
      <w:lang w:eastAsia="ru-RU"/>
    </w:rPr>
  </w:style>
  <w:style w:type="paragraph" w:customStyle="1" w:styleId="afffffffc">
    <w:name w:val="Таблица первая стр"/>
    <w:basedOn w:val="afffffffb"/>
    <w:rsid w:val="005072F6"/>
    <w:pPr>
      <w:ind w:right="57"/>
      <w:jc w:val="right"/>
    </w:pPr>
  </w:style>
  <w:style w:type="paragraph" w:customStyle="1" w:styleId="1ff4">
    <w:name w:val="Таблица 1"/>
    <w:basedOn w:val="a4"/>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d">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1"/>
    <w:rsid w:val="005072F6"/>
    <w:rPr>
      <w:bCs/>
      <w:sz w:val="28"/>
      <w:szCs w:val="28"/>
      <w:lang w:val="ru-RU" w:eastAsia="ru-RU" w:bidi="ar-SA"/>
    </w:rPr>
  </w:style>
  <w:style w:type="paragraph" w:customStyle="1" w:styleId="import">
    <w:name w:val="import"/>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lang w:val="ru-RU" w:eastAsia="ru-RU" w:bidi="ar-SA"/>
    </w:rPr>
  </w:style>
  <w:style w:type="character" w:customStyle="1" w:styleId="affffb">
    <w:name w:val="Текст выноски Знак"/>
    <w:aliases w:val=" Знак5 Знак,Знак5 Знак"/>
    <w:link w:val="affffa"/>
    <w:uiPriority w:val="99"/>
    <w:rsid w:val="00337075"/>
    <w:rPr>
      <w:rFonts w:ascii="Tahoma" w:hAnsi="Tahoma" w:cs="Tahoma"/>
      <w:sz w:val="16"/>
      <w:szCs w:val="16"/>
      <w:lang w:val="ru-RU" w:eastAsia="ru-RU" w:bidi="ar-SA"/>
    </w:rPr>
  </w:style>
  <w:style w:type="paragraph" w:customStyle="1" w:styleId="Standard">
    <w:name w:val="Standard"/>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d">
    <w:name w:val="Таблицы (моноширинный)"/>
    <w:basedOn w:val="Standard"/>
    <w:next w:val="Standard"/>
    <w:rsid w:val="00337075"/>
    <w:rPr>
      <w:rFonts w:ascii="Courier New" w:hAnsi="Courier New" w:cs="Courier New"/>
    </w:rPr>
  </w:style>
  <w:style w:type="paragraph" w:customStyle="1" w:styleId="afffffffe">
    <w:name w:val="Журнал"/>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
    <w:name w:val="No Spacing"/>
    <w:link w:val="affffffff0"/>
    <w:uiPriority w:val="1"/>
    <w:qFormat/>
    <w:rsid w:val="00337075"/>
    <w:rPr>
      <w:rFonts w:ascii="Calibri" w:hAnsi="Calibri"/>
      <w:sz w:val="22"/>
      <w:szCs w:val="22"/>
      <w:lang w:eastAsia="en-US"/>
    </w:rPr>
  </w:style>
  <w:style w:type="character" w:customStyle="1" w:styleId="affffffff0">
    <w:name w:val="Без интервала Знак"/>
    <w:link w:val="affffffff"/>
    <w:uiPriority w:val="1"/>
    <w:rsid w:val="00337075"/>
    <w:rPr>
      <w:rFonts w:ascii="Calibri" w:hAnsi="Calibri"/>
      <w:sz w:val="22"/>
      <w:szCs w:val="22"/>
      <w:lang w:val="ru-RU" w:eastAsia="en-US" w:bidi="ar-SA"/>
    </w:rPr>
  </w:style>
  <w:style w:type="paragraph" w:customStyle="1" w:styleId="1ff5">
    <w:name w:val="Обычный1"/>
    <w:rsid w:val="006859F6"/>
    <w:pPr>
      <w:widowControl w:val="0"/>
      <w:snapToGrid w:val="0"/>
    </w:pPr>
  </w:style>
  <w:style w:type="character" w:customStyle="1" w:styleId="style171">
    <w:name w:val="style171"/>
    <w:rsid w:val="006859F6"/>
    <w:rPr>
      <w:sz w:val="24"/>
      <w:szCs w:val="24"/>
    </w:rPr>
  </w:style>
  <w:style w:type="paragraph" w:styleId="affffffff1">
    <w:name w:val="TOC Heading"/>
    <w:basedOn w:val="1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7"/>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7">
    <w:name w:val="Подзаголовок Знак"/>
    <w:link w:val="aff6"/>
    <w:rsid w:val="00C15EE9"/>
    <w:rPr>
      <w:rFonts w:ascii="Arial" w:hAnsi="Arial" w:cs="Arial"/>
      <w:spacing w:val="-16"/>
      <w:kern w:val="28"/>
      <w:sz w:val="32"/>
      <w:szCs w:val="32"/>
      <w:lang w:val="ru-RU" w:eastAsia="en-US" w:bidi="ar-SA"/>
    </w:rPr>
  </w:style>
  <w:style w:type="character" w:customStyle="1" w:styleId="18">
    <w:name w:val="Оглавление 1 Знак"/>
    <w:link w:val="17"/>
    <w:uiPriority w:val="39"/>
    <w:rsid w:val="00971927"/>
    <w:rPr>
      <w:b/>
      <w:noProof/>
      <w:spacing w:val="-16"/>
      <w:kern w:val="28"/>
      <w:sz w:val="28"/>
      <w:szCs w:val="24"/>
      <w:lang w:val="x-none" w:eastAsia="x-none"/>
    </w:rPr>
  </w:style>
  <w:style w:type="character" w:customStyle="1" w:styleId="3f5">
    <w:name w:val="Стиль3 Знак"/>
    <w:basedOn w:val="18"/>
    <w:link w:val="3f4"/>
    <w:rsid w:val="00C15EE9"/>
    <w:rPr>
      <w:b/>
      <w:noProof/>
      <w:spacing w:val="-16"/>
      <w:kern w:val="28"/>
      <w:sz w:val="28"/>
      <w:szCs w:val="24"/>
      <w:lang w:val="x-none" w:eastAsia="x-none"/>
    </w:rPr>
  </w:style>
  <w:style w:type="paragraph" w:customStyle="1" w:styleId="Style4">
    <w:name w:val="Style4"/>
    <w:basedOn w:val="a4"/>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e">
    <w:name w:val="Заголовок2"/>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numbering" w:customStyle="1" w:styleId="3f6">
    <w:name w:val="Нет списка3"/>
    <w:next w:val="a8"/>
    <w:semiHidden/>
    <w:rsid w:val="008521E1"/>
  </w:style>
  <w:style w:type="numbering" w:customStyle="1" w:styleId="1111113">
    <w:name w:val="1 / 1.1 / 1.1.13"/>
    <w:basedOn w:val="a8"/>
    <w:next w:val="111111"/>
    <w:semiHidden/>
    <w:rsid w:val="008521E1"/>
  </w:style>
  <w:style w:type="numbering" w:customStyle="1" w:styleId="1ai3">
    <w:name w:val="1 / a / i3"/>
    <w:basedOn w:val="a8"/>
    <w:next w:val="1ai"/>
    <w:semiHidden/>
    <w:rsid w:val="008521E1"/>
  </w:style>
  <w:style w:type="numbering" w:customStyle="1" w:styleId="3f7">
    <w:name w:val="Статья / Раздел3"/>
    <w:basedOn w:val="a8"/>
    <w:next w:val="affffffa"/>
    <w:semiHidden/>
    <w:rsid w:val="008521E1"/>
  </w:style>
  <w:style w:type="numbering" w:customStyle="1" w:styleId="115">
    <w:name w:val="Нет списка11"/>
    <w:next w:val="a8"/>
    <w:semiHidden/>
    <w:rsid w:val="008521E1"/>
  </w:style>
  <w:style w:type="numbering" w:customStyle="1" w:styleId="11111111">
    <w:name w:val="1 / 1.1 / 1.1.111"/>
    <w:basedOn w:val="a8"/>
    <w:next w:val="111111"/>
    <w:semiHidden/>
    <w:rsid w:val="008521E1"/>
  </w:style>
  <w:style w:type="numbering" w:customStyle="1" w:styleId="1ai11">
    <w:name w:val="1 / a / i11"/>
    <w:basedOn w:val="a8"/>
    <w:next w:val="1ai"/>
    <w:semiHidden/>
    <w:rsid w:val="008521E1"/>
  </w:style>
  <w:style w:type="numbering" w:customStyle="1" w:styleId="116">
    <w:name w:val="Статья / Раздел11"/>
    <w:basedOn w:val="a8"/>
    <w:next w:val="affffffa"/>
    <w:semiHidden/>
    <w:rsid w:val="008521E1"/>
  </w:style>
  <w:style w:type="numbering" w:customStyle="1" w:styleId="213">
    <w:name w:val="Нет списка21"/>
    <w:next w:val="a8"/>
    <w:semiHidden/>
    <w:rsid w:val="008521E1"/>
  </w:style>
  <w:style w:type="numbering" w:customStyle="1" w:styleId="11111121">
    <w:name w:val="1 / 1.1 / 1.1.121"/>
    <w:basedOn w:val="a8"/>
    <w:next w:val="111111"/>
    <w:semiHidden/>
    <w:rsid w:val="008521E1"/>
  </w:style>
  <w:style w:type="numbering" w:customStyle="1" w:styleId="1ai21">
    <w:name w:val="1 / a / i21"/>
    <w:basedOn w:val="a8"/>
    <w:next w:val="1ai"/>
    <w:semiHidden/>
    <w:rsid w:val="008521E1"/>
  </w:style>
  <w:style w:type="numbering" w:customStyle="1" w:styleId="214">
    <w:name w:val="Статья / Раздел21"/>
    <w:basedOn w:val="a8"/>
    <w:next w:val="affffffa"/>
    <w:semiHidden/>
    <w:rsid w:val="008521E1"/>
  </w:style>
  <w:style w:type="character" w:customStyle="1" w:styleId="40">
    <w:name w:val="Заголовок 4 Знак"/>
    <w:link w:val="4"/>
    <w:locked/>
    <w:rsid w:val="008521E1"/>
    <w:rPr>
      <w:b/>
      <w:bCs/>
      <w:sz w:val="28"/>
      <w:szCs w:val="28"/>
    </w:rPr>
  </w:style>
  <w:style w:type="character" w:customStyle="1" w:styleId="FontStyle12">
    <w:name w:val="Font Style12"/>
    <w:rsid w:val="008521E1"/>
    <w:rPr>
      <w:rFonts w:ascii="Times New Roman" w:hAnsi="Times New Roman" w:cs="Times New Roman"/>
      <w:sz w:val="20"/>
      <w:szCs w:val="20"/>
    </w:rPr>
  </w:style>
  <w:style w:type="paragraph" w:customStyle="1" w:styleId="2ff">
    <w:name w:val="Основной текст2"/>
    <w:basedOn w:val="a4"/>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9">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8"/>
    <w:rsid w:val="00A62020"/>
  </w:style>
  <w:style w:type="table" w:customStyle="1" w:styleId="1ff6">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8">
    <w:name w:val="Сетка таблицы3"/>
    <w:basedOn w:val="a7"/>
    <w:next w:val="afa"/>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0">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1">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2">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2">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rsid w:val="00FA4765"/>
    <w:rPr>
      <w:rFonts w:ascii="Arial" w:hAnsi="Arial" w:cs="Arial"/>
      <w:b/>
      <w:bCs/>
      <w:sz w:val="26"/>
      <w:szCs w:val="26"/>
    </w:rPr>
  </w:style>
  <w:style w:type="numbering" w:customStyle="1" w:styleId="4a">
    <w:name w:val="Нет списка4"/>
    <w:next w:val="a8"/>
    <w:semiHidden/>
    <w:rsid w:val="00134C65"/>
  </w:style>
  <w:style w:type="numbering" w:customStyle="1" w:styleId="1111114">
    <w:name w:val="1 / 1.1 / 1.1.14"/>
    <w:basedOn w:val="a8"/>
    <w:next w:val="111111"/>
    <w:semiHidden/>
    <w:rsid w:val="00134C65"/>
  </w:style>
  <w:style w:type="numbering" w:customStyle="1" w:styleId="1ai4">
    <w:name w:val="1 / a / i4"/>
    <w:basedOn w:val="a8"/>
    <w:next w:val="1ai"/>
    <w:semiHidden/>
    <w:rsid w:val="00134C65"/>
  </w:style>
  <w:style w:type="numbering" w:customStyle="1" w:styleId="4b">
    <w:name w:val="Статья / Раздел4"/>
    <w:basedOn w:val="a8"/>
    <w:next w:val="affffffa"/>
    <w:semiHidden/>
    <w:rsid w:val="00134C65"/>
  </w:style>
  <w:style w:type="numbering" w:customStyle="1" w:styleId="120">
    <w:name w:val="Нет списка12"/>
    <w:next w:val="a8"/>
    <w:semiHidden/>
    <w:rsid w:val="00134C65"/>
  </w:style>
  <w:style w:type="numbering" w:customStyle="1" w:styleId="11111112">
    <w:name w:val="1 / 1.1 / 1.1.112"/>
    <w:basedOn w:val="a8"/>
    <w:next w:val="111111"/>
    <w:semiHidden/>
    <w:rsid w:val="00134C65"/>
  </w:style>
  <w:style w:type="numbering" w:customStyle="1" w:styleId="1ai12">
    <w:name w:val="1 / a / i12"/>
    <w:basedOn w:val="a8"/>
    <w:next w:val="1ai"/>
    <w:semiHidden/>
    <w:rsid w:val="00134C65"/>
  </w:style>
  <w:style w:type="numbering" w:customStyle="1" w:styleId="121">
    <w:name w:val="Статья / Раздел12"/>
    <w:basedOn w:val="a8"/>
    <w:next w:val="affffffa"/>
    <w:semiHidden/>
    <w:rsid w:val="00134C65"/>
  </w:style>
  <w:style w:type="numbering" w:customStyle="1" w:styleId="220">
    <w:name w:val="Нет списка22"/>
    <w:next w:val="a8"/>
    <w:semiHidden/>
    <w:rsid w:val="00134C65"/>
  </w:style>
  <w:style w:type="numbering" w:customStyle="1" w:styleId="11111122">
    <w:name w:val="1 / 1.1 / 1.1.122"/>
    <w:basedOn w:val="a8"/>
    <w:next w:val="111111"/>
    <w:semiHidden/>
    <w:rsid w:val="00134C65"/>
  </w:style>
  <w:style w:type="numbering" w:customStyle="1" w:styleId="1ai22">
    <w:name w:val="1 / a / i22"/>
    <w:basedOn w:val="a8"/>
    <w:next w:val="1ai"/>
    <w:semiHidden/>
    <w:rsid w:val="00134C65"/>
  </w:style>
  <w:style w:type="numbering" w:customStyle="1" w:styleId="221">
    <w:name w:val="Статья / Раздел22"/>
    <w:basedOn w:val="a8"/>
    <w:next w:val="affffffa"/>
    <w:semiHidden/>
    <w:rsid w:val="00134C65"/>
  </w:style>
  <w:style w:type="paragraph" w:customStyle="1" w:styleId="1ff7">
    <w:name w:val="1"/>
    <w:basedOn w:val="a4"/>
    <w:rsid w:val="00134C65"/>
    <w:pPr>
      <w:autoSpaceDE w:val="0"/>
      <w:autoSpaceDN w:val="0"/>
      <w:spacing w:after="160" w:line="240" w:lineRule="exact"/>
    </w:pPr>
    <w:rPr>
      <w:rFonts w:ascii="Arial" w:eastAsia="MS Mincho" w:hAnsi="Arial" w:cs="Arial"/>
      <w:b/>
      <w:sz w:val="20"/>
      <w:szCs w:val="20"/>
      <w:lang w:val="en-US" w:eastAsia="de-DE"/>
    </w:rPr>
  </w:style>
  <w:style w:type="numbering" w:customStyle="1" w:styleId="311">
    <w:name w:val="Нет списка31"/>
    <w:next w:val="a8"/>
    <w:semiHidden/>
    <w:rsid w:val="00134C65"/>
  </w:style>
  <w:style w:type="numbering" w:customStyle="1" w:styleId="11111131">
    <w:name w:val="1 / 1.1 / 1.1.131"/>
    <w:basedOn w:val="a8"/>
    <w:next w:val="111111"/>
    <w:semiHidden/>
    <w:rsid w:val="00134C65"/>
  </w:style>
  <w:style w:type="numbering" w:customStyle="1" w:styleId="1ai31">
    <w:name w:val="1 / a / i31"/>
    <w:basedOn w:val="a8"/>
    <w:next w:val="1ai"/>
    <w:semiHidden/>
    <w:rsid w:val="00134C65"/>
  </w:style>
  <w:style w:type="numbering" w:customStyle="1" w:styleId="312">
    <w:name w:val="Статья / Раздел31"/>
    <w:basedOn w:val="a8"/>
    <w:next w:val="affffffa"/>
    <w:semiHidden/>
    <w:rsid w:val="00134C65"/>
  </w:style>
  <w:style w:type="numbering" w:customStyle="1" w:styleId="1110">
    <w:name w:val="Нет списка111"/>
    <w:next w:val="a8"/>
    <w:semiHidden/>
    <w:rsid w:val="00134C65"/>
  </w:style>
  <w:style w:type="numbering" w:customStyle="1" w:styleId="111111111">
    <w:name w:val="1 / 1.1 / 1.1.1111"/>
    <w:basedOn w:val="a8"/>
    <w:next w:val="111111"/>
    <w:semiHidden/>
    <w:rsid w:val="00134C65"/>
  </w:style>
  <w:style w:type="numbering" w:customStyle="1" w:styleId="1ai111">
    <w:name w:val="1 / a / i111"/>
    <w:basedOn w:val="a8"/>
    <w:next w:val="1ai"/>
    <w:semiHidden/>
    <w:rsid w:val="00134C65"/>
  </w:style>
  <w:style w:type="numbering" w:customStyle="1" w:styleId="1111">
    <w:name w:val="Статья / Раздел111"/>
    <w:basedOn w:val="a8"/>
    <w:next w:val="affffffa"/>
    <w:semiHidden/>
    <w:rsid w:val="00134C65"/>
  </w:style>
  <w:style w:type="numbering" w:customStyle="1" w:styleId="2110">
    <w:name w:val="Нет списка211"/>
    <w:next w:val="a8"/>
    <w:semiHidden/>
    <w:rsid w:val="00134C65"/>
  </w:style>
  <w:style w:type="numbering" w:customStyle="1" w:styleId="111111211">
    <w:name w:val="1 / 1.1 / 1.1.1211"/>
    <w:basedOn w:val="a8"/>
    <w:next w:val="111111"/>
    <w:semiHidden/>
    <w:rsid w:val="00134C65"/>
  </w:style>
  <w:style w:type="numbering" w:customStyle="1" w:styleId="1ai211">
    <w:name w:val="1 / a / i211"/>
    <w:basedOn w:val="a8"/>
    <w:next w:val="1ai"/>
    <w:semiHidden/>
    <w:rsid w:val="00134C65"/>
  </w:style>
  <w:style w:type="numbering" w:customStyle="1" w:styleId="2111">
    <w:name w:val="Статья / Раздел211"/>
    <w:basedOn w:val="a8"/>
    <w:next w:val="affffffa"/>
    <w:semiHidden/>
    <w:rsid w:val="00134C65"/>
  </w:style>
  <w:style w:type="numbering" w:customStyle="1" w:styleId="3110">
    <w:name w:val="Нет списка311"/>
    <w:next w:val="a8"/>
    <w:semiHidden/>
    <w:rsid w:val="00134C65"/>
  </w:style>
  <w:style w:type="numbering" w:customStyle="1" w:styleId="111111311">
    <w:name w:val="1 / 1.1 / 1.1.1311"/>
    <w:basedOn w:val="a8"/>
    <w:next w:val="111111"/>
    <w:semiHidden/>
    <w:rsid w:val="00134C65"/>
  </w:style>
  <w:style w:type="numbering" w:customStyle="1" w:styleId="1ai311">
    <w:name w:val="1 / a / i311"/>
    <w:basedOn w:val="a8"/>
    <w:next w:val="1ai"/>
    <w:semiHidden/>
    <w:rsid w:val="00134C65"/>
  </w:style>
  <w:style w:type="numbering" w:customStyle="1" w:styleId="3111">
    <w:name w:val="Статья / Раздел311"/>
    <w:basedOn w:val="a8"/>
    <w:next w:val="affffffa"/>
    <w:semiHidden/>
    <w:rsid w:val="00134C65"/>
  </w:style>
  <w:style w:type="numbering" w:customStyle="1" w:styleId="11110">
    <w:name w:val="Нет списка1111"/>
    <w:next w:val="a8"/>
    <w:semiHidden/>
    <w:rsid w:val="00134C65"/>
  </w:style>
  <w:style w:type="numbering" w:customStyle="1" w:styleId="1111111111">
    <w:name w:val="1 / 1.1 / 1.1.11111"/>
    <w:basedOn w:val="a8"/>
    <w:next w:val="111111"/>
    <w:semiHidden/>
    <w:rsid w:val="00134C65"/>
  </w:style>
  <w:style w:type="numbering" w:customStyle="1" w:styleId="1ai1111">
    <w:name w:val="1 / a / i1111"/>
    <w:basedOn w:val="a8"/>
    <w:next w:val="1ai"/>
    <w:semiHidden/>
    <w:rsid w:val="00134C65"/>
  </w:style>
  <w:style w:type="numbering" w:customStyle="1" w:styleId="11111">
    <w:name w:val="Статья / Раздел1111"/>
    <w:basedOn w:val="a8"/>
    <w:next w:val="affffffa"/>
    <w:semiHidden/>
    <w:rsid w:val="00134C65"/>
  </w:style>
  <w:style w:type="numbering" w:customStyle="1" w:styleId="21110">
    <w:name w:val="Нет списка2111"/>
    <w:next w:val="a8"/>
    <w:semiHidden/>
    <w:rsid w:val="00134C65"/>
  </w:style>
  <w:style w:type="numbering" w:customStyle="1" w:styleId="1111112111">
    <w:name w:val="1 / 1.1 / 1.1.12111"/>
    <w:basedOn w:val="a8"/>
    <w:next w:val="111111"/>
    <w:semiHidden/>
    <w:rsid w:val="00134C65"/>
  </w:style>
  <w:style w:type="numbering" w:customStyle="1" w:styleId="1ai2111">
    <w:name w:val="1 / a / i2111"/>
    <w:basedOn w:val="a8"/>
    <w:next w:val="1ai"/>
    <w:semiHidden/>
    <w:rsid w:val="00134C65"/>
  </w:style>
  <w:style w:type="numbering" w:customStyle="1" w:styleId="21111">
    <w:name w:val="Статья / Раздел2111"/>
    <w:basedOn w:val="a8"/>
    <w:next w:val="affffffa"/>
    <w:semiHidden/>
    <w:rsid w:val="00134C65"/>
  </w:style>
  <w:style w:type="numbering" w:customStyle="1" w:styleId="410">
    <w:name w:val="Нет списка41"/>
    <w:next w:val="a8"/>
    <w:semiHidden/>
    <w:rsid w:val="00134C65"/>
  </w:style>
  <w:style w:type="numbering" w:customStyle="1" w:styleId="11111141">
    <w:name w:val="1 / 1.1 / 1.1.141"/>
    <w:basedOn w:val="a8"/>
    <w:next w:val="111111"/>
    <w:semiHidden/>
    <w:rsid w:val="00134C65"/>
  </w:style>
  <w:style w:type="numbering" w:customStyle="1" w:styleId="1ai41">
    <w:name w:val="1 / a / i41"/>
    <w:basedOn w:val="a8"/>
    <w:next w:val="1ai"/>
    <w:semiHidden/>
    <w:rsid w:val="00134C65"/>
  </w:style>
  <w:style w:type="numbering" w:customStyle="1" w:styleId="411">
    <w:name w:val="Статья / Раздел41"/>
    <w:basedOn w:val="a8"/>
    <w:next w:val="affffffa"/>
    <w:semiHidden/>
    <w:rsid w:val="00134C65"/>
  </w:style>
  <w:style w:type="numbering" w:customStyle="1" w:styleId="1210">
    <w:name w:val="Нет списка121"/>
    <w:next w:val="a8"/>
    <w:semiHidden/>
    <w:rsid w:val="00134C65"/>
  </w:style>
  <w:style w:type="numbering" w:customStyle="1" w:styleId="111111121">
    <w:name w:val="1 / 1.1 / 1.1.1121"/>
    <w:basedOn w:val="a8"/>
    <w:next w:val="111111"/>
    <w:semiHidden/>
    <w:rsid w:val="00134C65"/>
  </w:style>
  <w:style w:type="numbering" w:customStyle="1" w:styleId="1ai121">
    <w:name w:val="1 / a / i121"/>
    <w:basedOn w:val="a8"/>
    <w:next w:val="1ai"/>
    <w:semiHidden/>
    <w:rsid w:val="00134C65"/>
  </w:style>
  <w:style w:type="numbering" w:customStyle="1" w:styleId="1211">
    <w:name w:val="Статья / Раздел121"/>
    <w:basedOn w:val="a8"/>
    <w:next w:val="affffffa"/>
    <w:semiHidden/>
    <w:rsid w:val="00134C65"/>
  </w:style>
  <w:style w:type="numbering" w:customStyle="1" w:styleId="2210">
    <w:name w:val="Нет списка221"/>
    <w:next w:val="a8"/>
    <w:semiHidden/>
    <w:rsid w:val="00134C65"/>
  </w:style>
  <w:style w:type="numbering" w:customStyle="1" w:styleId="111111221">
    <w:name w:val="1 / 1.1 / 1.1.1221"/>
    <w:basedOn w:val="a8"/>
    <w:next w:val="111111"/>
    <w:semiHidden/>
    <w:rsid w:val="00134C65"/>
  </w:style>
  <w:style w:type="numbering" w:customStyle="1" w:styleId="1ai221">
    <w:name w:val="1 / a / i221"/>
    <w:basedOn w:val="a8"/>
    <w:next w:val="1ai"/>
    <w:semiHidden/>
    <w:rsid w:val="00134C65"/>
  </w:style>
  <w:style w:type="numbering" w:customStyle="1" w:styleId="2211">
    <w:name w:val="Статья / Раздел221"/>
    <w:basedOn w:val="a8"/>
    <w:next w:val="affffffa"/>
    <w:semiHidden/>
    <w:rsid w:val="00134C65"/>
  </w:style>
  <w:style w:type="numbering" w:customStyle="1" w:styleId="320">
    <w:name w:val="Нет списка32"/>
    <w:next w:val="a8"/>
    <w:semiHidden/>
    <w:rsid w:val="00134C65"/>
  </w:style>
  <w:style w:type="numbering" w:customStyle="1" w:styleId="11111132">
    <w:name w:val="1 / 1.1 / 1.1.132"/>
    <w:basedOn w:val="a8"/>
    <w:next w:val="111111"/>
    <w:semiHidden/>
    <w:rsid w:val="00134C65"/>
  </w:style>
  <w:style w:type="numbering" w:customStyle="1" w:styleId="1ai32">
    <w:name w:val="1 / a / i32"/>
    <w:basedOn w:val="a8"/>
    <w:next w:val="1ai"/>
    <w:semiHidden/>
    <w:rsid w:val="00134C65"/>
  </w:style>
  <w:style w:type="numbering" w:customStyle="1" w:styleId="321">
    <w:name w:val="Статья / Раздел32"/>
    <w:basedOn w:val="a8"/>
    <w:next w:val="affffffa"/>
    <w:semiHidden/>
    <w:rsid w:val="00134C65"/>
  </w:style>
  <w:style w:type="numbering" w:customStyle="1" w:styleId="1120">
    <w:name w:val="Нет списка112"/>
    <w:next w:val="a8"/>
    <w:semiHidden/>
    <w:rsid w:val="00134C65"/>
  </w:style>
  <w:style w:type="numbering" w:customStyle="1" w:styleId="111111112">
    <w:name w:val="1 / 1.1 / 1.1.1112"/>
    <w:basedOn w:val="a8"/>
    <w:next w:val="111111"/>
    <w:semiHidden/>
    <w:rsid w:val="00134C65"/>
  </w:style>
  <w:style w:type="numbering" w:customStyle="1" w:styleId="1ai112">
    <w:name w:val="1 / a / i112"/>
    <w:basedOn w:val="a8"/>
    <w:next w:val="1ai"/>
    <w:semiHidden/>
    <w:rsid w:val="00134C65"/>
  </w:style>
  <w:style w:type="numbering" w:customStyle="1" w:styleId="1121">
    <w:name w:val="Статья / Раздел112"/>
    <w:basedOn w:val="a8"/>
    <w:next w:val="affffffa"/>
    <w:semiHidden/>
    <w:rsid w:val="00134C65"/>
  </w:style>
  <w:style w:type="numbering" w:customStyle="1" w:styleId="2120">
    <w:name w:val="Нет списка212"/>
    <w:next w:val="a8"/>
    <w:semiHidden/>
    <w:rsid w:val="00134C65"/>
  </w:style>
  <w:style w:type="numbering" w:customStyle="1" w:styleId="111111212">
    <w:name w:val="1 / 1.1 / 1.1.1212"/>
    <w:basedOn w:val="a8"/>
    <w:next w:val="111111"/>
    <w:semiHidden/>
    <w:rsid w:val="00134C65"/>
  </w:style>
  <w:style w:type="numbering" w:customStyle="1" w:styleId="1ai212">
    <w:name w:val="1 / a / i212"/>
    <w:basedOn w:val="a8"/>
    <w:next w:val="1ai"/>
    <w:semiHidden/>
    <w:rsid w:val="00134C65"/>
  </w:style>
  <w:style w:type="numbering" w:customStyle="1" w:styleId="2121">
    <w:name w:val="Статья / Раздел212"/>
    <w:basedOn w:val="a8"/>
    <w:next w:val="affffffa"/>
    <w:semiHidden/>
    <w:rsid w:val="00134C65"/>
  </w:style>
  <w:style w:type="paragraph" w:customStyle="1" w:styleId="TableParagraph">
    <w:name w:val="Table Paragraph"/>
    <w:basedOn w:val="a4"/>
    <w:uiPriority w:val="1"/>
    <w:qFormat/>
    <w:rsid w:val="00134C65"/>
    <w:pPr>
      <w:widowControl w:val="0"/>
      <w:spacing w:after="0" w:line="240" w:lineRule="auto"/>
    </w:pPr>
    <w:rPr>
      <w:lang w:val="en-US"/>
    </w:rPr>
  </w:style>
  <w:style w:type="numbering" w:customStyle="1" w:styleId="58">
    <w:name w:val="Нет списка5"/>
    <w:next w:val="a8"/>
    <w:semiHidden/>
    <w:rsid w:val="00134C65"/>
  </w:style>
  <w:style w:type="numbering" w:customStyle="1" w:styleId="1111115">
    <w:name w:val="1 / 1.1 / 1.1.15"/>
    <w:basedOn w:val="a8"/>
    <w:next w:val="111111"/>
    <w:semiHidden/>
    <w:rsid w:val="00134C65"/>
  </w:style>
  <w:style w:type="numbering" w:customStyle="1" w:styleId="1ai5">
    <w:name w:val="1 / a / i5"/>
    <w:basedOn w:val="a8"/>
    <w:next w:val="1ai"/>
    <w:semiHidden/>
    <w:rsid w:val="00134C65"/>
  </w:style>
  <w:style w:type="numbering" w:customStyle="1" w:styleId="59">
    <w:name w:val="Статья / Раздел5"/>
    <w:basedOn w:val="a8"/>
    <w:next w:val="affffffa"/>
    <w:semiHidden/>
    <w:rsid w:val="00134C65"/>
  </w:style>
  <w:style w:type="numbering" w:customStyle="1" w:styleId="130">
    <w:name w:val="Нет списка13"/>
    <w:next w:val="a8"/>
    <w:semiHidden/>
    <w:rsid w:val="00134C65"/>
  </w:style>
  <w:style w:type="numbering" w:customStyle="1" w:styleId="11111113">
    <w:name w:val="1 / 1.1 / 1.1.113"/>
    <w:basedOn w:val="a8"/>
    <w:next w:val="111111"/>
    <w:semiHidden/>
    <w:rsid w:val="00134C65"/>
  </w:style>
  <w:style w:type="numbering" w:customStyle="1" w:styleId="1ai13">
    <w:name w:val="1 / a / i13"/>
    <w:basedOn w:val="a8"/>
    <w:next w:val="1ai"/>
    <w:semiHidden/>
    <w:rsid w:val="00134C65"/>
  </w:style>
  <w:style w:type="numbering" w:customStyle="1" w:styleId="131">
    <w:name w:val="Статья / Раздел13"/>
    <w:basedOn w:val="a8"/>
    <w:next w:val="affffffa"/>
    <w:semiHidden/>
    <w:rsid w:val="00134C65"/>
  </w:style>
  <w:style w:type="numbering" w:customStyle="1" w:styleId="231">
    <w:name w:val="Нет списка23"/>
    <w:next w:val="a8"/>
    <w:semiHidden/>
    <w:rsid w:val="00134C65"/>
  </w:style>
  <w:style w:type="numbering" w:customStyle="1" w:styleId="11111123">
    <w:name w:val="1 / 1.1 / 1.1.123"/>
    <w:basedOn w:val="a8"/>
    <w:next w:val="111111"/>
    <w:semiHidden/>
    <w:rsid w:val="00134C65"/>
  </w:style>
  <w:style w:type="numbering" w:customStyle="1" w:styleId="1ai23">
    <w:name w:val="1 / a / i23"/>
    <w:basedOn w:val="a8"/>
    <w:next w:val="1ai"/>
    <w:semiHidden/>
    <w:rsid w:val="00134C65"/>
  </w:style>
  <w:style w:type="numbering" w:customStyle="1" w:styleId="232">
    <w:name w:val="Статья / Раздел23"/>
    <w:basedOn w:val="a8"/>
    <w:next w:val="affffffa"/>
    <w:semiHidden/>
    <w:rsid w:val="00134C65"/>
  </w:style>
  <w:style w:type="numbering" w:customStyle="1" w:styleId="330">
    <w:name w:val="Нет списка33"/>
    <w:next w:val="a8"/>
    <w:semiHidden/>
    <w:rsid w:val="00134C65"/>
  </w:style>
  <w:style w:type="numbering" w:customStyle="1" w:styleId="11111133">
    <w:name w:val="1 / 1.1 / 1.1.133"/>
    <w:basedOn w:val="a8"/>
    <w:next w:val="111111"/>
    <w:semiHidden/>
    <w:rsid w:val="00134C65"/>
  </w:style>
  <w:style w:type="numbering" w:customStyle="1" w:styleId="1ai33">
    <w:name w:val="1 / a / i33"/>
    <w:basedOn w:val="a8"/>
    <w:next w:val="1ai"/>
    <w:semiHidden/>
    <w:rsid w:val="00134C65"/>
  </w:style>
  <w:style w:type="numbering" w:customStyle="1" w:styleId="331">
    <w:name w:val="Статья / Раздел33"/>
    <w:basedOn w:val="a8"/>
    <w:next w:val="affffffa"/>
    <w:semiHidden/>
    <w:rsid w:val="00134C65"/>
  </w:style>
  <w:style w:type="numbering" w:customStyle="1" w:styleId="1130">
    <w:name w:val="Нет списка113"/>
    <w:next w:val="a8"/>
    <w:semiHidden/>
    <w:rsid w:val="00134C65"/>
  </w:style>
  <w:style w:type="numbering" w:customStyle="1" w:styleId="111111113">
    <w:name w:val="1 / 1.1 / 1.1.1113"/>
    <w:basedOn w:val="a8"/>
    <w:next w:val="111111"/>
    <w:semiHidden/>
    <w:rsid w:val="00134C65"/>
  </w:style>
  <w:style w:type="numbering" w:customStyle="1" w:styleId="1ai113">
    <w:name w:val="1 / a / i113"/>
    <w:basedOn w:val="a8"/>
    <w:next w:val="1ai"/>
    <w:semiHidden/>
    <w:rsid w:val="00134C65"/>
  </w:style>
  <w:style w:type="numbering" w:customStyle="1" w:styleId="1131">
    <w:name w:val="Статья / Раздел113"/>
    <w:basedOn w:val="a8"/>
    <w:next w:val="affffffa"/>
    <w:semiHidden/>
    <w:rsid w:val="00134C65"/>
  </w:style>
  <w:style w:type="numbering" w:customStyle="1" w:styleId="2130">
    <w:name w:val="Нет списка213"/>
    <w:next w:val="a8"/>
    <w:semiHidden/>
    <w:rsid w:val="00134C65"/>
  </w:style>
  <w:style w:type="numbering" w:customStyle="1" w:styleId="111111213">
    <w:name w:val="1 / 1.1 / 1.1.1213"/>
    <w:basedOn w:val="a8"/>
    <w:next w:val="111111"/>
    <w:semiHidden/>
    <w:rsid w:val="00134C65"/>
  </w:style>
  <w:style w:type="numbering" w:customStyle="1" w:styleId="1ai213">
    <w:name w:val="1 / a / i213"/>
    <w:basedOn w:val="a8"/>
    <w:next w:val="1ai"/>
    <w:semiHidden/>
    <w:rsid w:val="00134C65"/>
  </w:style>
  <w:style w:type="numbering" w:customStyle="1" w:styleId="2131">
    <w:name w:val="Статья / Раздел213"/>
    <w:basedOn w:val="a8"/>
    <w:next w:val="affffffa"/>
    <w:semiHidden/>
    <w:rsid w:val="00134C65"/>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3">
    <w:name w:val="Абзац"/>
    <w:basedOn w:val="a4"/>
    <w:link w:val="affffffff4"/>
    <w:qFormat/>
    <w:rsid w:val="00134C65"/>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4">
    <w:name w:val="Абзац Знак"/>
    <w:link w:val="affffffff3"/>
    <w:rsid w:val="00134C65"/>
    <w:rPr>
      <w:sz w:val="24"/>
      <w:szCs w:val="24"/>
      <w:lang w:val="x-none" w:eastAsia="x-none"/>
    </w:rPr>
  </w:style>
  <w:style w:type="paragraph" w:customStyle="1" w:styleId="affffffff5">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6">
    <w:name w:val="Табличный_центр"/>
    <w:basedOn w:val="a4"/>
    <w:rsid w:val="00134C65"/>
    <w:pPr>
      <w:spacing w:after="0" w:line="240" w:lineRule="auto"/>
      <w:jc w:val="center"/>
    </w:pPr>
    <w:rPr>
      <w:rFonts w:ascii="Times New Roman" w:eastAsia="Times New Roman" w:hAnsi="Times New Roman"/>
      <w:lang w:eastAsia="ru-RU"/>
    </w:rPr>
  </w:style>
  <w:style w:type="paragraph" w:customStyle="1" w:styleId="affffffff7">
    <w:name w:val="Табличный_слева"/>
    <w:basedOn w:val="a4"/>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4"/>
    <w:uiPriority w:val="35"/>
    <w:locked/>
    <w:rsid w:val="00134C65"/>
    <w:rPr>
      <w:b/>
      <w:bCs/>
    </w:rPr>
  </w:style>
  <w:style w:type="numbering" w:customStyle="1" w:styleId="63">
    <w:name w:val="Нет списка6"/>
    <w:next w:val="a8"/>
    <w:uiPriority w:val="99"/>
    <w:semiHidden/>
    <w:unhideWhenUsed/>
    <w:rsid w:val="00134C65"/>
  </w:style>
  <w:style w:type="table" w:customStyle="1" w:styleId="313">
    <w:name w:val="Сетка таблицы31"/>
    <w:basedOn w:val="a7"/>
    <w:next w:val="afa"/>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semiHidden/>
    <w:rsid w:val="00134C65"/>
  </w:style>
  <w:style w:type="numbering" w:customStyle="1" w:styleId="1111116">
    <w:name w:val="1 / 1.1 / 1.1.16"/>
    <w:basedOn w:val="a8"/>
    <w:next w:val="111111"/>
    <w:semiHidden/>
    <w:rsid w:val="00134C65"/>
  </w:style>
  <w:style w:type="numbering" w:customStyle="1" w:styleId="1ai6">
    <w:name w:val="1 / a / i6"/>
    <w:basedOn w:val="a8"/>
    <w:next w:val="1ai"/>
    <w:semiHidden/>
    <w:rsid w:val="00134C65"/>
  </w:style>
  <w:style w:type="numbering" w:customStyle="1" w:styleId="64">
    <w:name w:val="Статья / Раздел6"/>
    <w:basedOn w:val="a8"/>
    <w:next w:val="affffffa"/>
    <w:semiHidden/>
    <w:rsid w:val="00134C65"/>
  </w:style>
  <w:style w:type="numbering" w:customStyle="1" w:styleId="140">
    <w:name w:val="Нет списка14"/>
    <w:next w:val="a8"/>
    <w:semiHidden/>
    <w:rsid w:val="00134C65"/>
  </w:style>
  <w:style w:type="numbering" w:customStyle="1" w:styleId="11111114">
    <w:name w:val="1 / 1.1 / 1.1.114"/>
    <w:basedOn w:val="a8"/>
    <w:next w:val="111111"/>
    <w:semiHidden/>
    <w:rsid w:val="00134C65"/>
  </w:style>
  <w:style w:type="numbering" w:customStyle="1" w:styleId="1ai14">
    <w:name w:val="1 / a / i14"/>
    <w:basedOn w:val="a8"/>
    <w:next w:val="1ai"/>
    <w:semiHidden/>
    <w:rsid w:val="00134C65"/>
  </w:style>
  <w:style w:type="numbering" w:customStyle="1" w:styleId="141">
    <w:name w:val="Статья / Раздел14"/>
    <w:basedOn w:val="a8"/>
    <w:next w:val="affffffa"/>
    <w:semiHidden/>
    <w:rsid w:val="00134C65"/>
  </w:style>
  <w:style w:type="numbering" w:customStyle="1" w:styleId="240">
    <w:name w:val="Нет списка24"/>
    <w:next w:val="a8"/>
    <w:semiHidden/>
    <w:rsid w:val="00134C65"/>
  </w:style>
  <w:style w:type="numbering" w:customStyle="1" w:styleId="11111124">
    <w:name w:val="1 / 1.1 / 1.1.124"/>
    <w:basedOn w:val="a8"/>
    <w:next w:val="111111"/>
    <w:semiHidden/>
    <w:rsid w:val="00134C65"/>
  </w:style>
  <w:style w:type="numbering" w:customStyle="1" w:styleId="1ai24">
    <w:name w:val="1 / a / i24"/>
    <w:basedOn w:val="a8"/>
    <w:next w:val="1ai"/>
    <w:semiHidden/>
    <w:rsid w:val="00134C65"/>
  </w:style>
  <w:style w:type="numbering" w:customStyle="1" w:styleId="241">
    <w:name w:val="Статья / Раздел24"/>
    <w:basedOn w:val="a8"/>
    <w:next w:val="affffffa"/>
    <w:semiHidden/>
    <w:rsid w:val="00134C65"/>
  </w:style>
  <w:style w:type="numbering" w:customStyle="1" w:styleId="340">
    <w:name w:val="Нет списка34"/>
    <w:next w:val="a8"/>
    <w:semiHidden/>
    <w:rsid w:val="00134C65"/>
  </w:style>
  <w:style w:type="numbering" w:customStyle="1" w:styleId="11111134">
    <w:name w:val="1 / 1.1 / 1.1.134"/>
    <w:basedOn w:val="a8"/>
    <w:next w:val="111111"/>
    <w:semiHidden/>
    <w:rsid w:val="00134C65"/>
  </w:style>
  <w:style w:type="numbering" w:customStyle="1" w:styleId="1ai34">
    <w:name w:val="1 / a / i34"/>
    <w:basedOn w:val="a8"/>
    <w:next w:val="1ai"/>
    <w:semiHidden/>
    <w:rsid w:val="00134C65"/>
  </w:style>
  <w:style w:type="numbering" w:customStyle="1" w:styleId="341">
    <w:name w:val="Статья / Раздел34"/>
    <w:basedOn w:val="a8"/>
    <w:next w:val="affffffa"/>
    <w:semiHidden/>
    <w:rsid w:val="00134C65"/>
  </w:style>
  <w:style w:type="numbering" w:customStyle="1" w:styleId="1140">
    <w:name w:val="Нет списка114"/>
    <w:next w:val="a8"/>
    <w:semiHidden/>
    <w:rsid w:val="00134C65"/>
  </w:style>
  <w:style w:type="numbering" w:customStyle="1" w:styleId="111111114">
    <w:name w:val="1 / 1.1 / 1.1.1114"/>
    <w:basedOn w:val="a8"/>
    <w:next w:val="111111"/>
    <w:semiHidden/>
    <w:rsid w:val="00134C65"/>
  </w:style>
  <w:style w:type="numbering" w:customStyle="1" w:styleId="1ai114">
    <w:name w:val="1 / a / i114"/>
    <w:basedOn w:val="a8"/>
    <w:next w:val="1ai"/>
    <w:semiHidden/>
    <w:rsid w:val="00134C65"/>
  </w:style>
  <w:style w:type="numbering" w:customStyle="1" w:styleId="1141">
    <w:name w:val="Статья / Раздел114"/>
    <w:basedOn w:val="a8"/>
    <w:next w:val="affffffa"/>
    <w:semiHidden/>
    <w:rsid w:val="00134C65"/>
  </w:style>
  <w:style w:type="numbering" w:customStyle="1" w:styleId="2140">
    <w:name w:val="Нет списка214"/>
    <w:next w:val="a8"/>
    <w:semiHidden/>
    <w:rsid w:val="00134C65"/>
  </w:style>
  <w:style w:type="numbering" w:customStyle="1" w:styleId="111111214">
    <w:name w:val="1 / 1.1 / 1.1.1214"/>
    <w:basedOn w:val="a8"/>
    <w:next w:val="111111"/>
    <w:semiHidden/>
    <w:rsid w:val="00134C65"/>
  </w:style>
  <w:style w:type="numbering" w:customStyle="1" w:styleId="1ai214">
    <w:name w:val="1 / a / i214"/>
    <w:basedOn w:val="a8"/>
    <w:next w:val="1ai"/>
    <w:semiHidden/>
    <w:rsid w:val="00134C65"/>
  </w:style>
  <w:style w:type="numbering" w:customStyle="1" w:styleId="2141">
    <w:name w:val="Статья / Раздел214"/>
    <w:basedOn w:val="a8"/>
    <w:next w:val="affffffa"/>
    <w:semiHidden/>
    <w:rsid w:val="00134C65"/>
  </w:style>
  <w:style w:type="table" w:customStyle="1" w:styleId="3112">
    <w:name w:val="Сетка таблицы311"/>
    <w:basedOn w:val="a7"/>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8"/>
    <w:semiHidden/>
    <w:rsid w:val="00134C65"/>
  </w:style>
  <w:style w:type="numbering" w:customStyle="1" w:styleId="1111117">
    <w:name w:val="1 / 1.1 / 1.1.17"/>
    <w:basedOn w:val="a8"/>
    <w:next w:val="111111"/>
    <w:semiHidden/>
    <w:rsid w:val="00134C65"/>
  </w:style>
  <w:style w:type="numbering" w:customStyle="1" w:styleId="1ai7">
    <w:name w:val="1 / a / i7"/>
    <w:basedOn w:val="a8"/>
    <w:next w:val="1ai"/>
    <w:semiHidden/>
    <w:rsid w:val="00134C65"/>
  </w:style>
  <w:style w:type="numbering" w:customStyle="1" w:styleId="74">
    <w:name w:val="Статья / Раздел7"/>
    <w:basedOn w:val="a8"/>
    <w:next w:val="affffffa"/>
    <w:semiHidden/>
    <w:rsid w:val="00134C65"/>
  </w:style>
  <w:style w:type="numbering" w:customStyle="1" w:styleId="150">
    <w:name w:val="Нет списка15"/>
    <w:next w:val="a8"/>
    <w:semiHidden/>
    <w:rsid w:val="00134C65"/>
  </w:style>
  <w:style w:type="numbering" w:customStyle="1" w:styleId="11111115">
    <w:name w:val="1 / 1.1 / 1.1.115"/>
    <w:basedOn w:val="a8"/>
    <w:next w:val="111111"/>
    <w:semiHidden/>
    <w:rsid w:val="00134C65"/>
  </w:style>
  <w:style w:type="numbering" w:customStyle="1" w:styleId="1ai15">
    <w:name w:val="1 / a / i15"/>
    <w:basedOn w:val="a8"/>
    <w:next w:val="1ai"/>
    <w:semiHidden/>
    <w:rsid w:val="00134C65"/>
  </w:style>
  <w:style w:type="numbering" w:customStyle="1" w:styleId="151">
    <w:name w:val="Статья / Раздел15"/>
    <w:basedOn w:val="a8"/>
    <w:next w:val="affffffa"/>
    <w:semiHidden/>
    <w:rsid w:val="00134C65"/>
  </w:style>
  <w:style w:type="numbering" w:customStyle="1" w:styleId="250">
    <w:name w:val="Нет списка25"/>
    <w:next w:val="a8"/>
    <w:semiHidden/>
    <w:rsid w:val="00134C65"/>
  </w:style>
  <w:style w:type="numbering" w:customStyle="1" w:styleId="11111125">
    <w:name w:val="1 / 1.1 / 1.1.125"/>
    <w:basedOn w:val="a8"/>
    <w:next w:val="111111"/>
    <w:semiHidden/>
    <w:rsid w:val="00134C65"/>
  </w:style>
  <w:style w:type="numbering" w:customStyle="1" w:styleId="1ai25">
    <w:name w:val="1 / a / i25"/>
    <w:basedOn w:val="a8"/>
    <w:next w:val="1ai"/>
    <w:semiHidden/>
    <w:rsid w:val="00134C65"/>
  </w:style>
  <w:style w:type="numbering" w:customStyle="1" w:styleId="251">
    <w:name w:val="Статья / Раздел25"/>
    <w:basedOn w:val="a8"/>
    <w:next w:val="affffffa"/>
    <w:semiHidden/>
    <w:rsid w:val="00134C65"/>
  </w:style>
  <w:style w:type="numbering" w:customStyle="1" w:styleId="350">
    <w:name w:val="Нет списка35"/>
    <w:next w:val="a8"/>
    <w:semiHidden/>
    <w:rsid w:val="00134C65"/>
  </w:style>
  <w:style w:type="numbering" w:customStyle="1" w:styleId="11111135">
    <w:name w:val="1 / 1.1 / 1.1.135"/>
    <w:basedOn w:val="a8"/>
    <w:next w:val="111111"/>
    <w:semiHidden/>
    <w:rsid w:val="00134C65"/>
  </w:style>
  <w:style w:type="numbering" w:customStyle="1" w:styleId="1ai35">
    <w:name w:val="1 / a / i35"/>
    <w:basedOn w:val="a8"/>
    <w:next w:val="1ai"/>
    <w:semiHidden/>
    <w:rsid w:val="00134C65"/>
  </w:style>
  <w:style w:type="numbering" w:customStyle="1" w:styleId="351">
    <w:name w:val="Статья / Раздел35"/>
    <w:basedOn w:val="a8"/>
    <w:next w:val="affffffa"/>
    <w:semiHidden/>
    <w:rsid w:val="00134C65"/>
  </w:style>
  <w:style w:type="numbering" w:customStyle="1" w:styleId="1150">
    <w:name w:val="Нет списка115"/>
    <w:next w:val="a8"/>
    <w:semiHidden/>
    <w:rsid w:val="00134C65"/>
  </w:style>
  <w:style w:type="numbering" w:customStyle="1" w:styleId="111111115">
    <w:name w:val="1 / 1.1 / 1.1.1115"/>
    <w:basedOn w:val="a8"/>
    <w:next w:val="111111"/>
    <w:semiHidden/>
    <w:rsid w:val="00134C65"/>
  </w:style>
  <w:style w:type="numbering" w:customStyle="1" w:styleId="1ai115">
    <w:name w:val="1 / a / i115"/>
    <w:basedOn w:val="a8"/>
    <w:next w:val="1ai"/>
    <w:semiHidden/>
    <w:rsid w:val="00134C65"/>
  </w:style>
  <w:style w:type="numbering" w:customStyle="1" w:styleId="1151">
    <w:name w:val="Статья / Раздел115"/>
    <w:basedOn w:val="a8"/>
    <w:next w:val="affffffa"/>
    <w:semiHidden/>
    <w:rsid w:val="00134C65"/>
  </w:style>
  <w:style w:type="numbering" w:customStyle="1" w:styleId="215">
    <w:name w:val="Нет списка215"/>
    <w:next w:val="a8"/>
    <w:semiHidden/>
    <w:rsid w:val="00134C65"/>
  </w:style>
  <w:style w:type="numbering" w:customStyle="1" w:styleId="111111215">
    <w:name w:val="1 / 1.1 / 1.1.1215"/>
    <w:basedOn w:val="a8"/>
    <w:next w:val="111111"/>
    <w:semiHidden/>
    <w:rsid w:val="00134C65"/>
  </w:style>
  <w:style w:type="numbering" w:customStyle="1" w:styleId="1ai215">
    <w:name w:val="1 / a / i215"/>
    <w:basedOn w:val="a8"/>
    <w:next w:val="1ai"/>
    <w:semiHidden/>
    <w:rsid w:val="00134C65"/>
  </w:style>
  <w:style w:type="numbering" w:customStyle="1" w:styleId="2150">
    <w:name w:val="Статья / Раздел215"/>
    <w:basedOn w:val="a8"/>
    <w:next w:val="affffffa"/>
    <w:semiHidden/>
    <w:rsid w:val="00134C65"/>
  </w:style>
  <w:style w:type="table" w:customStyle="1" w:styleId="322">
    <w:name w:val="Сетка таблицы32"/>
    <w:basedOn w:val="a7"/>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8"/>
    <w:semiHidden/>
    <w:rsid w:val="00134C65"/>
  </w:style>
  <w:style w:type="numbering" w:customStyle="1" w:styleId="1111118">
    <w:name w:val="1 / 1.1 / 1.1.18"/>
    <w:basedOn w:val="a8"/>
    <w:next w:val="111111"/>
    <w:semiHidden/>
    <w:rsid w:val="00134C65"/>
  </w:style>
  <w:style w:type="numbering" w:customStyle="1" w:styleId="1ai8">
    <w:name w:val="1 / a / i8"/>
    <w:basedOn w:val="a8"/>
    <w:next w:val="1ai"/>
    <w:semiHidden/>
    <w:rsid w:val="00134C65"/>
  </w:style>
  <w:style w:type="numbering" w:customStyle="1" w:styleId="84">
    <w:name w:val="Статья / Раздел8"/>
    <w:basedOn w:val="a8"/>
    <w:next w:val="affffffa"/>
    <w:semiHidden/>
    <w:rsid w:val="00134C65"/>
  </w:style>
  <w:style w:type="numbering" w:customStyle="1" w:styleId="160">
    <w:name w:val="Нет списка16"/>
    <w:next w:val="a8"/>
    <w:semiHidden/>
    <w:rsid w:val="00134C65"/>
  </w:style>
  <w:style w:type="numbering" w:customStyle="1" w:styleId="11111116">
    <w:name w:val="1 / 1.1 / 1.1.116"/>
    <w:basedOn w:val="a8"/>
    <w:next w:val="111111"/>
    <w:semiHidden/>
    <w:rsid w:val="00134C65"/>
  </w:style>
  <w:style w:type="numbering" w:customStyle="1" w:styleId="1ai16">
    <w:name w:val="1 / a / i16"/>
    <w:basedOn w:val="a8"/>
    <w:next w:val="1ai"/>
    <w:semiHidden/>
    <w:rsid w:val="00134C65"/>
  </w:style>
  <w:style w:type="numbering" w:customStyle="1" w:styleId="161">
    <w:name w:val="Статья / Раздел16"/>
    <w:basedOn w:val="a8"/>
    <w:next w:val="affffffa"/>
    <w:semiHidden/>
    <w:rsid w:val="00134C65"/>
  </w:style>
  <w:style w:type="numbering" w:customStyle="1" w:styleId="260">
    <w:name w:val="Нет списка26"/>
    <w:next w:val="a8"/>
    <w:semiHidden/>
    <w:rsid w:val="00134C65"/>
  </w:style>
  <w:style w:type="numbering" w:customStyle="1" w:styleId="11111126">
    <w:name w:val="1 / 1.1 / 1.1.126"/>
    <w:basedOn w:val="a8"/>
    <w:next w:val="111111"/>
    <w:semiHidden/>
    <w:rsid w:val="00134C65"/>
  </w:style>
  <w:style w:type="numbering" w:customStyle="1" w:styleId="1ai26">
    <w:name w:val="1 / a / i26"/>
    <w:basedOn w:val="a8"/>
    <w:next w:val="1ai"/>
    <w:semiHidden/>
    <w:rsid w:val="00134C65"/>
  </w:style>
  <w:style w:type="numbering" w:customStyle="1" w:styleId="261">
    <w:name w:val="Статья / Раздел26"/>
    <w:basedOn w:val="a8"/>
    <w:next w:val="affffffa"/>
    <w:semiHidden/>
    <w:rsid w:val="00134C65"/>
  </w:style>
  <w:style w:type="numbering" w:customStyle="1" w:styleId="360">
    <w:name w:val="Нет списка36"/>
    <w:next w:val="a8"/>
    <w:semiHidden/>
    <w:rsid w:val="00134C65"/>
  </w:style>
  <w:style w:type="numbering" w:customStyle="1" w:styleId="11111136">
    <w:name w:val="1 / 1.1 / 1.1.136"/>
    <w:basedOn w:val="a8"/>
    <w:next w:val="111111"/>
    <w:semiHidden/>
    <w:rsid w:val="00134C65"/>
  </w:style>
  <w:style w:type="numbering" w:customStyle="1" w:styleId="1ai36">
    <w:name w:val="1 / a / i36"/>
    <w:basedOn w:val="a8"/>
    <w:next w:val="1ai"/>
    <w:semiHidden/>
    <w:rsid w:val="00134C65"/>
  </w:style>
  <w:style w:type="numbering" w:customStyle="1" w:styleId="361">
    <w:name w:val="Статья / Раздел36"/>
    <w:basedOn w:val="a8"/>
    <w:next w:val="affffffa"/>
    <w:semiHidden/>
    <w:rsid w:val="00134C65"/>
  </w:style>
  <w:style w:type="numbering" w:customStyle="1" w:styleId="1160">
    <w:name w:val="Нет списка116"/>
    <w:next w:val="a8"/>
    <w:semiHidden/>
    <w:rsid w:val="00134C65"/>
  </w:style>
  <w:style w:type="numbering" w:customStyle="1" w:styleId="111111116">
    <w:name w:val="1 / 1.1 / 1.1.1116"/>
    <w:basedOn w:val="a8"/>
    <w:next w:val="111111"/>
    <w:semiHidden/>
    <w:rsid w:val="00134C65"/>
  </w:style>
  <w:style w:type="numbering" w:customStyle="1" w:styleId="1ai116">
    <w:name w:val="1 / a / i116"/>
    <w:basedOn w:val="a8"/>
    <w:next w:val="1ai"/>
    <w:semiHidden/>
    <w:rsid w:val="00134C65"/>
  </w:style>
  <w:style w:type="numbering" w:customStyle="1" w:styleId="1161">
    <w:name w:val="Статья / Раздел116"/>
    <w:basedOn w:val="a8"/>
    <w:next w:val="affffffa"/>
    <w:semiHidden/>
    <w:rsid w:val="00134C65"/>
  </w:style>
  <w:style w:type="numbering" w:customStyle="1" w:styleId="216">
    <w:name w:val="Нет списка216"/>
    <w:next w:val="a8"/>
    <w:semiHidden/>
    <w:rsid w:val="00134C65"/>
  </w:style>
  <w:style w:type="numbering" w:customStyle="1" w:styleId="111111216">
    <w:name w:val="1 / 1.1 / 1.1.1216"/>
    <w:basedOn w:val="a8"/>
    <w:next w:val="111111"/>
    <w:semiHidden/>
    <w:rsid w:val="00134C65"/>
  </w:style>
  <w:style w:type="numbering" w:customStyle="1" w:styleId="1ai216">
    <w:name w:val="1 / a / i216"/>
    <w:basedOn w:val="a8"/>
    <w:next w:val="1ai"/>
    <w:semiHidden/>
    <w:rsid w:val="00134C65"/>
  </w:style>
  <w:style w:type="numbering" w:customStyle="1" w:styleId="2160">
    <w:name w:val="Статья / Раздел216"/>
    <w:basedOn w:val="a8"/>
    <w:next w:val="affffffa"/>
    <w:semiHidden/>
    <w:rsid w:val="00134C65"/>
  </w:style>
  <w:style w:type="table" w:customStyle="1" w:styleId="332">
    <w:name w:val="Сетка таблицы33"/>
    <w:basedOn w:val="a7"/>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8"/>
    <w:semiHidden/>
    <w:rsid w:val="00134C65"/>
  </w:style>
  <w:style w:type="numbering" w:customStyle="1" w:styleId="1111119">
    <w:name w:val="1 / 1.1 / 1.1.19"/>
    <w:basedOn w:val="a8"/>
    <w:next w:val="111111"/>
    <w:semiHidden/>
    <w:rsid w:val="00134C65"/>
  </w:style>
  <w:style w:type="numbering" w:customStyle="1" w:styleId="1ai9">
    <w:name w:val="1 / a / i9"/>
    <w:basedOn w:val="a8"/>
    <w:next w:val="1ai"/>
    <w:semiHidden/>
    <w:rsid w:val="00134C65"/>
  </w:style>
  <w:style w:type="numbering" w:customStyle="1" w:styleId="94">
    <w:name w:val="Статья / Раздел9"/>
    <w:basedOn w:val="a8"/>
    <w:next w:val="affffffa"/>
    <w:semiHidden/>
    <w:rsid w:val="00134C65"/>
  </w:style>
  <w:style w:type="numbering" w:customStyle="1" w:styleId="171">
    <w:name w:val="Нет списка17"/>
    <w:next w:val="a8"/>
    <w:semiHidden/>
    <w:rsid w:val="00134C65"/>
  </w:style>
  <w:style w:type="numbering" w:customStyle="1" w:styleId="11111117">
    <w:name w:val="1 / 1.1 / 1.1.117"/>
    <w:basedOn w:val="a8"/>
    <w:next w:val="111111"/>
    <w:semiHidden/>
    <w:rsid w:val="00134C65"/>
  </w:style>
  <w:style w:type="numbering" w:customStyle="1" w:styleId="1ai17">
    <w:name w:val="1 / a / i17"/>
    <w:basedOn w:val="a8"/>
    <w:next w:val="1ai"/>
    <w:semiHidden/>
    <w:rsid w:val="00134C65"/>
  </w:style>
  <w:style w:type="numbering" w:customStyle="1" w:styleId="172">
    <w:name w:val="Статья / Раздел17"/>
    <w:basedOn w:val="a8"/>
    <w:next w:val="affffffa"/>
    <w:semiHidden/>
    <w:rsid w:val="00134C65"/>
  </w:style>
  <w:style w:type="numbering" w:customStyle="1" w:styleId="270">
    <w:name w:val="Нет списка27"/>
    <w:next w:val="a8"/>
    <w:semiHidden/>
    <w:rsid w:val="00134C65"/>
  </w:style>
  <w:style w:type="numbering" w:customStyle="1" w:styleId="11111127">
    <w:name w:val="1 / 1.1 / 1.1.127"/>
    <w:basedOn w:val="a8"/>
    <w:next w:val="111111"/>
    <w:semiHidden/>
    <w:rsid w:val="00134C65"/>
  </w:style>
  <w:style w:type="numbering" w:customStyle="1" w:styleId="1ai27">
    <w:name w:val="1 / a / i27"/>
    <w:basedOn w:val="a8"/>
    <w:next w:val="1ai"/>
    <w:semiHidden/>
    <w:rsid w:val="00134C65"/>
  </w:style>
  <w:style w:type="numbering" w:customStyle="1" w:styleId="271">
    <w:name w:val="Статья / Раздел27"/>
    <w:basedOn w:val="a8"/>
    <w:next w:val="affffffa"/>
    <w:semiHidden/>
    <w:rsid w:val="00134C65"/>
  </w:style>
  <w:style w:type="numbering" w:customStyle="1" w:styleId="370">
    <w:name w:val="Нет списка37"/>
    <w:next w:val="a8"/>
    <w:semiHidden/>
    <w:rsid w:val="00134C65"/>
  </w:style>
  <w:style w:type="numbering" w:customStyle="1" w:styleId="11111137">
    <w:name w:val="1 / 1.1 / 1.1.137"/>
    <w:basedOn w:val="a8"/>
    <w:next w:val="111111"/>
    <w:semiHidden/>
    <w:rsid w:val="00134C65"/>
  </w:style>
  <w:style w:type="numbering" w:customStyle="1" w:styleId="1ai37">
    <w:name w:val="1 / a / i37"/>
    <w:basedOn w:val="a8"/>
    <w:next w:val="1ai"/>
    <w:semiHidden/>
    <w:rsid w:val="00134C65"/>
  </w:style>
  <w:style w:type="numbering" w:customStyle="1" w:styleId="371">
    <w:name w:val="Статья / Раздел37"/>
    <w:basedOn w:val="a8"/>
    <w:next w:val="affffffa"/>
    <w:semiHidden/>
    <w:rsid w:val="00134C65"/>
  </w:style>
  <w:style w:type="numbering" w:customStyle="1" w:styleId="1170">
    <w:name w:val="Нет списка117"/>
    <w:next w:val="a8"/>
    <w:semiHidden/>
    <w:rsid w:val="00134C65"/>
  </w:style>
  <w:style w:type="numbering" w:customStyle="1" w:styleId="111111117">
    <w:name w:val="1 / 1.1 / 1.1.1117"/>
    <w:basedOn w:val="a8"/>
    <w:next w:val="111111"/>
    <w:semiHidden/>
    <w:rsid w:val="00134C65"/>
  </w:style>
  <w:style w:type="numbering" w:customStyle="1" w:styleId="1ai117">
    <w:name w:val="1 / a / i117"/>
    <w:basedOn w:val="a8"/>
    <w:next w:val="1ai"/>
    <w:semiHidden/>
    <w:rsid w:val="00134C65"/>
    <w:pPr>
      <w:numPr>
        <w:numId w:val="28"/>
      </w:numPr>
    </w:pPr>
  </w:style>
  <w:style w:type="numbering" w:customStyle="1" w:styleId="1171">
    <w:name w:val="Статья / Раздел117"/>
    <w:basedOn w:val="a8"/>
    <w:next w:val="affffffa"/>
    <w:semiHidden/>
    <w:rsid w:val="00134C65"/>
  </w:style>
  <w:style w:type="numbering" w:customStyle="1" w:styleId="217">
    <w:name w:val="Нет списка217"/>
    <w:next w:val="a8"/>
    <w:semiHidden/>
    <w:rsid w:val="00134C65"/>
  </w:style>
  <w:style w:type="numbering" w:customStyle="1" w:styleId="111111217">
    <w:name w:val="1 / 1.1 / 1.1.1217"/>
    <w:basedOn w:val="a8"/>
    <w:next w:val="111111"/>
    <w:semiHidden/>
    <w:rsid w:val="00134C65"/>
  </w:style>
  <w:style w:type="numbering" w:customStyle="1" w:styleId="1ai217">
    <w:name w:val="1 / a / i217"/>
    <w:basedOn w:val="a8"/>
    <w:next w:val="1ai"/>
    <w:semiHidden/>
    <w:rsid w:val="00134C65"/>
  </w:style>
  <w:style w:type="numbering" w:customStyle="1" w:styleId="2170">
    <w:name w:val="Статья / Раздел217"/>
    <w:basedOn w:val="a8"/>
    <w:next w:val="affffffa"/>
    <w:semiHidden/>
    <w:rsid w:val="00134C65"/>
  </w:style>
  <w:style w:type="table" w:customStyle="1" w:styleId="342">
    <w:name w:val="Сетка таблицы34"/>
    <w:basedOn w:val="a7"/>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8"/>
    <w:semiHidden/>
    <w:rsid w:val="00134C65"/>
  </w:style>
  <w:style w:type="numbering" w:customStyle="1" w:styleId="11111110">
    <w:name w:val="1 / 1.1 / 1.1.110"/>
    <w:basedOn w:val="a8"/>
    <w:next w:val="111111"/>
    <w:semiHidden/>
    <w:rsid w:val="00134C65"/>
  </w:style>
  <w:style w:type="numbering" w:customStyle="1" w:styleId="1ai10">
    <w:name w:val="1 / a / i10"/>
    <w:basedOn w:val="a8"/>
    <w:next w:val="1ai"/>
    <w:semiHidden/>
    <w:rsid w:val="00134C65"/>
  </w:style>
  <w:style w:type="numbering" w:customStyle="1" w:styleId="101">
    <w:name w:val="Статья / Раздел10"/>
    <w:basedOn w:val="a8"/>
    <w:next w:val="affffffa"/>
    <w:semiHidden/>
    <w:rsid w:val="00134C65"/>
  </w:style>
  <w:style w:type="numbering" w:customStyle="1" w:styleId="190">
    <w:name w:val="Нет списка19"/>
    <w:next w:val="a8"/>
    <w:semiHidden/>
    <w:rsid w:val="00134C65"/>
  </w:style>
  <w:style w:type="numbering" w:customStyle="1" w:styleId="11111118">
    <w:name w:val="1 / 1.1 / 1.1.118"/>
    <w:basedOn w:val="a8"/>
    <w:next w:val="111111"/>
    <w:semiHidden/>
    <w:rsid w:val="00134C65"/>
  </w:style>
  <w:style w:type="numbering" w:customStyle="1" w:styleId="1ai18">
    <w:name w:val="1 / a / i18"/>
    <w:basedOn w:val="a8"/>
    <w:next w:val="1ai"/>
    <w:semiHidden/>
    <w:rsid w:val="00134C65"/>
  </w:style>
  <w:style w:type="numbering" w:customStyle="1" w:styleId="181">
    <w:name w:val="Статья / Раздел18"/>
    <w:basedOn w:val="a8"/>
    <w:next w:val="affffffa"/>
    <w:semiHidden/>
    <w:rsid w:val="00134C65"/>
  </w:style>
  <w:style w:type="numbering" w:customStyle="1" w:styleId="280">
    <w:name w:val="Нет списка28"/>
    <w:next w:val="a8"/>
    <w:semiHidden/>
    <w:rsid w:val="00134C65"/>
  </w:style>
  <w:style w:type="numbering" w:customStyle="1" w:styleId="11111128">
    <w:name w:val="1 / 1.1 / 1.1.128"/>
    <w:basedOn w:val="a8"/>
    <w:next w:val="111111"/>
    <w:semiHidden/>
    <w:rsid w:val="00134C65"/>
  </w:style>
  <w:style w:type="numbering" w:customStyle="1" w:styleId="1ai28">
    <w:name w:val="1 / a / i28"/>
    <w:basedOn w:val="a8"/>
    <w:next w:val="1ai"/>
    <w:semiHidden/>
    <w:rsid w:val="00134C65"/>
  </w:style>
  <w:style w:type="numbering" w:customStyle="1" w:styleId="281">
    <w:name w:val="Статья / Раздел28"/>
    <w:basedOn w:val="a8"/>
    <w:next w:val="affffffa"/>
    <w:semiHidden/>
    <w:rsid w:val="00134C65"/>
  </w:style>
  <w:style w:type="numbering" w:customStyle="1" w:styleId="380">
    <w:name w:val="Нет списка38"/>
    <w:next w:val="a8"/>
    <w:semiHidden/>
    <w:rsid w:val="00134C65"/>
  </w:style>
  <w:style w:type="numbering" w:customStyle="1" w:styleId="11111138">
    <w:name w:val="1 / 1.1 / 1.1.138"/>
    <w:basedOn w:val="a8"/>
    <w:next w:val="111111"/>
    <w:semiHidden/>
    <w:rsid w:val="00134C65"/>
  </w:style>
  <w:style w:type="numbering" w:customStyle="1" w:styleId="1ai38">
    <w:name w:val="1 / a / i38"/>
    <w:basedOn w:val="a8"/>
    <w:next w:val="1ai"/>
    <w:semiHidden/>
    <w:rsid w:val="00134C65"/>
  </w:style>
  <w:style w:type="numbering" w:customStyle="1" w:styleId="381">
    <w:name w:val="Статья / Раздел38"/>
    <w:basedOn w:val="a8"/>
    <w:next w:val="affffffa"/>
    <w:semiHidden/>
    <w:rsid w:val="00134C65"/>
  </w:style>
  <w:style w:type="numbering" w:customStyle="1" w:styleId="1180">
    <w:name w:val="Нет списка118"/>
    <w:next w:val="a8"/>
    <w:semiHidden/>
    <w:rsid w:val="00134C65"/>
  </w:style>
  <w:style w:type="numbering" w:customStyle="1" w:styleId="111111118">
    <w:name w:val="1 / 1.1 / 1.1.1118"/>
    <w:basedOn w:val="a8"/>
    <w:next w:val="111111"/>
    <w:semiHidden/>
    <w:rsid w:val="00134C65"/>
  </w:style>
  <w:style w:type="numbering" w:customStyle="1" w:styleId="1ai118">
    <w:name w:val="1 / a / i118"/>
    <w:basedOn w:val="a8"/>
    <w:next w:val="1ai"/>
    <w:semiHidden/>
    <w:rsid w:val="00134C65"/>
  </w:style>
  <w:style w:type="numbering" w:customStyle="1" w:styleId="1181">
    <w:name w:val="Статья / Раздел118"/>
    <w:basedOn w:val="a8"/>
    <w:next w:val="affffffa"/>
    <w:semiHidden/>
    <w:rsid w:val="00134C65"/>
  </w:style>
  <w:style w:type="numbering" w:customStyle="1" w:styleId="218">
    <w:name w:val="Нет списка218"/>
    <w:next w:val="a8"/>
    <w:semiHidden/>
    <w:rsid w:val="00134C65"/>
  </w:style>
  <w:style w:type="numbering" w:customStyle="1" w:styleId="111111218">
    <w:name w:val="1 / 1.1 / 1.1.1218"/>
    <w:basedOn w:val="a8"/>
    <w:next w:val="111111"/>
    <w:semiHidden/>
    <w:rsid w:val="00134C65"/>
  </w:style>
  <w:style w:type="numbering" w:customStyle="1" w:styleId="1ai218">
    <w:name w:val="1 / a / i218"/>
    <w:basedOn w:val="a8"/>
    <w:next w:val="1ai"/>
    <w:semiHidden/>
    <w:rsid w:val="00134C65"/>
  </w:style>
  <w:style w:type="numbering" w:customStyle="1" w:styleId="2180">
    <w:name w:val="Статья / Раздел218"/>
    <w:basedOn w:val="a8"/>
    <w:next w:val="affffffa"/>
    <w:semiHidden/>
    <w:rsid w:val="00134C65"/>
  </w:style>
  <w:style w:type="table" w:customStyle="1" w:styleId="352">
    <w:name w:val="Сетка таблицы35"/>
    <w:basedOn w:val="a7"/>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8"/>
    <w:semiHidden/>
    <w:rsid w:val="00971CAA"/>
  </w:style>
  <w:style w:type="numbering" w:customStyle="1" w:styleId="11111119">
    <w:name w:val="1 / 1.1 / 1.1.119"/>
    <w:basedOn w:val="a8"/>
    <w:next w:val="111111"/>
    <w:semiHidden/>
    <w:rsid w:val="00971CAA"/>
  </w:style>
  <w:style w:type="numbering" w:customStyle="1" w:styleId="1ai19">
    <w:name w:val="1 / a / i19"/>
    <w:basedOn w:val="a8"/>
    <w:next w:val="1ai"/>
    <w:semiHidden/>
    <w:rsid w:val="00971CAA"/>
  </w:style>
  <w:style w:type="numbering" w:customStyle="1" w:styleId="191">
    <w:name w:val="Статья / Раздел19"/>
    <w:basedOn w:val="a8"/>
    <w:next w:val="affffffa"/>
    <w:semiHidden/>
    <w:rsid w:val="00971CAA"/>
  </w:style>
  <w:style w:type="numbering" w:customStyle="1" w:styleId="1100">
    <w:name w:val="Нет списка110"/>
    <w:next w:val="a8"/>
    <w:semiHidden/>
    <w:rsid w:val="00971CAA"/>
  </w:style>
  <w:style w:type="numbering" w:customStyle="1" w:styleId="111111110">
    <w:name w:val="1 / 1.1 / 1.1.1110"/>
    <w:basedOn w:val="a8"/>
    <w:next w:val="111111"/>
    <w:semiHidden/>
    <w:rsid w:val="00971CAA"/>
  </w:style>
  <w:style w:type="numbering" w:customStyle="1" w:styleId="1ai110">
    <w:name w:val="1 / a / i110"/>
    <w:basedOn w:val="a8"/>
    <w:next w:val="1ai"/>
    <w:rsid w:val="00971CAA"/>
  </w:style>
  <w:style w:type="numbering" w:customStyle="1" w:styleId="1101">
    <w:name w:val="Статья / Раздел110"/>
    <w:basedOn w:val="a8"/>
    <w:next w:val="affffffa"/>
    <w:semiHidden/>
    <w:rsid w:val="00971CAA"/>
  </w:style>
  <w:style w:type="numbering" w:customStyle="1" w:styleId="290">
    <w:name w:val="Нет списка29"/>
    <w:next w:val="a8"/>
    <w:semiHidden/>
    <w:rsid w:val="00971CAA"/>
  </w:style>
  <w:style w:type="numbering" w:customStyle="1" w:styleId="11111129">
    <w:name w:val="1 / 1.1 / 1.1.129"/>
    <w:basedOn w:val="a8"/>
    <w:next w:val="111111"/>
    <w:semiHidden/>
    <w:rsid w:val="00971CAA"/>
  </w:style>
  <w:style w:type="numbering" w:customStyle="1" w:styleId="1ai29">
    <w:name w:val="1 / a / i29"/>
    <w:basedOn w:val="a8"/>
    <w:next w:val="1ai"/>
    <w:semiHidden/>
    <w:rsid w:val="00971CAA"/>
  </w:style>
  <w:style w:type="numbering" w:customStyle="1" w:styleId="291">
    <w:name w:val="Статья / Раздел29"/>
    <w:basedOn w:val="a8"/>
    <w:next w:val="affffffa"/>
    <w:semiHidden/>
    <w:rsid w:val="00971CAA"/>
  </w:style>
  <w:style w:type="numbering" w:customStyle="1" w:styleId="390">
    <w:name w:val="Нет списка39"/>
    <w:next w:val="a8"/>
    <w:semiHidden/>
    <w:rsid w:val="00971CAA"/>
  </w:style>
  <w:style w:type="numbering" w:customStyle="1" w:styleId="11111139">
    <w:name w:val="1 / 1.1 / 1.1.139"/>
    <w:basedOn w:val="a8"/>
    <w:next w:val="111111"/>
    <w:semiHidden/>
    <w:rsid w:val="00971CAA"/>
  </w:style>
  <w:style w:type="numbering" w:customStyle="1" w:styleId="1ai39">
    <w:name w:val="1 / a / i39"/>
    <w:basedOn w:val="a8"/>
    <w:next w:val="1ai"/>
    <w:semiHidden/>
    <w:rsid w:val="00971CAA"/>
  </w:style>
  <w:style w:type="numbering" w:customStyle="1" w:styleId="391">
    <w:name w:val="Статья / Раздел39"/>
    <w:basedOn w:val="a8"/>
    <w:next w:val="affffffa"/>
    <w:semiHidden/>
    <w:rsid w:val="00971CAA"/>
  </w:style>
  <w:style w:type="numbering" w:customStyle="1" w:styleId="119">
    <w:name w:val="Нет списка119"/>
    <w:next w:val="a8"/>
    <w:semiHidden/>
    <w:rsid w:val="00971CAA"/>
  </w:style>
  <w:style w:type="numbering" w:customStyle="1" w:styleId="111111119">
    <w:name w:val="1 / 1.1 / 1.1.1119"/>
    <w:basedOn w:val="a8"/>
    <w:next w:val="111111"/>
    <w:semiHidden/>
    <w:rsid w:val="00971CAA"/>
  </w:style>
  <w:style w:type="numbering" w:customStyle="1" w:styleId="1ai119">
    <w:name w:val="1 / a / i119"/>
    <w:basedOn w:val="a8"/>
    <w:next w:val="1ai"/>
    <w:semiHidden/>
    <w:rsid w:val="00971CAA"/>
  </w:style>
  <w:style w:type="numbering" w:customStyle="1" w:styleId="1190">
    <w:name w:val="Статья / Раздел119"/>
    <w:basedOn w:val="a8"/>
    <w:next w:val="affffffa"/>
    <w:semiHidden/>
    <w:rsid w:val="00971CAA"/>
  </w:style>
  <w:style w:type="numbering" w:customStyle="1" w:styleId="219">
    <w:name w:val="Нет списка219"/>
    <w:next w:val="a8"/>
    <w:semiHidden/>
    <w:rsid w:val="00971CAA"/>
  </w:style>
  <w:style w:type="numbering" w:customStyle="1" w:styleId="111111219">
    <w:name w:val="1 / 1.1 / 1.1.1219"/>
    <w:basedOn w:val="a8"/>
    <w:next w:val="111111"/>
    <w:semiHidden/>
    <w:rsid w:val="00971CAA"/>
  </w:style>
  <w:style w:type="numbering" w:customStyle="1" w:styleId="1ai219">
    <w:name w:val="1 / a / i219"/>
    <w:basedOn w:val="a8"/>
    <w:next w:val="1ai"/>
    <w:semiHidden/>
    <w:rsid w:val="00971CAA"/>
  </w:style>
  <w:style w:type="numbering" w:customStyle="1" w:styleId="2190">
    <w:name w:val="Статья / Раздел219"/>
    <w:basedOn w:val="a8"/>
    <w:next w:val="affffffa"/>
    <w:semiHidden/>
    <w:rsid w:val="00971CAA"/>
  </w:style>
  <w:style w:type="numbering" w:customStyle="1" w:styleId="3120">
    <w:name w:val="Нет списка312"/>
    <w:next w:val="a8"/>
    <w:semiHidden/>
    <w:rsid w:val="00971CAA"/>
  </w:style>
  <w:style w:type="numbering" w:customStyle="1" w:styleId="111111312">
    <w:name w:val="1 / 1.1 / 1.1.1312"/>
    <w:basedOn w:val="a8"/>
    <w:next w:val="111111"/>
    <w:semiHidden/>
    <w:rsid w:val="00971CAA"/>
  </w:style>
  <w:style w:type="numbering" w:customStyle="1" w:styleId="1ai312">
    <w:name w:val="1 / a / i312"/>
    <w:basedOn w:val="a8"/>
    <w:next w:val="1ai"/>
    <w:semiHidden/>
    <w:rsid w:val="00971CAA"/>
  </w:style>
  <w:style w:type="numbering" w:customStyle="1" w:styleId="3121">
    <w:name w:val="Статья / Раздел312"/>
    <w:basedOn w:val="a8"/>
    <w:next w:val="affffffa"/>
    <w:semiHidden/>
    <w:rsid w:val="00971CAA"/>
  </w:style>
  <w:style w:type="numbering" w:customStyle="1" w:styleId="1112">
    <w:name w:val="Нет списка1112"/>
    <w:next w:val="a8"/>
    <w:semiHidden/>
    <w:rsid w:val="00971CAA"/>
  </w:style>
  <w:style w:type="numbering" w:customStyle="1" w:styleId="1111111112">
    <w:name w:val="1 / 1.1 / 1.1.11112"/>
    <w:basedOn w:val="a8"/>
    <w:next w:val="111111"/>
    <w:semiHidden/>
    <w:rsid w:val="00971CAA"/>
  </w:style>
  <w:style w:type="numbering" w:customStyle="1" w:styleId="1ai1112">
    <w:name w:val="1 / a / i1112"/>
    <w:basedOn w:val="a8"/>
    <w:next w:val="1ai"/>
    <w:semiHidden/>
    <w:rsid w:val="00971CAA"/>
  </w:style>
  <w:style w:type="numbering" w:customStyle="1" w:styleId="11120">
    <w:name w:val="Статья / Раздел1112"/>
    <w:basedOn w:val="a8"/>
    <w:next w:val="affffffa"/>
    <w:semiHidden/>
    <w:rsid w:val="00971CAA"/>
  </w:style>
  <w:style w:type="numbering" w:customStyle="1" w:styleId="2112">
    <w:name w:val="Нет списка2112"/>
    <w:next w:val="a8"/>
    <w:semiHidden/>
    <w:rsid w:val="00971CAA"/>
  </w:style>
  <w:style w:type="numbering" w:customStyle="1" w:styleId="1111112112">
    <w:name w:val="1 / 1.1 / 1.1.12112"/>
    <w:basedOn w:val="a8"/>
    <w:next w:val="111111"/>
    <w:semiHidden/>
    <w:rsid w:val="00971CAA"/>
  </w:style>
  <w:style w:type="numbering" w:customStyle="1" w:styleId="1ai2112">
    <w:name w:val="1 / a / i2112"/>
    <w:basedOn w:val="a8"/>
    <w:next w:val="1ai"/>
    <w:semiHidden/>
    <w:rsid w:val="00971CAA"/>
  </w:style>
  <w:style w:type="numbering" w:customStyle="1" w:styleId="21120">
    <w:name w:val="Статья / Раздел2112"/>
    <w:basedOn w:val="a8"/>
    <w:next w:val="affffffa"/>
    <w:semiHidden/>
    <w:rsid w:val="00971CAA"/>
  </w:style>
  <w:style w:type="numbering" w:customStyle="1" w:styleId="420">
    <w:name w:val="Нет списка42"/>
    <w:next w:val="a8"/>
    <w:semiHidden/>
    <w:rsid w:val="00971CAA"/>
  </w:style>
  <w:style w:type="numbering" w:customStyle="1" w:styleId="11111142">
    <w:name w:val="1 / 1.1 / 1.1.142"/>
    <w:basedOn w:val="a8"/>
    <w:next w:val="111111"/>
    <w:semiHidden/>
    <w:rsid w:val="00971CAA"/>
  </w:style>
  <w:style w:type="numbering" w:customStyle="1" w:styleId="1ai42">
    <w:name w:val="1 / a / i42"/>
    <w:basedOn w:val="a8"/>
    <w:next w:val="1ai"/>
    <w:semiHidden/>
    <w:rsid w:val="00971CAA"/>
  </w:style>
  <w:style w:type="numbering" w:customStyle="1" w:styleId="421">
    <w:name w:val="Статья / Раздел42"/>
    <w:basedOn w:val="a8"/>
    <w:next w:val="affffffa"/>
    <w:semiHidden/>
    <w:rsid w:val="00971CAA"/>
  </w:style>
  <w:style w:type="numbering" w:customStyle="1" w:styleId="122">
    <w:name w:val="Нет списка122"/>
    <w:next w:val="a8"/>
    <w:semiHidden/>
    <w:rsid w:val="00971CAA"/>
  </w:style>
  <w:style w:type="numbering" w:customStyle="1" w:styleId="111111122">
    <w:name w:val="1 / 1.1 / 1.1.1122"/>
    <w:basedOn w:val="a8"/>
    <w:next w:val="111111"/>
    <w:semiHidden/>
    <w:rsid w:val="00971CAA"/>
  </w:style>
  <w:style w:type="numbering" w:customStyle="1" w:styleId="1ai122">
    <w:name w:val="1 / a / i122"/>
    <w:basedOn w:val="a8"/>
    <w:next w:val="1ai"/>
    <w:semiHidden/>
    <w:rsid w:val="00971CAA"/>
  </w:style>
  <w:style w:type="numbering" w:customStyle="1" w:styleId="1220">
    <w:name w:val="Статья / Раздел122"/>
    <w:basedOn w:val="a8"/>
    <w:next w:val="affffffa"/>
    <w:semiHidden/>
    <w:rsid w:val="00971CAA"/>
  </w:style>
  <w:style w:type="numbering" w:customStyle="1" w:styleId="222">
    <w:name w:val="Нет списка222"/>
    <w:next w:val="a8"/>
    <w:semiHidden/>
    <w:rsid w:val="00971CAA"/>
  </w:style>
  <w:style w:type="numbering" w:customStyle="1" w:styleId="111111222">
    <w:name w:val="1 / 1.1 / 1.1.1222"/>
    <w:basedOn w:val="a8"/>
    <w:next w:val="111111"/>
    <w:semiHidden/>
    <w:rsid w:val="00971CAA"/>
  </w:style>
  <w:style w:type="numbering" w:customStyle="1" w:styleId="1ai222">
    <w:name w:val="1 / a / i222"/>
    <w:basedOn w:val="a8"/>
    <w:next w:val="1ai"/>
    <w:semiHidden/>
    <w:rsid w:val="00971CAA"/>
  </w:style>
  <w:style w:type="numbering" w:customStyle="1" w:styleId="2220">
    <w:name w:val="Статья / Раздел222"/>
    <w:basedOn w:val="a8"/>
    <w:next w:val="affffffa"/>
    <w:semiHidden/>
    <w:rsid w:val="00971CAA"/>
  </w:style>
  <w:style w:type="numbering" w:customStyle="1" w:styleId="3210">
    <w:name w:val="Нет списка321"/>
    <w:next w:val="a8"/>
    <w:semiHidden/>
    <w:rsid w:val="00971CAA"/>
  </w:style>
  <w:style w:type="numbering" w:customStyle="1" w:styleId="111111321">
    <w:name w:val="1 / 1.1 / 1.1.1321"/>
    <w:basedOn w:val="a8"/>
    <w:next w:val="111111"/>
    <w:semiHidden/>
    <w:rsid w:val="00971CAA"/>
  </w:style>
  <w:style w:type="numbering" w:customStyle="1" w:styleId="1ai321">
    <w:name w:val="1 / a / i321"/>
    <w:basedOn w:val="a8"/>
    <w:next w:val="1ai"/>
    <w:semiHidden/>
    <w:rsid w:val="00971CAA"/>
  </w:style>
  <w:style w:type="numbering" w:customStyle="1" w:styleId="3211">
    <w:name w:val="Статья / Раздел321"/>
    <w:basedOn w:val="a8"/>
    <w:next w:val="affffffa"/>
    <w:semiHidden/>
    <w:rsid w:val="00971CAA"/>
  </w:style>
  <w:style w:type="numbering" w:customStyle="1" w:styleId="11210">
    <w:name w:val="Нет списка1121"/>
    <w:next w:val="a8"/>
    <w:semiHidden/>
    <w:rsid w:val="00971CAA"/>
  </w:style>
  <w:style w:type="numbering" w:customStyle="1" w:styleId="1111111121">
    <w:name w:val="1 / 1.1 / 1.1.11121"/>
    <w:basedOn w:val="a8"/>
    <w:next w:val="111111"/>
    <w:semiHidden/>
    <w:rsid w:val="00971CAA"/>
  </w:style>
  <w:style w:type="numbering" w:customStyle="1" w:styleId="1ai1121">
    <w:name w:val="1 / a / i1121"/>
    <w:basedOn w:val="a8"/>
    <w:next w:val="1ai"/>
    <w:semiHidden/>
    <w:rsid w:val="00971CAA"/>
  </w:style>
  <w:style w:type="numbering" w:customStyle="1" w:styleId="11211">
    <w:name w:val="Статья / Раздел1121"/>
    <w:basedOn w:val="a8"/>
    <w:next w:val="affffffa"/>
    <w:semiHidden/>
    <w:rsid w:val="00971CAA"/>
  </w:style>
  <w:style w:type="numbering" w:customStyle="1" w:styleId="21210">
    <w:name w:val="Нет списка2121"/>
    <w:next w:val="a8"/>
    <w:semiHidden/>
    <w:rsid w:val="00971CAA"/>
  </w:style>
  <w:style w:type="numbering" w:customStyle="1" w:styleId="1111112121">
    <w:name w:val="1 / 1.1 / 1.1.12121"/>
    <w:basedOn w:val="a8"/>
    <w:next w:val="111111"/>
    <w:semiHidden/>
    <w:rsid w:val="00971CAA"/>
  </w:style>
  <w:style w:type="numbering" w:customStyle="1" w:styleId="1ai2121">
    <w:name w:val="1 / a / i2121"/>
    <w:basedOn w:val="a8"/>
    <w:next w:val="1ai"/>
    <w:semiHidden/>
    <w:rsid w:val="00971CAA"/>
  </w:style>
  <w:style w:type="numbering" w:customStyle="1" w:styleId="21211">
    <w:name w:val="Статья / Раздел2121"/>
    <w:basedOn w:val="a8"/>
    <w:next w:val="affffffa"/>
    <w:semiHidden/>
    <w:rsid w:val="00971CAA"/>
  </w:style>
  <w:style w:type="numbering" w:customStyle="1" w:styleId="510">
    <w:name w:val="Нет списка51"/>
    <w:next w:val="a8"/>
    <w:semiHidden/>
    <w:rsid w:val="00971CAA"/>
  </w:style>
  <w:style w:type="numbering" w:customStyle="1" w:styleId="11111151">
    <w:name w:val="1 / 1.1 / 1.1.151"/>
    <w:basedOn w:val="a8"/>
    <w:next w:val="111111"/>
    <w:semiHidden/>
    <w:rsid w:val="00971CAA"/>
  </w:style>
  <w:style w:type="numbering" w:customStyle="1" w:styleId="1ai51">
    <w:name w:val="1 / a / i51"/>
    <w:basedOn w:val="a8"/>
    <w:next w:val="1ai"/>
    <w:semiHidden/>
    <w:rsid w:val="00971CAA"/>
  </w:style>
  <w:style w:type="numbering" w:customStyle="1" w:styleId="511">
    <w:name w:val="Статья / Раздел51"/>
    <w:basedOn w:val="a8"/>
    <w:next w:val="affffffa"/>
    <w:semiHidden/>
    <w:rsid w:val="00971CAA"/>
  </w:style>
  <w:style w:type="numbering" w:customStyle="1" w:styleId="1310">
    <w:name w:val="Нет списка131"/>
    <w:next w:val="a8"/>
    <w:semiHidden/>
    <w:rsid w:val="00971CAA"/>
  </w:style>
  <w:style w:type="numbering" w:customStyle="1" w:styleId="111111131">
    <w:name w:val="1 / 1.1 / 1.1.1131"/>
    <w:basedOn w:val="a8"/>
    <w:next w:val="111111"/>
    <w:semiHidden/>
    <w:rsid w:val="00971CAA"/>
  </w:style>
  <w:style w:type="numbering" w:customStyle="1" w:styleId="1ai131">
    <w:name w:val="1 / a / i131"/>
    <w:basedOn w:val="a8"/>
    <w:next w:val="1ai"/>
    <w:semiHidden/>
    <w:rsid w:val="00971CAA"/>
  </w:style>
  <w:style w:type="numbering" w:customStyle="1" w:styleId="1311">
    <w:name w:val="Статья / Раздел131"/>
    <w:basedOn w:val="a8"/>
    <w:next w:val="affffffa"/>
    <w:semiHidden/>
    <w:rsid w:val="00971CAA"/>
  </w:style>
  <w:style w:type="numbering" w:customStyle="1" w:styleId="2310">
    <w:name w:val="Нет списка231"/>
    <w:next w:val="a8"/>
    <w:semiHidden/>
    <w:rsid w:val="00971CAA"/>
  </w:style>
  <w:style w:type="numbering" w:customStyle="1" w:styleId="111111231">
    <w:name w:val="1 / 1.1 / 1.1.1231"/>
    <w:basedOn w:val="a8"/>
    <w:next w:val="111111"/>
    <w:semiHidden/>
    <w:rsid w:val="00971CAA"/>
  </w:style>
  <w:style w:type="numbering" w:customStyle="1" w:styleId="1ai231">
    <w:name w:val="1 / a / i231"/>
    <w:basedOn w:val="a8"/>
    <w:next w:val="1ai"/>
    <w:semiHidden/>
    <w:rsid w:val="00971CAA"/>
  </w:style>
  <w:style w:type="numbering" w:customStyle="1" w:styleId="2311">
    <w:name w:val="Статья / Раздел231"/>
    <w:basedOn w:val="a8"/>
    <w:next w:val="affffffa"/>
    <w:semiHidden/>
    <w:rsid w:val="00971CAA"/>
  </w:style>
  <w:style w:type="numbering" w:customStyle="1" w:styleId="3310">
    <w:name w:val="Нет списка331"/>
    <w:next w:val="a8"/>
    <w:semiHidden/>
    <w:rsid w:val="00971CAA"/>
  </w:style>
  <w:style w:type="numbering" w:customStyle="1" w:styleId="111111331">
    <w:name w:val="1 / 1.1 / 1.1.1331"/>
    <w:basedOn w:val="a8"/>
    <w:next w:val="111111"/>
    <w:semiHidden/>
    <w:rsid w:val="00971CAA"/>
  </w:style>
  <w:style w:type="numbering" w:customStyle="1" w:styleId="1ai331">
    <w:name w:val="1 / a / i331"/>
    <w:basedOn w:val="a8"/>
    <w:next w:val="1ai"/>
    <w:semiHidden/>
    <w:rsid w:val="00971CAA"/>
  </w:style>
  <w:style w:type="numbering" w:customStyle="1" w:styleId="3311">
    <w:name w:val="Статья / Раздел331"/>
    <w:basedOn w:val="a8"/>
    <w:next w:val="affffffa"/>
    <w:semiHidden/>
    <w:rsid w:val="00971CAA"/>
  </w:style>
  <w:style w:type="numbering" w:customStyle="1" w:styleId="11310">
    <w:name w:val="Нет списка1131"/>
    <w:next w:val="a8"/>
    <w:semiHidden/>
    <w:rsid w:val="00971CAA"/>
  </w:style>
  <w:style w:type="numbering" w:customStyle="1" w:styleId="1111111131">
    <w:name w:val="1 / 1.1 / 1.1.11131"/>
    <w:basedOn w:val="a8"/>
    <w:next w:val="111111"/>
    <w:semiHidden/>
    <w:rsid w:val="00971CAA"/>
  </w:style>
  <w:style w:type="numbering" w:customStyle="1" w:styleId="1ai1131">
    <w:name w:val="1 / a / i1131"/>
    <w:basedOn w:val="a8"/>
    <w:next w:val="1ai"/>
    <w:semiHidden/>
    <w:rsid w:val="00971CAA"/>
  </w:style>
  <w:style w:type="numbering" w:customStyle="1" w:styleId="11311">
    <w:name w:val="Статья / Раздел1131"/>
    <w:basedOn w:val="a8"/>
    <w:next w:val="affffffa"/>
    <w:semiHidden/>
    <w:rsid w:val="00971CAA"/>
  </w:style>
  <w:style w:type="numbering" w:customStyle="1" w:styleId="21310">
    <w:name w:val="Нет списка2131"/>
    <w:next w:val="a8"/>
    <w:semiHidden/>
    <w:rsid w:val="00971CAA"/>
  </w:style>
  <w:style w:type="numbering" w:customStyle="1" w:styleId="1111112131">
    <w:name w:val="1 / 1.1 / 1.1.12131"/>
    <w:basedOn w:val="a8"/>
    <w:next w:val="111111"/>
    <w:semiHidden/>
    <w:rsid w:val="00971CAA"/>
  </w:style>
  <w:style w:type="numbering" w:customStyle="1" w:styleId="1ai2131">
    <w:name w:val="1 / a / i2131"/>
    <w:basedOn w:val="a8"/>
    <w:next w:val="1ai"/>
    <w:semiHidden/>
    <w:rsid w:val="00971CAA"/>
  </w:style>
  <w:style w:type="numbering" w:customStyle="1" w:styleId="21311">
    <w:name w:val="Статья / Раздел2131"/>
    <w:basedOn w:val="a8"/>
    <w:next w:val="affffffa"/>
    <w:semiHidden/>
    <w:rsid w:val="00971CAA"/>
  </w:style>
  <w:style w:type="numbering" w:customStyle="1" w:styleId="610">
    <w:name w:val="Нет списка61"/>
    <w:next w:val="a8"/>
    <w:uiPriority w:val="99"/>
    <w:semiHidden/>
    <w:unhideWhenUsed/>
    <w:rsid w:val="00971CAA"/>
  </w:style>
  <w:style w:type="table" w:customStyle="1" w:styleId="362">
    <w:name w:val="Сетка таблицы36"/>
    <w:basedOn w:val="a7"/>
    <w:next w:val="afa"/>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8"/>
    <w:semiHidden/>
    <w:rsid w:val="00971CAA"/>
  </w:style>
  <w:style w:type="numbering" w:customStyle="1" w:styleId="11111161">
    <w:name w:val="1 / 1.1 / 1.1.161"/>
    <w:basedOn w:val="a8"/>
    <w:next w:val="111111"/>
    <w:semiHidden/>
    <w:rsid w:val="00971CAA"/>
  </w:style>
  <w:style w:type="numbering" w:customStyle="1" w:styleId="1ai61">
    <w:name w:val="1 / a / i61"/>
    <w:basedOn w:val="a8"/>
    <w:next w:val="1ai"/>
    <w:semiHidden/>
    <w:rsid w:val="00971CAA"/>
  </w:style>
  <w:style w:type="numbering" w:customStyle="1" w:styleId="611">
    <w:name w:val="Статья / Раздел61"/>
    <w:basedOn w:val="a8"/>
    <w:next w:val="affffffa"/>
    <w:semiHidden/>
    <w:rsid w:val="00971CAA"/>
  </w:style>
  <w:style w:type="numbering" w:customStyle="1" w:styleId="1410">
    <w:name w:val="Нет списка141"/>
    <w:next w:val="a8"/>
    <w:semiHidden/>
    <w:rsid w:val="00971CAA"/>
  </w:style>
  <w:style w:type="numbering" w:customStyle="1" w:styleId="111111141">
    <w:name w:val="1 / 1.1 / 1.1.1141"/>
    <w:basedOn w:val="a8"/>
    <w:next w:val="111111"/>
    <w:semiHidden/>
    <w:rsid w:val="00971CAA"/>
  </w:style>
  <w:style w:type="numbering" w:customStyle="1" w:styleId="1ai141">
    <w:name w:val="1 / a / i141"/>
    <w:basedOn w:val="a8"/>
    <w:next w:val="1ai"/>
    <w:semiHidden/>
    <w:rsid w:val="00971CAA"/>
  </w:style>
  <w:style w:type="numbering" w:customStyle="1" w:styleId="1411">
    <w:name w:val="Статья / Раздел141"/>
    <w:basedOn w:val="a8"/>
    <w:next w:val="affffffa"/>
    <w:semiHidden/>
    <w:rsid w:val="00971CAA"/>
  </w:style>
  <w:style w:type="numbering" w:customStyle="1" w:styleId="2410">
    <w:name w:val="Нет списка241"/>
    <w:next w:val="a8"/>
    <w:semiHidden/>
    <w:rsid w:val="00971CAA"/>
  </w:style>
  <w:style w:type="numbering" w:customStyle="1" w:styleId="111111241">
    <w:name w:val="1 / 1.1 / 1.1.1241"/>
    <w:basedOn w:val="a8"/>
    <w:next w:val="111111"/>
    <w:semiHidden/>
    <w:rsid w:val="00971CAA"/>
  </w:style>
  <w:style w:type="numbering" w:customStyle="1" w:styleId="1ai241">
    <w:name w:val="1 / a / i241"/>
    <w:basedOn w:val="a8"/>
    <w:next w:val="1ai"/>
    <w:semiHidden/>
    <w:rsid w:val="00971CAA"/>
  </w:style>
  <w:style w:type="numbering" w:customStyle="1" w:styleId="2411">
    <w:name w:val="Статья / Раздел241"/>
    <w:basedOn w:val="a8"/>
    <w:next w:val="affffffa"/>
    <w:semiHidden/>
    <w:rsid w:val="00971CAA"/>
  </w:style>
  <w:style w:type="numbering" w:customStyle="1" w:styleId="3410">
    <w:name w:val="Нет списка341"/>
    <w:next w:val="a8"/>
    <w:semiHidden/>
    <w:rsid w:val="00971CAA"/>
  </w:style>
  <w:style w:type="numbering" w:customStyle="1" w:styleId="111111341">
    <w:name w:val="1 / 1.1 / 1.1.1341"/>
    <w:basedOn w:val="a8"/>
    <w:next w:val="111111"/>
    <w:semiHidden/>
    <w:rsid w:val="00971CAA"/>
  </w:style>
  <w:style w:type="numbering" w:customStyle="1" w:styleId="1ai341">
    <w:name w:val="1 / a / i341"/>
    <w:basedOn w:val="a8"/>
    <w:next w:val="1ai"/>
    <w:semiHidden/>
    <w:rsid w:val="00971CAA"/>
  </w:style>
  <w:style w:type="numbering" w:customStyle="1" w:styleId="3411">
    <w:name w:val="Статья / Раздел341"/>
    <w:basedOn w:val="a8"/>
    <w:next w:val="affffffa"/>
    <w:semiHidden/>
    <w:rsid w:val="00971CAA"/>
  </w:style>
  <w:style w:type="numbering" w:customStyle="1" w:styleId="11410">
    <w:name w:val="Нет списка1141"/>
    <w:next w:val="a8"/>
    <w:semiHidden/>
    <w:rsid w:val="00971CAA"/>
  </w:style>
  <w:style w:type="numbering" w:customStyle="1" w:styleId="1111111141">
    <w:name w:val="1 / 1.1 / 1.1.11141"/>
    <w:basedOn w:val="a8"/>
    <w:next w:val="111111"/>
    <w:semiHidden/>
    <w:rsid w:val="00971CAA"/>
  </w:style>
  <w:style w:type="numbering" w:customStyle="1" w:styleId="1ai1141">
    <w:name w:val="1 / a / i1141"/>
    <w:basedOn w:val="a8"/>
    <w:next w:val="1ai"/>
    <w:semiHidden/>
    <w:rsid w:val="00971CAA"/>
  </w:style>
  <w:style w:type="numbering" w:customStyle="1" w:styleId="11411">
    <w:name w:val="Статья / Раздел1141"/>
    <w:basedOn w:val="a8"/>
    <w:next w:val="affffffa"/>
    <w:semiHidden/>
    <w:rsid w:val="00971CAA"/>
  </w:style>
  <w:style w:type="numbering" w:customStyle="1" w:styleId="21410">
    <w:name w:val="Нет списка2141"/>
    <w:next w:val="a8"/>
    <w:semiHidden/>
    <w:rsid w:val="00971CAA"/>
  </w:style>
  <w:style w:type="numbering" w:customStyle="1" w:styleId="1111112141">
    <w:name w:val="1 / 1.1 / 1.1.12141"/>
    <w:basedOn w:val="a8"/>
    <w:next w:val="111111"/>
    <w:semiHidden/>
    <w:rsid w:val="00971CAA"/>
  </w:style>
  <w:style w:type="numbering" w:customStyle="1" w:styleId="1ai2141">
    <w:name w:val="1 / a / i2141"/>
    <w:basedOn w:val="a8"/>
    <w:next w:val="1ai"/>
    <w:semiHidden/>
    <w:rsid w:val="00971CAA"/>
  </w:style>
  <w:style w:type="numbering" w:customStyle="1" w:styleId="21411">
    <w:name w:val="Статья / Раздел2141"/>
    <w:basedOn w:val="a8"/>
    <w:next w:val="affffffa"/>
    <w:semiHidden/>
    <w:rsid w:val="00971CAA"/>
  </w:style>
  <w:style w:type="table" w:customStyle="1" w:styleId="3122">
    <w:name w:val="Сетка таблицы312"/>
    <w:basedOn w:val="a7"/>
    <w:next w:val="afa"/>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0">
    <w:name w:val="Нет списка81"/>
    <w:next w:val="a8"/>
    <w:semiHidden/>
    <w:rsid w:val="00971CAA"/>
  </w:style>
  <w:style w:type="numbering" w:customStyle="1" w:styleId="11111171">
    <w:name w:val="1 / 1.1 / 1.1.171"/>
    <w:basedOn w:val="a8"/>
    <w:next w:val="111111"/>
    <w:semiHidden/>
    <w:rsid w:val="00971CAA"/>
  </w:style>
  <w:style w:type="numbering" w:customStyle="1" w:styleId="1ai71">
    <w:name w:val="1 / a / i71"/>
    <w:basedOn w:val="a8"/>
    <w:next w:val="1ai"/>
    <w:semiHidden/>
    <w:rsid w:val="00971CAA"/>
  </w:style>
  <w:style w:type="numbering" w:customStyle="1" w:styleId="711">
    <w:name w:val="Статья / Раздел71"/>
    <w:basedOn w:val="a8"/>
    <w:next w:val="affffffa"/>
    <w:semiHidden/>
    <w:rsid w:val="00971CAA"/>
  </w:style>
  <w:style w:type="numbering" w:customStyle="1" w:styleId="1510">
    <w:name w:val="Нет списка151"/>
    <w:next w:val="a8"/>
    <w:semiHidden/>
    <w:rsid w:val="00971CAA"/>
  </w:style>
  <w:style w:type="numbering" w:customStyle="1" w:styleId="111111151">
    <w:name w:val="1 / 1.1 / 1.1.1151"/>
    <w:basedOn w:val="a8"/>
    <w:next w:val="111111"/>
    <w:semiHidden/>
    <w:rsid w:val="00971CAA"/>
  </w:style>
  <w:style w:type="numbering" w:customStyle="1" w:styleId="1ai151">
    <w:name w:val="1 / a / i151"/>
    <w:basedOn w:val="a8"/>
    <w:next w:val="1ai"/>
    <w:semiHidden/>
    <w:rsid w:val="00971CAA"/>
  </w:style>
  <w:style w:type="numbering" w:customStyle="1" w:styleId="1511">
    <w:name w:val="Статья / Раздел151"/>
    <w:basedOn w:val="a8"/>
    <w:next w:val="affffffa"/>
    <w:semiHidden/>
    <w:rsid w:val="00971CAA"/>
  </w:style>
  <w:style w:type="numbering" w:customStyle="1" w:styleId="2510">
    <w:name w:val="Нет списка251"/>
    <w:next w:val="a8"/>
    <w:semiHidden/>
    <w:rsid w:val="00971CAA"/>
  </w:style>
  <w:style w:type="numbering" w:customStyle="1" w:styleId="111111251">
    <w:name w:val="1 / 1.1 / 1.1.1251"/>
    <w:basedOn w:val="a8"/>
    <w:next w:val="111111"/>
    <w:semiHidden/>
    <w:rsid w:val="00971CAA"/>
  </w:style>
  <w:style w:type="numbering" w:customStyle="1" w:styleId="1ai251">
    <w:name w:val="1 / a / i251"/>
    <w:basedOn w:val="a8"/>
    <w:next w:val="1ai"/>
    <w:semiHidden/>
    <w:rsid w:val="00971CAA"/>
  </w:style>
  <w:style w:type="numbering" w:customStyle="1" w:styleId="2511">
    <w:name w:val="Статья / Раздел251"/>
    <w:basedOn w:val="a8"/>
    <w:next w:val="affffffa"/>
    <w:semiHidden/>
    <w:rsid w:val="00971CAA"/>
  </w:style>
  <w:style w:type="numbering" w:customStyle="1" w:styleId="3510">
    <w:name w:val="Нет списка351"/>
    <w:next w:val="a8"/>
    <w:semiHidden/>
    <w:rsid w:val="00971CAA"/>
  </w:style>
  <w:style w:type="numbering" w:customStyle="1" w:styleId="111111351">
    <w:name w:val="1 / 1.1 / 1.1.1351"/>
    <w:basedOn w:val="a8"/>
    <w:next w:val="111111"/>
    <w:semiHidden/>
    <w:rsid w:val="00971CAA"/>
  </w:style>
  <w:style w:type="numbering" w:customStyle="1" w:styleId="1ai351">
    <w:name w:val="1 / a / i351"/>
    <w:basedOn w:val="a8"/>
    <w:next w:val="1ai"/>
    <w:semiHidden/>
    <w:rsid w:val="00971CAA"/>
  </w:style>
  <w:style w:type="numbering" w:customStyle="1" w:styleId="3511">
    <w:name w:val="Статья / Раздел351"/>
    <w:basedOn w:val="a8"/>
    <w:next w:val="affffffa"/>
    <w:semiHidden/>
    <w:rsid w:val="00971CAA"/>
  </w:style>
  <w:style w:type="numbering" w:customStyle="1" w:styleId="11510">
    <w:name w:val="Нет списка1151"/>
    <w:next w:val="a8"/>
    <w:semiHidden/>
    <w:rsid w:val="00971CAA"/>
  </w:style>
  <w:style w:type="numbering" w:customStyle="1" w:styleId="1111111151">
    <w:name w:val="1 / 1.1 / 1.1.11151"/>
    <w:basedOn w:val="a8"/>
    <w:next w:val="111111"/>
    <w:semiHidden/>
    <w:rsid w:val="00971CAA"/>
  </w:style>
  <w:style w:type="numbering" w:customStyle="1" w:styleId="1ai1151">
    <w:name w:val="1 / a / i1151"/>
    <w:basedOn w:val="a8"/>
    <w:next w:val="1ai"/>
    <w:semiHidden/>
    <w:rsid w:val="00971CAA"/>
  </w:style>
  <w:style w:type="numbering" w:customStyle="1" w:styleId="11511">
    <w:name w:val="Статья / Раздел1151"/>
    <w:basedOn w:val="a8"/>
    <w:next w:val="affffffa"/>
    <w:semiHidden/>
    <w:rsid w:val="00971CAA"/>
  </w:style>
  <w:style w:type="numbering" w:customStyle="1" w:styleId="2151">
    <w:name w:val="Нет списка2151"/>
    <w:next w:val="a8"/>
    <w:semiHidden/>
    <w:rsid w:val="00971CAA"/>
  </w:style>
  <w:style w:type="numbering" w:customStyle="1" w:styleId="1111112151">
    <w:name w:val="1 / 1.1 / 1.1.12151"/>
    <w:basedOn w:val="a8"/>
    <w:next w:val="111111"/>
    <w:semiHidden/>
    <w:rsid w:val="00971CAA"/>
  </w:style>
  <w:style w:type="numbering" w:customStyle="1" w:styleId="1ai2151">
    <w:name w:val="1 / a / i2151"/>
    <w:basedOn w:val="a8"/>
    <w:next w:val="1ai"/>
    <w:semiHidden/>
    <w:rsid w:val="00971CAA"/>
  </w:style>
  <w:style w:type="numbering" w:customStyle="1" w:styleId="21510">
    <w:name w:val="Статья / Раздел2151"/>
    <w:basedOn w:val="a8"/>
    <w:next w:val="affffffa"/>
    <w:semiHidden/>
    <w:rsid w:val="00971CAA"/>
  </w:style>
  <w:style w:type="numbering" w:customStyle="1" w:styleId="910">
    <w:name w:val="Нет списка91"/>
    <w:next w:val="a8"/>
    <w:semiHidden/>
    <w:rsid w:val="00971CAA"/>
  </w:style>
  <w:style w:type="numbering" w:customStyle="1" w:styleId="11111181">
    <w:name w:val="1 / 1.1 / 1.1.181"/>
    <w:basedOn w:val="a8"/>
    <w:next w:val="111111"/>
    <w:semiHidden/>
    <w:rsid w:val="00971CAA"/>
  </w:style>
  <w:style w:type="numbering" w:customStyle="1" w:styleId="1ai81">
    <w:name w:val="1 / a / i81"/>
    <w:basedOn w:val="a8"/>
    <w:next w:val="1ai"/>
    <w:semiHidden/>
    <w:rsid w:val="00971CAA"/>
  </w:style>
  <w:style w:type="numbering" w:customStyle="1" w:styleId="811">
    <w:name w:val="Статья / Раздел81"/>
    <w:basedOn w:val="a8"/>
    <w:next w:val="affffffa"/>
    <w:semiHidden/>
    <w:rsid w:val="00971CAA"/>
  </w:style>
  <w:style w:type="numbering" w:customStyle="1" w:styleId="1610">
    <w:name w:val="Нет списка161"/>
    <w:next w:val="a8"/>
    <w:semiHidden/>
    <w:rsid w:val="00971CAA"/>
  </w:style>
  <w:style w:type="numbering" w:customStyle="1" w:styleId="111111161">
    <w:name w:val="1 / 1.1 / 1.1.1161"/>
    <w:basedOn w:val="a8"/>
    <w:next w:val="111111"/>
    <w:semiHidden/>
    <w:rsid w:val="00971CAA"/>
  </w:style>
  <w:style w:type="numbering" w:customStyle="1" w:styleId="1ai161">
    <w:name w:val="1 / a / i161"/>
    <w:basedOn w:val="a8"/>
    <w:next w:val="1ai"/>
    <w:semiHidden/>
    <w:rsid w:val="00971CAA"/>
  </w:style>
  <w:style w:type="numbering" w:customStyle="1" w:styleId="1611">
    <w:name w:val="Статья / Раздел161"/>
    <w:basedOn w:val="a8"/>
    <w:next w:val="affffffa"/>
    <w:semiHidden/>
    <w:rsid w:val="00971CAA"/>
  </w:style>
  <w:style w:type="numbering" w:customStyle="1" w:styleId="2610">
    <w:name w:val="Нет списка261"/>
    <w:next w:val="a8"/>
    <w:semiHidden/>
    <w:rsid w:val="00971CAA"/>
  </w:style>
  <w:style w:type="numbering" w:customStyle="1" w:styleId="111111261">
    <w:name w:val="1 / 1.1 / 1.1.1261"/>
    <w:basedOn w:val="a8"/>
    <w:next w:val="111111"/>
    <w:semiHidden/>
    <w:rsid w:val="00971CAA"/>
  </w:style>
  <w:style w:type="numbering" w:customStyle="1" w:styleId="1ai261">
    <w:name w:val="1 / a / i261"/>
    <w:basedOn w:val="a8"/>
    <w:next w:val="1ai"/>
    <w:semiHidden/>
    <w:rsid w:val="00971CAA"/>
  </w:style>
  <w:style w:type="numbering" w:customStyle="1" w:styleId="2611">
    <w:name w:val="Статья / Раздел261"/>
    <w:basedOn w:val="a8"/>
    <w:next w:val="affffffa"/>
    <w:semiHidden/>
    <w:rsid w:val="00971CAA"/>
  </w:style>
  <w:style w:type="numbering" w:customStyle="1" w:styleId="3610">
    <w:name w:val="Нет списка361"/>
    <w:next w:val="a8"/>
    <w:semiHidden/>
    <w:rsid w:val="00971CAA"/>
  </w:style>
  <w:style w:type="numbering" w:customStyle="1" w:styleId="111111361">
    <w:name w:val="1 / 1.1 / 1.1.1361"/>
    <w:basedOn w:val="a8"/>
    <w:next w:val="111111"/>
    <w:semiHidden/>
    <w:rsid w:val="00971CAA"/>
  </w:style>
  <w:style w:type="numbering" w:customStyle="1" w:styleId="1ai361">
    <w:name w:val="1 / a / i361"/>
    <w:basedOn w:val="a8"/>
    <w:next w:val="1ai"/>
    <w:semiHidden/>
    <w:rsid w:val="00971CAA"/>
  </w:style>
  <w:style w:type="numbering" w:customStyle="1" w:styleId="3611">
    <w:name w:val="Статья / Раздел361"/>
    <w:basedOn w:val="a8"/>
    <w:next w:val="affffffa"/>
    <w:semiHidden/>
    <w:rsid w:val="00971CAA"/>
  </w:style>
  <w:style w:type="numbering" w:customStyle="1" w:styleId="11610">
    <w:name w:val="Нет списка1161"/>
    <w:next w:val="a8"/>
    <w:semiHidden/>
    <w:rsid w:val="00971CAA"/>
  </w:style>
  <w:style w:type="numbering" w:customStyle="1" w:styleId="1111111161">
    <w:name w:val="1 / 1.1 / 1.1.11161"/>
    <w:basedOn w:val="a8"/>
    <w:next w:val="111111"/>
    <w:semiHidden/>
    <w:rsid w:val="00971CAA"/>
  </w:style>
  <w:style w:type="numbering" w:customStyle="1" w:styleId="1ai1161">
    <w:name w:val="1 / a / i1161"/>
    <w:basedOn w:val="a8"/>
    <w:next w:val="1ai"/>
    <w:semiHidden/>
    <w:rsid w:val="00971CAA"/>
  </w:style>
  <w:style w:type="numbering" w:customStyle="1" w:styleId="11611">
    <w:name w:val="Статья / Раздел1161"/>
    <w:basedOn w:val="a8"/>
    <w:next w:val="affffffa"/>
    <w:semiHidden/>
    <w:rsid w:val="00971CAA"/>
  </w:style>
  <w:style w:type="numbering" w:customStyle="1" w:styleId="2161">
    <w:name w:val="Нет списка2161"/>
    <w:next w:val="a8"/>
    <w:semiHidden/>
    <w:rsid w:val="00971CAA"/>
  </w:style>
  <w:style w:type="numbering" w:customStyle="1" w:styleId="1111112161">
    <w:name w:val="1 / 1.1 / 1.1.12161"/>
    <w:basedOn w:val="a8"/>
    <w:next w:val="111111"/>
    <w:semiHidden/>
    <w:rsid w:val="00971CAA"/>
  </w:style>
  <w:style w:type="numbering" w:customStyle="1" w:styleId="1ai2161">
    <w:name w:val="1 / a / i2161"/>
    <w:basedOn w:val="a8"/>
    <w:next w:val="1ai"/>
    <w:semiHidden/>
    <w:rsid w:val="00971CAA"/>
  </w:style>
  <w:style w:type="numbering" w:customStyle="1" w:styleId="21610">
    <w:name w:val="Статья / Раздел2161"/>
    <w:basedOn w:val="a8"/>
    <w:next w:val="affffffa"/>
    <w:semiHidden/>
    <w:rsid w:val="00971CAA"/>
  </w:style>
  <w:style w:type="numbering" w:customStyle="1" w:styleId="1010">
    <w:name w:val="Нет списка101"/>
    <w:next w:val="a8"/>
    <w:semiHidden/>
    <w:rsid w:val="00971CAA"/>
  </w:style>
  <w:style w:type="numbering" w:customStyle="1" w:styleId="11111191">
    <w:name w:val="1 / 1.1 / 1.1.191"/>
    <w:basedOn w:val="a8"/>
    <w:next w:val="111111"/>
    <w:semiHidden/>
    <w:rsid w:val="00971CAA"/>
  </w:style>
  <w:style w:type="numbering" w:customStyle="1" w:styleId="1ai91">
    <w:name w:val="1 / a / i91"/>
    <w:basedOn w:val="a8"/>
    <w:next w:val="1ai"/>
    <w:semiHidden/>
    <w:rsid w:val="00971CAA"/>
  </w:style>
  <w:style w:type="numbering" w:customStyle="1" w:styleId="911">
    <w:name w:val="Статья / Раздел91"/>
    <w:basedOn w:val="a8"/>
    <w:next w:val="affffffa"/>
    <w:semiHidden/>
    <w:rsid w:val="00971CAA"/>
  </w:style>
  <w:style w:type="numbering" w:customStyle="1" w:styleId="1710">
    <w:name w:val="Нет списка171"/>
    <w:next w:val="a8"/>
    <w:semiHidden/>
    <w:rsid w:val="00971CAA"/>
  </w:style>
  <w:style w:type="numbering" w:customStyle="1" w:styleId="111111171">
    <w:name w:val="1 / 1.1 / 1.1.1171"/>
    <w:basedOn w:val="a8"/>
    <w:next w:val="111111"/>
    <w:semiHidden/>
    <w:rsid w:val="00971CAA"/>
  </w:style>
  <w:style w:type="numbering" w:customStyle="1" w:styleId="1ai171">
    <w:name w:val="1 / a / i171"/>
    <w:basedOn w:val="a8"/>
    <w:next w:val="1ai"/>
    <w:semiHidden/>
    <w:rsid w:val="00971CAA"/>
  </w:style>
  <w:style w:type="numbering" w:customStyle="1" w:styleId="1711">
    <w:name w:val="Статья / Раздел171"/>
    <w:basedOn w:val="a8"/>
    <w:next w:val="affffffa"/>
    <w:semiHidden/>
    <w:rsid w:val="00971CAA"/>
  </w:style>
  <w:style w:type="numbering" w:customStyle="1" w:styleId="2710">
    <w:name w:val="Нет списка271"/>
    <w:next w:val="a8"/>
    <w:semiHidden/>
    <w:rsid w:val="00971CAA"/>
  </w:style>
  <w:style w:type="numbering" w:customStyle="1" w:styleId="111111271">
    <w:name w:val="1 / 1.1 / 1.1.1271"/>
    <w:basedOn w:val="a8"/>
    <w:next w:val="111111"/>
    <w:semiHidden/>
    <w:rsid w:val="00971CAA"/>
  </w:style>
  <w:style w:type="numbering" w:customStyle="1" w:styleId="1ai271">
    <w:name w:val="1 / a / i271"/>
    <w:basedOn w:val="a8"/>
    <w:next w:val="1ai"/>
    <w:semiHidden/>
    <w:rsid w:val="00971CAA"/>
  </w:style>
  <w:style w:type="numbering" w:customStyle="1" w:styleId="2711">
    <w:name w:val="Статья / Раздел271"/>
    <w:basedOn w:val="a8"/>
    <w:next w:val="affffffa"/>
    <w:semiHidden/>
    <w:rsid w:val="00971CAA"/>
  </w:style>
  <w:style w:type="numbering" w:customStyle="1" w:styleId="3710">
    <w:name w:val="Нет списка371"/>
    <w:next w:val="a8"/>
    <w:semiHidden/>
    <w:rsid w:val="00971CAA"/>
  </w:style>
  <w:style w:type="numbering" w:customStyle="1" w:styleId="111111371">
    <w:name w:val="1 / 1.1 / 1.1.1371"/>
    <w:basedOn w:val="a8"/>
    <w:next w:val="111111"/>
    <w:semiHidden/>
    <w:rsid w:val="00971CAA"/>
  </w:style>
  <w:style w:type="numbering" w:customStyle="1" w:styleId="1ai371">
    <w:name w:val="1 / a / i371"/>
    <w:basedOn w:val="a8"/>
    <w:next w:val="1ai"/>
    <w:semiHidden/>
    <w:rsid w:val="00971CAA"/>
  </w:style>
  <w:style w:type="numbering" w:customStyle="1" w:styleId="3711">
    <w:name w:val="Статья / Раздел371"/>
    <w:basedOn w:val="a8"/>
    <w:next w:val="affffffa"/>
    <w:semiHidden/>
    <w:rsid w:val="00971CAA"/>
  </w:style>
  <w:style w:type="numbering" w:customStyle="1" w:styleId="11710">
    <w:name w:val="Нет списка1171"/>
    <w:next w:val="a8"/>
    <w:semiHidden/>
    <w:rsid w:val="00971CAA"/>
  </w:style>
  <w:style w:type="numbering" w:customStyle="1" w:styleId="1111111171">
    <w:name w:val="1 / 1.1 / 1.1.11171"/>
    <w:basedOn w:val="a8"/>
    <w:next w:val="111111"/>
    <w:semiHidden/>
    <w:rsid w:val="00971CAA"/>
  </w:style>
  <w:style w:type="numbering" w:customStyle="1" w:styleId="1ai1171">
    <w:name w:val="1 / a / i1171"/>
    <w:basedOn w:val="a8"/>
    <w:next w:val="1ai"/>
    <w:semiHidden/>
    <w:rsid w:val="00971CAA"/>
  </w:style>
  <w:style w:type="numbering" w:customStyle="1" w:styleId="11711">
    <w:name w:val="Статья / Раздел1171"/>
    <w:basedOn w:val="a8"/>
    <w:next w:val="affffffa"/>
    <w:semiHidden/>
    <w:rsid w:val="00971CAA"/>
  </w:style>
  <w:style w:type="numbering" w:customStyle="1" w:styleId="2171">
    <w:name w:val="Нет списка2171"/>
    <w:next w:val="a8"/>
    <w:semiHidden/>
    <w:rsid w:val="00971CAA"/>
  </w:style>
  <w:style w:type="numbering" w:customStyle="1" w:styleId="1111112171">
    <w:name w:val="1 / 1.1 / 1.1.12171"/>
    <w:basedOn w:val="a8"/>
    <w:next w:val="111111"/>
    <w:semiHidden/>
    <w:rsid w:val="00971CAA"/>
  </w:style>
  <w:style w:type="numbering" w:customStyle="1" w:styleId="1ai2171">
    <w:name w:val="1 / a / i2171"/>
    <w:basedOn w:val="a8"/>
    <w:next w:val="1ai"/>
    <w:semiHidden/>
    <w:rsid w:val="00971CAA"/>
  </w:style>
  <w:style w:type="numbering" w:customStyle="1" w:styleId="21710">
    <w:name w:val="Статья / Раздел2171"/>
    <w:basedOn w:val="a8"/>
    <w:next w:val="affffffa"/>
    <w:semiHidden/>
    <w:rsid w:val="00971CAA"/>
  </w:style>
  <w:style w:type="numbering" w:customStyle="1" w:styleId="1810">
    <w:name w:val="Нет списка181"/>
    <w:next w:val="a8"/>
    <w:semiHidden/>
    <w:rsid w:val="00971CAA"/>
  </w:style>
  <w:style w:type="numbering" w:customStyle="1" w:styleId="111111101">
    <w:name w:val="1 / 1.1 / 1.1.1101"/>
    <w:basedOn w:val="a8"/>
    <w:next w:val="111111"/>
    <w:semiHidden/>
    <w:rsid w:val="00971CAA"/>
  </w:style>
  <w:style w:type="numbering" w:customStyle="1" w:styleId="1ai101">
    <w:name w:val="1 / a / i101"/>
    <w:basedOn w:val="a8"/>
    <w:next w:val="1ai"/>
    <w:semiHidden/>
    <w:rsid w:val="00971CAA"/>
  </w:style>
  <w:style w:type="numbering" w:customStyle="1" w:styleId="1011">
    <w:name w:val="Статья / Раздел101"/>
    <w:basedOn w:val="a8"/>
    <w:next w:val="affffffa"/>
    <w:semiHidden/>
    <w:rsid w:val="00971CAA"/>
  </w:style>
  <w:style w:type="numbering" w:customStyle="1" w:styleId="1910">
    <w:name w:val="Нет списка191"/>
    <w:next w:val="a8"/>
    <w:semiHidden/>
    <w:rsid w:val="00971CAA"/>
  </w:style>
  <w:style w:type="numbering" w:customStyle="1" w:styleId="111111181">
    <w:name w:val="1 / 1.1 / 1.1.1181"/>
    <w:basedOn w:val="a8"/>
    <w:next w:val="111111"/>
    <w:semiHidden/>
    <w:rsid w:val="00971CAA"/>
  </w:style>
  <w:style w:type="numbering" w:customStyle="1" w:styleId="1ai181">
    <w:name w:val="1 / a / i181"/>
    <w:basedOn w:val="a8"/>
    <w:next w:val="1ai"/>
    <w:semiHidden/>
    <w:rsid w:val="00971CAA"/>
  </w:style>
  <w:style w:type="numbering" w:customStyle="1" w:styleId="1811">
    <w:name w:val="Статья / Раздел181"/>
    <w:basedOn w:val="a8"/>
    <w:next w:val="affffffa"/>
    <w:semiHidden/>
    <w:rsid w:val="00971CAA"/>
  </w:style>
  <w:style w:type="numbering" w:customStyle="1" w:styleId="2810">
    <w:name w:val="Нет списка281"/>
    <w:next w:val="a8"/>
    <w:semiHidden/>
    <w:rsid w:val="00971CAA"/>
  </w:style>
  <w:style w:type="numbering" w:customStyle="1" w:styleId="111111281">
    <w:name w:val="1 / 1.1 / 1.1.1281"/>
    <w:basedOn w:val="a8"/>
    <w:next w:val="111111"/>
    <w:semiHidden/>
    <w:rsid w:val="00971CAA"/>
  </w:style>
  <w:style w:type="numbering" w:customStyle="1" w:styleId="1ai281">
    <w:name w:val="1 / a / i281"/>
    <w:basedOn w:val="a8"/>
    <w:next w:val="1ai"/>
    <w:semiHidden/>
    <w:rsid w:val="00971CAA"/>
  </w:style>
  <w:style w:type="numbering" w:customStyle="1" w:styleId="2811">
    <w:name w:val="Статья / Раздел281"/>
    <w:basedOn w:val="a8"/>
    <w:next w:val="affffffa"/>
    <w:semiHidden/>
    <w:rsid w:val="00971CAA"/>
  </w:style>
  <w:style w:type="numbering" w:customStyle="1" w:styleId="3810">
    <w:name w:val="Нет списка381"/>
    <w:next w:val="a8"/>
    <w:semiHidden/>
    <w:rsid w:val="00971CAA"/>
  </w:style>
  <w:style w:type="numbering" w:customStyle="1" w:styleId="111111381">
    <w:name w:val="1 / 1.1 / 1.1.1381"/>
    <w:basedOn w:val="a8"/>
    <w:next w:val="111111"/>
    <w:semiHidden/>
    <w:rsid w:val="00971CAA"/>
  </w:style>
  <w:style w:type="numbering" w:customStyle="1" w:styleId="1ai381">
    <w:name w:val="1 / a / i381"/>
    <w:basedOn w:val="a8"/>
    <w:next w:val="1ai"/>
    <w:semiHidden/>
    <w:rsid w:val="00971CAA"/>
  </w:style>
  <w:style w:type="numbering" w:customStyle="1" w:styleId="3811">
    <w:name w:val="Статья / Раздел381"/>
    <w:basedOn w:val="a8"/>
    <w:next w:val="affffffa"/>
    <w:semiHidden/>
    <w:rsid w:val="00971CAA"/>
  </w:style>
  <w:style w:type="numbering" w:customStyle="1" w:styleId="11810">
    <w:name w:val="Нет списка1181"/>
    <w:next w:val="a8"/>
    <w:semiHidden/>
    <w:rsid w:val="00971CAA"/>
  </w:style>
  <w:style w:type="numbering" w:customStyle="1" w:styleId="1111111181">
    <w:name w:val="1 / 1.1 / 1.1.11181"/>
    <w:basedOn w:val="a8"/>
    <w:next w:val="111111"/>
    <w:semiHidden/>
    <w:rsid w:val="00971CAA"/>
  </w:style>
  <w:style w:type="numbering" w:customStyle="1" w:styleId="1ai1181">
    <w:name w:val="1 / a / i1181"/>
    <w:basedOn w:val="a8"/>
    <w:next w:val="1ai"/>
    <w:semiHidden/>
    <w:rsid w:val="00971CAA"/>
  </w:style>
  <w:style w:type="numbering" w:customStyle="1" w:styleId="11811">
    <w:name w:val="Статья / Раздел1181"/>
    <w:basedOn w:val="a8"/>
    <w:next w:val="affffffa"/>
    <w:semiHidden/>
    <w:rsid w:val="00971CAA"/>
  </w:style>
  <w:style w:type="numbering" w:customStyle="1" w:styleId="2181">
    <w:name w:val="Нет списка2181"/>
    <w:next w:val="a8"/>
    <w:semiHidden/>
    <w:rsid w:val="00971CAA"/>
  </w:style>
  <w:style w:type="numbering" w:customStyle="1" w:styleId="1111112181">
    <w:name w:val="1 / 1.1 / 1.1.12181"/>
    <w:basedOn w:val="a8"/>
    <w:next w:val="111111"/>
    <w:semiHidden/>
    <w:rsid w:val="00971CAA"/>
  </w:style>
  <w:style w:type="numbering" w:customStyle="1" w:styleId="1ai2181">
    <w:name w:val="1 / a / i2181"/>
    <w:basedOn w:val="a8"/>
    <w:next w:val="1ai"/>
    <w:semiHidden/>
    <w:rsid w:val="00971CAA"/>
  </w:style>
  <w:style w:type="numbering" w:customStyle="1" w:styleId="21810">
    <w:name w:val="Статья / Раздел2181"/>
    <w:basedOn w:val="a8"/>
    <w:next w:val="affffffa"/>
    <w:semiHidden/>
    <w:rsid w:val="00971CAA"/>
  </w:style>
  <w:style w:type="table" w:customStyle="1" w:styleId="4c">
    <w:name w:val="Сетка таблицы4"/>
    <w:basedOn w:val="a7"/>
    <w:next w:val="afa"/>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4"/>
    <w:link w:val="143"/>
    <w:autoRedefine/>
    <w:rsid w:val="00083405"/>
    <w:pPr>
      <w:spacing w:after="0" w:line="336" w:lineRule="auto"/>
      <w:contextualSpacing/>
      <w:jc w:val="both"/>
    </w:pPr>
    <w:rPr>
      <w:rFonts w:ascii="Times New Roman" w:eastAsia="Times New Roman" w:hAnsi="Times New Roman"/>
      <w:color w:val="FF0000"/>
      <w:sz w:val="26"/>
      <w:szCs w:val="26"/>
      <w:lang w:val="x-none" w:eastAsia="x-none"/>
    </w:rPr>
  </w:style>
  <w:style w:type="character" w:customStyle="1" w:styleId="143">
    <w:name w:val="Текст 14(справа) Знак"/>
    <w:link w:val="142"/>
    <w:rsid w:val="00083405"/>
    <w:rPr>
      <w:color w:val="FF0000"/>
      <w:sz w:val="26"/>
      <w:szCs w:val="26"/>
      <w:lang w:val="x-none" w:eastAsia="x-none"/>
    </w:rPr>
  </w:style>
  <w:style w:type="paragraph" w:customStyle="1" w:styleId="affffffff8">
    <w:name w:val="Ячейка таблицы"/>
    <w:basedOn w:val="affffffff"/>
    <w:link w:val="affffffff9"/>
    <w:qFormat/>
    <w:rsid w:val="00EE5377"/>
    <w:pPr>
      <w:suppressAutoHyphens/>
    </w:pPr>
    <w:rPr>
      <w:rFonts w:ascii="Arial" w:hAnsi="Arial" w:cs="Arial"/>
      <w:sz w:val="20"/>
      <w:szCs w:val="32"/>
      <w:lang w:eastAsia="ar-SA"/>
    </w:rPr>
  </w:style>
  <w:style w:type="character" w:customStyle="1" w:styleId="affffffff9">
    <w:name w:val="Ячейка таблицы Знак"/>
    <w:link w:val="affffffff8"/>
    <w:rsid w:val="00EE5377"/>
    <w:rPr>
      <w:rFonts w:ascii="Arial" w:hAnsi="Arial" w:cs="Arial"/>
      <w:szCs w:val="32"/>
      <w:lang w:eastAsia="ar-SA"/>
    </w:rPr>
  </w:style>
  <w:style w:type="numbering" w:customStyle="1" w:styleId="1ai1101">
    <w:name w:val="1 / a / i1101"/>
    <w:basedOn w:val="a8"/>
    <w:next w:val="1ai"/>
    <w:semiHidden/>
    <w:rsid w:val="008B1EDF"/>
  </w:style>
  <w:style w:type="numbering" w:customStyle="1" w:styleId="300">
    <w:name w:val="Нет списка30"/>
    <w:next w:val="a8"/>
    <w:uiPriority w:val="99"/>
    <w:semiHidden/>
    <w:unhideWhenUsed/>
    <w:rsid w:val="00775784"/>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a">
    <w:name w:val="текст табл"/>
    <w:basedOn w:val="a4"/>
    <w:link w:val="affffffffb"/>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b">
    <w:name w:val="текст табл Знак"/>
    <w:link w:val="affffffffa"/>
    <w:rsid w:val="00775784"/>
    <w:rPr>
      <w:rFonts w:ascii="Arial" w:eastAsia="Calibri" w:hAnsi="Arial" w:cs="Arial"/>
      <w:sz w:val="24"/>
      <w:szCs w:val="24"/>
      <w:lang w:eastAsia="ar-SA"/>
    </w:rPr>
  </w:style>
  <w:style w:type="paragraph" w:styleId="2ff3">
    <w:name w:val="Quote"/>
    <w:basedOn w:val="a4"/>
    <w:next w:val="a4"/>
    <w:link w:val="2ff4"/>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4">
    <w:name w:val="Цитата 2 Знак"/>
    <w:basedOn w:val="a6"/>
    <w:link w:val="2ff3"/>
    <w:rsid w:val="00775784"/>
    <w:rPr>
      <w:rFonts w:ascii="Arial" w:hAnsi="Arial" w:cs="Arial"/>
      <w:i/>
      <w:sz w:val="24"/>
      <w:szCs w:val="16"/>
      <w:lang w:eastAsia="ar-SA"/>
    </w:rPr>
  </w:style>
  <w:style w:type="paragraph" w:styleId="affffffffc">
    <w:name w:val="Intense Quote"/>
    <w:basedOn w:val="a4"/>
    <w:next w:val="a4"/>
    <w:link w:val="affffffffd"/>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d">
    <w:name w:val="Выделенная цитата Знак"/>
    <w:basedOn w:val="a6"/>
    <w:link w:val="affffffffc"/>
    <w:rsid w:val="00775784"/>
    <w:rPr>
      <w:rFonts w:ascii="Arial" w:hAnsi="Arial" w:cs="Arial"/>
      <w:b/>
      <w:i/>
      <w:sz w:val="24"/>
      <w:szCs w:val="22"/>
      <w:lang w:eastAsia="ar-SA"/>
    </w:rPr>
  </w:style>
  <w:style w:type="character" w:styleId="affffffffe">
    <w:name w:val="Subtle Emphasis"/>
    <w:qFormat/>
    <w:rsid w:val="00775784"/>
    <w:rPr>
      <w:rFonts w:ascii="Arial" w:hAnsi="Arial"/>
      <w:i/>
      <w:color w:val="5A5A5A"/>
      <w:sz w:val="24"/>
    </w:rPr>
  </w:style>
  <w:style w:type="character" w:styleId="afffffffff">
    <w:name w:val="Intense Emphasis"/>
    <w:uiPriority w:val="21"/>
    <w:qFormat/>
    <w:rsid w:val="00775784"/>
    <w:rPr>
      <w:b/>
      <w:i/>
      <w:sz w:val="24"/>
      <w:szCs w:val="24"/>
      <w:u w:val="single"/>
    </w:rPr>
  </w:style>
  <w:style w:type="character" w:styleId="afffffffff0">
    <w:name w:val="Subtle Reference"/>
    <w:qFormat/>
    <w:rsid w:val="00775784"/>
    <w:rPr>
      <w:rFonts w:ascii="Arial" w:hAnsi="Arial"/>
      <w:i/>
      <w:color w:val="0070C0"/>
      <w:sz w:val="24"/>
      <w:szCs w:val="24"/>
      <w:u w:val="single"/>
    </w:rPr>
  </w:style>
  <w:style w:type="character" w:styleId="afffffffff1">
    <w:name w:val="Intense Reference"/>
    <w:uiPriority w:val="32"/>
    <w:qFormat/>
    <w:rsid w:val="00775784"/>
    <w:rPr>
      <w:b/>
      <w:sz w:val="24"/>
      <w:u w:val="single"/>
    </w:rPr>
  </w:style>
  <w:style w:type="character" w:styleId="afffffffff2">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8">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9">
    <w:name w:val="index 1"/>
    <w:basedOn w:val="a4"/>
    <w:next w:val="a4"/>
    <w:autoRedefine/>
    <w:rsid w:val="00775784"/>
    <w:pPr>
      <w:spacing w:after="0" w:line="240" w:lineRule="auto"/>
      <w:ind w:left="220" w:hanging="220"/>
    </w:pPr>
  </w:style>
  <w:style w:type="paragraph" w:styleId="afffffffff3">
    <w:name w:val="index heading"/>
    <w:basedOn w:val="a4"/>
    <w:next w:val="1ff9"/>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4">
    <w:name w:val="Основной"/>
    <w:basedOn w:val="af3"/>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5">
    <w:name w:val="Стиль пункта схемы"/>
    <w:basedOn w:val="a4"/>
    <w:link w:val="afffffffff6"/>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6">
    <w:name w:val="Стиль пункта схемы Знак"/>
    <w:link w:val="afffffffff5"/>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7">
    <w:name w:val="Текст примечания Знак"/>
    <w:link w:val="affff6"/>
    <w:uiPriority w:val="99"/>
    <w:rsid w:val="00775784"/>
  </w:style>
  <w:style w:type="character" w:customStyle="1" w:styleId="affff9">
    <w:name w:val="Тема примечания Знак"/>
    <w:link w:val="affff8"/>
    <w:rsid w:val="00775784"/>
    <w:rPr>
      <w:b/>
      <w:bCs/>
    </w:rPr>
  </w:style>
  <w:style w:type="character" w:customStyle="1" w:styleId="affffd">
    <w:name w:val="Схема документа Знак"/>
    <w:link w:val="affffc"/>
    <w:rsid w:val="00775784"/>
    <w:rPr>
      <w:rFonts w:ascii="Tahoma" w:hAnsi="Tahoma" w:cs="Tahoma"/>
      <w:sz w:val="28"/>
      <w:szCs w:val="28"/>
      <w:shd w:val="clear" w:color="auto" w:fill="000080"/>
    </w:rPr>
  </w:style>
  <w:style w:type="paragraph" w:customStyle="1" w:styleId="afffffffff7">
    <w:name w:val="№табл"/>
    <w:basedOn w:val="9"/>
    <w:link w:val="afffffffff8"/>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8">
    <w:name w:val="№табл Знак"/>
    <w:link w:val="afffffffff7"/>
    <w:rsid w:val="00775784"/>
    <w:rPr>
      <w:rFonts w:ascii="Arial" w:hAnsi="Arial" w:cs="Arial"/>
      <w:sz w:val="24"/>
      <w:szCs w:val="22"/>
      <w:lang w:eastAsia="ar-SA"/>
    </w:rPr>
  </w:style>
  <w:style w:type="character" w:customStyle="1" w:styleId="1ffa">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5">
    <w:name w:val="Обычный2"/>
    <w:rsid w:val="00775784"/>
    <w:pPr>
      <w:widowControl w:val="0"/>
    </w:pPr>
    <w:rPr>
      <w:snapToGrid w:val="0"/>
      <w:szCs w:val="24"/>
    </w:rPr>
  </w:style>
  <w:style w:type="paragraph" w:customStyle="1" w:styleId="afffffffff9">
    <w:name w:val="Формула"/>
    <w:basedOn w:val="a4"/>
    <w:link w:val="afffffffffa"/>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a">
    <w:name w:val="Формула Знак"/>
    <w:link w:val="afffffffff9"/>
    <w:rsid w:val="00775784"/>
    <w:rPr>
      <w:rFonts w:ascii="Arial" w:hAnsi="Arial" w:cs="Arial"/>
      <w:sz w:val="28"/>
      <w:szCs w:val="28"/>
      <w:lang w:val="en-US" w:eastAsia="ar-SA"/>
    </w:rPr>
  </w:style>
  <w:style w:type="paragraph" w:customStyle="1" w:styleId="3f9">
    <w:name w:val="Обычный3"/>
    <w:rsid w:val="00775784"/>
    <w:pPr>
      <w:widowControl w:val="0"/>
    </w:pPr>
    <w:rPr>
      <w:rFonts w:ascii="Arial" w:hAnsi="Arial"/>
      <w:snapToGrid w:val="0"/>
    </w:rPr>
  </w:style>
  <w:style w:type="paragraph" w:customStyle="1" w:styleId="afffffffffb">
    <w:name w:val="МОН основной"/>
    <w:basedOn w:val="a4"/>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6">
    <w:name w:val="Обычный (веб)2"/>
    <w:basedOn w:val="a4"/>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c">
    <w:name w:val="Содержимое таблицы"/>
    <w:basedOn w:val="a4"/>
    <w:rsid w:val="00775784"/>
    <w:pPr>
      <w:suppressLineNumbers/>
      <w:suppressAutoHyphens/>
    </w:pPr>
    <w:rPr>
      <w:rFonts w:cs="Calibri"/>
      <w:lang w:eastAsia="ar-SA"/>
    </w:rPr>
  </w:style>
  <w:style w:type="paragraph" w:customStyle="1" w:styleId="Style17">
    <w:name w:val="Style17"/>
    <w:basedOn w:val="a4"/>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d">
    <w:name w:val="Title"/>
    <w:basedOn w:val="a4"/>
    <w:next w:val="a5"/>
    <w:link w:val="afffffffffe"/>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e">
    <w:name w:val="Заголовок Знак"/>
    <w:basedOn w:val="a6"/>
    <w:link w:val="afffffffffd"/>
    <w:uiPriority w:val="10"/>
    <w:rsid w:val="00775784"/>
    <w:rPr>
      <w:rFonts w:ascii="Arial" w:eastAsia="Lucida Sans Unicode" w:hAnsi="Arial" w:cs="Tahoma"/>
      <w:color w:val="000000"/>
      <w:sz w:val="28"/>
      <w:szCs w:val="28"/>
      <w:lang w:eastAsia="ar-SA"/>
    </w:rPr>
  </w:style>
  <w:style w:type="paragraph" w:customStyle="1" w:styleId="1ffb">
    <w:name w:val="Название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c">
    <w:name w:val="Указатель1"/>
    <w:basedOn w:val="a4"/>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3">
    <w:name w:val="Основной текст 22"/>
    <w:basedOn w:val="a4"/>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3">
    <w:name w:val="Основной текст 32"/>
    <w:basedOn w:val="a4"/>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4">
    <w:name w:val="Основной текст с отступом 31"/>
    <w:basedOn w:val="a4"/>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4">
    <w:name w:val="Основной текст с отступом 22"/>
    <w:basedOn w:val="a4"/>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a">
    <w:name w:val="Основной текст с отступом 21"/>
    <w:basedOn w:val="a4"/>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f">
    <w:name w:val="Обычный сжат межстрочн"/>
    <w:basedOn w:val="a4"/>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d">
    <w:name w:val="Заголовок 1 с Нум"/>
    <w:basedOn w:val="11"/>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b">
    <w:name w:val="Маркированный список 21"/>
    <w:basedOn w:val="a4"/>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0">
    <w:name w:val="Стиль главы схемы"/>
    <w:basedOn w:val="a4"/>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1">
    <w:name w:val="основной с отступом"/>
    <w:basedOn w:val="a5"/>
    <w:rsid w:val="00775784"/>
    <w:pPr>
      <w:suppressAutoHyphens/>
      <w:ind w:firstLine="709"/>
    </w:pPr>
    <w:rPr>
      <w:rFonts w:ascii="Arial" w:hAnsi="Arial" w:cs="Arial"/>
      <w:color w:val="000000"/>
      <w:sz w:val="24"/>
      <w:szCs w:val="16"/>
      <w:lang w:eastAsia="ar-SA"/>
    </w:rPr>
  </w:style>
  <w:style w:type="paragraph" w:customStyle="1" w:styleId="affffffffff2">
    <w:name w:val="Стиль названия"/>
    <w:basedOn w:val="a4"/>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e">
    <w:name w:val="Нор Абзац1"/>
    <w:basedOn w:val="a4"/>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3">
    <w:name w:val="Пункт заключения"/>
    <w:basedOn w:val="a4"/>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4">
    <w:name w:val="Подпункт заключения"/>
    <w:basedOn w:val="a4"/>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5">
    <w:name w:val="Стиль заключения Знак"/>
    <w:basedOn w:val="a4"/>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6">
    <w:name w:val="!Простой текст! Знак Знак Знак Знак"/>
    <w:basedOn w:val="a4"/>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7">
    <w:name w:val="Основной стиль"/>
    <w:basedOn w:val="a4"/>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5">
    <w:name w:val="Основной текст 31"/>
    <w:basedOn w:val="a4"/>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
    <w:name w:val="Текст1"/>
    <w:basedOn w:val="a4"/>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2">
    <w:name w:val="Оглавление 10"/>
    <w:basedOn w:val="1ffc"/>
    <w:rsid w:val="00775784"/>
    <w:pPr>
      <w:tabs>
        <w:tab w:val="right" w:leader="dot" w:pos="9353"/>
      </w:tabs>
      <w:ind w:left="2547"/>
    </w:pPr>
  </w:style>
  <w:style w:type="paragraph" w:customStyle="1" w:styleId="affffffffff8">
    <w:name w:val="Содержимое врезки"/>
    <w:basedOn w:val="a5"/>
    <w:rsid w:val="00775784"/>
    <w:pPr>
      <w:suppressAutoHyphens/>
      <w:ind w:firstLine="709"/>
    </w:pPr>
    <w:rPr>
      <w:rFonts w:ascii="Arial" w:hAnsi="Arial" w:cs="Arial"/>
      <w:color w:val="000000"/>
      <w:sz w:val="24"/>
      <w:szCs w:val="16"/>
      <w:lang w:eastAsia="ar-SA"/>
    </w:rPr>
  </w:style>
  <w:style w:type="paragraph" w:customStyle="1" w:styleId="western">
    <w:name w:val="western"/>
    <w:basedOn w:val="a4"/>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9">
    <w:name w:val="Символ сноски"/>
    <w:rsid w:val="00775784"/>
    <w:rPr>
      <w:position w:val="-2"/>
      <w:vertAlign w:val="superscript"/>
    </w:rPr>
  </w:style>
  <w:style w:type="character" w:customStyle="1" w:styleId="affffffffffa">
    <w:name w:val="Стиль заключения Знак Знак"/>
    <w:rsid w:val="00775784"/>
    <w:rPr>
      <w:sz w:val="28"/>
      <w:szCs w:val="28"/>
    </w:rPr>
  </w:style>
  <w:style w:type="character" w:customStyle="1" w:styleId="affffffffffb">
    <w:name w:val="!Простой текст! Знак Знак Знак Знак Знак"/>
    <w:rsid w:val="00775784"/>
    <w:rPr>
      <w:sz w:val="24"/>
      <w:szCs w:val="24"/>
    </w:rPr>
  </w:style>
  <w:style w:type="character" w:customStyle="1" w:styleId="affffffffffc">
    <w:name w:val="ВерИндекс"/>
    <w:rsid w:val="00775784"/>
    <w:rPr>
      <w:position w:val="-2"/>
      <w:vertAlign w:val="superscript"/>
    </w:rPr>
  </w:style>
  <w:style w:type="character" w:customStyle="1" w:styleId="affffffffffd">
    <w:name w:val="Текст Знак"/>
    <w:rsid w:val="00775784"/>
    <w:rPr>
      <w:rFonts w:ascii="Courier New" w:hAnsi="Courier New" w:cs="Courier New"/>
    </w:rPr>
  </w:style>
  <w:style w:type="character" w:customStyle="1" w:styleId="1fff0">
    <w:name w:val="Нижний колонтитул Знак1"/>
    <w:rsid w:val="00775784"/>
    <w:rPr>
      <w:rFonts w:ascii="Arial" w:hAnsi="Arial" w:cs="Arial"/>
      <w:noProof w:val="0"/>
      <w:sz w:val="24"/>
      <w:szCs w:val="16"/>
      <w:lang w:val="ru-RU" w:eastAsia="ar-SA" w:bidi="ar-SA"/>
    </w:rPr>
  </w:style>
  <w:style w:type="character" w:customStyle="1" w:styleId="1fff1">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2">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c">
    <w:name w:val="Основной текст 2 Знак1"/>
    <w:aliases w:val="Знак1 Знак1"/>
    <w:rsid w:val="00775784"/>
    <w:rPr>
      <w:rFonts w:ascii="Arial" w:hAnsi="Arial" w:cs="Arial"/>
      <w:noProof w:val="0"/>
      <w:sz w:val="24"/>
      <w:szCs w:val="16"/>
      <w:lang w:val="ru-RU" w:eastAsia="ar-SA" w:bidi="ar-SA"/>
    </w:rPr>
  </w:style>
  <w:style w:type="character" w:customStyle="1" w:styleId="21d">
    <w:name w:val="Основной текст с отступом 2 Знак1"/>
    <w:rsid w:val="00775784"/>
    <w:rPr>
      <w:rFonts w:ascii="Arial" w:hAnsi="Arial" w:cs="Arial"/>
      <w:noProof w:val="0"/>
      <w:sz w:val="24"/>
      <w:szCs w:val="16"/>
      <w:lang w:val="ru-RU" w:eastAsia="ar-SA" w:bidi="ar-SA"/>
    </w:rPr>
  </w:style>
  <w:style w:type="character" w:customStyle="1" w:styleId="316">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1">
    <w:name w:val="Знак Знак20"/>
    <w:rsid w:val="00775784"/>
    <w:rPr>
      <w:rFonts w:ascii="Arial" w:eastAsia="Times New Roman" w:hAnsi="Arial" w:cs="Arial"/>
      <w:bCs w:val="0"/>
      <w:noProof w:val="0"/>
      <w:kern w:val="1"/>
      <w:sz w:val="36"/>
      <w:szCs w:val="32"/>
      <w:lang w:eastAsia="ar-SA"/>
    </w:rPr>
  </w:style>
  <w:style w:type="character" w:customStyle="1" w:styleId="192">
    <w:name w:val="Знак Знак19"/>
    <w:rsid w:val="00775784"/>
    <w:rPr>
      <w:rFonts w:ascii="Arial" w:eastAsia="Times New Roman" w:hAnsi="Arial" w:cs="Arial"/>
      <w:bCs w:val="0"/>
      <w:iCs w:val="0"/>
      <w:noProof w:val="0"/>
      <w:sz w:val="32"/>
      <w:szCs w:val="28"/>
      <w:lang w:eastAsia="ar-SA"/>
    </w:rPr>
  </w:style>
  <w:style w:type="paragraph" w:customStyle="1" w:styleId="1612">
    <w:name w:val="стиль161"/>
    <w:basedOn w:val="a4"/>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2">
    <w:name w:val="стиль251"/>
    <w:rsid w:val="00775784"/>
    <w:rPr>
      <w:rFonts w:ascii="Verdana" w:hAnsi="Verdana" w:hint="default"/>
      <w:b w:val="0"/>
      <w:bCs w:val="0"/>
      <w:sz w:val="18"/>
      <w:szCs w:val="18"/>
    </w:rPr>
  </w:style>
  <w:style w:type="character" w:customStyle="1" w:styleId="317">
    <w:name w:val="Основной текст 3 Знак1"/>
    <w:rsid w:val="00775784"/>
    <w:rPr>
      <w:rFonts w:eastAsia="Times New Roman" w:cs="Arial"/>
      <w:sz w:val="16"/>
      <w:szCs w:val="24"/>
    </w:rPr>
  </w:style>
  <w:style w:type="paragraph" w:styleId="affffffffffe">
    <w:name w:val="Revision"/>
    <w:hidden/>
    <w:rsid w:val="00775784"/>
    <w:pPr>
      <w:ind w:firstLine="709"/>
      <w:jc w:val="both"/>
    </w:pPr>
    <w:rPr>
      <w:sz w:val="24"/>
      <w:szCs w:val="24"/>
      <w:lang w:val="en-US" w:eastAsia="ar-SA" w:bidi="en-US"/>
    </w:rPr>
  </w:style>
  <w:style w:type="character" w:styleId="afffffffffff">
    <w:name w:val="Placeholder Text"/>
    <w:rsid w:val="00775784"/>
    <w:rPr>
      <w:color w:val="808080"/>
    </w:rPr>
  </w:style>
  <w:style w:type="paragraph" w:customStyle="1" w:styleId="318">
    <w:name w:val="Обычный31"/>
    <w:rsid w:val="00775784"/>
    <w:pPr>
      <w:snapToGrid w:val="0"/>
    </w:pPr>
    <w:rPr>
      <w:sz w:val="22"/>
      <w:lang w:val="en-US" w:bidi="en-US"/>
    </w:rPr>
  </w:style>
  <w:style w:type="paragraph" w:customStyle="1" w:styleId="afffffffffff0">
    <w:name w:val="название Знак Знак"/>
    <w:basedOn w:val="a4"/>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7">
    <w:name w:val="Основной шрифт абзаца2"/>
    <w:rsid w:val="00775784"/>
  </w:style>
  <w:style w:type="character" w:customStyle="1" w:styleId="WW-Absatz-Standardschriftart">
    <w:name w:val="WW-Absatz-Standardschriftart"/>
    <w:rsid w:val="00775784"/>
  </w:style>
  <w:style w:type="character" w:customStyle="1" w:styleId="1fff3">
    <w:name w:val="Знак примечания1"/>
    <w:rsid w:val="00775784"/>
    <w:rPr>
      <w:sz w:val="16"/>
      <w:szCs w:val="16"/>
    </w:rPr>
  </w:style>
  <w:style w:type="character" w:customStyle="1" w:styleId="1fff4">
    <w:name w:val="Знак сноски1"/>
    <w:rsid w:val="00775784"/>
    <w:rPr>
      <w:vertAlign w:val="superscript"/>
    </w:rPr>
  </w:style>
  <w:style w:type="character" w:customStyle="1" w:styleId="afffffffffff1">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8">
    <w:name w:val="Название2"/>
    <w:basedOn w:val="a4"/>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9">
    <w:name w:val="Указатель2"/>
    <w:basedOn w:val="a4"/>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3">
    <w:name w:val="Основной текст 23"/>
    <w:basedOn w:val="a4"/>
    <w:rsid w:val="00775784"/>
    <w:pPr>
      <w:suppressAutoHyphens/>
      <w:spacing w:after="120" w:line="480" w:lineRule="auto"/>
    </w:pPr>
    <w:rPr>
      <w:rFonts w:eastAsia="Times New Roman" w:cs="Arial"/>
      <w:sz w:val="24"/>
      <w:szCs w:val="16"/>
      <w:lang w:val="en-US" w:eastAsia="ar-SA" w:bidi="en-US"/>
    </w:rPr>
  </w:style>
  <w:style w:type="paragraph" w:customStyle="1" w:styleId="234">
    <w:name w:val="Основной текст с отступом 23"/>
    <w:basedOn w:val="a4"/>
    <w:rsid w:val="00775784"/>
    <w:pPr>
      <w:suppressAutoHyphens/>
      <w:spacing w:after="120" w:line="480" w:lineRule="auto"/>
      <w:ind w:left="283"/>
    </w:pPr>
    <w:rPr>
      <w:rFonts w:eastAsia="Times New Roman" w:cs="Arial"/>
      <w:sz w:val="24"/>
      <w:szCs w:val="16"/>
      <w:lang w:val="en-US" w:eastAsia="ar-SA" w:bidi="en-US"/>
    </w:rPr>
  </w:style>
  <w:style w:type="paragraph" w:customStyle="1" w:styleId="324">
    <w:name w:val="Основной текст с отступом 32"/>
    <w:basedOn w:val="a4"/>
    <w:rsid w:val="00775784"/>
    <w:pPr>
      <w:suppressAutoHyphens/>
      <w:spacing w:after="120" w:line="240" w:lineRule="auto"/>
      <w:ind w:left="283"/>
    </w:pPr>
    <w:rPr>
      <w:rFonts w:eastAsia="Times New Roman" w:cs="Arial"/>
      <w:sz w:val="16"/>
      <w:szCs w:val="16"/>
      <w:lang w:val="en-US" w:eastAsia="ar-SA" w:bidi="en-US"/>
    </w:rPr>
  </w:style>
  <w:style w:type="paragraph" w:customStyle="1" w:styleId="1fff5">
    <w:name w:val="Текст примечания1"/>
    <w:basedOn w:val="a4"/>
    <w:rsid w:val="00775784"/>
    <w:pPr>
      <w:suppressAutoHyphens/>
      <w:spacing w:after="0" w:line="240" w:lineRule="auto"/>
    </w:pPr>
    <w:rPr>
      <w:rFonts w:eastAsia="Times New Roman" w:cs="Arial"/>
      <w:sz w:val="20"/>
      <w:szCs w:val="20"/>
      <w:lang w:val="en-US" w:eastAsia="ar-SA" w:bidi="en-US"/>
    </w:rPr>
  </w:style>
  <w:style w:type="paragraph" w:customStyle="1" w:styleId="1fff6">
    <w:name w:val="Схема документа1"/>
    <w:basedOn w:val="a4"/>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a">
    <w:name w:val="Название объекта2"/>
    <w:basedOn w:val="a4"/>
    <w:next w:val="a4"/>
    <w:rsid w:val="00775784"/>
    <w:pPr>
      <w:suppressAutoHyphens/>
      <w:spacing w:after="0" w:line="240" w:lineRule="auto"/>
    </w:pPr>
    <w:rPr>
      <w:rFonts w:eastAsia="Times New Roman" w:cs="Arial"/>
      <w:b/>
      <w:bCs/>
      <w:sz w:val="20"/>
      <w:szCs w:val="20"/>
      <w:lang w:val="en-US" w:eastAsia="ar-SA" w:bidi="en-US"/>
    </w:rPr>
  </w:style>
  <w:style w:type="paragraph" w:customStyle="1" w:styleId="333">
    <w:name w:val="Основной текст 33"/>
    <w:basedOn w:val="a4"/>
    <w:rsid w:val="00775784"/>
    <w:pPr>
      <w:spacing w:after="0" w:line="240" w:lineRule="auto"/>
    </w:pPr>
    <w:rPr>
      <w:rFonts w:eastAsia="Times New Roman" w:cs="Arial"/>
      <w:sz w:val="16"/>
      <w:szCs w:val="24"/>
      <w:lang w:val="en-US" w:eastAsia="ar-SA" w:bidi="en-US"/>
    </w:rPr>
  </w:style>
  <w:style w:type="paragraph" w:customStyle="1" w:styleId="4d">
    <w:name w:val="Обычный4"/>
    <w:rsid w:val="00775784"/>
    <w:pPr>
      <w:suppressAutoHyphens/>
      <w:snapToGrid w:val="0"/>
    </w:pPr>
    <w:rPr>
      <w:rFonts w:cs="Arial"/>
      <w:sz w:val="22"/>
      <w:lang w:val="en-US" w:eastAsia="ar-SA" w:bidi="en-US"/>
    </w:rPr>
  </w:style>
  <w:style w:type="paragraph" w:customStyle="1" w:styleId="Style30">
    <w:name w:val="Style30"/>
    <w:basedOn w:val="a4"/>
    <w:uiPriority w:val="99"/>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rsid w:val="00775784"/>
    <w:pPr>
      <w:widowControl w:val="0"/>
      <w:autoSpaceDE w:val="0"/>
      <w:autoSpaceDN w:val="0"/>
      <w:adjustRightInd w:val="0"/>
    </w:pPr>
    <w:rPr>
      <w:sz w:val="24"/>
      <w:szCs w:val="24"/>
      <w:lang w:val="en-US" w:bidi="en-US"/>
    </w:rPr>
  </w:style>
  <w:style w:type="paragraph" w:customStyle="1" w:styleId="123">
    <w:name w:val="Заголовок 12"/>
    <w:basedOn w:val="a4"/>
    <w:next w:val="a4"/>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1">
    <w:name w:val="Список Знак"/>
    <w:link w:val="afff0"/>
    <w:locked/>
    <w:rsid w:val="00775784"/>
    <w:rPr>
      <w:rFonts w:ascii="Arial" w:hAnsi="Arial" w:cs="Arial"/>
      <w:spacing w:val="-5"/>
      <w:lang w:eastAsia="en-US"/>
    </w:rPr>
  </w:style>
  <w:style w:type="paragraph" w:customStyle="1" w:styleId="1fff7">
    <w:name w:val="Абзац списка1"/>
    <w:rsid w:val="00775784"/>
    <w:pPr>
      <w:widowControl w:val="0"/>
      <w:suppressAutoHyphens/>
      <w:ind w:left="720"/>
    </w:pPr>
    <w:rPr>
      <w:rFonts w:eastAsia="Arial Unicode MS" w:cs="Tahoma"/>
      <w:color w:val="000000"/>
      <w:sz w:val="24"/>
      <w:szCs w:val="24"/>
      <w:lang w:val="en-US" w:eastAsia="en-US" w:bidi="en-US"/>
    </w:rPr>
  </w:style>
  <w:style w:type="paragraph" w:customStyle="1" w:styleId="1fff8">
    <w:name w:val="Без интервала1"/>
    <w:uiPriority w:val="1"/>
    <w:rsid w:val="00775784"/>
    <w:rPr>
      <w:rFonts w:ascii="Cambria" w:eastAsia="MS Mincho" w:hAnsi="Cambria"/>
      <w:sz w:val="24"/>
      <w:szCs w:val="24"/>
      <w:lang w:val="en-US" w:bidi="en-US"/>
    </w:rPr>
  </w:style>
  <w:style w:type="paragraph" w:customStyle="1" w:styleId="65">
    <w:name w:val="заголовок 6"/>
    <w:basedOn w:val="a4"/>
    <w:next w:val="a4"/>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9">
    <w:name w:val="Стиль подчеркивание по ширине Первая строка:  1 см"/>
    <w:basedOn w:val="a4"/>
    <w:rsid w:val="00775784"/>
    <w:pPr>
      <w:spacing w:after="0" w:line="240" w:lineRule="auto"/>
      <w:ind w:firstLine="567"/>
    </w:pPr>
    <w:rPr>
      <w:rFonts w:ascii="Times New Roman" w:eastAsia="Times New Roman" w:hAnsi="Times New Roman"/>
      <w:sz w:val="24"/>
      <w:szCs w:val="20"/>
      <w:lang w:val="en-US" w:bidi="en-US"/>
    </w:rPr>
  </w:style>
  <w:style w:type="paragraph" w:customStyle="1" w:styleId="11a">
    <w:name w:val="Стиль подчеркивание Первая строка:  11 см"/>
    <w:basedOn w:val="a4"/>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6">
    <w:name w:val="Красная строка Знак"/>
    <w:link w:val="affffff5"/>
    <w:rsid w:val="00775784"/>
    <w:rPr>
      <w:rFonts w:ascii="Arial" w:hAnsi="Arial" w:cs="Arial"/>
      <w:spacing w:val="-5"/>
      <w:lang w:eastAsia="en-US"/>
    </w:rPr>
  </w:style>
  <w:style w:type="paragraph" w:customStyle="1" w:styleId="formattext0">
    <w:name w:val="format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2">
    <w:name w:val="."/>
    <w:uiPriority w:val="99"/>
    <w:rsid w:val="00775784"/>
    <w:pPr>
      <w:widowControl w:val="0"/>
      <w:autoSpaceDE w:val="0"/>
      <w:autoSpaceDN w:val="0"/>
      <w:adjustRightInd w:val="0"/>
    </w:pPr>
    <w:rPr>
      <w:sz w:val="24"/>
      <w:szCs w:val="24"/>
      <w:lang w:val="en-US" w:bidi="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bidi="en-US"/>
    </w:rPr>
  </w:style>
  <w:style w:type="paragraph" w:customStyle="1" w:styleId="afffffffffff3">
    <w:name w:val="Примечание"/>
    <w:basedOn w:val="a4"/>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4">
    <w:name w:val="табл_строка"/>
    <w:basedOn w:val="a5"/>
    <w:link w:val="afffffffffff5"/>
    <w:rsid w:val="00775784"/>
    <w:pPr>
      <w:spacing w:before="120"/>
      <w:jc w:val="center"/>
    </w:pPr>
    <w:rPr>
      <w:sz w:val="24"/>
      <w:lang w:val="en-US" w:eastAsia="x-none" w:bidi="en-US"/>
    </w:rPr>
  </w:style>
  <w:style w:type="character" w:customStyle="1" w:styleId="afffffffffff5">
    <w:name w:val="табл_строка Знак"/>
    <w:link w:val="afffffffffff4"/>
    <w:rsid w:val="00775784"/>
    <w:rPr>
      <w:sz w:val="24"/>
      <w:lang w:val="en-US" w:eastAsia="x-none" w:bidi="en-US"/>
    </w:rPr>
  </w:style>
  <w:style w:type="paragraph" w:customStyle="1" w:styleId="afffffffffff6">
    <w:name w:val="табл_заголовок"/>
    <w:rsid w:val="00775784"/>
    <w:pPr>
      <w:keepNext/>
      <w:keepLines/>
      <w:jc w:val="center"/>
    </w:pPr>
    <w:rPr>
      <w:noProof/>
      <w:sz w:val="24"/>
      <w:lang w:val="en-US" w:bidi="en-US"/>
    </w:rPr>
  </w:style>
  <w:style w:type="paragraph" w:customStyle="1" w:styleId="afffffffffff7">
    <w:name w:val="табл_название"/>
    <w:next w:val="afffffffffff4"/>
    <w:rsid w:val="00775784"/>
    <w:pPr>
      <w:keepNext/>
      <w:widowControl w:val="0"/>
      <w:spacing w:before="120" w:after="120"/>
      <w:jc w:val="center"/>
    </w:pPr>
    <w:rPr>
      <w:b/>
      <w:sz w:val="24"/>
      <w:lang w:val="en-US" w:bidi="en-US"/>
    </w:rPr>
  </w:style>
  <w:style w:type="paragraph" w:customStyle="1" w:styleId="afffffffffff8">
    <w:name w:val="Основной текст продолжение"/>
    <w:basedOn w:val="a5"/>
    <w:next w:val="a5"/>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3">
    <w:name w:val="Знак Знак10"/>
    <w:rsid w:val="00775784"/>
    <w:rPr>
      <w:rFonts w:ascii="Arial" w:hAnsi="Arial"/>
      <w:bCs/>
      <w:kern w:val="1"/>
      <w:sz w:val="36"/>
      <w:szCs w:val="32"/>
      <w:lang w:val="en-US"/>
    </w:rPr>
  </w:style>
  <w:style w:type="character" w:customStyle="1" w:styleId="95">
    <w:name w:val="Знак Знак9"/>
    <w:rsid w:val="00775784"/>
    <w:rPr>
      <w:rFonts w:ascii="Arial" w:eastAsia="Times New Roman" w:hAnsi="Arial" w:cs="Times New Roman"/>
      <w:bCs/>
      <w:iCs/>
      <w:sz w:val="28"/>
      <w:szCs w:val="28"/>
    </w:rPr>
  </w:style>
  <w:style w:type="character" w:customStyle="1" w:styleId="85">
    <w:name w:val="Знак Знак8"/>
    <w:rsid w:val="00775784"/>
    <w:rPr>
      <w:rFonts w:ascii="Arial" w:hAnsi="Arial"/>
      <w:bCs/>
      <w:i/>
      <w:sz w:val="28"/>
      <w:szCs w:val="26"/>
      <w:lang w:val="en-US"/>
    </w:rPr>
  </w:style>
  <w:style w:type="character" w:customStyle="1" w:styleId="75">
    <w:name w:val="Знак Знак7"/>
    <w:rsid w:val="00775784"/>
    <w:rPr>
      <w:b/>
      <w:bCs/>
      <w:sz w:val="28"/>
      <w:szCs w:val="28"/>
    </w:rPr>
  </w:style>
  <w:style w:type="character" w:customStyle="1" w:styleId="66">
    <w:name w:val="Знак Знак6"/>
    <w:rsid w:val="00775784"/>
    <w:rPr>
      <w:b/>
      <w:bCs/>
      <w:i/>
      <w:iCs/>
      <w:sz w:val="26"/>
      <w:szCs w:val="26"/>
    </w:rPr>
  </w:style>
  <w:style w:type="character" w:customStyle="1" w:styleId="5a">
    <w:name w:val="Знак Знак5"/>
    <w:rsid w:val="00775784"/>
    <w:rPr>
      <w:b/>
      <w:bCs/>
    </w:rPr>
  </w:style>
  <w:style w:type="character" w:customStyle="1" w:styleId="4e">
    <w:name w:val="Знак Знак4"/>
    <w:rsid w:val="00775784"/>
    <w:rPr>
      <w:sz w:val="24"/>
      <w:szCs w:val="24"/>
    </w:rPr>
  </w:style>
  <w:style w:type="character" w:customStyle="1" w:styleId="afffffffffff9">
    <w:name w:val="Символ нумерации"/>
    <w:rsid w:val="00775784"/>
  </w:style>
  <w:style w:type="character" w:customStyle="1" w:styleId="afffffffffffa">
    <w:name w:val="Маркеры списка"/>
    <w:rsid w:val="00775784"/>
    <w:rPr>
      <w:rFonts w:ascii="OpenSymbol" w:eastAsia="OpenSymbol" w:hAnsi="OpenSymbol" w:cs="OpenSymbol"/>
    </w:rPr>
  </w:style>
  <w:style w:type="paragraph" w:customStyle="1" w:styleId="Textbodyindent">
    <w:name w:val="Text body indent"/>
    <w:basedOn w:val="a4"/>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b">
    <w:name w:val="Обычный5"/>
    <w:rsid w:val="00775784"/>
    <w:pPr>
      <w:snapToGrid w:val="0"/>
    </w:pPr>
    <w:rPr>
      <w:sz w:val="22"/>
      <w:lang w:val="en-US" w:bidi="en-US"/>
    </w:rPr>
  </w:style>
  <w:style w:type="paragraph" w:customStyle="1" w:styleId="242">
    <w:name w:val="Основной текст 24"/>
    <w:basedOn w:val="a4"/>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b">
    <w:name w:val="Основной текст.Абзац"/>
    <w:basedOn w:val="a4"/>
    <w:link w:val="afffffffffffc"/>
    <w:rsid w:val="00775784"/>
    <w:pPr>
      <w:suppressAutoHyphens/>
      <w:spacing w:before="120" w:after="0" w:line="240" w:lineRule="auto"/>
      <w:ind w:firstLine="680"/>
    </w:pPr>
    <w:rPr>
      <w:rFonts w:eastAsia="Times New Roman"/>
      <w:sz w:val="20"/>
      <w:szCs w:val="20"/>
      <w:lang w:val="en-US" w:bidi="en-US"/>
    </w:rPr>
  </w:style>
  <w:style w:type="character" w:customStyle="1" w:styleId="afffffffffffc">
    <w:name w:val="Основной текст.Абзац Знак"/>
    <w:link w:val="afffffffffffb"/>
    <w:rsid w:val="00775784"/>
    <w:rPr>
      <w:rFonts w:ascii="Calibri" w:hAnsi="Calibri"/>
      <w:lang w:val="en-US" w:eastAsia="en-US" w:bidi="en-US"/>
    </w:rPr>
  </w:style>
  <w:style w:type="character" w:customStyle="1" w:styleId="afffffffffffd">
    <w:name w:val="Основной текст_"/>
    <w:rsid w:val="00775784"/>
    <w:rPr>
      <w:lang w:val="ru-RU" w:eastAsia="ru-RU" w:bidi="ar-SA"/>
    </w:rPr>
  </w:style>
  <w:style w:type="character" w:customStyle="1" w:styleId="afffffffffffe">
    <w:name w:val="Текстовый Знак"/>
    <w:link w:val="affffffffffff"/>
    <w:locked/>
    <w:rsid w:val="00775784"/>
    <w:rPr>
      <w:rFonts w:ascii="Arial" w:hAnsi="Arial"/>
      <w:sz w:val="24"/>
    </w:rPr>
  </w:style>
  <w:style w:type="paragraph" w:customStyle="1" w:styleId="affffffffffff">
    <w:name w:val="Текстовый"/>
    <w:basedOn w:val="a4"/>
    <w:link w:val="afffffffffffe"/>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a">
    <w:name w:val="Титул3"/>
    <w:basedOn w:val="a4"/>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0">
    <w:name w:val="таблица"/>
    <w:rsid w:val="00775784"/>
    <w:rPr>
      <w:rFonts w:ascii="Times New Roman" w:hAnsi="Times New Roman"/>
      <w:sz w:val="24"/>
    </w:rPr>
  </w:style>
  <w:style w:type="paragraph" w:customStyle="1" w:styleId="334">
    <w:name w:val="Основной текст с отступом 33"/>
    <w:basedOn w:val="a4"/>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1">
    <w:name w:val="Основной стиль Знак"/>
    <w:rsid w:val="00775784"/>
    <w:rPr>
      <w:rFonts w:ascii="Arial" w:hAnsi="Arial"/>
      <w:sz w:val="24"/>
      <w:szCs w:val="28"/>
      <w:lang w:val="ru-RU" w:eastAsia="ar-SA" w:bidi="ar-SA"/>
    </w:rPr>
  </w:style>
  <w:style w:type="paragraph" w:customStyle="1" w:styleId="712">
    <w:name w:val="Указатель 71"/>
    <w:basedOn w:val="a4"/>
    <w:next w:val="a4"/>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3">
    <w:name w:val="Основной текст с отступом 24"/>
    <w:basedOn w:val="a4"/>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2">
    <w:name w:val="Стиль По ширине"/>
    <w:basedOn w:val="a4"/>
    <w:next w:val="a4"/>
    <w:rsid w:val="00775784"/>
    <w:pPr>
      <w:spacing w:after="0" w:line="240" w:lineRule="auto"/>
      <w:jc w:val="both"/>
    </w:pPr>
    <w:rPr>
      <w:rFonts w:ascii="Times New Roman" w:eastAsia="Times New Roman" w:hAnsi="Times New Roman"/>
      <w:sz w:val="24"/>
      <w:szCs w:val="20"/>
      <w:lang w:eastAsia="ru-RU"/>
    </w:rPr>
  </w:style>
  <w:style w:type="paragraph" w:customStyle="1" w:styleId="affffffffffff3">
    <w:name w:val="Таблица_номер"/>
    <w:basedOn w:val="a4"/>
    <w:autoRedefine/>
    <w:rsid w:val="00775784"/>
    <w:pPr>
      <w:spacing w:after="0" w:line="240" w:lineRule="auto"/>
      <w:jc w:val="right"/>
    </w:pPr>
    <w:rPr>
      <w:rFonts w:ascii="Arial" w:eastAsia="Times New Roman" w:hAnsi="Arial" w:cs="Arial"/>
      <w:lang w:eastAsia="ru-RU"/>
    </w:rPr>
  </w:style>
  <w:style w:type="paragraph" w:customStyle="1" w:styleId="affffffffffff4">
    <w:name w:val="Таблица_название"/>
    <w:basedOn w:val="a4"/>
    <w:autoRedefine/>
    <w:rsid w:val="00775784"/>
    <w:pPr>
      <w:spacing w:before="120" w:after="120" w:line="240" w:lineRule="auto"/>
      <w:jc w:val="center"/>
    </w:pPr>
    <w:rPr>
      <w:rFonts w:ascii="Arial" w:eastAsia="Times New Roman" w:hAnsi="Arial" w:cs="Arial"/>
      <w:b/>
      <w:sz w:val="24"/>
      <w:szCs w:val="24"/>
      <w:lang w:eastAsia="ru-RU"/>
    </w:rPr>
  </w:style>
  <w:style w:type="numbering" w:customStyle="1" w:styleId="400">
    <w:name w:val="Нет списка40"/>
    <w:next w:val="a8"/>
    <w:uiPriority w:val="99"/>
    <w:semiHidden/>
    <w:unhideWhenUsed/>
    <w:rsid w:val="00AE32E1"/>
  </w:style>
  <w:style w:type="numbering" w:customStyle="1" w:styleId="430">
    <w:name w:val="Нет списка43"/>
    <w:next w:val="a8"/>
    <w:uiPriority w:val="99"/>
    <w:semiHidden/>
    <w:unhideWhenUsed/>
    <w:rsid w:val="00A03B79"/>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6">
    <w:name w:val="1 / a / i1106"/>
    <w:basedOn w:val="a8"/>
    <w:next w:val="1ai"/>
    <w:semiHidden/>
    <w:rsid w:val="003A7901"/>
  </w:style>
  <w:style w:type="numbering" w:customStyle="1" w:styleId="111111192">
    <w:name w:val="1 / 1.1 / 1.1.1192"/>
    <w:basedOn w:val="a8"/>
    <w:next w:val="111111"/>
    <w:semiHidden/>
    <w:rsid w:val="003A7901"/>
  </w:style>
  <w:style w:type="numbering" w:customStyle="1" w:styleId="1ai11061">
    <w:name w:val="1 / a / i11061"/>
    <w:basedOn w:val="a8"/>
    <w:next w:val="1ai"/>
    <w:semiHidden/>
    <w:rsid w:val="003A7901"/>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b">
    <w:name w:val="Подпись Знак"/>
    <w:basedOn w:val="a6"/>
    <w:link w:val="afffa"/>
    <w:rsid w:val="003A7901"/>
    <w:rPr>
      <w:rFonts w:ascii="Arial" w:hAnsi="Arial" w:cs="Arial"/>
      <w:spacing w:val="-5"/>
      <w:lang w:eastAsia="en-US"/>
    </w:rPr>
  </w:style>
  <w:style w:type="character" w:customStyle="1" w:styleId="afffd">
    <w:name w:val="Приветствие Знак"/>
    <w:basedOn w:val="a6"/>
    <w:link w:val="afffc"/>
    <w:rsid w:val="003A7901"/>
    <w:rPr>
      <w:rFonts w:ascii="Arial" w:hAnsi="Arial" w:cs="Arial"/>
      <w:spacing w:val="-5"/>
      <w:lang w:eastAsia="en-US"/>
    </w:rPr>
  </w:style>
  <w:style w:type="character" w:customStyle="1" w:styleId="affff">
    <w:name w:val="Прощание Знак"/>
    <w:basedOn w:val="a6"/>
    <w:link w:val="afffe"/>
    <w:rsid w:val="003A7901"/>
    <w:rPr>
      <w:rFonts w:ascii="Arial" w:hAnsi="Arial" w:cs="Arial"/>
      <w:spacing w:val="-5"/>
      <w:lang w:eastAsia="en-US"/>
    </w:rPr>
  </w:style>
  <w:style w:type="character" w:customStyle="1" w:styleId="affff2">
    <w:name w:val="Электронная подпись Знак"/>
    <w:basedOn w:val="a6"/>
    <w:link w:val="affff1"/>
    <w:rsid w:val="003A7901"/>
    <w:rPr>
      <w:rFonts w:ascii="Arial" w:hAnsi="Arial" w:cs="Arial"/>
      <w:spacing w:val="-5"/>
      <w:lang w:eastAsia="en-US"/>
    </w:rPr>
  </w:style>
  <w:style w:type="character" w:customStyle="1" w:styleId="afffffd">
    <w:name w:val="Шапка Знак"/>
    <w:basedOn w:val="a6"/>
    <w:link w:val="afffffc"/>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2">
    <w:name w:val="Дата Знак"/>
    <w:basedOn w:val="a6"/>
    <w:link w:val="affffff1"/>
    <w:rsid w:val="003A7901"/>
    <w:rPr>
      <w:rFonts w:ascii="Arial" w:hAnsi="Arial" w:cs="Arial"/>
      <w:spacing w:val="-5"/>
      <w:lang w:eastAsia="en-US"/>
    </w:rPr>
  </w:style>
  <w:style w:type="character" w:customStyle="1" w:styleId="affffff4">
    <w:name w:val="Заголовок записки Знак"/>
    <w:basedOn w:val="a6"/>
    <w:link w:val="affffff3"/>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next w:val="111111"/>
    <w:semiHidden/>
    <w:rsid w:val="003A7901"/>
    <w:pPr>
      <w:numPr>
        <w:numId w:val="20"/>
      </w:numPr>
    </w:pPr>
  </w:style>
  <w:style w:type="numbering" w:customStyle="1" w:styleId="11111121111">
    <w:name w:val="1 / 1.1 / 1.1.121111"/>
    <w:basedOn w:val="a8"/>
    <w:next w:val="111111"/>
    <w:semiHidden/>
    <w:rsid w:val="003A7901"/>
  </w:style>
  <w:style w:type="numbering" w:customStyle="1" w:styleId="1111111172">
    <w:name w:val="1 / 1.1 / 1.1.11172"/>
    <w:basedOn w:val="a8"/>
    <w:next w:val="111111"/>
    <w:semiHidden/>
    <w:rsid w:val="003A7901"/>
  </w:style>
  <w:style w:type="numbering" w:customStyle="1" w:styleId="1ai1172">
    <w:name w:val="1 / a / i1172"/>
    <w:basedOn w:val="a8"/>
    <w:next w:val="1ai"/>
    <w:semiHidden/>
    <w:rsid w:val="003A7901"/>
  </w:style>
  <w:style w:type="numbering" w:customStyle="1" w:styleId="1111112172">
    <w:name w:val="1 / 1.1 / 1.1.12172"/>
    <w:basedOn w:val="a8"/>
    <w:next w:val="111111"/>
    <w:semiHidden/>
    <w:rsid w:val="003A7901"/>
  </w:style>
  <w:style w:type="numbering" w:customStyle="1" w:styleId="1ai2172">
    <w:name w:val="1 / a / i2172"/>
    <w:basedOn w:val="a8"/>
    <w:next w:val="1ai"/>
    <w:semiHidden/>
    <w:rsid w:val="003A7901"/>
  </w:style>
  <w:style w:type="numbering" w:customStyle="1" w:styleId="2172">
    <w:name w:val="Статья / Раздел2172"/>
    <w:basedOn w:val="a8"/>
    <w:next w:val="affffffa"/>
    <w:semiHidden/>
    <w:rsid w:val="003A7901"/>
  </w:style>
  <w:style w:type="numbering" w:customStyle="1" w:styleId="111111191">
    <w:name w:val="1 / 1.1 / 1.1.1191"/>
    <w:basedOn w:val="a8"/>
    <w:next w:val="111111"/>
    <w:semiHidden/>
    <w:rsid w:val="003A7901"/>
  </w:style>
  <w:style w:type="numbering" w:customStyle="1" w:styleId="1ai191">
    <w:name w:val="1 / a / i191"/>
    <w:basedOn w:val="a8"/>
    <w:next w:val="1ai"/>
    <w:semiHidden/>
    <w:rsid w:val="003A7901"/>
  </w:style>
  <w:style w:type="numbering" w:customStyle="1" w:styleId="1911">
    <w:name w:val="Статья / Раздел191"/>
    <w:basedOn w:val="a8"/>
    <w:next w:val="affffffa"/>
    <w:semiHidden/>
    <w:rsid w:val="003A7901"/>
  </w:style>
  <w:style w:type="numbering" w:customStyle="1" w:styleId="1ai1102">
    <w:name w:val="1 / a / i1102"/>
    <w:basedOn w:val="a8"/>
    <w:next w:val="1ai"/>
    <w:semiHidden/>
    <w:rsid w:val="003A7901"/>
  </w:style>
  <w:style w:type="numbering" w:customStyle="1" w:styleId="11010">
    <w:name w:val="Статья / Раздел1101"/>
    <w:basedOn w:val="a8"/>
    <w:next w:val="affffffa"/>
    <w:semiHidden/>
    <w:rsid w:val="003A7901"/>
  </w:style>
  <w:style w:type="numbering" w:customStyle="1" w:styleId="2910">
    <w:name w:val="Статья / Раздел291"/>
    <w:basedOn w:val="a8"/>
    <w:next w:val="affffffa"/>
    <w:semiHidden/>
    <w:rsid w:val="003A7901"/>
  </w:style>
  <w:style w:type="numbering" w:customStyle="1" w:styleId="31210">
    <w:name w:val="Статья / Раздел3121"/>
    <w:basedOn w:val="a8"/>
    <w:next w:val="affffffa"/>
    <w:semiHidden/>
    <w:rsid w:val="003A7901"/>
  </w:style>
  <w:style w:type="numbering" w:customStyle="1" w:styleId="11111121121">
    <w:name w:val="1 / 1.1 / 1.1.121121"/>
    <w:basedOn w:val="a8"/>
    <w:next w:val="111111"/>
    <w:semiHidden/>
    <w:rsid w:val="003A7901"/>
  </w:style>
  <w:style w:type="numbering" w:customStyle="1" w:styleId="1111113811">
    <w:name w:val="1 / 1.1 / 1.1.13811"/>
    <w:basedOn w:val="a8"/>
    <w:next w:val="111111"/>
    <w:semiHidden/>
    <w:rsid w:val="003A7901"/>
  </w:style>
  <w:style w:type="numbering" w:customStyle="1" w:styleId="1ai3811">
    <w:name w:val="1 / a / i3811"/>
    <w:basedOn w:val="a8"/>
    <w:next w:val="1ai"/>
    <w:semiHidden/>
    <w:rsid w:val="003A7901"/>
  </w:style>
  <w:style w:type="numbering" w:customStyle="1" w:styleId="38110">
    <w:name w:val="Статья / Раздел3811"/>
    <w:basedOn w:val="a8"/>
    <w:next w:val="affffffa"/>
    <w:semiHidden/>
    <w:rsid w:val="003A7901"/>
  </w:style>
  <w:style w:type="numbering" w:customStyle="1" w:styleId="11111111811">
    <w:name w:val="1 / 1.1 / 1.1.111811"/>
    <w:basedOn w:val="a8"/>
    <w:next w:val="111111"/>
    <w:semiHidden/>
    <w:rsid w:val="003A7901"/>
  </w:style>
  <w:style w:type="numbering" w:customStyle="1" w:styleId="1ai11811">
    <w:name w:val="1 / a / i11811"/>
    <w:basedOn w:val="a8"/>
    <w:next w:val="1ai"/>
    <w:semiHidden/>
    <w:rsid w:val="003A7901"/>
  </w:style>
  <w:style w:type="numbering" w:customStyle="1" w:styleId="118110">
    <w:name w:val="Статья / Раздел11811"/>
    <w:basedOn w:val="a8"/>
    <w:next w:val="affffffa"/>
    <w:semiHidden/>
    <w:rsid w:val="003A7901"/>
  </w:style>
  <w:style w:type="numbering" w:customStyle="1" w:styleId="11111121811">
    <w:name w:val="1 / 1.1 / 1.1.121811"/>
    <w:basedOn w:val="a8"/>
    <w:next w:val="111111"/>
    <w:semiHidden/>
    <w:rsid w:val="003A7901"/>
  </w:style>
  <w:style w:type="numbering" w:customStyle="1" w:styleId="1ai21811">
    <w:name w:val="1 / a / i21811"/>
    <w:basedOn w:val="a8"/>
    <w:next w:val="1ai"/>
    <w:semiHidden/>
    <w:rsid w:val="003A7901"/>
  </w:style>
  <w:style w:type="numbering" w:customStyle="1" w:styleId="21811">
    <w:name w:val="Статья / Раздел21811"/>
    <w:basedOn w:val="a8"/>
    <w:next w:val="affffffa"/>
    <w:semiHidden/>
    <w:rsid w:val="003A7901"/>
  </w:style>
  <w:style w:type="numbering" w:customStyle="1" w:styleId="1ai11011">
    <w:name w:val="1 / a / i11011"/>
    <w:basedOn w:val="a8"/>
    <w:next w:val="1ai"/>
    <w:semiHidden/>
    <w:rsid w:val="003A7901"/>
  </w:style>
  <w:style w:type="numbering" w:customStyle="1" w:styleId="111111111111">
    <w:name w:val="1 / 1.1 / 1.1.1111111"/>
    <w:basedOn w:val="a8"/>
    <w:next w:val="111111"/>
    <w:semiHidden/>
    <w:rsid w:val="003A7901"/>
  </w:style>
  <w:style w:type="numbering" w:customStyle="1" w:styleId="440">
    <w:name w:val="Нет списка44"/>
    <w:next w:val="a8"/>
    <w:uiPriority w:val="99"/>
    <w:semiHidden/>
    <w:unhideWhenUsed/>
    <w:rsid w:val="003A7901"/>
  </w:style>
  <w:style w:type="numbering" w:customStyle="1" w:styleId="1200">
    <w:name w:val="Нет списка120"/>
    <w:next w:val="a8"/>
    <w:uiPriority w:val="99"/>
    <w:semiHidden/>
    <w:unhideWhenUsed/>
    <w:rsid w:val="003A7901"/>
  </w:style>
  <w:style w:type="table" w:customStyle="1" w:styleId="512">
    <w:name w:val="Сетка таблицы 51"/>
    <w:basedOn w:val="a7"/>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7"/>
    <w:next w:val="afa"/>
    <w:uiPriority w:val="5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0">
    <w:name w:val="1 / 1.1 / 1.1.120"/>
    <w:basedOn w:val="a8"/>
    <w:next w:val="111111"/>
    <w:semiHidden/>
    <w:rsid w:val="003A7901"/>
  </w:style>
  <w:style w:type="numbering" w:customStyle="1" w:styleId="1ai20">
    <w:name w:val="1 / a / i20"/>
    <w:basedOn w:val="a8"/>
    <w:next w:val="1ai"/>
    <w:semiHidden/>
    <w:rsid w:val="003A7901"/>
  </w:style>
  <w:style w:type="table" w:customStyle="1" w:styleId="-11">
    <w:name w:val="Веб-таблица 11"/>
    <w:basedOn w:val="a7"/>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a">
    <w:name w:val="Изысканная таблица1"/>
    <w:basedOn w:val="a7"/>
    <w:next w:val="affffff7"/>
    <w:semiHidden/>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7"/>
    <w:next w:val="1f1"/>
    <w:semiHidden/>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7"/>
    <w:next w:val="2f0"/>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7"/>
    <w:next w:val="1f2"/>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7"/>
    <w:next w:val="2f1"/>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7"/>
    <w:next w:val="3b"/>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7"/>
    <w:next w:val="46"/>
    <w:semiHidden/>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7"/>
    <w:next w:val="1f3"/>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0">
    <w:name w:val="Объемная таблица 21"/>
    <w:basedOn w:val="a7"/>
    <w:next w:val="2f2"/>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7"/>
    <w:next w:val="3c"/>
    <w:semiHidden/>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7"/>
    <w:next w:val="1f4"/>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7"/>
    <w:next w:val="2f3"/>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7"/>
    <w:next w:val="3d"/>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7"/>
    <w:next w:val="1f5"/>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7"/>
    <w:next w:val="2f4"/>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c">
    <w:name w:val="Сетка таблицы 31"/>
    <w:basedOn w:val="a7"/>
    <w:next w:val="3e"/>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7"/>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7"/>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7"/>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7"/>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b">
    <w:name w:val="Современная таблица1"/>
    <w:basedOn w:val="a7"/>
    <w:next w:val="affffff8"/>
    <w:semiHidden/>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c">
    <w:name w:val="Стандартная таблица1"/>
    <w:basedOn w:val="a7"/>
    <w:next w:val="affffff9"/>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8"/>
    <w:next w:val="affffffa"/>
    <w:semiHidden/>
    <w:rsid w:val="003A7901"/>
  </w:style>
  <w:style w:type="table" w:customStyle="1" w:styleId="11f0">
    <w:name w:val="Столбцы таблицы 11"/>
    <w:basedOn w:val="a7"/>
    <w:next w:val="1f6"/>
    <w:semiHidden/>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7"/>
    <w:next w:val="2f5"/>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толбцы таблицы 31"/>
    <w:basedOn w:val="a7"/>
    <w:next w:val="3f"/>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7"/>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7"/>
    <w:next w:val="57"/>
    <w:semiHidden/>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d">
    <w:name w:val="Тема таблицы1"/>
    <w:basedOn w:val="a7"/>
    <w:next w:val="affffffb"/>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Цветная таблица 11"/>
    <w:basedOn w:val="a7"/>
    <w:next w:val="1f7"/>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7"/>
    <w:next w:val="2f6"/>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e">
    <w:name w:val="Цветная таблица 31"/>
    <w:basedOn w:val="a7"/>
    <w:next w:val="3f0"/>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3A7901"/>
  </w:style>
  <w:style w:type="numbering" w:customStyle="1" w:styleId="111111120">
    <w:name w:val="1 / 1.1 / 1.1.1120"/>
    <w:basedOn w:val="a8"/>
    <w:next w:val="111111"/>
    <w:semiHidden/>
    <w:rsid w:val="003A7901"/>
  </w:style>
  <w:style w:type="numbering" w:customStyle="1" w:styleId="1ai120">
    <w:name w:val="1 / a / i120"/>
    <w:basedOn w:val="a8"/>
    <w:next w:val="1ai"/>
    <w:semiHidden/>
    <w:rsid w:val="003A7901"/>
  </w:style>
  <w:style w:type="numbering" w:customStyle="1" w:styleId="1201">
    <w:name w:val="Статья / Раздел120"/>
    <w:basedOn w:val="a8"/>
    <w:next w:val="affffffa"/>
    <w:semiHidden/>
    <w:rsid w:val="003A7901"/>
  </w:style>
  <w:style w:type="numbering" w:customStyle="1" w:styleId="2100">
    <w:name w:val="Нет списка210"/>
    <w:next w:val="a8"/>
    <w:semiHidden/>
    <w:rsid w:val="003A7901"/>
  </w:style>
  <w:style w:type="numbering" w:customStyle="1" w:styleId="111111210">
    <w:name w:val="1 / 1.1 / 1.1.1210"/>
    <w:basedOn w:val="a8"/>
    <w:next w:val="111111"/>
    <w:semiHidden/>
    <w:rsid w:val="003A7901"/>
  </w:style>
  <w:style w:type="numbering" w:customStyle="1" w:styleId="1ai210">
    <w:name w:val="1 / a / i210"/>
    <w:basedOn w:val="a8"/>
    <w:next w:val="1ai"/>
    <w:semiHidden/>
    <w:rsid w:val="003A7901"/>
  </w:style>
  <w:style w:type="numbering" w:customStyle="1" w:styleId="2101">
    <w:name w:val="Статья / Раздел210"/>
    <w:basedOn w:val="a8"/>
    <w:next w:val="affffffa"/>
    <w:semiHidden/>
    <w:rsid w:val="003A7901"/>
  </w:style>
  <w:style w:type="table" w:customStyle="1" w:styleId="11f2">
    <w:name w:val="Сетка таблицы11"/>
    <w:basedOn w:val="a7"/>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7"/>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8"/>
    <w:semiHidden/>
    <w:rsid w:val="003A7901"/>
  </w:style>
  <w:style w:type="numbering" w:customStyle="1" w:styleId="111111310">
    <w:name w:val="1 / 1.1 / 1.1.1310"/>
    <w:basedOn w:val="a8"/>
    <w:next w:val="111111"/>
    <w:semiHidden/>
    <w:rsid w:val="003A7901"/>
  </w:style>
  <w:style w:type="numbering" w:customStyle="1" w:styleId="1ai310">
    <w:name w:val="1 / a / i310"/>
    <w:basedOn w:val="a8"/>
    <w:next w:val="1ai"/>
    <w:semiHidden/>
    <w:rsid w:val="003A7901"/>
  </w:style>
  <w:style w:type="numbering" w:customStyle="1" w:styleId="3101">
    <w:name w:val="Статья / Раздел310"/>
    <w:basedOn w:val="a8"/>
    <w:next w:val="affffffa"/>
    <w:semiHidden/>
    <w:rsid w:val="003A7901"/>
  </w:style>
  <w:style w:type="numbering" w:customStyle="1" w:styleId="1113">
    <w:name w:val="Нет списка1113"/>
    <w:next w:val="a8"/>
    <w:semiHidden/>
    <w:rsid w:val="003A7901"/>
  </w:style>
  <w:style w:type="numbering" w:customStyle="1" w:styleId="1111111110">
    <w:name w:val="1 / 1.1 / 1.1.11110"/>
    <w:basedOn w:val="a8"/>
    <w:next w:val="111111"/>
    <w:semiHidden/>
    <w:rsid w:val="003A7901"/>
  </w:style>
  <w:style w:type="numbering" w:customStyle="1" w:styleId="1ai1110">
    <w:name w:val="1 / a / i1110"/>
    <w:basedOn w:val="a8"/>
    <w:next w:val="1ai"/>
    <w:semiHidden/>
    <w:rsid w:val="003A7901"/>
  </w:style>
  <w:style w:type="numbering" w:customStyle="1" w:styleId="11101">
    <w:name w:val="Статья / Раздел1110"/>
    <w:basedOn w:val="a8"/>
    <w:next w:val="affffffa"/>
    <w:semiHidden/>
    <w:rsid w:val="003A7901"/>
  </w:style>
  <w:style w:type="numbering" w:customStyle="1" w:styleId="21100">
    <w:name w:val="Нет списка2110"/>
    <w:next w:val="a8"/>
    <w:semiHidden/>
    <w:rsid w:val="003A7901"/>
  </w:style>
  <w:style w:type="numbering" w:customStyle="1" w:styleId="1111112110">
    <w:name w:val="1 / 1.1 / 1.1.12110"/>
    <w:basedOn w:val="a8"/>
    <w:next w:val="111111"/>
    <w:semiHidden/>
    <w:rsid w:val="003A7901"/>
  </w:style>
  <w:style w:type="numbering" w:customStyle="1" w:styleId="1ai2110">
    <w:name w:val="1 / a / i2110"/>
    <w:basedOn w:val="a8"/>
    <w:next w:val="1ai"/>
    <w:semiHidden/>
    <w:rsid w:val="003A7901"/>
  </w:style>
  <w:style w:type="numbering" w:customStyle="1" w:styleId="21101">
    <w:name w:val="Статья / Раздел2110"/>
    <w:basedOn w:val="a8"/>
    <w:next w:val="affffffa"/>
    <w:semiHidden/>
    <w:rsid w:val="003A7901"/>
  </w:style>
  <w:style w:type="table" w:customStyle="1" w:styleId="11f3">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2">
    <w:name w:val="Сетка таблицы37"/>
    <w:basedOn w:val="a7"/>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8"/>
    <w:semiHidden/>
    <w:rsid w:val="003A7901"/>
  </w:style>
  <w:style w:type="numbering" w:customStyle="1" w:styleId="11111143">
    <w:name w:val="1 / 1.1 / 1.1.143"/>
    <w:basedOn w:val="a8"/>
    <w:next w:val="111111"/>
    <w:semiHidden/>
    <w:rsid w:val="003A7901"/>
  </w:style>
  <w:style w:type="numbering" w:customStyle="1" w:styleId="1ai43">
    <w:name w:val="1 / a / i43"/>
    <w:basedOn w:val="a8"/>
    <w:next w:val="1ai"/>
    <w:semiHidden/>
    <w:rsid w:val="003A7901"/>
  </w:style>
  <w:style w:type="numbering" w:customStyle="1" w:styleId="431">
    <w:name w:val="Статья / Раздел43"/>
    <w:basedOn w:val="a8"/>
    <w:next w:val="affffffa"/>
    <w:semiHidden/>
    <w:rsid w:val="003A7901"/>
  </w:style>
  <w:style w:type="numbering" w:customStyle="1" w:styleId="1230">
    <w:name w:val="Нет списка123"/>
    <w:next w:val="a8"/>
    <w:semiHidden/>
    <w:rsid w:val="003A7901"/>
  </w:style>
  <w:style w:type="numbering" w:customStyle="1" w:styleId="111111123">
    <w:name w:val="1 / 1.1 / 1.1.1123"/>
    <w:basedOn w:val="a8"/>
    <w:next w:val="111111"/>
    <w:semiHidden/>
    <w:rsid w:val="003A7901"/>
  </w:style>
  <w:style w:type="numbering" w:customStyle="1" w:styleId="1ai123">
    <w:name w:val="1 / a / i123"/>
    <w:basedOn w:val="a8"/>
    <w:next w:val="1ai"/>
    <w:semiHidden/>
    <w:rsid w:val="003A7901"/>
  </w:style>
  <w:style w:type="numbering" w:customStyle="1" w:styleId="1231">
    <w:name w:val="Статья / Раздел123"/>
    <w:basedOn w:val="a8"/>
    <w:next w:val="affffffa"/>
    <w:semiHidden/>
    <w:rsid w:val="003A7901"/>
  </w:style>
  <w:style w:type="numbering" w:customStyle="1" w:styleId="2230">
    <w:name w:val="Нет списка223"/>
    <w:next w:val="a8"/>
    <w:semiHidden/>
    <w:rsid w:val="003A7901"/>
  </w:style>
  <w:style w:type="numbering" w:customStyle="1" w:styleId="111111223">
    <w:name w:val="1 / 1.1 / 1.1.1223"/>
    <w:basedOn w:val="a8"/>
    <w:next w:val="111111"/>
    <w:semiHidden/>
    <w:rsid w:val="003A7901"/>
  </w:style>
  <w:style w:type="numbering" w:customStyle="1" w:styleId="1ai223">
    <w:name w:val="1 / a / i223"/>
    <w:basedOn w:val="a8"/>
    <w:next w:val="1ai"/>
    <w:semiHidden/>
    <w:rsid w:val="003A7901"/>
  </w:style>
  <w:style w:type="numbering" w:customStyle="1" w:styleId="2231">
    <w:name w:val="Статья / Раздел223"/>
    <w:basedOn w:val="a8"/>
    <w:next w:val="affffffa"/>
    <w:semiHidden/>
    <w:rsid w:val="003A7901"/>
  </w:style>
  <w:style w:type="numbering" w:customStyle="1" w:styleId="3130">
    <w:name w:val="Нет списка313"/>
    <w:next w:val="a8"/>
    <w:semiHidden/>
    <w:rsid w:val="003A7901"/>
  </w:style>
  <w:style w:type="numbering" w:customStyle="1" w:styleId="111111313">
    <w:name w:val="1 / 1.1 / 1.1.1313"/>
    <w:basedOn w:val="a8"/>
    <w:next w:val="111111"/>
    <w:semiHidden/>
    <w:rsid w:val="003A7901"/>
  </w:style>
  <w:style w:type="numbering" w:customStyle="1" w:styleId="1ai313">
    <w:name w:val="1 / a / i313"/>
    <w:basedOn w:val="a8"/>
    <w:next w:val="1ai"/>
    <w:semiHidden/>
    <w:rsid w:val="003A7901"/>
  </w:style>
  <w:style w:type="numbering" w:customStyle="1" w:styleId="3131">
    <w:name w:val="Статья / Раздел313"/>
    <w:basedOn w:val="a8"/>
    <w:next w:val="affffffa"/>
    <w:semiHidden/>
    <w:rsid w:val="003A7901"/>
  </w:style>
  <w:style w:type="numbering" w:customStyle="1" w:styleId="111110">
    <w:name w:val="Нет списка11111"/>
    <w:next w:val="a8"/>
    <w:semiHidden/>
    <w:rsid w:val="003A7901"/>
  </w:style>
  <w:style w:type="numbering" w:customStyle="1" w:styleId="1111111113">
    <w:name w:val="1 / 1.1 / 1.1.11113"/>
    <w:basedOn w:val="a8"/>
    <w:next w:val="111111"/>
    <w:semiHidden/>
    <w:rsid w:val="003A7901"/>
  </w:style>
  <w:style w:type="numbering" w:customStyle="1" w:styleId="1ai1113">
    <w:name w:val="1 / a / i1113"/>
    <w:basedOn w:val="a8"/>
    <w:next w:val="1ai"/>
    <w:semiHidden/>
    <w:rsid w:val="003A7901"/>
  </w:style>
  <w:style w:type="numbering" w:customStyle="1" w:styleId="11130">
    <w:name w:val="Статья / Раздел1113"/>
    <w:basedOn w:val="a8"/>
    <w:next w:val="affffffa"/>
    <w:semiHidden/>
    <w:rsid w:val="003A7901"/>
  </w:style>
  <w:style w:type="numbering" w:customStyle="1" w:styleId="2113">
    <w:name w:val="Нет списка2113"/>
    <w:next w:val="a8"/>
    <w:semiHidden/>
    <w:rsid w:val="003A7901"/>
  </w:style>
  <w:style w:type="numbering" w:customStyle="1" w:styleId="1111112113">
    <w:name w:val="1 / 1.1 / 1.1.12113"/>
    <w:basedOn w:val="a8"/>
    <w:next w:val="111111"/>
    <w:semiHidden/>
    <w:rsid w:val="003A7901"/>
  </w:style>
  <w:style w:type="numbering" w:customStyle="1" w:styleId="1ai2113">
    <w:name w:val="1 / a / i2113"/>
    <w:basedOn w:val="a8"/>
    <w:next w:val="1ai"/>
    <w:semiHidden/>
    <w:rsid w:val="003A7901"/>
  </w:style>
  <w:style w:type="numbering" w:customStyle="1" w:styleId="21130">
    <w:name w:val="Статья / Раздел2113"/>
    <w:basedOn w:val="a8"/>
    <w:next w:val="affffffa"/>
    <w:semiHidden/>
    <w:rsid w:val="003A7901"/>
  </w:style>
  <w:style w:type="numbering" w:customStyle="1" w:styleId="31110">
    <w:name w:val="Нет списка3111"/>
    <w:next w:val="a8"/>
    <w:semiHidden/>
    <w:rsid w:val="003A7901"/>
  </w:style>
  <w:style w:type="numbering" w:customStyle="1" w:styleId="1111113111">
    <w:name w:val="1 / 1.1 / 1.1.13111"/>
    <w:basedOn w:val="a8"/>
    <w:next w:val="111111"/>
    <w:semiHidden/>
    <w:rsid w:val="003A7901"/>
  </w:style>
  <w:style w:type="numbering" w:customStyle="1" w:styleId="1ai3111">
    <w:name w:val="1 / a / i3111"/>
    <w:basedOn w:val="a8"/>
    <w:next w:val="1ai"/>
    <w:semiHidden/>
    <w:rsid w:val="003A7901"/>
  </w:style>
  <w:style w:type="numbering" w:customStyle="1" w:styleId="31111">
    <w:name w:val="Статья / Раздел3111"/>
    <w:basedOn w:val="a8"/>
    <w:next w:val="affffffa"/>
    <w:semiHidden/>
    <w:rsid w:val="003A7901"/>
  </w:style>
  <w:style w:type="numbering" w:customStyle="1" w:styleId="1111110">
    <w:name w:val="Нет списка111111"/>
    <w:next w:val="a8"/>
    <w:semiHidden/>
    <w:rsid w:val="003A7901"/>
  </w:style>
  <w:style w:type="numbering" w:customStyle="1" w:styleId="1ai11111">
    <w:name w:val="1 / a / i11111"/>
    <w:basedOn w:val="a8"/>
    <w:next w:val="1ai"/>
    <w:semiHidden/>
    <w:rsid w:val="003A7901"/>
  </w:style>
  <w:style w:type="numbering" w:customStyle="1" w:styleId="111112">
    <w:name w:val="Статья / Раздел11111"/>
    <w:basedOn w:val="a8"/>
    <w:next w:val="affffffa"/>
    <w:semiHidden/>
    <w:rsid w:val="003A7901"/>
  </w:style>
  <w:style w:type="numbering" w:customStyle="1" w:styleId="211110">
    <w:name w:val="Нет списка21111"/>
    <w:next w:val="a8"/>
    <w:semiHidden/>
    <w:rsid w:val="003A7901"/>
  </w:style>
  <w:style w:type="numbering" w:customStyle="1" w:styleId="111111211111">
    <w:name w:val="1 / 1.1 / 1.1.1211111"/>
    <w:basedOn w:val="a8"/>
    <w:next w:val="111111"/>
    <w:semiHidden/>
    <w:rsid w:val="003A7901"/>
  </w:style>
  <w:style w:type="numbering" w:customStyle="1" w:styleId="1ai21111">
    <w:name w:val="1 / a / i21111"/>
    <w:basedOn w:val="a8"/>
    <w:next w:val="1ai"/>
    <w:semiHidden/>
    <w:rsid w:val="003A7901"/>
  </w:style>
  <w:style w:type="numbering" w:customStyle="1" w:styleId="211111">
    <w:name w:val="Статья / Раздел21111"/>
    <w:basedOn w:val="a8"/>
    <w:next w:val="affffffa"/>
    <w:semiHidden/>
    <w:rsid w:val="003A7901"/>
  </w:style>
  <w:style w:type="numbering" w:customStyle="1" w:styleId="4110">
    <w:name w:val="Нет списка411"/>
    <w:next w:val="a8"/>
    <w:semiHidden/>
    <w:rsid w:val="003A7901"/>
  </w:style>
  <w:style w:type="numbering" w:customStyle="1" w:styleId="111111411">
    <w:name w:val="1 / 1.1 / 1.1.1411"/>
    <w:basedOn w:val="a8"/>
    <w:next w:val="111111"/>
    <w:semiHidden/>
    <w:rsid w:val="003A7901"/>
  </w:style>
  <w:style w:type="numbering" w:customStyle="1" w:styleId="1ai411">
    <w:name w:val="1 / a / i411"/>
    <w:basedOn w:val="a8"/>
    <w:next w:val="1ai"/>
    <w:semiHidden/>
    <w:rsid w:val="003A7901"/>
  </w:style>
  <w:style w:type="numbering" w:customStyle="1" w:styleId="4111">
    <w:name w:val="Статья / Раздел411"/>
    <w:basedOn w:val="a8"/>
    <w:next w:val="affffffa"/>
    <w:semiHidden/>
    <w:rsid w:val="003A7901"/>
  </w:style>
  <w:style w:type="numbering" w:customStyle="1" w:styleId="12110">
    <w:name w:val="Нет списка1211"/>
    <w:next w:val="a8"/>
    <w:semiHidden/>
    <w:rsid w:val="003A7901"/>
  </w:style>
  <w:style w:type="numbering" w:customStyle="1" w:styleId="1111111211">
    <w:name w:val="1 / 1.1 / 1.1.11211"/>
    <w:basedOn w:val="a8"/>
    <w:next w:val="111111"/>
    <w:semiHidden/>
    <w:rsid w:val="003A7901"/>
  </w:style>
  <w:style w:type="numbering" w:customStyle="1" w:styleId="1ai1211">
    <w:name w:val="1 / a / i1211"/>
    <w:basedOn w:val="a8"/>
    <w:next w:val="1ai"/>
    <w:semiHidden/>
    <w:rsid w:val="003A7901"/>
  </w:style>
  <w:style w:type="numbering" w:customStyle="1" w:styleId="12111">
    <w:name w:val="Статья / Раздел1211"/>
    <w:basedOn w:val="a8"/>
    <w:next w:val="affffffa"/>
    <w:semiHidden/>
    <w:rsid w:val="003A7901"/>
  </w:style>
  <w:style w:type="numbering" w:customStyle="1" w:styleId="22110">
    <w:name w:val="Нет списка2211"/>
    <w:next w:val="a8"/>
    <w:semiHidden/>
    <w:rsid w:val="003A7901"/>
  </w:style>
  <w:style w:type="numbering" w:customStyle="1" w:styleId="1111112211">
    <w:name w:val="1 / 1.1 / 1.1.12211"/>
    <w:basedOn w:val="a8"/>
    <w:next w:val="111111"/>
    <w:semiHidden/>
    <w:rsid w:val="003A7901"/>
  </w:style>
  <w:style w:type="numbering" w:customStyle="1" w:styleId="1ai2211">
    <w:name w:val="1 / a / i2211"/>
    <w:basedOn w:val="a8"/>
    <w:next w:val="1ai"/>
    <w:semiHidden/>
    <w:rsid w:val="003A7901"/>
  </w:style>
  <w:style w:type="numbering" w:customStyle="1" w:styleId="22111">
    <w:name w:val="Статья / Раздел2211"/>
    <w:basedOn w:val="a8"/>
    <w:next w:val="affffffa"/>
    <w:semiHidden/>
    <w:rsid w:val="003A7901"/>
  </w:style>
  <w:style w:type="numbering" w:customStyle="1" w:styleId="3220">
    <w:name w:val="Нет списка322"/>
    <w:next w:val="a8"/>
    <w:semiHidden/>
    <w:rsid w:val="003A7901"/>
  </w:style>
  <w:style w:type="numbering" w:customStyle="1" w:styleId="111111322">
    <w:name w:val="1 / 1.1 / 1.1.1322"/>
    <w:basedOn w:val="a8"/>
    <w:next w:val="111111"/>
    <w:semiHidden/>
    <w:rsid w:val="003A7901"/>
  </w:style>
  <w:style w:type="numbering" w:customStyle="1" w:styleId="1ai322">
    <w:name w:val="1 / a / i322"/>
    <w:basedOn w:val="a8"/>
    <w:next w:val="1ai"/>
    <w:semiHidden/>
    <w:rsid w:val="003A7901"/>
  </w:style>
  <w:style w:type="numbering" w:customStyle="1" w:styleId="3221">
    <w:name w:val="Статья / Раздел322"/>
    <w:basedOn w:val="a8"/>
    <w:next w:val="affffffa"/>
    <w:semiHidden/>
    <w:rsid w:val="003A7901"/>
  </w:style>
  <w:style w:type="numbering" w:customStyle="1" w:styleId="1122">
    <w:name w:val="Нет списка1122"/>
    <w:next w:val="a8"/>
    <w:semiHidden/>
    <w:rsid w:val="003A7901"/>
  </w:style>
  <w:style w:type="numbering" w:customStyle="1" w:styleId="1111111122">
    <w:name w:val="1 / 1.1 / 1.1.11122"/>
    <w:basedOn w:val="a8"/>
    <w:next w:val="111111"/>
    <w:semiHidden/>
    <w:rsid w:val="003A7901"/>
  </w:style>
  <w:style w:type="numbering" w:customStyle="1" w:styleId="1ai1122">
    <w:name w:val="1 / a / i1122"/>
    <w:basedOn w:val="a8"/>
    <w:next w:val="1ai"/>
    <w:semiHidden/>
    <w:rsid w:val="003A7901"/>
  </w:style>
  <w:style w:type="numbering" w:customStyle="1" w:styleId="11220">
    <w:name w:val="Статья / Раздел1122"/>
    <w:basedOn w:val="a8"/>
    <w:next w:val="affffffa"/>
    <w:semiHidden/>
    <w:rsid w:val="003A7901"/>
  </w:style>
  <w:style w:type="numbering" w:customStyle="1" w:styleId="2122">
    <w:name w:val="Нет списка2122"/>
    <w:next w:val="a8"/>
    <w:semiHidden/>
    <w:rsid w:val="003A7901"/>
  </w:style>
  <w:style w:type="numbering" w:customStyle="1" w:styleId="1111112122">
    <w:name w:val="1 / 1.1 / 1.1.12122"/>
    <w:basedOn w:val="a8"/>
    <w:next w:val="111111"/>
    <w:semiHidden/>
    <w:rsid w:val="003A7901"/>
  </w:style>
  <w:style w:type="numbering" w:customStyle="1" w:styleId="1ai2122">
    <w:name w:val="1 / a / i2122"/>
    <w:basedOn w:val="a8"/>
    <w:next w:val="1ai"/>
    <w:semiHidden/>
    <w:rsid w:val="003A7901"/>
  </w:style>
  <w:style w:type="numbering" w:customStyle="1" w:styleId="21220">
    <w:name w:val="Статья / Раздел2122"/>
    <w:basedOn w:val="a8"/>
    <w:next w:val="affffffa"/>
    <w:semiHidden/>
    <w:rsid w:val="003A7901"/>
  </w:style>
  <w:style w:type="numbering" w:customStyle="1" w:styleId="520">
    <w:name w:val="Нет списка52"/>
    <w:next w:val="a8"/>
    <w:semiHidden/>
    <w:rsid w:val="003A7901"/>
  </w:style>
  <w:style w:type="numbering" w:customStyle="1" w:styleId="11111152">
    <w:name w:val="1 / 1.1 / 1.1.152"/>
    <w:basedOn w:val="a8"/>
    <w:next w:val="111111"/>
    <w:semiHidden/>
    <w:rsid w:val="003A7901"/>
  </w:style>
  <w:style w:type="numbering" w:customStyle="1" w:styleId="1ai52">
    <w:name w:val="1 / a / i52"/>
    <w:basedOn w:val="a8"/>
    <w:next w:val="1ai"/>
    <w:semiHidden/>
    <w:rsid w:val="003A7901"/>
  </w:style>
  <w:style w:type="numbering" w:customStyle="1" w:styleId="521">
    <w:name w:val="Статья / Раздел52"/>
    <w:basedOn w:val="a8"/>
    <w:next w:val="affffffa"/>
    <w:semiHidden/>
    <w:rsid w:val="003A7901"/>
  </w:style>
  <w:style w:type="numbering" w:customStyle="1" w:styleId="132">
    <w:name w:val="Нет списка132"/>
    <w:next w:val="a8"/>
    <w:semiHidden/>
    <w:rsid w:val="003A7901"/>
  </w:style>
  <w:style w:type="numbering" w:customStyle="1" w:styleId="111111132">
    <w:name w:val="1 / 1.1 / 1.1.1132"/>
    <w:basedOn w:val="a8"/>
    <w:next w:val="111111"/>
    <w:semiHidden/>
    <w:rsid w:val="003A7901"/>
  </w:style>
  <w:style w:type="numbering" w:customStyle="1" w:styleId="1ai132">
    <w:name w:val="1 / a / i132"/>
    <w:basedOn w:val="a8"/>
    <w:next w:val="1ai"/>
    <w:semiHidden/>
    <w:rsid w:val="003A7901"/>
  </w:style>
  <w:style w:type="numbering" w:customStyle="1" w:styleId="1320">
    <w:name w:val="Статья / Раздел132"/>
    <w:basedOn w:val="a8"/>
    <w:next w:val="affffffa"/>
    <w:semiHidden/>
    <w:rsid w:val="003A7901"/>
  </w:style>
  <w:style w:type="numbering" w:customStyle="1" w:styleId="2320">
    <w:name w:val="Нет списка232"/>
    <w:next w:val="a8"/>
    <w:semiHidden/>
    <w:rsid w:val="003A7901"/>
  </w:style>
  <w:style w:type="numbering" w:customStyle="1" w:styleId="111111232">
    <w:name w:val="1 / 1.1 / 1.1.1232"/>
    <w:basedOn w:val="a8"/>
    <w:next w:val="111111"/>
    <w:semiHidden/>
    <w:rsid w:val="003A7901"/>
  </w:style>
  <w:style w:type="numbering" w:customStyle="1" w:styleId="1ai232">
    <w:name w:val="1 / a / i232"/>
    <w:basedOn w:val="a8"/>
    <w:next w:val="1ai"/>
    <w:semiHidden/>
    <w:rsid w:val="003A7901"/>
  </w:style>
  <w:style w:type="numbering" w:customStyle="1" w:styleId="2321">
    <w:name w:val="Статья / Раздел232"/>
    <w:basedOn w:val="a8"/>
    <w:next w:val="affffffa"/>
    <w:semiHidden/>
    <w:rsid w:val="003A7901"/>
  </w:style>
  <w:style w:type="numbering" w:customStyle="1" w:styleId="3320">
    <w:name w:val="Нет списка332"/>
    <w:next w:val="a8"/>
    <w:semiHidden/>
    <w:rsid w:val="003A7901"/>
  </w:style>
  <w:style w:type="numbering" w:customStyle="1" w:styleId="111111332">
    <w:name w:val="1 / 1.1 / 1.1.1332"/>
    <w:basedOn w:val="a8"/>
    <w:next w:val="111111"/>
    <w:semiHidden/>
    <w:rsid w:val="003A7901"/>
  </w:style>
  <w:style w:type="numbering" w:customStyle="1" w:styleId="1ai332">
    <w:name w:val="1 / a / i332"/>
    <w:basedOn w:val="a8"/>
    <w:next w:val="1ai"/>
    <w:semiHidden/>
    <w:rsid w:val="003A7901"/>
  </w:style>
  <w:style w:type="numbering" w:customStyle="1" w:styleId="3321">
    <w:name w:val="Статья / Раздел332"/>
    <w:basedOn w:val="a8"/>
    <w:next w:val="affffffa"/>
    <w:semiHidden/>
    <w:rsid w:val="003A7901"/>
  </w:style>
  <w:style w:type="numbering" w:customStyle="1" w:styleId="1132">
    <w:name w:val="Нет списка1132"/>
    <w:next w:val="a8"/>
    <w:semiHidden/>
    <w:rsid w:val="003A7901"/>
  </w:style>
  <w:style w:type="numbering" w:customStyle="1" w:styleId="1111111132">
    <w:name w:val="1 / 1.1 / 1.1.11132"/>
    <w:basedOn w:val="a8"/>
    <w:next w:val="111111"/>
    <w:semiHidden/>
    <w:rsid w:val="003A7901"/>
  </w:style>
  <w:style w:type="numbering" w:customStyle="1" w:styleId="1ai1132">
    <w:name w:val="1 / a / i1132"/>
    <w:basedOn w:val="a8"/>
    <w:next w:val="1ai"/>
    <w:semiHidden/>
    <w:rsid w:val="003A7901"/>
  </w:style>
  <w:style w:type="numbering" w:customStyle="1" w:styleId="11320">
    <w:name w:val="Статья / Раздел1132"/>
    <w:basedOn w:val="a8"/>
    <w:next w:val="affffffa"/>
    <w:semiHidden/>
    <w:rsid w:val="003A7901"/>
  </w:style>
  <w:style w:type="numbering" w:customStyle="1" w:styleId="2132">
    <w:name w:val="Нет списка2132"/>
    <w:next w:val="a8"/>
    <w:semiHidden/>
    <w:rsid w:val="003A7901"/>
  </w:style>
  <w:style w:type="numbering" w:customStyle="1" w:styleId="1111112132">
    <w:name w:val="1 / 1.1 / 1.1.12132"/>
    <w:basedOn w:val="a8"/>
    <w:next w:val="111111"/>
    <w:semiHidden/>
    <w:rsid w:val="003A7901"/>
  </w:style>
  <w:style w:type="numbering" w:customStyle="1" w:styleId="1ai2132">
    <w:name w:val="1 / a / i2132"/>
    <w:basedOn w:val="a8"/>
    <w:next w:val="1ai"/>
    <w:semiHidden/>
    <w:rsid w:val="003A7901"/>
  </w:style>
  <w:style w:type="numbering" w:customStyle="1" w:styleId="21320">
    <w:name w:val="Статья / Раздел2132"/>
    <w:basedOn w:val="a8"/>
    <w:next w:val="affffffa"/>
    <w:semiHidden/>
    <w:rsid w:val="003A7901"/>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0">
    <w:name w:val="Нет списка62"/>
    <w:next w:val="a8"/>
    <w:uiPriority w:val="99"/>
    <w:semiHidden/>
    <w:unhideWhenUsed/>
    <w:rsid w:val="003A7901"/>
  </w:style>
  <w:style w:type="table" w:customStyle="1" w:styleId="3132">
    <w:name w:val="Сетка таблицы313"/>
    <w:basedOn w:val="a7"/>
    <w:next w:val="afa"/>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8"/>
    <w:semiHidden/>
    <w:rsid w:val="003A7901"/>
  </w:style>
  <w:style w:type="numbering" w:customStyle="1" w:styleId="11111162">
    <w:name w:val="1 / 1.1 / 1.1.162"/>
    <w:basedOn w:val="a8"/>
    <w:next w:val="111111"/>
    <w:semiHidden/>
    <w:rsid w:val="003A7901"/>
  </w:style>
  <w:style w:type="numbering" w:customStyle="1" w:styleId="1ai62">
    <w:name w:val="1 / a / i62"/>
    <w:basedOn w:val="a8"/>
    <w:next w:val="1ai"/>
    <w:semiHidden/>
    <w:rsid w:val="003A7901"/>
  </w:style>
  <w:style w:type="numbering" w:customStyle="1" w:styleId="621">
    <w:name w:val="Статья / Раздел62"/>
    <w:basedOn w:val="a8"/>
    <w:next w:val="affffffa"/>
    <w:semiHidden/>
    <w:rsid w:val="003A7901"/>
  </w:style>
  <w:style w:type="numbering" w:customStyle="1" w:styleId="1420">
    <w:name w:val="Нет списка142"/>
    <w:next w:val="a8"/>
    <w:semiHidden/>
    <w:rsid w:val="003A7901"/>
  </w:style>
  <w:style w:type="numbering" w:customStyle="1" w:styleId="111111142">
    <w:name w:val="1 / 1.1 / 1.1.1142"/>
    <w:basedOn w:val="a8"/>
    <w:next w:val="111111"/>
    <w:semiHidden/>
    <w:rsid w:val="003A7901"/>
  </w:style>
  <w:style w:type="numbering" w:customStyle="1" w:styleId="1ai142">
    <w:name w:val="1 / a / i142"/>
    <w:basedOn w:val="a8"/>
    <w:next w:val="1ai"/>
    <w:semiHidden/>
    <w:rsid w:val="003A7901"/>
  </w:style>
  <w:style w:type="numbering" w:customStyle="1" w:styleId="1421">
    <w:name w:val="Статья / Раздел142"/>
    <w:basedOn w:val="a8"/>
    <w:next w:val="affffffa"/>
    <w:semiHidden/>
    <w:rsid w:val="003A7901"/>
  </w:style>
  <w:style w:type="numbering" w:customStyle="1" w:styleId="2420">
    <w:name w:val="Нет списка242"/>
    <w:next w:val="a8"/>
    <w:semiHidden/>
    <w:rsid w:val="003A7901"/>
  </w:style>
  <w:style w:type="numbering" w:customStyle="1" w:styleId="111111242">
    <w:name w:val="1 / 1.1 / 1.1.1242"/>
    <w:basedOn w:val="a8"/>
    <w:next w:val="111111"/>
    <w:semiHidden/>
    <w:rsid w:val="003A7901"/>
  </w:style>
  <w:style w:type="numbering" w:customStyle="1" w:styleId="1ai242">
    <w:name w:val="1 / a / i242"/>
    <w:basedOn w:val="a8"/>
    <w:next w:val="1ai"/>
    <w:semiHidden/>
    <w:rsid w:val="003A7901"/>
  </w:style>
  <w:style w:type="numbering" w:customStyle="1" w:styleId="2421">
    <w:name w:val="Статья / Раздел242"/>
    <w:basedOn w:val="a8"/>
    <w:next w:val="affffffa"/>
    <w:semiHidden/>
    <w:rsid w:val="003A7901"/>
  </w:style>
  <w:style w:type="numbering" w:customStyle="1" w:styleId="3420">
    <w:name w:val="Нет списка342"/>
    <w:next w:val="a8"/>
    <w:semiHidden/>
    <w:rsid w:val="003A7901"/>
  </w:style>
  <w:style w:type="numbering" w:customStyle="1" w:styleId="111111342">
    <w:name w:val="1 / 1.1 / 1.1.1342"/>
    <w:basedOn w:val="a8"/>
    <w:next w:val="111111"/>
    <w:semiHidden/>
    <w:rsid w:val="003A7901"/>
  </w:style>
  <w:style w:type="numbering" w:customStyle="1" w:styleId="1ai342">
    <w:name w:val="1 / a / i342"/>
    <w:basedOn w:val="a8"/>
    <w:next w:val="1ai"/>
    <w:semiHidden/>
    <w:rsid w:val="003A7901"/>
  </w:style>
  <w:style w:type="numbering" w:customStyle="1" w:styleId="3421">
    <w:name w:val="Статья / Раздел342"/>
    <w:basedOn w:val="a8"/>
    <w:next w:val="affffffa"/>
    <w:semiHidden/>
    <w:rsid w:val="003A7901"/>
  </w:style>
  <w:style w:type="numbering" w:customStyle="1" w:styleId="1142">
    <w:name w:val="Нет списка1142"/>
    <w:next w:val="a8"/>
    <w:semiHidden/>
    <w:rsid w:val="003A7901"/>
  </w:style>
  <w:style w:type="numbering" w:customStyle="1" w:styleId="1111111142">
    <w:name w:val="1 / 1.1 / 1.1.11142"/>
    <w:basedOn w:val="a8"/>
    <w:next w:val="111111"/>
    <w:semiHidden/>
    <w:rsid w:val="003A7901"/>
  </w:style>
  <w:style w:type="numbering" w:customStyle="1" w:styleId="1ai1142">
    <w:name w:val="1 / a / i1142"/>
    <w:basedOn w:val="a8"/>
    <w:next w:val="1ai"/>
    <w:semiHidden/>
    <w:rsid w:val="003A7901"/>
  </w:style>
  <w:style w:type="numbering" w:customStyle="1" w:styleId="11420">
    <w:name w:val="Статья / Раздел1142"/>
    <w:basedOn w:val="a8"/>
    <w:next w:val="affffffa"/>
    <w:semiHidden/>
    <w:rsid w:val="003A7901"/>
  </w:style>
  <w:style w:type="numbering" w:customStyle="1" w:styleId="2142">
    <w:name w:val="Нет списка2142"/>
    <w:next w:val="a8"/>
    <w:semiHidden/>
    <w:rsid w:val="003A7901"/>
  </w:style>
  <w:style w:type="numbering" w:customStyle="1" w:styleId="1111112142">
    <w:name w:val="1 / 1.1 / 1.1.12142"/>
    <w:basedOn w:val="a8"/>
    <w:next w:val="111111"/>
    <w:semiHidden/>
    <w:rsid w:val="003A7901"/>
  </w:style>
  <w:style w:type="numbering" w:customStyle="1" w:styleId="1ai2142">
    <w:name w:val="1 / a / i2142"/>
    <w:basedOn w:val="a8"/>
    <w:next w:val="1ai"/>
    <w:semiHidden/>
    <w:rsid w:val="003A7901"/>
  </w:style>
  <w:style w:type="numbering" w:customStyle="1" w:styleId="21420">
    <w:name w:val="Статья / Раздел2142"/>
    <w:basedOn w:val="a8"/>
    <w:next w:val="affffffa"/>
    <w:semiHidden/>
    <w:rsid w:val="003A7901"/>
  </w:style>
  <w:style w:type="table" w:customStyle="1" w:styleId="31112">
    <w:name w:val="Сетка таблицы3111"/>
    <w:basedOn w:val="a7"/>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0">
    <w:name w:val="Нет списка82"/>
    <w:next w:val="a8"/>
    <w:semiHidden/>
    <w:rsid w:val="003A7901"/>
  </w:style>
  <w:style w:type="numbering" w:customStyle="1" w:styleId="11111172">
    <w:name w:val="1 / 1.1 / 1.1.172"/>
    <w:basedOn w:val="a8"/>
    <w:next w:val="111111"/>
    <w:semiHidden/>
    <w:rsid w:val="003A7901"/>
  </w:style>
  <w:style w:type="numbering" w:customStyle="1" w:styleId="1ai72">
    <w:name w:val="1 / a / i72"/>
    <w:basedOn w:val="a8"/>
    <w:next w:val="1ai"/>
    <w:semiHidden/>
    <w:rsid w:val="003A7901"/>
  </w:style>
  <w:style w:type="numbering" w:customStyle="1" w:styleId="721">
    <w:name w:val="Статья / Раздел72"/>
    <w:basedOn w:val="a8"/>
    <w:next w:val="affffffa"/>
    <w:semiHidden/>
    <w:rsid w:val="003A7901"/>
  </w:style>
  <w:style w:type="numbering" w:customStyle="1" w:styleId="152">
    <w:name w:val="Нет списка152"/>
    <w:next w:val="a8"/>
    <w:semiHidden/>
    <w:rsid w:val="003A7901"/>
  </w:style>
  <w:style w:type="numbering" w:customStyle="1" w:styleId="111111152">
    <w:name w:val="1 / 1.1 / 1.1.1152"/>
    <w:basedOn w:val="a8"/>
    <w:next w:val="111111"/>
    <w:semiHidden/>
    <w:rsid w:val="003A7901"/>
  </w:style>
  <w:style w:type="numbering" w:customStyle="1" w:styleId="1ai152">
    <w:name w:val="1 / a / i152"/>
    <w:basedOn w:val="a8"/>
    <w:next w:val="1ai"/>
    <w:semiHidden/>
    <w:rsid w:val="003A7901"/>
  </w:style>
  <w:style w:type="numbering" w:customStyle="1" w:styleId="1520">
    <w:name w:val="Статья / Раздел152"/>
    <w:basedOn w:val="a8"/>
    <w:next w:val="affffffa"/>
    <w:semiHidden/>
    <w:rsid w:val="003A7901"/>
  </w:style>
  <w:style w:type="numbering" w:customStyle="1" w:styleId="252">
    <w:name w:val="Нет списка252"/>
    <w:next w:val="a8"/>
    <w:semiHidden/>
    <w:rsid w:val="003A7901"/>
  </w:style>
  <w:style w:type="numbering" w:customStyle="1" w:styleId="111111252">
    <w:name w:val="1 / 1.1 / 1.1.1252"/>
    <w:basedOn w:val="a8"/>
    <w:next w:val="111111"/>
    <w:semiHidden/>
    <w:rsid w:val="003A7901"/>
  </w:style>
  <w:style w:type="numbering" w:customStyle="1" w:styleId="1ai252">
    <w:name w:val="1 / a / i252"/>
    <w:basedOn w:val="a8"/>
    <w:next w:val="1ai"/>
    <w:semiHidden/>
    <w:rsid w:val="003A7901"/>
  </w:style>
  <w:style w:type="numbering" w:customStyle="1" w:styleId="2520">
    <w:name w:val="Статья / Раздел252"/>
    <w:basedOn w:val="a8"/>
    <w:next w:val="affffffa"/>
    <w:semiHidden/>
    <w:rsid w:val="003A7901"/>
  </w:style>
  <w:style w:type="numbering" w:customStyle="1" w:styleId="3520">
    <w:name w:val="Нет списка352"/>
    <w:next w:val="a8"/>
    <w:semiHidden/>
    <w:rsid w:val="003A7901"/>
  </w:style>
  <w:style w:type="numbering" w:customStyle="1" w:styleId="111111352">
    <w:name w:val="1 / 1.1 / 1.1.1352"/>
    <w:basedOn w:val="a8"/>
    <w:next w:val="111111"/>
    <w:semiHidden/>
    <w:rsid w:val="003A7901"/>
  </w:style>
  <w:style w:type="numbering" w:customStyle="1" w:styleId="1ai352">
    <w:name w:val="1 / a / i352"/>
    <w:basedOn w:val="a8"/>
    <w:next w:val="1ai"/>
    <w:semiHidden/>
    <w:rsid w:val="003A7901"/>
  </w:style>
  <w:style w:type="numbering" w:customStyle="1" w:styleId="3521">
    <w:name w:val="Статья / Раздел352"/>
    <w:basedOn w:val="a8"/>
    <w:next w:val="affffffa"/>
    <w:semiHidden/>
    <w:rsid w:val="003A7901"/>
  </w:style>
  <w:style w:type="numbering" w:customStyle="1" w:styleId="1152">
    <w:name w:val="Нет списка1152"/>
    <w:next w:val="a8"/>
    <w:semiHidden/>
    <w:rsid w:val="003A7901"/>
  </w:style>
  <w:style w:type="numbering" w:customStyle="1" w:styleId="1111111152">
    <w:name w:val="1 / 1.1 / 1.1.11152"/>
    <w:basedOn w:val="a8"/>
    <w:next w:val="111111"/>
    <w:semiHidden/>
    <w:rsid w:val="003A7901"/>
  </w:style>
  <w:style w:type="numbering" w:customStyle="1" w:styleId="1ai1152">
    <w:name w:val="1 / a / i1152"/>
    <w:basedOn w:val="a8"/>
    <w:next w:val="1ai"/>
    <w:semiHidden/>
    <w:rsid w:val="003A7901"/>
  </w:style>
  <w:style w:type="numbering" w:customStyle="1" w:styleId="11520">
    <w:name w:val="Статья / Раздел1152"/>
    <w:basedOn w:val="a8"/>
    <w:next w:val="affffffa"/>
    <w:semiHidden/>
    <w:rsid w:val="003A7901"/>
  </w:style>
  <w:style w:type="numbering" w:customStyle="1" w:styleId="2152">
    <w:name w:val="Нет списка2152"/>
    <w:next w:val="a8"/>
    <w:semiHidden/>
    <w:rsid w:val="003A7901"/>
  </w:style>
  <w:style w:type="numbering" w:customStyle="1" w:styleId="1111112152">
    <w:name w:val="1 / 1.1 / 1.1.12152"/>
    <w:basedOn w:val="a8"/>
    <w:next w:val="111111"/>
    <w:semiHidden/>
    <w:rsid w:val="003A7901"/>
  </w:style>
  <w:style w:type="numbering" w:customStyle="1" w:styleId="1ai2152">
    <w:name w:val="1 / a / i2152"/>
    <w:basedOn w:val="a8"/>
    <w:next w:val="1ai"/>
    <w:semiHidden/>
    <w:rsid w:val="003A7901"/>
  </w:style>
  <w:style w:type="numbering" w:customStyle="1" w:styleId="21520">
    <w:name w:val="Статья / Раздел2152"/>
    <w:basedOn w:val="a8"/>
    <w:next w:val="affffffa"/>
    <w:semiHidden/>
    <w:rsid w:val="003A7901"/>
  </w:style>
  <w:style w:type="table" w:customStyle="1" w:styleId="3212">
    <w:name w:val="Сетка таблицы321"/>
    <w:basedOn w:val="a7"/>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8"/>
    <w:semiHidden/>
    <w:rsid w:val="003A7901"/>
  </w:style>
  <w:style w:type="numbering" w:customStyle="1" w:styleId="11111182">
    <w:name w:val="1 / 1.1 / 1.1.182"/>
    <w:basedOn w:val="a8"/>
    <w:next w:val="111111"/>
    <w:semiHidden/>
    <w:rsid w:val="003A7901"/>
  </w:style>
  <w:style w:type="numbering" w:customStyle="1" w:styleId="1ai82">
    <w:name w:val="1 / a / i82"/>
    <w:basedOn w:val="a8"/>
    <w:next w:val="1ai"/>
    <w:semiHidden/>
    <w:rsid w:val="003A7901"/>
  </w:style>
  <w:style w:type="numbering" w:customStyle="1" w:styleId="821">
    <w:name w:val="Статья / Раздел82"/>
    <w:basedOn w:val="a8"/>
    <w:next w:val="affffffa"/>
    <w:semiHidden/>
    <w:rsid w:val="003A7901"/>
  </w:style>
  <w:style w:type="numbering" w:customStyle="1" w:styleId="162">
    <w:name w:val="Нет списка162"/>
    <w:next w:val="a8"/>
    <w:semiHidden/>
    <w:rsid w:val="003A7901"/>
  </w:style>
  <w:style w:type="numbering" w:customStyle="1" w:styleId="111111162">
    <w:name w:val="1 / 1.1 / 1.1.1162"/>
    <w:basedOn w:val="a8"/>
    <w:next w:val="111111"/>
    <w:semiHidden/>
    <w:rsid w:val="003A7901"/>
  </w:style>
  <w:style w:type="numbering" w:customStyle="1" w:styleId="1ai162">
    <w:name w:val="1 / a / i162"/>
    <w:basedOn w:val="a8"/>
    <w:next w:val="1ai"/>
    <w:semiHidden/>
    <w:rsid w:val="003A7901"/>
  </w:style>
  <w:style w:type="numbering" w:customStyle="1" w:styleId="1620">
    <w:name w:val="Статья / Раздел162"/>
    <w:basedOn w:val="a8"/>
    <w:next w:val="affffffa"/>
    <w:semiHidden/>
    <w:rsid w:val="003A7901"/>
  </w:style>
  <w:style w:type="numbering" w:customStyle="1" w:styleId="262">
    <w:name w:val="Нет списка262"/>
    <w:next w:val="a8"/>
    <w:semiHidden/>
    <w:rsid w:val="003A7901"/>
  </w:style>
  <w:style w:type="numbering" w:customStyle="1" w:styleId="111111262">
    <w:name w:val="1 / 1.1 / 1.1.1262"/>
    <w:basedOn w:val="a8"/>
    <w:next w:val="111111"/>
    <w:semiHidden/>
    <w:rsid w:val="003A7901"/>
  </w:style>
  <w:style w:type="numbering" w:customStyle="1" w:styleId="1ai262">
    <w:name w:val="1 / a / i262"/>
    <w:basedOn w:val="a8"/>
    <w:next w:val="1ai"/>
    <w:semiHidden/>
    <w:rsid w:val="003A7901"/>
  </w:style>
  <w:style w:type="numbering" w:customStyle="1" w:styleId="2620">
    <w:name w:val="Статья / Раздел262"/>
    <w:basedOn w:val="a8"/>
    <w:next w:val="affffffa"/>
    <w:semiHidden/>
    <w:rsid w:val="003A7901"/>
  </w:style>
  <w:style w:type="numbering" w:customStyle="1" w:styleId="3620">
    <w:name w:val="Нет списка362"/>
    <w:next w:val="a8"/>
    <w:semiHidden/>
    <w:rsid w:val="003A7901"/>
  </w:style>
  <w:style w:type="numbering" w:customStyle="1" w:styleId="111111362">
    <w:name w:val="1 / 1.1 / 1.1.1362"/>
    <w:basedOn w:val="a8"/>
    <w:next w:val="111111"/>
    <w:semiHidden/>
    <w:rsid w:val="003A7901"/>
  </w:style>
  <w:style w:type="numbering" w:customStyle="1" w:styleId="1ai362">
    <w:name w:val="1 / a / i362"/>
    <w:basedOn w:val="a8"/>
    <w:next w:val="1ai"/>
    <w:semiHidden/>
    <w:rsid w:val="003A7901"/>
  </w:style>
  <w:style w:type="numbering" w:customStyle="1" w:styleId="3621">
    <w:name w:val="Статья / Раздел362"/>
    <w:basedOn w:val="a8"/>
    <w:next w:val="affffffa"/>
    <w:semiHidden/>
    <w:rsid w:val="003A7901"/>
  </w:style>
  <w:style w:type="numbering" w:customStyle="1" w:styleId="1162">
    <w:name w:val="Нет списка1162"/>
    <w:next w:val="a8"/>
    <w:semiHidden/>
    <w:rsid w:val="003A7901"/>
  </w:style>
  <w:style w:type="numbering" w:customStyle="1" w:styleId="1111111162">
    <w:name w:val="1 / 1.1 / 1.1.11162"/>
    <w:basedOn w:val="a8"/>
    <w:next w:val="111111"/>
    <w:semiHidden/>
    <w:rsid w:val="003A7901"/>
  </w:style>
  <w:style w:type="numbering" w:customStyle="1" w:styleId="1ai1162">
    <w:name w:val="1 / a / i1162"/>
    <w:basedOn w:val="a8"/>
    <w:next w:val="1ai"/>
    <w:semiHidden/>
    <w:rsid w:val="003A7901"/>
  </w:style>
  <w:style w:type="numbering" w:customStyle="1" w:styleId="11620">
    <w:name w:val="Статья / Раздел1162"/>
    <w:basedOn w:val="a8"/>
    <w:next w:val="affffffa"/>
    <w:semiHidden/>
    <w:rsid w:val="003A7901"/>
  </w:style>
  <w:style w:type="numbering" w:customStyle="1" w:styleId="2162">
    <w:name w:val="Нет списка2162"/>
    <w:next w:val="a8"/>
    <w:semiHidden/>
    <w:rsid w:val="003A7901"/>
  </w:style>
  <w:style w:type="numbering" w:customStyle="1" w:styleId="1111112162">
    <w:name w:val="1 / 1.1 / 1.1.12162"/>
    <w:basedOn w:val="a8"/>
    <w:next w:val="111111"/>
    <w:semiHidden/>
    <w:rsid w:val="003A7901"/>
  </w:style>
  <w:style w:type="numbering" w:customStyle="1" w:styleId="1ai2162">
    <w:name w:val="1 / a / i2162"/>
    <w:basedOn w:val="a8"/>
    <w:next w:val="1ai"/>
    <w:semiHidden/>
    <w:rsid w:val="003A7901"/>
  </w:style>
  <w:style w:type="numbering" w:customStyle="1" w:styleId="21620">
    <w:name w:val="Статья / Раздел2162"/>
    <w:basedOn w:val="a8"/>
    <w:next w:val="affffffa"/>
    <w:semiHidden/>
    <w:rsid w:val="003A7901"/>
  </w:style>
  <w:style w:type="table" w:customStyle="1" w:styleId="3312">
    <w:name w:val="Сетка таблицы331"/>
    <w:basedOn w:val="a7"/>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8"/>
    <w:semiHidden/>
    <w:rsid w:val="003A7901"/>
  </w:style>
  <w:style w:type="numbering" w:customStyle="1" w:styleId="11111192">
    <w:name w:val="1 / 1.1 / 1.1.192"/>
    <w:basedOn w:val="a8"/>
    <w:next w:val="111111"/>
    <w:semiHidden/>
    <w:rsid w:val="003A7901"/>
  </w:style>
  <w:style w:type="numbering" w:customStyle="1" w:styleId="1ai92">
    <w:name w:val="1 / a / i92"/>
    <w:basedOn w:val="a8"/>
    <w:next w:val="1ai"/>
    <w:semiHidden/>
    <w:rsid w:val="003A7901"/>
  </w:style>
  <w:style w:type="numbering" w:customStyle="1" w:styleId="921">
    <w:name w:val="Статья / Раздел92"/>
    <w:basedOn w:val="a8"/>
    <w:next w:val="affffffa"/>
    <w:semiHidden/>
    <w:rsid w:val="003A7901"/>
  </w:style>
  <w:style w:type="numbering" w:customStyle="1" w:styleId="1720">
    <w:name w:val="Нет списка172"/>
    <w:next w:val="a8"/>
    <w:semiHidden/>
    <w:rsid w:val="003A7901"/>
  </w:style>
  <w:style w:type="numbering" w:customStyle="1" w:styleId="111111172">
    <w:name w:val="1 / 1.1 / 1.1.1172"/>
    <w:basedOn w:val="a8"/>
    <w:next w:val="111111"/>
    <w:semiHidden/>
    <w:rsid w:val="003A7901"/>
  </w:style>
  <w:style w:type="numbering" w:customStyle="1" w:styleId="1ai172">
    <w:name w:val="1 / a / i172"/>
    <w:basedOn w:val="a8"/>
    <w:next w:val="1ai"/>
    <w:semiHidden/>
    <w:rsid w:val="003A7901"/>
  </w:style>
  <w:style w:type="numbering" w:customStyle="1" w:styleId="1721">
    <w:name w:val="Статья / Раздел172"/>
    <w:basedOn w:val="a8"/>
    <w:next w:val="affffffa"/>
    <w:semiHidden/>
    <w:rsid w:val="003A7901"/>
  </w:style>
  <w:style w:type="numbering" w:customStyle="1" w:styleId="272">
    <w:name w:val="Нет списка272"/>
    <w:next w:val="a8"/>
    <w:semiHidden/>
    <w:rsid w:val="003A7901"/>
  </w:style>
  <w:style w:type="numbering" w:customStyle="1" w:styleId="111111272">
    <w:name w:val="1 / 1.1 / 1.1.1272"/>
    <w:basedOn w:val="a8"/>
    <w:next w:val="111111"/>
    <w:semiHidden/>
    <w:rsid w:val="003A7901"/>
  </w:style>
  <w:style w:type="numbering" w:customStyle="1" w:styleId="1ai272">
    <w:name w:val="1 / a / i272"/>
    <w:basedOn w:val="a8"/>
    <w:next w:val="1ai"/>
    <w:semiHidden/>
    <w:rsid w:val="003A7901"/>
  </w:style>
  <w:style w:type="numbering" w:customStyle="1" w:styleId="2720">
    <w:name w:val="Статья / Раздел272"/>
    <w:basedOn w:val="a8"/>
    <w:next w:val="affffffa"/>
    <w:semiHidden/>
    <w:rsid w:val="003A7901"/>
  </w:style>
  <w:style w:type="numbering" w:customStyle="1" w:styleId="3720">
    <w:name w:val="Нет списка372"/>
    <w:next w:val="a8"/>
    <w:semiHidden/>
    <w:rsid w:val="003A7901"/>
  </w:style>
  <w:style w:type="numbering" w:customStyle="1" w:styleId="111111372">
    <w:name w:val="1 / 1.1 / 1.1.1372"/>
    <w:basedOn w:val="a8"/>
    <w:next w:val="111111"/>
    <w:semiHidden/>
    <w:rsid w:val="003A7901"/>
  </w:style>
  <w:style w:type="numbering" w:customStyle="1" w:styleId="1ai372">
    <w:name w:val="1 / a / i372"/>
    <w:basedOn w:val="a8"/>
    <w:next w:val="1ai"/>
    <w:semiHidden/>
    <w:rsid w:val="003A7901"/>
  </w:style>
  <w:style w:type="numbering" w:customStyle="1" w:styleId="3721">
    <w:name w:val="Статья / Раздел372"/>
    <w:basedOn w:val="a8"/>
    <w:next w:val="affffffa"/>
    <w:semiHidden/>
    <w:rsid w:val="003A7901"/>
  </w:style>
  <w:style w:type="numbering" w:customStyle="1" w:styleId="1172">
    <w:name w:val="Нет списка1172"/>
    <w:next w:val="a8"/>
    <w:semiHidden/>
    <w:rsid w:val="003A7901"/>
  </w:style>
  <w:style w:type="numbering" w:customStyle="1" w:styleId="11111111721">
    <w:name w:val="1 / 1.1 / 1.1.111721"/>
    <w:basedOn w:val="a8"/>
    <w:next w:val="111111"/>
    <w:semiHidden/>
    <w:rsid w:val="003A7901"/>
  </w:style>
  <w:style w:type="numbering" w:customStyle="1" w:styleId="1ai11721">
    <w:name w:val="1 / a / i11721"/>
    <w:basedOn w:val="a8"/>
    <w:next w:val="1ai"/>
    <w:semiHidden/>
    <w:rsid w:val="003A7901"/>
  </w:style>
  <w:style w:type="numbering" w:customStyle="1" w:styleId="11720">
    <w:name w:val="Статья / Раздел1172"/>
    <w:basedOn w:val="a8"/>
    <w:next w:val="affffffa"/>
    <w:semiHidden/>
    <w:rsid w:val="003A7901"/>
  </w:style>
  <w:style w:type="numbering" w:customStyle="1" w:styleId="21720">
    <w:name w:val="Нет списка2172"/>
    <w:next w:val="a8"/>
    <w:semiHidden/>
    <w:rsid w:val="003A7901"/>
  </w:style>
  <w:style w:type="numbering" w:customStyle="1" w:styleId="11111121721">
    <w:name w:val="1 / 1.1 / 1.1.121721"/>
    <w:basedOn w:val="a8"/>
    <w:next w:val="111111"/>
    <w:semiHidden/>
    <w:rsid w:val="003A7901"/>
  </w:style>
  <w:style w:type="numbering" w:customStyle="1" w:styleId="1ai21721">
    <w:name w:val="1 / a / i21721"/>
    <w:basedOn w:val="a8"/>
    <w:next w:val="1ai"/>
    <w:semiHidden/>
    <w:rsid w:val="003A7901"/>
  </w:style>
  <w:style w:type="numbering" w:customStyle="1" w:styleId="21721">
    <w:name w:val="Статья / Раздел21721"/>
    <w:basedOn w:val="a8"/>
    <w:next w:val="affffffa"/>
    <w:semiHidden/>
    <w:rsid w:val="003A7901"/>
  </w:style>
  <w:style w:type="table" w:customStyle="1" w:styleId="3412">
    <w:name w:val="Сетка таблицы341"/>
    <w:basedOn w:val="a7"/>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
    <w:name w:val="Нет списка182"/>
    <w:next w:val="a8"/>
    <w:semiHidden/>
    <w:rsid w:val="003A7901"/>
  </w:style>
  <w:style w:type="numbering" w:customStyle="1" w:styleId="111111102">
    <w:name w:val="1 / 1.1 / 1.1.1102"/>
    <w:basedOn w:val="a8"/>
    <w:next w:val="111111"/>
    <w:semiHidden/>
    <w:rsid w:val="003A7901"/>
  </w:style>
  <w:style w:type="numbering" w:customStyle="1" w:styleId="1ai102">
    <w:name w:val="1 / a / i102"/>
    <w:basedOn w:val="a8"/>
    <w:next w:val="1ai"/>
    <w:semiHidden/>
    <w:rsid w:val="003A7901"/>
  </w:style>
  <w:style w:type="numbering" w:customStyle="1" w:styleId="1021">
    <w:name w:val="Статья / Раздел102"/>
    <w:basedOn w:val="a8"/>
    <w:next w:val="affffffa"/>
    <w:semiHidden/>
    <w:rsid w:val="003A7901"/>
  </w:style>
  <w:style w:type="numbering" w:customStyle="1" w:styleId="1920">
    <w:name w:val="Нет списка192"/>
    <w:next w:val="a8"/>
    <w:semiHidden/>
    <w:rsid w:val="003A7901"/>
  </w:style>
  <w:style w:type="numbering" w:customStyle="1" w:styleId="111111182">
    <w:name w:val="1 / 1.1 / 1.1.1182"/>
    <w:basedOn w:val="a8"/>
    <w:next w:val="111111"/>
    <w:semiHidden/>
    <w:rsid w:val="003A7901"/>
  </w:style>
  <w:style w:type="numbering" w:customStyle="1" w:styleId="1ai182">
    <w:name w:val="1 / a / i182"/>
    <w:basedOn w:val="a8"/>
    <w:next w:val="1ai"/>
    <w:semiHidden/>
    <w:rsid w:val="003A7901"/>
  </w:style>
  <w:style w:type="numbering" w:customStyle="1" w:styleId="1820">
    <w:name w:val="Статья / Раздел182"/>
    <w:basedOn w:val="a8"/>
    <w:next w:val="affffffa"/>
    <w:semiHidden/>
    <w:rsid w:val="003A7901"/>
  </w:style>
  <w:style w:type="numbering" w:customStyle="1" w:styleId="282">
    <w:name w:val="Нет списка282"/>
    <w:next w:val="a8"/>
    <w:semiHidden/>
    <w:rsid w:val="003A7901"/>
  </w:style>
  <w:style w:type="numbering" w:customStyle="1" w:styleId="111111282">
    <w:name w:val="1 / 1.1 / 1.1.1282"/>
    <w:basedOn w:val="a8"/>
    <w:next w:val="111111"/>
    <w:semiHidden/>
    <w:rsid w:val="003A7901"/>
  </w:style>
  <w:style w:type="numbering" w:customStyle="1" w:styleId="1ai282">
    <w:name w:val="1 / a / i282"/>
    <w:basedOn w:val="a8"/>
    <w:next w:val="1ai"/>
    <w:semiHidden/>
    <w:rsid w:val="003A7901"/>
  </w:style>
  <w:style w:type="numbering" w:customStyle="1" w:styleId="2820">
    <w:name w:val="Статья / Раздел282"/>
    <w:basedOn w:val="a8"/>
    <w:next w:val="affffffa"/>
    <w:semiHidden/>
    <w:rsid w:val="003A7901"/>
  </w:style>
  <w:style w:type="numbering" w:customStyle="1" w:styleId="382">
    <w:name w:val="Нет списка382"/>
    <w:next w:val="a8"/>
    <w:semiHidden/>
    <w:rsid w:val="003A7901"/>
  </w:style>
  <w:style w:type="numbering" w:customStyle="1" w:styleId="111111382">
    <w:name w:val="1 / 1.1 / 1.1.1382"/>
    <w:basedOn w:val="a8"/>
    <w:next w:val="111111"/>
    <w:semiHidden/>
    <w:rsid w:val="003A7901"/>
  </w:style>
  <w:style w:type="numbering" w:customStyle="1" w:styleId="1ai382">
    <w:name w:val="1 / a / i382"/>
    <w:basedOn w:val="a8"/>
    <w:next w:val="1ai"/>
    <w:semiHidden/>
    <w:rsid w:val="003A7901"/>
  </w:style>
  <w:style w:type="numbering" w:customStyle="1" w:styleId="3820">
    <w:name w:val="Статья / Раздел382"/>
    <w:basedOn w:val="a8"/>
    <w:next w:val="affffffa"/>
    <w:semiHidden/>
    <w:rsid w:val="003A7901"/>
  </w:style>
  <w:style w:type="numbering" w:customStyle="1" w:styleId="1182">
    <w:name w:val="Нет списка1182"/>
    <w:next w:val="a8"/>
    <w:semiHidden/>
    <w:rsid w:val="003A7901"/>
  </w:style>
  <w:style w:type="numbering" w:customStyle="1" w:styleId="1111111182">
    <w:name w:val="1 / 1.1 / 1.1.11182"/>
    <w:basedOn w:val="a8"/>
    <w:next w:val="111111"/>
    <w:semiHidden/>
    <w:rsid w:val="003A7901"/>
  </w:style>
  <w:style w:type="numbering" w:customStyle="1" w:styleId="1ai1182">
    <w:name w:val="1 / a / i1182"/>
    <w:basedOn w:val="a8"/>
    <w:next w:val="1ai"/>
    <w:semiHidden/>
    <w:rsid w:val="003A7901"/>
  </w:style>
  <w:style w:type="numbering" w:customStyle="1" w:styleId="11820">
    <w:name w:val="Статья / Раздел1182"/>
    <w:basedOn w:val="a8"/>
    <w:next w:val="affffffa"/>
    <w:semiHidden/>
    <w:rsid w:val="003A7901"/>
  </w:style>
  <w:style w:type="numbering" w:customStyle="1" w:styleId="2182">
    <w:name w:val="Нет списка2182"/>
    <w:next w:val="a8"/>
    <w:semiHidden/>
    <w:rsid w:val="003A7901"/>
  </w:style>
  <w:style w:type="numbering" w:customStyle="1" w:styleId="1111112182">
    <w:name w:val="1 / 1.1 / 1.1.12182"/>
    <w:basedOn w:val="a8"/>
    <w:next w:val="111111"/>
    <w:semiHidden/>
    <w:rsid w:val="003A7901"/>
  </w:style>
  <w:style w:type="numbering" w:customStyle="1" w:styleId="1ai2182">
    <w:name w:val="1 / a / i2182"/>
    <w:basedOn w:val="a8"/>
    <w:next w:val="1ai"/>
    <w:semiHidden/>
    <w:rsid w:val="003A7901"/>
  </w:style>
  <w:style w:type="numbering" w:customStyle="1" w:styleId="21820">
    <w:name w:val="Статья / Раздел2182"/>
    <w:basedOn w:val="a8"/>
    <w:next w:val="affffffa"/>
    <w:semiHidden/>
    <w:rsid w:val="003A7901"/>
  </w:style>
  <w:style w:type="table" w:customStyle="1" w:styleId="3512">
    <w:name w:val="Сетка таблицы351"/>
    <w:basedOn w:val="a7"/>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8"/>
    <w:semiHidden/>
    <w:rsid w:val="003A7901"/>
  </w:style>
  <w:style w:type="numbering" w:customStyle="1" w:styleId="1111111911">
    <w:name w:val="1 / 1.1 / 1.1.11911"/>
    <w:basedOn w:val="a8"/>
    <w:next w:val="111111"/>
    <w:semiHidden/>
    <w:rsid w:val="003A7901"/>
  </w:style>
  <w:style w:type="numbering" w:customStyle="1" w:styleId="1ai1911">
    <w:name w:val="1 / a / i1911"/>
    <w:basedOn w:val="a8"/>
    <w:next w:val="1ai"/>
    <w:semiHidden/>
    <w:rsid w:val="003A7901"/>
  </w:style>
  <w:style w:type="numbering" w:customStyle="1" w:styleId="19110">
    <w:name w:val="Статья / Раздел1911"/>
    <w:basedOn w:val="a8"/>
    <w:next w:val="affffffa"/>
    <w:semiHidden/>
    <w:rsid w:val="003A7901"/>
  </w:style>
  <w:style w:type="numbering" w:customStyle="1" w:styleId="11011">
    <w:name w:val="Нет списка1101"/>
    <w:next w:val="a8"/>
    <w:semiHidden/>
    <w:rsid w:val="003A7901"/>
  </w:style>
  <w:style w:type="numbering" w:customStyle="1" w:styleId="1111111101">
    <w:name w:val="1 / 1.1 / 1.1.11101"/>
    <w:basedOn w:val="a8"/>
    <w:next w:val="111111"/>
    <w:semiHidden/>
    <w:rsid w:val="003A7901"/>
  </w:style>
  <w:style w:type="numbering" w:customStyle="1" w:styleId="1ai11021">
    <w:name w:val="1 / a / i11021"/>
    <w:basedOn w:val="a8"/>
    <w:next w:val="1ai"/>
    <w:semiHidden/>
    <w:rsid w:val="003A7901"/>
  </w:style>
  <w:style w:type="numbering" w:customStyle="1" w:styleId="110110">
    <w:name w:val="Статья / Раздел11011"/>
    <w:basedOn w:val="a8"/>
    <w:next w:val="affffffa"/>
    <w:semiHidden/>
    <w:rsid w:val="003A7901"/>
  </w:style>
  <w:style w:type="numbering" w:customStyle="1" w:styleId="2911">
    <w:name w:val="Нет списка291"/>
    <w:next w:val="a8"/>
    <w:semiHidden/>
    <w:rsid w:val="003A7901"/>
  </w:style>
  <w:style w:type="numbering" w:customStyle="1" w:styleId="111111291">
    <w:name w:val="1 / 1.1 / 1.1.1291"/>
    <w:basedOn w:val="a8"/>
    <w:next w:val="111111"/>
    <w:semiHidden/>
    <w:rsid w:val="003A7901"/>
  </w:style>
  <w:style w:type="numbering" w:customStyle="1" w:styleId="1ai291">
    <w:name w:val="1 / a / i291"/>
    <w:basedOn w:val="a8"/>
    <w:next w:val="1ai"/>
    <w:semiHidden/>
    <w:rsid w:val="003A7901"/>
  </w:style>
  <w:style w:type="numbering" w:customStyle="1" w:styleId="29110">
    <w:name w:val="Статья / Раздел2911"/>
    <w:basedOn w:val="a8"/>
    <w:next w:val="affffffa"/>
    <w:semiHidden/>
    <w:rsid w:val="003A7901"/>
  </w:style>
  <w:style w:type="numbering" w:customStyle="1" w:styleId="3910">
    <w:name w:val="Нет списка391"/>
    <w:next w:val="a8"/>
    <w:semiHidden/>
    <w:rsid w:val="003A7901"/>
  </w:style>
  <w:style w:type="numbering" w:customStyle="1" w:styleId="111111391">
    <w:name w:val="1 / 1.1 / 1.1.1391"/>
    <w:basedOn w:val="a8"/>
    <w:next w:val="111111"/>
    <w:semiHidden/>
    <w:rsid w:val="003A7901"/>
  </w:style>
  <w:style w:type="numbering" w:customStyle="1" w:styleId="1ai391">
    <w:name w:val="1 / a / i391"/>
    <w:basedOn w:val="a8"/>
    <w:next w:val="1ai"/>
    <w:semiHidden/>
    <w:rsid w:val="003A7901"/>
  </w:style>
  <w:style w:type="numbering" w:customStyle="1" w:styleId="3911">
    <w:name w:val="Статья / Раздел391"/>
    <w:basedOn w:val="a8"/>
    <w:next w:val="affffffa"/>
    <w:semiHidden/>
    <w:rsid w:val="003A7901"/>
  </w:style>
  <w:style w:type="numbering" w:customStyle="1" w:styleId="1191">
    <w:name w:val="Нет списка1191"/>
    <w:next w:val="a8"/>
    <w:semiHidden/>
    <w:rsid w:val="003A7901"/>
  </w:style>
  <w:style w:type="numbering" w:customStyle="1" w:styleId="1111111191">
    <w:name w:val="1 / 1.1 / 1.1.11191"/>
    <w:basedOn w:val="a8"/>
    <w:next w:val="111111"/>
    <w:semiHidden/>
    <w:rsid w:val="003A7901"/>
  </w:style>
  <w:style w:type="numbering" w:customStyle="1" w:styleId="1ai1191">
    <w:name w:val="1 / a / i1191"/>
    <w:basedOn w:val="a8"/>
    <w:next w:val="1ai"/>
    <w:semiHidden/>
    <w:rsid w:val="003A7901"/>
  </w:style>
  <w:style w:type="numbering" w:customStyle="1" w:styleId="11910">
    <w:name w:val="Статья / Раздел1191"/>
    <w:basedOn w:val="a8"/>
    <w:next w:val="affffffa"/>
    <w:semiHidden/>
    <w:rsid w:val="003A7901"/>
  </w:style>
  <w:style w:type="numbering" w:customStyle="1" w:styleId="2191">
    <w:name w:val="Нет списка2191"/>
    <w:next w:val="a8"/>
    <w:semiHidden/>
    <w:rsid w:val="003A7901"/>
  </w:style>
  <w:style w:type="numbering" w:customStyle="1" w:styleId="1111112191">
    <w:name w:val="1 / 1.1 / 1.1.12191"/>
    <w:basedOn w:val="a8"/>
    <w:next w:val="111111"/>
    <w:semiHidden/>
    <w:rsid w:val="003A7901"/>
  </w:style>
  <w:style w:type="numbering" w:customStyle="1" w:styleId="1ai2191">
    <w:name w:val="1 / a / i2191"/>
    <w:basedOn w:val="a8"/>
    <w:next w:val="1ai"/>
    <w:semiHidden/>
    <w:rsid w:val="003A7901"/>
  </w:style>
  <w:style w:type="numbering" w:customStyle="1" w:styleId="21910">
    <w:name w:val="Статья / Раздел2191"/>
    <w:basedOn w:val="a8"/>
    <w:next w:val="affffffa"/>
    <w:semiHidden/>
    <w:rsid w:val="003A7901"/>
  </w:style>
  <w:style w:type="numbering" w:customStyle="1" w:styleId="31211">
    <w:name w:val="Нет списка3121"/>
    <w:next w:val="a8"/>
    <w:semiHidden/>
    <w:rsid w:val="003A7901"/>
  </w:style>
  <w:style w:type="numbering" w:customStyle="1" w:styleId="1111113121">
    <w:name w:val="1 / 1.1 / 1.1.13121"/>
    <w:basedOn w:val="a8"/>
    <w:next w:val="111111"/>
    <w:semiHidden/>
    <w:rsid w:val="003A7901"/>
  </w:style>
  <w:style w:type="numbering" w:customStyle="1" w:styleId="1ai3121">
    <w:name w:val="1 / a / i3121"/>
    <w:basedOn w:val="a8"/>
    <w:next w:val="1ai"/>
    <w:semiHidden/>
    <w:rsid w:val="003A7901"/>
  </w:style>
  <w:style w:type="numbering" w:customStyle="1" w:styleId="312110">
    <w:name w:val="Статья / Раздел31211"/>
    <w:basedOn w:val="a8"/>
    <w:next w:val="affffffa"/>
    <w:semiHidden/>
    <w:rsid w:val="003A7901"/>
  </w:style>
  <w:style w:type="numbering" w:customStyle="1" w:styleId="11121">
    <w:name w:val="Нет списка11121"/>
    <w:next w:val="a8"/>
    <w:semiHidden/>
    <w:rsid w:val="003A7901"/>
  </w:style>
  <w:style w:type="numbering" w:customStyle="1" w:styleId="11111111121">
    <w:name w:val="1 / 1.1 / 1.1.111121"/>
    <w:basedOn w:val="a8"/>
    <w:next w:val="111111"/>
    <w:semiHidden/>
    <w:rsid w:val="003A7901"/>
  </w:style>
  <w:style w:type="numbering" w:customStyle="1" w:styleId="1ai11121">
    <w:name w:val="1 / a / i11121"/>
    <w:basedOn w:val="a8"/>
    <w:next w:val="1ai"/>
    <w:semiHidden/>
    <w:rsid w:val="003A7901"/>
  </w:style>
  <w:style w:type="numbering" w:customStyle="1" w:styleId="111210">
    <w:name w:val="Статья / Раздел11121"/>
    <w:basedOn w:val="a8"/>
    <w:next w:val="affffffa"/>
    <w:semiHidden/>
    <w:rsid w:val="003A7901"/>
  </w:style>
  <w:style w:type="numbering" w:customStyle="1" w:styleId="21121">
    <w:name w:val="Нет списка21121"/>
    <w:next w:val="a8"/>
    <w:semiHidden/>
    <w:rsid w:val="003A7901"/>
  </w:style>
  <w:style w:type="numbering" w:customStyle="1" w:styleId="111111211211">
    <w:name w:val="1 / 1.1 / 1.1.1211211"/>
    <w:basedOn w:val="a8"/>
    <w:next w:val="111111"/>
    <w:semiHidden/>
    <w:rsid w:val="003A7901"/>
  </w:style>
  <w:style w:type="numbering" w:customStyle="1" w:styleId="1ai21121">
    <w:name w:val="1 / a / i21121"/>
    <w:basedOn w:val="a8"/>
    <w:next w:val="1ai"/>
    <w:semiHidden/>
    <w:rsid w:val="003A7901"/>
  </w:style>
  <w:style w:type="numbering" w:customStyle="1" w:styleId="211210">
    <w:name w:val="Статья / Раздел21121"/>
    <w:basedOn w:val="a8"/>
    <w:next w:val="affffffa"/>
    <w:semiHidden/>
    <w:rsid w:val="003A7901"/>
  </w:style>
  <w:style w:type="numbering" w:customStyle="1" w:styleId="4210">
    <w:name w:val="Нет списка421"/>
    <w:next w:val="a8"/>
    <w:semiHidden/>
    <w:rsid w:val="003A7901"/>
  </w:style>
  <w:style w:type="numbering" w:customStyle="1" w:styleId="111111421">
    <w:name w:val="1 / 1.1 / 1.1.1421"/>
    <w:basedOn w:val="a8"/>
    <w:next w:val="111111"/>
    <w:semiHidden/>
    <w:rsid w:val="003A7901"/>
  </w:style>
  <w:style w:type="numbering" w:customStyle="1" w:styleId="1ai421">
    <w:name w:val="1 / a / i421"/>
    <w:basedOn w:val="a8"/>
    <w:next w:val="1ai"/>
    <w:semiHidden/>
    <w:rsid w:val="003A7901"/>
  </w:style>
  <w:style w:type="numbering" w:customStyle="1" w:styleId="4211">
    <w:name w:val="Статья / Раздел421"/>
    <w:basedOn w:val="a8"/>
    <w:next w:val="affffffa"/>
    <w:semiHidden/>
    <w:rsid w:val="003A7901"/>
  </w:style>
  <w:style w:type="numbering" w:customStyle="1" w:styleId="1221">
    <w:name w:val="Нет списка1221"/>
    <w:next w:val="a8"/>
    <w:semiHidden/>
    <w:rsid w:val="003A7901"/>
  </w:style>
  <w:style w:type="numbering" w:customStyle="1" w:styleId="1111111221">
    <w:name w:val="1 / 1.1 / 1.1.11221"/>
    <w:basedOn w:val="a8"/>
    <w:next w:val="111111"/>
    <w:semiHidden/>
    <w:rsid w:val="003A7901"/>
  </w:style>
  <w:style w:type="numbering" w:customStyle="1" w:styleId="1ai1221">
    <w:name w:val="1 / a / i1221"/>
    <w:basedOn w:val="a8"/>
    <w:next w:val="1ai"/>
    <w:semiHidden/>
    <w:rsid w:val="003A7901"/>
  </w:style>
  <w:style w:type="numbering" w:customStyle="1" w:styleId="12210">
    <w:name w:val="Статья / Раздел1221"/>
    <w:basedOn w:val="a8"/>
    <w:next w:val="affffffa"/>
    <w:semiHidden/>
    <w:rsid w:val="003A7901"/>
  </w:style>
  <w:style w:type="numbering" w:customStyle="1" w:styleId="2221">
    <w:name w:val="Нет списка2221"/>
    <w:next w:val="a8"/>
    <w:semiHidden/>
    <w:rsid w:val="003A7901"/>
  </w:style>
  <w:style w:type="numbering" w:customStyle="1" w:styleId="1111112221">
    <w:name w:val="1 / 1.1 / 1.1.12221"/>
    <w:basedOn w:val="a8"/>
    <w:next w:val="111111"/>
    <w:semiHidden/>
    <w:rsid w:val="003A7901"/>
  </w:style>
  <w:style w:type="numbering" w:customStyle="1" w:styleId="1ai2221">
    <w:name w:val="1 / a / i2221"/>
    <w:basedOn w:val="a8"/>
    <w:next w:val="1ai"/>
    <w:semiHidden/>
    <w:rsid w:val="003A7901"/>
  </w:style>
  <w:style w:type="numbering" w:customStyle="1" w:styleId="22210">
    <w:name w:val="Статья / Раздел2221"/>
    <w:basedOn w:val="a8"/>
    <w:next w:val="affffffa"/>
    <w:semiHidden/>
    <w:rsid w:val="003A7901"/>
  </w:style>
  <w:style w:type="numbering" w:customStyle="1" w:styleId="32110">
    <w:name w:val="Нет списка3211"/>
    <w:next w:val="a8"/>
    <w:semiHidden/>
    <w:rsid w:val="003A7901"/>
  </w:style>
  <w:style w:type="numbering" w:customStyle="1" w:styleId="1111113211">
    <w:name w:val="1 / 1.1 / 1.1.13211"/>
    <w:basedOn w:val="a8"/>
    <w:next w:val="111111"/>
    <w:semiHidden/>
    <w:rsid w:val="003A7901"/>
  </w:style>
  <w:style w:type="numbering" w:customStyle="1" w:styleId="1ai3211">
    <w:name w:val="1 / a / i3211"/>
    <w:basedOn w:val="a8"/>
    <w:next w:val="1ai"/>
    <w:semiHidden/>
    <w:rsid w:val="003A7901"/>
  </w:style>
  <w:style w:type="numbering" w:customStyle="1" w:styleId="32111">
    <w:name w:val="Статья / Раздел3211"/>
    <w:basedOn w:val="a8"/>
    <w:next w:val="affffffa"/>
    <w:semiHidden/>
    <w:rsid w:val="003A7901"/>
  </w:style>
  <w:style w:type="numbering" w:customStyle="1" w:styleId="112110">
    <w:name w:val="Нет списка11211"/>
    <w:next w:val="a8"/>
    <w:semiHidden/>
    <w:rsid w:val="003A7901"/>
  </w:style>
  <w:style w:type="numbering" w:customStyle="1" w:styleId="11111111211">
    <w:name w:val="1 / 1.1 / 1.1.111211"/>
    <w:basedOn w:val="a8"/>
    <w:next w:val="111111"/>
    <w:semiHidden/>
    <w:rsid w:val="003A7901"/>
  </w:style>
  <w:style w:type="numbering" w:customStyle="1" w:styleId="1ai11211">
    <w:name w:val="1 / a / i11211"/>
    <w:basedOn w:val="a8"/>
    <w:next w:val="1ai"/>
    <w:semiHidden/>
    <w:rsid w:val="003A7901"/>
  </w:style>
  <w:style w:type="numbering" w:customStyle="1" w:styleId="112111">
    <w:name w:val="Статья / Раздел11211"/>
    <w:basedOn w:val="a8"/>
    <w:next w:val="affffffa"/>
    <w:semiHidden/>
    <w:rsid w:val="003A7901"/>
  </w:style>
  <w:style w:type="numbering" w:customStyle="1" w:styleId="212110">
    <w:name w:val="Нет списка21211"/>
    <w:next w:val="a8"/>
    <w:semiHidden/>
    <w:rsid w:val="003A7901"/>
  </w:style>
  <w:style w:type="numbering" w:customStyle="1" w:styleId="11111121211">
    <w:name w:val="1 / 1.1 / 1.1.121211"/>
    <w:basedOn w:val="a8"/>
    <w:next w:val="111111"/>
    <w:semiHidden/>
    <w:rsid w:val="003A7901"/>
  </w:style>
  <w:style w:type="numbering" w:customStyle="1" w:styleId="1ai21211">
    <w:name w:val="1 / a / i21211"/>
    <w:basedOn w:val="a8"/>
    <w:next w:val="1ai"/>
    <w:semiHidden/>
    <w:rsid w:val="003A7901"/>
  </w:style>
  <w:style w:type="numbering" w:customStyle="1" w:styleId="212111">
    <w:name w:val="Статья / Раздел21211"/>
    <w:basedOn w:val="a8"/>
    <w:next w:val="affffffa"/>
    <w:semiHidden/>
    <w:rsid w:val="003A7901"/>
  </w:style>
  <w:style w:type="numbering" w:customStyle="1" w:styleId="5110">
    <w:name w:val="Нет списка511"/>
    <w:next w:val="a8"/>
    <w:semiHidden/>
    <w:rsid w:val="003A7901"/>
  </w:style>
  <w:style w:type="numbering" w:customStyle="1" w:styleId="111111511">
    <w:name w:val="1 / 1.1 / 1.1.1511"/>
    <w:basedOn w:val="a8"/>
    <w:next w:val="111111"/>
    <w:semiHidden/>
    <w:rsid w:val="003A7901"/>
  </w:style>
  <w:style w:type="numbering" w:customStyle="1" w:styleId="1ai511">
    <w:name w:val="1 / a / i511"/>
    <w:basedOn w:val="a8"/>
    <w:next w:val="1ai"/>
    <w:semiHidden/>
    <w:rsid w:val="003A7901"/>
  </w:style>
  <w:style w:type="numbering" w:customStyle="1" w:styleId="5111">
    <w:name w:val="Статья / Раздел511"/>
    <w:basedOn w:val="a8"/>
    <w:next w:val="affffffa"/>
    <w:semiHidden/>
    <w:rsid w:val="003A7901"/>
  </w:style>
  <w:style w:type="numbering" w:customStyle="1" w:styleId="13110">
    <w:name w:val="Нет списка1311"/>
    <w:next w:val="a8"/>
    <w:semiHidden/>
    <w:rsid w:val="003A7901"/>
  </w:style>
  <w:style w:type="numbering" w:customStyle="1" w:styleId="1111111311">
    <w:name w:val="1 / 1.1 / 1.1.11311"/>
    <w:basedOn w:val="a8"/>
    <w:next w:val="111111"/>
    <w:semiHidden/>
    <w:rsid w:val="003A7901"/>
  </w:style>
  <w:style w:type="numbering" w:customStyle="1" w:styleId="1ai1311">
    <w:name w:val="1 / a / i1311"/>
    <w:basedOn w:val="a8"/>
    <w:next w:val="1ai"/>
    <w:semiHidden/>
    <w:rsid w:val="003A7901"/>
  </w:style>
  <w:style w:type="numbering" w:customStyle="1" w:styleId="13111">
    <w:name w:val="Статья / Раздел1311"/>
    <w:basedOn w:val="a8"/>
    <w:next w:val="affffffa"/>
    <w:semiHidden/>
    <w:rsid w:val="003A7901"/>
  </w:style>
  <w:style w:type="numbering" w:customStyle="1" w:styleId="23110">
    <w:name w:val="Нет списка2311"/>
    <w:next w:val="a8"/>
    <w:semiHidden/>
    <w:rsid w:val="003A7901"/>
  </w:style>
  <w:style w:type="numbering" w:customStyle="1" w:styleId="1111112311">
    <w:name w:val="1 / 1.1 / 1.1.12311"/>
    <w:basedOn w:val="a8"/>
    <w:next w:val="111111"/>
    <w:semiHidden/>
    <w:rsid w:val="003A7901"/>
  </w:style>
  <w:style w:type="numbering" w:customStyle="1" w:styleId="1ai2311">
    <w:name w:val="1 / a / i2311"/>
    <w:basedOn w:val="a8"/>
    <w:next w:val="1ai"/>
    <w:semiHidden/>
    <w:rsid w:val="003A7901"/>
  </w:style>
  <w:style w:type="numbering" w:customStyle="1" w:styleId="23111">
    <w:name w:val="Статья / Раздел2311"/>
    <w:basedOn w:val="a8"/>
    <w:next w:val="affffffa"/>
    <w:semiHidden/>
    <w:rsid w:val="003A7901"/>
  </w:style>
  <w:style w:type="numbering" w:customStyle="1" w:styleId="33110">
    <w:name w:val="Нет списка3311"/>
    <w:next w:val="a8"/>
    <w:semiHidden/>
    <w:rsid w:val="003A7901"/>
  </w:style>
  <w:style w:type="numbering" w:customStyle="1" w:styleId="1111113311">
    <w:name w:val="1 / 1.1 / 1.1.13311"/>
    <w:basedOn w:val="a8"/>
    <w:next w:val="111111"/>
    <w:semiHidden/>
    <w:rsid w:val="003A7901"/>
  </w:style>
  <w:style w:type="numbering" w:customStyle="1" w:styleId="1ai3311">
    <w:name w:val="1 / a / i3311"/>
    <w:basedOn w:val="a8"/>
    <w:next w:val="1ai"/>
    <w:semiHidden/>
    <w:rsid w:val="003A7901"/>
  </w:style>
  <w:style w:type="numbering" w:customStyle="1" w:styleId="33111">
    <w:name w:val="Статья / Раздел3311"/>
    <w:basedOn w:val="a8"/>
    <w:next w:val="affffffa"/>
    <w:semiHidden/>
    <w:rsid w:val="003A7901"/>
  </w:style>
  <w:style w:type="numbering" w:customStyle="1" w:styleId="113110">
    <w:name w:val="Нет списка11311"/>
    <w:next w:val="a8"/>
    <w:semiHidden/>
    <w:rsid w:val="003A7901"/>
  </w:style>
  <w:style w:type="numbering" w:customStyle="1" w:styleId="11111111311">
    <w:name w:val="1 / 1.1 / 1.1.111311"/>
    <w:basedOn w:val="a8"/>
    <w:next w:val="111111"/>
    <w:semiHidden/>
    <w:rsid w:val="003A7901"/>
  </w:style>
  <w:style w:type="numbering" w:customStyle="1" w:styleId="1ai11311">
    <w:name w:val="1 / a / i11311"/>
    <w:basedOn w:val="a8"/>
    <w:next w:val="1ai"/>
    <w:semiHidden/>
    <w:rsid w:val="003A7901"/>
  </w:style>
  <w:style w:type="numbering" w:customStyle="1" w:styleId="113111">
    <w:name w:val="Статья / Раздел11311"/>
    <w:basedOn w:val="a8"/>
    <w:next w:val="affffffa"/>
    <w:semiHidden/>
    <w:rsid w:val="003A7901"/>
  </w:style>
  <w:style w:type="numbering" w:customStyle="1" w:styleId="213110">
    <w:name w:val="Нет списка21311"/>
    <w:next w:val="a8"/>
    <w:semiHidden/>
    <w:rsid w:val="003A7901"/>
  </w:style>
  <w:style w:type="numbering" w:customStyle="1" w:styleId="11111121311">
    <w:name w:val="1 / 1.1 / 1.1.121311"/>
    <w:basedOn w:val="a8"/>
    <w:next w:val="111111"/>
    <w:semiHidden/>
    <w:rsid w:val="003A7901"/>
  </w:style>
  <w:style w:type="numbering" w:customStyle="1" w:styleId="1ai21311">
    <w:name w:val="1 / a / i21311"/>
    <w:basedOn w:val="a8"/>
    <w:next w:val="1ai"/>
    <w:semiHidden/>
    <w:rsid w:val="003A7901"/>
  </w:style>
  <w:style w:type="numbering" w:customStyle="1" w:styleId="213111">
    <w:name w:val="Статья / Раздел21311"/>
    <w:basedOn w:val="a8"/>
    <w:next w:val="affffffa"/>
    <w:semiHidden/>
    <w:rsid w:val="003A7901"/>
  </w:style>
  <w:style w:type="numbering" w:customStyle="1" w:styleId="6110">
    <w:name w:val="Нет списка611"/>
    <w:next w:val="a8"/>
    <w:uiPriority w:val="99"/>
    <w:semiHidden/>
    <w:unhideWhenUsed/>
    <w:rsid w:val="003A7901"/>
  </w:style>
  <w:style w:type="table" w:customStyle="1" w:styleId="3612">
    <w:name w:val="Сетка таблицы361"/>
    <w:basedOn w:val="a7"/>
    <w:next w:val="afa"/>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8"/>
    <w:semiHidden/>
    <w:rsid w:val="003A7901"/>
  </w:style>
  <w:style w:type="numbering" w:customStyle="1" w:styleId="111111611">
    <w:name w:val="1 / 1.1 / 1.1.1611"/>
    <w:basedOn w:val="a8"/>
    <w:next w:val="111111"/>
    <w:semiHidden/>
    <w:rsid w:val="003A7901"/>
  </w:style>
  <w:style w:type="numbering" w:customStyle="1" w:styleId="1ai611">
    <w:name w:val="1 / a / i611"/>
    <w:basedOn w:val="a8"/>
    <w:next w:val="1ai"/>
    <w:semiHidden/>
    <w:rsid w:val="003A7901"/>
  </w:style>
  <w:style w:type="numbering" w:customStyle="1" w:styleId="6111">
    <w:name w:val="Статья / Раздел611"/>
    <w:basedOn w:val="a8"/>
    <w:next w:val="affffffa"/>
    <w:semiHidden/>
    <w:rsid w:val="003A7901"/>
  </w:style>
  <w:style w:type="numbering" w:customStyle="1" w:styleId="14110">
    <w:name w:val="Нет списка1411"/>
    <w:next w:val="a8"/>
    <w:semiHidden/>
    <w:rsid w:val="003A7901"/>
  </w:style>
  <w:style w:type="numbering" w:customStyle="1" w:styleId="1111111411">
    <w:name w:val="1 / 1.1 / 1.1.11411"/>
    <w:basedOn w:val="a8"/>
    <w:next w:val="111111"/>
    <w:semiHidden/>
    <w:rsid w:val="003A7901"/>
  </w:style>
  <w:style w:type="numbering" w:customStyle="1" w:styleId="1ai1411">
    <w:name w:val="1 / a / i1411"/>
    <w:basedOn w:val="a8"/>
    <w:next w:val="1ai"/>
    <w:semiHidden/>
    <w:rsid w:val="003A7901"/>
  </w:style>
  <w:style w:type="numbering" w:customStyle="1" w:styleId="14111">
    <w:name w:val="Статья / Раздел1411"/>
    <w:basedOn w:val="a8"/>
    <w:next w:val="affffffa"/>
    <w:semiHidden/>
    <w:rsid w:val="003A7901"/>
  </w:style>
  <w:style w:type="numbering" w:customStyle="1" w:styleId="24110">
    <w:name w:val="Нет списка2411"/>
    <w:next w:val="a8"/>
    <w:semiHidden/>
    <w:rsid w:val="003A7901"/>
  </w:style>
  <w:style w:type="numbering" w:customStyle="1" w:styleId="1111112411">
    <w:name w:val="1 / 1.1 / 1.1.12411"/>
    <w:basedOn w:val="a8"/>
    <w:next w:val="111111"/>
    <w:semiHidden/>
    <w:rsid w:val="003A7901"/>
  </w:style>
  <w:style w:type="numbering" w:customStyle="1" w:styleId="1ai2411">
    <w:name w:val="1 / a / i2411"/>
    <w:basedOn w:val="a8"/>
    <w:next w:val="1ai"/>
    <w:semiHidden/>
    <w:rsid w:val="003A7901"/>
  </w:style>
  <w:style w:type="numbering" w:customStyle="1" w:styleId="24111">
    <w:name w:val="Статья / Раздел2411"/>
    <w:basedOn w:val="a8"/>
    <w:next w:val="affffffa"/>
    <w:semiHidden/>
    <w:rsid w:val="003A7901"/>
  </w:style>
  <w:style w:type="numbering" w:customStyle="1" w:styleId="34110">
    <w:name w:val="Нет списка3411"/>
    <w:next w:val="a8"/>
    <w:semiHidden/>
    <w:rsid w:val="003A7901"/>
  </w:style>
  <w:style w:type="numbering" w:customStyle="1" w:styleId="1111113411">
    <w:name w:val="1 / 1.1 / 1.1.13411"/>
    <w:basedOn w:val="a8"/>
    <w:next w:val="111111"/>
    <w:semiHidden/>
    <w:rsid w:val="003A7901"/>
  </w:style>
  <w:style w:type="numbering" w:customStyle="1" w:styleId="1ai3411">
    <w:name w:val="1 / a / i3411"/>
    <w:basedOn w:val="a8"/>
    <w:next w:val="1ai"/>
    <w:semiHidden/>
    <w:rsid w:val="003A7901"/>
  </w:style>
  <w:style w:type="numbering" w:customStyle="1" w:styleId="34111">
    <w:name w:val="Статья / Раздел3411"/>
    <w:basedOn w:val="a8"/>
    <w:next w:val="affffffa"/>
    <w:semiHidden/>
    <w:rsid w:val="003A7901"/>
  </w:style>
  <w:style w:type="numbering" w:customStyle="1" w:styleId="114110">
    <w:name w:val="Нет списка11411"/>
    <w:next w:val="a8"/>
    <w:semiHidden/>
    <w:rsid w:val="003A7901"/>
  </w:style>
  <w:style w:type="numbering" w:customStyle="1" w:styleId="11111111411">
    <w:name w:val="1 / 1.1 / 1.1.111411"/>
    <w:basedOn w:val="a8"/>
    <w:next w:val="111111"/>
    <w:semiHidden/>
    <w:rsid w:val="003A7901"/>
  </w:style>
  <w:style w:type="numbering" w:customStyle="1" w:styleId="1ai11411">
    <w:name w:val="1 / a / i11411"/>
    <w:basedOn w:val="a8"/>
    <w:next w:val="1ai"/>
    <w:semiHidden/>
    <w:rsid w:val="003A7901"/>
  </w:style>
  <w:style w:type="numbering" w:customStyle="1" w:styleId="114111">
    <w:name w:val="Статья / Раздел11411"/>
    <w:basedOn w:val="a8"/>
    <w:next w:val="affffffa"/>
    <w:semiHidden/>
    <w:rsid w:val="003A7901"/>
  </w:style>
  <w:style w:type="numbering" w:customStyle="1" w:styleId="214110">
    <w:name w:val="Нет списка21411"/>
    <w:next w:val="a8"/>
    <w:semiHidden/>
    <w:rsid w:val="003A7901"/>
  </w:style>
  <w:style w:type="numbering" w:customStyle="1" w:styleId="11111121411">
    <w:name w:val="1 / 1.1 / 1.1.121411"/>
    <w:basedOn w:val="a8"/>
    <w:next w:val="111111"/>
    <w:semiHidden/>
    <w:rsid w:val="003A7901"/>
  </w:style>
  <w:style w:type="numbering" w:customStyle="1" w:styleId="1ai21411">
    <w:name w:val="1 / a / i21411"/>
    <w:basedOn w:val="a8"/>
    <w:next w:val="1ai"/>
    <w:semiHidden/>
    <w:rsid w:val="003A7901"/>
  </w:style>
  <w:style w:type="numbering" w:customStyle="1" w:styleId="214111">
    <w:name w:val="Статья / Раздел21411"/>
    <w:basedOn w:val="a8"/>
    <w:next w:val="affffffa"/>
    <w:semiHidden/>
    <w:rsid w:val="003A7901"/>
  </w:style>
  <w:style w:type="table" w:customStyle="1" w:styleId="31212">
    <w:name w:val="Сетка таблицы3121"/>
    <w:basedOn w:val="a7"/>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8"/>
    <w:semiHidden/>
    <w:rsid w:val="003A7901"/>
  </w:style>
  <w:style w:type="numbering" w:customStyle="1" w:styleId="111111711">
    <w:name w:val="1 / 1.1 / 1.1.1711"/>
    <w:basedOn w:val="a8"/>
    <w:next w:val="111111"/>
    <w:semiHidden/>
    <w:rsid w:val="003A7901"/>
  </w:style>
  <w:style w:type="numbering" w:customStyle="1" w:styleId="1ai711">
    <w:name w:val="1 / a / i711"/>
    <w:basedOn w:val="a8"/>
    <w:next w:val="1ai"/>
    <w:semiHidden/>
    <w:rsid w:val="003A7901"/>
  </w:style>
  <w:style w:type="numbering" w:customStyle="1" w:styleId="7111">
    <w:name w:val="Статья / Раздел711"/>
    <w:basedOn w:val="a8"/>
    <w:next w:val="affffffa"/>
    <w:semiHidden/>
    <w:rsid w:val="003A7901"/>
  </w:style>
  <w:style w:type="numbering" w:customStyle="1" w:styleId="15110">
    <w:name w:val="Нет списка1511"/>
    <w:next w:val="a8"/>
    <w:semiHidden/>
    <w:rsid w:val="003A7901"/>
  </w:style>
  <w:style w:type="numbering" w:customStyle="1" w:styleId="1111111511">
    <w:name w:val="1 / 1.1 / 1.1.11511"/>
    <w:basedOn w:val="a8"/>
    <w:next w:val="111111"/>
    <w:semiHidden/>
    <w:rsid w:val="003A7901"/>
  </w:style>
  <w:style w:type="numbering" w:customStyle="1" w:styleId="1ai1511">
    <w:name w:val="1 / a / i1511"/>
    <w:basedOn w:val="a8"/>
    <w:next w:val="1ai"/>
    <w:semiHidden/>
    <w:rsid w:val="003A7901"/>
  </w:style>
  <w:style w:type="numbering" w:customStyle="1" w:styleId="15111">
    <w:name w:val="Статья / Раздел1511"/>
    <w:basedOn w:val="a8"/>
    <w:next w:val="affffffa"/>
    <w:semiHidden/>
    <w:rsid w:val="003A7901"/>
  </w:style>
  <w:style w:type="numbering" w:customStyle="1" w:styleId="25110">
    <w:name w:val="Нет списка2511"/>
    <w:next w:val="a8"/>
    <w:semiHidden/>
    <w:rsid w:val="003A7901"/>
  </w:style>
  <w:style w:type="numbering" w:customStyle="1" w:styleId="1111112511">
    <w:name w:val="1 / 1.1 / 1.1.12511"/>
    <w:basedOn w:val="a8"/>
    <w:next w:val="111111"/>
    <w:semiHidden/>
    <w:rsid w:val="003A7901"/>
  </w:style>
  <w:style w:type="numbering" w:customStyle="1" w:styleId="1ai2511">
    <w:name w:val="1 / a / i2511"/>
    <w:basedOn w:val="a8"/>
    <w:next w:val="1ai"/>
    <w:semiHidden/>
    <w:rsid w:val="003A7901"/>
  </w:style>
  <w:style w:type="numbering" w:customStyle="1" w:styleId="25111">
    <w:name w:val="Статья / Раздел2511"/>
    <w:basedOn w:val="a8"/>
    <w:next w:val="affffffa"/>
    <w:semiHidden/>
    <w:rsid w:val="003A7901"/>
  </w:style>
  <w:style w:type="numbering" w:customStyle="1" w:styleId="35110">
    <w:name w:val="Нет списка3511"/>
    <w:next w:val="a8"/>
    <w:semiHidden/>
    <w:rsid w:val="003A7901"/>
  </w:style>
  <w:style w:type="numbering" w:customStyle="1" w:styleId="1111113511">
    <w:name w:val="1 / 1.1 / 1.1.13511"/>
    <w:basedOn w:val="a8"/>
    <w:next w:val="111111"/>
    <w:semiHidden/>
    <w:rsid w:val="003A7901"/>
  </w:style>
  <w:style w:type="numbering" w:customStyle="1" w:styleId="1ai3511">
    <w:name w:val="1 / a / i3511"/>
    <w:basedOn w:val="a8"/>
    <w:next w:val="1ai"/>
    <w:semiHidden/>
    <w:rsid w:val="003A7901"/>
  </w:style>
  <w:style w:type="numbering" w:customStyle="1" w:styleId="35111">
    <w:name w:val="Статья / Раздел3511"/>
    <w:basedOn w:val="a8"/>
    <w:next w:val="affffffa"/>
    <w:semiHidden/>
    <w:rsid w:val="003A7901"/>
  </w:style>
  <w:style w:type="numbering" w:customStyle="1" w:styleId="115110">
    <w:name w:val="Нет списка11511"/>
    <w:next w:val="a8"/>
    <w:semiHidden/>
    <w:rsid w:val="003A7901"/>
  </w:style>
  <w:style w:type="numbering" w:customStyle="1" w:styleId="11111111511">
    <w:name w:val="1 / 1.1 / 1.1.111511"/>
    <w:basedOn w:val="a8"/>
    <w:next w:val="111111"/>
    <w:semiHidden/>
    <w:rsid w:val="003A7901"/>
  </w:style>
  <w:style w:type="numbering" w:customStyle="1" w:styleId="1ai11511">
    <w:name w:val="1 / a / i11511"/>
    <w:basedOn w:val="a8"/>
    <w:next w:val="1ai"/>
    <w:semiHidden/>
    <w:rsid w:val="003A7901"/>
  </w:style>
  <w:style w:type="numbering" w:customStyle="1" w:styleId="115111">
    <w:name w:val="Статья / Раздел11511"/>
    <w:basedOn w:val="a8"/>
    <w:next w:val="affffffa"/>
    <w:semiHidden/>
    <w:rsid w:val="003A7901"/>
  </w:style>
  <w:style w:type="numbering" w:customStyle="1" w:styleId="21511">
    <w:name w:val="Нет списка21511"/>
    <w:next w:val="a8"/>
    <w:semiHidden/>
    <w:rsid w:val="003A7901"/>
  </w:style>
  <w:style w:type="numbering" w:customStyle="1" w:styleId="11111121511">
    <w:name w:val="1 / 1.1 / 1.1.121511"/>
    <w:basedOn w:val="a8"/>
    <w:next w:val="111111"/>
    <w:semiHidden/>
    <w:rsid w:val="003A7901"/>
  </w:style>
  <w:style w:type="numbering" w:customStyle="1" w:styleId="1ai21511">
    <w:name w:val="1 / a / i21511"/>
    <w:basedOn w:val="a8"/>
    <w:next w:val="1ai"/>
    <w:semiHidden/>
    <w:rsid w:val="003A7901"/>
  </w:style>
  <w:style w:type="numbering" w:customStyle="1" w:styleId="215110">
    <w:name w:val="Статья / Раздел21511"/>
    <w:basedOn w:val="a8"/>
    <w:next w:val="affffffa"/>
    <w:semiHidden/>
    <w:rsid w:val="003A7901"/>
  </w:style>
  <w:style w:type="numbering" w:customStyle="1" w:styleId="9110">
    <w:name w:val="Нет списка911"/>
    <w:next w:val="a8"/>
    <w:semiHidden/>
    <w:rsid w:val="003A7901"/>
  </w:style>
  <w:style w:type="numbering" w:customStyle="1" w:styleId="111111811">
    <w:name w:val="1 / 1.1 / 1.1.1811"/>
    <w:basedOn w:val="a8"/>
    <w:next w:val="111111"/>
    <w:semiHidden/>
    <w:rsid w:val="003A7901"/>
  </w:style>
  <w:style w:type="numbering" w:customStyle="1" w:styleId="1ai811">
    <w:name w:val="1 / a / i811"/>
    <w:basedOn w:val="a8"/>
    <w:next w:val="1ai"/>
    <w:semiHidden/>
    <w:rsid w:val="003A7901"/>
  </w:style>
  <w:style w:type="numbering" w:customStyle="1" w:styleId="8111">
    <w:name w:val="Статья / Раздел811"/>
    <w:basedOn w:val="a8"/>
    <w:next w:val="affffffa"/>
    <w:semiHidden/>
    <w:rsid w:val="003A7901"/>
  </w:style>
  <w:style w:type="numbering" w:customStyle="1" w:styleId="16110">
    <w:name w:val="Нет списка1611"/>
    <w:next w:val="a8"/>
    <w:semiHidden/>
    <w:rsid w:val="003A7901"/>
  </w:style>
  <w:style w:type="numbering" w:customStyle="1" w:styleId="1111111611">
    <w:name w:val="1 / 1.1 / 1.1.11611"/>
    <w:basedOn w:val="a8"/>
    <w:next w:val="111111"/>
    <w:semiHidden/>
    <w:rsid w:val="003A7901"/>
  </w:style>
  <w:style w:type="numbering" w:customStyle="1" w:styleId="1ai1611">
    <w:name w:val="1 / a / i1611"/>
    <w:basedOn w:val="a8"/>
    <w:next w:val="1ai"/>
    <w:semiHidden/>
    <w:rsid w:val="003A7901"/>
  </w:style>
  <w:style w:type="numbering" w:customStyle="1" w:styleId="16111">
    <w:name w:val="Статья / Раздел1611"/>
    <w:basedOn w:val="a8"/>
    <w:next w:val="affffffa"/>
    <w:semiHidden/>
    <w:rsid w:val="003A7901"/>
  </w:style>
  <w:style w:type="numbering" w:customStyle="1" w:styleId="26110">
    <w:name w:val="Нет списка2611"/>
    <w:next w:val="a8"/>
    <w:semiHidden/>
    <w:rsid w:val="003A7901"/>
  </w:style>
  <w:style w:type="numbering" w:customStyle="1" w:styleId="1111112611">
    <w:name w:val="1 / 1.1 / 1.1.12611"/>
    <w:basedOn w:val="a8"/>
    <w:next w:val="111111"/>
    <w:semiHidden/>
    <w:rsid w:val="003A7901"/>
  </w:style>
  <w:style w:type="numbering" w:customStyle="1" w:styleId="1ai2611">
    <w:name w:val="1 / a / i2611"/>
    <w:basedOn w:val="a8"/>
    <w:next w:val="1ai"/>
    <w:semiHidden/>
    <w:rsid w:val="003A7901"/>
  </w:style>
  <w:style w:type="numbering" w:customStyle="1" w:styleId="26111">
    <w:name w:val="Статья / Раздел2611"/>
    <w:basedOn w:val="a8"/>
    <w:next w:val="affffffa"/>
    <w:semiHidden/>
    <w:rsid w:val="003A7901"/>
  </w:style>
  <w:style w:type="numbering" w:customStyle="1" w:styleId="36110">
    <w:name w:val="Нет списка3611"/>
    <w:next w:val="a8"/>
    <w:semiHidden/>
    <w:rsid w:val="003A7901"/>
  </w:style>
  <w:style w:type="numbering" w:customStyle="1" w:styleId="1111113611">
    <w:name w:val="1 / 1.1 / 1.1.13611"/>
    <w:basedOn w:val="a8"/>
    <w:next w:val="111111"/>
    <w:semiHidden/>
    <w:rsid w:val="003A7901"/>
  </w:style>
  <w:style w:type="numbering" w:customStyle="1" w:styleId="1ai3611">
    <w:name w:val="1 / a / i3611"/>
    <w:basedOn w:val="a8"/>
    <w:next w:val="1ai"/>
    <w:semiHidden/>
    <w:rsid w:val="003A7901"/>
  </w:style>
  <w:style w:type="numbering" w:customStyle="1" w:styleId="36111">
    <w:name w:val="Статья / Раздел3611"/>
    <w:basedOn w:val="a8"/>
    <w:next w:val="affffffa"/>
    <w:semiHidden/>
    <w:rsid w:val="003A7901"/>
  </w:style>
  <w:style w:type="numbering" w:customStyle="1" w:styleId="116110">
    <w:name w:val="Нет списка11611"/>
    <w:next w:val="a8"/>
    <w:semiHidden/>
    <w:rsid w:val="003A7901"/>
  </w:style>
  <w:style w:type="numbering" w:customStyle="1" w:styleId="11111111611">
    <w:name w:val="1 / 1.1 / 1.1.111611"/>
    <w:basedOn w:val="a8"/>
    <w:next w:val="111111"/>
    <w:semiHidden/>
    <w:rsid w:val="003A7901"/>
  </w:style>
  <w:style w:type="numbering" w:customStyle="1" w:styleId="1ai11611">
    <w:name w:val="1 / a / i11611"/>
    <w:basedOn w:val="a8"/>
    <w:next w:val="1ai"/>
    <w:semiHidden/>
    <w:rsid w:val="003A7901"/>
  </w:style>
  <w:style w:type="numbering" w:customStyle="1" w:styleId="116111">
    <w:name w:val="Статья / Раздел11611"/>
    <w:basedOn w:val="a8"/>
    <w:next w:val="affffffa"/>
    <w:semiHidden/>
    <w:rsid w:val="003A7901"/>
  </w:style>
  <w:style w:type="numbering" w:customStyle="1" w:styleId="21611">
    <w:name w:val="Нет списка21611"/>
    <w:next w:val="a8"/>
    <w:semiHidden/>
    <w:rsid w:val="003A7901"/>
  </w:style>
  <w:style w:type="numbering" w:customStyle="1" w:styleId="11111121611">
    <w:name w:val="1 / 1.1 / 1.1.121611"/>
    <w:basedOn w:val="a8"/>
    <w:next w:val="111111"/>
    <w:semiHidden/>
    <w:rsid w:val="003A7901"/>
  </w:style>
  <w:style w:type="numbering" w:customStyle="1" w:styleId="1ai21611">
    <w:name w:val="1 / a / i21611"/>
    <w:basedOn w:val="a8"/>
    <w:next w:val="1ai"/>
    <w:semiHidden/>
    <w:rsid w:val="003A7901"/>
  </w:style>
  <w:style w:type="numbering" w:customStyle="1" w:styleId="216110">
    <w:name w:val="Статья / Раздел21611"/>
    <w:basedOn w:val="a8"/>
    <w:next w:val="affffffa"/>
    <w:semiHidden/>
    <w:rsid w:val="003A7901"/>
  </w:style>
  <w:style w:type="numbering" w:customStyle="1" w:styleId="10110">
    <w:name w:val="Нет списка1011"/>
    <w:next w:val="a8"/>
    <w:semiHidden/>
    <w:rsid w:val="003A7901"/>
  </w:style>
  <w:style w:type="numbering" w:customStyle="1" w:styleId="111111911">
    <w:name w:val="1 / 1.1 / 1.1.1911"/>
    <w:basedOn w:val="a8"/>
    <w:next w:val="111111"/>
    <w:semiHidden/>
    <w:rsid w:val="003A7901"/>
  </w:style>
  <w:style w:type="numbering" w:customStyle="1" w:styleId="1ai911">
    <w:name w:val="1 / a / i911"/>
    <w:basedOn w:val="a8"/>
    <w:next w:val="1ai"/>
    <w:semiHidden/>
    <w:rsid w:val="003A7901"/>
  </w:style>
  <w:style w:type="numbering" w:customStyle="1" w:styleId="9111">
    <w:name w:val="Статья / Раздел911"/>
    <w:basedOn w:val="a8"/>
    <w:next w:val="affffffa"/>
    <w:semiHidden/>
    <w:rsid w:val="003A7901"/>
  </w:style>
  <w:style w:type="numbering" w:customStyle="1" w:styleId="17110">
    <w:name w:val="Нет списка1711"/>
    <w:next w:val="a8"/>
    <w:semiHidden/>
    <w:rsid w:val="003A7901"/>
  </w:style>
  <w:style w:type="numbering" w:customStyle="1" w:styleId="1111111711">
    <w:name w:val="1 / 1.1 / 1.1.11711"/>
    <w:basedOn w:val="a8"/>
    <w:next w:val="111111"/>
    <w:semiHidden/>
    <w:rsid w:val="003A7901"/>
  </w:style>
  <w:style w:type="numbering" w:customStyle="1" w:styleId="1ai1711">
    <w:name w:val="1 / a / i1711"/>
    <w:basedOn w:val="a8"/>
    <w:next w:val="1ai"/>
    <w:semiHidden/>
    <w:rsid w:val="003A7901"/>
  </w:style>
  <w:style w:type="numbering" w:customStyle="1" w:styleId="17111">
    <w:name w:val="Статья / Раздел1711"/>
    <w:basedOn w:val="a8"/>
    <w:next w:val="affffffa"/>
    <w:semiHidden/>
    <w:rsid w:val="003A7901"/>
  </w:style>
  <w:style w:type="numbering" w:customStyle="1" w:styleId="27110">
    <w:name w:val="Нет списка2711"/>
    <w:next w:val="a8"/>
    <w:semiHidden/>
    <w:rsid w:val="003A7901"/>
  </w:style>
  <w:style w:type="numbering" w:customStyle="1" w:styleId="1111112711">
    <w:name w:val="1 / 1.1 / 1.1.12711"/>
    <w:basedOn w:val="a8"/>
    <w:next w:val="111111"/>
    <w:semiHidden/>
    <w:rsid w:val="003A7901"/>
  </w:style>
  <w:style w:type="numbering" w:customStyle="1" w:styleId="1ai2711">
    <w:name w:val="1 / a / i2711"/>
    <w:basedOn w:val="a8"/>
    <w:next w:val="1ai"/>
    <w:semiHidden/>
    <w:rsid w:val="003A7901"/>
  </w:style>
  <w:style w:type="numbering" w:customStyle="1" w:styleId="27111">
    <w:name w:val="Статья / Раздел2711"/>
    <w:basedOn w:val="a8"/>
    <w:next w:val="affffffa"/>
    <w:semiHidden/>
    <w:rsid w:val="003A7901"/>
  </w:style>
  <w:style w:type="numbering" w:customStyle="1" w:styleId="37110">
    <w:name w:val="Нет списка3711"/>
    <w:next w:val="a8"/>
    <w:semiHidden/>
    <w:rsid w:val="003A7901"/>
  </w:style>
  <w:style w:type="numbering" w:customStyle="1" w:styleId="1111113711">
    <w:name w:val="1 / 1.1 / 1.1.13711"/>
    <w:basedOn w:val="a8"/>
    <w:next w:val="111111"/>
    <w:semiHidden/>
    <w:rsid w:val="003A7901"/>
  </w:style>
  <w:style w:type="numbering" w:customStyle="1" w:styleId="1ai3711">
    <w:name w:val="1 / a / i3711"/>
    <w:basedOn w:val="a8"/>
    <w:next w:val="1ai"/>
    <w:semiHidden/>
    <w:rsid w:val="003A7901"/>
  </w:style>
  <w:style w:type="numbering" w:customStyle="1" w:styleId="37111">
    <w:name w:val="Статья / Раздел3711"/>
    <w:basedOn w:val="a8"/>
    <w:next w:val="affffffa"/>
    <w:semiHidden/>
    <w:rsid w:val="003A7901"/>
  </w:style>
  <w:style w:type="numbering" w:customStyle="1" w:styleId="117110">
    <w:name w:val="Нет списка11711"/>
    <w:next w:val="a8"/>
    <w:semiHidden/>
    <w:rsid w:val="003A7901"/>
  </w:style>
  <w:style w:type="numbering" w:customStyle="1" w:styleId="11111111711">
    <w:name w:val="1 / 1.1 / 1.1.111711"/>
    <w:basedOn w:val="a8"/>
    <w:next w:val="111111"/>
    <w:semiHidden/>
    <w:rsid w:val="003A7901"/>
  </w:style>
  <w:style w:type="numbering" w:customStyle="1" w:styleId="1ai11711">
    <w:name w:val="1 / a / i11711"/>
    <w:basedOn w:val="a8"/>
    <w:next w:val="1ai"/>
    <w:semiHidden/>
    <w:rsid w:val="003A7901"/>
  </w:style>
  <w:style w:type="numbering" w:customStyle="1" w:styleId="117111">
    <w:name w:val="Статья / Раздел11711"/>
    <w:basedOn w:val="a8"/>
    <w:next w:val="affffffa"/>
    <w:semiHidden/>
    <w:rsid w:val="003A7901"/>
  </w:style>
  <w:style w:type="numbering" w:customStyle="1" w:styleId="21711">
    <w:name w:val="Нет списка21711"/>
    <w:next w:val="a8"/>
    <w:semiHidden/>
    <w:rsid w:val="003A7901"/>
  </w:style>
  <w:style w:type="numbering" w:customStyle="1" w:styleId="11111121711">
    <w:name w:val="1 / 1.1 / 1.1.121711"/>
    <w:basedOn w:val="a8"/>
    <w:next w:val="111111"/>
    <w:semiHidden/>
    <w:rsid w:val="003A7901"/>
  </w:style>
  <w:style w:type="numbering" w:customStyle="1" w:styleId="1ai21711">
    <w:name w:val="1 / a / i21711"/>
    <w:basedOn w:val="a8"/>
    <w:next w:val="1ai"/>
    <w:semiHidden/>
    <w:rsid w:val="003A7901"/>
  </w:style>
  <w:style w:type="numbering" w:customStyle="1" w:styleId="217110">
    <w:name w:val="Статья / Раздел21711"/>
    <w:basedOn w:val="a8"/>
    <w:next w:val="affffffa"/>
    <w:semiHidden/>
    <w:rsid w:val="003A7901"/>
  </w:style>
  <w:style w:type="numbering" w:customStyle="1" w:styleId="18110">
    <w:name w:val="Нет списка1811"/>
    <w:next w:val="a8"/>
    <w:semiHidden/>
    <w:rsid w:val="003A7901"/>
  </w:style>
  <w:style w:type="numbering" w:customStyle="1" w:styleId="1111111011">
    <w:name w:val="1 / 1.1 / 1.1.11011"/>
    <w:basedOn w:val="a8"/>
    <w:next w:val="111111"/>
    <w:semiHidden/>
    <w:rsid w:val="003A7901"/>
  </w:style>
  <w:style w:type="numbering" w:customStyle="1" w:styleId="1ai1011">
    <w:name w:val="1 / a / i1011"/>
    <w:basedOn w:val="a8"/>
    <w:next w:val="1ai"/>
    <w:semiHidden/>
    <w:rsid w:val="003A7901"/>
  </w:style>
  <w:style w:type="numbering" w:customStyle="1" w:styleId="10111">
    <w:name w:val="Статья / Раздел1011"/>
    <w:basedOn w:val="a8"/>
    <w:next w:val="affffffa"/>
    <w:semiHidden/>
    <w:rsid w:val="003A7901"/>
  </w:style>
  <w:style w:type="numbering" w:customStyle="1" w:styleId="19111">
    <w:name w:val="Нет списка1911"/>
    <w:next w:val="a8"/>
    <w:semiHidden/>
    <w:rsid w:val="003A7901"/>
  </w:style>
  <w:style w:type="numbering" w:customStyle="1" w:styleId="1111111811">
    <w:name w:val="1 / 1.1 / 1.1.11811"/>
    <w:basedOn w:val="a8"/>
    <w:next w:val="111111"/>
    <w:semiHidden/>
    <w:rsid w:val="003A7901"/>
  </w:style>
  <w:style w:type="numbering" w:customStyle="1" w:styleId="1ai1811">
    <w:name w:val="1 / a / i1811"/>
    <w:basedOn w:val="a8"/>
    <w:next w:val="1ai"/>
    <w:semiHidden/>
    <w:rsid w:val="003A7901"/>
  </w:style>
  <w:style w:type="numbering" w:customStyle="1" w:styleId="18111">
    <w:name w:val="Статья / Раздел1811"/>
    <w:basedOn w:val="a8"/>
    <w:next w:val="affffffa"/>
    <w:semiHidden/>
    <w:rsid w:val="003A7901"/>
  </w:style>
  <w:style w:type="numbering" w:customStyle="1" w:styleId="28110">
    <w:name w:val="Нет списка2811"/>
    <w:next w:val="a8"/>
    <w:semiHidden/>
    <w:rsid w:val="003A7901"/>
  </w:style>
  <w:style w:type="numbering" w:customStyle="1" w:styleId="1111112811">
    <w:name w:val="1 / 1.1 / 1.1.12811"/>
    <w:basedOn w:val="a8"/>
    <w:next w:val="111111"/>
    <w:semiHidden/>
    <w:rsid w:val="003A7901"/>
  </w:style>
  <w:style w:type="numbering" w:customStyle="1" w:styleId="1ai2811">
    <w:name w:val="1 / a / i2811"/>
    <w:basedOn w:val="a8"/>
    <w:next w:val="1ai"/>
    <w:semiHidden/>
    <w:rsid w:val="003A7901"/>
  </w:style>
  <w:style w:type="numbering" w:customStyle="1" w:styleId="28111">
    <w:name w:val="Статья / Раздел2811"/>
    <w:basedOn w:val="a8"/>
    <w:next w:val="affffffa"/>
    <w:semiHidden/>
    <w:rsid w:val="003A7901"/>
  </w:style>
  <w:style w:type="numbering" w:customStyle="1" w:styleId="38111">
    <w:name w:val="Нет списка3811"/>
    <w:next w:val="a8"/>
    <w:semiHidden/>
    <w:rsid w:val="003A7901"/>
  </w:style>
  <w:style w:type="numbering" w:customStyle="1" w:styleId="11111138111">
    <w:name w:val="1 / 1.1 / 1.1.138111"/>
    <w:basedOn w:val="a8"/>
    <w:next w:val="111111"/>
    <w:semiHidden/>
    <w:rsid w:val="003A7901"/>
  </w:style>
  <w:style w:type="numbering" w:customStyle="1" w:styleId="1ai38111">
    <w:name w:val="1 / a / i38111"/>
    <w:basedOn w:val="a8"/>
    <w:next w:val="1ai"/>
    <w:semiHidden/>
    <w:rsid w:val="003A7901"/>
  </w:style>
  <w:style w:type="numbering" w:customStyle="1" w:styleId="381110">
    <w:name w:val="Статья / Раздел38111"/>
    <w:basedOn w:val="a8"/>
    <w:next w:val="affffffa"/>
    <w:semiHidden/>
    <w:rsid w:val="003A7901"/>
  </w:style>
  <w:style w:type="numbering" w:customStyle="1" w:styleId="118111">
    <w:name w:val="Нет списка11811"/>
    <w:next w:val="a8"/>
    <w:semiHidden/>
    <w:rsid w:val="003A7901"/>
  </w:style>
  <w:style w:type="numbering" w:customStyle="1" w:styleId="111111118111">
    <w:name w:val="1 / 1.1 / 1.1.1118111"/>
    <w:basedOn w:val="a8"/>
    <w:next w:val="111111"/>
    <w:semiHidden/>
    <w:rsid w:val="003A7901"/>
  </w:style>
  <w:style w:type="numbering" w:customStyle="1" w:styleId="1ai118111">
    <w:name w:val="1 / a / i118111"/>
    <w:basedOn w:val="a8"/>
    <w:next w:val="1ai"/>
    <w:semiHidden/>
    <w:rsid w:val="003A7901"/>
  </w:style>
  <w:style w:type="numbering" w:customStyle="1" w:styleId="1181110">
    <w:name w:val="Статья / Раздел118111"/>
    <w:basedOn w:val="a8"/>
    <w:next w:val="affffffa"/>
    <w:semiHidden/>
    <w:rsid w:val="003A7901"/>
  </w:style>
  <w:style w:type="numbering" w:customStyle="1" w:styleId="218110">
    <w:name w:val="Нет списка21811"/>
    <w:next w:val="a8"/>
    <w:semiHidden/>
    <w:rsid w:val="003A7901"/>
  </w:style>
  <w:style w:type="numbering" w:customStyle="1" w:styleId="111111218111">
    <w:name w:val="1 / 1.1 / 1.1.1218111"/>
    <w:basedOn w:val="a8"/>
    <w:next w:val="111111"/>
    <w:semiHidden/>
    <w:rsid w:val="003A7901"/>
  </w:style>
  <w:style w:type="numbering" w:customStyle="1" w:styleId="1ai218111">
    <w:name w:val="1 / a / i218111"/>
    <w:basedOn w:val="a8"/>
    <w:next w:val="1ai"/>
    <w:semiHidden/>
    <w:rsid w:val="003A7901"/>
  </w:style>
  <w:style w:type="numbering" w:customStyle="1" w:styleId="218111">
    <w:name w:val="Статья / Раздел218111"/>
    <w:basedOn w:val="a8"/>
    <w:next w:val="affffffa"/>
    <w:semiHidden/>
    <w:rsid w:val="003A7901"/>
  </w:style>
  <w:style w:type="table" w:customStyle="1" w:styleId="415">
    <w:name w:val="Сетка таблицы41"/>
    <w:basedOn w:val="a7"/>
    <w:next w:val="afa"/>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1">
    <w:name w:val="1 / a / i110111"/>
    <w:basedOn w:val="a8"/>
    <w:next w:val="1ai"/>
    <w:semiHidden/>
    <w:rsid w:val="003A7901"/>
  </w:style>
  <w:style w:type="numbering" w:customStyle="1" w:styleId="301">
    <w:name w:val="Нет списка301"/>
    <w:next w:val="a8"/>
    <w:uiPriority w:val="99"/>
    <w:semiHidden/>
    <w:unhideWhenUsed/>
    <w:rsid w:val="003A7901"/>
  </w:style>
  <w:style w:type="numbering" w:customStyle="1" w:styleId="401">
    <w:name w:val="Нет списка401"/>
    <w:next w:val="a8"/>
    <w:uiPriority w:val="99"/>
    <w:semiHidden/>
    <w:unhideWhenUsed/>
    <w:rsid w:val="003A7901"/>
  </w:style>
  <w:style w:type="numbering" w:customStyle="1" w:styleId="4310">
    <w:name w:val="Нет списка431"/>
    <w:next w:val="a8"/>
    <w:uiPriority w:val="99"/>
    <w:semiHidden/>
    <w:unhideWhenUsed/>
    <w:rsid w:val="003A7901"/>
  </w:style>
  <w:style w:type="numbering" w:customStyle="1" w:styleId="1ai1103">
    <w:name w:val="1 / a / i1103"/>
    <w:basedOn w:val="a8"/>
    <w:next w:val="1ai"/>
    <w:semiHidden/>
    <w:rsid w:val="003A7901"/>
  </w:style>
  <w:style w:type="numbering" w:customStyle="1" w:styleId="1ai1104">
    <w:name w:val="1 / a / i1104"/>
    <w:basedOn w:val="a8"/>
    <w:next w:val="1ai"/>
    <w:semiHidden/>
    <w:rsid w:val="003A7901"/>
  </w:style>
  <w:style w:type="numbering" w:customStyle="1" w:styleId="1ai1105">
    <w:name w:val="1 / a / i1105"/>
    <w:basedOn w:val="a8"/>
    <w:next w:val="1ai"/>
    <w:semiHidden/>
    <w:rsid w:val="003A7901"/>
  </w:style>
  <w:style w:type="numbering" w:customStyle="1" w:styleId="11111111112">
    <w:name w:val="1 / 1.1 / 1.1.111112"/>
    <w:basedOn w:val="a8"/>
    <w:next w:val="111111"/>
    <w:semiHidden/>
    <w:rsid w:val="003A7901"/>
  </w:style>
  <w:style w:type="numbering" w:customStyle="1" w:styleId="11111121112">
    <w:name w:val="1 / 1.1 / 1.1.121112"/>
    <w:basedOn w:val="a8"/>
    <w:next w:val="111111"/>
    <w:semiHidden/>
    <w:rsid w:val="003A7901"/>
  </w:style>
  <w:style w:type="numbering" w:customStyle="1" w:styleId="1111111173">
    <w:name w:val="1 / 1.1 / 1.1.11173"/>
    <w:basedOn w:val="a8"/>
    <w:next w:val="111111"/>
    <w:semiHidden/>
    <w:rsid w:val="003A7901"/>
  </w:style>
  <w:style w:type="numbering" w:customStyle="1" w:styleId="1ai1173">
    <w:name w:val="1 / a / i1173"/>
    <w:basedOn w:val="a8"/>
    <w:next w:val="1ai"/>
    <w:semiHidden/>
    <w:rsid w:val="003A7901"/>
  </w:style>
  <w:style w:type="numbering" w:customStyle="1" w:styleId="1111112173">
    <w:name w:val="1 / 1.1 / 1.1.12173"/>
    <w:basedOn w:val="a8"/>
    <w:next w:val="111111"/>
    <w:semiHidden/>
    <w:rsid w:val="003A7901"/>
  </w:style>
  <w:style w:type="numbering" w:customStyle="1" w:styleId="1ai2173">
    <w:name w:val="1 / a / i2173"/>
    <w:basedOn w:val="a8"/>
    <w:next w:val="1ai"/>
    <w:semiHidden/>
    <w:rsid w:val="003A7901"/>
  </w:style>
  <w:style w:type="numbering" w:customStyle="1" w:styleId="2173">
    <w:name w:val="Статья / Раздел2173"/>
    <w:basedOn w:val="a8"/>
    <w:next w:val="affffffa"/>
    <w:semiHidden/>
    <w:rsid w:val="003A7901"/>
  </w:style>
  <w:style w:type="numbering" w:customStyle="1" w:styleId="1111111921">
    <w:name w:val="1 / 1.1 / 1.1.11921"/>
    <w:basedOn w:val="a8"/>
    <w:next w:val="111111"/>
    <w:semiHidden/>
    <w:rsid w:val="003A7901"/>
  </w:style>
  <w:style w:type="numbering" w:customStyle="1" w:styleId="1ai192">
    <w:name w:val="1 / a / i192"/>
    <w:basedOn w:val="a8"/>
    <w:next w:val="1ai"/>
    <w:semiHidden/>
    <w:rsid w:val="003A7901"/>
  </w:style>
  <w:style w:type="numbering" w:customStyle="1" w:styleId="1921">
    <w:name w:val="Статья / Раздел192"/>
    <w:basedOn w:val="a8"/>
    <w:next w:val="affffffa"/>
    <w:semiHidden/>
    <w:rsid w:val="003A7901"/>
  </w:style>
  <w:style w:type="numbering" w:customStyle="1" w:styleId="1ai11062">
    <w:name w:val="1 / a / i11062"/>
    <w:basedOn w:val="a8"/>
    <w:next w:val="1ai"/>
    <w:semiHidden/>
    <w:rsid w:val="003A7901"/>
  </w:style>
  <w:style w:type="numbering" w:customStyle="1" w:styleId="1102">
    <w:name w:val="Статья / Раздел1102"/>
    <w:basedOn w:val="a8"/>
    <w:next w:val="affffffa"/>
    <w:semiHidden/>
    <w:rsid w:val="003A7901"/>
  </w:style>
  <w:style w:type="numbering" w:customStyle="1" w:styleId="292">
    <w:name w:val="Статья / Раздел292"/>
    <w:basedOn w:val="a8"/>
    <w:next w:val="affffffa"/>
    <w:semiHidden/>
    <w:rsid w:val="003A7901"/>
  </w:style>
  <w:style w:type="numbering" w:customStyle="1" w:styleId="31220">
    <w:name w:val="Статья / Раздел3122"/>
    <w:basedOn w:val="a8"/>
    <w:next w:val="affffffa"/>
    <w:semiHidden/>
    <w:rsid w:val="003A7901"/>
  </w:style>
  <w:style w:type="numbering" w:customStyle="1" w:styleId="11111121122">
    <w:name w:val="1 / 1.1 / 1.1.121122"/>
    <w:basedOn w:val="a8"/>
    <w:next w:val="111111"/>
    <w:semiHidden/>
    <w:rsid w:val="003A7901"/>
  </w:style>
  <w:style w:type="numbering" w:customStyle="1" w:styleId="1111113812">
    <w:name w:val="1 / 1.1 / 1.1.13812"/>
    <w:basedOn w:val="a8"/>
    <w:next w:val="111111"/>
    <w:semiHidden/>
    <w:rsid w:val="003A7901"/>
  </w:style>
  <w:style w:type="numbering" w:customStyle="1" w:styleId="1ai3812">
    <w:name w:val="1 / a / i3812"/>
    <w:basedOn w:val="a8"/>
    <w:next w:val="1ai"/>
    <w:semiHidden/>
    <w:rsid w:val="003A7901"/>
  </w:style>
  <w:style w:type="numbering" w:customStyle="1" w:styleId="3812">
    <w:name w:val="Статья / Раздел3812"/>
    <w:basedOn w:val="a8"/>
    <w:next w:val="affffffa"/>
    <w:semiHidden/>
    <w:rsid w:val="003A7901"/>
  </w:style>
  <w:style w:type="numbering" w:customStyle="1" w:styleId="11111111812">
    <w:name w:val="1 / 1.1 / 1.1.111812"/>
    <w:basedOn w:val="a8"/>
    <w:next w:val="111111"/>
    <w:semiHidden/>
    <w:rsid w:val="003A7901"/>
  </w:style>
  <w:style w:type="numbering" w:customStyle="1" w:styleId="1ai11812">
    <w:name w:val="1 / a / i11812"/>
    <w:basedOn w:val="a8"/>
    <w:next w:val="1ai"/>
    <w:semiHidden/>
    <w:rsid w:val="003A7901"/>
  </w:style>
  <w:style w:type="numbering" w:customStyle="1" w:styleId="11812">
    <w:name w:val="Статья / Раздел11812"/>
    <w:basedOn w:val="a8"/>
    <w:next w:val="affffffa"/>
    <w:semiHidden/>
    <w:rsid w:val="003A7901"/>
  </w:style>
  <w:style w:type="numbering" w:customStyle="1" w:styleId="11111121812">
    <w:name w:val="1 / 1.1 / 1.1.121812"/>
    <w:basedOn w:val="a8"/>
    <w:next w:val="111111"/>
    <w:semiHidden/>
    <w:rsid w:val="003A7901"/>
  </w:style>
  <w:style w:type="numbering" w:customStyle="1" w:styleId="1ai21812">
    <w:name w:val="1 / a / i21812"/>
    <w:basedOn w:val="a8"/>
    <w:next w:val="1ai"/>
    <w:semiHidden/>
    <w:rsid w:val="003A7901"/>
  </w:style>
  <w:style w:type="numbering" w:customStyle="1" w:styleId="21812">
    <w:name w:val="Статья / Раздел21812"/>
    <w:basedOn w:val="a8"/>
    <w:next w:val="affffffa"/>
    <w:semiHidden/>
    <w:rsid w:val="003A7901"/>
  </w:style>
  <w:style w:type="numbering" w:customStyle="1" w:styleId="1ai11012">
    <w:name w:val="1 / a / i11012"/>
    <w:basedOn w:val="a8"/>
    <w:next w:val="1ai"/>
    <w:semiHidden/>
    <w:rsid w:val="003A7901"/>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3A7901"/>
  </w:style>
  <w:style w:type="numbering" w:customStyle="1" w:styleId="111111111141">
    <w:name w:val="1 / 1.1 / 1.1.1111141"/>
    <w:basedOn w:val="a8"/>
    <w:next w:val="111111"/>
    <w:semiHidden/>
    <w:rsid w:val="003A7901"/>
  </w:style>
  <w:style w:type="numbering" w:customStyle="1" w:styleId="111111111142">
    <w:name w:val="1 / 1.1 / 1.1.1111142"/>
    <w:basedOn w:val="a8"/>
    <w:next w:val="111111"/>
    <w:semiHidden/>
    <w:rsid w:val="003A7901"/>
  </w:style>
  <w:style w:type="numbering" w:customStyle="1" w:styleId="111111111143">
    <w:name w:val="1 / 1.1 / 1.1.1111143"/>
    <w:basedOn w:val="a8"/>
    <w:next w:val="111111"/>
    <w:semiHidden/>
    <w:rsid w:val="003A7901"/>
  </w:style>
  <w:style w:type="numbering" w:customStyle="1" w:styleId="111111111144">
    <w:name w:val="1 / 1.1 / 1.1.1111144"/>
    <w:basedOn w:val="a8"/>
    <w:next w:val="111111"/>
    <w:semiHidden/>
    <w:rsid w:val="003A7901"/>
  </w:style>
  <w:style w:type="numbering" w:customStyle="1" w:styleId="1111111174">
    <w:name w:val="1 / 1.1 / 1.1.11174"/>
    <w:basedOn w:val="a8"/>
    <w:next w:val="111111"/>
    <w:semiHidden/>
    <w:rsid w:val="003A7901"/>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7">
    <w:name w:val="1 / a / i1107"/>
    <w:basedOn w:val="a8"/>
    <w:next w:val="1ai"/>
    <w:semiHidden/>
    <w:rsid w:val="003A7901"/>
  </w:style>
  <w:style w:type="numbering" w:customStyle="1" w:styleId="1ai1108">
    <w:name w:val="1 / a / i1108"/>
    <w:basedOn w:val="a8"/>
    <w:next w:val="1ai"/>
    <w:semiHidden/>
    <w:rsid w:val="00911733"/>
  </w:style>
  <w:style w:type="numbering" w:customStyle="1" w:styleId="1ai1109">
    <w:name w:val="1 / a / i1109"/>
    <w:basedOn w:val="a8"/>
    <w:next w:val="1ai"/>
    <w:semiHidden/>
    <w:rsid w:val="00911733"/>
  </w:style>
  <w:style w:type="numbering" w:customStyle="1" w:styleId="11111111731">
    <w:name w:val="1 / 1.1 / 1.1.111731"/>
    <w:basedOn w:val="a8"/>
    <w:next w:val="111111"/>
    <w:rsid w:val="00B757CF"/>
    <w:pPr>
      <w:numPr>
        <w:numId w:val="34"/>
      </w:numPr>
    </w:pPr>
  </w:style>
  <w:style w:type="numbering" w:customStyle="1" w:styleId="11111111732">
    <w:name w:val="1 / 1.1 / 1.1.111732"/>
    <w:rsid w:val="006F2839"/>
  </w:style>
  <w:style w:type="numbering" w:customStyle="1" w:styleId="1ai11010">
    <w:name w:val="1 / a / i11010"/>
    <w:basedOn w:val="a8"/>
    <w:next w:val="1ai"/>
    <w:semiHidden/>
    <w:rsid w:val="00197C63"/>
  </w:style>
  <w:style w:type="numbering" w:customStyle="1" w:styleId="1ai11013">
    <w:name w:val="1 / a / i11013"/>
    <w:basedOn w:val="a8"/>
    <w:next w:val="1ai"/>
    <w:semiHidden/>
    <w:rsid w:val="00793DA9"/>
  </w:style>
  <w:style w:type="numbering" w:customStyle="1" w:styleId="460">
    <w:name w:val="Нет списка46"/>
    <w:next w:val="a8"/>
    <w:uiPriority w:val="99"/>
    <w:semiHidden/>
    <w:unhideWhenUsed/>
    <w:rsid w:val="008F6C87"/>
  </w:style>
  <w:style w:type="numbering" w:customStyle="1" w:styleId="11111130">
    <w:name w:val="1 / 1.1 / 1.1.130"/>
    <w:basedOn w:val="a8"/>
    <w:next w:val="111111"/>
    <w:uiPriority w:val="99"/>
    <w:semiHidden/>
    <w:rsid w:val="008F6C87"/>
  </w:style>
  <w:style w:type="numbering" w:customStyle="1" w:styleId="1ai30">
    <w:name w:val="1 / a / i30"/>
    <w:basedOn w:val="a8"/>
    <w:next w:val="1ai"/>
    <w:uiPriority w:val="99"/>
    <w:semiHidden/>
    <w:rsid w:val="008F6C87"/>
  </w:style>
  <w:style w:type="numbering" w:customStyle="1" w:styleId="302">
    <w:name w:val="Статья / Раздел30"/>
    <w:basedOn w:val="a8"/>
    <w:next w:val="affffffa"/>
    <w:semiHidden/>
    <w:rsid w:val="008F6C87"/>
  </w:style>
  <w:style w:type="numbering" w:customStyle="1" w:styleId="124">
    <w:name w:val="Нет списка124"/>
    <w:next w:val="a8"/>
    <w:semiHidden/>
    <w:rsid w:val="008F6C87"/>
  </w:style>
  <w:style w:type="numbering" w:customStyle="1" w:styleId="111111124">
    <w:name w:val="1 / 1.1 / 1.1.1124"/>
    <w:basedOn w:val="a8"/>
    <w:next w:val="111111"/>
    <w:semiHidden/>
    <w:rsid w:val="008F6C87"/>
  </w:style>
  <w:style w:type="numbering" w:customStyle="1" w:styleId="1ai124">
    <w:name w:val="1 / a / i124"/>
    <w:basedOn w:val="a8"/>
    <w:next w:val="1ai"/>
    <w:semiHidden/>
    <w:rsid w:val="008F6C87"/>
  </w:style>
  <w:style w:type="numbering" w:customStyle="1" w:styleId="1240">
    <w:name w:val="Статья / Раздел124"/>
    <w:basedOn w:val="a8"/>
    <w:next w:val="affffffa"/>
    <w:semiHidden/>
    <w:rsid w:val="008F6C87"/>
  </w:style>
  <w:style w:type="numbering" w:customStyle="1" w:styleId="2200">
    <w:name w:val="Нет списка220"/>
    <w:next w:val="a8"/>
    <w:semiHidden/>
    <w:rsid w:val="008F6C87"/>
  </w:style>
  <w:style w:type="numbering" w:customStyle="1" w:styleId="111111220">
    <w:name w:val="1 / 1.1 / 1.1.1220"/>
    <w:basedOn w:val="a8"/>
    <w:next w:val="111111"/>
    <w:semiHidden/>
    <w:rsid w:val="008F6C87"/>
  </w:style>
  <w:style w:type="numbering" w:customStyle="1" w:styleId="1ai220">
    <w:name w:val="1 / a / i220"/>
    <w:basedOn w:val="a8"/>
    <w:next w:val="1ai"/>
    <w:semiHidden/>
    <w:rsid w:val="008F6C87"/>
  </w:style>
  <w:style w:type="numbering" w:customStyle="1" w:styleId="2201">
    <w:name w:val="Статья / Раздел220"/>
    <w:basedOn w:val="a8"/>
    <w:next w:val="affffffa"/>
    <w:semiHidden/>
    <w:rsid w:val="008F6C87"/>
  </w:style>
  <w:style w:type="numbering" w:customStyle="1" w:styleId="3140">
    <w:name w:val="Нет списка314"/>
    <w:next w:val="a8"/>
    <w:semiHidden/>
    <w:rsid w:val="008F6C87"/>
  </w:style>
  <w:style w:type="numbering" w:customStyle="1" w:styleId="111111314">
    <w:name w:val="1 / 1.1 / 1.1.1314"/>
    <w:basedOn w:val="a8"/>
    <w:next w:val="111111"/>
    <w:semiHidden/>
    <w:rsid w:val="008F6C87"/>
  </w:style>
  <w:style w:type="numbering" w:customStyle="1" w:styleId="1ai314">
    <w:name w:val="1 / a / i314"/>
    <w:basedOn w:val="a8"/>
    <w:next w:val="1ai"/>
    <w:semiHidden/>
    <w:rsid w:val="008F6C87"/>
  </w:style>
  <w:style w:type="numbering" w:customStyle="1" w:styleId="3141">
    <w:name w:val="Статья / Раздел314"/>
    <w:basedOn w:val="a8"/>
    <w:next w:val="affffffa"/>
    <w:semiHidden/>
    <w:rsid w:val="008F6C87"/>
  </w:style>
  <w:style w:type="numbering" w:customStyle="1" w:styleId="1114">
    <w:name w:val="Нет списка1114"/>
    <w:next w:val="a8"/>
    <w:semiHidden/>
    <w:rsid w:val="008F6C87"/>
  </w:style>
  <w:style w:type="numbering" w:customStyle="1" w:styleId="1111111114">
    <w:name w:val="1 / 1.1 / 1.1.11114"/>
    <w:basedOn w:val="a8"/>
    <w:next w:val="111111"/>
    <w:semiHidden/>
    <w:rsid w:val="008F6C87"/>
  </w:style>
  <w:style w:type="numbering" w:customStyle="1" w:styleId="1ai1114">
    <w:name w:val="1 / a / i1114"/>
    <w:basedOn w:val="a8"/>
    <w:next w:val="1ai"/>
    <w:semiHidden/>
    <w:rsid w:val="008F6C87"/>
  </w:style>
  <w:style w:type="numbering" w:customStyle="1" w:styleId="11140">
    <w:name w:val="Статья / Раздел1114"/>
    <w:basedOn w:val="a8"/>
    <w:next w:val="affffffa"/>
    <w:semiHidden/>
    <w:rsid w:val="008F6C87"/>
  </w:style>
  <w:style w:type="numbering" w:customStyle="1" w:styleId="2114">
    <w:name w:val="Нет списка2114"/>
    <w:next w:val="a8"/>
    <w:semiHidden/>
    <w:rsid w:val="008F6C87"/>
  </w:style>
  <w:style w:type="numbering" w:customStyle="1" w:styleId="1111112114">
    <w:name w:val="1 / 1.1 / 1.1.12114"/>
    <w:basedOn w:val="a8"/>
    <w:next w:val="111111"/>
    <w:semiHidden/>
    <w:rsid w:val="008F6C87"/>
  </w:style>
  <w:style w:type="numbering" w:customStyle="1" w:styleId="1ai2114">
    <w:name w:val="1 / a / i2114"/>
    <w:basedOn w:val="a8"/>
    <w:next w:val="1ai"/>
    <w:semiHidden/>
    <w:rsid w:val="008F6C87"/>
  </w:style>
  <w:style w:type="numbering" w:customStyle="1" w:styleId="21140">
    <w:name w:val="Статья / Раздел2114"/>
    <w:basedOn w:val="a8"/>
    <w:next w:val="affffffa"/>
    <w:semiHidden/>
    <w:rsid w:val="008F6C87"/>
  </w:style>
  <w:style w:type="numbering" w:customStyle="1" w:styleId="470">
    <w:name w:val="Нет списка47"/>
    <w:next w:val="a8"/>
    <w:semiHidden/>
    <w:rsid w:val="008F6C87"/>
  </w:style>
  <w:style w:type="numbering" w:customStyle="1" w:styleId="11111144">
    <w:name w:val="1 / 1.1 / 1.1.144"/>
    <w:basedOn w:val="a8"/>
    <w:next w:val="111111"/>
    <w:semiHidden/>
    <w:rsid w:val="008F6C87"/>
  </w:style>
  <w:style w:type="numbering" w:customStyle="1" w:styleId="1ai44">
    <w:name w:val="1 / a / i44"/>
    <w:basedOn w:val="a8"/>
    <w:next w:val="1ai"/>
    <w:semiHidden/>
    <w:rsid w:val="008F6C87"/>
  </w:style>
  <w:style w:type="numbering" w:customStyle="1" w:styleId="441">
    <w:name w:val="Статья / Раздел44"/>
    <w:basedOn w:val="a8"/>
    <w:next w:val="affffffa"/>
    <w:semiHidden/>
    <w:rsid w:val="008F6C87"/>
  </w:style>
  <w:style w:type="numbering" w:customStyle="1" w:styleId="125">
    <w:name w:val="Нет списка125"/>
    <w:next w:val="a8"/>
    <w:semiHidden/>
    <w:rsid w:val="008F6C87"/>
  </w:style>
  <w:style w:type="numbering" w:customStyle="1" w:styleId="111111125">
    <w:name w:val="1 / 1.1 / 1.1.1125"/>
    <w:basedOn w:val="a8"/>
    <w:next w:val="111111"/>
    <w:semiHidden/>
    <w:rsid w:val="008F6C87"/>
  </w:style>
  <w:style w:type="numbering" w:customStyle="1" w:styleId="1ai125">
    <w:name w:val="1 / a / i125"/>
    <w:basedOn w:val="a8"/>
    <w:next w:val="1ai"/>
    <w:semiHidden/>
    <w:rsid w:val="008F6C87"/>
  </w:style>
  <w:style w:type="numbering" w:customStyle="1" w:styleId="1250">
    <w:name w:val="Статья / Раздел125"/>
    <w:basedOn w:val="a8"/>
    <w:next w:val="affffffa"/>
    <w:semiHidden/>
    <w:rsid w:val="008F6C87"/>
  </w:style>
  <w:style w:type="numbering" w:customStyle="1" w:styleId="2240">
    <w:name w:val="Нет списка224"/>
    <w:next w:val="a8"/>
    <w:semiHidden/>
    <w:rsid w:val="008F6C87"/>
  </w:style>
  <w:style w:type="numbering" w:customStyle="1" w:styleId="111111224">
    <w:name w:val="1 / 1.1 / 1.1.1224"/>
    <w:basedOn w:val="a8"/>
    <w:next w:val="111111"/>
    <w:semiHidden/>
    <w:rsid w:val="008F6C87"/>
  </w:style>
  <w:style w:type="numbering" w:customStyle="1" w:styleId="1ai224">
    <w:name w:val="1 / a / i224"/>
    <w:basedOn w:val="a8"/>
    <w:next w:val="1ai"/>
    <w:semiHidden/>
    <w:rsid w:val="008F6C87"/>
  </w:style>
  <w:style w:type="numbering" w:customStyle="1" w:styleId="2241">
    <w:name w:val="Статья / Раздел224"/>
    <w:basedOn w:val="a8"/>
    <w:next w:val="affffffa"/>
    <w:semiHidden/>
    <w:rsid w:val="008F6C87"/>
  </w:style>
  <w:style w:type="numbering" w:customStyle="1" w:styleId="3150">
    <w:name w:val="Нет списка315"/>
    <w:next w:val="a8"/>
    <w:semiHidden/>
    <w:rsid w:val="008F6C87"/>
  </w:style>
  <w:style w:type="numbering" w:customStyle="1" w:styleId="111111315">
    <w:name w:val="1 / 1.1 / 1.1.1315"/>
    <w:basedOn w:val="a8"/>
    <w:next w:val="111111"/>
    <w:semiHidden/>
    <w:rsid w:val="008F6C87"/>
  </w:style>
  <w:style w:type="numbering" w:customStyle="1" w:styleId="1ai315">
    <w:name w:val="1 / a / i315"/>
    <w:basedOn w:val="a8"/>
    <w:next w:val="1ai"/>
    <w:semiHidden/>
    <w:rsid w:val="008F6C87"/>
  </w:style>
  <w:style w:type="numbering" w:customStyle="1" w:styleId="3151">
    <w:name w:val="Статья / Раздел315"/>
    <w:basedOn w:val="a8"/>
    <w:next w:val="affffffa"/>
    <w:semiHidden/>
    <w:rsid w:val="008F6C87"/>
  </w:style>
  <w:style w:type="numbering" w:customStyle="1" w:styleId="1115">
    <w:name w:val="Нет списка1115"/>
    <w:next w:val="a8"/>
    <w:semiHidden/>
    <w:rsid w:val="008F6C87"/>
  </w:style>
  <w:style w:type="numbering" w:customStyle="1" w:styleId="1111111115">
    <w:name w:val="1 / 1.1 / 1.1.11115"/>
    <w:basedOn w:val="a8"/>
    <w:next w:val="111111"/>
    <w:semiHidden/>
    <w:rsid w:val="008F6C87"/>
  </w:style>
  <w:style w:type="numbering" w:customStyle="1" w:styleId="1ai1115">
    <w:name w:val="1 / a / i1115"/>
    <w:basedOn w:val="a8"/>
    <w:next w:val="1ai"/>
    <w:semiHidden/>
    <w:rsid w:val="008F6C87"/>
  </w:style>
  <w:style w:type="numbering" w:customStyle="1" w:styleId="11150">
    <w:name w:val="Статья / Раздел1115"/>
    <w:basedOn w:val="a8"/>
    <w:next w:val="affffffa"/>
    <w:semiHidden/>
    <w:rsid w:val="008F6C87"/>
  </w:style>
  <w:style w:type="numbering" w:customStyle="1" w:styleId="2115">
    <w:name w:val="Нет списка2115"/>
    <w:next w:val="a8"/>
    <w:semiHidden/>
    <w:rsid w:val="008F6C87"/>
  </w:style>
  <w:style w:type="numbering" w:customStyle="1" w:styleId="1111112115">
    <w:name w:val="1 / 1.1 / 1.1.12115"/>
    <w:basedOn w:val="a8"/>
    <w:next w:val="111111"/>
    <w:semiHidden/>
    <w:rsid w:val="008F6C87"/>
  </w:style>
  <w:style w:type="numbering" w:customStyle="1" w:styleId="1ai2115">
    <w:name w:val="1 / a / i2115"/>
    <w:basedOn w:val="a8"/>
    <w:next w:val="1ai"/>
    <w:semiHidden/>
    <w:rsid w:val="008F6C87"/>
  </w:style>
  <w:style w:type="numbering" w:customStyle="1" w:styleId="21150">
    <w:name w:val="Статья / Раздел2115"/>
    <w:basedOn w:val="a8"/>
    <w:next w:val="affffffa"/>
    <w:semiHidden/>
    <w:rsid w:val="008F6C87"/>
  </w:style>
  <w:style w:type="numbering" w:customStyle="1" w:styleId="31120">
    <w:name w:val="Нет списка3112"/>
    <w:next w:val="a8"/>
    <w:semiHidden/>
    <w:rsid w:val="008F6C87"/>
  </w:style>
  <w:style w:type="numbering" w:customStyle="1" w:styleId="1111113112">
    <w:name w:val="1 / 1.1 / 1.1.13112"/>
    <w:basedOn w:val="a8"/>
    <w:next w:val="111111"/>
    <w:semiHidden/>
    <w:rsid w:val="008F6C87"/>
  </w:style>
  <w:style w:type="numbering" w:customStyle="1" w:styleId="1ai3112">
    <w:name w:val="1 / a / i3112"/>
    <w:basedOn w:val="a8"/>
    <w:next w:val="1ai"/>
    <w:semiHidden/>
    <w:rsid w:val="008F6C87"/>
  </w:style>
  <w:style w:type="numbering" w:customStyle="1" w:styleId="31121">
    <w:name w:val="Статья / Раздел3112"/>
    <w:basedOn w:val="a8"/>
    <w:next w:val="affffffa"/>
    <w:semiHidden/>
    <w:rsid w:val="008F6C87"/>
  </w:style>
  <w:style w:type="numbering" w:customStyle="1" w:styleId="11112">
    <w:name w:val="Нет списка11112"/>
    <w:next w:val="a8"/>
    <w:semiHidden/>
    <w:rsid w:val="008F6C87"/>
  </w:style>
  <w:style w:type="numbering" w:customStyle="1" w:styleId="11111111113">
    <w:name w:val="1 / 1.1 / 1.1.111113"/>
    <w:basedOn w:val="a8"/>
    <w:next w:val="111111"/>
    <w:semiHidden/>
    <w:rsid w:val="008F6C87"/>
  </w:style>
  <w:style w:type="numbering" w:customStyle="1" w:styleId="1ai11112">
    <w:name w:val="1 / a / i11112"/>
    <w:basedOn w:val="a8"/>
    <w:next w:val="1ai"/>
    <w:semiHidden/>
    <w:rsid w:val="008F6C87"/>
  </w:style>
  <w:style w:type="numbering" w:customStyle="1" w:styleId="111120">
    <w:name w:val="Статья / Раздел11112"/>
    <w:basedOn w:val="a8"/>
    <w:next w:val="affffffa"/>
    <w:semiHidden/>
    <w:rsid w:val="008F6C87"/>
  </w:style>
  <w:style w:type="numbering" w:customStyle="1" w:styleId="21112">
    <w:name w:val="Нет списка21112"/>
    <w:next w:val="a8"/>
    <w:semiHidden/>
    <w:rsid w:val="008F6C87"/>
  </w:style>
  <w:style w:type="numbering" w:customStyle="1" w:styleId="11111121113">
    <w:name w:val="1 / 1.1 / 1.1.121113"/>
    <w:basedOn w:val="a8"/>
    <w:next w:val="111111"/>
    <w:semiHidden/>
    <w:rsid w:val="008F6C87"/>
  </w:style>
  <w:style w:type="numbering" w:customStyle="1" w:styleId="1ai21112">
    <w:name w:val="1 / a / i21112"/>
    <w:basedOn w:val="a8"/>
    <w:next w:val="1ai"/>
    <w:semiHidden/>
    <w:rsid w:val="008F6C87"/>
  </w:style>
  <w:style w:type="numbering" w:customStyle="1" w:styleId="211120">
    <w:name w:val="Статья / Раздел21112"/>
    <w:basedOn w:val="a8"/>
    <w:next w:val="affffffa"/>
    <w:semiHidden/>
    <w:rsid w:val="008F6C87"/>
  </w:style>
  <w:style w:type="numbering" w:customStyle="1" w:styleId="4120">
    <w:name w:val="Нет списка412"/>
    <w:next w:val="a8"/>
    <w:semiHidden/>
    <w:rsid w:val="008F6C87"/>
  </w:style>
  <w:style w:type="numbering" w:customStyle="1" w:styleId="111111412">
    <w:name w:val="1 / 1.1 / 1.1.1412"/>
    <w:basedOn w:val="a8"/>
    <w:next w:val="111111"/>
    <w:semiHidden/>
    <w:rsid w:val="008F6C87"/>
  </w:style>
  <w:style w:type="numbering" w:customStyle="1" w:styleId="1ai412">
    <w:name w:val="1 / a / i412"/>
    <w:basedOn w:val="a8"/>
    <w:next w:val="1ai"/>
    <w:semiHidden/>
    <w:rsid w:val="008F6C87"/>
  </w:style>
  <w:style w:type="numbering" w:customStyle="1" w:styleId="4121">
    <w:name w:val="Статья / Раздел412"/>
    <w:basedOn w:val="a8"/>
    <w:next w:val="affffffa"/>
    <w:semiHidden/>
    <w:rsid w:val="008F6C87"/>
  </w:style>
  <w:style w:type="numbering" w:customStyle="1" w:styleId="1212">
    <w:name w:val="Нет списка1212"/>
    <w:next w:val="a8"/>
    <w:semiHidden/>
    <w:rsid w:val="008F6C87"/>
  </w:style>
  <w:style w:type="numbering" w:customStyle="1" w:styleId="1111111212">
    <w:name w:val="1 / 1.1 / 1.1.11212"/>
    <w:basedOn w:val="a8"/>
    <w:next w:val="111111"/>
    <w:semiHidden/>
    <w:rsid w:val="008F6C87"/>
  </w:style>
  <w:style w:type="numbering" w:customStyle="1" w:styleId="1ai1212">
    <w:name w:val="1 / a / i1212"/>
    <w:basedOn w:val="a8"/>
    <w:next w:val="1ai"/>
    <w:semiHidden/>
    <w:rsid w:val="008F6C87"/>
  </w:style>
  <w:style w:type="numbering" w:customStyle="1" w:styleId="12120">
    <w:name w:val="Статья / Раздел1212"/>
    <w:basedOn w:val="a8"/>
    <w:next w:val="affffffa"/>
    <w:semiHidden/>
    <w:rsid w:val="008F6C87"/>
  </w:style>
  <w:style w:type="numbering" w:customStyle="1" w:styleId="2212">
    <w:name w:val="Нет списка2212"/>
    <w:next w:val="a8"/>
    <w:semiHidden/>
    <w:rsid w:val="008F6C87"/>
  </w:style>
  <w:style w:type="numbering" w:customStyle="1" w:styleId="1111112212">
    <w:name w:val="1 / 1.1 / 1.1.12212"/>
    <w:basedOn w:val="a8"/>
    <w:next w:val="111111"/>
    <w:semiHidden/>
    <w:rsid w:val="008F6C87"/>
  </w:style>
  <w:style w:type="numbering" w:customStyle="1" w:styleId="1ai2212">
    <w:name w:val="1 / a / i2212"/>
    <w:basedOn w:val="a8"/>
    <w:next w:val="1ai"/>
    <w:semiHidden/>
    <w:rsid w:val="008F6C87"/>
  </w:style>
  <w:style w:type="numbering" w:customStyle="1" w:styleId="22120">
    <w:name w:val="Статья / Раздел2212"/>
    <w:basedOn w:val="a8"/>
    <w:next w:val="affffffa"/>
    <w:semiHidden/>
    <w:rsid w:val="008F6C87"/>
  </w:style>
  <w:style w:type="numbering" w:customStyle="1" w:styleId="3230">
    <w:name w:val="Нет списка323"/>
    <w:next w:val="a8"/>
    <w:semiHidden/>
    <w:rsid w:val="008F6C87"/>
  </w:style>
  <w:style w:type="numbering" w:customStyle="1" w:styleId="111111323">
    <w:name w:val="1 / 1.1 / 1.1.1323"/>
    <w:basedOn w:val="a8"/>
    <w:next w:val="111111"/>
    <w:semiHidden/>
    <w:rsid w:val="008F6C87"/>
  </w:style>
  <w:style w:type="numbering" w:customStyle="1" w:styleId="1ai323">
    <w:name w:val="1 / a / i323"/>
    <w:basedOn w:val="a8"/>
    <w:next w:val="1ai"/>
    <w:semiHidden/>
    <w:rsid w:val="008F6C87"/>
  </w:style>
  <w:style w:type="numbering" w:customStyle="1" w:styleId="3231">
    <w:name w:val="Статья / Раздел323"/>
    <w:basedOn w:val="a8"/>
    <w:next w:val="affffffa"/>
    <w:semiHidden/>
    <w:rsid w:val="008F6C87"/>
  </w:style>
  <w:style w:type="numbering" w:customStyle="1" w:styleId="1123">
    <w:name w:val="Нет списка1123"/>
    <w:next w:val="a8"/>
    <w:semiHidden/>
    <w:rsid w:val="008F6C87"/>
  </w:style>
  <w:style w:type="numbering" w:customStyle="1" w:styleId="1111111123">
    <w:name w:val="1 / 1.1 / 1.1.11123"/>
    <w:basedOn w:val="a8"/>
    <w:next w:val="111111"/>
    <w:semiHidden/>
    <w:rsid w:val="008F6C87"/>
  </w:style>
  <w:style w:type="numbering" w:customStyle="1" w:styleId="1ai1123">
    <w:name w:val="1 / a / i1123"/>
    <w:basedOn w:val="a8"/>
    <w:next w:val="1ai"/>
    <w:semiHidden/>
    <w:rsid w:val="008F6C87"/>
  </w:style>
  <w:style w:type="numbering" w:customStyle="1" w:styleId="11230">
    <w:name w:val="Статья / Раздел1123"/>
    <w:basedOn w:val="a8"/>
    <w:next w:val="affffffa"/>
    <w:semiHidden/>
    <w:rsid w:val="008F6C87"/>
  </w:style>
  <w:style w:type="numbering" w:customStyle="1" w:styleId="2123">
    <w:name w:val="Нет списка2123"/>
    <w:next w:val="a8"/>
    <w:semiHidden/>
    <w:rsid w:val="008F6C87"/>
  </w:style>
  <w:style w:type="numbering" w:customStyle="1" w:styleId="1111112123">
    <w:name w:val="1 / 1.1 / 1.1.12123"/>
    <w:basedOn w:val="a8"/>
    <w:next w:val="111111"/>
    <w:semiHidden/>
    <w:rsid w:val="008F6C87"/>
  </w:style>
  <w:style w:type="numbering" w:customStyle="1" w:styleId="1ai2123">
    <w:name w:val="1 / a / i2123"/>
    <w:basedOn w:val="a8"/>
    <w:next w:val="1ai"/>
    <w:semiHidden/>
    <w:rsid w:val="008F6C87"/>
  </w:style>
  <w:style w:type="numbering" w:customStyle="1" w:styleId="21230">
    <w:name w:val="Статья / Раздел2123"/>
    <w:basedOn w:val="a8"/>
    <w:next w:val="affffffa"/>
    <w:semiHidden/>
    <w:rsid w:val="008F6C87"/>
  </w:style>
  <w:style w:type="numbering" w:customStyle="1" w:styleId="530">
    <w:name w:val="Нет списка53"/>
    <w:next w:val="a8"/>
    <w:semiHidden/>
    <w:rsid w:val="008F6C87"/>
  </w:style>
  <w:style w:type="numbering" w:customStyle="1" w:styleId="11111153">
    <w:name w:val="1 / 1.1 / 1.1.153"/>
    <w:basedOn w:val="a8"/>
    <w:next w:val="111111"/>
    <w:semiHidden/>
    <w:rsid w:val="008F6C87"/>
  </w:style>
  <w:style w:type="numbering" w:customStyle="1" w:styleId="1ai53">
    <w:name w:val="1 / a / i53"/>
    <w:basedOn w:val="a8"/>
    <w:next w:val="1ai"/>
    <w:semiHidden/>
    <w:rsid w:val="008F6C87"/>
  </w:style>
  <w:style w:type="numbering" w:customStyle="1" w:styleId="531">
    <w:name w:val="Статья / Раздел53"/>
    <w:basedOn w:val="a8"/>
    <w:next w:val="affffffa"/>
    <w:semiHidden/>
    <w:rsid w:val="008F6C87"/>
  </w:style>
  <w:style w:type="numbering" w:customStyle="1" w:styleId="133">
    <w:name w:val="Нет списка133"/>
    <w:next w:val="a8"/>
    <w:semiHidden/>
    <w:rsid w:val="008F6C87"/>
  </w:style>
  <w:style w:type="numbering" w:customStyle="1" w:styleId="111111133">
    <w:name w:val="1 / 1.1 / 1.1.1133"/>
    <w:basedOn w:val="a8"/>
    <w:next w:val="111111"/>
    <w:semiHidden/>
    <w:rsid w:val="008F6C87"/>
  </w:style>
  <w:style w:type="numbering" w:customStyle="1" w:styleId="1ai133">
    <w:name w:val="1 / a / i133"/>
    <w:basedOn w:val="a8"/>
    <w:next w:val="1ai"/>
    <w:semiHidden/>
    <w:rsid w:val="008F6C87"/>
  </w:style>
  <w:style w:type="numbering" w:customStyle="1" w:styleId="1330">
    <w:name w:val="Статья / Раздел133"/>
    <w:basedOn w:val="a8"/>
    <w:next w:val="affffffa"/>
    <w:semiHidden/>
    <w:rsid w:val="008F6C87"/>
  </w:style>
  <w:style w:type="numbering" w:customStyle="1" w:styleId="2330">
    <w:name w:val="Нет списка233"/>
    <w:next w:val="a8"/>
    <w:semiHidden/>
    <w:rsid w:val="008F6C87"/>
  </w:style>
  <w:style w:type="numbering" w:customStyle="1" w:styleId="111111233">
    <w:name w:val="1 / 1.1 / 1.1.1233"/>
    <w:basedOn w:val="a8"/>
    <w:next w:val="111111"/>
    <w:semiHidden/>
    <w:rsid w:val="008F6C87"/>
  </w:style>
  <w:style w:type="numbering" w:customStyle="1" w:styleId="1ai233">
    <w:name w:val="1 / a / i233"/>
    <w:basedOn w:val="a8"/>
    <w:next w:val="1ai"/>
    <w:semiHidden/>
    <w:rsid w:val="008F6C87"/>
  </w:style>
  <w:style w:type="numbering" w:customStyle="1" w:styleId="2331">
    <w:name w:val="Статья / Раздел233"/>
    <w:basedOn w:val="a8"/>
    <w:next w:val="affffffa"/>
    <w:semiHidden/>
    <w:rsid w:val="008F6C87"/>
  </w:style>
  <w:style w:type="numbering" w:customStyle="1" w:styleId="3330">
    <w:name w:val="Нет списка333"/>
    <w:next w:val="a8"/>
    <w:semiHidden/>
    <w:rsid w:val="008F6C87"/>
  </w:style>
  <w:style w:type="numbering" w:customStyle="1" w:styleId="111111333">
    <w:name w:val="1 / 1.1 / 1.1.1333"/>
    <w:basedOn w:val="a8"/>
    <w:next w:val="111111"/>
    <w:semiHidden/>
    <w:rsid w:val="008F6C87"/>
  </w:style>
  <w:style w:type="numbering" w:customStyle="1" w:styleId="1ai333">
    <w:name w:val="1 / a / i333"/>
    <w:basedOn w:val="a8"/>
    <w:next w:val="1ai"/>
    <w:semiHidden/>
    <w:rsid w:val="008F6C87"/>
  </w:style>
  <w:style w:type="numbering" w:customStyle="1" w:styleId="3331">
    <w:name w:val="Статья / Раздел333"/>
    <w:basedOn w:val="a8"/>
    <w:next w:val="affffffa"/>
    <w:semiHidden/>
    <w:rsid w:val="008F6C87"/>
  </w:style>
  <w:style w:type="numbering" w:customStyle="1" w:styleId="1133">
    <w:name w:val="Нет списка1133"/>
    <w:next w:val="a8"/>
    <w:semiHidden/>
    <w:rsid w:val="008F6C87"/>
  </w:style>
  <w:style w:type="numbering" w:customStyle="1" w:styleId="1111111133">
    <w:name w:val="1 / 1.1 / 1.1.11133"/>
    <w:basedOn w:val="a8"/>
    <w:next w:val="111111"/>
    <w:semiHidden/>
    <w:rsid w:val="008F6C87"/>
  </w:style>
  <w:style w:type="numbering" w:customStyle="1" w:styleId="1ai1133">
    <w:name w:val="1 / a / i1133"/>
    <w:basedOn w:val="a8"/>
    <w:next w:val="1ai"/>
    <w:semiHidden/>
    <w:rsid w:val="008F6C87"/>
  </w:style>
  <w:style w:type="numbering" w:customStyle="1" w:styleId="11330">
    <w:name w:val="Статья / Раздел1133"/>
    <w:basedOn w:val="a8"/>
    <w:next w:val="affffffa"/>
    <w:semiHidden/>
    <w:rsid w:val="008F6C87"/>
  </w:style>
  <w:style w:type="numbering" w:customStyle="1" w:styleId="2133">
    <w:name w:val="Нет списка2133"/>
    <w:next w:val="a8"/>
    <w:semiHidden/>
    <w:rsid w:val="008F6C87"/>
  </w:style>
  <w:style w:type="numbering" w:customStyle="1" w:styleId="1111112133">
    <w:name w:val="1 / 1.1 / 1.1.12133"/>
    <w:basedOn w:val="a8"/>
    <w:next w:val="111111"/>
    <w:semiHidden/>
    <w:rsid w:val="008F6C87"/>
  </w:style>
  <w:style w:type="numbering" w:customStyle="1" w:styleId="1ai2133">
    <w:name w:val="1 / a / i2133"/>
    <w:basedOn w:val="a8"/>
    <w:next w:val="1ai"/>
    <w:semiHidden/>
    <w:rsid w:val="008F6C87"/>
  </w:style>
  <w:style w:type="numbering" w:customStyle="1" w:styleId="21330">
    <w:name w:val="Статья / Раздел2133"/>
    <w:basedOn w:val="a8"/>
    <w:next w:val="affffffa"/>
    <w:semiHidden/>
    <w:rsid w:val="008F6C87"/>
  </w:style>
  <w:style w:type="numbering" w:customStyle="1" w:styleId="630">
    <w:name w:val="Нет списка63"/>
    <w:next w:val="a8"/>
    <w:uiPriority w:val="99"/>
    <w:semiHidden/>
    <w:unhideWhenUsed/>
    <w:rsid w:val="008F6C87"/>
  </w:style>
  <w:style w:type="numbering" w:customStyle="1" w:styleId="730">
    <w:name w:val="Нет списка73"/>
    <w:next w:val="a8"/>
    <w:semiHidden/>
    <w:rsid w:val="008F6C87"/>
  </w:style>
  <w:style w:type="numbering" w:customStyle="1" w:styleId="11111163">
    <w:name w:val="1 / 1.1 / 1.1.163"/>
    <w:basedOn w:val="a8"/>
    <w:next w:val="111111"/>
    <w:semiHidden/>
    <w:rsid w:val="008F6C87"/>
  </w:style>
  <w:style w:type="numbering" w:customStyle="1" w:styleId="1ai63">
    <w:name w:val="1 / a / i63"/>
    <w:basedOn w:val="a8"/>
    <w:next w:val="1ai"/>
    <w:semiHidden/>
    <w:rsid w:val="008F6C87"/>
  </w:style>
  <w:style w:type="numbering" w:customStyle="1" w:styleId="631">
    <w:name w:val="Статья / Раздел63"/>
    <w:basedOn w:val="a8"/>
    <w:next w:val="affffffa"/>
    <w:semiHidden/>
    <w:rsid w:val="008F6C87"/>
  </w:style>
  <w:style w:type="numbering" w:customStyle="1" w:styleId="1430">
    <w:name w:val="Нет списка143"/>
    <w:next w:val="a8"/>
    <w:semiHidden/>
    <w:rsid w:val="008F6C87"/>
  </w:style>
  <w:style w:type="numbering" w:customStyle="1" w:styleId="111111143">
    <w:name w:val="1 / 1.1 / 1.1.1143"/>
    <w:basedOn w:val="a8"/>
    <w:next w:val="111111"/>
    <w:semiHidden/>
    <w:rsid w:val="008F6C87"/>
  </w:style>
  <w:style w:type="numbering" w:customStyle="1" w:styleId="1ai143">
    <w:name w:val="1 / a / i143"/>
    <w:basedOn w:val="a8"/>
    <w:next w:val="1ai"/>
    <w:semiHidden/>
    <w:rsid w:val="008F6C87"/>
  </w:style>
  <w:style w:type="numbering" w:customStyle="1" w:styleId="1431">
    <w:name w:val="Статья / Раздел143"/>
    <w:basedOn w:val="a8"/>
    <w:next w:val="affffffa"/>
    <w:semiHidden/>
    <w:rsid w:val="008F6C87"/>
  </w:style>
  <w:style w:type="numbering" w:customStyle="1" w:styleId="2430">
    <w:name w:val="Нет списка243"/>
    <w:next w:val="a8"/>
    <w:semiHidden/>
    <w:rsid w:val="008F6C87"/>
  </w:style>
  <w:style w:type="numbering" w:customStyle="1" w:styleId="111111243">
    <w:name w:val="1 / 1.1 / 1.1.1243"/>
    <w:basedOn w:val="a8"/>
    <w:next w:val="111111"/>
    <w:semiHidden/>
    <w:rsid w:val="008F6C87"/>
  </w:style>
  <w:style w:type="numbering" w:customStyle="1" w:styleId="1ai243">
    <w:name w:val="1 / a / i243"/>
    <w:basedOn w:val="a8"/>
    <w:next w:val="1ai"/>
    <w:semiHidden/>
    <w:rsid w:val="008F6C87"/>
  </w:style>
  <w:style w:type="numbering" w:customStyle="1" w:styleId="2431">
    <w:name w:val="Статья / Раздел243"/>
    <w:basedOn w:val="a8"/>
    <w:next w:val="affffffa"/>
    <w:semiHidden/>
    <w:rsid w:val="008F6C87"/>
  </w:style>
  <w:style w:type="numbering" w:customStyle="1" w:styleId="343">
    <w:name w:val="Нет списка343"/>
    <w:next w:val="a8"/>
    <w:semiHidden/>
    <w:rsid w:val="008F6C87"/>
  </w:style>
  <w:style w:type="numbering" w:customStyle="1" w:styleId="111111343">
    <w:name w:val="1 / 1.1 / 1.1.1343"/>
    <w:basedOn w:val="a8"/>
    <w:next w:val="111111"/>
    <w:semiHidden/>
    <w:rsid w:val="008F6C87"/>
  </w:style>
  <w:style w:type="numbering" w:customStyle="1" w:styleId="1ai343">
    <w:name w:val="1 / a / i343"/>
    <w:basedOn w:val="a8"/>
    <w:next w:val="1ai"/>
    <w:semiHidden/>
    <w:rsid w:val="008F6C87"/>
  </w:style>
  <w:style w:type="numbering" w:customStyle="1" w:styleId="3430">
    <w:name w:val="Статья / Раздел343"/>
    <w:basedOn w:val="a8"/>
    <w:next w:val="affffffa"/>
    <w:semiHidden/>
    <w:rsid w:val="008F6C87"/>
  </w:style>
  <w:style w:type="numbering" w:customStyle="1" w:styleId="1143">
    <w:name w:val="Нет списка1143"/>
    <w:next w:val="a8"/>
    <w:semiHidden/>
    <w:rsid w:val="008F6C87"/>
  </w:style>
  <w:style w:type="numbering" w:customStyle="1" w:styleId="1111111143">
    <w:name w:val="1 / 1.1 / 1.1.11143"/>
    <w:basedOn w:val="a8"/>
    <w:next w:val="111111"/>
    <w:semiHidden/>
    <w:rsid w:val="008F6C87"/>
  </w:style>
  <w:style w:type="numbering" w:customStyle="1" w:styleId="1ai1143">
    <w:name w:val="1 / a / i1143"/>
    <w:basedOn w:val="a8"/>
    <w:next w:val="1ai"/>
    <w:semiHidden/>
    <w:rsid w:val="008F6C87"/>
  </w:style>
  <w:style w:type="numbering" w:customStyle="1" w:styleId="11430">
    <w:name w:val="Статья / Раздел1143"/>
    <w:basedOn w:val="a8"/>
    <w:next w:val="affffffa"/>
    <w:semiHidden/>
    <w:rsid w:val="008F6C87"/>
  </w:style>
  <w:style w:type="numbering" w:customStyle="1" w:styleId="2143">
    <w:name w:val="Нет списка2143"/>
    <w:next w:val="a8"/>
    <w:semiHidden/>
    <w:rsid w:val="008F6C87"/>
  </w:style>
  <w:style w:type="numbering" w:customStyle="1" w:styleId="1111112143">
    <w:name w:val="1 / 1.1 / 1.1.12143"/>
    <w:basedOn w:val="a8"/>
    <w:next w:val="111111"/>
    <w:semiHidden/>
    <w:rsid w:val="008F6C87"/>
  </w:style>
  <w:style w:type="numbering" w:customStyle="1" w:styleId="1ai2143">
    <w:name w:val="1 / a / i2143"/>
    <w:basedOn w:val="a8"/>
    <w:next w:val="1ai"/>
    <w:semiHidden/>
    <w:rsid w:val="008F6C87"/>
  </w:style>
  <w:style w:type="numbering" w:customStyle="1" w:styleId="21430">
    <w:name w:val="Статья / Раздел2143"/>
    <w:basedOn w:val="a8"/>
    <w:next w:val="affffffa"/>
    <w:semiHidden/>
    <w:rsid w:val="008F6C87"/>
  </w:style>
  <w:style w:type="numbering" w:customStyle="1" w:styleId="830">
    <w:name w:val="Нет списка83"/>
    <w:next w:val="a8"/>
    <w:semiHidden/>
    <w:rsid w:val="008F6C87"/>
  </w:style>
  <w:style w:type="numbering" w:customStyle="1" w:styleId="11111173">
    <w:name w:val="1 / 1.1 / 1.1.173"/>
    <w:basedOn w:val="a8"/>
    <w:next w:val="111111"/>
    <w:semiHidden/>
    <w:rsid w:val="008F6C87"/>
  </w:style>
  <w:style w:type="numbering" w:customStyle="1" w:styleId="1ai73">
    <w:name w:val="1 / a / i73"/>
    <w:basedOn w:val="a8"/>
    <w:next w:val="1ai"/>
    <w:semiHidden/>
    <w:rsid w:val="008F6C87"/>
  </w:style>
  <w:style w:type="numbering" w:customStyle="1" w:styleId="731">
    <w:name w:val="Статья / Раздел73"/>
    <w:basedOn w:val="a8"/>
    <w:next w:val="affffffa"/>
    <w:semiHidden/>
    <w:rsid w:val="008F6C87"/>
  </w:style>
  <w:style w:type="numbering" w:customStyle="1" w:styleId="153">
    <w:name w:val="Нет списка153"/>
    <w:next w:val="a8"/>
    <w:semiHidden/>
    <w:rsid w:val="008F6C87"/>
  </w:style>
  <w:style w:type="numbering" w:customStyle="1" w:styleId="111111153">
    <w:name w:val="1 / 1.1 / 1.1.1153"/>
    <w:basedOn w:val="a8"/>
    <w:next w:val="111111"/>
    <w:semiHidden/>
    <w:rsid w:val="008F6C87"/>
  </w:style>
  <w:style w:type="numbering" w:customStyle="1" w:styleId="1ai153">
    <w:name w:val="1 / a / i153"/>
    <w:basedOn w:val="a8"/>
    <w:next w:val="1ai"/>
    <w:semiHidden/>
    <w:rsid w:val="008F6C87"/>
  </w:style>
  <w:style w:type="numbering" w:customStyle="1" w:styleId="1530">
    <w:name w:val="Статья / Раздел153"/>
    <w:basedOn w:val="a8"/>
    <w:next w:val="affffffa"/>
    <w:semiHidden/>
    <w:rsid w:val="008F6C87"/>
  </w:style>
  <w:style w:type="numbering" w:customStyle="1" w:styleId="253">
    <w:name w:val="Нет списка253"/>
    <w:next w:val="a8"/>
    <w:semiHidden/>
    <w:rsid w:val="008F6C87"/>
  </w:style>
  <w:style w:type="numbering" w:customStyle="1" w:styleId="111111253">
    <w:name w:val="1 / 1.1 / 1.1.1253"/>
    <w:basedOn w:val="a8"/>
    <w:next w:val="111111"/>
    <w:semiHidden/>
    <w:rsid w:val="008F6C87"/>
  </w:style>
  <w:style w:type="numbering" w:customStyle="1" w:styleId="1ai253">
    <w:name w:val="1 / a / i253"/>
    <w:basedOn w:val="a8"/>
    <w:next w:val="1ai"/>
    <w:semiHidden/>
    <w:rsid w:val="008F6C87"/>
  </w:style>
  <w:style w:type="numbering" w:customStyle="1" w:styleId="2530">
    <w:name w:val="Статья / Раздел253"/>
    <w:basedOn w:val="a8"/>
    <w:next w:val="affffffa"/>
    <w:semiHidden/>
    <w:rsid w:val="008F6C87"/>
  </w:style>
  <w:style w:type="numbering" w:customStyle="1" w:styleId="353">
    <w:name w:val="Нет списка353"/>
    <w:next w:val="a8"/>
    <w:semiHidden/>
    <w:rsid w:val="008F6C87"/>
  </w:style>
  <w:style w:type="numbering" w:customStyle="1" w:styleId="111111353">
    <w:name w:val="1 / 1.1 / 1.1.1353"/>
    <w:basedOn w:val="a8"/>
    <w:next w:val="111111"/>
    <w:semiHidden/>
    <w:rsid w:val="008F6C87"/>
  </w:style>
  <w:style w:type="numbering" w:customStyle="1" w:styleId="1ai353">
    <w:name w:val="1 / a / i353"/>
    <w:basedOn w:val="a8"/>
    <w:next w:val="1ai"/>
    <w:semiHidden/>
    <w:rsid w:val="008F6C87"/>
  </w:style>
  <w:style w:type="numbering" w:customStyle="1" w:styleId="3530">
    <w:name w:val="Статья / Раздел353"/>
    <w:basedOn w:val="a8"/>
    <w:next w:val="affffffa"/>
    <w:semiHidden/>
    <w:rsid w:val="008F6C87"/>
  </w:style>
  <w:style w:type="numbering" w:customStyle="1" w:styleId="1153">
    <w:name w:val="Нет списка1153"/>
    <w:next w:val="a8"/>
    <w:semiHidden/>
    <w:rsid w:val="008F6C87"/>
  </w:style>
  <w:style w:type="numbering" w:customStyle="1" w:styleId="1111111153">
    <w:name w:val="1 / 1.1 / 1.1.11153"/>
    <w:basedOn w:val="a8"/>
    <w:next w:val="111111"/>
    <w:semiHidden/>
    <w:rsid w:val="008F6C87"/>
  </w:style>
  <w:style w:type="numbering" w:customStyle="1" w:styleId="1ai1153">
    <w:name w:val="1 / a / i1153"/>
    <w:basedOn w:val="a8"/>
    <w:next w:val="1ai"/>
    <w:semiHidden/>
    <w:rsid w:val="008F6C87"/>
  </w:style>
  <w:style w:type="numbering" w:customStyle="1" w:styleId="11530">
    <w:name w:val="Статья / Раздел1153"/>
    <w:basedOn w:val="a8"/>
    <w:next w:val="affffffa"/>
    <w:semiHidden/>
    <w:rsid w:val="008F6C87"/>
  </w:style>
  <w:style w:type="numbering" w:customStyle="1" w:styleId="2153">
    <w:name w:val="Нет списка2153"/>
    <w:next w:val="a8"/>
    <w:semiHidden/>
    <w:rsid w:val="008F6C87"/>
  </w:style>
  <w:style w:type="numbering" w:customStyle="1" w:styleId="1111112153">
    <w:name w:val="1 / 1.1 / 1.1.12153"/>
    <w:basedOn w:val="a8"/>
    <w:next w:val="111111"/>
    <w:semiHidden/>
    <w:rsid w:val="008F6C87"/>
  </w:style>
  <w:style w:type="numbering" w:customStyle="1" w:styleId="1ai2153">
    <w:name w:val="1 / a / i2153"/>
    <w:basedOn w:val="a8"/>
    <w:next w:val="1ai"/>
    <w:semiHidden/>
    <w:rsid w:val="008F6C87"/>
  </w:style>
  <w:style w:type="numbering" w:customStyle="1" w:styleId="21530">
    <w:name w:val="Статья / Раздел2153"/>
    <w:basedOn w:val="a8"/>
    <w:next w:val="affffffa"/>
    <w:semiHidden/>
    <w:rsid w:val="008F6C87"/>
  </w:style>
  <w:style w:type="numbering" w:customStyle="1" w:styleId="930">
    <w:name w:val="Нет списка93"/>
    <w:next w:val="a8"/>
    <w:semiHidden/>
    <w:rsid w:val="008F6C87"/>
  </w:style>
  <w:style w:type="numbering" w:customStyle="1" w:styleId="11111183">
    <w:name w:val="1 / 1.1 / 1.1.183"/>
    <w:basedOn w:val="a8"/>
    <w:next w:val="111111"/>
    <w:semiHidden/>
    <w:rsid w:val="008F6C87"/>
  </w:style>
  <w:style w:type="numbering" w:customStyle="1" w:styleId="1ai83">
    <w:name w:val="1 / a / i83"/>
    <w:basedOn w:val="a8"/>
    <w:next w:val="1ai"/>
    <w:semiHidden/>
    <w:rsid w:val="008F6C87"/>
  </w:style>
  <w:style w:type="numbering" w:customStyle="1" w:styleId="831">
    <w:name w:val="Статья / Раздел83"/>
    <w:basedOn w:val="a8"/>
    <w:next w:val="affffffa"/>
    <w:semiHidden/>
    <w:rsid w:val="008F6C87"/>
  </w:style>
  <w:style w:type="numbering" w:customStyle="1" w:styleId="163">
    <w:name w:val="Нет списка163"/>
    <w:next w:val="a8"/>
    <w:semiHidden/>
    <w:rsid w:val="008F6C87"/>
  </w:style>
  <w:style w:type="numbering" w:customStyle="1" w:styleId="111111163">
    <w:name w:val="1 / 1.1 / 1.1.1163"/>
    <w:basedOn w:val="a8"/>
    <w:next w:val="111111"/>
    <w:semiHidden/>
    <w:rsid w:val="008F6C87"/>
  </w:style>
  <w:style w:type="numbering" w:customStyle="1" w:styleId="1ai163">
    <w:name w:val="1 / a / i163"/>
    <w:basedOn w:val="a8"/>
    <w:next w:val="1ai"/>
    <w:semiHidden/>
    <w:rsid w:val="008F6C87"/>
  </w:style>
  <w:style w:type="numbering" w:customStyle="1" w:styleId="1630">
    <w:name w:val="Статья / Раздел163"/>
    <w:basedOn w:val="a8"/>
    <w:next w:val="affffffa"/>
    <w:semiHidden/>
    <w:rsid w:val="008F6C87"/>
  </w:style>
  <w:style w:type="numbering" w:customStyle="1" w:styleId="263">
    <w:name w:val="Нет списка263"/>
    <w:next w:val="a8"/>
    <w:semiHidden/>
    <w:rsid w:val="008F6C87"/>
  </w:style>
  <w:style w:type="numbering" w:customStyle="1" w:styleId="111111263">
    <w:name w:val="1 / 1.1 / 1.1.1263"/>
    <w:basedOn w:val="a8"/>
    <w:next w:val="111111"/>
    <w:semiHidden/>
    <w:rsid w:val="008F6C87"/>
  </w:style>
  <w:style w:type="numbering" w:customStyle="1" w:styleId="1ai263">
    <w:name w:val="1 / a / i263"/>
    <w:basedOn w:val="a8"/>
    <w:next w:val="1ai"/>
    <w:semiHidden/>
    <w:rsid w:val="008F6C87"/>
  </w:style>
  <w:style w:type="numbering" w:customStyle="1" w:styleId="2630">
    <w:name w:val="Статья / Раздел263"/>
    <w:basedOn w:val="a8"/>
    <w:next w:val="affffffa"/>
    <w:semiHidden/>
    <w:rsid w:val="008F6C87"/>
  </w:style>
  <w:style w:type="numbering" w:customStyle="1" w:styleId="363">
    <w:name w:val="Нет списка363"/>
    <w:next w:val="a8"/>
    <w:semiHidden/>
    <w:rsid w:val="008F6C87"/>
  </w:style>
  <w:style w:type="numbering" w:customStyle="1" w:styleId="111111363">
    <w:name w:val="1 / 1.1 / 1.1.1363"/>
    <w:basedOn w:val="a8"/>
    <w:next w:val="111111"/>
    <w:semiHidden/>
    <w:rsid w:val="008F6C87"/>
  </w:style>
  <w:style w:type="numbering" w:customStyle="1" w:styleId="1ai363">
    <w:name w:val="1 / a / i363"/>
    <w:basedOn w:val="a8"/>
    <w:next w:val="1ai"/>
    <w:semiHidden/>
    <w:rsid w:val="008F6C87"/>
  </w:style>
  <w:style w:type="numbering" w:customStyle="1" w:styleId="3630">
    <w:name w:val="Статья / Раздел363"/>
    <w:basedOn w:val="a8"/>
    <w:next w:val="affffffa"/>
    <w:semiHidden/>
    <w:rsid w:val="008F6C87"/>
  </w:style>
  <w:style w:type="numbering" w:customStyle="1" w:styleId="1163">
    <w:name w:val="Нет списка1163"/>
    <w:next w:val="a8"/>
    <w:semiHidden/>
    <w:rsid w:val="008F6C87"/>
  </w:style>
  <w:style w:type="numbering" w:customStyle="1" w:styleId="1111111163">
    <w:name w:val="1 / 1.1 / 1.1.11163"/>
    <w:basedOn w:val="a8"/>
    <w:next w:val="111111"/>
    <w:semiHidden/>
    <w:rsid w:val="008F6C87"/>
  </w:style>
  <w:style w:type="numbering" w:customStyle="1" w:styleId="1ai1163">
    <w:name w:val="1 / a / i1163"/>
    <w:basedOn w:val="a8"/>
    <w:next w:val="1ai"/>
    <w:semiHidden/>
    <w:rsid w:val="008F6C87"/>
  </w:style>
  <w:style w:type="numbering" w:customStyle="1" w:styleId="11630">
    <w:name w:val="Статья / Раздел1163"/>
    <w:basedOn w:val="a8"/>
    <w:next w:val="affffffa"/>
    <w:semiHidden/>
    <w:rsid w:val="008F6C87"/>
  </w:style>
  <w:style w:type="numbering" w:customStyle="1" w:styleId="2163">
    <w:name w:val="Нет списка2163"/>
    <w:next w:val="a8"/>
    <w:semiHidden/>
    <w:rsid w:val="008F6C87"/>
  </w:style>
  <w:style w:type="numbering" w:customStyle="1" w:styleId="1111112163">
    <w:name w:val="1 / 1.1 / 1.1.12163"/>
    <w:basedOn w:val="a8"/>
    <w:next w:val="111111"/>
    <w:semiHidden/>
    <w:rsid w:val="008F6C87"/>
  </w:style>
  <w:style w:type="numbering" w:customStyle="1" w:styleId="1ai2163">
    <w:name w:val="1 / a / i2163"/>
    <w:basedOn w:val="a8"/>
    <w:next w:val="1ai"/>
    <w:semiHidden/>
    <w:rsid w:val="008F6C87"/>
  </w:style>
  <w:style w:type="numbering" w:customStyle="1" w:styleId="21630">
    <w:name w:val="Статья / Раздел2163"/>
    <w:basedOn w:val="a8"/>
    <w:next w:val="affffffa"/>
    <w:semiHidden/>
    <w:rsid w:val="008F6C87"/>
  </w:style>
  <w:style w:type="numbering" w:customStyle="1" w:styleId="1030">
    <w:name w:val="Нет списка103"/>
    <w:next w:val="a8"/>
    <w:semiHidden/>
    <w:rsid w:val="008F6C87"/>
  </w:style>
  <w:style w:type="numbering" w:customStyle="1" w:styleId="11111193">
    <w:name w:val="1 / 1.1 / 1.1.193"/>
    <w:basedOn w:val="a8"/>
    <w:next w:val="111111"/>
    <w:semiHidden/>
    <w:rsid w:val="008F6C87"/>
  </w:style>
  <w:style w:type="numbering" w:customStyle="1" w:styleId="1ai93">
    <w:name w:val="1 / a / i93"/>
    <w:basedOn w:val="a8"/>
    <w:next w:val="1ai"/>
    <w:semiHidden/>
    <w:rsid w:val="008F6C87"/>
  </w:style>
  <w:style w:type="numbering" w:customStyle="1" w:styleId="931">
    <w:name w:val="Статья / Раздел93"/>
    <w:basedOn w:val="a8"/>
    <w:next w:val="affffffa"/>
    <w:semiHidden/>
    <w:rsid w:val="008F6C87"/>
  </w:style>
  <w:style w:type="numbering" w:customStyle="1" w:styleId="173">
    <w:name w:val="Нет списка173"/>
    <w:next w:val="a8"/>
    <w:semiHidden/>
    <w:rsid w:val="008F6C87"/>
  </w:style>
  <w:style w:type="numbering" w:customStyle="1" w:styleId="111111173">
    <w:name w:val="1 / 1.1 / 1.1.1173"/>
    <w:basedOn w:val="a8"/>
    <w:next w:val="111111"/>
    <w:semiHidden/>
    <w:rsid w:val="008F6C87"/>
  </w:style>
  <w:style w:type="numbering" w:customStyle="1" w:styleId="1ai173">
    <w:name w:val="1 / a / i173"/>
    <w:basedOn w:val="a8"/>
    <w:next w:val="1ai"/>
    <w:semiHidden/>
    <w:rsid w:val="008F6C87"/>
  </w:style>
  <w:style w:type="numbering" w:customStyle="1" w:styleId="1730">
    <w:name w:val="Статья / Раздел173"/>
    <w:basedOn w:val="a8"/>
    <w:next w:val="affffffa"/>
    <w:semiHidden/>
    <w:rsid w:val="008F6C87"/>
  </w:style>
  <w:style w:type="numbering" w:customStyle="1" w:styleId="273">
    <w:name w:val="Нет списка273"/>
    <w:next w:val="a8"/>
    <w:semiHidden/>
    <w:rsid w:val="008F6C87"/>
  </w:style>
  <w:style w:type="numbering" w:customStyle="1" w:styleId="111111273">
    <w:name w:val="1 / 1.1 / 1.1.1273"/>
    <w:basedOn w:val="a8"/>
    <w:next w:val="111111"/>
    <w:semiHidden/>
    <w:rsid w:val="008F6C87"/>
  </w:style>
  <w:style w:type="numbering" w:customStyle="1" w:styleId="1ai273">
    <w:name w:val="1 / a / i273"/>
    <w:basedOn w:val="a8"/>
    <w:next w:val="1ai"/>
    <w:semiHidden/>
    <w:rsid w:val="008F6C87"/>
  </w:style>
  <w:style w:type="numbering" w:customStyle="1" w:styleId="2730">
    <w:name w:val="Статья / Раздел273"/>
    <w:basedOn w:val="a8"/>
    <w:next w:val="affffffa"/>
    <w:semiHidden/>
    <w:rsid w:val="008F6C87"/>
  </w:style>
  <w:style w:type="numbering" w:customStyle="1" w:styleId="373">
    <w:name w:val="Нет списка373"/>
    <w:next w:val="a8"/>
    <w:semiHidden/>
    <w:rsid w:val="008F6C87"/>
  </w:style>
  <w:style w:type="numbering" w:customStyle="1" w:styleId="111111373">
    <w:name w:val="1 / 1.1 / 1.1.1373"/>
    <w:basedOn w:val="a8"/>
    <w:next w:val="111111"/>
    <w:semiHidden/>
    <w:rsid w:val="008F6C87"/>
  </w:style>
  <w:style w:type="numbering" w:customStyle="1" w:styleId="1ai373">
    <w:name w:val="1 / a / i373"/>
    <w:basedOn w:val="a8"/>
    <w:next w:val="1ai"/>
    <w:semiHidden/>
    <w:rsid w:val="008F6C87"/>
  </w:style>
  <w:style w:type="numbering" w:customStyle="1" w:styleId="3730">
    <w:name w:val="Статья / Раздел373"/>
    <w:basedOn w:val="a8"/>
    <w:next w:val="affffffa"/>
    <w:semiHidden/>
    <w:rsid w:val="008F6C87"/>
  </w:style>
  <w:style w:type="numbering" w:customStyle="1" w:styleId="1173">
    <w:name w:val="Нет списка1173"/>
    <w:next w:val="a8"/>
    <w:semiHidden/>
    <w:rsid w:val="008F6C87"/>
  </w:style>
  <w:style w:type="numbering" w:customStyle="1" w:styleId="1111111175">
    <w:name w:val="1 / 1.1 / 1.1.11175"/>
    <w:basedOn w:val="a8"/>
    <w:next w:val="111111"/>
    <w:semiHidden/>
    <w:rsid w:val="008F6C87"/>
  </w:style>
  <w:style w:type="numbering" w:customStyle="1" w:styleId="1ai1174">
    <w:name w:val="1 / a / i1174"/>
    <w:basedOn w:val="a8"/>
    <w:next w:val="1ai"/>
    <w:semiHidden/>
    <w:rsid w:val="008F6C87"/>
  </w:style>
  <w:style w:type="numbering" w:customStyle="1" w:styleId="11730">
    <w:name w:val="Статья / Раздел1173"/>
    <w:basedOn w:val="a8"/>
    <w:next w:val="affffffa"/>
    <w:semiHidden/>
    <w:rsid w:val="008F6C87"/>
  </w:style>
  <w:style w:type="numbering" w:customStyle="1" w:styleId="21730">
    <w:name w:val="Нет списка2173"/>
    <w:next w:val="a8"/>
    <w:semiHidden/>
    <w:rsid w:val="008F6C87"/>
  </w:style>
  <w:style w:type="numbering" w:customStyle="1" w:styleId="1111112174">
    <w:name w:val="1 / 1.1 / 1.1.12174"/>
    <w:basedOn w:val="a8"/>
    <w:next w:val="111111"/>
    <w:semiHidden/>
    <w:rsid w:val="008F6C87"/>
  </w:style>
  <w:style w:type="numbering" w:customStyle="1" w:styleId="1ai2174">
    <w:name w:val="1 / a / i2174"/>
    <w:basedOn w:val="a8"/>
    <w:next w:val="1ai"/>
    <w:semiHidden/>
    <w:rsid w:val="008F6C87"/>
  </w:style>
  <w:style w:type="numbering" w:customStyle="1" w:styleId="2174">
    <w:name w:val="Статья / Раздел2174"/>
    <w:basedOn w:val="a8"/>
    <w:next w:val="affffffa"/>
    <w:semiHidden/>
    <w:rsid w:val="008F6C87"/>
  </w:style>
  <w:style w:type="numbering" w:customStyle="1" w:styleId="183">
    <w:name w:val="Нет списка183"/>
    <w:next w:val="a8"/>
    <w:semiHidden/>
    <w:rsid w:val="008F6C87"/>
  </w:style>
  <w:style w:type="numbering" w:customStyle="1" w:styleId="111111103">
    <w:name w:val="1 / 1.1 / 1.1.1103"/>
    <w:basedOn w:val="a8"/>
    <w:next w:val="111111"/>
    <w:semiHidden/>
    <w:rsid w:val="008F6C87"/>
  </w:style>
  <w:style w:type="numbering" w:customStyle="1" w:styleId="1ai103">
    <w:name w:val="1 / a / i103"/>
    <w:basedOn w:val="a8"/>
    <w:next w:val="1ai"/>
    <w:semiHidden/>
    <w:rsid w:val="008F6C87"/>
  </w:style>
  <w:style w:type="numbering" w:customStyle="1" w:styleId="1031">
    <w:name w:val="Статья / Раздел103"/>
    <w:basedOn w:val="a8"/>
    <w:next w:val="affffffa"/>
    <w:semiHidden/>
    <w:rsid w:val="008F6C87"/>
  </w:style>
  <w:style w:type="numbering" w:customStyle="1" w:styleId="193">
    <w:name w:val="Нет списка193"/>
    <w:next w:val="a8"/>
    <w:semiHidden/>
    <w:rsid w:val="008F6C87"/>
  </w:style>
  <w:style w:type="numbering" w:customStyle="1" w:styleId="111111183">
    <w:name w:val="1 / 1.1 / 1.1.1183"/>
    <w:basedOn w:val="a8"/>
    <w:next w:val="111111"/>
    <w:semiHidden/>
    <w:rsid w:val="008F6C87"/>
  </w:style>
  <w:style w:type="numbering" w:customStyle="1" w:styleId="1ai183">
    <w:name w:val="1 / a / i183"/>
    <w:basedOn w:val="a8"/>
    <w:next w:val="1ai"/>
    <w:semiHidden/>
    <w:rsid w:val="008F6C87"/>
  </w:style>
  <w:style w:type="numbering" w:customStyle="1" w:styleId="1830">
    <w:name w:val="Статья / Раздел183"/>
    <w:basedOn w:val="a8"/>
    <w:next w:val="affffffa"/>
    <w:semiHidden/>
    <w:rsid w:val="008F6C87"/>
  </w:style>
  <w:style w:type="numbering" w:customStyle="1" w:styleId="283">
    <w:name w:val="Нет списка283"/>
    <w:next w:val="a8"/>
    <w:semiHidden/>
    <w:rsid w:val="008F6C87"/>
  </w:style>
  <w:style w:type="numbering" w:customStyle="1" w:styleId="111111283">
    <w:name w:val="1 / 1.1 / 1.1.1283"/>
    <w:basedOn w:val="a8"/>
    <w:next w:val="111111"/>
    <w:semiHidden/>
    <w:rsid w:val="008F6C87"/>
  </w:style>
  <w:style w:type="numbering" w:customStyle="1" w:styleId="1ai283">
    <w:name w:val="1 / a / i283"/>
    <w:basedOn w:val="a8"/>
    <w:next w:val="1ai"/>
    <w:semiHidden/>
    <w:rsid w:val="008F6C87"/>
  </w:style>
  <w:style w:type="numbering" w:customStyle="1" w:styleId="2830">
    <w:name w:val="Статья / Раздел283"/>
    <w:basedOn w:val="a8"/>
    <w:next w:val="affffffa"/>
    <w:semiHidden/>
    <w:rsid w:val="008F6C87"/>
  </w:style>
  <w:style w:type="numbering" w:customStyle="1" w:styleId="383">
    <w:name w:val="Нет списка383"/>
    <w:next w:val="a8"/>
    <w:semiHidden/>
    <w:rsid w:val="008F6C87"/>
  </w:style>
  <w:style w:type="numbering" w:customStyle="1" w:styleId="111111383">
    <w:name w:val="1 / 1.1 / 1.1.1383"/>
    <w:basedOn w:val="a8"/>
    <w:next w:val="111111"/>
    <w:semiHidden/>
    <w:rsid w:val="008F6C87"/>
  </w:style>
  <w:style w:type="numbering" w:customStyle="1" w:styleId="1ai383">
    <w:name w:val="1 / a / i383"/>
    <w:basedOn w:val="a8"/>
    <w:next w:val="1ai"/>
    <w:semiHidden/>
    <w:rsid w:val="008F6C87"/>
  </w:style>
  <w:style w:type="numbering" w:customStyle="1" w:styleId="3830">
    <w:name w:val="Статья / Раздел383"/>
    <w:basedOn w:val="a8"/>
    <w:next w:val="affffffa"/>
    <w:semiHidden/>
    <w:rsid w:val="008F6C87"/>
  </w:style>
  <w:style w:type="numbering" w:customStyle="1" w:styleId="1183">
    <w:name w:val="Нет списка1183"/>
    <w:next w:val="a8"/>
    <w:semiHidden/>
    <w:rsid w:val="008F6C87"/>
  </w:style>
  <w:style w:type="numbering" w:customStyle="1" w:styleId="1111111183">
    <w:name w:val="1 / 1.1 / 1.1.11183"/>
    <w:basedOn w:val="a8"/>
    <w:next w:val="111111"/>
    <w:semiHidden/>
    <w:rsid w:val="008F6C87"/>
  </w:style>
  <w:style w:type="numbering" w:customStyle="1" w:styleId="1ai1183">
    <w:name w:val="1 / a / i1183"/>
    <w:basedOn w:val="a8"/>
    <w:next w:val="1ai"/>
    <w:semiHidden/>
    <w:rsid w:val="008F6C87"/>
  </w:style>
  <w:style w:type="numbering" w:customStyle="1" w:styleId="11830">
    <w:name w:val="Статья / Раздел1183"/>
    <w:basedOn w:val="a8"/>
    <w:next w:val="affffffa"/>
    <w:semiHidden/>
    <w:rsid w:val="008F6C87"/>
  </w:style>
  <w:style w:type="numbering" w:customStyle="1" w:styleId="2183">
    <w:name w:val="Нет списка2183"/>
    <w:next w:val="a8"/>
    <w:semiHidden/>
    <w:rsid w:val="008F6C87"/>
  </w:style>
  <w:style w:type="numbering" w:customStyle="1" w:styleId="1111112183">
    <w:name w:val="1 / 1.1 / 1.1.12183"/>
    <w:basedOn w:val="a8"/>
    <w:next w:val="111111"/>
    <w:semiHidden/>
    <w:rsid w:val="008F6C87"/>
  </w:style>
  <w:style w:type="numbering" w:customStyle="1" w:styleId="1ai2183">
    <w:name w:val="1 / a / i2183"/>
    <w:basedOn w:val="a8"/>
    <w:next w:val="1ai"/>
    <w:semiHidden/>
    <w:rsid w:val="008F6C87"/>
  </w:style>
  <w:style w:type="numbering" w:customStyle="1" w:styleId="21830">
    <w:name w:val="Статья / Раздел2183"/>
    <w:basedOn w:val="a8"/>
    <w:next w:val="affffffa"/>
    <w:semiHidden/>
    <w:rsid w:val="008F6C87"/>
  </w:style>
  <w:style w:type="numbering" w:customStyle="1" w:styleId="2020">
    <w:name w:val="Нет списка202"/>
    <w:next w:val="a8"/>
    <w:semiHidden/>
    <w:rsid w:val="008F6C87"/>
  </w:style>
  <w:style w:type="numbering" w:customStyle="1" w:styleId="111111193">
    <w:name w:val="1 / 1.1 / 1.1.1193"/>
    <w:basedOn w:val="a8"/>
    <w:next w:val="111111"/>
    <w:semiHidden/>
    <w:rsid w:val="008F6C87"/>
  </w:style>
  <w:style w:type="numbering" w:customStyle="1" w:styleId="1ai193">
    <w:name w:val="1 / a / i193"/>
    <w:basedOn w:val="a8"/>
    <w:next w:val="1ai"/>
    <w:semiHidden/>
    <w:rsid w:val="008F6C87"/>
  </w:style>
  <w:style w:type="numbering" w:customStyle="1" w:styleId="1930">
    <w:name w:val="Статья / Раздел193"/>
    <w:basedOn w:val="a8"/>
    <w:next w:val="affffffa"/>
    <w:semiHidden/>
    <w:rsid w:val="008F6C87"/>
  </w:style>
  <w:style w:type="numbering" w:customStyle="1" w:styleId="11020">
    <w:name w:val="Нет списка1102"/>
    <w:next w:val="a8"/>
    <w:semiHidden/>
    <w:rsid w:val="008F6C87"/>
  </w:style>
  <w:style w:type="numbering" w:customStyle="1" w:styleId="1111111102">
    <w:name w:val="1 / 1.1 / 1.1.11102"/>
    <w:basedOn w:val="a8"/>
    <w:next w:val="111111"/>
    <w:semiHidden/>
    <w:rsid w:val="008F6C87"/>
  </w:style>
  <w:style w:type="numbering" w:customStyle="1" w:styleId="1ai11014">
    <w:name w:val="1 / a / i11014"/>
    <w:basedOn w:val="a8"/>
    <w:next w:val="1ai"/>
    <w:semiHidden/>
    <w:rsid w:val="008F6C87"/>
  </w:style>
  <w:style w:type="numbering" w:customStyle="1" w:styleId="1103">
    <w:name w:val="Статья / Раздел1103"/>
    <w:basedOn w:val="a8"/>
    <w:next w:val="affffffa"/>
    <w:semiHidden/>
    <w:rsid w:val="008F6C87"/>
  </w:style>
  <w:style w:type="numbering" w:customStyle="1" w:styleId="2920">
    <w:name w:val="Нет списка292"/>
    <w:next w:val="a8"/>
    <w:semiHidden/>
    <w:rsid w:val="008F6C87"/>
  </w:style>
  <w:style w:type="numbering" w:customStyle="1" w:styleId="111111292">
    <w:name w:val="1 / 1.1 / 1.1.1292"/>
    <w:basedOn w:val="a8"/>
    <w:next w:val="111111"/>
    <w:semiHidden/>
    <w:rsid w:val="008F6C87"/>
  </w:style>
  <w:style w:type="numbering" w:customStyle="1" w:styleId="1ai292">
    <w:name w:val="1 / a / i292"/>
    <w:basedOn w:val="a8"/>
    <w:next w:val="1ai"/>
    <w:semiHidden/>
    <w:rsid w:val="008F6C87"/>
  </w:style>
  <w:style w:type="numbering" w:customStyle="1" w:styleId="293">
    <w:name w:val="Статья / Раздел293"/>
    <w:basedOn w:val="a8"/>
    <w:next w:val="affffffa"/>
    <w:semiHidden/>
    <w:rsid w:val="008F6C87"/>
  </w:style>
  <w:style w:type="numbering" w:customStyle="1" w:styleId="392">
    <w:name w:val="Нет списка392"/>
    <w:next w:val="a8"/>
    <w:semiHidden/>
    <w:rsid w:val="008F6C87"/>
  </w:style>
  <w:style w:type="numbering" w:customStyle="1" w:styleId="111111392">
    <w:name w:val="1 / 1.1 / 1.1.1392"/>
    <w:basedOn w:val="a8"/>
    <w:next w:val="111111"/>
    <w:semiHidden/>
    <w:rsid w:val="008F6C87"/>
  </w:style>
  <w:style w:type="numbering" w:customStyle="1" w:styleId="1ai392">
    <w:name w:val="1 / a / i392"/>
    <w:basedOn w:val="a8"/>
    <w:next w:val="1ai"/>
    <w:semiHidden/>
    <w:rsid w:val="008F6C87"/>
  </w:style>
  <w:style w:type="numbering" w:customStyle="1" w:styleId="3920">
    <w:name w:val="Статья / Раздел392"/>
    <w:basedOn w:val="a8"/>
    <w:next w:val="affffffa"/>
    <w:semiHidden/>
    <w:rsid w:val="008F6C87"/>
  </w:style>
  <w:style w:type="numbering" w:customStyle="1" w:styleId="1192">
    <w:name w:val="Нет списка1192"/>
    <w:next w:val="a8"/>
    <w:semiHidden/>
    <w:rsid w:val="008F6C87"/>
  </w:style>
  <w:style w:type="numbering" w:customStyle="1" w:styleId="1111111192">
    <w:name w:val="1 / 1.1 / 1.1.11192"/>
    <w:basedOn w:val="a8"/>
    <w:next w:val="111111"/>
    <w:semiHidden/>
    <w:rsid w:val="008F6C87"/>
  </w:style>
  <w:style w:type="numbering" w:customStyle="1" w:styleId="1ai1192">
    <w:name w:val="1 / a / i1192"/>
    <w:basedOn w:val="a8"/>
    <w:next w:val="1ai"/>
    <w:semiHidden/>
    <w:rsid w:val="008F6C87"/>
  </w:style>
  <w:style w:type="numbering" w:customStyle="1" w:styleId="11920">
    <w:name w:val="Статья / Раздел1192"/>
    <w:basedOn w:val="a8"/>
    <w:next w:val="affffffa"/>
    <w:semiHidden/>
    <w:rsid w:val="008F6C87"/>
  </w:style>
  <w:style w:type="numbering" w:customStyle="1" w:styleId="2192">
    <w:name w:val="Нет списка2192"/>
    <w:next w:val="a8"/>
    <w:semiHidden/>
    <w:rsid w:val="008F6C87"/>
  </w:style>
  <w:style w:type="numbering" w:customStyle="1" w:styleId="1111112192">
    <w:name w:val="1 / 1.1 / 1.1.12192"/>
    <w:basedOn w:val="a8"/>
    <w:next w:val="111111"/>
    <w:semiHidden/>
    <w:rsid w:val="008F6C87"/>
  </w:style>
  <w:style w:type="numbering" w:customStyle="1" w:styleId="1ai2192">
    <w:name w:val="1 / a / i2192"/>
    <w:basedOn w:val="a8"/>
    <w:next w:val="1ai"/>
    <w:semiHidden/>
    <w:rsid w:val="008F6C87"/>
  </w:style>
  <w:style w:type="numbering" w:customStyle="1" w:styleId="21920">
    <w:name w:val="Статья / Раздел2192"/>
    <w:basedOn w:val="a8"/>
    <w:next w:val="affffffa"/>
    <w:semiHidden/>
    <w:rsid w:val="008F6C87"/>
  </w:style>
  <w:style w:type="numbering" w:customStyle="1" w:styleId="31221">
    <w:name w:val="Нет списка3122"/>
    <w:next w:val="a8"/>
    <w:semiHidden/>
    <w:rsid w:val="008F6C87"/>
  </w:style>
  <w:style w:type="numbering" w:customStyle="1" w:styleId="1111113122">
    <w:name w:val="1 / 1.1 / 1.1.13122"/>
    <w:basedOn w:val="a8"/>
    <w:next w:val="111111"/>
    <w:semiHidden/>
    <w:rsid w:val="008F6C87"/>
  </w:style>
  <w:style w:type="numbering" w:customStyle="1" w:styleId="1ai3122">
    <w:name w:val="1 / a / i3122"/>
    <w:basedOn w:val="a8"/>
    <w:next w:val="1ai"/>
    <w:semiHidden/>
    <w:rsid w:val="008F6C87"/>
  </w:style>
  <w:style w:type="numbering" w:customStyle="1" w:styleId="3123">
    <w:name w:val="Статья / Раздел3123"/>
    <w:basedOn w:val="a8"/>
    <w:next w:val="affffffa"/>
    <w:semiHidden/>
    <w:rsid w:val="008F6C87"/>
  </w:style>
  <w:style w:type="numbering" w:customStyle="1" w:styleId="11122">
    <w:name w:val="Нет списка11122"/>
    <w:next w:val="a8"/>
    <w:semiHidden/>
    <w:rsid w:val="008F6C87"/>
  </w:style>
  <w:style w:type="numbering" w:customStyle="1" w:styleId="11111111122">
    <w:name w:val="1 / 1.1 / 1.1.111122"/>
    <w:basedOn w:val="a8"/>
    <w:next w:val="111111"/>
    <w:semiHidden/>
    <w:rsid w:val="008F6C87"/>
  </w:style>
  <w:style w:type="numbering" w:customStyle="1" w:styleId="1ai11122">
    <w:name w:val="1 / a / i11122"/>
    <w:basedOn w:val="a8"/>
    <w:next w:val="1ai"/>
    <w:semiHidden/>
    <w:rsid w:val="008F6C87"/>
  </w:style>
  <w:style w:type="numbering" w:customStyle="1" w:styleId="111220">
    <w:name w:val="Статья / Раздел11122"/>
    <w:basedOn w:val="a8"/>
    <w:next w:val="affffffa"/>
    <w:semiHidden/>
    <w:rsid w:val="008F6C87"/>
  </w:style>
  <w:style w:type="numbering" w:customStyle="1" w:styleId="21122">
    <w:name w:val="Нет списка21122"/>
    <w:next w:val="a8"/>
    <w:semiHidden/>
    <w:rsid w:val="008F6C87"/>
  </w:style>
  <w:style w:type="numbering" w:customStyle="1" w:styleId="11111121123">
    <w:name w:val="1 / 1.1 / 1.1.121123"/>
    <w:basedOn w:val="a8"/>
    <w:next w:val="111111"/>
    <w:semiHidden/>
    <w:rsid w:val="008F6C87"/>
  </w:style>
  <w:style w:type="numbering" w:customStyle="1" w:styleId="1ai21122">
    <w:name w:val="1 / a / i21122"/>
    <w:basedOn w:val="a8"/>
    <w:next w:val="1ai"/>
    <w:semiHidden/>
    <w:rsid w:val="008F6C87"/>
  </w:style>
  <w:style w:type="numbering" w:customStyle="1" w:styleId="211220">
    <w:name w:val="Статья / Раздел21122"/>
    <w:basedOn w:val="a8"/>
    <w:next w:val="affffffa"/>
    <w:semiHidden/>
    <w:rsid w:val="008F6C87"/>
  </w:style>
  <w:style w:type="numbering" w:customStyle="1" w:styleId="422">
    <w:name w:val="Нет списка422"/>
    <w:next w:val="a8"/>
    <w:semiHidden/>
    <w:rsid w:val="008F6C87"/>
  </w:style>
  <w:style w:type="numbering" w:customStyle="1" w:styleId="111111422">
    <w:name w:val="1 / 1.1 / 1.1.1422"/>
    <w:basedOn w:val="a8"/>
    <w:next w:val="111111"/>
    <w:semiHidden/>
    <w:rsid w:val="008F6C87"/>
  </w:style>
  <w:style w:type="numbering" w:customStyle="1" w:styleId="1ai422">
    <w:name w:val="1 / a / i422"/>
    <w:basedOn w:val="a8"/>
    <w:next w:val="1ai"/>
    <w:semiHidden/>
    <w:rsid w:val="008F6C87"/>
  </w:style>
  <w:style w:type="numbering" w:customStyle="1" w:styleId="4220">
    <w:name w:val="Статья / Раздел422"/>
    <w:basedOn w:val="a8"/>
    <w:next w:val="affffffa"/>
    <w:semiHidden/>
    <w:rsid w:val="008F6C87"/>
  </w:style>
  <w:style w:type="numbering" w:customStyle="1" w:styleId="1222">
    <w:name w:val="Нет списка1222"/>
    <w:next w:val="a8"/>
    <w:semiHidden/>
    <w:rsid w:val="008F6C87"/>
  </w:style>
  <w:style w:type="numbering" w:customStyle="1" w:styleId="1111111222">
    <w:name w:val="1 / 1.1 / 1.1.11222"/>
    <w:basedOn w:val="a8"/>
    <w:next w:val="111111"/>
    <w:semiHidden/>
    <w:rsid w:val="008F6C87"/>
  </w:style>
  <w:style w:type="numbering" w:customStyle="1" w:styleId="1ai1222">
    <w:name w:val="1 / a / i1222"/>
    <w:basedOn w:val="a8"/>
    <w:next w:val="1ai"/>
    <w:semiHidden/>
    <w:rsid w:val="008F6C87"/>
  </w:style>
  <w:style w:type="numbering" w:customStyle="1" w:styleId="12220">
    <w:name w:val="Статья / Раздел1222"/>
    <w:basedOn w:val="a8"/>
    <w:next w:val="affffffa"/>
    <w:semiHidden/>
    <w:rsid w:val="008F6C87"/>
  </w:style>
  <w:style w:type="numbering" w:customStyle="1" w:styleId="2222">
    <w:name w:val="Нет списка2222"/>
    <w:next w:val="a8"/>
    <w:semiHidden/>
    <w:rsid w:val="008F6C87"/>
  </w:style>
  <w:style w:type="numbering" w:customStyle="1" w:styleId="1111112222">
    <w:name w:val="1 / 1.1 / 1.1.12222"/>
    <w:basedOn w:val="a8"/>
    <w:next w:val="111111"/>
    <w:semiHidden/>
    <w:rsid w:val="008F6C87"/>
  </w:style>
  <w:style w:type="numbering" w:customStyle="1" w:styleId="1ai2222">
    <w:name w:val="1 / a / i2222"/>
    <w:basedOn w:val="a8"/>
    <w:next w:val="1ai"/>
    <w:semiHidden/>
    <w:rsid w:val="008F6C87"/>
  </w:style>
  <w:style w:type="numbering" w:customStyle="1" w:styleId="22220">
    <w:name w:val="Статья / Раздел2222"/>
    <w:basedOn w:val="a8"/>
    <w:next w:val="affffffa"/>
    <w:semiHidden/>
    <w:rsid w:val="008F6C87"/>
  </w:style>
  <w:style w:type="numbering" w:customStyle="1" w:styleId="32120">
    <w:name w:val="Нет списка3212"/>
    <w:next w:val="a8"/>
    <w:semiHidden/>
    <w:rsid w:val="008F6C87"/>
  </w:style>
  <w:style w:type="numbering" w:customStyle="1" w:styleId="1111113212">
    <w:name w:val="1 / 1.1 / 1.1.13212"/>
    <w:basedOn w:val="a8"/>
    <w:next w:val="111111"/>
    <w:semiHidden/>
    <w:rsid w:val="008F6C87"/>
  </w:style>
  <w:style w:type="numbering" w:customStyle="1" w:styleId="1ai3212">
    <w:name w:val="1 / a / i3212"/>
    <w:basedOn w:val="a8"/>
    <w:next w:val="1ai"/>
    <w:semiHidden/>
    <w:rsid w:val="008F6C87"/>
  </w:style>
  <w:style w:type="numbering" w:customStyle="1" w:styleId="32121">
    <w:name w:val="Статья / Раздел3212"/>
    <w:basedOn w:val="a8"/>
    <w:next w:val="affffffa"/>
    <w:semiHidden/>
    <w:rsid w:val="008F6C87"/>
  </w:style>
  <w:style w:type="numbering" w:customStyle="1" w:styleId="11212">
    <w:name w:val="Нет списка11212"/>
    <w:next w:val="a8"/>
    <w:semiHidden/>
    <w:rsid w:val="008F6C87"/>
  </w:style>
  <w:style w:type="numbering" w:customStyle="1" w:styleId="11111111212">
    <w:name w:val="1 / 1.1 / 1.1.111212"/>
    <w:basedOn w:val="a8"/>
    <w:next w:val="111111"/>
    <w:semiHidden/>
    <w:rsid w:val="008F6C87"/>
  </w:style>
  <w:style w:type="numbering" w:customStyle="1" w:styleId="1ai11212">
    <w:name w:val="1 / a / i11212"/>
    <w:basedOn w:val="a8"/>
    <w:next w:val="1ai"/>
    <w:semiHidden/>
    <w:rsid w:val="008F6C87"/>
  </w:style>
  <w:style w:type="numbering" w:customStyle="1" w:styleId="112120">
    <w:name w:val="Статья / Раздел11212"/>
    <w:basedOn w:val="a8"/>
    <w:next w:val="affffffa"/>
    <w:semiHidden/>
    <w:rsid w:val="008F6C87"/>
  </w:style>
  <w:style w:type="numbering" w:customStyle="1" w:styleId="21212">
    <w:name w:val="Нет списка21212"/>
    <w:next w:val="a8"/>
    <w:semiHidden/>
    <w:rsid w:val="008F6C87"/>
  </w:style>
  <w:style w:type="numbering" w:customStyle="1" w:styleId="11111121212">
    <w:name w:val="1 / 1.1 / 1.1.121212"/>
    <w:basedOn w:val="a8"/>
    <w:next w:val="111111"/>
    <w:semiHidden/>
    <w:rsid w:val="008F6C87"/>
  </w:style>
  <w:style w:type="numbering" w:customStyle="1" w:styleId="1ai21212">
    <w:name w:val="1 / a / i21212"/>
    <w:basedOn w:val="a8"/>
    <w:next w:val="1ai"/>
    <w:semiHidden/>
    <w:rsid w:val="008F6C87"/>
  </w:style>
  <w:style w:type="numbering" w:customStyle="1" w:styleId="212120">
    <w:name w:val="Статья / Раздел21212"/>
    <w:basedOn w:val="a8"/>
    <w:next w:val="affffffa"/>
    <w:semiHidden/>
    <w:rsid w:val="008F6C87"/>
  </w:style>
  <w:style w:type="numbering" w:customStyle="1" w:styleId="5120">
    <w:name w:val="Нет списка512"/>
    <w:next w:val="a8"/>
    <w:semiHidden/>
    <w:rsid w:val="008F6C87"/>
  </w:style>
  <w:style w:type="numbering" w:customStyle="1" w:styleId="111111512">
    <w:name w:val="1 / 1.1 / 1.1.1512"/>
    <w:basedOn w:val="a8"/>
    <w:next w:val="111111"/>
    <w:semiHidden/>
    <w:rsid w:val="008F6C87"/>
  </w:style>
  <w:style w:type="numbering" w:customStyle="1" w:styleId="1ai512">
    <w:name w:val="1 / a / i512"/>
    <w:basedOn w:val="a8"/>
    <w:next w:val="1ai"/>
    <w:semiHidden/>
    <w:rsid w:val="008F6C87"/>
  </w:style>
  <w:style w:type="numbering" w:customStyle="1" w:styleId="5121">
    <w:name w:val="Статья / Раздел512"/>
    <w:basedOn w:val="a8"/>
    <w:next w:val="affffffa"/>
    <w:semiHidden/>
    <w:rsid w:val="008F6C87"/>
  </w:style>
  <w:style w:type="numbering" w:customStyle="1" w:styleId="1312">
    <w:name w:val="Нет списка1312"/>
    <w:next w:val="a8"/>
    <w:semiHidden/>
    <w:rsid w:val="008F6C87"/>
  </w:style>
  <w:style w:type="numbering" w:customStyle="1" w:styleId="1111111312">
    <w:name w:val="1 / 1.1 / 1.1.11312"/>
    <w:basedOn w:val="a8"/>
    <w:next w:val="111111"/>
    <w:semiHidden/>
    <w:rsid w:val="008F6C87"/>
  </w:style>
  <w:style w:type="numbering" w:customStyle="1" w:styleId="1ai1312">
    <w:name w:val="1 / a / i1312"/>
    <w:basedOn w:val="a8"/>
    <w:next w:val="1ai"/>
    <w:semiHidden/>
    <w:rsid w:val="008F6C87"/>
  </w:style>
  <w:style w:type="numbering" w:customStyle="1" w:styleId="13120">
    <w:name w:val="Статья / Раздел1312"/>
    <w:basedOn w:val="a8"/>
    <w:next w:val="affffffa"/>
    <w:semiHidden/>
    <w:rsid w:val="008F6C87"/>
  </w:style>
  <w:style w:type="numbering" w:customStyle="1" w:styleId="2312">
    <w:name w:val="Нет списка2312"/>
    <w:next w:val="a8"/>
    <w:semiHidden/>
    <w:rsid w:val="008F6C87"/>
  </w:style>
  <w:style w:type="numbering" w:customStyle="1" w:styleId="1111112312">
    <w:name w:val="1 / 1.1 / 1.1.12312"/>
    <w:basedOn w:val="a8"/>
    <w:next w:val="111111"/>
    <w:semiHidden/>
    <w:rsid w:val="008F6C87"/>
  </w:style>
  <w:style w:type="numbering" w:customStyle="1" w:styleId="1ai2312">
    <w:name w:val="1 / a / i2312"/>
    <w:basedOn w:val="a8"/>
    <w:next w:val="1ai"/>
    <w:semiHidden/>
    <w:rsid w:val="008F6C87"/>
  </w:style>
  <w:style w:type="numbering" w:customStyle="1" w:styleId="23120">
    <w:name w:val="Статья / Раздел2312"/>
    <w:basedOn w:val="a8"/>
    <w:next w:val="affffffa"/>
    <w:semiHidden/>
    <w:rsid w:val="008F6C87"/>
  </w:style>
  <w:style w:type="numbering" w:customStyle="1" w:styleId="33120">
    <w:name w:val="Нет списка3312"/>
    <w:next w:val="a8"/>
    <w:semiHidden/>
    <w:rsid w:val="008F6C87"/>
  </w:style>
  <w:style w:type="numbering" w:customStyle="1" w:styleId="1111113312">
    <w:name w:val="1 / 1.1 / 1.1.13312"/>
    <w:basedOn w:val="a8"/>
    <w:next w:val="111111"/>
    <w:semiHidden/>
    <w:rsid w:val="008F6C87"/>
  </w:style>
  <w:style w:type="numbering" w:customStyle="1" w:styleId="1ai3312">
    <w:name w:val="1 / a / i3312"/>
    <w:basedOn w:val="a8"/>
    <w:next w:val="1ai"/>
    <w:semiHidden/>
    <w:rsid w:val="008F6C87"/>
  </w:style>
  <w:style w:type="numbering" w:customStyle="1" w:styleId="33121">
    <w:name w:val="Статья / Раздел3312"/>
    <w:basedOn w:val="a8"/>
    <w:next w:val="affffffa"/>
    <w:semiHidden/>
    <w:rsid w:val="008F6C87"/>
  </w:style>
  <w:style w:type="numbering" w:customStyle="1" w:styleId="11312">
    <w:name w:val="Нет списка11312"/>
    <w:next w:val="a8"/>
    <w:semiHidden/>
    <w:rsid w:val="008F6C87"/>
  </w:style>
  <w:style w:type="numbering" w:customStyle="1" w:styleId="11111111312">
    <w:name w:val="1 / 1.1 / 1.1.111312"/>
    <w:basedOn w:val="a8"/>
    <w:next w:val="111111"/>
    <w:semiHidden/>
    <w:rsid w:val="008F6C87"/>
  </w:style>
  <w:style w:type="numbering" w:customStyle="1" w:styleId="1ai11312">
    <w:name w:val="1 / a / i11312"/>
    <w:basedOn w:val="a8"/>
    <w:next w:val="1ai"/>
    <w:semiHidden/>
    <w:rsid w:val="008F6C87"/>
  </w:style>
  <w:style w:type="numbering" w:customStyle="1" w:styleId="113120">
    <w:name w:val="Статья / Раздел11312"/>
    <w:basedOn w:val="a8"/>
    <w:next w:val="affffffa"/>
    <w:semiHidden/>
    <w:rsid w:val="008F6C87"/>
  </w:style>
  <w:style w:type="numbering" w:customStyle="1" w:styleId="21312">
    <w:name w:val="Нет списка21312"/>
    <w:next w:val="a8"/>
    <w:semiHidden/>
    <w:rsid w:val="008F6C87"/>
  </w:style>
  <w:style w:type="numbering" w:customStyle="1" w:styleId="11111121312">
    <w:name w:val="1 / 1.1 / 1.1.121312"/>
    <w:basedOn w:val="a8"/>
    <w:next w:val="111111"/>
    <w:semiHidden/>
    <w:rsid w:val="008F6C87"/>
  </w:style>
  <w:style w:type="numbering" w:customStyle="1" w:styleId="1ai21312">
    <w:name w:val="1 / a / i21312"/>
    <w:basedOn w:val="a8"/>
    <w:next w:val="1ai"/>
    <w:semiHidden/>
    <w:rsid w:val="008F6C87"/>
  </w:style>
  <w:style w:type="numbering" w:customStyle="1" w:styleId="213120">
    <w:name w:val="Статья / Раздел21312"/>
    <w:basedOn w:val="a8"/>
    <w:next w:val="affffffa"/>
    <w:semiHidden/>
    <w:rsid w:val="008F6C87"/>
  </w:style>
  <w:style w:type="numbering" w:customStyle="1" w:styleId="6120">
    <w:name w:val="Нет списка612"/>
    <w:next w:val="a8"/>
    <w:uiPriority w:val="99"/>
    <w:semiHidden/>
    <w:unhideWhenUsed/>
    <w:rsid w:val="008F6C87"/>
  </w:style>
  <w:style w:type="numbering" w:customStyle="1" w:styleId="7120">
    <w:name w:val="Нет списка712"/>
    <w:next w:val="a8"/>
    <w:semiHidden/>
    <w:rsid w:val="008F6C87"/>
  </w:style>
  <w:style w:type="numbering" w:customStyle="1" w:styleId="111111612">
    <w:name w:val="1 / 1.1 / 1.1.1612"/>
    <w:basedOn w:val="a8"/>
    <w:next w:val="111111"/>
    <w:semiHidden/>
    <w:rsid w:val="008F6C87"/>
  </w:style>
  <w:style w:type="numbering" w:customStyle="1" w:styleId="1ai612">
    <w:name w:val="1 / a / i612"/>
    <w:basedOn w:val="a8"/>
    <w:next w:val="1ai"/>
    <w:semiHidden/>
    <w:rsid w:val="008F6C87"/>
  </w:style>
  <w:style w:type="numbering" w:customStyle="1" w:styleId="6121">
    <w:name w:val="Статья / Раздел612"/>
    <w:basedOn w:val="a8"/>
    <w:next w:val="affffffa"/>
    <w:semiHidden/>
    <w:rsid w:val="008F6C87"/>
  </w:style>
  <w:style w:type="numbering" w:customStyle="1" w:styleId="1412">
    <w:name w:val="Нет списка1412"/>
    <w:next w:val="a8"/>
    <w:semiHidden/>
    <w:rsid w:val="008F6C87"/>
  </w:style>
  <w:style w:type="numbering" w:customStyle="1" w:styleId="1111111412">
    <w:name w:val="1 / 1.1 / 1.1.11412"/>
    <w:basedOn w:val="a8"/>
    <w:next w:val="111111"/>
    <w:semiHidden/>
    <w:rsid w:val="008F6C87"/>
  </w:style>
  <w:style w:type="numbering" w:customStyle="1" w:styleId="1ai1412">
    <w:name w:val="1 / a / i1412"/>
    <w:basedOn w:val="a8"/>
    <w:next w:val="1ai"/>
    <w:semiHidden/>
    <w:rsid w:val="008F6C87"/>
  </w:style>
  <w:style w:type="numbering" w:customStyle="1" w:styleId="14120">
    <w:name w:val="Статья / Раздел1412"/>
    <w:basedOn w:val="a8"/>
    <w:next w:val="affffffa"/>
    <w:semiHidden/>
    <w:rsid w:val="008F6C87"/>
  </w:style>
  <w:style w:type="numbering" w:customStyle="1" w:styleId="2412">
    <w:name w:val="Нет списка2412"/>
    <w:next w:val="a8"/>
    <w:semiHidden/>
    <w:rsid w:val="008F6C87"/>
  </w:style>
  <w:style w:type="numbering" w:customStyle="1" w:styleId="1111112412">
    <w:name w:val="1 / 1.1 / 1.1.12412"/>
    <w:basedOn w:val="a8"/>
    <w:next w:val="111111"/>
    <w:semiHidden/>
    <w:rsid w:val="008F6C87"/>
  </w:style>
  <w:style w:type="numbering" w:customStyle="1" w:styleId="1ai2412">
    <w:name w:val="1 / a / i2412"/>
    <w:basedOn w:val="a8"/>
    <w:next w:val="1ai"/>
    <w:semiHidden/>
    <w:rsid w:val="008F6C87"/>
  </w:style>
  <w:style w:type="numbering" w:customStyle="1" w:styleId="24120">
    <w:name w:val="Статья / Раздел2412"/>
    <w:basedOn w:val="a8"/>
    <w:next w:val="affffffa"/>
    <w:semiHidden/>
    <w:rsid w:val="008F6C87"/>
  </w:style>
  <w:style w:type="numbering" w:customStyle="1" w:styleId="34120">
    <w:name w:val="Нет списка3412"/>
    <w:next w:val="a8"/>
    <w:semiHidden/>
    <w:rsid w:val="008F6C87"/>
  </w:style>
  <w:style w:type="numbering" w:customStyle="1" w:styleId="1111113412">
    <w:name w:val="1 / 1.1 / 1.1.13412"/>
    <w:basedOn w:val="a8"/>
    <w:next w:val="111111"/>
    <w:semiHidden/>
    <w:rsid w:val="008F6C87"/>
  </w:style>
  <w:style w:type="numbering" w:customStyle="1" w:styleId="1ai3412">
    <w:name w:val="1 / a / i3412"/>
    <w:basedOn w:val="a8"/>
    <w:next w:val="1ai"/>
    <w:semiHidden/>
    <w:rsid w:val="008F6C87"/>
  </w:style>
  <w:style w:type="numbering" w:customStyle="1" w:styleId="34121">
    <w:name w:val="Статья / Раздел3412"/>
    <w:basedOn w:val="a8"/>
    <w:next w:val="affffffa"/>
    <w:semiHidden/>
    <w:rsid w:val="008F6C87"/>
  </w:style>
  <w:style w:type="numbering" w:customStyle="1" w:styleId="11412">
    <w:name w:val="Нет списка11412"/>
    <w:next w:val="a8"/>
    <w:semiHidden/>
    <w:rsid w:val="008F6C87"/>
  </w:style>
  <w:style w:type="numbering" w:customStyle="1" w:styleId="11111111412">
    <w:name w:val="1 / 1.1 / 1.1.111412"/>
    <w:basedOn w:val="a8"/>
    <w:next w:val="111111"/>
    <w:semiHidden/>
    <w:rsid w:val="008F6C87"/>
  </w:style>
  <w:style w:type="numbering" w:customStyle="1" w:styleId="1ai11412">
    <w:name w:val="1 / a / i11412"/>
    <w:basedOn w:val="a8"/>
    <w:next w:val="1ai"/>
    <w:semiHidden/>
    <w:rsid w:val="008F6C87"/>
  </w:style>
  <w:style w:type="numbering" w:customStyle="1" w:styleId="114120">
    <w:name w:val="Статья / Раздел11412"/>
    <w:basedOn w:val="a8"/>
    <w:next w:val="affffffa"/>
    <w:semiHidden/>
    <w:rsid w:val="008F6C87"/>
  </w:style>
  <w:style w:type="numbering" w:customStyle="1" w:styleId="21412">
    <w:name w:val="Нет списка21412"/>
    <w:next w:val="a8"/>
    <w:semiHidden/>
    <w:rsid w:val="008F6C87"/>
  </w:style>
  <w:style w:type="numbering" w:customStyle="1" w:styleId="11111121412">
    <w:name w:val="1 / 1.1 / 1.1.121412"/>
    <w:basedOn w:val="a8"/>
    <w:next w:val="111111"/>
    <w:semiHidden/>
    <w:rsid w:val="008F6C87"/>
  </w:style>
  <w:style w:type="numbering" w:customStyle="1" w:styleId="1ai21412">
    <w:name w:val="1 / a / i21412"/>
    <w:basedOn w:val="a8"/>
    <w:next w:val="1ai"/>
    <w:semiHidden/>
    <w:rsid w:val="008F6C87"/>
  </w:style>
  <w:style w:type="numbering" w:customStyle="1" w:styleId="214120">
    <w:name w:val="Статья / Раздел21412"/>
    <w:basedOn w:val="a8"/>
    <w:next w:val="affffffa"/>
    <w:semiHidden/>
    <w:rsid w:val="008F6C87"/>
  </w:style>
  <w:style w:type="numbering" w:customStyle="1" w:styleId="8120">
    <w:name w:val="Нет списка812"/>
    <w:next w:val="a8"/>
    <w:semiHidden/>
    <w:rsid w:val="008F6C87"/>
  </w:style>
  <w:style w:type="numbering" w:customStyle="1" w:styleId="111111712">
    <w:name w:val="1 / 1.1 / 1.1.1712"/>
    <w:basedOn w:val="a8"/>
    <w:next w:val="111111"/>
    <w:semiHidden/>
    <w:rsid w:val="008F6C87"/>
  </w:style>
  <w:style w:type="numbering" w:customStyle="1" w:styleId="1ai712">
    <w:name w:val="1 / a / i712"/>
    <w:basedOn w:val="a8"/>
    <w:next w:val="1ai"/>
    <w:semiHidden/>
    <w:rsid w:val="008F6C87"/>
  </w:style>
  <w:style w:type="numbering" w:customStyle="1" w:styleId="7121">
    <w:name w:val="Статья / Раздел712"/>
    <w:basedOn w:val="a8"/>
    <w:next w:val="affffffa"/>
    <w:semiHidden/>
    <w:rsid w:val="008F6C87"/>
  </w:style>
  <w:style w:type="numbering" w:customStyle="1" w:styleId="1512">
    <w:name w:val="Нет списка1512"/>
    <w:next w:val="a8"/>
    <w:semiHidden/>
    <w:rsid w:val="008F6C87"/>
  </w:style>
  <w:style w:type="numbering" w:customStyle="1" w:styleId="1111111512">
    <w:name w:val="1 / 1.1 / 1.1.11512"/>
    <w:basedOn w:val="a8"/>
    <w:next w:val="111111"/>
    <w:semiHidden/>
    <w:rsid w:val="008F6C87"/>
  </w:style>
  <w:style w:type="numbering" w:customStyle="1" w:styleId="1ai1512">
    <w:name w:val="1 / a / i1512"/>
    <w:basedOn w:val="a8"/>
    <w:next w:val="1ai"/>
    <w:semiHidden/>
    <w:rsid w:val="008F6C87"/>
  </w:style>
  <w:style w:type="numbering" w:customStyle="1" w:styleId="15120">
    <w:name w:val="Статья / Раздел1512"/>
    <w:basedOn w:val="a8"/>
    <w:next w:val="affffffa"/>
    <w:semiHidden/>
    <w:rsid w:val="008F6C87"/>
  </w:style>
  <w:style w:type="numbering" w:customStyle="1" w:styleId="25120">
    <w:name w:val="Нет списка2512"/>
    <w:next w:val="a8"/>
    <w:semiHidden/>
    <w:rsid w:val="008F6C87"/>
  </w:style>
  <w:style w:type="numbering" w:customStyle="1" w:styleId="1111112512">
    <w:name w:val="1 / 1.1 / 1.1.12512"/>
    <w:basedOn w:val="a8"/>
    <w:next w:val="111111"/>
    <w:semiHidden/>
    <w:rsid w:val="008F6C87"/>
  </w:style>
  <w:style w:type="numbering" w:customStyle="1" w:styleId="1ai2512">
    <w:name w:val="1 / a / i2512"/>
    <w:basedOn w:val="a8"/>
    <w:next w:val="1ai"/>
    <w:semiHidden/>
    <w:rsid w:val="008F6C87"/>
  </w:style>
  <w:style w:type="numbering" w:customStyle="1" w:styleId="25121">
    <w:name w:val="Статья / Раздел2512"/>
    <w:basedOn w:val="a8"/>
    <w:next w:val="affffffa"/>
    <w:semiHidden/>
    <w:rsid w:val="008F6C87"/>
  </w:style>
  <w:style w:type="numbering" w:customStyle="1" w:styleId="35120">
    <w:name w:val="Нет списка3512"/>
    <w:next w:val="a8"/>
    <w:semiHidden/>
    <w:rsid w:val="008F6C87"/>
  </w:style>
  <w:style w:type="numbering" w:customStyle="1" w:styleId="1111113512">
    <w:name w:val="1 / 1.1 / 1.1.13512"/>
    <w:basedOn w:val="a8"/>
    <w:next w:val="111111"/>
    <w:semiHidden/>
    <w:rsid w:val="008F6C87"/>
  </w:style>
  <w:style w:type="numbering" w:customStyle="1" w:styleId="1ai3512">
    <w:name w:val="1 / a / i3512"/>
    <w:basedOn w:val="a8"/>
    <w:next w:val="1ai"/>
    <w:semiHidden/>
    <w:rsid w:val="008F6C87"/>
  </w:style>
  <w:style w:type="numbering" w:customStyle="1" w:styleId="35121">
    <w:name w:val="Статья / Раздел3512"/>
    <w:basedOn w:val="a8"/>
    <w:next w:val="affffffa"/>
    <w:semiHidden/>
    <w:rsid w:val="008F6C87"/>
  </w:style>
  <w:style w:type="numbering" w:customStyle="1" w:styleId="11512">
    <w:name w:val="Нет списка11512"/>
    <w:next w:val="a8"/>
    <w:semiHidden/>
    <w:rsid w:val="008F6C87"/>
  </w:style>
  <w:style w:type="numbering" w:customStyle="1" w:styleId="11111111512">
    <w:name w:val="1 / 1.1 / 1.1.111512"/>
    <w:basedOn w:val="a8"/>
    <w:next w:val="111111"/>
    <w:semiHidden/>
    <w:rsid w:val="008F6C87"/>
  </w:style>
  <w:style w:type="numbering" w:customStyle="1" w:styleId="1ai11512">
    <w:name w:val="1 / a / i11512"/>
    <w:basedOn w:val="a8"/>
    <w:next w:val="1ai"/>
    <w:semiHidden/>
    <w:rsid w:val="008F6C87"/>
  </w:style>
  <w:style w:type="numbering" w:customStyle="1" w:styleId="115120">
    <w:name w:val="Статья / Раздел11512"/>
    <w:basedOn w:val="a8"/>
    <w:next w:val="affffffa"/>
    <w:semiHidden/>
    <w:rsid w:val="008F6C87"/>
  </w:style>
  <w:style w:type="numbering" w:customStyle="1" w:styleId="21512">
    <w:name w:val="Нет списка21512"/>
    <w:next w:val="a8"/>
    <w:semiHidden/>
    <w:rsid w:val="008F6C87"/>
  </w:style>
  <w:style w:type="numbering" w:customStyle="1" w:styleId="11111121512">
    <w:name w:val="1 / 1.1 / 1.1.121512"/>
    <w:basedOn w:val="a8"/>
    <w:next w:val="111111"/>
    <w:semiHidden/>
    <w:rsid w:val="008F6C87"/>
  </w:style>
  <w:style w:type="numbering" w:customStyle="1" w:styleId="1ai21512">
    <w:name w:val="1 / a / i21512"/>
    <w:basedOn w:val="a8"/>
    <w:next w:val="1ai"/>
    <w:semiHidden/>
    <w:rsid w:val="008F6C87"/>
  </w:style>
  <w:style w:type="numbering" w:customStyle="1" w:styleId="215120">
    <w:name w:val="Статья / Раздел21512"/>
    <w:basedOn w:val="a8"/>
    <w:next w:val="affffffa"/>
    <w:semiHidden/>
    <w:rsid w:val="008F6C87"/>
  </w:style>
  <w:style w:type="numbering" w:customStyle="1" w:styleId="912">
    <w:name w:val="Нет списка912"/>
    <w:next w:val="a8"/>
    <w:semiHidden/>
    <w:rsid w:val="008F6C87"/>
  </w:style>
  <w:style w:type="numbering" w:customStyle="1" w:styleId="111111812">
    <w:name w:val="1 / 1.1 / 1.1.1812"/>
    <w:basedOn w:val="a8"/>
    <w:next w:val="111111"/>
    <w:semiHidden/>
    <w:rsid w:val="008F6C87"/>
  </w:style>
  <w:style w:type="numbering" w:customStyle="1" w:styleId="1ai812">
    <w:name w:val="1 / a / i812"/>
    <w:basedOn w:val="a8"/>
    <w:next w:val="1ai"/>
    <w:semiHidden/>
    <w:rsid w:val="008F6C87"/>
  </w:style>
  <w:style w:type="numbering" w:customStyle="1" w:styleId="8121">
    <w:name w:val="Статья / Раздел812"/>
    <w:basedOn w:val="a8"/>
    <w:next w:val="affffffa"/>
    <w:semiHidden/>
    <w:rsid w:val="008F6C87"/>
  </w:style>
  <w:style w:type="numbering" w:customStyle="1" w:styleId="16120">
    <w:name w:val="Нет списка1612"/>
    <w:next w:val="a8"/>
    <w:semiHidden/>
    <w:rsid w:val="008F6C87"/>
  </w:style>
  <w:style w:type="numbering" w:customStyle="1" w:styleId="1111111612">
    <w:name w:val="1 / 1.1 / 1.1.11612"/>
    <w:basedOn w:val="a8"/>
    <w:next w:val="111111"/>
    <w:semiHidden/>
    <w:rsid w:val="008F6C87"/>
  </w:style>
  <w:style w:type="numbering" w:customStyle="1" w:styleId="1ai1612">
    <w:name w:val="1 / a / i1612"/>
    <w:basedOn w:val="a8"/>
    <w:next w:val="1ai"/>
    <w:semiHidden/>
    <w:rsid w:val="008F6C87"/>
  </w:style>
  <w:style w:type="numbering" w:customStyle="1" w:styleId="16121">
    <w:name w:val="Статья / Раздел1612"/>
    <w:basedOn w:val="a8"/>
    <w:next w:val="affffffa"/>
    <w:semiHidden/>
    <w:rsid w:val="008F6C87"/>
  </w:style>
  <w:style w:type="numbering" w:customStyle="1" w:styleId="2612">
    <w:name w:val="Нет списка2612"/>
    <w:next w:val="a8"/>
    <w:semiHidden/>
    <w:rsid w:val="008F6C87"/>
  </w:style>
  <w:style w:type="numbering" w:customStyle="1" w:styleId="1111112612">
    <w:name w:val="1 / 1.1 / 1.1.12612"/>
    <w:basedOn w:val="a8"/>
    <w:next w:val="111111"/>
    <w:semiHidden/>
    <w:rsid w:val="008F6C87"/>
  </w:style>
  <w:style w:type="numbering" w:customStyle="1" w:styleId="1ai2612">
    <w:name w:val="1 / a / i2612"/>
    <w:basedOn w:val="a8"/>
    <w:next w:val="1ai"/>
    <w:semiHidden/>
    <w:rsid w:val="008F6C87"/>
  </w:style>
  <w:style w:type="numbering" w:customStyle="1" w:styleId="26120">
    <w:name w:val="Статья / Раздел2612"/>
    <w:basedOn w:val="a8"/>
    <w:next w:val="affffffa"/>
    <w:semiHidden/>
    <w:rsid w:val="008F6C87"/>
  </w:style>
  <w:style w:type="numbering" w:customStyle="1" w:styleId="36120">
    <w:name w:val="Нет списка3612"/>
    <w:next w:val="a8"/>
    <w:semiHidden/>
    <w:rsid w:val="008F6C87"/>
  </w:style>
  <w:style w:type="numbering" w:customStyle="1" w:styleId="1111113612">
    <w:name w:val="1 / 1.1 / 1.1.13612"/>
    <w:basedOn w:val="a8"/>
    <w:next w:val="111111"/>
    <w:semiHidden/>
    <w:rsid w:val="008F6C87"/>
  </w:style>
  <w:style w:type="numbering" w:customStyle="1" w:styleId="1ai3612">
    <w:name w:val="1 / a / i3612"/>
    <w:basedOn w:val="a8"/>
    <w:next w:val="1ai"/>
    <w:semiHidden/>
    <w:rsid w:val="008F6C87"/>
  </w:style>
  <w:style w:type="numbering" w:customStyle="1" w:styleId="36121">
    <w:name w:val="Статья / Раздел3612"/>
    <w:basedOn w:val="a8"/>
    <w:next w:val="affffffa"/>
    <w:semiHidden/>
    <w:rsid w:val="008F6C87"/>
  </w:style>
  <w:style w:type="numbering" w:customStyle="1" w:styleId="11612">
    <w:name w:val="Нет списка11612"/>
    <w:next w:val="a8"/>
    <w:semiHidden/>
    <w:rsid w:val="008F6C87"/>
  </w:style>
  <w:style w:type="numbering" w:customStyle="1" w:styleId="11111111612">
    <w:name w:val="1 / 1.1 / 1.1.111612"/>
    <w:basedOn w:val="a8"/>
    <w:next w:val="111111"/>
    <w:semiHidden/>
    <w:rsid w:val="008F6C87"/>
  </w:style>
  <w:style w:type="numbering" w:customStyle="1" w:styleId="1ai11612">
    <w:name w:val="1 / a / i11612"/>
    <w:basedOn w:val="a8"/>
    <w:next w:val="1ai"/>
    <w:semiHidden/>
    <w:rsid w:val="008F6C87"/>
  </w:style>
  <w:style w:type="numbering" w:customStyle="1" w:styleId="116120">
    <w:name w:val="Статья / Раздел11612"/>
    <w:basedOn w:val="a8"/>
    <w:next w:val="affffffa"/>
    <w:semiHidden/>
    <w:rsid w:val="008F6C87"/>
  </w:style>
  <w:style w:type="numbering" w:customStyle="1" w:styleId="21612">
    <w:name w:val="Нет списка21612"/>
    <w:next w:val="a8"/>
    <w:semiHidden/>
    <w:rsid w:val="008F6C87"/>
  </w:style>
  <w:style w:type="numbering" w:customStyle="1" w:styleId="11111121612">
    <w:name w:val="1 / 1.1 / 1.1.121612"/>
    <w:basedOn w:val="a8"/>
    <w:next w:val="111111"/>
    <w:semiHidden/>
    <w:rsid w:val="008F6C87"/>
  </w:style>
  <w:style w:type="numbering" w:customStyle="1" w:styleId="1ai21612">
    <w:name w:val="1 / a / i21612"/>
    <w:basedOn w:val="a8"/>
    <w:next w:val="1ai"/>
    <w:semiHidden/>
    <w:rsid w:val="008F6C87"/>
  </w:style>
  <w:style w:type="numbering" w:customStyle="1" w:styleId="216120">
    <w:name w:val="Статья / Раздел21612"/>
    <w:basedOn w:val="a8"/>
    <w:next w:val="affffffa"/>
    <w:semiHidden/>
    <w:rsid w:val="008F6C87"/>
  </w:style>
  <w:style w:type="numbering" w:customStyle="1" w:styleId="1012">
    <w:name w:val="Нет списка1012"/>
    <w:next w:val="a8"/>
    <w:semiHidden/>
    <w:rsid w:val="008F6C87"/>
  </w:style>
  <w:style w:type="numbering" w:customStyle="1" w:styleId="111111912">
    <w:name w:val="1 / 1.1 / 1.1.1912"/>
    <w:basedOn w:val="a8"/>
    <w:next w:val="111111"/>
    <w:semiHidden/>
    <w:rsid w:val="008F6C87"/>
  </w:style>
  <w:style w:type="numbering" w:customStyle="1" w:styleId="1ai912">
    <w:name w:val="1 / a / i912"/>
    <w:basedOn w:val="a8"/>
    <w:next w:val="1ai"/>
    <w:semiHidden/>
    <w:rsid w:val="008F6C87"/>
  </w:style>
  <w:style w:type="numbering" w:customStyle="1" w:styleId="9120">
    <w:name w:val="Статья / Раздел912"/>
    <w:basedOn w:val="a8"/>
    <w:next w:val="affffffa"/>
    <w:semiHidden/>
    <w:rsid w:val="008F6C87"/>
  </w:style>
  <w:style w:type="numbering" w:customStyle="1" w:styleId="1712">
    <w:name w:val="Нет списка1712"/>
    <w:next w:val="a8"/>
    <w:semiHidden/>
    <w:rsid w:val="008F6C87"/>
  </w:style>
  <w:style w:type="numbering" w:customStyle="1" w:styleId="1111111712">
    <w:name w:val="1 / 1.1 / 1.1.11712"/>
    <w:basedOn w:val="a8"/>
    <w:next w:val="111111"/>
    <w:semiHidden/>
    <w:rsid w:val="008F6C87"/>
  </w:style>
  <w:style w:type="numbering" w:customStyle="1" w:styleId="1ai1712">
    <w:name w:val="1 / a / i1712"/>
    <w:basedOn w:val="a8"/>
    <w:next w:val="1ai"/>
    <w:semiHidden/>
    <w:rsid w:val="008F6C87"/>
  </w:style>
  <w:style w:type="numbering" w:customStyle="1" w:styleId="17120">
    <w:name w:val="Статья / Раздел1712"/>
    <w:basedOn w:val="a8"/>
    <w:next w:val="affffffa"/>
    <w:semiHidden/>
    <w:rsid w:val="008F6C87"/>
  </w:style>
  <w:style w:type="numbering" w:customStyle="1" w:styleId="2712">
    <w:name w:val="Нет списка2712"/>
    <w:next w:val="a8"/>
    <w:semiHidden/>
    <w:rsid w:val="008F6C87"/>
  </w:style>
  <w:style w:type="numbering" w:customStyle="1" w:styleId="1111112712">
    <w:name w:val="1 / 1.1 / 1.1.12712"/>
    <w:basedOn w:val="a8"/>
    <w:next w:val="111111"/>
    <w:semiHidden/>
    <w:rsid w:val="008F6C87"/>
  </w:style>
  <w:style w:type="numbering" w:customStyle="1" w:styleId="1ai2712">
    <w:name w:val="1 / a / i2712"/>
    <w:basedOn w:val="a8"/>
    <w:next w:val="1ai"/>
    <w:semiHidden/>
    <w:rsid w:val="008F6C87"/>
  </w:style>
  <w:style w:type="numbering" w:customStyle="1" w:styleId="27120">
    <w:name w:val="Статья / Раздел2712"/>
    <w:basedOn w:val="a8"/>
    <w:next w:val="affffffa"/>
    <w:semiHidden/>
    <w:rsid w:val="008F6C87"/>
  </w:style>
  <w:style w:type="numbering" w:customStyle="1" w:styleId="3712">
    <w:name w:val="Нет списка3712"/>
    <w:next w:val="a8"/>
    <w:semiHidden/>
    <w:rsid w:val="008F6C87"/>
  </w:style>
  <w:style w:type="numbering" w:customStyle="1" w:styleId="1111113712">
    <w:name w:val="1 / 1.1 / 1.1.13712"/>
    <w:basedOn w:val="a8"/>
    <w:next w:val="111111"/>
    <w:semiHidden/>
    <w:rsid w:val="008F6C87"/>
  </w:style>
  <w:style w:type="numbering" w:customStyle="1" w:styleId="1ai3712">
    <w:name w:val="1 / a / i3712"/>
    <w:basedOn w:val="a8"/>
    <w:next w:val="1ai"/>
    <w:semiHidden/>
    <w:rsid w:val="008F6C87"/>
  </w:style>
  <w:style w:type="numbering" w:customStyle="1" w:styleId="37120">
    <w:name w:val="Статья / Раздел3712"/>
    <w:basedOn w:val="a8"/>
    <w:next w:val="affffffa"/>
    <w:semiHidden/>
    <w:rsid w:val="008F6C87"/>
  </w:style>
  <w:style w:type="numbering" w:customStyle="1" w:styleId="11712">
    <w:name w:val="Нет списка11712"/>
    <w:next w:val="a8"/>
    <w:semiHidden/>
    <w:rsid w:val="008F6C87"/>
  </w:style>
  <w:style w:type="numbering" w:customStyle="1" w:styleId="11111111712">
    <w:name w:val="1 / 1.1 / 1.1.111712"/>
    <w:basedOn w:val="a8"/>
    <w:next w:val="111111"/>
    <w:semiHidden/>
    <w:rsid w:val="008F6C87"/>
  </w:style>
  <w:style w:type="numbering" w:customStyle="1" w:styleId="1ai11712">
    <w:name w:val="1 / a / i11712"/>
    <w:basedOn w:val="a8"/>
    <w:next w:val="1ai"/>
    <w:semiHidden/>
    <w:rsid w:val="008F6C87"/>
  </w:style>
  <w:style w:type="numbering" w:customStyle="1" w:styleId="117120">
    <w:name w:val="Статья / Раздел11712"/>
    <w:basedOn w:val="a8"/>
    <w:next w:val="affffffa"/>
    <w:semiHidden/>
    <w:rsid w:val="008F6C87"/>
  </w:style>
  <w:style w:type="numbering" w:customStyle="1" w:styleId="21712">
    <w:name w:val="Нет списка21712"/>
    <w:next w:val="a8"/>
    <w:semiHidden/>
    <w:rsid w:val="008F6C87"/>
  </w:style>
  <w:style w:type="numbering" w:customStyle="1" w:styleId="11111121712">
    <w:name w:val="1 / 1.1 / 1.1.121712"/>
    <w:basedOn w:val="a8"/>
    <w:next w:val="111111"/>
    <w:semiHidden/>
    <w:rsid w:val="008F6C87"/>
  </w:style>
  <w:style w:type="numbering" w:customStyle="1" w:styleId="1ai21712">
    <w:name w:val="1 / a / i21712"/>
    <w:basedOn w:val="a8"/>
    <w:next w:val="1ai"/>
    <w:semiHidden/>
    <w:rsid w:val="008F6C87"/>
  </w:style>
  <w:style w:type="numbering" w:customStyle="1" w:styleId="217120">
    <w:name w:val="Статья / Раздел21712"/>
    <w:basedOn w:val="a8"/>
    <w:next w:val="affffffa"/>
    <w:semiHidden/>
    <w:rsid w:val="008F6C87"/>
  </w:style>
  <w:style w:type="numbering" w:customStyle="1" w:styleId="1812">
    <w:name w:val="Нет списка1812"/>
    <w:next w:val="a8"/>
    <w:semiHidden/>
    <w:rsid w:val="008F6C87"/>
  </w:style>
  <w:style w:type="numbering" w:customStyle="1" w:styleId="1111111012">
    <w:name w:val="1 / 1.1 / 1.1.11012"/>
    <w:basedOn w:val="a8"/>
    <w:next w:val="111111"/>
    <w:semiHidden/>
    <w:rsid w:val="008F6C87"/>
  </w:style>
  <w:style w:type="numbering" w:customStyle="1" w:styleId="1ai1012">
    <w:name w:val="1 / a / i1012"/>
    <w:basedOn w:val="a8"/>
    <w:next w:val="1ai"/>
    <w:semiHidden/>
    <w:rsid w:val="008F6C87"/>
  </w:style>
  <w:style w:type="numbering" w:customStyle="1" w:styleId="10120">
    <w:name w:val="Статья / Раздел1012"/>
    <w:basedOn w:val="a8"/>
    <w:next w:val="affffffa"/>
    <w:semiHidden/>
    <w:rsid w:val="008F6C87"/>
  </w:style>
  <w:style w:type="numbering" w:customStyle="1" w:styleId="1912">
    <w:name w:val="Нет списка1912"/>
    <w:next w:val="a8"/>
    <w:semiHidden/>
    <w:rsid w:val="008F6C87"/>
  </w:style>
  <w:style w:type="numbering" w:customStyle="1" w:styleId="1111111812">
    <w:name w:val="1 / 1.1 / 1.1.11812"/>
    <w:basedOn w:val="a8"/>
    <w:next w:val="111111"/>
    <w:semiHidden/>
    <w:rsid w:val="008F6C87"/>
  </w:style>
  <w:style w:type="numbering" w:customStyle="1" w:styleId="1ai1812">
    <w:name w:val="1 / a / i1812"/>
    <w:basedOn w:val="a8"/>
    <w:next w:val="1ai"/>
    <w:semiHidden/>
    <w:rsid w:val="008F6C87"/>
  </w:style>
  <w:style w:type="numbering" w:customStyle="1" w:styleId="18120">
    <w:name w:val="Статья / Раздел1812"/>
    <w:basedOn w:val="a8"/>
    <w:next w:val="affffffa"/>
    <w:semiHidden/>
    <w:rsid w:val="008F6C87"/>
  </w:style>
  <w:style w:type="numbering" w:customStyle="1" w:styleId="2812">
    <w:name w:val="Нет списка2812"/>
    <w:next w:val="a8"/>
    <w:semiHidden/>
    <w:rsid w:val="008F6C87"/>
  </w:style>
  <w:style w:type="numbering" w:customStyle="1" w:styleId="1111112812">
    <w:name w:val="1 / 1.1 / 1.1.12812"/>
    <w:basedOn w:val="a8"/>
    <w:next w:val="111111"/>
    <w:semiHidden/>
    <w:rsid w:val="008F6C87"/>
  </w:style>
  <w:style w:type="numbering" w:customStyle="1" w:styleId="1ai2812">
    <w:name w:val="1 / a / i2812"/>
    <w:basedOn w:val="a8"/>
    <w:next w:val="1ai"/>
    <w:semiHidden/>
    <w:rsid w:val="008F6C87"/>
  </w:style>
  <w:style w:type="numbering" w:customStyle="1" w:styleId="28120">
    <w:name w:val="Статья / Раздел2812"/>
    <w:basedOn w:val="a8"/>
    <w:next w:val="affffffa"/>
    <w:semiHidden/>
    <w:rsid w:val="008F6C87"/>
  </w:style>
  <w:style w:type="numbering" w:customStyle="1" w:styleId="38120">
    <w:name w:val="Нет списка3812"/>
    <w:next w:val="a8"/>
    <w:semiHidden/>
    <w:rsid w:val="008F6C87"/>
  </w:style>
  <w:style w:type="numbering" w:customStyle="1" w:styleId="1111113813">
    <w:name w:val="1 / 1.1 / 1.1.13813"/>
    <w:basedOn w:val="a8"/>
    <w:next w:val="111111"/>
    <w:semiHidden/>
    <w:rsid w:val="008F6C87"/>
  </w:style>
  <w:style w:type="numbering" w:customStyle="1" w:styleId="1ai3813">
    <w:name w:val="1 / a / i3813"/>
    <w:basedOn w:val="a8"/>
    <w:next w:val="1ai"/>
    <w:semiHidden/>
    <w:rsid w:val="008F6C87"/>
  </w:style>
  <w:style w:type="numbering" w:customStyle="1" w:styleId="3813">
    <w:name w:val="Статья / Раздел3813"/>
    <w:basedOn w:val="a8"/>
    <w:next w:val="affffffa"/>
    <w:semiHidden/>
    <w:rsid w:val="008F6C87"/>
  </w:style>
  <w:style w:type="numbering" w:customStyle="1" w:styleId="118120">
    <w:name w:val="Нет списка11812"/>
    <w:next w:val="a8"/>
    <w:semiHidden/>
    <w:rsid w:val="008F6C87"/>
  </w:style>
  <w:style w:type="numbering" w:customStyle="1" w:styleId="11111111813">
    <w:name w:val="1 / 1.1 / 1.1.111813"/>
    <w:basedOn w:val="a8"/>
    <w:next w:val="111111"/>
    <w:semiHidden/>
    <w:rsid w:val="008F6C87"/>
  </w:style>
  <w:style w:type="numbering" w:customStyle="1" w:styleId="1ai11813">
    <w:name w:val="1 / a / i11813"/>
    <w:basedOn w:val="a8"/>
    <w:next w:val="1ai"/>
    <w:semiHidden/>
    <w:rsid w:val="008F6C87"/>
  </w:style>
  <w:style w:type="numbering" w:customStyle="1" w:styleId="11813">
    <w:name w:val="Статья / Раздел11813"/>
    <w:basedOn w:val="a8"/>
    <w:next w:val="affffffa"/>
    <w:semiHidden/>
    <w:rsid w:val="008F6C87"/>
  </w:style>
  <w:style w:type="numbering" w:customStyle="1" w:styleId="218120">
    <w:name w:val="Нет списка21812"/>
    <w:next w:val="a8"/>
    <w:semiHidden/>
    <w:rsid w:val="008F6C87"/>
  </w:style>
  <w:style w:type="numbering" w:customStyle="1" w:styleId="11111121813">
    <w:name w:val="1 / 1.1 / 1.1.121813"/>
    <w:basedOn w:val="a8"/>
    <w:next w:val="111111"/>
    <w:semiHidden/>
    <w:rsid w:val="008F6C87"/>
  </w:style>
  <w:style w:type="numbering" w:customStyle="1" w:styleId="1ai21813">
    <w:name w:val="1 / a / i21813"/>
    <w:basedOn w:val="a8"/>
    <w:next w:val="1ai"/>
    <w:semiHidden/>
    <w:rsid w:val="008F6C87"/>
  </w:style>
  <w:style w:type="numbering" w:customStyle="1" w:styleId="21813">
    <w:name w:val="Статья / Раздел21813"/>
    <w:basedOn w:val="a8"/>
    <w:next w:val="affffffa"/>
    <w:semiHidden/>
    <w:rsid w:val="008F6C87"/>
  </w:style>
  <w:style w:type="numbering" w:customStyle="1" w:styleId="1ai11015">
    <w:name w:val="1 / a / i11015"/>
    <w:basedOn w:val="a8"/>
    <w:next w:val="1ai"/>
    <w:semiHidden/>
    <w:rsid w:val="008F6C87"/>
  </w:style>
  <w:style w:type="numbering" w:customStyle="1" w:styleId="3020">
    <w:name w:val="Нет списка302"/>
    <w:next w:val="a8"/>
    <w:uiPriority w:val="99"/>
    <w:semiHidden/>
    <w:unhideWhenUsed/>
    <w:rsid w:val="008F6C87"/>
  </w:style>
  <w:style w:type="numbering" w:customStyle="1" w:styleId="402">
    <w:name w:val="Нет списка402"/>
    <w:next w:val="a8"/>
    <w:uiPriority w:val="99"/>
    <w:semiHidden/>
    <w:unhideWhenUsed/>
    <w:rsid w:val="008F6C87"/>
  </w:style>
  <w:style w:type="numbering" w:customStyle="1" w:styleId="432">
    <w:name w:val="Нет списка432"/>
    <w:next w:val="a8"/>
    <w:uiPriority w:val="99"/>
    <w:semiHidden/>
    <w:unhideWhenUsed/>
    <w:rsid w:val="008F6C87"/>
  </w:style>
  <w:style w:type="numbering" w:customStyle="1" w:styleId="4410">
    <w:name w:val="Нет списка441"/>
    <w:next w:val="a8"/>
    <w:uiPriority w:val="99"/>
    <w:semiHidden/>
    <w:unhideWhenUsed/>
    <w:rsid w:val="008F6C87"/>
  </w:style>
  <w:style w:type="numbering" w:customStyle="1" w:styleId="12010">
    <w:name w:val="Нет списка1201"/>
    <w:next w:val="a8"/>
    <w:uiPriority w:val="99"/>
    <w:semiHidden/>
    <w:unhideWhenUsed/>
    <w:rsid w:val="008F6C87"/>
  </w:style>
  <w:style w:type="numbering" w:customStyle="1" w:styleId="111111201">
    <w:name w:val="1 / 1.1 / 1.1.1201"/>
    <w:basedOn w:val="a8"/>
    <w:next w:val="111111"/>
    <w:semiHidden/>
    <w:rsid w:val="008F6C87"/>
  </w:style>
  <w:style w:type="numbering" w:customStyle="1" w:styleId="1ai201">
    <w:name w:val="1 / a / i201"/>
    <w:basedOn w:val="a8"/>
    <w:next w:val="1ai"/>
    <w:semiHidden/>
    <w:rsid w:val="008F6C87"/>
  </w:style>
  <w:style w:type="numbering" w:customStyle="1" w:styleId="2011">
    <w:name w:val="Статья / Раздел201"/>
    <w:basedOn w:val="a8"/>
    <w:next w:val="affffffa"/>
    <w:semiHidden/>
    <w:rsid w:val="008F6C87"/>
  </w:style>
  <w:style w:type="numbering" w:customStyle="1" w:styleId="111010">
    <w:name w:val="Нет списка11101"/>
    <w:next w:val="a8"/>
    <w:semiHidden/>
    <w:rsid w:val="008F6C87"/>
  </w:style>
  <w:style w:type="numbering" w:customStyle="1" w:styleId="1111111201">
    <w:name w:val="1 / 1.1 / 1.1.11201"/>
    <w:basedOn w:val="a8"/>
    <w:next w:val="111111"/>
    <w:semiHidden/>
    <w:rsid w:val="008F6C87"/>
  </w:style>
  <w:style w:type="numbering" w:customStyle="1" w:styleId="1ai1201">
    <w:name w:val="1 / a / i1201"/>
    <w:basedOn w:val="a8"/>
    <w:next w:val="1ai"/>
    <w:semiHidden/>
    <w:rsid w:val="008F6C87"/>
  </w:style>
  <w:style w:type="numbering" w:customStyle="1" w:styleId="12011">
    <w:name w:val="Статья / Раздел1201"/>
    <w:basedOn w:val="a8"/>
    <w:next w:val="affffffa"/>
    <w:semiHidden/>
    <w:rsid w:val="008F6C87"/>
  </w:style>
  <w:style w:type="numbering" w:customStyle="1" w:styleId="21010">
    <w:name w:val="Нет списка2101"/>
    <w:next w:val="a8"/>
    <w:semiHidden/>
    <w:rsid w:val="008F6C87"/>
  </w:style>
  <w:style w:type="numbering" w:customStyle="1" w:styleId="1111112101">
    <w:name w:val="1 / 1.1 / 1.1.12101"/>
    <w:basedOn w:val="a8"/>
    <w:next w:val="111111"/>
    <w:semiHidden/>
    <w:rsid w:val="008F6C87"/>
  </w:style>
  <w:style w:type="numbering" w:customStyle="1" w:styleId="1ai2101">
    <w:name w:val="1 / a / i2101"/>
    <w:basedOn w:val="a8"/>
    <w:next w:val="1ai"/>
    <w:semiHidden/>
    <w:rsid w:val="008F6C87"/>
  </w:style>
  <w:style w:type="numbering" w:customStyle="1" w:styleId="21011">
    <w:name w:val="Статья / Раздел2101"/>
    <w:basedOn w:val="a8"/>
    <w:next w:val="affffffa"/>
    <w:semiHidden/>
    <w:rsid w:val="008F6C87"/>
  </w:style>
  <w:style w:type="numbering" w:customStyle="1" w:styleId="31010">
    <w:name w:val="Нет списка3101"/>
    <w:next w:val="a8"/>
    <w:semiHidden/>
    <w:rsid w:val="008F6C87"/>
  </w:style>
  <w:style w:type="numbering" w:customStyle="1" w:styleId="1111113101">
    <w:name w:val="1 / 1.1 / 1.1.13101"/>
    <w:basedOn w:val="a8"/>
    <w:next w:val="111111"/>
    <w:semiHidden/>
    <w:rsid w:val="008F6C87"/>
  </w:style>
  <w:style w:type="numbering" w:customStyle="1" w:styleId="1ai3101">
    <w:name w:val="1 / a / i3101"/>
    <w:basedOn w:val="a8"/>
    <w:next w:val="1ai"/>
    <w:semiHidden/>
    <w:rsid w:val="008F6C87"/>
  </w:style>
  <w:style w:type="numbering" w:customStyle="1" w:styleId="31011">
    <w:name w:val="Статья / Раздел3101"/>
    <w:basedOn w:val="a8"/>
    <w:next w:val="affffffa"/>
    <w:semiHidden/>
    <w:rsid w:val="008F6C87"/>
  </w:style>
  <w:style w:type="numbering" w:customStyle="1" w:styleId="11131">
    <w:name w:val="Нет списка11131"/>
    <w:next w:val="a8"/>
    <w:semiHidden/>
    <w:rsid w:val="008F6C87"/>
  </w:style>
  <w:style w:type="numbering" w:customStyle="1" w:styleId="11111111101">
    <w:name w:val="1 / 1.1 / 1.1.111101"/>
    <w:basedOn w:val="a8"/>
    <w:next w:val="111111"/>
    <w:semiHidden/>
    <w:rsid w:val="008F6C87"/>
  </w:style>
  <w:style w:type="numbering" w:customStyle="1" w:styleId="1ai11101">
    <w:name w:val="1 / a / i11101"/>
    <w:basedOn w:val="a8"/>
    <w:next w:val="1ai"/>
    <w:semiHidden/>
    <w:rsid w:val="008F6C87"/>
  </w:style>
  <w:style w:type="numbering" w:customStyle="1" w:styleId="111011">
    <w:name w:val="Статья / Раздел11101"/>
    <w:basedOn w:val="a8"/>
    <w:next w:val="affffffa"/>
    <w:semiHidden/>
    <w:rsid w:val="008F6C87"/>
  </w:style>
  <w:style w:type="numbering" w:customStyle="1" w:styleId="211010">
    <w:name w:val="Нет списка21101"/>
    <w:next w:val="a8"/>
    <w:semiHidden/>
    <w:rsid w:val="008F6C87"/>
  </w:style>
  <w:style w:type="numbering" w:customStyle="1" w:styleId="11111121101">
    <w:name w:val="1 / 1.1 / 1.1.121101"/>
    <w:basedOn w:val="a8"/>
    <w:next w:val="111111"/>
    <w:semiHidden/>
    <w:rsid w:val="008F6C87"/>
  </w:style>
  <w:style w:type="numbering" w:customStyle="1" w:styleId="1ai21101">
    <w:name w:val="1 / a / i21101"/>
    <w:basedOn w:val="a8"/>
    <w:next w:val="1ai"/>
    <w:semiHidden/>
    <w:rsid w:val="008F6C87"/>
  </w:style>
  <w:style w:type="numbering" w:customStyle="1" w:styleId="211011">
    <w:name w:val="Статья / Раздел21101"/>
    <w:basedOn w:val="a8"/>
    <w:next w:val="affffffa"/>
    <w:semiHidden/>
    <w:rsid w:val="008F6C87"/>
  </w:style>
  <w:style w:type="numbering" w:customStyle="1" w:styleId="451">
    <w:name w:val="Нет списка451"/>
    <w:next w:val="a8"/>
    <w:semiHidden/>
    <w:rsid w:val="008F6C87"/>
  </w:style>
  <w:style w:type="numbering" w:customStyle="1" w:styleId="111111431">
    <w:name w:val="1 / 1.1 / 1.1.1431"/>
    <w:basedOn w:val="a8"/>
    <w:next w:val="111111"/>
    <w:semiHidden/>
    <w:rsid w:val="008F6C87"/>
  </w:style>
  <w:style w:type="numbering" w:customStyle="1" w:styleId="1ai431">
    <w:name w:val="1 / a / i431"/>
    <w:basedOn w:val="a8"/>
    <w:next w:val="1ai"/>
    <w:semiHidden/>
    <w:rsid w:val="008F6C87"/>
  </w:style>
  <w:style w:type="numbering" w:customStyle="1" w:styleId="4311">
    <w:name w:val="Статья / Раздел431"/>
    <w:basedOn w:val="a8"/>
    <w:next w:val="affffffa"/>
    <w:semiHidden/>
    <w:rsid w:val="008F6C87"/>
  </w:style>
  <w:style w:type="numbering" w:customStyle="1" w:styleId="12310">
    <w:name w:val="Нет списка1231"/>
    <w:next w:val="a8"/>
    <w:semiHidden/>
    <w:rsid w:val="008F6C87"/>
  </w:style>
  <w:style w:type="numbering" w:customStyle="1" w:styleId="1111111231">
    <w:name w:val="1 / 1.1 / 1.1.11231"/>
    <w:basedOn w:val="a8"/>
    <w:next w:val="111111"/>
    <w:semiHidden/>
    <w:rsid w:val="008F6C87"/>
  </w:style>
  <w:style w:type="numbering" w:customStyle="1" w:styleId="1ai1231">
    <w:name w:val="1 / a / i1231"/>
    <w:basedOn w:val="a8"/>
    <w:next w:val="1ai"/>
    <w:semiHidden/>
    <w:rsid w:val="008F6C87"/>
  </w:style>
  <w:style w:type="numbering" w:customStyle="1" w:styleId="12311">
    <w:name w:val="Статья / Раздел1231"/>
    <w:basedOn w:val="a8"/>
    <w:next w:val="affffffa"/>
    <w:semiHidden/>
    <w:rsid w:val="008F6C87"/>
  </w:style>
  <w:style w:type="numbering" w:customStyle="1" w:styleId="22310">
    <w:name w:val="Нет списка2231"/>
    <w:next w:val="a8"/>
    <w:semiHidden/>
    <w:rsid w:val="008F6C87"/>
  </w:style>
  <w:style w:type="numbering" w:customStyle="1" w:styleId="1111112231">
    <w:name w:val="1 / 1.1 / 1.1.12231"/>
    <w:basedOn w:val="a8"/>
    <w:next w:val="111111"/>
    <w:semiHidden/>
    <w:rsid w:val="008F6C87"/>
  </w:style>
  <w:style w:type="numbering" w:customStyle="1" w:styleId="1ai2231">
    <w:name w:val="1 / a / i2231"/>
    <w:basedOn w:val="a8"/>
    <w:next w:val="1ai"/>
    <w:semiHidden/>
    <w:rsid w:val="008F6C87"/>
  </w:style>
  <w:style w:type="numbering" w:customStyle="1" w:styleId="22311">
    <w:name w:val="Статья / Раздел2231"/>
    <w:basedOn w:val="a8"/>
    <w:next w:val="affffffa"/>
    <w:semiHidden/>
    <w:rsid w:val="008F6C87"/>
  </w:style>
  <w:style w:type="numbering" w:customStyle="1" w:styleId="31310">
    <w:name w:val="Нет списка3131"/>
    <w:next w:val="a8"/>
    <w:semiHidden/>
    <w:rsid w:val="008F6C87"/>
  </w:style>
  <w:style w:type="numbering" w:customStyle="1" w:styleId="1111113131">
    <w:name w:val="1 / 1.1 / 1.1.13131"/>
    <w:basedOn w:val="a8"/>
    <w:next w:val="111111"/>
    <w:semiHidden/>
    <w:rsid w:val="008F6C87"/>
  </w:style>
  <w:style w:type="numbering" w:customStyle="1" w:styleId="1ai3131">
    <w:name w:val="1 / a / i3131"/>
    <w:basedOn w:val="a8"/>
    <w:next w:val="1ai"/>
    <w:semiHidden/>
    <w:rsid w:val="008F6C87"/>
  </w:style>
  <w:style w:type="numbering" w:customStyle="1" w:styleId="31311">
    <w:name w:val="Статья / Раздел3131"/>
    <w:basedOn w:val="a8"/>
    <w:next w:val="affffffa"/>
    <w:semiHidden/>
    <w:rsid w:val="008F6C87"/>
  </w:style>
  <w:style w:type="numbering" w:customStyle="1" w:styleId="1111120">
    <w:name w:val="Нет списка111112"/>
    <w:next w:val="a8"/>
    <w:semiHidden/>
    <w:rsid w:val="008F6C87"/>
  </w:style>
  <w:style w:type="numbering" w:customStyle="1" w:styleId="11111111131">
    <w:name w:val="1 / 1.1 / 1.1.111131"/>
    <w:basedOn w:val="a8"/>
    <w:next w:val="111111"/>
    <w:semiHidden/>
    <w:rsid w:val="008F6C87"/>
  </w:style>
  <w:style w:type="numbering" w:customStyle="1" w:styleId="1ai11131">
    <w:name w:val="1 / a / i11131"/>
    <w:basedOn w:val="a8"/>
    <w:next w:val="1ai"/>
    <w:semiHidden/>
    <w:rsid w:val="008F6C87"/>
  </w:style>
  <w:style w:type="numbering" w:customStyle="1" w:styleId="111310">
    <w:name w:val="Статья / Раздел11131"/>
    <w:basedOn w:val="a8"/>
    <w:next w:val="affffffa"/>
    <w:semiHidden/>
    <w:rsid w:val="008F6C87"/>
  </w:style>
  <w:style w:type="numbering" w:customStyle="1" w:styleId="21131">
    <w:name w:val="Нет списка21131"/>
    <w:next w:val="a8"/>
    <w:semiHidden/>
    <w:rsid w:val="008F6C87"/>
  </w:style>
  <w:style w:type="numbering" w:customStyle="1" w:styleId="11111121131">
    <w:name w:val="1 / 1.1 / 1.1.121131"/>
    <w:basedOn w:val="a8"/>
    <w:next w:val="111111"/>
    <w:semiHidden/>
    <w:rsid w:val="008F6C87"/>
  </w:style>
  <w:style w:type="numbering" w:customStyle="1" w:styleId="1ai21131">
    <w:name w:val="1 / a / i21131"/>
    <w:basedOn w:val="a8"/>
    <w:next w:val="1ai"/>
    <w:semiHidden/>
    <w:rsid w:val="008F6C87"/>
  </w:style>
  <w:style w:type="numbering" w:customStyle="1" w:styleId="211310">
    <w:name w:val="Статья / Раздел21131"/>
    <w:basedOn w:val="a8"/>
    <w:next w:val="affffffa"/>
    <w:semiHidden/>
    <w:rsid w:val="008F6C87"/>
  </w:style>
  <w:style w:type="numbering" w:customStyle="1" w:styleId="311110">
    <w:name w:val="Нет списка31111"/>
    <w:next w:val="a8"/>
    <w:semiHidden/>
    <w:rsid w:val="008F6C87"/>
  </w:style>
  <w:style w:type="numbering" w:customStyle="1" w:styleId="11111131111">
    <w:name w:val="1 / 1.1 / 1.1.131111"/>
    <w:basedOn w:val="a8"/>
    <w:next w:val="111111"/>
    <w:semiHidden/>
    <w:rsid w:val="008F6C87"/>
  </w:style>
  <w:style w:type="numbering" w:customStyle="1" w:styleId="1ai31111">
    <w:name w:val="1 / a / i31111"/>
    <w:basedOn w:val="a8"/>
    <w:next w:val="1ai"/>
    <w:semiHidden/>
    <w:rsid w:val="008F6C87"/>
  </w:style>
  <w:style w:type="numbering" w:customStyle="1" w:styleId="311111">
    <w:name w:val="Статья / Раздел31111"/>
    <w:basedOn w:val="a8"/>
    <w:next w:val="affffffa"/>
    <w:semiHidden/>
    <w:rsid w:val="008F6C87"/>
  </w:style>
  <w:style w:type="numbering" w:customStyle="1" w:styleId="1111111a">
    <w:name w:val="Нет списка1111111"/>
    <w:next w:val="a8"/>
    <w:semiHidden/>
    <w:rsid w:val="008F6C87"/>
  </w:style>
  <w:style w:type="numbering" w:customStyle="1" w:styleId="111111111112">
    <w:name w:val="1 / 1.1 / 1.1.1111112"/>
    <w:basedOn w:val="a8"/>
    <w:next w:val="111111"/>
    <w:semiHidden/>
    <w:rsid w:val="008F6C87"/>
  </w:style>
  <w:style w:type="numbering" w:customStyle="1" w:styleId="1ai111111">
    <w:name w:val="1 / a / i111111"/>
    <w:basedOn w:val="a8"/>
    <w:next w:val="1ai"/>
    <w:semiHidden/>
    <w:rsid w:val="008F6C87"/>
  </w:style>
  <w:style w:type="numbering" w:customStyle="1" w:styleId="111111a">
    <w:name w:val="Статья / Раздел111111"/>
    <w:basedOn w:val="a8"/>
    <w:next w:val="affffffa"/>
    <w:semiHidden/>
    <w:rsid w:val="008F6C87"/>
  </w:style>
  <w:style w:type="numbering" w:customStyle="1" w:styleId="2111110">
    <w:name w:val="Нет списка211111"/>
    <w:next w:val="a8"/>
    <w:semiHidden/>
    <w:rsid w:val="008F6C87"/>
  </w:style>
  <w:style w:type="numbering" w:customStyle="1" w:styleId="111111211112">
    <w:name w:val="1 / 1.1 / 1.1.1211112"/>
    <w:basedOn w:val="a8"/>
    <w:next w:val="111111"/>
    <w:semiHidden/>
    <w:rsid w:val="008F6C87"/>
  </w:style>
  <w:style w:type="numbering" w:customStyle="1" w:styleId="1ai211111">
    <w:name w:val="1 / a / i211111"/>
    <w:basedOn w:val="a8"/>
    <w:next w:val="1ai"/>
    <w:semiHidden/>
    <w:rsid w:val="008F6C87"/>
  </w:style>
  <w:style w:type="numbering" w:customStyle="1" w:styleId="2111111">
    <w:name w:val="Статья / Раздел211111"/>
    <w:basedOn w:val="a8"/>
    <w:next w:val="affffffa"/>
    <w:semiHidden/>
    <w:rsid w:val="008F6C87"/>
  </w:style>
  <w:style w:type="numbering" w:customStyle="1" w:styleId="41110">
    <w:name w:val="Нет списка4111"/>
    <w:next w:val="a8"/>
    <w:semiHidden/>
    <w:rsid w:val="008F6C87"/>
  </w:style>
  <w:style w:type="numbering" w:customStyle="1" w:styleId="1111114111">
    <w:name w:val="1 / 1.1 / 1.1.14111"/>
    <w:basedOn w:val="a8"/>
    <w:next w:val="111111"/>
    <w:semiHidden/>
    <w:rsid w:val="008F6C87"/>
  </w:style>
  <w:style w:type="numbering" w:customStyle="1" w:styleId="1ai4111">
    <w:name w:val="1 / a / i4111"/>
    <w:basedOn w:val="a8"/>
    <w:next w:val="1ai"/>
    <w:semiHidden/>
    <w:rsid w:val="008F6C87"/>
  </w:style>
  <w:style w:type="numbering" w:customStyle="1" w:styleId="41111">
    <w:name w:val="Статья / Раздел4111"/>
    <w:basedOn w:val="a8"/>
    <w:next w:val="affffffa"/>
    <w:semiHidden/>
    <w:rsid w:val="008F6C87"/>
  </w:style>
  <w:style w:type="numbering" w:customStyle="1" w:styleId="121110">
    <w:name w:val="Нет списка12111"/>
    <w:next w:val="a8"/>
    <w:semiHidden/>
    <w:rsid w:val="008F6C87"/>
  </w:style>
  <w:style w:type="numbering" w:customStyle="1" w:styleId="11111112111">
    <w:name w:val="1 / 1.1 / 1.1.112111"/>
    <w:basedOn w:val="a8"/>
    <w:next w:val="111111"/>
    <w:semiHidden/>
    <w:rsid w:val="008F6C87"/>
  </w:style>
  <w:style w:type="numbering" w:customStyle="1" w:styleId="1ai12111">
    <w:name w:val="1 / a / i12111"/>
    <w:basedOn w:val="a8"/>
    <w:next w:val="1ai"/>
    <w:semiHidden/>
    <w:rsid w:val="008F6C87"/>
  </w:style>
  <w:style w:type="numbering" w:customStyle="1" w:styleId="121111">
    <w:name w:val="Статья / Раздел12111"/>
    <w:basedOn w:val="a8"/>
    <w:next w:val="affffffa"/>
    <w:semiHidden/>
    <w:rsid w:val="008F6C87"/>
  </w:style>
  <w:style w:type="numbering" w:customStyle="1" w:styleId="221110">
    <w:name w:val="Нет списка22111"/>
    <w:next w:val="a8"/>
    <w:semiHidden/>
    <w:rsid w:val="008F6C87"/>
  </w:style>
  <w:style w:type="numbering" w:customStyle="1" w:styleId="11111122111">
    <w:name w:val="1 / 1.1 / 1.1.122111"/>
    <w:basedOn w:val="a8"/>
    <w:next w:val="111111"/>
    <w:semiHidden/>
    <w:rsid w:val="008F6C87"/>
  </w:style>
  <w:style w:type="numbering" w:customStyle="1" w:styleId="1ai22111">
    <w:name w:val="1 / a / i22111"/>
    <w:basedOn w:val="a8"/>
    <w:next w:val="1ai"/>
    <w:semiHidden/>
    <w:rsid w:val="008F6C87"/>
  </w:style>
  <w:style w:type="numbering" w:customStyle="1" w:styleId="221111">
    <w:name w:val="Статья / Раздел22111"/>
    <w:basedOn w:val="a8"/>
    <w:next w:val="affffffa"/>
    <w:semiHidden/>
    <w:rsid w:val="008F6C87"/>
  </w:style>
  <w:style w:type="numbering" w:customStyle="1" w:styleId="32210">
    <w:name w:val="Нет списка3221"/>
    <w:next w:val="a8"/>
    <w:semiHidden/>
    <w:rsid w:val="008F6C87"/>
  </w:style>
  <w:style w:type="numbering" w:customStyle="1" w:styleId="1111113221">
    <w:name w:val="1 / 1.1 / 1.1.13221"/>
    <w:basedOn w:val="a8"/>
    <w:next w:val="111111"/>
    <w:semiHidden/>
    <w:rsid w:val="008F6C87"/>
  </w:style>
  <w:style w:type="numbering" w:customStyle="1" w:styleId="1ai3221">
    <w:name w:val="1 / a / i3221"/>
    <w:basedOn w:val="a8"/>
    <w:next w:val="1ai"/>
    <w:semiHidden/>
    <w:rsid w:val="008F6C87"/>
  </w:style>
  <w:style w:type="numbering" w:customStyle="1" w:styleId="32211">
    <w:name w:val="Статья / Раздел3221"/>
    <w:basedOn w:val="a8"/>
    <w:next w:val="affffffa"/>
    <w:semiHidden/>
    <w:rsid w:val="008F6C87"/>
  </w:style>
  <w:style w:type="numbering" w:customStyle="1" w:styleId="11221">
    <w:name w:val="Нет списка11221"/>
    <w:next w:val="a8"/>
    <w:semiHidden/>
    <w:rsid w:val="008F6C87"/>
  </w:style>
  <w:style w:type="numbering" w:customStyle="1" w:styleId="11111111221">
    <w:name w:val="1 / 1.1 / 1.1.111221"/>
    <w:basedOn w:val="a8"/>
    <w:next w:val="111111"/>
    <w:semiHidden/>
    <w:rsid w:val="008F6C87"/>
  </w:style>
  <w:style w:type="numbering" w:customStyle="1" w:styleId="1ai11221">
    <w:name w:val="1 / a / i11221"/>
    <w:basedOn w:val="a8"/>
    <w:next w:val="1ai"/>
    <w:semiHidden/>
    <w:rsid w:val="008F6C87"/>
  </w:style>
  <w:style w:type="numbering" w:customStyle="1" w:styleId="112210">
    <w:name w:val="Статья / Раздел11221"/>
    <w:basedOn w:val="a8"/>
    <w:next w:val="affffffa"/>
    <w:semiHidden/>
    <w:rsid w:val="008F6C87"/>
  </w:style>
  <w:style w:type="numbering" w:customStyle="1" w:styleId="21221">
    <w:name w:val="Нет списка21221"/>
    <w:next w:val="a8"/>
    <w:semiHidden/>
    <w:rsid w:val="008F6C87"/>
  </w:style>
  <w:style w:type="numbering" w:customStyle="1" w:styleId="11111121221">
    <w:name w:val="1 / 1.1 / 1.1.121221"/>
    <w:basedOn w:val="a8"/>
    <w:next w:val="111111"/>
    <w:semiHidden/>
    <w:rsid w:val="008F6C87"/>
  </w:style>
  <w:style w:type="numbering" w:customStyle="1" w:styleId="1ai21221">
    <w:name w:val="1 / a / i21221"/>
    <w:basedOn w:val="a8"/>
    <w:next w:val="1ai"/>
    <w:semiHidden/>
    <w:rsid w:val="008F6C87"/>
  </w:style>
  <w:style w:type="numbering" w:customStyle="1" w:styleId="212210">
    <w:name w:val="Статья / Раздел21221"/>
    <w:basedOn w:val="a8"/>
    <w:next w:val="affffffa"/>
    <w:semiHidden/>
    <w:rsid w:val="008F6C87"/>
  </w:style>
  <w:style w:type="numbering" w:customStyle="1" w:styleId="5210">
    <w:name w:val="Нет списка521"/>
    <w:next w:val="a8"/>
    <w:semiHidden/>
    <w:rsid w:val="008F6C87"/>
  </w:style>
  <w:style w:type="numbering" w:customStyle="1" w:styleId="111111521">
    <w:name w:val="1 / 1.1 / 1.1.1521"/>
    <w:basedOn w:val="a8"/>
    <w:next w:val="111111"/>
    <w:semiHidden/>
    <w:rsid w:val="008F6C87"/>
  </w:style>
  <w:style w:type="numbering" w:customStyle="1" w:styleId="1ai521">
    <w:name w:val="1 / a / i521"/>
    <w:basedOn w:val="a8"/>
    <w:next w:val="1ai"/>
    <w:semiHidden/>
    <w:rsid w:val="008F6C87"/>
  </w:style>
  <w:style w:type="numbering" w:customStyle="1" w:styleId="5211">
    <w:name w:val="Статья / Раздел521"/>
    <w:basedOn w:val="a8"/>
    <w:next w:val="affffffa"/>
    <w:semiHidden/>
    <w:rsid w:val="008F6C87"/>
  </w:style>
  <w:style w:type="numbering" w:customStyle="1" w:styleId="1321">
    <w:name w:val="Нет списка1321"/>
    <w:next w:val="a8"/>
    <w:semiHidden/>
    <w:rsid w:val="008F6C87"/>
  </w:style>
  <w:style w:type="numbering" w:customStyle="1" w:styleId="1111111321">
    <w:name w:val="1 / 1.1 / 1.1.11321"/>
    <w:basedOn w:val="a8"/>
    <w:next w:val="111111"/>
    <w:semiHidden/>
    <w:rsid w:val="008F6C87"/>
  </w:style>
  <w:style w:type="numbering" w:customStyle="1" w:styleId="1ai1321">
    <w:name w:val="1 / a / i1321"/>
    <w:basedOn w:val="a8"/>
    <w:next w:val="1ai"/>
    <w:semiHidden/>
    <w:rsid w:val="008F6C87"/>
  </w:style>
  <w:style w:type="numbering" w:customStyle="1" w:styleId="13210">
    <w:name w:val="Статья / Раздел1321"/>
    <w:basedOn w:val="a8"/>
    <w:next w:val="affffffa"/>
    <w:semiHidden/>
    <w:rsid w:val="008F6C87"/>
  </w:style>
  <w:style w:type="numbering" w:customStyle="1" w:styleId="23210">
    <w:name w:val="Нет списка2321"/>
    <w:next w:val="a8"/>
    <w:semiHidden/>
    <w:rsid w:val="008F6C87"/>
  </w:style>
  <w:style w:type="numbering" w:customStyle="1" w:styleId="1111112321">
    <w:name w:val="1 / 1.1 / 1.1.12321"/>
    <w:basedOn w:val="a8"/>
    <w:next w:val="111111"/>
    <w:semiHidden/>
    <w:rsid w:val="008F6C87"/>
  </w:style>
  <w:style w:type="numbering" w:customStyle="1" w:styleId="1ai2321">
    <w:name w:val="1 / a / i2321"/>
    <w:basedOn w:val="a8"/>
    <w:next w:val="1ai"/>
    <w:semiHidden/>
    <w:rsid w:val="008F6C87"/>
  </w:style>
  <w:style w:type="numbering" w:customStyle="1" w:styleId="23211">
    <w:name w:val="Статья / Раздел2321"/>
    <w:basedOn w:val="a8"/>
    <w:next w:val="affffffa"/>
    <w:semiHidden/>
    <w:rsid w:val="008F6C87"/>
  </w:style>
  <w:style w:type="numbering" w:customStyle="1" w:styleId="33210">
    <w:name w:val="Нет списка3321"/>
    <w:next w:val="a8"/>
    <w:semiHidden/>
    <w:rsid w:val="008F6C87"/>
  </w:style>
  <w:style w:type="numbering" w:customStyle="1" w:styleId="1111113321">
    <w:name w:val="1 / 1.1 / 1.1.13321"/>
    <w:basedOn w:val="a8"/>
    <w:next w:val="111111"/>
    <w:semiHidden/>
    <w:rsid w:val="008F6C87"/>
  </w:style>
  <w:style w:type="numbering" w:customStyle="1" w:styleId="1ai3321">
    <w:name w:val="1 / a / i3321"/>
    <w:basedOn w:val="a8"/>
    <w:next w:val="1ai"/>
    <w:semiHidden/>
    <w:rsid w:val="008F6C87"/>
  </w:style>
  <w:style w:type="numbering" w:customStyle="1" w:styleId="33211">
    <w:name w:val="Статья / Раздел3321"/>
    <w:basedOn w:val="a8"/>
    <w:next w:val="affffffa"/>
    <w:semiHidden/>
    <w:rsid w:val="008F6C87"/>
  </w:style>
  <w:style w:type="numbering" w:customStyle="1" w:styleId="11321">
    <w:name w:val="Нет списка11321"/>
    <w:next w:val="a8"/>
    <w:semiHidden/>
    <w:rsid w:val="008F6C87"/>
  </w:style>
  <w:style w:type="numbering" w:customStyle="1" w:styleId="11111111321">
    <w:name w:val="1 / 1.1 / 1.1.111321"/>
    <w:basedOn w:val="a8"/>
    <w:next w:val="111111"/>
    <w:semiHidden/>
    <w:rsid w:val="008F6C87"/>
  </w:style>
  <w:style w:type="numbering" w:customStyle="1" w:styleId="1ai11321">
    <w:name w:val="1 / a / i11321"/>
    <w:basedOn w:val="a8"/>
    <w:next w:val="1ai"/>
    <w:semiHidden/>
    <w:rsid w:val="008F6C87"/>
  </w:style>
  <w:style w:type="numbering" w:customStyle="1" w:styleId="113210">
    <w:name w:val="Статья / Раздел11321"/>
    <w:basedOn w:val="a8"/>
    <w:next w:val="affffffa"/>
    <w:semiHidden/>
    <w:rsid w:val="008F6C87"/>
  </w:style>
  <w:style w:type="numbering" w:customStyle="1" w:styleId="21321">
    <w:name w:val="Нет списка21321"/>
    <w:next w:val="a8"/>
    <w:semiHidden/>
    <w:rsid w:val="008F6C87"/>
  </w:style>
  <w:style w:type="numbering" w:customStyle="1" w:styleId="11111121321">
    <w:name w:val="1 / 1.1 / 1.1.121321"/>
    <w:basedOn w:val="a8"/>
    <w:next w:val="111111"/>
    <w:semiHidden/>
    <w:rsid w:val="008F6C87"/>
  </w:style>
  <w:style w:type="numbering" w:customStyle="1" w:styleId="1ai21321">
    <w:name w:val="1 / a / i21321"/>
    <w:basedOn w:val="a8"/>
    <w:next w:val="1ai"/>
    <w:semiHidden/>
    <w:rsid w:val="008F6C87"/>
  </w:style>
  <w:style w:type="numbering" w:customStyle="1" w:styleId="213210">
    <w:name w:val="Статья / Раздел21321"/>
    <w:basedOn w:val="a8"/>
    <w:next w:val="affffffa"/>
    <w:semiHidden/>
    <w:rsid w:val="008F6C87"/>
  </w:style>
  <w:style w:type="numbering" w:customStyle="1" w:styleId="6210">
    <w:name w:val="Нет списка621"/>
    <w:next w:val="a8"/>
    <w:uiPriority w:val="99"/>
    <w:semiHidden/>
    <w:unhideWhenUsed/>
    <w:rsid w:val="008F6C87"/>
  </w:style>
  <w:style w:type="numbering" w:customStyle="1" w:styleId="7210">
    <w:name w:val="Нет списка721"/>
    <w:next w:val="a8"/>
    <w:semiHidden/>
    <w:rsid w:val="008F6C87"/>
  </w:style>
  <w:style w:type="numbering" w:customStyle="1" w:styleId="111111621">
    <w:name w:val="1 / 1.1 / 1.1.1621"/>
    <w:basedOn w:val="a8"/>
    <w:next w:val="111111"/>
    <w:semiHidden/>
    <w:rsid w:val="008F6C87"/>
  </w:style>
  <w:style w:type="numbering" w:customStyle="1" w:styleId="1ai621">
    <w:name w:val="1 / a / i621"/>
    <w:basedOn w:val="a8"/>
    <w:next w:val="1ai"/>
    <w:semiHidden/>
    <w:rsid w:val="008F6C87"/>
  </w:style>
  <w:style w:type="numbering" w:customStyle="1" w:styleId="6211">
    <w:name w:val="Статья / Раздел621"/>
    <w:basedOn w:val="a8"/>
    <w:next w:val="affffffa"/>
    <w:semiHidden/>
    <w:rsid w:val="008F6C87"/>
  </w:style>
  <w:style w:type="numbering" w:customStyle="1" w:styleId="14210">
    <w:name w:val="Нет списка1421"/>
    <w:next w:val="a8"/>
    <w:semiHidden/>
    <w:rsid w:val="008F6C87"/>
  </w:style>
  <w:style w:type="numbering" w:customStyle="1" w:styleId="1111111421">
    <w:name w:val="1 / 1.1 / 1.1.11421"/>
    <w:basedOn w:val="a8"/>
    <w:next w:val="111111"/>
    <w:semiHidden/>
    <w:rsid w:val="008F6C87"/>
  </w:style>
  <w:style w:type="numbering" w:customStyle="1" w:styleId="1ai1421">
    <w:name w:val="1 / a / i1421"/>
    <w:basedOn w:val="a8"/>
    <w:next w:val="1ai"/>
    <w:semiHidden/>
    <w:rsid w:val="008F6C87"/>
  </w:style>
  <w:style w:type="numbering" w:customStyle="1" w:styleId="14211">
    <w:name w:val="Статья / Раздел1421"/>
    <w:basedOn w:val="a8"/>
    <w:next w:val="affffffa"/>
    <w:semiHidden/>
    <w:rsid w:val="008F6C87"/>
  </w:style>
  <w:style w:type="numbering" w:customStyle="1" w:styleId="24210">
    <w:name w:val="Нет списка2421"/>
    <w:next w:val="a8"/>
    <w:semiHidden/>
    <w:rsid w:val="008F6C87"/>
  </w:style>
  <w:style w:type="numbering" w:customStyle="1" w:styleId="1111112421">
    <w:name w:val="1 / 1.1 / 1.1.12421"/>
    <w:basedOn w:val="a8"/>
    <w:next w:val="111111"/>
    <w:semiHidden/>
    <w:rsid w:val="008F6C87"/>
  </w:style>
  <w:style w:type="numbering" w:customStyle="1" w:styleId="1ai2421">
    <w:name w:val="1 / a / i2421"/>
    <w:basedOn w:val="a8"/>
    <w:next w:val="1ai"/>
    <w:semiHidden/>
    <w:rsid w:val="008F6C87"/>
  </w:style>
  <w:style w:type="numbering" w:customStyle="1" w:styleId="24211">
    <w:name w:val="Статья / Раздел2421"/>
    <w:basedOn w:val="a8"/>
    <w:next w:val="affffffa"/>
    <w:semiHidden/>
    <w:rsid w:val="008F6C87"/>
  </w:style>
  <w:style w:type="numbering" w:customStyle="1" w:styleId="34210">
    <w:name w:val="Нет списка3421"/>
    <w:next w:val="a8"/>
    <w:semiHidden/>
    <w:rsid w:val="008F6C87"/>
  </w:style>
  <w:style w:type="numbering" w:customStyle="1" w:styleId="1111113421">
    <w:name w:val="1 / 1.1 / 1.1.13421"/>
    <w:basedOn w:val="a8"/>
    <w:next w:val="111111"/>
    <w:semiHidden/>
    <w:rsid w:val="008F6C87"/>
  </w:style>
  <w:style w:type="numbering" w:customStyle="1" w:styleId="1ai3421">
    <w:name w:val="1 / a / i3421"/>
    <w:basedOn w:val="a8"/>
    <w:next w:val="1ai"/>
    <w:semiHidden/>
    <w:rsid w:val="008F6C87"/>
  </w:style>
  <w:style w:type="numbering" w:customStyle="1" w:styleId="34211">
    <w:name w:val="Статья / Раздел3421"/>
    <w:basedOn w:val="a8"/>
    <w:next w:val="affffffa"/>
    <w:semiHidden/>
    <w:rsid w:val="008F6C87"/>
  </w:style>
  <w:style w:type="numbering" w:customStyle="1" w:styleId="11421">
    <w:name w:val="Нет списка11421"/>
    <w:next w:val="a8"/>
    <w:semiHidden/>
    <w:rsid w:val="008F6C87"/>
  </w:style>
  <w:style w:type="numbering" w:customStyle="1" w:styleId="11111111421">
    <w:name w:val="1 / 1.1 / 1.1.111421"/>
    <w:basedOn w:val="a8"/>
    <w:next w:val="111111"/>
    <w:semiHidden/>
    <w:rsid w:val="008F6C87"/>
  </w:style>
  <w:style w:type="numbering" w:customStyle="1" w:styleId="1ai11421">
    <w:name w:val="1 / a / i11421"/>
    <w:basedOn w:val="a8"/>
    <w:next w:val="1ai"/>
    <w:semiHidden/>
    <w:rsid w:val="008F6C87"/>
  </w:style>
  <w:style w:type="numbering" w:customStyle="1" w:styleId="114210">
    <w:name w:val="Статья / Раздел11421"/>
    <w:basedOn w:val="a8"/>
    <w:next w:val="affffffa"/>
    <w:semiHidden/>
    <w:rsid w:val="008F6C87"/>
  </w:style>
  <w:style w:type="numbering" w:customStyle="1" w:styleId="21421">
    <w:name w:val="Нет списка21421"/>
    <w:next w:val="a8"/>
    <w:semiHidden/>
    <w:rsid w:val="008F6C87"/>
  </w:style>
  <w:style w:type="numbering" w:customStyle="1" w:styleId="11111121421">
    <w:name w:val="1 / 1.1 / 1.1.121421"/>
    <w:basedOn w:val="a8"/>
    <w:next w:val="111111"/>
    <w:semiHidden/>
    <w:rsid w:val="008F6C87"/>
  </w:style>
  <w:style w:type="numbering" w:customStyle="1" w:styleId="1ai21421">
    <w:name w:val="1 / a / i21421"/>
    <w:basedOn w:val="a8"/>
    <w:next w:val="1ai"/>
    <w:semiHidden/>
    <w:rsid w:val="008F6C87"/>
  </w:style>
  <w:style w:type="numbering" w:customStyle="1" w:styleId="214210">
    <w:name w:val="Статья / Раздел21421"/>
    <w:basedOn w:val="a8"/>
    <w:next w:val="affffffa"/>
    <w:semiHidden/>
    <w:rsid w:val="008F6C87"/>
  </w:style>
  <w:style w:type="numbering" w:customStyle="1" w:styleId="8210">
    <w:name w:val="Нет списка821"/>
    <w:next w:val="a8"/>
    <w:semiHidden/>
    <w:rsid w:val="008F6C87"/>
  </w:style>
  <w:style w:type="numbering" w:customStyle="1" w:styleId="111111721">
    <w:name w:val="1 / 1.1 / 1.1.1721"/>
    <w:basedOn w:val="a8"/>
    <w:next w:val="111111"/>
    <w:semiHidden/>
    <w:rsid w:val="008F6C87"/>
  </w:style>
  <w:style w:type="numbering" w:customStyle="1" w:styleId="1ai721">
    <w:name w:val="1 / a / i721"/>
    <w:basedOn w:val="a8"/>
    <w:next w:val="1ai"/>
    <w:semiHidden/>
    <w:rsid w:val="008F6C87"/>
  </w:style>
  <w:style w:type="numbering" w:customStyle="1" w:styleId="7211">
    <w:name w:val="Статья / Раздел721"/>
    <w:basedOn w:val="a8"/>
    <w:next w:val="affffffa"/>
    <w:semiHidden/>
    <w:rsid w:val="008F6C87"/>
  </w:style>
  <w:style w:type="numbering" w:customStyle="1" w:styleId="1521">
    <w:name w:val="Нет списка1521"/>
    <w:next w:val="a8"/>
    <w:semiHidden/>
    <w:rsid w:val="008F6C87"/>
  </w:style>
  <w:style w:type="numbering" w:customStyle="1" w:styleId="1111111521">
    <w:name w:val="1 / 1.1 / 1.1.11521"/>
    <w:basedOn w:val="a8"/>
    <w:next w:val="111111"/>
    <w:semiHidden/>
    <w:rsid w:val="008F6C87"/>
  </w:style>
  <w:style w:type="numbering" w:customStyle="1" w:styleId="1ai1521">
    <w:name w:val="1 / a / i1521"/>
    <w:basedOn w:val="a8"/>
    <w:next w:val="1ai"/>
    <w:semiHidden/>
    <w:rsid w:val="008F6C87"/>
  </w:style>
  <w:style w:type="numbering" w:customStyle="1" w:styleId="15210">
    <w:name w:val="Статья / Раздел1521"/>
    <w:basedOn w:val="a8"/>
    <w:next w:val="affffffa"/>
    <w:semiHidden/>
    <w:rsid w:val="008F6C87"/>
  </w:style>
  <w:style w:type="numbering" w:customStyle="1" w:styleId="2521">
    <w:name w:val="Нет списка2521"/>
    <w:next w:val="a8"/>
    <w:semiHidden/>
    <w:rsid w:val="008F6C87"/>
  </w:style>
  <w:style w:type="numbering" w:customStyle="1" w:styleId="1111112521">
    <w:name w:val="1 / 1.1 / 1.1.12521"/>
    <w:basedOn w:val="a8"/>
    <w:next w:val="111111"/>
    <w:semiHidden/>
    <w:rsid w:val="008F6C87"/>
  </w:style>
  <w:style w:type="numbering" w:customStyle="1" w:styleId="1ai2521">
    <w:name w:val="1 / a / i2521"/>
    <w:basedOn w:val="a8"/>
    <w:next w:val="1ai"/>
    <w:semiHidden/>
    <w:rsid w:val="008F6C87"/>
  </w:style>
  <w:style w:type="numbering" w:customStyle="1" w:styleId="25210">
    <w:name w:val="Статья / Раздел2521"/>
    <w:basedOn w:val="a8"/>
    <w:next w:val="affffffa"/>
    <w:semiHidden/>
    <w:rsid w:val="008F6C87"/>
  </w:style>
  <w:style w:type="numbering" w:customStyle="1" w:styleId="35210">
    <w:name w:val="Нет списка3521"/>
    <w:next w:val="a8"/>
    <w:semiHidden/>
    <w:rsid w:val="008F6C87"/>
  </w:style>
  <w:style w:type="numbering" w:customStyle="1" w:styleId="1111113521">
    <w:name w:val="1 / 1.1 / 1.1.13521"/>
    <w:basedOn w:val="a8"/>
    <w:next w:val="111111"/>
    <w:semiHidden/>
    <w:rsid w:val="008F6C87"/>
  </w:style>
  <w:style w:type="numbering" w:customStyle="1" w:styleId="1ai3521">
    <w:name w:val="1 / a / i3521"/>
    <w:basedOn w:val="a8"/>
    <w:next w:val="1ai"/>
    <w:semiHidden/>
    <w:rsid w:val="008F6C87"/>
  </w:style>
  <w:style w:type="numbering" w:customStyle="1" w:styleId="35211">
    <w:name w:val="Статья / Раздел3521"/>
    <w:basedOn w:val="a8"/>
    <w:next w:val="affffffa"/>
    <w:semiHidden/>
    <w:rsid w:val="008F6C87"/>
  </w:style>
  <w:style w:type="numbering" w:customStyle="1" w:styleId="11521">
    <w:name w:val="Нет списка11521"/>
    <w:next w:val="a8"/>
    <w:semiHidden/>
    <w:rsid w:val="008F6C87"/>
  </w:style>
  <w:style w:type="numbering" w:customStyle="1" w:styleId="11111111521">
    <w:name w:val="1 / 1.1 / 1.1.111521"/>
    <w:basedOn w:val="a8"/>
    <w:next w:val="111111"/>
    <w:semiHidden/>
    <w:rsid w:val="008F6C87"/>
  </w:style>
  <w:style w:type="numbering" w:customStyle="1" w:styleId="1ai11521">
    <w:name w:val="1 / a / i11521"/>
    <w:basedOn w:val="a8"/>
    <w:next w:val="1ai"/>
    <w:semiHidden/>
    <w:rsid w:val="008F6C87"/>
  </w:style>
  <w:style w:type="numbering" w:customStyle="1" w:styleId="115210">
    <w:name w:val="Статья / Раздел11521"/>
    <w:basedOn w:val="a8"/>
    <w:next w:val="affffffa"/>
    <w:semiHidden/>
    <w:rsid w:val="008F6C87"/>
  </w:style>
  <w:style w:type="numbering" w:customStyle="1" w:styleId="21521">
    <w:name w:val="Нет списка21521"/>
    <w:next w:val="a8"/>
    <w:semiHidden/>
    <w:rsid w:val="008F6C87"/>
  </w:style>
  <w:style w:type="numbering" w:customStyle="1" w:styleId="11111121521">
    <w:name w:val="1 / 1.1 / 1.1.121521"/>
    <w:basedOn w:val="a8"/>
    <w:next w:val="111111"/>
    <w:semiHidden/>
    <w:rsid w:val="008F6C87"/>
  </w:style>
  <w:style w:type="numbering" w:customStyle="1" w:styleId="1ai21521">
    <w:name w:val="1 / a / i21521"/>
    <w:basedOn w:val="a8"/>
    <w:next w:val="1ai"/>
    <w:semiHidden/>
    <w:rsid w:val="008F6C87"/>
  </w:style>
  <w:style w:type="numbering" w:customStyle="1" w:styleId="215210">
    <w:name w:val="Статья / Раздел21521"/>
    <w:basedOn w:val="a8"/>
    <w:next w:val="affffffa"/>
    <w:semiHidden/>
    <w:rsid w:val="008F6C87"/>
  </w:style>
  <w:style w:type="numbering" w:customStyle="1" w:styleId="9210">
    <w:name w:val="Нет списка921"/>
    <w:next w:val="a8"/>
    <w:semiHidden/>
    <w:rsid w:val="008F6C87"/>
  </w:style>
  <w:style w:type="numbering" w:customStyle="1" w:styleId="111111821">
    <w:name w:val="1 / 1.1 / 1.1.1821"/>
    <w:basedOn w:val="a8"/>
    <w:next w:val="111111"/>
    <w:semiHidden/>
    <w:rsid w:val="008F6C87"/>
  </w:style>
  <w:style w:type="numbering" w:customStyle="1" w:styleId="1ai821">
    <w:name w:val="1 / a / i821"/>
    <w:basedOn w:val="a8"/>
    <w:next w:val="1ai"/>
    <w:semiHidden/>
    <w:rsid w:val="008F6C87"/>
  </w:style>
  <w:style w:type="numbering" w:customStyle="1" w:styleId="8211">
    <w:name w:val="Статья / Раздел821"/>
    <w:basedOn w:val="a8"/>
    <w:next w:val="affffffa"/>
    <w:semiHidden/>
    <w:rsid w:val="008F6C87"/>
  </w:style>
  <w:style w:type="numbering" w:customStyle="1" w:styleId="1621">
    <w:name w:val="Нет списка1621"/>
    <w:next w:val="a8"/>
    <w:semiHidden/>
    <w:rsid w:val="008F6C87"/>
  </w:style>
  <w:style w:type="numbering" w:customStyle="1" w:styleId="1111111621">
    <w:name w:val="1 / 1.1 / 1.1.11621"/>
    <w:basedOn w:val="a8"/>
    <w:next w:val="111111"/>
    <w:semiHidden/>
    <w:rsid w:val="008F6C87"/>
  </w:style>
  <w:style w:type="numbering" w:customStyle="1" w:styleId="1ai1621">
    <w:name w:val="1 / a / i1621"/>
    <w:basedOn w:val="a8"/>
    <w:next w:val="1ai"/>
    <w:semiHidden/>
    <w:rsid w:val="008F6C87"/>
  </w:style>
  <w:style w:type="numbering" w:customStyle="1" w:styleId="16210">
    <w:name w:val="Статья / Раздел1621"/>
    <w:basedOn w:val="a8"/>
    <w:next w:val="affffffa"/>
    <w:semiHidden/>
    <w:rsid w:val="008F6C87"/>
  </w:style>
  <w:style w:type="numbering" w:customStyle="1" w:styleId="2621">
    <w:name w:val="Нет списка2621"/>
    <w:next w:val="a8"/>
    <w:semiHidden/>
    <w:rsid w:val="008F6C87"/>
  </w:style>
  <w:style w:type="numbering" w:customStyle="1" w:styleId="1111112621">
    <w:name w:val="1 / 1.1 / 1.1.12621"/>
    <w:basedOn w:val="a8"/>
    <w:next w:val="111111"/>
    <w:semiHidden/>
    <w:rsid w:val="008F6C87"/>
  </w:style>
  <w:style w:type="numbering" w:customStyle="1" w:styleId="1ai2621">
    <w:name w:val="1 / a / i2621"/>
    <w:basedOn w:val="a8"/>
    <w:next w:val="1ai"/>
    <w:semiHidden/>
    <w:rsid w:val="008F6C87"/>
  </w:style>
  <w:style w:type="numbering" w:customStyle="1" w:styleId="26210">
    <w:name w:val="Статья / Раздел2621"/>
    <w:basedOn w:val="a8"/>
    <w:next w:val="affffffa"/>
    <w:semiHidden/>
    <w:rsid w:val="008F6C87"/>
  </w:style>
  <w:style w:type="numbering" w:customStyle="1" w:styleId="36210">
    <w:name w:val="Нет списка3621"/>
    <w:next w:val="a8"/>
    <w:semiHidden/>
    <w:rsid w:val="008F6C87"/>
  </w:style>
  <w:style w:type="numbering" w:customStyle="1" w:styleId="1111113621">
    <w:name w:val="1 / 1.1 / 1.1.13621"/>
    <w:basedOn w:val="a8"/>
    <w:next w:val="111111"/>
    <w:semiHidden/>
    <w:rsid w:val="008F6C87"/>
  </w:style>
  <w:style w:type="numbering" w:customStyle="1" w:styleId="1ai3621">
    <w:name w:val="1 / a / i3621"/>
    <w:basedOn w:val="a8"/>
    <w:next w:val="1ai"/>
    <w:semiHidden/>
    <w:rsid w:val="008F6C87"/>
  </w:style>
  <w:style w:type="numbering" w:customStyle="1" w:styleId="36211">
    <w:name w:val="Статья / Раздел3621"/>
    <w:basedOn w:val="a8"/>
    <w:next w:val="affffffa"/>
    <w:semiHidden/>
    <w:rsid w:val="008F6C87"/>
  </w:style>
  <w:style w:type="numbering" w:customStyle="1" w:styleId="11621">
    <w:name w:val="Нет списка11621"/>
    <w:next w:val="a8"/>
    <w:semiHidden/>
    <w:rsid w:val="008F6C87"/>
  </w:style>
  <w:style w:type="numbering" w:customStyle="1" w:styleId="11111111621">
    <w:name w:val="1 / 1.1 / 1.1.111621"/>
    <w:basedOn w:val="a8"/>
    <w:next w:val="111111"/>
    <w:semiHidden/>
    <w:rsid w:val="008F6C87"/>
  </w:style>
  <w:style w:type="numbering" w:customStyle="1" w:styleId="1ai11621">
    <w:name w:val="1 / a / i11621"/>
    <w:basedOn w:val="a8"/>
    <w:next w:val="1ai"/>
    <w:semiHidden/>
    <w:rsid w:val="008F6C87"/>
  </w:style>
  <w:style w:type="numbering" w:customStyle="1" w:styleId="116210">
    <w:name w:val="Статья / Раздел11621"/>
    <w:basedOn w:val="a8"/>
    <w:next w:val="affffffa"/>
    <w:semiHidden/>
    <w:rsid w:val="008F6C87"/>
  </w:style>
  <w:style w:type="numbering" w:customStyle="1" w:styleId="21621">
    <w:name w:val="Нет списка21621"/>
    <w:next w:val="a8"/>
    <w:semiHidden/>
    <w:rsid w:val="008F6C87"/>
  </w:style>
  <w:style w:type="numbering" w:customStyle="1" w:styleId="11111121621">
    <w:name w:val="1 / 1.1 / 1.1.121621"/>
    <w:basedOn w:val="a8"/>
    <w:next w:val="111111"/>
    <w:semiHidden/>
    <w:rsid w:val="008F6C87"/>
  </w:style>
  <w:style w:type="numbering" w:customStyle="1" w:styleId="1ai21621">
    <w:name w:val="1 / a / i21621"/>
    <w:basedOn w:val="a8"/>
    <w:next w:val="1ai"/>
    <w:semiHidden/>
    <w:rsid w:val="008F6C87"/>
  </w:style>
  <w:style w:type="numbering" w:customStyle="1" w:styleId="216210">
    <w:name w:val="Статья / Раздел21621"/>
    <w:basedOn w:val="a8"/>
    <w:next w:val="affffffa"/>
    <w:semiHidden/>
    <w:rsid w:val="008F6C87"/>
  </w:style>
  <w:style w:type="numbering" w:customStyle="1" w:styleId="10210">
    <w:name w:val="Нет списка1021"/>
    <w:next w:val="a8"/>
    <w:semiHidden/>
    <w:rsid w:val="008F6C87"/>
  </w:style>
  <w:style w:type="numbering" w:customStyle="1" w:styleId="111111921">
    <w:name w:val="1 / 1.1 / 1.1.1921"/>
    <w:basedOn w:val="a8"/>
    <w:next w:val="111111"/>
    <w:semiHidden/>
    <w:rsid w:val="008F6C87"/>
  </w:style>
  <w:style w:type="numbering" w:customStyle="1" w:styleId="1ai921">
    <w:name w:val="1 / a / i921"/>
    <w:basedOn w:val="a8"/>
    <w:next w:val="1ai"/>
    <w:semiHidden/>
    <w:rsid w:val="008F6C87"/>
  </w:style>
  <w:style w:type="numbering" w:customStyle="1" w:styleId="9211">
    <w:name w:val="Статья / Раздел921"/>
    <w:basedOn w:val="a8"/>
    <w:next w:val="affffffa"/>
    <w:semiHidden/>
    <w:rsid w:val="008F6C87"/>
  </w:style>
  <w:style w:type="numbering" w:customStyle="1" w:styleId="17210">
    <w:name w:val="Нет списка1721"/>
    <w:next w:val="a8"/>
    <w:semiHidden/>
    <w:rsid w:val="008F6C87"/>
  </w:style>
  <w:style w:type="numbering" w:customStyle="1" w:styleId="1111111721">
    <w:name w:val="1 / 1.1 / 1.1.11721"/>
    <w:basedOn w:val="a8"/>
    <w:next w:val="111111"/>
    <w:semiHidden/>
    <w:rsid w:val="008F6C87"/>
  </w:style>
  <w:style w:type="numbering" w:customStyle="1" w:styleId="1ai1721">
    <w:name w:val="1 / a / i1721"/>
    <w:basedOn w:val="a8"/>
    <w:next w:val="1ai"/>
    <w:semiHidden/>
    <w:rsid w:val="008F6C87"/>
  </w:style>
  <w:style w:type="numbering" w:customStyle="1" w:styleId="17211">
    <w:name w:val="Статья / Раздел1721"/>
    <w:basedOn w:val="a8"/>
    <w:next w:val="affffffa"/>
    <w:semiHidden/>
    <w:rsid w:val="008F6C87"/>
  </w:style>
  <w:style w:type="numbering" w:customStyle="1" w:styleId="2721">
    <w:name w:val="Нет списка2721"/>
    <w:next w:val="a8"/>
    <w:semiHidden/>
    <w:rsid w:val="008F6C87"/>
  </w:style>
  <w:style w:type="numbering" w:customStyle="1" w:styleId="1111112721">
    <w:name w:val="1 / 1.1 / 1.1.12721"/>
    <w:basedOn w:val="a8"/>
    <w:next w:val="111111"/>
    <w:semiHidden/>
    <w:rsid w:val="008F6C87"/>
  </w:style>
  <w:style w:type="numbering" w:customStyle="1" w:styleId="1ai2721">
    <w:name w:val="1 / a / i2721"/>
    <w:basedOn w:val="a8"/>
    <w:next w:val="1ai"/>
    <w:semiHidden/>
    <w:rsid w:val="008F6C87"/>
  </w:style>
  <w:style w:type="numbering" w:customStyle="1" w:styleId="27210">
    <w:name w:val="Статья / Раздел2721"/>
    <w:basedOn w:val="a8"/>
    <w:next w:val="affffffa"/>
    <w:semiHidden/>
    <w:rsid w:val="008F6C87"/>
  </w:style>
  <w:style w:type="numbering" w:customStyle="1" w:styleId="37210">
    <w:name w:val="Нет списка3721"/>
    <w:next w:val="a8"/>
    <w:semiHidden/>
    <w:rsid w:val="008F6C87"/>
  </w:style>
  <w:style w:type="numbering" w:customStyle="1" w:styleId="1111113721">
    <w:name w:val="1 / 1.1 / 1.1.13721"/>
    <w:basedOn w:val="a8"/>
    <w:next w:val="111111"/>
    <w:semiHidden/>
    <w:rsid w:val="008F6C87"/>
  </w:style>
  <w:style w:type="numbering" w:customStyle="1" w:styleId="1ai3721">
    <w:name w:val="1 / a / i3721"/>
    <w:basedOn w:val="a8"/>
    <w:next w:val="1ai"/>
    <w:semiHidden/>
    <w:rsid w:val="008F6C87"/>
  </w:style>
  <w:style w:type="numbering" w:customStyle="1" w:styleId="37211">
    <w:name w:val="Статья / Раздел3721"/>
    <w:basedOn w:val="a8"/>
    <w:next w:val="affffffa"/>
    <w:semiHidden/>
    <w:rsid w:val="008F6C87"/>
  </w:style>
  <w:style w:type="numbering" w:customStyle="1" w:styleId="11721">
    <w:name w:val="Нет списка11721"/>
    <w:next w:val="a8"/>
    <w:semiHidden/>
    <w:rsid w:val="008F6C87"/>
  </w:style>
  <w:style w:type="numbering" w:customStyle="1" w:styleId="11111111722">
    <w:name w:val="1 / 1.1 / 1.1.111722"/>
    <w:basedOn w:val="a8"/>
    <w:next w:val="111111"/>
    <w:semiHidden/>
    <w:rsid w:val="008F6C87"/>
  </w:style>
  <w:style w:type="numbering" w:customStyle="1" w:styleId="1ai11722">
    <w:name w:val="1 / a / i11722"/>
    <w:basedOn w:val="a8"/>
    <w:next w:val="1ai"/>
    <w:semiHidden/>
    <w:rsid w:val="008F6C87"/>
  </w:style>
  <w:style w:type="numbering" w:customStyle="1" w:styleId="117210">
    <w:name w:val="Статья / Раздел11721"/>
    <w:basedOn w:val="a8"/>
    <w:next w:val="affffffa"/>
    <w:semiHidden/>
    <w:rsid w:val="008F6C87"/>
  </w:style>
  <w:style w:type="numbering" w:customStyle="1" w:styleId="217210">
    <w:name w:val="Нет списка21721"/>
    <w:next w:val="a8"/>
    <w:semiHidden/>
    <w:rsid w:val="008F6C87"/>
  </w:style>
  <w:style w:type="numbering" w:customStyle="1" w:styleId="11111121722">
    <w:name w:val="1 / 1.1 / 1.1.121722"/>
    <w:basedOn w:val="a8"/>
    <w:next w:val="111111"/>
    <w:semiHidden/>
    <w:rsid w:val="008F6C87"/>
  </w:style>
  <w:style w:type="numbering" w:customStyle="1" w:styleId="1ai21722">
    <w:name w:val="1 / a / i21722"/>
    <w:basedOn w:val="a8"/>
    <w:next w:val="1ai"/>
    <w:semiHidden/>
    <w:rsid w:val="008F6C87"/>
  </w:style>
  <w:style w:type="numbering" w:customStyle="1" w:styleId="21722">
    <w:name w:val="Статья / Раздел21722"/>
    <w:basedOn w:val="a8"/>
    <w:next w:val="affffffa"/>
    <w:semiHidden/>
    <w:rsid w:val="008F6C87"/>
  </w:style>
  <w:style w:type="numbering" w:customStyle="1" w:styleId="1821">
    <w:name w:val="Нет списка1821"/>
    <w:next w:val="a8"/>
    <w:semiHidden/>
    <w:rsid w:val="008F6C87"/>
  </w:style>
  <w:style w:type="numbering" w:customStyle="1" w:styleId="1111111021">
    <w:name w:val="1 / 1.1 / 1.1.11021"/>
    <w:basedOn w:val="a8"/>
    <w:next w:val="111111"/>
    <w:semiHidden/>
    <w:rsid w:val="008F6C87"/>
  </w:style>
  <w:style w:type="numbering" w:customStyle="1" w:styleId="1ai1021">
    <w:name w:val="1 / a / i1021"/>
    <w:basedOn w:val="a8"/>
    <w:next w:val="1ai"/>
    <w:semiHidden/>
    <w:rsid w:val="008F6C87"/>
  </w:style>
  <w:style w:type="numbering" w:customStyle="1" w:styleId="10211">
    <w:name w:val="Статья / Раздел1021"/>
    <w:basedOn w:val="a8"/>
    <w:next w:val="affffffa"/>
    <w:semiHidden/>
    <w:rsid w:val="008F6C87"/>
  </w:style>
  <w:style w:type="numbering" w:customStyle="1" w:styleId="19210">
    <w:name w:val="Нет списка1921"/>
    <w:next w:val="a8"/>
    <w:semiHidden/>
    <w:rsid w:val="008F6C87"/>
  </w:style>
  <w:style w:type="numbering" w:customStyle="1" w:styleId="1111111821">
    <w:name w:val="1 / 1.1 / 1.1.11821"/>
    <w:basedOn w:val="a8"/>
    <w:next w:val="111111"/>
    <w:semiHidden/>
    <w:rsid w:val="008F6C87"/>
  </w:style>
  <w:style w:type="numbering" w:customStyle="1" w:styleId="1ai1821">
    <w:name w:val="1 / a / i1821"/>
    <w:basedOn w:val="a8"/>
    <w:next w:val="1ai"/>
    <w:semiHidden/>
    <w:rsid w:val="008F6C87"/>
  </w:style>
  <w:style w:type="numbering" w:customStyle="1" w:styleId="18210">
    <w:name w:val="Статья / Раздел1821"/>
    <w:basedOn w:val="a8"/>
    <w:next w:val="affffffa"/>
    <w:semiHidden/>
    <w:rsid w:val="008F6C87"/>
  </w:style>
  <w:style w:type="numbering" w:customStyle="1" w:styleId="2821">
    <w:name w:val="Нет списка2821"/>
    <w:next w:val="a8"/>
    <w:semiHidden/>
    <w:rsid w:val="008F6C87"/>
  </w:style>
  <w:style w:type="numbering" w:customStyle="1" w:styleId="1111112821">
    <w:name w:val="1 / 1.1 / 1.1.12821"/>
    <w:basedOn w:val="a8"/>
    <w:next w:val="111111"/>
    <w:semiHidden/>
    <w:rsid w:val="008F6C87"/>
  </w:style>
  <w:style w:type="numbering" w:customStyle="1" w:styleId="1ai2821">
    <w:name w:val="1 / a / i2821"/>
    <w:basedOn w:val="a8"/>
    <w:next w:val="1ai"/>
    <w:semiHidden/>
    <w:rsid w:val="008F6C87"/>
  </w:style>
  <w:style w:type="numbering" w:customStyle="1" w:styleId="28210">
    <w:name w:val="Статья / Раздел2821"/>
    <w:basedOn w:val="a8"/>
    <w:next w:val="affffffa"/>
    <w:semiHidden/>
    <w:rsid w:val="008F6C87"/>
  </w:style>
  <w:style w:type="numbering" w:customStyle="1" w:styleId="3821">
    <w:name w:val="Нет списка3821"/>
    <w:next w:val="a8"/>
    <w:semiHidden/>
    <w:rsid w:val="008F6C87"/>
  </w:style>
  <w:style w:type="numbering" w:customStyle="1" w:styleId="1111113821">
    <w:name w:val="1 / 1.1 / 1.1.13821"/>
    <w:basedOn w:val="a8"/>
    <w:next w:val="111111"/>
    <w:semiHidden/>
    <w:rsid w:val="008F6C87"/>
  </w:style>
  <w:style w:type="numbering" w:customStyle="1" w:styleId="1ai3821">
    <w:name w:val="1 / a / i3821"/>
    <w:basedOn w:val="a8"/>
    <w:next w:val="1ai"/>
    <w:semiHidden/>
    <w:rsid w:val="008F6C87"/>
  </w:style>
  <w:style w:type="numbering" w:customStyle="1" w:styleId="38210">
    <w:name w:val="Статья / Раздел3821"/>
    <w:basedOn w:val="a8"/>
    <w:next w:val="affffffa"/>
    <w:semiHidden/>
    <w:rsid w:val="008F6C87"/>
  </w:style>
  <w:style w:type="numbering" w:customStyle="1" w:styleId="11821">
    <w:name w:val="Нет списка11821"/>
    <w:next w:val="a8"/>
    <w:semiHidden/>
    <w:rsid w:val="008F6C87"/>
  </w:style>
  <w:style w:type="numbering" w:customStyle="1" w:styleId="11111111821">
    <w:name w:val="1 / 1.1 / 1.1.111821"/>
    <w:basedOn w:val="a8"/>
    <w:next w:val="111111"/>
    <w:semiHidden/>
    <w:rsid w:val="008F6C87"/>
  </w:style>
  <w:style w:type="numbering" w:customStyle="1" w:styleId="1ai11821">
    <w:name w:val="1 / a / i11821"/>
    <w:basedOn w:val="a8"/>
    <w:next w:val="1ai"/>
    <w:semiHidden/>
    <w:rsid w:val="008F6C87"/>
  </w:style>
  <w:style w:type="numbering" w:customStyle="1" w:styleId="118210">
    <w:name w:val="Статья / Раздел11821"/>
    <w:basedOn w:val="a8"/>
    <w:next w:val="affffffa"/>
    <w:semiHidden/>
    <w:rsid w:val="008F6C87"/>
  </w:style>
  <w:style w:type="numbering" w:customStyle="1" w:styleId="21821">
    <w:name w:val="Нет списка21821"/>
    <w:next w:val="a8"/>
    <w:semiHidden/>
    <w:rsid w:val="008F6C87"/>
  </w:style>
  <w:style w:type="numbering" w:customStyle="1" w:styleId="11111121821">
    <w:name w:val="1 / 1.1 / 1.1.121821"/>
    <w:basedOn w:val="a8"/>
    <w:next w:val="111111"/>
    <w:semiHidden/>
    <w:rsid w:val="008F6C87"/>
  </w:style>
  <w:style w:type="numbering" w:customStyle="1" w:styleId="1ai21821">
    <w:name w:val="1 / a / i21821"/>
    <w:basedOn w:val="a8"/>
    <w:next w:val="1ai"/>
    <w:semiHidden/>
    <w:rsid w:val="008F6C87"/>
  </w:style>
  <w:style w:type="numbering" w:customStyle="1" w:styleId="218210">
    <w:name w:val="Статья / Раздел21821"/>
    <w:basedOn w:val="a8"/>
    <w:next w:val="affffffa"/>
    <w:semiHidden/>
    <w:rsid w:val="008F6C87"/>
  </w:style>
  <w:style w:type="numbering" w:customStyle="1" w:styleId="20110">
    <w:name w:val="Нет списка2011"/>
    <w:next w:val="a8"/>
    <w:semiHidden/>
    <w:rsid w:val="008F6C87"/>
  </w:style>
  <w:style w:type="numbering" w:customStyle="1" w:styleId="1111111912">
    <w:name w:val="1 / 1.1 / 1.1.11912"/>
    <w:basedOn w:val="a8"/>
    <w:next w:val="111111"/>
    <w:semiHidden/>
    <w:rsid w:val="008F6C87"/>
  </w:style>
  <w:style w:type="numbering" w:customStyle="1" w:styleId="1ai1912">
    <w:name w:val="1 / a / i1912"/>
    <w:basedOn w:val="a8"/>
    <w:next w:val="1ai"/>
    <w:semiHidden/>
    <w:rsid w:val="008F6C87"/>
  </w:style>
  <w:style w:type="numbering" w:customStyle="1" w:styleId="19120">
    <w:name w:val="Статья / Раздел1912"/>
    <w:basedOn w:val="a8"/>
    <w:next w:val="affffffa"/>
    <w:semiHidden/>
    <w:rsid w:val="008F6C87"/>
  </w:style>
  <w:style w:type="numbering" w:customStyle="1" w:styleId="110111">
    <w:name w:val="Нет списка11011"/>
    <w:next w:val="a8"/>
    <w:semiHidden/>
    <w:rsid w:val="008F6C87"/>
  </w:style>
  <w:style w:type="numbering" w:customStyle="1" w:styleId="11111111011">
    <w:name w:val="1 / 1.1 / 1.1.111011"/>
    <w:basedOn w:val="a8"/>
    <w:next w:val="111111"/>
    <w:semiHidden/>
    <w:rsid w:val="008F6C87"/>
  </w:style>
  <w:style w:type="numbering" w:customStyle="1" w:styleId="1ai11022">
    <w:name w:val="1 / a / i11022"/>
    <w:basedOn w:val="a8"/>
    <w:next w:val="1ai"/>
    <w:semiHidden/>
    <w:rsid w:val="008F6C87"/>
  </w:style>
  <w:style w:type="numbering" w:customStyle="1" w:styleId="11012">
    <w:name w:val="Статья / Раздел11012"/>
    <w:basedOn w:val="a8"/>
    <w:next w:val="affffffa"/>
    <w:semiHidden/>
    <w:rsid w:val="008F6C87"/>
  </w:style>
  <w:style w:type="numbering" w:customStyle="1" w:styleId="29111">
    <w:name w:val="Нет списка2911"/>
    <w:next w:val="a8"/>
    <w:semiHidden/>
    <w:rsid w:val="008F6C87"/>
  </w:style>
  <w:style w:type="numbering" w:customStyle="1" w:styleId="1111112911">
    <w:name w:val="1 / 1.1 / 1.1.12911"/>
    <w:basedOn w:val="a8"/>
    <w:next w:val="111111"/>
    <w:semiHidden/>
    <w:rsid w:val="008F6C87"/>
  </w:style>
  <w:style w:type="numbering" w:customStyle="1" w:styleId="1ai2911">
    <w:name w:val="1 / a / i2911"/>
    <w:basedOn w:val="a8"/>
    <w:next w:val="1ai"/>
    <w:semiHidden/>
    <w:rsid w:val="008F6C87"/>
  </w:style>
  <w:style w:type="numbering" w:customStyle="1" w:styleId="2912">
    <w:name w:val="Статья / Раздел2912"/>
    <w:basedOn w:val="a8"/>
    <w:next w:val="affffffa"/>
    <w:semiHidden/>
    <w:rsid w:val="008F6C87"/>
  </w:style>
  <w:style w:type="numbering" w:customStyle="1" w:styleId="39110">
    <w:name w:val="Нет списка3911"/>
    <w:next w:val="a8"/>
    <w:semiHidden/>
    <w:rsid w:val="008F6C87"/>
  </w:style>
  <w:style w:type="numbering" w:customStyle="1" w:styleId="1111113911">
    <w:name w:val="1 / 1.1 / 1.1.13911"/>
    <w:basedOn w:val="a8"/>
    <w:next w:val="111111"/>
    <w:semiHidden/>
    <w:rsid w:val="008F6C87"/>
  </w:style>
  <w:style w:type="numbering" w:customStyle="1" w:styleId="1ai3911">
    <w:name w:val="1 / a / i3911"/>
    <w:basedOn w:val="a8"/>
    <w:next w:val="1ai"/>
    <w:semiHidden/>
    <w:rsid w:val="008F6C87"/>
  </w:style>
  <w:style w:type="numbering" w:customStyle="1" w:styleId="39111">
    <w:name w:val="Статья / Раздел3911"/>
    <w:basedOn w:val="a8"/>
    <w:next w:val="affffffa"/>
    <w:semiHidden/>
    <w:rsid w:val="008F6C87"/>
  </w:style>
  <w:style w:type="numbering" w:customStyle="1" w:styleId="11911">
    <w:name w:val="Нет списка11911"/>
    <w:next w:val="a8"/>
    <w:semiHidden/>
    <w:rsid w:val="008F6C87"/>
  </w:style>
  <w:style w:type="numbering" w:customStyle="1" w:styleId="11111111911">
    <w:name w:val="1 / 1.1 / 1.1.111911"/>
    <w:basedOn w:val="a8"/>
    <w:next w:val="111111"/>
    <w:semiHidden/>
    <w:rsid w:val="008F6C87"/>
  </w:style>
  <w:style w:type="numbering" w:customStyle="1" w:styleId="1ai11911">
    <w:name w:val="1 / a / i11911"/>
    <w:basedOn w:val="a8"/>
    <w:next w:val="1ai"/>
    <w:semiHidden/>
    <w:rsid w:val="008F6C87"/>
  </w:style>
  <w:style w:type="numbering" w:customStyle="1" w:styleId="119110">
    <w:name w:val="Статья / Раздел11911"/>
    <w:basedOn w:val="a8"/>
    <w:next w:val="affffffa"/>
    <w:semiHidden/>
    <w:rsid w:val="008F6C87"/>
  </w:style>
  <w:style w:type="numbering" w:customStyle="1" w:styleId="21911">
    <w:name w:val="Нет списка21911"/>
    <w:next w:val="a8"/>
    <w:semiHidden/>
    <w:rsid w:val="008F6C87"/>
  </w:style>
  <w:style w:type="numbering" w:customStyle="1" w:styleId="11111121911">
    <w:name w:val="1 / 1.1 / 1.1.121911"/>
    <w:basedOn w:val="a8"/>
    <w:next w:val="111111"/>
    <w:semiHidden/>
    <w:rsid w:val="008F6C87"/>
  </w:style>
  <w:style w:type="numbering" w:customStyle="1" w:styleId="1ai21911">
    <w:name w:val="1 / a / i21911"/>
    <w:basedOn w:val="a8"/>
    <w:next w:val="1ai"/>
    <w:semiHidden/>
    <w:rsid w:val="008F6C87"/>
  </w:style>
  <w:style w:type="numbering" w:customStyle="1" w:styleId="219110">
    <w:name w:val="Статья / Раздел21911"/>
    <w:basedOn w:val="a8"/>
    <w:next w:val="affffffa"/>
    <w:semiHidden/>
    <w:rsid w:val="008F6C87"/>
  </w:style>
  <w:style w:type="numbering" w:customStyle="1" w:styleId="312111">
    <w:name w:val="Нет списка31211"/>
    <w:next w:val="a8"/>
    <w:semiHidden/>
    <w:rsid w:val="008F6C87"/>
  </w:style>
  <w:style w:type="numbering" w:customStyle="1" w:styleId="11111131211">
    <w:name w:val="1 / 1.1 / 1.1.131211"/>
    <w:basedOn w:val="a8"/>
    <w:next w:val="111111"/>
    <w:semiHidden/>
    <w:rsid w:val="008F6C87"/>
  </w:style>
  <w:style w:type="numbering" w:customStyle="1" w:styleId="1ai31211">
    <w:name w:val="1 / a / i31211"/>
    <w:basedOn w:val="a8"/>
    <w:next w:val="1ai"/>
    <w:semiHidden/>
    <w:rsid w:val="008F6C87"/>
  </w:style>
  <w:style w:type="numbering" w:customStyle="1" w:styleId="312120">
    <w:name w:val="Статья / Раздел31212"/>
    <w:basedOn w:val="a8"/>
    <w:next w:val="affffffa"/>
    <w:semiHidden/>
    <w:rsid w:val="008F6C87"/>
  </w:style>
  <w:style w:type="numbering" w:customStyle="1" w:styleId="111211">
    <w:name w:val="Нет списка111211"/>
    <w:next w:val="a8"/>
    <w:semiHidden/>
    <w:rsid w:val="008F6C87"/>
  </w:style>
  <w:style w:type="numbering" w:customStyle="1" w:styleId="111111111211">
    <w:name w:val="1 / 1.1 / 1.1.1111211"/>
    <w:basedOn w:val="a8"/>
    <w:next w:val="111111"/>
    <w:semiHidden/>
    <w:rsid w:val="008F6C87"/>
  </w:style>
  <w:style w:type="numbering" w:customStyle="1" w:styleId="1ai111211">
    <w:name w:val="1 / a / i111211"/>
    <w:basedOn w:val="a8"/>
    <w:next w:val="1ai"/>
    <w:semiHidden/>
    <w:rsid w:val="008F6C87"/>
  </w:style>
  <w:style w:type="numbering" w:customStyle="1" w:styleId="1112110">
    <w:name w:val="Статья / Раздел111211"/>
    <w:basedOn w:val="a8"/>
    <w:next w:val="affffffa"/>
    <w:semiHidden/>
    <w:rsid w:val="008F6C87"/>
  </w:style>
  <w:style w:type="numbering" w:customStyle="1" w:styleId="211211">
    <w:name w:val="Нет списка211211"/>
    <w:next w:val="a8"/>
    <w:semiHidden/>
    <w:rsid w:val="008F6C87"/>
  </w:style>
  <w:style w:type="numbering" w:customStyle="1" w:styleId="111111211212">
    <w:name w:val="1 / 1.1 / 1.1.1211212"/>
    <w:basedOn w:val="a8"/>
    <w:next w:val="111111"/>
    <w:semiHidden/>
    <w:rsid w:val="008F6C87"/>
  </w:style>
  <w:style w:type="numbering" w:customStyle="1" w:styleId="1ai211211">
    <w:name w:val="1 / a / i211211"/>
    <w:basedOn w:val="a8"/>
    <w:next w:val="1ai"/>
    <w:semiHidden/>
    <w:rsid w:val="008F6C87"/>
  </w:style>
  <w:style w:type="numbering" w:customStyle="1" w:styleId="2112110">
    <w:name w:val="Статья / Раздел211211"/>
    <w:basedOn w:val="a8"/>
    <w:next w:val="affffffa"/>
    <w:semiHidden/>
    <w:rsid w:val="008F6C87"/>
  </w:style>
  <w:style w:type="numbering" w:customStyle="1" w:styleId="42110">
    <w:name w:val="Нет списка4211"/>
    <w:next w:val="a8"/>
    <w:semiHidden/>
    <w:rsid w:val="008F6C87"/>
  </w:style>
  <w:style w:type="numbering" w:customStyle="1" w:styleId="1111114211">
    <w:name w:val="1 / 1.1 / 1.1.14211"/>
    <w:basedOn w:val="a8"/>
    <w:next w:val="111111"/>
    <w:semiHidden/>
    <w:rsid w:val="008F6C87"/>
  </w:style>
  <w:style w:type="numbering" w:customStyle="1" w:styleId="1ai4211">
    <w:name w:val="1 / a / i4211"/>
    <w:basedOn w:val="a8"/>
    <w:next w:val="1ai"/>
    <w:semiHidden/>
    <w:rsid w:val="008F6C87"/>
  </w:style>
  <w:style w:type="numbering" w:customStyle="1" w:styleId="42111">
    <w:name w:val="Статья / Раздел4211"/>
    <w:basedOn w:val="a8"/>
    <w:next w:val="affffffa"/>
    <w:semiHidden/>
    <w:rsid w:val="008F6C87"/>
  </w:style>
  <w:style w:type="numbering" w:customStyle="1" w:styleId="12211">
    <w:name w:val="Нет списка12211"/>
    <w:next w:val="a8"/>
    <w:semiHidden/>
    <w:rsid w:val="008F6C87"/>
  </w:style>
  <w:style w:type="numbering" w:customStyle="1" w:styleId="11111112211">
    <w:name w:val="1 / 1.1 / 1.1.112211"/>
    <w:basedOn w:val="a8"/>
    <w:next w:val="111111"/>
    <w:semiHidden/>
    <w:rsid w:val="008F6C87"/>
  </w:style>
  <w:style w:type="numbering" w:customStyle="1" w:styleId="1ai12211">
    <w:name w:val="1 / a / i12211"/>
    <w:basedOn w:val="a8"/>
    <w:next w:val="1ai"/>
    <w:semiHidden/>
    <w:rsid w:val="008F6C87"/>
  </w:style>
  <w:style w:type="numbering" w:customStyle="1" w:styleId="122110">
    <w:name w:val="Статья / Раздел12211"/>
    <w:basedOn w:val="a8"/>
    <w:next w:val="affffffa"/>
    <w:semiHidden/>
    <w:rsid w:val="008F6C87"/>
  </w:style>
  <w:style w:type="numbering" w:customStyle="1" w:styleId="22211">
    <w:name w:val="Нет списка22211"/>
    <w:next w:val="a8"/>
    <w:semiHidden/>
    <w:rsid w:val="008F6C87"/>
  </w:style>
  <w:style w:type="numbering" w:customStyle="1" w:styleId="11111122211">
    <w:name w:val="1 / 1.1 / 1.1.122211"/>
    <w:basedOn w:val="a8"/>
    <w:next w:val="111111"/>
    <w:semiHidden/>
    <w:rsid w:val="008F6C87"/>
  </w:style>
  <w:style w:type="numbering" w:customStyle="1" w:styleId="1ai22211">
    <w:name w:val="1 / a / i22211"/>
    <w:basedOn w:val="a8"/>
    <w:next w:val="1ai"/>
    <w:semiHidden/>
    <w:rsid w:val="008F6C87"/>
  </w:style>
  <w:style w:type="numbering" w:customStyle="1" w:styleId="222110">
    <w:name w:val="Статья / Раздел22211"/>
    <w:basedOn w:val="a8"/>
    <w:next w:val="affffffa"/>
    <w:semiHidden/>
    <w:rsid w:val="008F6C87"/>
  </w:style>
  <w:style w:type="numbering" w:customStyle="1" w:styleId="321110">
    <w:name w:val="Нет списка32111"/>
    <w:next w:val="a8"/>
    <w:semiHidden/>
    <w:rsid w:val="008F6C87"/>
  </w:style>
  <w:style w:type="numbering" w:customStyle="1" w:styleId="11111132111">
    <w:name w:val="1 / 1.1 / 1.1.132111"/>
    <w:basedOn w:val="a8"/>
    <w:next w:val="111111"/>
    <w:semiHidden/>
    <w:rsid w:val="008F6C87"/>
  </w:style>
  <w:style w:type="numbering" w:customStyle="1" w:styleId="1ai32111">
    <w:name w:val="1 / a / i32111"/>
    <w:basedOn w:val="a8"/>
    <w:next w:val="1ai"/>
    <w:semiHidden/>
    <w:rsid w:val="008F6C87"/>
  </w:style>
  <w:style w:type="numbering" w:customStyle="1" w:styleId="321111">
    <w:name w:val="Статья / Раздел32111"/>
    <w:basedOn w:val="a8"/>
    <w:next w:val="affffffa"/>
    <w:semiHidden/>
    <w:rsid w:val="008F6C87"/>
  </w:style>
  <w:style w:type="numbering" w:customStyle="1" w:styleId="1121110">
    <w:name w:val="Нет списка112111"/>
    <w:next w:val="a8"/>
    <w:semiHidden/>
    <w:rsid w:val="008F6C87"/>
  </w:style>
  <w:style w:type="numbering" w:customStyle="1" w:styleId="111111112111">
    <w:name w:val="1 / 1.1 / 1.1.1112111"/>
    <w:basedOn w:val="a8"/>
    <w:next w:val="111111"/>
    <w:semiHidden/>
    <w:rsid w:val="008F6C87"/>
  </w:style>
  <w:style w:type="numbering" w:customStyle="1" w:styleId="1ai112111">
    <w:name w:val="1 / a / i112111"/>
    <w:basedOn w:val="a8"/>
    <w:next w:val="1ai"/>
    <w:semiHidden/>
    <w:rsid w:val="008F6C87"/>
  </w:style>
  <w:style w:type="numbering" w:customStyle="1" w:styleId="1121111">
    <w:name w:val="Статья / Раздел112111"/>
    <w:basedOn w:val="a8"/>
    <w:next w:val="affffffa"/>
    <w:semiHidden/>
    <w:rsid w:val="008F6C87"/>
  </w:style>
  <w:style w:type="numbering" w:customStyle="1" w:styleId="2121110">
    <w:name w:val="Нет списка212111"/>
    <w:next w:val="a8"/>
    <w:semiHidden/>
    <w:rsid w:val="008F6C87"/>
  </w:style>
  <w:style w:type="numbering" w:customStyle="1" w:styleId="111111212111">
    <w:name w:val="1 / 1.1 / 1.1.1212111"/>
    <w:basedOn w:val="a8"/>
    <w:next w:val="111111"/>
    <w:semiHidden/>
    <w:rsid w:val="008F6C87"/>
  </w:style>
  <w:style w:type="numbering" w:customStyle="1" w:styleId="1ai212111">
    <w:name w:val="1 / a / i212111"/>
    <w:basedOn w:val="a8"/>
    <w:next w:val="1ai"/>
    <w:semiHidden/>
    <w:rsid w:val="008F6C87"/>
  </w:style>
  <w:style w:type="numbering" w:customStyle="1" w:styleId="2121111">
    <w:name w:val="Статья / Раздел212111"/>
    <w:basedOn w:val="a8"/>
    <w:next w:val="affffffa"/>
    <w:semiHidden/>
    <w:rsid w:val="008F6C87"/>
  </w:style>
  <w:style w:type="numbering" w:customStyle="1" w:styleId="51110">
    <w:name w:val="Нет списка5111"/>
    <w:next w:val="a8"/>
    <w:semiHidden/>
    <w:rsid w:val="008F6C87"/>
  </w:style>
  <w:style w:type="numbering" w:customStyle="1" w:styleId="1111115111">
    <w:name w:val="1 / 1.1 / 1.1.15111"/>
    <w:basedOn w:val="a8"/>
    <w:next w:val="111111"/>
    <w:semiHidden/>
    <w:rsid w:val="008F6C87"/>
  </w:style>
  <w:style w:type="numbering" w:customStyle="1" w:styleId="1ai5111">
    <w:name w:val="1 / a / i5111"/>
    <w:basedOn w:val="a8"/>
    <w:next w:val="1ai"/>
    <w:semiHidden/>
    <w:rsid w:val="008F6C87"/>
  </w:style>
  <w:style w:type="numbering" w:customStyle="1" w:styleId="51111">
    <w:name w:val="Статья / Раздел5111"/>
    <w:basedOn w:val="a8"/>
    <w:next w:val="affffffa"/>
    <w:semiHidden/>
    <w:rsid w:val="008F6C87"/>
  </w:style>
  <w:style w:type="numbering" w:customStyle="1" w:styleId="131110">
    <w:name w:val="Нет списка13111"/>
    <w:next w:val="a8"/>
    <w:semiHidden/>
    <w:rsid w:val="008F6C87"/>
  </w:style>
  <w:style w:type="numbering" w:customStyle="1" w:styleId="11111113111">
    <w:name w:val="1 / 1.1 / 1.1.113111"/>
    <w:basedOn w:val="a8"/>
    <w:next w:val="111111"/>
    <w:semiHidden/>
    <w:rsid w:val="008F6C87"/>
  </w:style>
  <w:style w:type="numbering" w:customStyle="1" w:styleId="1ai13111">
    <w:name w:val="1 / a / i13111"/>
    <w:basedOn w:val="a8"/>
    <w:next w:val="1ai"/>
    <w:semiHidden/>
    <w:rsid w:val="008F6C87"/>
  </w:style>
  <w:style w:type="numbering" w:customStyle="1" w:styleId="131111">
    <w:name w:val="Статья / Раздел13111"/>
    <w:basedOn w:val="a8"/>
    <w:next w:val="affffffa"/>
    <w:semiHidden/>
    <w:rsid w:val="008F6C87"/>
  </w:style>
  <w:style w:type="numbering" w:customStyle="1" w:styleId="231110">
    <w:name w:val="Нет списка23111"/>
    <w:next w:val="a8"/>
    <w:semiHidden/>
    <w:rsid w:val="008F6C87"/>
  </w:style>
  <w:style w:type="numbering" w:customStyle="1" w:styleId="11111123111">
    <w:name w:val="1 / 1.1 / 1.1.123111"/>
    <w:basedOn w:val="a8"/>
    <w:next w:val="111111"/>
    <w:semiHidden/>
    <w:rsid w:val="008F6C87"/>
  </w:style>
  <w:style w:type="numbering" w:customStyle="1" w:styleId="1ai23111">
    <w:name w:val="1 / a / i23111"/>
    <w:basedOn w:val="a8"/>
    <w:next w:val="1ai"/>
    <w:semiHidden/>
    <w:rsid w:val="008F6C87"/>
  </w:style>
  <w:style w:type="numbering" w:customStyle="1" w:styleId="231111">
    <w:name w:val="Статья / Раздел23111"/>
    <w:basedOn w:val="a8"/>
    <w:next w:val="affffffa"/>
    <w:semiHidden/>
    <w:rsid w:val="008F6C87"/>
  </w:style>
  <w:style w:type="numbering" w:customStyle="1" w:styleId="331110">
    <w:name w:val="Нет списка33111"/>
    <w:next w:val="a8"/>
    <w:semiHidden/>
    <w:rsid w:val="008F6C87"/>
  </w:style>
  <w:style w:type="numbering" w:customStyle="1" w:styleId="11111133111">
    <w:name w:val="1 / 1.1 / 1.1.133111"/>
    <w:basedOn w:val="a8"/>
    <w:next w:val="111111"/>
    <w:semiHidden/>
    <w:rsid w:val="008F6C87"/>
  </w:style>
  <w:style w:type="numbering" w:customStyle="1" w:styleId="1ai33111">
    <w:name w:val="1 / a / i33111"/>
    <w:basedOn w:val="a8"/>
    <w:next w:val="1ai"/>
    <w:semiHidden/>
    <w:rsid w:val="008F6C87"/>
  </w:style>
  <w:style w:type="numbering" w:customStyle="1" w:styleId="331111">
    <w:name w:val="Статья / Раздел33111"/>
    <w:basedOn w:val="a8"/>
    <w:next w:val="affffffa"/>
    <w:semiHidden/>
    <w:rsid w:val="008F6C87"/>
  </w:style>
  <w:style w:type="numbering" w:customStyle="1" w:styleId="1131110">
    <w:name w:val="Нет списка113111"/>
    <w:next w:val="a8"/>
    <w:semiHidden/>
    <w:rsid w:val="008F6C87"/>
  </w:style>
  <w:style w:type="numbering" w:customStyle="1" w:styleId="111111113111">
    <w:name w:val="1 / 1.1 / 1.1.1113111"/>
    <w:basedOn w:val="a8"/>
    <w:next w:val="111111"/>
    <w:semiHidden/>
    <w:rsid w:val="008F6C87"/>
  </w:style>
  <w:style w:type="numbering" w:customStyle="1" w:styleId="1ai113111">
    <w:name w:val="1 / a / i113111"/>
    <w:basedOn w:val="a8"/>
    <w:next w:val="1ai"/>
    <w:semiHidden/>
    <w:rsid w:val="008F6C87"/>
  </w:style>
  <w:style w:type="numbering" w:customStyle="1" w:styleId="1131111">
    <w:name w:val="Статья / Раздел113111"/>
    <w:basedOn w:val="a8"/>
    <w:next w:val="affffffa"/>
    <w:semiHidden/>
    <w:rsid w:val="008F6C87"/>
  </w:style>
  <w:style w:type="numbering" w:customStyle="1" w:styleId="2131110">
    <w:name w:val="Нет списка213111"/>
    <w:next w:val="a8"/>
    <w:semiHidden/>
    <w:rsid w:val="008F6C87"/>
  </w:style>
  <w:style w:type="numbering" w:customStyle="1" w:styleId="111111213111">
    <w:name w:val="1 / 1.1 / 1.1.1213111"/>
    <w:basedOn w:val="a8"/>
    <w:next w:val="111111"/>
    <w:semiHidden/>
    <w:rsid w:val="008F6C87"/>
  </w:style>
  <w:style w:type="numbering" w:customStyle="1" w:styleId="1ai213111">
    <w:name w:val="1 / a / i213111"/>
    <w:basedOn w:val="a8"/>
    <w:next w:val="1ai"/>
    <w:semiHidden/>
    <w:rsid w:val="008F6C87"/>
  </w:style>
  <w:style w:type="numbering" w:customStyle="1" w:styleId="2131111">
    <w:name w:val="Статья / Раздел213111"/>
    <w:basedOn w:val="a8"/>
    <w:next w:val="affffffa"/>
    <w:semiHidden/>
    <w:rsid w:val="008F6C87"/>
  </w:style>
  <w:style w:type="numbering" w:customStyle="1" w:styleId="61110">
    <w:name w:val="Нет списка6111"/>
    <w:next w:val="a8"/>
    <w:uiPriority w:val="99"/>
    <w:semiHidden/>
    <w:unhideWhenUsed/>
    <w:rsid w:val="008F6C87"/>
  </w:style>
  <w:style w:type="numbering" w:customStyle="1" w:styleId="71110">
    <w:name w:val="Нет списка7111"/>
    <w:next w:val="a8"/>
    <w:semiHidden/>
    <w:rsid w:val="008F6C87"/>
  </w:style>
  <w:style w:type="numbering" w:customStyle="1" w:styleId="1111116111">
    <w:name w:val="1 / 1.1 / 1.1.16111"/>
    <w:basedOn w:val="a8"/>
    <w:next w:val="111111"/>
    <w:semiHidden/>
    <w:rsid w:val="008F6C87"/>
  </w:style>
  <w:style w:type="numbering" w:customStyle="1" w:styleId="1ai6111">
    <w:name w:val="1 / a / i6111"/>
    <w:basedOn w:val="a8"/>
    <w:next w:val="1ai"/>
    <w:semiHidden/>
    <w:rsid w:val="008F6C87"/>
  </w:style>
  <w:style w:type="numbering" w:customStyle="1" w:styleId="61111">
    <w:name w:val="Статья / Раздел6111"/>
    <w:basedOn w:val="a8"/>
    <w:next w:val="affffffa"/>
    <w:semiHidden/>
    <w:rsid w:val="008F6C87"/>
  </w:style>
  <w:style w:type="numbering" w:customStyle="1" w:styleId="141110">
    <w:name w:val="Нет списка14111"/>
    <w:next w:val="a8"/>
    <w:semiHidden/>
    <w:rsid w:val="008F6C87"/>
  </w:style>
  <w:style w:type="numbering" w:customStyle="1" w:styleId="11111114111">
    <w:name w:val="1 / 1.1 / 1.1.114111"/>
    <w:basedOn w:val="a8"/>
    <w:next w:val="111111"/>
    <w:semiHidden/>
    <w:rsid w:val="008F6C87"/>
  </w:style>
  <w:style w:type="numbering" w:customStyle="1" w:styleId="1ai14111">
    <w:name w:val="1 / a / i14111"/>
    <w:basedOn w:val="a8"/>
    <w:next w:val="1ai"/>
    <w:semiHidden/>
    <w:rsid w:val="008F6C87"/>
  </w:style>
  <w:style w:type="numbering" w:customStyle="1" w:styleId="141111">
    <w:name w:val="Статья / Раздел14111"/>
    <w:basedOn w:val="a8"/>
    <w:next w:val="affffffa"/>
    <w:semiHidden/>
    <w:rsid w:val="008F6C87"/>
  </w:style>
  <w:style w:type="numbering" w:customStyle="1" w:styleId="241110">
    <w:name w:val="Нет списка24111"/>
    <w:next w:val="a8"/>
    <w:semiHidden/>
    <w:rsid w:val="008F6C87"/>
  </w:style>
  <w:style w:type="numbering" w:customStyle="1" w:styleId="11111124111">
    <w:name w:val="1 / 1.1 / 1.1.124111"/>
    <w:basedOn w:val="a8"/>
    <w:next w:val="111111"/>
    <w:semiHidden/>
    <w:rsid w:val="008F6C87"/>
  </w:style>
  <w:style w:type="numbering" w:customStyle="1" w:styleId="1ai24111">
    <w:name w:val="1 / a / i24111"/>
    <w:basedOn w:val="a8"/>
    <w:next w:val="1ai"/>
    <w:semiHidden/>
    <w:rsid w:val="008F6C87"/>
  </w:style>
  <w:style w:type="numbering" w:customStyle="1" w:styleId="241111">
    <w:name w:val="Статья / Раздел24111"/>
    <w:basedOn w:val="a8"/>
    <w:next w:val="affffffa"/>
    <w:semiHidden/>
    <w:rsid w:val="008F6C87"/>
  </w:style>
  <w:style w:type="numbering" w:customStyle="1" w:styleId="341110">
    <w:name w:val="Нет списка34111"/>
    <w:next w:val="a8"/>
    <w:semiHidden/>
    <w:rsid w:val="008F6C87"/>
  </w:style>
  <w:style w:type="numbering" w:customStyle="1" w:styleId="11111134111">
    <w:name w:val="1 / 1.1 / 1.1.134111"/>
    <w:basedOn w:val="a8"/>
    <w:next w:val="111111"/>
    <w:semiHidden/>
    <w:rsid w:val="008F6C87"/>
  </w:style>
  <w:style w:type="numbering" w:customStyle="1" w:styleId="1ai34111">
    <w:name w:val="1 / a / i34111"/>
    <w:basedOn w:val="a8"/>
    <w:next w:val="1ai"/>
    <w:semiHidden/>
    <w:rsid w:val="008F6C87"/>
  </w:style>
  <w:style w:type="numbering" w:customStyle="1" w:styleId="341111">
    <w:name w:val="Статья / Раздел34111"/>
    <w:basedOn w:val="a8"/>
    <w:next w:val="affffffa"/>
    <w:semiHidden/>
    <w:rsid w:val="008F6C87"/>
  </w:style>
  <w:style w:type="numbering" w:customStyle="1" w:styleId="1141110">
    <w:name w:val="Нет списка114111"/>
    <w:next w:val="a8"/>
    <w:semiHidden/>
    <w:rsid w:val="008F6C87"/>
  </w:style>
  <w:style w:type="numbering" w:customStyle="1" w:styleId="111111114111">
    <w:name w:val="1 / 1.1 / 1.1.1114111"/>
    <w:basedOn w:val="a8"/>
    <w:next w:val="111111"/>
    <w:semiHidden/>
    <w:rsid w:val="008F6C87"/>
  </w:style>
  <w:style w:type="numbering" w:customStyle="1" w:styleId="1ai114111">
    <w:name w:val="1 / a / i114111"/>
    <w:basedOn w:val="a8"/>
    <w:next w:val="1ai"/>
    <w:semiHidden/>
    <w:rsid w:val="008F6C87"/>
  </w:style>
  <w:style w:type="numbering" w:customStyle="1" w:styleId="1141111">
    <w:name w:val="Статья / Раздел114111"/>
    <w:basedOn w:val="a8"/>
    <w:next w:val="affffffa"/>
    <w:semiHidden/>
    <w:rsid w:val="008F6C87"/>
  </w:style>
  <w:style w:type="numbering" w:customStyle="1" w:styleId="2141110">
    <w:name w:val="Нет списка214111"/>
    <w:next w:val="a8"/>
    <w:semiHidden/>
    <w:rsid w:val="008F6C87"/>
  </w:style>
  <w:style w:type="numbering" w:customStyle="1" w:styleId="111111214111">
    <w:name w:val="1 / 1.1 / 1.1.1214111"/>
    <w:basedOn w:val="a8"/>
    <w:next w:val="111111"/>
    <w:semiHidden/>
    <w:rsid w:val="008F6C87"/>
  </w:style>
  <w:style w:type="numbering" w:customStyle="1" w:styleId="1ai214111">
    <w:name w:val="1 / a / i214111"/>
    <w:basedOn w:val="a8"/>
    <w:next w:val="1ai"/>
    <w:semiHidden/>
    <w:rsid w:val="008F6C87"/>
  </w:style>
  <w:style w:type="numbering" w:customStyle="1" w:styleId="2141111">
    <w:name w:val="Статья / Раздел214111"/>
    <w:basedOn w:val="a8"/>
    <w:next w:val="affffffa"/>
    <w:semiHidden/>
    <w:rsid w:val="008F6C87"/>
  </w:style>
  <w:style w:type="numbering" w:customStyle="1" w:styleId="81110">
    <w:name w:val="Нет списка8111"/>
    <w:next w:val="a8"/>
    <w:semiHidden/>
    <w:rsid w:val="008F6C87"/>
  </w:style>
  <w:style w:type="numbering" w:customStyle="1" w:styleId="1111117111">
    <w:name w:val="1 / 1.1 / 1.1.17111"/>
    <w:basedOn w:val="a8"/>
    <w:next w:val="111111"/>
    <w:semiHidden/>
    <w:rsid w:val="008F6C87"/>
  </w:style>
  <w:style w:type="numbering" w:customStyle="1" w:styleId="1ai7111">
    <w:name w:val="1 / a / i7111"/>
    <w:basedOn w:val="a8"/>
    <w:next w:val="1ai"/>
    <w:semiHidden/>
    <w:rsid w:val="008F6C87"/>
  </w:style>
  <w:style w:type="numbering" w:customStyle="1" w:styleId="71111">
    <w:name w:val="Статья / Раздел7111"/>
    <w:basedOn w:val="a8"/>
    <w:next w:val="affffffa"/>
    <w:semiHidden/>
    <w:rsid w:val="008F6C87"/>
  </w:style>
  <w:style w:type="numbering" w:customStyle="1" w:styleId="151110">
    <w:name w:val="Нет списка15111"/>
    <w:next w:val="a8"/>
    <w:semiHidden/>
    <w:rsid w:val="008F6C87"/>
  </w:style>
  <w:style w:type="numbering" w:customStyle="1" w:styleId="11111115111">
    <w:name w:val="1 / 1.1 / 1.1.115111"/>
    <w:basedOn w:val="a8"/>
    <w:next w:val="111111"/>
    <w:semiHidden/>
    <w:rsid w:val="008F6C87"/>
  </w:style>
  <w:style w:type="numbering" w:customStyle="1" w:styleId="1ai15111">
    <w:name w:val="1 / a / i15111"/>
    <w:basedOn w:val="a8"/>
    <w:next w:val="1ai"/>
    <w:semiHidden/>
    <w:rsid w:val="008F6C87"/>
  </w:style>
  <w:style w:type="numbering" w:customStyle="1" w:styleId="151111">
    <w:name w:val="Статья / Раздел15111"/>
    <w:basedOn w:val="a8"/>
    <w:next w:val="affffffa"/>
    <w:semiHidden/>
    <w:rsid w:val="008F6C87"/>
  </w:style>
  <w:style w:type="numbering" w:customStyle="1" w:styleId="251110">
    <w:name w:val="Нет списка25111"/>
    <w:next w:val="a8"/>
    <w:semiHidden/>
    <w:rsid w:val="008F6C87"/>
  </w:style>
  <w:style w:type="numbering" w:customStyle="1" w:styleId="11111125111">
    <w:name w:val="1 / 1.1 / 1.1.125111"/>
    <w:basedOn w:val="a8"/>
    <w:next w:val="111111"/>
    <w:semiHidden/>
    <w:rsid w:val="008F6C87"/>
  </w:style>
  <w:style w:type="numbering" w:customStyle="1" w:styleId="1ai25111">
    <w:name w:val="1 / a / i25111"/>
    <w:basedOn w:val="a8"/>
    <w:next w:val="1ai"/>
    <w:semiHidden/>
    <w:rsid w:val="008F6C87"/>
  </w:style>
  <w:style w:type="numbering" w:customStyle="1" w:styleId="251111">
    <w:name w:val="Статья / Раздел25111"/>
    <w:basedOn w:val="a8"/>
    <w:next w:val="affffffa"/>
    <w:semiHidden/>
    <w:rsid w:val="008F6C87"/>
  </w:style>
  <w:style w:type="numbering" w:customStyle="1" w:styleId="351110">
    <w:name w:val="Нет списка35111"/>
    <w:next w:val="a8"/>
    <w:semiHidden/>
    <w:rsid w:val="008F6C87"/>
  </w:style>
  <w:style w:type="numbering" w:customStyle="1" w:styleId="11111135111">
    <w:name w:val="1 / 1.1 / 1.1.135111"/>
    <w:basedOn w:val="a8"/>
    <w:next w:val="111111"/>
    <w:semiHidden/>
    <w:rsid w:val="008F6C87"/>
  </w:style>
  <w:style w:type="numbering" w:customStyle="1" w:styleId="1ai35111">
    <w:name w:val="1 / a / i35111"/>
    <w:basedOn w:val="a8"/>
    <w:next w:val="1ai"/>
    <w:semiHidden/>
    <w:rsid w:val="008F6C87"/>
  </w:style>
  <w:style w:type="numbering" w:customStyle="1" w:styleId="351111">
    <w:name w:val="Статья / Раздел35111"/>
    <w:basedOn w:val="a8"/>
    <w:next w:val="affffffa"/>
    <w:semiHidden/>
    <w:rsid w:val="008F6C87"/>
  </w:style>
  <w:style w:type="numbering" w:customStyle="1" w:styleId="1151110">
    <w:name w:val="Нет списка115111"/>
    <w:next w:val="a8"/>
    <w:semiHidden/>
    <w:rsid w:val="008F6C87"/>
  </w:style>
  <w:style w:type="numbering" w:customStyle="1" w:styleId="111111115111">
    <w:name w:val="1 / 1.1 / 1.1.1115111"/>
    <w:basedOn w:val="a8"/>
    <w:next w:val="111111"/>
    <w:semiHidden/>
    <w:rsid w:val="008F6C87"/>
  </w:style>
  <w:style w:type="numbering" w:customStyle="1" w:styleId="1ai115111">
    <w:name w:val="1 / a / i115111"/>
    <w:basedOn w:val="a8"/>
    <w:next w:val="1ai"/>
    <w:semiHidden/>
    <w:rsid w:val="008F6C87"/>
  </w:style>
  <w:style w:type="numbering" w:customStyle="1" w:styleId="1151111">
    <w:name w:val="Статья / Раздел115111"/>
    <w:basedOn w:val="a8"/>
    <w:next w:val="affffffa"/>
    <w:semiHidden/>
    <w:rsid w:val="008F6C87"/>
  </w:style>
  <w:style w:type="numbering" w:customStyle="1" w:styleId="215111">
    <w:name w:val="Нет списка215111"/>
    <w:next w:val="a8"/>
    <w:semiHidden/>
    <w:rsid w:val="008F6C87"/>
  </w:style>
  <w:style w:type="numbering" w:customStyle="1" w:styleId="111111215111">
    <w:name w:val="1 / 1.1 / 1.1.1215111"/>
    <w:basedOn w:val="a8"/>
    <w:next w:val="111111"/>
    <w:semiHidden/>
    <w:rsid w:val="008F6C87"/>
  </w:style>
  <w:style w:type="numbering" w:customStyle="1" w:styleId="1ai215111">
    <w:name w:val="1 / a / i215111"/>
    <w:basedOn w:val="a8"/>
    <w:next w:val="1ai"/>
    <w:semiHidden/>
    <w:rsid w:val="008F6C87"/>
  </w:style>
  <w:style w:type="numbering" w:customStyle="1" w:styleId="2151110">
    <w:name w:val="Статья / Раздел215111"/>
    <w:basedOn w:val="a8"/>
    <w:next w:val="affffffa"/>
    <w:semiHidden/>
    <w:rsid w:val="008F6C87"/>
  </w:style>
  <w:style w:type="numbering" w:customStyle="1" w:styleId="91110">
    <w:name w:val="Нет списка9111"/>
    <w:next w:val="a8"/>
    <w:semiHidden/>
    <w:rsid w:val="008F6C87"/>
  </w:style>
  <w:style w:type="numbering" w:customStyle="1" w:styleId="1111118111">
    <w:name w:val="1 / 1.1 / 1.1.18111"/>
    <w:basedOn w:val="a8"/>
    <w:next w:val="111111"/>
    <w:semiHidden/>
    <w:rsid w:val="008F6C87"/>
  </w:style>
  <w:style w:type="numbering" w:customStyle="1" w:styleId="1ai8111">
    <w:name w:val="1 / a / i8111"/>
    <w:basedOn w:val="a8"/>
    <w:next w:val="1ai"/>
    <w:semiHidden/>
    <w:rsid w:val="008F6C87"/>
  </w:style>
  <w:style w:type="numbering" w:customStyle="1" w:styleId="81111">
    <w:name w:val="Статья / Раздел8111"/>
    <w:basedOn w:val="a8"/>
    <w:next w:val="affffffa"/>
    <w:semiHidden/>
    <w:rsid w:val="008F6C87"/>
  </w:style>
  <w:style w:type="numbering" w:customStyle="1" w:styleId="161110">
    <w:name w:val="Нет списка16111"/>
    <w:next w:val="a8"/>
    <w:semiHidden/>
    <w:rsid w:val="008F6C87"/>
  </w:style>
  <w:style w:type="numbering" w:customStyle="1" w:styleId="11111116111">
    <w:name w:val="1 / 1.1 / 1.1.116111"/>
    <w:basedOn w:val="a8"/>
    <w:next w:val="111111"/>
    <w:semiHidden/>
    <w:rsid w:val="008F6C87"/>
  </w:style>
  <w:style w:type="numbering" w:customStyle="1" w:styleId="1ai16111">
    <w:name w:val="1 / a / i16111"/>
    <w:basedOn w:val="a8"/>
    <w:next w:val="1ai"/>
    <w:semiHidden/>
    <w:rsid w:val="008F6C87"/>
  </w:style>
  <w:style w:type="numbering" w:customStyle="1" w:styleId="161111">
    <w:name w:val="Статья / Раздел16111"/>
    <w:basedOn w:val="a8"/>
    <w:next w:val="affffffa"/>
    <w:semiHidden/>
    <w:rsid w:val="008F6C87"/>
  </w:style>
  <w:style w:type="numbering" w:customStyle="1" w:styleId="261110">
    <w:name w:val="Нет списка26111"/>
    <w:next w:val="a8"/>
    <w:semiHidden/>
    <w:rsid w:val="008F6C87"/>
  </w:style>
  <w:style w:type="numbering" w:customStyle="1" w:styleId="11111126111">
    <w:name w:val="1 / 1.1 / 1.1.126111"/>
    <w:basedOn w:val="a8"/>
    <w:next w:val="111111"/>
    <w:semiHidden/>
    <w:rsid w:val="008F6C87"/>
  </w:style>
  <w:style w:type="numbering" w:customStyle="1" w:styleId="1ai26111">
    <w:name w:val="1 / a / i26111"/>
    <w:basedOn w:val="a8"/>
    <w:next w:val="1ai"/>
    <w:semiHidden/>
    <w:rsid w:val="008F6C87"/>
  </w:style>
  <w:style w:type="numbering" w:customStyle="1" w:styleId="261111">
    <w:name w:val="Статья / Раздел26111"/>
    <w:basedOn w:val="a8"/>
    <w:next w:val="affffffa"/>
    <w:semiHidden/>
    <w:rsid w:val="008F6C87"/>
  </w:style>
  <w:style w:type="numbering" w:customStyle="1" w:styleId="361110">
    <w:name w:val="Нет списка36111"/>
    <w:next w:val="a8"/>
    <w:semiHidden/>
    <w:rsid w:val="008F6C87"/>
  </w:style>
  <w:style w:type="numbering" w:customStyle="1" w:styleId="11111136111">
    <w:name w:val="1 / 1.1 / 1.1.136111"/>
    <w:basedOn w:val="a8"/>
    <w:next w:val="111111"/>
    <w:semiHidden/>
    <w:rsid w:val="008F6C87"/>
  </w:style>
  <w:style w:type="numbering" w:customStyle="1" w:styleId="1ai36111">
    <w:name w:val="1 / a / i36111"/>
    <w:basedOn w:val="a8"/>
    <w:next w:val="1ai"/>
    <w:semiHidden/>
    <w:rsid w:val="008F6C87"/>
  </w:style>
  <w:style w:type="numbering" w:customStyle="1" w:styleId="361111">
    <w:name w:val="Статья / Раздел36111"/>
    <w:basedOn w:val="a8"/>
    <w:next w:val="affffffa"/>
    <w:semiHidden/>
    <w:rsid w:val="008F6C87"/>
  </w:style>
  <w:style w:type="numbering" w:customStyle="1" w:styleId="1161110">
    <w:name w:val="Нет списка116111"/>
    <w:next w:val="a8"/>
    <w:semiHidden/>
    <w:rsid w:val="008F6C87"/>
  </w:style>
  <w:style w:type="numbering" w:customStyle="1" w:styleId="111111116111">
    <w:name w:val="1 / 1.1 / 1.1.1116111"/>
    <w:basedOn w:val="a8"/>
    <w:next w:val="111111"/>
    <w:semiHidden/>
    <w:rsid w:val="008F6C87"/>
  </w:style>
  <w:style w:type="numbering" w:customStyle="1" w:styleId="1ai116111">
    <w:name w:val="1 / a / i116111"/>
    <w:basedOn w:val="a8"/>
    <w:next w:val="1ai"/>
    <w:semiHidden/>
    <w:rsid w:val="008F6C87"/>
  </w:style>
  <w:style w:type="numbering" w:customStyle="1" w:styleId="1161111">
    <w:name w:val="Статья / Раздел116111"/>
    <w:basedOn w:val="a8"/>
    <w:next w:val="affffffa"/>
    <w:semiHidden/>
    <w:rsid w:val="008F6C87"/>
  </w:style>
  <w:style w:type="numbering" w:customStyle="1" w:styleId="216111">
    <w:name w:val="Нет списка216111"/>
    <w:next w:val="a8"/>
    <w:semiHidden/>
    <w:rsid w:val="008F6C87"/>
  </w:style>
  <w:style w:type="numbering" w:customStyle="1" w:styleId="111111216111">
    <w:name w:val="1 / 1.1 / 1.1.1216111"/>
    <w:basedOn w:val="a8"/>
    <w:next w:val="111111"/>
    <w:semiHidden/>
    <w:rsid w:val="008F6C87"/>
  </w:style>
  <w:style w:type="numbering" w:customStyle="1" w:styleId="1ai216111">
    <w:name w:val="1 / a / i216111"/>
    <w:basedOn w:val="a8"/>
    <w:next w:val="1ai"/>
    <w:semiHidden/>
    <w:rsid w:val="008F6C87"/>
  </w:style>
  <w:style w:type="numbering" w:customStyle="1" w:styleId="2161110">
    <w:name w:val="Статья / Раздел216111"/>
    <w:basedOn w:val="a8"/>
    <w:next w:val="affffffa"/>
    <w:semiHidden/>
    <w:rsid w:val="008F6C87"/>
  </w:style>
  <w:style w:type="numbering" w:customStyle="1" w:styleId="101110">
    <w:name w:val="Нет списка10111"/>
    <w:next w:val="a8"/>
    <w:semiHidden/>
    <w:rsid w:val="008F6C87"/>
  </w:style>
  <w:style w:type="numbering" w:customStyle="1" w:styleId="1111119111">
    <w:name w:val="1 / 1.1 / 1.1.19111"/>
    <w:basedOn w:val="a8"/>
    <w:next w:val="111111"/>
    <w:semiHidden/>
    <w:rsid w:val="008F6C87"/>
  </w:style>
  <w:style w:type="numbering" w:customStyle="1" w:styleId="1ai9111">
    <w:name w:val="1 / a / i9111"/>
    <w:basedOn w:val="a8"/>
    <w:next w:val="1ai"/>
    <w:semiHidden/>
    <w:rsid w:val="008F6C87"/>
  </w:style>
  <w:style w:type="numbering" w:customStyle="1" w:styleId="91111">
    <w:name w:val="Статья / Раздел9111"/>
    <w:basedOn w:val="a8"/>
    <w:next w:val="affffffa"/>
    <w:semiHidden/>
    <w:rsid w:val="008F6C87"/>
  </w:style>
  <w:style w:type="numbering" w:customStyle="1" w:styleId="171110">
    <w:name w:val="Нет списка17111"/>
    <w:next w:val="a8"/>
    <w:semiHidden/>
    <w:rsid w:val="008F6C87"/>
  </w:style>
  <w:style w:type="numbering" w:customStyle="1" w:styleId="11111117111">
    <w:name w:val="1 / 1.1 / 1.1.117111"/>
    <w:basedOn w:val="a8"/>
    <w:next w:val="111111"/>
    <w:semiHidden/>
    <w:rsid w:val="008F6C87"/>
  </w:style>
  <w:style w:type="numbering" w:customStyle="1" w:styleId="1ai17111">
    <w:name w:val="1 / a / i17111"/>
    <w:basedOn w:val="a8"/>
    <w:next w:val="1ai"/>
    <w:semiHidden/>
    <w:rsid w:val="008F6C87"/>
  </w:style>
  <w:style w:type="numbering" w:customStyle="1" w:styleId="171111">
    <w:name w:val="Статья / Раздел17111"/>
    <w:basedOn w:val="a8"/>
    <w:next w:val="affffffa"/>
    <w:semiHidden/>
    <w:rsid w:val="008F6C87"/>
  </w:style>
  <w:style w:type="numbering" w:customStyle="1" w:styleId="271110">
    <w:name w:val="Нет списка27111"/>
    <w:next w:val="a8"/>
    <w:semiHidden/>
    <w:rsid w:val="008F6C87"/>
  </w:style>
  <w:style w:type="numbering" w:customStyle="1" w:styleId="11111127111">
    <w:name w:val="1 / 1.1 / 1.1.127111"/>
    <w:basedOn w:val="a8"/>
    <w:next w:val="111111"/>
    <w:semiHidden/>
    <w:rsid w:val="008F6C87"/>
  </w:style>
  <w:style w:type="numbering" w:customStyle="1" w:styleId="1ai27111">
    <w:name w:val="1 / a / i27111"/>
    <w:basedOn w:val="a8"/>
    <w:next w:val="1ai"/>
    <w:semiHidden/>
    <w:rsid w:val="008F6C87"/>
  </w:style>
  <w:style w:type="numbering" w:customStyle="1" w:styleId="271111">
    <w:name w:val="Статья / Раздел27111"/>
    <w:basedOn w:val="a8"/>
    <w:next w:val="affffffa"/>
    <w:semiHidden/>
    <w:rsid w:val="008F6C87"/>
  </w:style>
  <w:style w:type="numbering" w:customStyle="1" w:styleId="371110">
    <w:name w:val="Нет списка37111"/>
    <w:next w:val="a8"/>
    <w:semiHidden/>
    <w:rsid w:val="008F6C87"/>
  </w:style>
  <w:style w:type="numbering" w:customStyle="1" w:styleId="11111137111">
    <w:name w:val="1 / 1.1 / 1.1.137111"/>
    <w:basedOn w:val="a8"/>
    <w:next w:val="111111"/>
    <w:semiHidden/>
    <w:rsid w:val="008F6C87"/>
  </w:style>
  <w:style w:type="numbering" w:customStyle="1" w:styleId="1ai37111">
    <w:name w:val="1 / a / i37111"/>
    <w:basedOn w:val="a8"/>
    <w:next w:val="1ai"/>
    <w:semiHidden/>
    <w:rsid w:val="008F6C87"/>
  </w:style>
  <w:style w:type="numbering" w:customStyle="1" w:styleId="371111">
    <w:name w:val="Статья / Раздел37111"/>
    <w:basedOn w:val="a8"/>
    <w:next w:val="affffffa"/>
    <w:semiHidden/>
    <w:rsid w:val="008F6C87"/>
  </w:style>
  <w:style w:type="numbering" w:customStyle="1" w:styleId="1171110">
    <w:name w:val="Нет списка117111"/>
    <w:next w:val="a8"/>
    <w:semiHidden/>
    <w:rsid w:val="008F6C87"/>
  </w:style>
  <w:style w:type="numbering" w:customStyle="1" w:styleId="111111117111">
    <w:name w:val="1 / 1.1 / 1.1.1117111"/>
    <w:basedOn w:val="a8"/>
    <w:next w:val="111111"/>
    <w:semiHidden/>
    <w:rsid w:val="008F6C87"/>
  </w:style>
  <w:style w:type="numbering" w:customStyle="1" w:styleId="1ai117111">
    <w:name w:val="1 / a / i117111"/>
    <w:basedOn w:val="a8"/>
    <w:next w:val="1ai"/>
    <w:semiHidden/>
    <w:rsid w:val="008F6C87"/>
  </w:style>
  <w:style w:type="numbering" w:customStyle="1" w:styleId="1171111">
    <w:name w:val="Статья / Раздел117111"/>
    <w:basedOn w:val="a8"/>
    <w:next w:val="affffffa"/>
    <w:semiHidden/>
    <w:rsid w:val="008F6C87"/>
  </w:style>
  <w:style w:type="numbering" w:customStyle="1" w:styleId="217111">
    <w:name w:val="Нет списка217111"/>
    <w:next w:val="a8"/>
    <w:semiHidden/>
    <w:rsid w:val="008F6C87"/>
  </w:style>
  <w:style w:type="numbering" w:customStyle="1" w:styleId="111111217111">
    <w:name w:val="1 / 1.1 / 1.1.1217111"/>
    <w:basedOn w:val="a8"/>
    <w:next w:val="111111"/>
    <w:semiHidden/>
    <w:rsid w:val="008F6C87"/>
  </w:style>
  <w:style w:type="numbering" w:customStyle="1" w:styleId="1ai217111">
    <w:name w:val="1 / a / i217111"/>
    <w:basedOn w:val="a8"/>
    <w:next w:val="1ai"/>
    <w:semiHidden/>
    <w:rsid w:val="008F6C87"/>
  </w:style>
  <w:style w:type="numbering" w:customStyle="1" w:styleId="2171110">
    <w:name w:val="Статья / Раздел217111"/>
    <w:basedOn w:val="a8"/>
    <w:next w:val="affffffa"/>
    <w:semiHidden/>
    <w:rsid w:val="008F6C87"/>
  </w:style>
  <w:style w:type="numbering" w:customStyle="1" w:styleId="181110">
    <w:name w:val="Нет списка18111"/>
    <w:next w:val="a8"/>
    <w:semiHidden/>
    <w:rsid w:val="008F6C87"/>
  </w:style>
  <w:style w:type="numbering" w:customStyle="1" w:styleId="11111110111">
    <w:name w:val="1 / 1.1 / 1.1.110111"/>
    <w:basedOn w:val="a8"/>
    <w:next w:val="111111"/>
    <w:semiHidden/>
    <w:rsid w:val="008F6C87"/>
  </w:style>
  <w:style w:type="numbering" w:customStyle="1" w:styleId="1ai10111">
    <w:name w:val="1 / a / i10111"/>
    <w:basedOn w:val="a8"/>
    <w:next w:val="1ai"/>
    <w:semiHidden/>
    <w:rsid w:val="008F6C87"/>
  </w:style>
  <w:style w:type="numbering" w:customStyle="1" w:styleId="101111">
    <w:name w:val="Статья / Раздел10111"/>
    <w:basedOn w:val="a8"/>
    <w:next w:val="affffffa"/>
    <w:semiHidden/>
    <w:rsid w:val="008F6C87"/>
  </w:style>
  <w:style w:type="numbering" w:customStyle="1" w:styleId="191110">
    <w:name w:val="Нет списка19111"/>
    <w:next w:val="a8"/>
    <w:semiHidden/>
    <w:rsid w:val="008F6C87"/>
  </w:style>
  <w:style w:type="numbering" w:customStyle="1" w:styleId="11111118111">
    <w:name w:val="1 / 1.1 / 1.1.118111"/>
    <w:basedOn w:val="a8"/>
    <w:next w:val="111111"/>
    <w:semiHidden/>
    <w:rsid w:val="008F6C87"/>
  </w:style>
  <w:style w:type="numbering" w:customStyle="1" w:styleId="1ai18111">
    <w:name w:val="1 / a / i18111"/>
    <w:basedOn w:val="a8"/>
    <w:next w:val="1ai"/>
    <w:semiHidden/>
    <w:rsid w:val="008F6C87"/>
  </w:style>
  <w:style w:type="numbering" w:customStyle="1" w:styleId="181111">
    <w:name w:val="Статья / Раздел18111"/>
    <w:basedOn w:val="a8"/>
    <w:next w:val="affffffa"/>
    <w:semiHidden/>
    <w:rsid w:val="008F6C87"/>
  </w:style>
  <w:style w:type="numbering" w:customStyle="1" w:styleId="281110">
    <w:name w:val="Нет списка28111"/>
    <w:next w:val="a8"/>
    <w:semiHidden/>
    <w:rsid w:val="008F6C87"/>
  </w:style>
  <w:style w:type="numbering" w:customStyle="1" w:styleId="11111128111">
    <w:name w:val="1 / 1.1 / 1.1.128111"/>
    <w:basedOn w:val="a8"/>
    <w:next w:val="111111"/>
    <w:semiHidden/>
    <w:rsid w:val="008F6C87"/>
  </w:style>
  <w:style w:type="numbering" w:customStyle="1" w:styleId="1ai28111">
    <w:name w:val="1 / a / i28111"/>
    <w:basedOn w:val="a8"/>
    <w:next w:val="1ai"/>
    <w:semiHidden/>
    <w:rsid w:val="008F6C87"/>
  </w:style>
  <w:style w:type="numbering" w:customStyle="1" w:styleId="281111">
    <w:name w:val="Статья / Раздел28111"/>
    <w:basedOn w:val="a8"/>
    <w:next w:val="affffffa"/>
    <w:semiHidden/>
    <w:rsid w:val="008F6C87"/>
  </w:style>
  <w:style w:type="numbering" w:customStyle="1" w:styleId="381111">
    <w:name w:val="Нет списка38111"/>
    <w:next w:val="a8"/>
    <w:semiHidden/>
    <w:rsid w:val="008F6C87"/>
  </w:style>
  <w:style w:type="numbering" w:customStyle="1" w:styleId="11111138112">
    <w:name w:val="1 / 1.1 / 1.1.138112"/>
    <w:basedOn w:val="a8"/>
    <w:next w:val="111111"/>
    <w:semiHidden/>
    <w:rsid w:val="008F6C87"/>
  </w:style>
  <w:style w:type="numbering" w:customStyle="1" w:styleId="1ai38112">
    <w:name w:val="1 / a / i38112"/>
    <w:basedOn w:val="a8"/>
    <w:next w:val="1ai"/>
    <w:semiHidden/>
    <w:rsid w:val="008F6C87"/>
  </w:style>
  <w:style w:type="numbering" w:customStyle="1" w:styleId="38112">
    <w:name w:val="Статья / Раздел38112"/>
    <w:basedOn w:val="a8"/>
    <w:next w:val="affffffa"/>
    <w:semiHidden/>
    <w:rsid w:val="008F6C87"/>
  </w:style>
  <w:style w:type="numbering" w:customStyle="1" w:styleId="1181111">
    <w:name w:val="Нет списка118111"/>
    <w:next w:val="a8"/>
    <w:semiHidden/>
    <w:rsid w:val="008F6C87"/>
  </w:style>
  <w:style w:type="numbering" w:customStyle="1" w:styleId="111111118112">
    <w:name w:val="1 / 1.1 / 1.1.1118112"/>
    <w:basedOn w:val="a8"/>
    <w:next w:val="111111"/>
    <w:semiHidden/>
    <w:rsid w:val="008F6C87"/>
  </w:style>
  <w:style w:type="numbering" w:customStyle="1" w:styleId="1ai118112">
    <w:name w:val="1 / a / i118112"/>
    <w:basedOn w:val="a8"/>
    <w:next w:val="1ai"/>
    <w:semiHidden/>
    <w:rsid w:val="008F6C87"/>
  </w:style>
  <w:style w:type="numbering" w:customStyle="1" w:styleId="118112">
    <w:name w:val="Статья / Раздел118112"/>
    <w:basedOn w:val="a8"/>
    <w:next w:val="affffffa"/>
    <w:semiHidden/>
    <w:rsid w:val="008F6C87"/>
  </w:style>
  <w:style w:type="numbering" w:customStyle="1" w:styleId="2181110">
    <w:name w:val="Нет списка218111"/>
    <w:next w:val="a8"/>
    <w:semiHidden/>
    <w:rsid w:val="008F6C87"/>
  </w:style>
  <w:style w:type="numbering" w:customStyle="1" w:styleId="111111218112">
    <w:name w:val="1 / 1.1 / 1.1.1218112"/>
    <w:basedOn w:val="a8"/>
    <w:next w:val="111111"/>
    <w:semiHidden/>
    <w:rsid w:val="008F6C87"/>
  </w:style>
  <w:style w:type="numbering" w:customStyle="1" w:styleId="1ai218112">
    <w:name w:val="1 / a / i218112"/>
    <w:basedOn w:val="a8"/>
    <w:next w:val="1ai"/>
    <w:semiHidden/>
    <w:rsid w:val="008F6C87"/>
  </w:style>
  <w:style w:type="numbering" w:customStyle="1" w:styleId="218112">
    <w:name w:val="Статья / Раздел218112"/>
    <w:basedOn w:val="a8"/>
    <w:next w:val="affffffa"/>
    <w:semiHidden/>
    <w:rsid w:val="008F6C87"/>
  </w:style>
  <w:style w:type="numbering" w:customStyle="1" w:styleId="1ai110112">
    <w:name w:val="1 / a / i110112"/>
    <w:basedOn w:val="a8"/>
    <w:next w:val="1ai"/>
    <w:semiHidden/>
    <w:rsid w:val="008F6C87"/>
  </w:style>
  <w:style w:type="numbering" w:customStyle="1" w:styleId="3011">
    <w:name w:val="Нет списка3011"/>
    <w:next w:val="a8"/>
    <w:uiPriority w:val="99"/>
    <w:semiHidden/>
    <w:unhideWhenUsed/>
    <w:rsid w:val="008F6C87"/>
  </w:style>
  <w:style w:type="numbering" w:customStyle="1" w:styleId="4011">
    <w:name w:val="Нет списка4011"/>
    <w:next w:val="a8"/>
    <w:uiPriority w:val="99"/>
    <w:semiHidden/>
    <w:unhideWhenUsed/>
    <w:rsid w:val="008F6C87"/>
  </w:style>
  <w:style w:type="numbering" w:customStyle="1" w:styleId="43110">
    <w:name w:val="Нет списка4311"/>
    <w:next w:val="a8"/>
    <w:uiPriority w:val="99"/>
    <w:semiHidden/>
    <w:unhideWhenUsed/>
    <w:rsid w:val="008F6C87"/>
  </w:style>
  <w:style w:type="numbering" w:customStyle="1" w:styleId="1ai11031">
    <w:name w:val="1 / a / i11031"/>
    <w:basedOn w:val="a8"/>
    <w:next w:val="1ai"/>
    <w:semiHidden/>
    <w:rsid w:val="008F6C87"/>
  </w:style>
  <w:style w:type="numbering" w:customStyle="1" w:styleId="111111111145">
    <w:name w:val="1 / 1.1 / 1.1.1111145"/>
    <w:basedOn w:val="a8"/>
    <w:next w:val="111111"/>
    <w:semiHidden/>
    <w:rsid w:val="008F6C87"/>
  </w:style>
  <w:style w:type="numbering" w:customStyle="1" w:styleId="1111111111411">
    <w:name w:val="1 / 1.1 / 1.1.11111411"/>
    <w:basedOn w:val="a8"/>
    <w:next w:val="111111"/>
    <w:semiHidden/>
    <w:rsid w:val="008F6C87"/>
  </w:style>
  <w:style w:type="numbering" w:customStyle="1" w:styleId="1111111111421">
    <w:name w:val="1 / 1.1 / 1.1.11111421"/>
    <w:basedOn w:val="a8"/>
    <w:next w:val="111111"/>
    <w:semiHidden/>
    <w:rsid w:val="008F6C87"/>
  </w:style>
  <w:style w:type="numbering" w:customStyle="1" w:styleId="1111111111431">
    <w:name w:val="1 / 1.1 / 1.1.11111431"/>
    <w:basedOn w:val="a8"/>
    <w:next w:val="111111"/>
    <w:semiHidden/>
    <w:rsid w:val="008F6C87"/>
  </w:style>
  <w:style w:type="numbering" w:customStyle="1" w:styleId="1111111111441">
    <w:name w:val="1 / 1.1 / 1.1.11111441"/>
    <w:basedOn w:val="a8"/>
    <w:next w:val="111111"/>
    <w:semiHidden/>
    <w:rsid w:val="008F6C87"/>
  </w:style>
  <w:style w:type="numbering" w:customStyle="1" w:styleId="11111111741">
    <w:name w:val="1 / 1.1 / 1.1.111741"/>
    <w:basedOn w:val="a8"/>
    <w:next w:val="111111"/>
    <w:semiHidden/>
    <w:rsid w:val="008F6C87"/>
  </w:style>
  <w:style w:type="numbering" w:customStyle="1" w:styleId="1ai11041">
    <w:name w:val="1 / a / i11041"/>
    <w:basedOn w:val="a8"/>
    <w:next w:val="1ai"/>
    <w:semiHidden/>
    <w:rsid w:val="008F6C87"/>
  </w:style>
  <w:style w:type="table" w:customStyle="1" w:styleId="67">
    <w:name w:val="Сетка таблицы6"/>
    <w:basedOn w:val="a7"/>
    <w:next w:val="afa"/>
    <w:uiPriority w:val="59"/>
    <w:rsid w:val="008F6C87"/>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51">
    <w:name w:val="1 / a / i11051"/>
    <w:basedOn w:val="a8"/>
    <w:next w:val="1ai"/>
    <w:semiHidden/>
    <w:rsid w:val="008F6C87"/>
  </w:style>
  <w:style w:type="numbering" w:customStyle="1" w:styleId="1ai11063">
    <w:name w:val="1 / a / i11063"/>
    <w:basedOn w:val="a8"/>
    <w:next w:val="1ai"/>
    <w:semiHidden/>
    <w:rsid w:val="008F6C87"/>
  </w:style>
  <w:style w:type="character" w:styleId="affffffffffff5">
    <w:name w:val="Mention"/>
    <w:basedOn w:val="a6"/>
    <w:uiPriority w:val="99"/>
    <w:semiHidden/>
    <w:unhideWhenUsed/>
    <w:rsid w:val="008F6C87"/>
    <w:rPr>
      <w:color w:val="2B579A"/>
      <w:shd w:val="clear" w:color="auto" w:fill="E6E6E6"/>
    </w:rPr>
  </w:style>
  <w:style w:type="numbering" w:customStyle="1" w:styleId="1ai11071">
    <w:name w:val="1 / a / i11071"/>
    <w:basedOn w:val="a8"/>
    <w:next w:val="1ai"/>
    <w:rsid w:val="008F6C87"/>
  </w:style>
  <w:style w:type="numbering" w:customStyle="1" w:styleId="111111117311">
    <w:name w:val="1 / 1.1 / 1.1.1117311"/>
    <w:rsid w:val="008F6C87"/>
    <w:pPr>
      <w:numPr>
        <w:numId w:val="31"/>
      </w:numPr>
    </w:pPr>
  </w:style>
  <w:style w:type="numbering" w:customStyle="1" w:styleId="1ai11081">
    <w:name w:val="1 / a / i11081"/>
    <w:rsid w:val="008F6C87"/>
  </w:style>
  <w:style w:type="numbering" w:customStyle="1" w:styleId="1ai11091">
    <w:name w:val="1 / a / i11091"/>
    <w:basedOn w:val="a8"/>
    <w:next w:val="1ai"/>
    <w:semiHidden/>
    <w:rsid w:val="008F6C87"/>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01">
    <w:name w:val="1 / a / i110101"/>
    <w:basedOn w:val="a8"/>
    <w:next w:val="1ai"/>
    <w:semiHidden/>
    <w:rsid w:val="008F6C87"/>
  </w:style>
  <w:style w:type="table" w:customStyle="1" w:styleId="76">
    <w:name w:val="Сетка таблицы7"/>
    <w:basedOn w:val="a7"/>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7"/>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6">
    <w:name w:val="Сетка таблицы8"/>
    <w:basedOn w:val="a7"/>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11">
    <w:name w:val="1 / 1.1 / 1.1.11173111"/>
    <w:rsid w:val="008F6C87"/>
  </w:style>
  <w:style w:type="numbering" w:customStyle="1" w:styleId="1ai110611">
    <w:name w:val="1 / a / i110611"/>
    <w:basedOn w:val="a8"/>
    <w:next w:val="1ai"/>
    <w:semiHidden/>
    <w:rsid w:val="008F6C87"/>
  </w:style>
  <w:style w:type="numbering" w:customStyle="1" w:styleId="111111117312">
    <w:name w:val="1 / 1.1 / 1.1.1117312"/>
    <w:rsid w:val="008F6C87"/>
    <w:pPr>
      <w:numPr>
        <w:numId w:val="35"/>
      </w:numPr>
    </w:pPr>
  </w:style>
  <w:style w:type="numbering" w:customStyle="1" w:styleId="11111111731111">
    <w:name w:val="1 / 1.1 / 1.1.111731111"/>
    <w:rsid w:val="008F6C87"/>
  </w:style>
  <w:style w:type="numbering" w:customStyle="1" w:styleId="461">
    <w:name w:val="Нет списка461"/>
    <w:next w:val="a8"/>
    <w:uiPriority w:val="99"/>
    <w:semiHidden/>
    <w:unhideWhenUsed/>
    <w:rsid w:val="008F6C87"/>
  </w:style>
  <w:style w:type="numbering" w:customStyle="1" w:styleId="1ai110121">
    <w:name w:val="1 / a / i110121"/>
    <w:basedOn w:val="a8"/>
    <w:next w:val="1ai"/>
    <w:semiHidden/>
    <w:rsid w:val="008F6C87"/>
  </w:style>
  <w:style w:type="numbering" w:customStyle="1" w:styleId="1ai110131">
    <w:name w:val="1 / a / i110131"/>
    <w:basedOn w:val="a8"/>
    <w:next w:val="1ai"/>
    <w:semiHidden/>
    <w:rsid w:val="008F6C87"/>
  </w:style>
  <w:style w:type="numbering" w:customStyle="1" w:styleId="1ai110141">
    <w:name w:val="1 / a / i110141"/>
    <w:basedOn w:val="a8"/>
    <w:next w:val="1ai"/>
    <w:semiHidden/>
    <w:rsid w:val="008F6C87"/>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numbering" w:customStyle="1" w:styleId="471">
    <w:name w:val="Нет списка471"/>
    <w:next w:val="a8"/>
    <w:uiPriority w:val="99"/>
    <w:semiHidden/>
    <w:unhideWhenUsed/>
    <w:rsid w:val="008F6C87"/>
  </w:style>
  <w:style w:type="paragraph" w:customStyle="1" w:styleId="affffffffffff6">
    <w:name w:val="ТЕКСТ ГРАД"/>
    <w:basedOn w:val="a4"/>
    <w:link w:val="affffffffffff7"/>
    <w:qFormat/>
    <w:rsid w:val="008F6C87"/>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7">
    <w:name w:val="ТЕКСТ ГРАД Знак"/>
    <w:link w:val="affffffffffff6"/>
    <w:rsid w:val="008F6C87"/>
    <w:rPr>
      <w:sz w:val="24"/>
      <w:szCs w:val="24"/>
      <w:lang w:val="x-none" w:eastAsia="x-none"/>
    </w:rPr>
  </w:style>
  <w:style w:type="paragraph" w:customStyle="1" w:styleId="affffffffffff8">
    <w:name w:val="ООО  «Институт Территориального Планирования"/>
    <w:basedOn w:val="a4"/>
    <w:link w:val="affffffffffff9"/>
    <w:qFormat/>
    <w:rsid w:val="008F6C87"/>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9">
    <w:name w:val="ООО  «Институт Территориального Планирования Знак"/>
    <w:link w:val="affffffffffff8"/>
    <w:rsid w:val="008F6C87"/>
    <w:rPr>
      <w:sz w:val="24"/>
      <w:szCs w:val="24"/>
      <w:lang w:val="x-none" w:eastAsia="x-none"/>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38"/>
      </w:numPr>
      <w:spacing w:before="120" w:after="0" w:line="240" w:lineRule="auto"/>
      <w:jc w:val="both"/>
    </w:pPr>
    <w:rPr>
      <w:rFonts w:ascii="Times New Roman" w:eastAsia="Times New Roman" w:hAnsi="Times New Roman"/>
      <w:sz w:val="24"/>
      <w:szCs w:val="24"/>
      <w:lang w:eastAsia="ru-RU"/>
    </w:rPr>
  </w:style>
  <w:style w:type="paragraph" w:customStyle="1" w:styleId="affffffffffffa">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b">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e">
    <w:name w:val="Список 1)"/>
    <w:basedOn w:val="a4"/>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c">
    <w:name w:val="Табличный_нумерованный"/>
    <w:basedOn w:val="a4"/>
    <w:link w:val="affffffffffffd"/>
    <w:rsid w:val="008F6C87"/>
    <w:pPr>
      <w:spacing w:after="0" w:line="240" w:lineRule="auto"/>
    </w:pPr>
    <w:rPr>
      <w:rFonts w:ascii="Times New Roman" w:eastAsia="Times New Roman" w:hAnsi="Times New Roman"/>
      <w:lang w:val="x-none" w:eastAsia="x-none"/>
    </w:rPr>
  </w:style>
  <w:style w:type="character" w:customStyle="1" w:styleId="affffffffffffd">
    <w:name w:val="Табличный_нумерованный Знак"/>
    <w:link w:val="affffffffffffc"/>
    <w:rsid w:val="008F6C87"/>
    <w:rPr>
      <w:sz w:val="22"/>
      <w:szCs w:val="22"/>
      <w:lang w:val="x-none" w:eastAsia="x-none"/>
    </w:rPr>
  </w:style>
  <w:style w:type="paragraph" w:styleId="affffffffffffe">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37"/>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0"/>
    <w:rsid w:val="008F6C87"/>
    <w:pPr>
      <w:numPr>
        <w:numId w:val="36"/>
      </w:numPr>
      <w:spacing w:after="60" w:line="240" w:lineRule="auto"/>
    </w:pPr>
    <w:rPr>
      <w:rFonts w:ascii="Times New Roman" w:eastAsia="Calibri" w:hAnsi="Times New Roman" w:cs="Times New Roman"/>
      <w:snapToGrid w:val="0"/>
      <w:spacing w:val="0"/>
      <w:sz w:val="24"/>
      <w:szCs w:val="24"/>
      <w:lang w:val="x-none" w:eastAsia="x-none"/>
    </w:rPr>
  </w:style>
  <w:style w:type="paragraph" w:customStyle="1" w:styleId="1ffff">
    <w:name w:val="Обычный 1"/>
    <w:basedOn w:val="a4"/>
    <w:next w:val="a4"/>
    <w:semiHidden/>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6">
    <w:name w:val="Сетка таблицы9"/>
    <w:basedOn w:val="a7"/>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
    <w:name w:val="Обычный влево"/>
    <w:basedOn w:val="1ffff"/>
    <w:rsid w:val="008F6C87"/>
    <w:pPr>
      <w:tabs>
        <w:tab w:val="clear" w:pos="360"/>
      </w:tabs>
      <w:spacing w:before="0"/>
      <w:ind w:left="0" w:firstLine="0"/>
      <w:jc w:val="left"/>
    </w:pPr>
  </w:style>
  <w:style w:type="paragraph" w:customStyle="1" w:styleId="afffffffffffff0">
    <w:name w:val="Табличный_по ширине"/>
    <w:basedOn w:val="affffffff7"/>
    <w:rsid w:val="008F6C87"/>
    <w:pPr>
      <w:jc w:val="both"/>
    </w:pPr>
  </w:style>
  <w:style w:type="paragraph" w:customStyle="1" w:styleId="104">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5">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6">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39"/>
      </w:numPr>
      <w:spacing w:after="0" w:line="240" w:lineRule="auto"/>
    </w:pPr>
    <w:rPr>
      <w:rFonts w:ascii="Times New Roman" w:eastAsia="Times New Roman" w:hAnsi="Times New Roman"/>
      <w:sz w:val="20"/>
      <w:szCs w:val="24"/>
      <w:lang w:eastAsia="ru-RU"/>
    </w:rPr>
  </w:style>
  <w:style w:type="paragraph" w:customStyle="1" w:styleId="107">
    <w:name w:val="Табличный_заголовки_10"/>
    <w:basedOn w:val="affffffff3"/>
    <w:qFormat/>
    <w:rsid w:val="008F6C87"/>
    <w:pPr>
      <w:jc w:val="center"/>
    </w:pPr>
    <w:rPr>
      <w:rFonts w:eastAsia="Calibri"/>
      <w:b/>
      <w:sz w:val="20"/>
      <w:lang w:val="ru-RU" w:eastAsia="ru-RU"/>
    </w:rPr>
  </w:style>
  <w:style w:type="numbering" w:customStyle="1" w:styleId="111111301">
    <w:name w:val="1 / 1.1 / 1.1.1301"/>
    <w:basedOn w:val="a8"/>
    <w:next w:val="111111"/>
    <w:rsid w:val="008F6C87"/>
  </w:style>
  <w:style w:type="numbering" w:customStyle="1" w:styleId="1ai301">
    <w:name w:val="1 / a / i301"/>
    <w:basedOn w:val="a8"/>
    <w:next w:val="1ai"/>
    <w:rsid w:val="008F6C87"/>
    <w:pPr>
      <w:numPr>
        <w:numId w:val="40"/>
      </w:numPr>
    </w:pPr>
  </w:style>
  <w:style w:type="table" w:customStyle="1" w:styleId="-12">
    <w:name w:val="Веб-таблица 12"/>
    <w:basedOn w:val="a7"/>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7"/>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7"/>
    <w:next w:val="1f1"/>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7"/>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7"/>
    <w:next w:val="1f2"/>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7"/>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7"/>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7"/>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7"/>
    <w:next w:val="1f3"/>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7"/>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7"/>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7"/>
    <w:next w:val="1f4"/>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7"/>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7"/>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7"/>
    <w:next w:val="1f5"/>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7"/>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7"/>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7"/>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7"/>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
    <w:name w:val="Сетка таблицы 62"/>
    <w:basedOn w:val="a7"/>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7"/>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7"/>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7"/>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7"/>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0">
    <w:name w:val="Статья / Раздел301"/>
    <w:basedOn w:val="a8"/>
    <w:next w:val="affffffa"/>
    <w:rsid w:val="008F6C87"/>
  </w:style>
  <w:style w:type="table" w:customStyle="1" w:styleId="12b">
    <w:name w:val="Столбцы таблицы 12"/>
    <w:basedOn w:val="a7"/>
    <w:next w:val="1f6"/>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7"/>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7"/>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
    <w:name w:val="Столбцы таблицы 42"/>
    <w:basedOn w:val="a7"/>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7"/>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7"/>
    <w:next w:val="affffffb"/>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7"/>
    <w:next w:val="1f7"/>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7"/>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7"/>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1">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f2">
    <w:name w:val="ГРАД Основной текст"/>
    <w:basedOn w:val="a4"/>
    <w:link w:val="afffffffffffff3"/>
    <w:autoRedefine/>
    <w:rsid w:val="008F6C87"/>
    <w:pPr>
      <w:tabs>
        <w:tab w:val="left" w:pos="540"/>
        <w:tab w:val="left" w:pos="1260"/>
        <w:tab w:val="left" w:pos="1620"/>
      </w:tabs>
      <w:spacing w:before="240" w:after="0"/>
    </w:pPr>
    <w:rPr>
      <w:rFonts w:ascii="Times New Roman" w:hAnsi="Times New Roman"/>
      <w:bCs/>
      <w:spacing w:val="4"/>
      <w:sz w:val="20"/>
      <w:szCs w:val="20"/>
      <w:lang w:val="x-none"/>
    </w:rPr>
  </w:style>
  <w:style w:type="character" w:customStyle="1" w:styleId="afffffffffffff3">
    <w:name w:val="ГРАД Основной текст Знак Знак"/>
    <w:link w:val="afffffffffffff2"/>
    <w:rsid w:val="008F6C87"/>
    <w:rPr>
      <w:rFonts w:eastAsia="Calibri"/>
      <w:bCs/>
      <w:spacing w:val="4"/>
      <w:lang w:val="x-none" w:eastAsia="en-US"/>
    </w:rPr>
  </w:style>
  <w:style w:type="paragraph" w:customStyle="1" w:styleId="S0">
    <w:name w:val="S_рисунок"/>
    <w:basedOn w:val="a4"/>
    <w:autoRedefine/>
    <w:uiPriority w:val="99"/>
    <w:rsid w:val="008F6C87"/>
    <w:pPr>
      <w:numPr>
        <w:numId w:val="41"/>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4">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f">
    <w:name w:val="Основной текст (4)_"/>
    <w:link w:val="4f0"/>
    <w:rsid w:val="008F6C87"/>
    <w:rPr>
      <w:spacing w:val="7"/>
      <w:shd w:val="clear" w:color="auto" w:fill="FFFFFF"/>
    </w:rPr>
  </w:style>
  <w:style w:type="character" w:customStyle="1" w:styleId="4f1">
    <w:name w:val="Основной текст (4) + Не полужирный"/>
    <w:rsid w:val="008F6C87"/>
    <w:rPr>
      <w:b/>
      <w:bCs/>
      <w:spacing w:val="2"/>
      <w:shd w:val="clear" w:color="auto" w:fill="FFFFFF"/>
    </w:rPr>
  </w:style>
  <w:style w:type="character" w:customStyle="1" w:styleId="5d">
    <w:name w:val="Основной текст (5)_"/>
    <w:link w:val="5e"/>
    <w:rsid w:val="008F6C87"/>
    <w:rPr>
      <w:spacing w:val="21"/>
      <w:sz w:val="11"/>
      <w:szCs w:val="11"/>
      <w:shd w:val="clear" w:color="auto" w:fill="FFFFFF"/>
    </w:rPr>
  </w:style>
  <w:style w:type="paragraph" w:customStyle="1" w:styleId="4f0">
    <w:name w:val="Основной текст (4)"/>
    <w:basedOn w:val="a4"/>
    <w:link w:val="4f"/>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e">
    <w:name w:val="Основной текст (5)"/>
    <w:basedOn w:val="a4"/>
    <w:link w:val="5d"/>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5">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d">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8">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3">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2">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4">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6">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4">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4">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4">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4">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6">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7">
    <w:name w:val="Таблотст"/>
    <w:basedOn w:val="affffffc"/>
    <w:link w:val="afffffffffffff8"/>
    <w:rsid w:val="008F6C87"/>
    <w:pPr>
      <w:spacing w:before="120" w:line="204" w:lineRule="auto"/>
      <w:ind w:left="85"/>
      <w:jc w:val="left"/>
    </w:pPr>
    <w:rPr>
      <w:rFonts w:ascii="Arial" w:hAnsi="Arial"/>
      <w:sz w:val="20"/>
      <w:szCs w:val="20"/>
    </w:rPr>
  </w:style>
  <w:style w:type="character" w:customStyle="1" w:styleId="affffffd">
    <w:name w:val="Таблица Знак"/>
    <w:link w:val="affffffc"/>
    <w:locked/>
    <w:rsid w:val="008F6C87"/>
    <w:rPr>
      <w:sz w:val="24"/>
      <w:szCs w:val="24"/>
    </w:rPr>
  </w:style>
  <w:style w:type="character" w:customStyle="1" w:styleId="afffffffffffff8">
    <w:name w:val="Таблотст Знак"/>
    <w:link w:val="afffffffffffff7"/>
    <w:locked/>
    <w:rsid w:val="008F6C87"/>
    <w:rPr>
      <w:rFonts w:ascii="Arial" w:hAnsi="Arial"/>
    </w:rPr>
  </w:style>
  <w:style w:type="paragraph" w:customStyle="1" w:styleId="afffffffffffff9">
    <w:name w:val="цифры таблицы"/>
    <w:uiPriority w:val="99"/>
    <w:rsid w:val="008F6C87"/>
    <w:pPr>
      <w:snapToGrid w:val="0"/>
      <w:jc w:val="right"/>
    </w:pPr>
    <w:rPr>
      <w:noProof/>
      <w:color w:val="000000"/>
      <w:sz w:val="26"/>
    </w:rPr>
  </w:style>
  <w:style w:type="paragraph" w:customStyle="1" w:styleId="afffffffffffffa">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b">
    <w:name w:val="Единицы измерения"/>
    <w:uiPriority w:val="99"/>
    <w:rsid w:val="008F6C87"/>
    <w:pPr>
      <w:keepNext/>
      <w:ind w:right="-170"/>
      <w:jc w:val="right"/>
    </w:pPr>
    <w:rPr>
      <w:sz w:val="24"/>
    </w:rPr>
  </w:style>
  <w:style w:type="paragraph" w:customStyle="1" w:styleId="afffffffffffffc">
    <w:name w:val="Левая колонка"/>
    <w:uiPriority w:val="99"/>
    <w:rsid w:val="008F6C87"/>
    <w:pPr>
      <w:spacing w:before="120" w:line="204" w:lineRule="auto"/>
    </w:pPr>
    <w:rPr>
      <w:noProof/>
      <w:sz w:val="24"/>
    </w:rPr>
  </w:style>
  <w:style w:type="paragraph" w:customStyle="1" w:styleId="afffffffffffffd">
    <w:name w:val="Цифры таблицы"/>
    <w:uiPriority w:val="99"/>
    <w:rsid w:val="008F6C87"/>
    <w:pPr>
      <w:jc w:val="right"/>
    </w:pPr>
    <w:rPr>
      <w:noProof/>
      <w:sz w:val="26"/>
    </w:rPr>
  </w:style>
  <w:style w:type="paragraph" w:customStyle="1" w:styleId="afffffffffffffe">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f">
    <w:name w:val="Таблотст2"/>
    <w:basedOn w:val="affffffc"/>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f">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f0">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1">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f2">
    <w:name w:val="шапка"/>
    <w:uiPriority w:val="99"/>
    <w:rsid w:val="008F6C87"/>
    <w:pPr>
      <w:jc w:val="center"/>
    </w:pPr>
    <w:rPr>
      <w:b/>
      <w:noProof/>
      <w:sz w:val="24"/>
    </w:rPr>
  </w:style>
  <w:style w:type="paragraph" w:customStyle="1" w:styleId="affffffffffffff3">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4">
    <w:name w:val="единицы измерения"/>
    <w:uiPriority w:val="99"/>
    <w:rsid w:val="008F6C87"/>
    <w:pPr>
      <w:jc w:val="right"/>
    </w:pPr>
    <w:rPr>
      <w:noProof/>
      <w:sz w:val="24"/>
    </w:rPr>
  </w:style>
  <w:style w:type="paragraph" w:customStyle="1" w:styleId="5d0">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7">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5">
    <w:name w:val="Ст. без интервала"/>
    <w:basedOn w:val="a4"/>
    <w:link w:val="affffffffffffff6"/>
    <w:qFormat/>
    <w:rsid w:val="008F6C87"/>
    <w:pPr>
      <w:spacing w:after="0" w:line="240" w:lineRule="auto"/>
      <w:ind w:firstLine="709"/>
      <w:jc w:val="both"/>
    </w:pPr>
    <w:rPr>
      <w:rFonts w:ascii="Times New Roman" w:hAnsi="Times New Roman"/>
      <w:sz w:val="28"/>
      <w:szCs w:val="28"/>
      <w:lang w:val="x-none" w:eastAsia="x-none"/>
    </w:rPr>
  </w:style>
  <w:style w:type="character" w:customStyle="1" w:styleId="affffffffffffff6">
    <w:name w:val="Ст. без интервала Знак"/>
    <w:link w:val="affffffffffffff5"/>
    <w:rsid w:val="008F6C87"/>
    <w:rPr>
      <w:rFonts w:eastAsia="Calibri"/>
      <w:sz w:val="28"/>
      <w:szCs w:val="28"/>
      <w:lang w:val="x-none" w:eastAsia="x-none"/>
    </w:rPr>
  </w:style>
  <w:style w:type="character" w:customStyle="1" w:styleId="1ff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1">
    <w:name w:val="Верхний колонтитул Знак1"/>
    <w:aliases w:val="Знак4 Знак1,Знак8 Знак1,ВерхКолонтитул Знак1"/>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7">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numbering" w:customStyle="1" w:styleId="1241">
    <w:name w:val="Нет списка1241"/>
    <w:next w:val="a8"/>
    <w:uiPriority w:val="99"/>
    <w:semiHidden/>
    <w:rsid w:val="008F6C87"/>
  </w:style>
  <w:style w:type="paragraph" w:customStyle="1" w:styleId="1ffff2">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uiPriority w:val="1"/>
    <w:locked/>
    <w:rsid w:val="008F6C87"/>
    <w:rPr>
      <w:rFonts w:ascii="Calibri" w:eastAsia="Calibri" w:hAnsi="Calibri"/>
      <w:sz w:val="22"/>
      <w:szCs w:val="22"/>
      <w:lang w:eastAsia="en-US"/>
    </w:rPr>
  </w:style>
  <w:style w:type="paragraph" w:customStyle="1" w:styleId="5f">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0">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8">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0">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9">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numbering" w:customStyle="1" w:styleId="22010">
    <w:name w:val="Нет списка2201"/>
    <w:next w:val="a8"/>
    <w:uiPriority w:val="99"/>
    <w:semiHidden/>
    <w:unhideWhenUsed/>
    <w:rsid w:val="008F6C87"/>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a">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2"/>
      </w:numPr>
      <w:tabs>
        <w:tab w:val="left" w:pos="1134"/>
        <w:tab w:val="left" w:pos="1418"/>
      </w:tabs>
      <w:spacing w:after="0" w:line="240" w:lineRule="auto"/>
      <w:jc w:val="both"/>
    </w:pPr>
    <w:rPr>
      <w:rFonts w:ascii="Times New Roman" w:hAnsi="Times New Roman"/>
      <w:sz w:val="24"/>
      <w:szCs w:val="24"/>
    </w:rPr>
  </w:style>
  <w:style w:type="character" w:customStyle="1" w:styleId="144">
    <w:name w:val="Основной текст 14 Знак"/>
    <w:link w:val="145"/>
    <w:rsid w:val="008F6C87"/>
    <w:rPr>
      <w:sz w:val="28"/>
      <w:szCs w:val="24"/>
    </w:rPr>
  </w:style>
  <w:style w:type="paragraph" w:customStyle="1" w:styleId="145">
    <w:name w:val="Основной текст 14"/>
    <w:basedOn w:val="a4"/>
    <w:link w:val="144"/>
    <w:qFormat/>
    <w:rsid w:val="008F6C87"/>
    <w:pPr>
      <w:spacing w:after="0" w:line="360" w:lineRule="auto"/>
      <w:ind w:firstLine="709"/>
      <w:jc w:val="both"/>
    </w:pPr>
    <w:rPr>
      <w:rFonts w:ascii="Times New Roman" w:eastAsia="Times New Roman" w:hAnsi="Times New Roman"/>
      <w:sz w:val="28"/>
      <w:szCs w:val="24"/>
      <w:lang w:eastAsia="ru-RU"/>
    </w:rPr>
  </w:style>
  <w:style w:type="numbering" w:customStyle="1" w:styleId="11141">
    <w:name w:val="Нет списка11141"/>
    <w:next w:val="a8"/>
    <w:uiPriority w:val="99"/>
    <w:semiHidden/>
    <w:unhideWhenUsed/>
    <w:rsid w:val="008F6C87"/>
  </w:style>
  <w:style w:type="table" w:customStyle="1" w:styleId="-311">
    <w:name w:val="Таблица-список 31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
    <w:name w:val="Нет списка11151"/>
    <w:next w:val="a8"/>
    <w:uiPriority w:val="99"/>
    <w:semiHidden/>
    <w:unhideWhenUsed/>
    <w:rsid w:val="008F6C87"/>
  </w:style>
  <w:style w:type="numbering" w:customStyle="1" w:styleId="21141">
    <w:name w:val="Нет списка21141"/>
    <w:next w:val="a8"/>
    <w:uiPriority w:val="99"/>
    <w:semiHidden/>
    <w:unhideWhenUsed/>
    <w:rsid w:val="008F6C87"/>
  </w:style>
  <w:style w:type="numbering" w:customStyle="1" w:styleId="1251">
    <w:name w:val="Нет списка1251"/>
    <w:next w:val="a8"/>
    <w:uiPriority w:val="99"/>
    <w:semiHidden/>
    <w:unhideWhenUsed/>
    <w:rsid w:val="008F6C87"/>
  </w:style>
  <w:style w:type="numbering" w:customStyle="1" w:styleId="31410">
    <w:name w:val="Нет списка3141"/>
    <w:next w:val="a8"/>
    <w:uiPriority w:val="99"/>
    <w:semiHidden/>
    <w:unhideWhenUsed/>
    <w:rsid w:val="008F6C87"/>
  </w:style>
  <w:style w:type="numbering" w:customStyle="1" w:styleId="1331">
    <w:name w:val="Нет списка1331"/>
    <w:next w:val="a8"/>
    <w:uiPriority w:val="99"/>
    <w:semiHidden/>
    <w:unhideWhenUsed/>
    <w:rsid w:val="008F6C87"/>
  </w:style>
  <w:style w:type="numbering" w:customStyle="1" w:styleId="480">
    <w:name w:val="Нет списка48"/>
    <w:next w:val="a8"/>
    <w:uiPriority w:val="99"/>
    <w:semiHidden/>
    <w:unhideWhenUsed/>
    <w:rsid w:val="008F6C87"/>
  </w:style>
  <w:style w:type="numbering" w:customStyle="1" w:styleId="14310">
    <w:name w:val="Нет списка1431"/>
    <w:next w:val="a8"/>
    <w:uiPriority w:val="99"/>
    <w:semiHidden/>
    <w:unhideWhenUsed/>
    <w:rsid w:val="008F6C87"/>
  </w:style>
  <w:style w:type="numbering" w:customStyle="1" w:styleId="5310">
    <w:name w:val="Нет списка531"/>
    <w:next w:val="a8"/>
    <w:uiPriority w:val="99"/>
    <w:semiHidden/>
    <w:unhideWhenUsed/>
    <w:rsid w:val="008F6C87"/>
  </w:style>
  <w:style w:type="numbering" w:customStyle="1" w:styleId="1531">
    <w:name w:val="Нет списка1531"/>
    <w:next w:val="a8"/>
    <w:uiPriority w:val="99"/>
    <w:semiHidden/>
    <w:unhideWhenUsed/>
    <w:rsid w:val="008F6C87"/>
  </w:style>
  <w:style w:type="table" w:customStyle="1" w:styleId="-321">
    <w:name w:val="Таблица-список 32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
    <w:name w:val="Нет списка11231"/>
    <w:next w:val="a8"/>
    <w:uiPriority w:val="99"/>
    <w:semiHidden/>
    <w:unhideWhenUsed/>
    <w:rsid w:val="008F6C87"/>
  </w:style>
  <w:style w:type="numbering" w:customStyle="1" w:styleId="22410">
    <w:name w:val="Нет списка2241"/>
    <w:next w:val="a8"/>
    <w:uiPriority w:val="99"/>
    <w:semiHidden/>
    <w:unhideWhenUsed/>
    <w:rsid w:val="008F6C87"/>
  </w:style>
  <w:style w:type="numbering" w:customStyle="1" w:styleId="12121">
    <w:name w:val="Нет списка12121"/>
    <w:next w:val="a8"/>
    <w:uiPriority w:val="99"/>
    <w:semiHidden/>
    <w:unhideWhenUsed/>
    <w:rsid w:val="008F6C87"/>
  </w:style>
  <w:style w:type="numbering" w:customStyle="1" w:styleId="31510">
    <w:name w:val="Нет списка3151"/>
    <w:next w:val="a8"/>
    <w:uiPriority w:val="99"/>
    <w:semiHidden/>
    <w:unhideWhenUsed/>
    <w:rsid w:val="008F6C87"/>
  </w:style>
  <w:style w:type="numbering" w:customStyle="1" w:styleId="13121">
    <w:name w:val="Нет списка13121"/>
    <w:next w:val="a8"/>
    <w:uiPriority w:val="99"/>
    <w:semiHidden/>
    <w:unhideWhenUsed/>
    <w:rsid w:val="008F6C87"/>
  </w:style>
  <w:style w:type="numbering" w:customStyle="1" w:styleId="41210">
    <w:name w:val="Нет списка4121"/>
    <w:next w:val="a8"/>
    <w:uiPriority w:val="99"/>
    <w:semiHidden/>
    <w:unhideWhenUsed/>
    <w:rsid w:val="008F6C87"/>
  </w:style>
  <w:style w:type="numbering" w:customStyle="1" w:styleId="14121">
    <w:name w:val="Нет списка14121"/>
    <w:next w:val="a8"/>
    <w:uiPriority w:val="99"/>
    <w:semiHidden/>
    <w:unhideWhenUsed/>
    <w:rsid w:val="008F6C87"/>
  </w:style>
  <w:style w:type="numbering" w:customStyle="1" w:styleId="6310">
    <w:name w:val="Нет списка631"/>
    <w:next w:val="a8"/>
    <w:uiPriority w:val="99"/>
    <w:semiHidden/>
    <w:unhideWhenUsed/>
    <w:rsid w:val="008F6C87"/>
  </w:style>
  <w:style w:type="numbering" w:customStyle="1" w:styleId="1631">
    <w:name w:val="Нет списка1631"/>
    <w:next w:val="a8"/>
    <w:uiPriority w:val="99"/>
    <w:semiHidden/>
    <w:unhideWhenUsed/>
    <w:rsid w:val="008F6C87"/>
  </w:style>
  <w:style w:type="table" w:customStyle="1" w:styleId="-33">
    <w:name w:val="Таблица-список 33"/>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
    <w:name w:val="Нет списка11331"/>
    <w:next w:val="a8"/>
    <w:uiPriority w:val="99"/>
    <w:semiHidden/>
    <w:unhideWhenUsed/>
    <w:rsid w:val="008F6C87"/>
  </w:style>
  <w:style w:type="numbering" w:customStyle="1" w:styleId="23310">
    <w:name w:val="Нет списка2331"/>
    <w:next w:val="a8"/>
    <w:uiPriority w:val="99"/>
    <w:semiHidden/>
    <w:unhideWhenUsed/>
    <w:rsid w:val="008F6C87"/>
  </w:style>
  <w:style w:type="numbering" w:customStyle="1" w:styleId="12221">
    <w:name w:val="Нет списка12221"/>
    <w:next w:val="a8"/>
    <w:uiPriority w:val="99"/>
    <w:semiHidden/>
    <w:unhideWhenUsed/>
    <w:rsid w:val="008F6C87"/>
  </w:style>
  <w:style w:type="numbering" w:customStyle="1" w:styleId="32310">
    <w:name w:val="Нет списка3231"/>
    <w:next w:val="a8"/>
    <w:uiPriority w:val="99"/>
    <w:semiHidden/>
    <w:unhideWhenUsed/>
    <w:rsid w:val="008F6C87"/>
  </w:style>
  <w:style w:type="numbering" w:customStyle="1" w:styleId="13211">
    <w:name w:val="Нет списка13211"/>
    <w:next w:val="a8"/>
    <w:uiPriority w:val="99"/>
    <w:semiHidden/>
    <w:unhideWhenUsed/>
    <w:rsid w:val="008F6C87"/>
  </w:style>
  <w:style w:type="numbering" w:customStyle="1" w:styleId="4221">
    <w:name w:val="Нет списка4221"/>
    <w:next w:val="a8"/>
    <w:uiPriority w:val="99"/>
    <w:semiHidden/>
    <w:unhideWhenUsed/>
    <w:rsid w:val="008F6C87"/>
  </w:style>
  <w:style w:type="numbering" w:customStyle="1" w:styleId="142110">
    <w:name w:val="Нет списка14211"/>
    <w:next w:val="a8"/>
    <w:uiPriority w:val="99"/>
    <w:semiHidden/>
    <w:unhideWhenUsed/>
    <w:rsid w:val="008F6C87"/>
  </w:style>
  <w:style w:type="numbering" w:customStyle="1" w:styleId="7310">
    <w:name w:val="Нет списка731"/>
    <w:next w:val="a8"/>
    <w:uiPriority w:val="99"/>
    <w:semiHidden/>
    <w:unhideWhenUsed/>
    <w:rsid w:val="008F6C87"/>
  </w:style>
  <w:style w:type="numbering" w:customStyle="1" w:styleId="1731">
    <w:name w:val="Нет списка1731"/>
    <w:next w:val="a8"/>
    <w:uiPriority w:val="99"/>
    <w:semiHidden/>
    <w:unhideWhenUsed/>
    <w:rsid w:val="008F6C87"/>
  </w:style>
  <w:style w:type="table" w:customStyle="1" w:styleId="-34">
    <w:name w:val="Таблица-список 34"/>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F6C87"/>
  </w:style>
  <w:style w:type="numbering" w:customStyle="1" w:styleId="24310">
    <w:name w:val="Нет списка2431"/>
    <w:next w:val="a8"/>
    <w:uiPriority w:val="99"/>
    <w:semiHidden/>
    <w:unhideWhenUsed/>
    <w:rsid w:val="008F6C87"/>
  </w:style>
  <w:style w:type="numbering" w:customStyle="1" w:styleId="123110">
    <w:name w:val="Нет списка12311"/>
    <w:next w:val="a8"/>
    <w:uiPriority w:val="99"/>
    <w:semiHidden/>
    <w:unhideWhenUsed/>
    <w:rsid w:val="008F6C87"/>
  </w:style>
  <w:style w:type="numbering" w:customStyle="1" w:styleId="33310">
    <w:name w:val="Нет списка3331"/>
    <w:next w:val="a8"/>
    <w:uiPriority w:val="99"/>
    <w:semiHidden/>
    <w:unhideWhenUsed/>
    <w:rsid w:val="008F6C87"/>
  </w:style>
  <w:style w:type="numbering" w:customStyle="1" w:styleId="13311">
    <w:name w:val="Нет списка13311"/>
    <w:next w:val="a8"/>
    <w:uiPriority w:val="99"/>
    <w:semiHidden/>
    <w:unhideWhenUsed/>
    <w:rsid w:val="008F6C87"/>
  </w:style>
  <w:style w:type="numbering" w:customStyle="1" w:styleId="4321">
    <w:name w:val="Нет списка4321"/>
    <w:next w:val="a8"/>
    <w:uiPriority w:val="99"/>
    <w:semiHidden/>
    <w:unhideWhenUsed/>
    <w:rsid w:val="008F6C87"/>
  </w:style>
  <w:style w:type="numbering" w:customStyle="1" w:styleId="14311">
    <w:name w:val="Нет списка14311"/>
    <w:next w:val="a8"/>
    <w:uiPriority w:val="99"/>
    <w:semiHidden/>
    <w:unhideWhenUsed/>
    <w:rsid w:val="008F6C87"/>
  </w:style>
  <w:style w:type="numbering" w:customStyle="1" w:styleId="8310">
    <w:name w:val="Нет списка831"/>
    <w:next w:val="a8"/>
    <w:uiPriority w:val="99"/>
    <w:semiHidden/>
    <w:unhideWhenUsed/>
    <w:rsid w:val="008F6C87"/>
  </w:style>
  <w:style w:type="numbering" w:customStyle="1" w:styleId="1831">
    <w:name w:val="Нет списка1831"/>
    <w:next w:val="a8"/>
    <w:uiPriority w:val="99"/>
    <w:semiHidden/>
    <w:unhideWhenUsed/>
    <w:rsid w:val="008F6C87"/>
  </w:style>
  <w:style w:type="table" w:customStyle="1" w:styleId="-35">
    <w:name w:val="Таблица-список 35"/>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F6C87"/>
  </w:style>
  <w:style w:type="numbering" w:customStyle="1" w:styleId="2531">
    <w:name w:val="Нет списка2531"/>
    <w:next w:val="a8"/>
    <w:uiPriority w:val="99"/>
    <w:semiHidden/>
    <w:unhideWhenUsed/>
    <w:rsid w:val="008F6C87"/>
  </w:style>
  <w:style w:type="numbering" w:customStyle="1" w:styleId="12411">
    <w:name w:val="Нет списка12411"/>
    <w:next w:val="a8"/>
    <w:uiPriority w:val="99"/>
    <w:semiHidden/>
    <w:unhideWhenUsed/>
    <w:rsid w:val="008F6C87"/>
  </w:style>
  <w:style w:type="numbering" w:customStyle="1" w:styleId="3431">
    <w:name w:val="Нет списка3431"/>
    <w:next w:val="a8"/>
    <w:uiPriority w:val="99"/>
    <w:semiHidden/>
    <w:unhideWhenUsed/>
    <w:rsid w:val="008F6C87"/>
  </w:style>
  <w:style w:type="numbering" w:customStyle="1" w:styleId="134">
    <w:name w:val="Нет списка134"/>
    <w:next w:val="a8"/>
    <w:uiPriority w:val="99"/>
    <w:semiHidden/>
    <w:unhideWhenUsed/>
    <w:rsid w:val="008F6C87"/>
  </w:style>
  <w:style w:type="numbering" w:customStyle="1" w:styleId="4411">
    <w:name w:val="Нет списка4411"/>
    <w:next w:val="a8"/>
    <w:uiPriority w:val="99"/>
    <w:semiHidden/>
    <w:unhideWhenUsed/>
    <w:rsid w:val="008F6C87"/>
  </w:style>
  <w:style w:type="numbering" w:customStyle="1" w:styleId="1440">
    <w:name w:val="Нет списка144"/>
    <w:next w:val="a8"/>
    <w:uiPriority w:val="99"/>
    <w:semiHidden/>
    <w:unhideWhenUsed/>
    <w:rsid w:val="008F6C87"/>
  </w:style>
  <w:style w:type="numbering" w:customStyle="1" w:styleId="9310">
    <w:name w:val="Нет списка931"/>
    <w:next w:val="a8"/>
    <w:uiPriority w:val="99"/>
    <w:semiHidden/>
    <w:unhideWhenUsed/>
    <w:rsid w:val="008F6C87"/>
  </w:style>
  <w:style w:type="numbering" w:customStyle="1" w:styleId="1931">
    <w:name w:val="Нет списка1931"/>
    <w:next w:val="a8"/>
    <w:uiPriority w:val="99"/>
    <w:semiHidden/>
    <w:unhideWhenUsed/>
    <w:rsid w:val="008F6C87"/>
  </w:style>
  <w:style w:type="table" w:customStyle="1" w:styleId="-36">
    <w:name w:val="Таблица-список 36"/>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F6C87"/>
  </w:style>
  <w:style w:type="numbering" w:customStyle="1" w:styleId="2631">
    <w:name w:val="Нет списка2631"/>
    <w:next w:val="a8"/>
    <w:uiPriority w:val="99"/>
    <w:semiHidden/>
    <w:unhideWhenUsed/>
    <w:rsid w:val="008F6C87"/>
  </w:style>
  <w:style w:type="numbering" w:customStyle="1" w:styleId="12511">
    <w:name w:val="Нет списка12511"/>
    <w:next w:val="a8"/>
    <w:uiPriority w:val="99"/>
    <w:semiHidden/>
    <w:unhideWhenUsed/>
    <w:rsid w:val="008F6C87"/>
  </w:style>
  <w:style w:type="numbering" w:customStyle="1" w:styleId="3531">
    <w:name w:val="Нет списка3531"/>
    <w:next w:val="a8"/>
    <w:uiPriority w:val="99"/>
    <w:semiHidden/>
    <w:unhideWhenUsed/>
    <w:rsid w:val="008F6C87"/>
  </w:style>
  <w:style w:type="numbering" w:customStyle="1" w:styleId="135">
    <w:name w:val="Нет списка135"/>
    <w:next w:val="a8"/>
    <w:uiPriority w:val="99"/>
    <w:semiHidden/>
    <w:unhideWhenUsed/>
    <w:rsid w:val="008F6C87"/>
  </w:style>
  <w:style w:type="numbering" w:customStyle="1" w:styleId="4511">
    <w:name w:val="Нет списка4511"/>
    <w:next w:val="a8"/>
    <w:uiPriority w:val="99"/>
    <w:semiHidden/>
    <w:unhideWhenUsed/>
    <w:rsid w:val="008F6C87"/>
  </w:style>
  <w:style w:type="numbering" w:customStyle="1" w:styleId="1450">
    <w:name w:val="Нет списка145"/>
    <w:next w:val="a8"/>
    <w:uiPriority w:val="99"/>
    <w:semiHidden/>
    <w:unhideWhenUsed/>
    <w:rsid w:val="008F6C87"/>
  </w:style>
  <w:style w:type="paragraph" w:customStyle="1" w:styleId="affffffffffffffb">
    <w:name w:val="Подпись рисунка"/>
    <w:basedOn w:val="a5"/>
    <w:link w:val="affffffffffffffc"/>
    <w:qFormat/>
    <w:rsid w:val="008F6C87"/>
    <w:pPr>
      <w:spacing w:before="120" w:after="120"/>
      <w:jc w:val="center"/>
    </w:pPr>
    <w:rPr>
      <w:b/>
      <w:sz w:val="26"/>
      <w:szCs w:val="26"/>
      <w:lang w:val="x-none" w:eastAsia="x-none"/>
    </w:rPr>
  </w:style>
  <w:style w:type="character" w:customStyle="1" w:styleId="affffffffffffffc">
    <w:name w:val="Подпись рисунка Знак"/>
    <w:link w:val="affffffffffffffb"/>
    <w:rsid w:val="008F6C87"/>
    <w:rPr>
      <w:b/>
      <w:sz w:val="26"/>
      <w:szCs w:val="26"/>
      <w:lang w:val="x-none" w:eastAsia="x-none"/>
    </w:rPr>
  </w:style>
  <w:style w:type="character" w:customStyle="1" w:styleId="4f2">
    <w:name w:val="Основной текст4"/>
    <w:rsid w:val="008F6C87"/>
    <w:rPr>
      <w:spacing w:val="0"/>
      <w:sz w:val="18"/>
      <w:szCs w:val="18"/>
      <w:shd w:val="clear" w:color="auto" w:fill="FFFFFF"/>
    </w:rPr>
  </w:style>
  <w:style w:type="character" w:customStyle="1" w:styleId="5f1">
    <w:name w:val="Основной текст5"/>
    <w:rsid w:val="008F6C87"/>
    <w:rPr>
      <w:spacing w:val="0"/>
      <w:sz w:val="18"/>
      <w:szCs w:val="18"/>
      <w:shd w:val="clear" w:color="auto" w:fill="FFFFFF"/>
    </w:rPr>
  </w:style>
  <w:style w:type="character" w:customStyle="1" w:styleId="68">
    <w:name w:val="Основной текст6"/>
    <w:rsid w:val="008F6C87"/>
    <w:rPr>
      <w:spacing w:val="0"/>
      <w:sz w:val="18"/>
      <w:szCs w:val="18"/>
      <w:shd w:val="clear" w:color="auto" w:fill="FFFFFF"/>
    </w:rPr>
  </w:style>
  <w:style w:type="character" w:customStyle="1" w:styleId="97">
    <w:name w:val="Основной текст9"/>
    <w:rsid w:val="008F6C87"/>
    <w:rPr>
      <w:spacing w:val="0"/>
      <w:sz w:val="18"/>
      <w:szCs w:val="18"/>
      <w:shd w:val="clear" w:color="auto" w:fill="FFFFFF"/>
    </w:rPr>
  </w:style>
  <w:style w:type="paragraph" w:customStyle="1" w:styleId="11f5">
    <w:name w:val="Основной текст11"/>
    <w:basedOn w:val="a4"/>
    <w:rsid w:val="008F6C87"/>
    <w:pPr>
      <w:shd w:val="clear" w:color="auto" w:fill="FFFFFF"/>
      <w:spacing w:after="0" w:line="240" w:lineRule="exact"/>
    </w:pPr>
    <w:rPr>
      <w:sz w:val="18"/>
      <w:szCs w:val="18"/>
    </w:rPr>
  </w:style>
  <w:style w:type="character" w:customStyle="1" w:styleId="affffffffffffffd">
    <w:name w:val="Подпись к таблице_"/>
    <w:link w:val="affffffffffffffe"/>
    <w:rsid w:val="008F6C87"/>
    <w:rPr>
      <w:rFonts w:ascii="Trebuchet MS" w:eastAsia="Trebuchet MS" w:hAnsi="Trebuchet MS" w:cs="Trebuchet MS"/>
      <w:sz w:val="21"/>
      <w:szCs w:val="21"/>
      <w:shd w:val="clear" w:color="auto" w:fill="FFFFFF"/>
    </w:rPr>
  </w:style>
  <w:style w:type="paragraph" w:customStyle="1" w:styleId="affffffffffffffe">
    <w:name w:val="Подпись к таблице"/>
    <w:basedOn w:val="a4"/>
    <w:link w:val="affffffffffffffd"/>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3">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4">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3">
    <w:name w:val="Заголовок 8 Знак1"/>
    <w:aliases w:val="Заголовок ТАБЛ Знак1,№ ТАБЛ Знак1"/>
    <w:semiHidden/>
    <w:rsid w:val="008F6C87"/>
    <w:rPr>
      <w:rFonts w:ascii="Cambria" w:eastAsia="Times New Roman" w:hAnsi="Cambria" w:cs="Times New Roman"/>
      <w:color w:val="404040"/>
    </w:rPr>
  </w:style>
  <w:style w:type="character" w:customStyle="1" w:styleId="913">
    <w:name w:val="Заголовок 9 Знак1"/>
    <w:aliases w:val="Таблица 9 Знак1,ТАБЛИЦА Знак1"/>
    <w:semiHidden/>
    <w:rsid w:val="008F6C87"/>
    <w:rPr>
      <w:rFonts w:ascii="Cambria" w:eastAsia="Times New Roman" w:hAnsi="Cambria" w:cs="Times New Roman"/>
      <w:i/>
      <w:iCs/>
      <w:color w:val="404040"/>
    </w:rPr>
  </w:style>
  <w:style w:type="character" w:customStyle="1" w:styleId="1ffff5">
    <w:name w:val="Тема примечания Знак1"/>
    <w:semiHidden/>
    <w:rsid w:val="008F6C87"/>
    <w:rPr>
      <w:rFonts w:ascii="Calibri" w:eastAsia="Calibri" w:hAnsi="Calibri" w:cs="Times New Roman"/>
      <w:b/>
      <w:bCs/>
      <w:lang w:eastAsia="en-US"/>
    </w:rPr>
  </w:style>
  <w:style w:type="character" w:customStyle="1" w:styleId="1ffff6">
    <w:name w:val="Схема документа Знак1"/>
    <w:semiHidden/>
    <w:rsid w:val="008F6C87"/>
    <w:rPr>
      <w:rFonts w:ascii="Tahoma" w:eastAsia="Calibri" w:hAnsi="Tahoma" w:cs="Tahoma"/>
      <w:sz w:val="16"/>
      <w:szCs w:val="16"/>
      <w:lang w:eastAsia="en-US"/>
    </w:rPr>
  </w:style>
  <w:style w:type="character" w:customStyle="1" w:styleId="1ffff7">
    <w:name w:val="Название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8">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6">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9">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a">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b">
    <w:name w:val="Дата Знак1"/>
    <w:semiHidden/>
    <w:rsid w:val="008F6C87"/>
    <w:rPr>
      <w:rFonts w:ascii="Calibri" w:eastAsia="Calibri" w:hAnsi="Calibri" w:cs="Times New Roman"/>
      <w:sz w:val="22"/>
      <w:szCs w:val="22"/>
      <w:lang w:eastAsia="en-US"/>
    </w:rPr>
  </w:style>
  <w:style w:type="character" w:customStyle="1" w:styleId="1ffffc">
    <w:name w:val="Заголовок записки Знак1"/>
    <w:semiHidden/>
    <w:rsid w:val="008F6C87"/>
    <w:rPr>
      <w:rFonts w:ascii="Calibri" w:eastAsia="Calibri" w:hAnsi="Calibri" w:cs="Times New Roman"/>
      <w:sz w:val="22"/>
      <w:szCs w:val="22"/>
      <w:lang w:eastAsia="en-US"/>
    </w:rPr>
  </w:style>
  <w:style w:type="character" w:customStyle="1" w:styleId="1ffffd">
    <w:name w:val="Красная строка Знак1"/>
    <w:semiHidden/>
    <w:rsid w:val="008F6C87"/>
    <w:rPr>
      <w:rFonts w:ascii="Calibri" w:eastAsia="Calibri" w:hAnsi="Calibri" w:cs="Times New Roman"/>
      <w:sz w:val="22"/>
      <w:szCs w:val="22"/>
      <w:lang w:eastAsia="en-US"/>
    </w:rPr>
  </w:style>
  <w:style w:type="character" w:customStyle="1" w:styleId="21f7">
    <w:name w:val="Красная строка 2 Знак1"/>
    <w:semiHidden/>
    <w:rsid w:val="008F6C87"/>
    <w:rPr>
      <w:rFonts w:ascii="Calibri" w:eastAsia="Calibri" w:hAnsi="Calibri" w:cs="Times New Roman"/>
      <w:sz w:val="22"/>
      <w:szCs w:val="22"/>
      <w:lang w:eastAsia="en-US"/>
    </w:rPr>
  </w:style>
  <w:style w:type="character" w:customStyle="1" w:styleId="1ffffe">
    <w:name w:val="Подпись Знак1"/>
    <w:semiHidden/>
    <w:rsid w:val="008F6C87"/>
    <w:rPr>
      <w:rFonts w:ascii="Calibri" w:eastAsia="Calibri" w:hAnsi="Calibri" w:cs="Times New Roman"/>
      <w:sz w:val="22"/>
      <w:szCs w:val="22"/>
      <w:lang w:eastAsia="en-US"/>
    </w:rPr>
  </w:style>
  <w:style w:type="character" w:customStyle="1" w:styleId="1fffff">
    <w:name w:val="Приветствие Знак1"/>
    <w:semiHidden/>
    <w:rsid w:val="008F6C87"/>
    <w:rPr>
      <w:rFonts w:ascii="Calibri" w:eastAsia="Calibri" w:hAnsi="Calibri" w:cs="Times New Roman"/>
      <w:sz w:val="22"/>
      <w:szCs w:val="22"/>
      <w:lang w:eastAsia="en-US"/>
    </w:rPr>
  </w:style>
  <w:style w:type="character" w:customStyle="1" w:styleId="1fffff0">
    <w:name w:val="Прощание Знак1"/>
    <w:semiHidden/>
    <w:rsid w:val="008F6C87"/>
    <w:rPr>
      <w:rFonts w:ascii="Calibri" w:eastAsia="Calibri" w:hAnsi="Calibri" w:cs="Times New Roman"/>
      <w:sz w:val="22"/>
      <w:szCs w:val="22"/>
      <w:lang w:eastAsia="en-US"/>
    </w:rPr>
  </w:style>
  <w:style w:type="character" w:customStyle="1" w:styleId="1fffff1">
    <w:name w:val="Текст Знак1"/>
    <w:semiHidden/>
    <w:rsid w:val="008F6C87"/>
    <w:rPr>
      <w:rFonts w:ascii="Consolas" w:eastAsia="Calibri" w:hAnsi="Consolas" w:cs="Consolas"/>
      <w:sz w:val="21"/>
      <w:szCs w:val="21"/>
      <w:lang w:eastAsia="en-US"/>
    </w:rPr>
  </w:style>
  <w:style w:type="character" w:customStyle="1" w:styleId="1fffff2">
    <w:name w:val="Электронная подпись Знак1"/>
    <w:semiHidden/>
    <w:rsid w:val="008F6C87"/>
    <w:rPr>
      <w:rFonts w:ascii="Calibri" w:eastAsia="Calibri" w:hAnsi="Calibri" w:cs="Times New Roman"/>
      <w:sz w:val="22"/>
      <w:szCs w:val="22"/>
      <w:lang w:eastAsia="en-US"/>
    </w:rPr>
  </w:style>
  <w:style w:type="character" w:customStyle="1" w:styleId="1fffff3">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numbering" w:customStyle="1" w:styleId="490">
    <w:name w:val="Нет списка49"/>
    <w:next w:val="a8"/>
    <w:uiPriority w:val="99"/>
    <w:semiHidden/>
    <w:unhideWhenUsed/>
    <w:rsid w:val="008F6C87"/>
  </w:style>
  <w:style w:type="table" w:customStyle="1" w:styleId="109">
    <w:name w:val="Сетка таблицы10"/>
    <w:basedOn w:val="a7"/>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8"/>
    <w:next w:val="111111"/>
    <w:rsid w:val="008F6C87"/>
    <w:pPr>
      <w:numPr>
        <w:numId w:val="8"/>
      </w:numPr>
    </w:pPr>
  </w:style>
  <w:style w:type="numbering" w:customStyle="1" w:styleId="1ai40">
    <w:name w:val="1 / a / i40"/>
    <w:basedOn w:val="a8"/>
    <w:next w:val="1ai"/>
    <w:rsid w:val="008F6C87"/>
    <w:pPr>
      <w:numPr>
        <w:numId w:val="9"/>
      </w:numPr>
    </w:pPr>
  </w:style>
  <w:style w:type="table" w:customStyle="1" w:styleId="-13">
    <w:name w:val="Веб-таблица 13"/>
    <w:basedOn w:val="a7"/>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7"/>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Изящная таблица 13"/>
    <w:basedOn w:val="a7"/>
    <w:next w:val="1f1"/>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Изящная таблица 23"/>
    <w:basedOn w:val="a7"/>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7">
    <w:name w:val="Классическая таблица 13"/>
    <w:basedOn w:val="a7"/>
    <w:next w:val="1f2"/>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7"/>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5">
    <w:name w:val="Классическая таблица 33"/>
    <w:basedOn w:val="a7"/>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7"/>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8">
    <w:name w:val="Объемная таблица 13"/>
    <w:basedOn w:val="a7"/>
    <w:next w:val="1f3"/>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7">
    <w:name w:val="Объемная таблица 23"/>
    <w:basedOn w:val="a7"/>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7"/>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Простая таблица 13"/>
    <w:basedOn w:val="a7"/>
    <w:next w:val="1f4"/>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8">
    <w:name w:val="Простая таблица 23"/>
    <w:basedOn w:val="a7"/>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Простая таблица 33"/>
    <w:basedOn w:val="a7"/>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a">
    <w:name w:val="Сетка таблицы 13"/>
    <w:basedOn w:val="a7"/>
    <w:next w:val="1f5"/>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7"/>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8">
    <w:name w:val="Сетка таблицы 33"/>
    <w:basedOn w:val="a7"/>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4">
    <w:name w:val="Сетка таблицы 43"/>
    <w:basedOn w:val="a7"/>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2">
    <w:name w:val="Сетка таблицы 53"/>
    <w:basedOn w:val="a7"/>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2">
    <w:name w:val="Сетка таблицы 63"/>
    <w:basedOn w:val="a7"/>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7"/>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7"/>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7"/>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7"/>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a"/>
    <w:rsid w:val="008F6C87"/>
  </w:style>
  <w:style w:type="table" w:customStyle="1" w:styleId="13b">
    <w:name w:val="Столбцы таблицы 13"/>
    <w:basedOn w:val="a7"/>
    <w:next w:val="1f6"/>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7"/>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толбцы таблицы 33"/>
    <w:basedOn w:val="a7"/>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5">
    <w:name w:val="Столбцы таблицы 43"/>
    <w:basedOn w:val="a7"/>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7"/>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e">
    <w:name w:val="Тема таблицы3"/>
    <w:basedOn w:val="a7"/>
    <w:next w:val="affffffb"/>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Цветная таблица 13"/>
    <w:basedOn w:val="a7"/>
    <w:next w:val="1f7"/>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b">
    <w:name w:val="Цветная таблица 23"/>
    <w:basedOn w:val="a7"/>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a">
    <w:name w:val="Цветная таблица 33"/>
    <w:basedOn w:val="a7"/>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F6C87"/>
  </w:style>
  <w:style w:type="numbering" w:customStyle="1" w:styleId="2250">
    <w:name w:val="Нет списка225"/>
    <w:next w:val="a8"/>
    <w:uiPriority w:val="99"/>
    <w:semiHidden/>
    <w:unhideWhenUsed/>
    <w:rsid w:val="008F6C87"/>
  </w:style>
  <w:style w:type="numbering" w:customStyle="1" w:styleId="11160">
    <w:name w:val="Нет списка1116"/>
    <w:next w:val="a8"/>
    <w:uiPriority w:val="99"/>
    <w:semiHidden/>
    <w:unhideWhenUsed/>
    <w:rsid w:val="008F6C87"/>
  </w:style>
  <w:style w:type="table" w:customStyle="1" w:styleId="-312">
    <w:name w:val="Таблица-список 312"/>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
    <w:name w:val="Нет списка1117"/>
    <w:next w:val="a8"/>
    <w:uiPriority w:val="99"/>
    <w:semiHidden/>
    <w:unhideWhenUsed/>
    <w:rsid w:val="008F6C87"/>
  </w:style>
  <w:style w:type="numbering" w:customStyle="1" w:styleId="21151">
    <w:name w:val="Нет списка21151"/>
    <w:next w:val="a8"/>
    <w:uiPriority w:val="99"/>
    <w:semiHidden/>
    <w:unhideWhenUsed/>
    <w:rsid w:val="008F6C87"/>
  </w:style>
  <w:style w:type="numbering" w:customStyle="1" w:styleId="1270">
    <w:name w:val="Нет списка127"/>
    <w:next w:val="a8"/>
    <w:uiPriority w:val="99"/>
    <w:semiHidden/>
    <w:unhideWhenUsed/>
    <w:rsid w:val="008F6C87"/>
  </w:style>
  <w:style w:type="numbering" w:customStyle="1" w:styleId="3160">
    <w:name w:val="Нет списка316"/>
    <w:next w:val="a8"/>
    <w:uiPriority w:val="99"/>
    <w:semiHidden/>
    <w:unhideWhenUsed/>
    <w:rsid w:val="008F6C87"/>
  </w:style>
  <w:style w:type="numbering" w:customStyle="1" w:styleId="1360">
    <w:name w:val="Нет списка136"/>
    <w:next w:val="a8"/>
    <w:uiPriority w:val="99"/>
    <w:semiHidden/>
    <w:unhideWhenUsed/>
    <w:rsid w:val="008F6C87"/>
  </w:style>
  <w:style w:type="numbering" w:customStyle="1" w:styleId="4100">
    <w:name w:val="Нет списка410"/>
    <w:next w:val="a8"/>
    <w:uiPriority w:val="99"/>
    <w:semiHidden/>
    <w:unhideWhenUsed/>
    <w:rsid w:val="008F6C87"/>
  </w:style>
  <w:style w:type="numbering" w:customStyle="1" w:styleId="146">
    <w:name w:val="Нет списка146"/>
    <w:next w:val="a8"/>
    <w:uiPriority w:val="99"/>
    <w:semiHidden/>
    <w:unhideWhenUsed/>
    <w:rsid w:val="008F6C87"/>
  </w:style>
  <w:style w:type="numbering" w:customStyle="1" w:styleId="540">
    <w:name w:val="Нет списка54"/>
    <w:next w:val="a8"/>
    <w:uiPriority w:val="99"/>
    <w:semiHidden/>
    <w:unhideWhenUsed/>
    <w:rsid w:val="008F6C87"/>
  </w:style>
  <w:style w:type="numbering" w:customStyle="1" w:styleId="154">
    <w:name w:val="Нет списка154"/>
    <w:next w:val="a8"/>
    <w:uiPriority w:val="99"/>
    <w:semiHidden/>
    <w:unhideWhenUsed/>
    <w:rsid w:val="008F6C87"/>
  </w:style>
  <w:style w:type="table" w:customStyle="1" w:styleId="-322">
    <w:name w:val="Таблица-список 322"/>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0">
    <w:name w:val="Нет списка1124"/>
    <w:next w:val="a8"/>
    <w:uiPriority w:val="99"/>
    <w:semiHidden/>
    <w:unhideWhenUsed/>
    <w:rsid w:val="008F6C87"/>
  </w:style>
  <w:style w:type="numbering" w:customStyle="1" w:styleId="2260">
    <w:name w:val="Нет списка226"/>
    <w:next w:val="a8"/>
    <w:uiPriority w:val="99"/>
    <w:semiHidden/>
    <w:unhideWhenUsed/>
    <w:rsid w:val="008F6C87"/>
  </w:style>
  <w:style w:type="numbering" w:customStyle="1" w:styleId="12130">
    <w:name w:val="Нет списка1213"/>
    <w:next w:val="a8"/>
    <w:uiPriority w:val="99"/>
    <w:semiHidden/>
    <w:unhideWhenUsed/>
    <w:rsid w:val="008F6C87"/>
  </w:style>
  <w:style w:type="numbering" w:customStyle="1" w:styleId="3170">
    <w:name w:val="Нет списка317"/>
    <w:next w:val="a8"/>
    <w:uiPriority w:val="99"/>
    <w:semiHidden/>
    <w:unhideWhenUsed/>
    <w:rsid w:val="008F6C87"/>
  </w:style>
  <w:style w:type="numbering" w:customStyle="1" w:styleId="1313">
    <w:name w:val="Нет списка1313"/>
    <w:next w:val="a8"/>
    <w:uiPriority w:val="99"/>
    <w:semiHidden/>
    <w:unhideWhenUsed/>
    <w:rsid w:val="008F6C87"/>
  </w:style>
  <w:style w:type="numbering" w:customStyle="1" w:styleId="4130">
    <w:name w:val="Нет списка413"/>
    <w:next w:val="a8"/>
    <w:uiPriority w:val="99"/>
    <w:semiHidden/>
    <w:unhideWhenUsed/>
    <w:rsid w:val="008F6C87"/>
  </w:style>
  <w:style w:type="numbering" w:customStyle="1" w:styleId="1413">
    <w:name w:val="Нет списка1413"/>
    <w:next w:val="a8"/>
    <w:uiPriority w:val="99"/>
    <w:semiHidden/>
    <w:unhideWhenUsed/>
    <w:rsid w:val="008F6C87"/>
  </w:style>
  <w:style w:type="numbering" w:customStyle="1" w:styleId="640">
    <w:name w:val="Нет списка64"/>
    <w:next w:val="a8"/>
    <w:uiPriority w:val="99"/>
    <w:semiHidden/>
    <w:unhideWhenUsed/>
    <w:rsid w:val="008F6C87"/>
  </w:style>
  <w:style w:type="numbering" w:customStyle="1" w:styleId="164">
    <w:name w:val="Нет списка164"/>
    <w:next w:val="a8"/>
    <w:uiPriority w:val="99"/>
    <w:semiHidden/>
    <w:unhideWhenUsed/>
    <w:rsid w:val="008F6C87"/>
  </w:style>
  <w:style w:type="table" w:customStyle="1" w:styleId="-331">
    <w:name w:val="Таблица-список 33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0">
    <w:name w:val="Нет списка1134"/>
    <w:next w:val="a8"/>
    <w:uiPriority w:val="99"/>
    <w:semiHidden/>
    <w:unhideWhenUsed/>
    <w:rsid w:val="008F6C87"/>
  </w:style>
  <w:style w:type="numbering" w:customStyle="1" w:styleId="2340">
    <w:name w:val="Нет списка234"/>
    <w:next w:val="a8"/>
    <w:uiPriority w:val="99"/>
    <w:semiHidden/>
    <w:unhideWhenUsed/>
    <w:rsid w:val="008F6C87"/>
  </w:style>
  <w:style w:type="numbering" w:customStyle="1" w:styleId="1223">
    <w:name w:val="Нет списка1223"/>
    <w:next w:val="a8"/>
    <w:uiPriority w:val="99"/>
    <w:semiHidden/>
    <w:unhideWhenUsed/>
    <w:rsid w:val="008F6C87"/>
  </w:style>
  <w:style w:type="numbering" w:customStyle="1" w:styleId="3240">
    <w:name w:val="Нет списка324"/>
    <w:next w:val="a8"/>
    <w:uiPriority w:val="99"/>
    <w:semiHidden/>
    <w:unhideWhenUsed/>
    <w:rsid w:val="008F6C87"/>
  </w:style>
  <w:style w:type="numbering" w:customStyle="1" w:styleId="1322">
    <w:name w:val="Нет списка1322"/>
    <w:next w:val="a8"/>
    <w:uiPriority w:val="99"/>
    <w:semiHidden/>
    <w:unhideWhenUsed/>
    <w:rsid w:val="008F6C87"/>
  </w:style>
  <w:style w:type="numbering" w:customStyle="1" w:styleId="4230">
    <w:name w:val="Нет списка423"/>
    <w:next w:val="a8"/>
    <w:uiPriority w:val="99"/>
    <w:semiHidden/>
    <w:unhideWhenUsed/>
    <w:rsid w:val="008F6C87"/>
  </w:style>
  <w:style w:type="numbering" w:customStyle="1" w:styleId="1422">
    <w:name w:val="Нет списка1422"/>
    <w:next w:val="a8"/>
    <w:uiPriority w:val="99"/>
    <w:semiHidden/>
    <w:unhideWhenUsed/>
    <w:rsid w:val="008F6C87"/>
  </w:style>
  <w:style w:type="numbering" w:customStyle="1" w:styleId="740">
    <w:name w:val="Нет списка74"/>
    <w:next w:val="a8"/>
    <w:uiPriority w:val="99"/>
    <w:semiHidden/>
    <w:unhideWhenUsed/>
    <w:rsid w:val="008F6C87"/>
  </w:style>
  <w:style w:type="numbering" w:customStyle="1" w:styleId="174">
    <w:name w:val="Нет списка174"/>
    <w:next w:val="a8"/>
    <w:uiPriority w:val="99"/>
    <w:semiHidden/>
    <w:unhideWhenUsed/>
    <w:rsid w:val="008F6C87"/>
  </w:style>
  <w:style w:type="table" w:customStyle="1" w:styleId="-341">
    <w:name w:val="Таблица-список 34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0">
    <w:name w:val="Нет списка1144"/>
    <w:next w:val="a8"/>
    <w:uiPriority w:val="99"/>
    <w:semiHidden/>
    <w:unhideWhenUsed/>
    <w:rsid w:val="008F6C87"/>
  </w:style>
  <w:style w:type="numbering" w:customStyle="1" w:styleId="244">
    <w:name w:val="Нет списка244"/>
    <w:next w:val="a8"/>
    <w:uiPriority w:val="99"/>
    <w:semiHidden/>
    <w:unhideWhenUsed/>
    <w:rsid w:val="008F6C87"/>
  </w:style>
  <w:style w:type="numbering" w:customStyle="1" w:styleId="12320">
    <w:name w:val="Нет списка1232"/>
    <w:next w:val="a8"/>
    <w:uiPriority w:val="99"/>
    <w:semiHidden/>
    <w:unhideWhenUsed/>
    <w:rsid w:val="008F6C87"/>
  </w:style>
  <w:style w:type="numbering" w:customStyle="1" w:styleId="3340">
    <w:name w:val="Нет списка334"/>
    <w:next w:val="a8"/>
    <w:uiPriority w:val="99"/>
    <w:semiHidden/>
    <w:unhideWhenUsed/>
    <w:rsid w:val="008F6C87"/>
  </w:style>
  <w:style w:type="numbering" w:customStyle="1" w:styleId="1332">
    <w:name w:val="Нет списка1332"/>
    <w:next w:val="a8"/>
    <w:uiPriority w:val="99"/>
    <w:semiHidden/>
    <w:unhideWhenUsed/>
    <w:rsid w:val="008F6C87"/>
  </w:style>
  <w:style w:type="numbering" w:customStyle="1" w:styleId="4330">
    <w:name w:val="Нет списка433"/>
    <w:next w:val="a8"/>
    <w:uiPriority w:val="99"/>
    <w:semiHidden/>
    <w:unhideWhenUsed/>
    <w:rsid w:val="008F6C87"/>
  </w:style>
  <w:style w:type="numbering" w:customStyle="1" w:styleId="1432">
    <w:name w:val="Нет списка1432"/>
    <w:next w:val="a8"/>
    <w:uiPriority w:val="99"/>
    <w:semiHidden/>
    <w:unhideWhenUsed/>
    <w:rsid w:val="008F6C87"/>
  </w:style>
  <w:style w:type="numbering" w:customStyle="1" w:styleId="840">
    <w:name w:val="Нет списка84"/>
    <w:next w:val="a8"/>
    <w:uiPriority w:val="99"/>
    <w:semiHidden/>
    <w:unhideWhenUsed/>
    <w:rsid w:val="008F6C87"/>
  </w:style>
  <w:style w:type="numbering" w:customStyle="1" w:styleId="184">
    <w:name w:val="Нет списка184"/>
    <w:next w:val="a8"/>
    <w:uiPriority w:val="99"/>
    <w:semiHidden/>
    <w:unhideWhenUsed/>
    <w:rsid w:val="008F6C87"/>
  </w:style>
  <w:style w:type="table" w:customStyle="1" w:styleId="-351">
    <w:name w:val="Таблица-список 35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0">
    <w:name w:val="Нет списка1154"/>
    <w:next w:val="a8"/>
    <w:uiPriority w:val="99"/>
    <w:semiHidden/>
    <w:unhideWhenUsed/>
    <w:rsid w:val="008F6C87"/>
  </w:style>
  <w:style w:type="numbering" w:customStyle="1" w:styleId="254">
    <w:name w:val="Нет списка254"/>
    <w:next w:val="a8"/>
    <w:uiPriority w:val="99"/>
    <w:semiHidden/>
    <w:unhideWhenUsed/>
    <w:rsid w:val="008F6C87"/>
  </w:style>
  <w:style w:type="numbering" w:customStyle="1" w:styleId="1242">
    <w:name w:val="Нет списка1242"/>
    <w:next w:val="a8"/>
    <w:uiPriority w:val="99"/>
    <w:semiHidden/>
    <w:unhideWhenUsed/>
    <w:rsid w:val="008F6C87"/>
  </w:style>
  <w:style w:type="numbering" w:customStyle="1" w:styleId="344">
    <w:name w:val="Нет списка344"/>
    <w:next w:val="a8"/>
    <w:uiPriority w:val="99"/>
    <w:semiHidden/>
    <w:unhideWhenUsed/>
    <w:rsid w:val="008F6C87"/>
  </w:style>
  <w:style w:type="numbering" w:customStyle="1" w:styleId="1341">
    <w:name w:val="Нет списка1341"/>
    <w:next w:val="a8"/>
    <w:uiPriority w:val="99"/>
    <w:semiHidden/>
    <w:unhideWhenUsed/>
    <w:rsid w:val="008F6C87"/>
  </w:style>
  <w:style w:type="numbering" w:customStyle="1" w:styleId="442">
    <w:name w:val="Нет списка442"/>
    <w:next w:val="a8"/>
    <w:uiPriority w:val="99"/>
    <w:semiHidden/>
    <w:unhideWhenUsed/>
    <w:rsid w:val="008F6C87"/>
  </w:style>
  <w:style w:type="numbering" w:customStyle="1" w:styleId="1441">
    <w:name w:val="Нет списка1441"/>
    <w:next w:val="a8"/>
    <w:uiPriority w:val="99"/>
    <w:semiHidden/>
    <w:unhideWhenUsed/>
    <w:rsid w:val="008F6C87"/>
  </w:style>
  <w:style w:type="numbering" w:customStyle="1" w:styleId="940">
    <w:name w:val="Нет списка94"/>
    <w:next w:val="a8"/>
    <w:uiPriority w:val="99"/>
    <w:semiHidden/>
    <w:unhideWhenUsed/>
    <w:rsid w:val="008F6C87"/>
  </w:style>
  <w:style w:type="numbering" w:customStyle="1" w:styleId="1940">
    <w:name w:val="Нет списка194"/>
    <w:next w:val="a8"/>
    <w:uiPriority w:val="99"/>
    <w:semiHidden/>
    <w:unhideWhenUsed/>
    <w:rsid w:val="008F6C87"/>
  </w:style>
  <w:style w:type="table" w:customStyle="1" w:styleId="-361">
    <w:name w:val="Таблица-список 36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F6C87"/>
  </w:style>
  <w:style w:type="numbering" w:customStyle="1" w:styleId="264">
    <w:name w:val="Нет списка264"/>
    <w:next w:val="a8"/>
    <w:uiPriority w:val="99"/>
    <w:semiHidden/>
    <w:unhideWhenUsed/>
    <w:rsid w:val="008F6C87"/>
  </w:style>
  <w:style w:type="numbering" w:customStyle="1" w:styleId="1252">
    <w:name w:val="Нет списка1252"/>
    <w:next w:val="a8"/>
    <w:uiPriority w:val="99"/>
    <w:semiHidden/>
    <w:unhideWhenUsed/>
    <w:rsid w:val="008F6C87"/>
  </w:style>
  <w:style w:type="numbering" w:customStyle="1" w:styleId="354">
    <w:name w:val="Нет списка354"/>
    <w:next w:val="a8"/>
    <w:uiPriority w:val="99"/>
    <w:semiHidden/>
    <w:unhideWhenUsed/>
    <w:rsid w:val="008F6C87"/>
  </w:style>
  <w:style w:type="numbering" w:customStyle="1" w:styleId="1351">
    <w:name w:val="Нет списка1351"/>
    <w:next w:val="a8"/>
    <w:uiPriority w:val="99"/>
    <w:semiHidden/>
    <w:unhideWhenUsed/>
    <w:rsid w:val="008F6C87"/>
  </w:style>
  <w:style w:type="numbering" w:customStyle="1" w:styleId="452">
    <w:name w:val="Нет списка452"/>
    <w:next w:val="a8"/>
    <w:uiPriority w:val="99"/>
    <w:semiHidden/>
    <w:unhideWhenUsed/>
    <w:rsid w:val="008F6C87"/>
  </w:style>
  <w:style w:type="numbering" w:customStyle="1" w:styleId="1451">
    <w:name w:val="Нет списка1451"/>
    <w:next w:val="a8"/>
    <w:uiPriority w:val="99"/>
    <w:semiHidden/>
    <w:unhideWhenUsed/>
    <w:rsid w:val="008F6C87"/>
  </w:style>
  <w:style w:type="table" w:customStyle="1" w:styleId="12e">
    <w:name w:val="Сетка таблицы12"/>
    <w:basedOn w:val="a7"/>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d">
    <w:name w:val="Сетка таблицы13"/>
    <w:basedOn w:val="a7"/>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21">
    <w:name w:val="1 / 1.1 / 1.1.1111121"/>
    <w:basedOn w:val="a8"/>
    <w:next w:val="111111"/>
    <w:semiHidden/>
    <w:rsid w:val="008F6C87"/>
  </w:style>
  <w:style w:type="numbering" w:customStyle="1" w:styleId="111111211121">
    <w:name w:val="1 / 1.1 / 1.1.1211121"/>
    <w:basedOn w:val="a8"/>
    <w:next w:val="111111"/>
    <w:semiHidden/>
    <w:rsid w:val="008F6C87"/>
  </w:style>
  <w:style w:type="numbering" w:customStyle="1" w:styleId="11111111733">
    <w:name w:val="1 / 1.1 / 1.1.111733"/>
    <w:basedOn w:val="a8"/>
    <w:next w:val="111111"/>
    <w:semiHidden/>
    <w:rsid w:val="008F6C87"/>
  </w:style>
  <w:style w:type="numbering" w:customStyle="1" w:styleId="1ai11731">
    <w:name w:val="1 / a / i11731"/>
    <w:basedOn w:val="a8"/>
    <w:next w:val="1ai"/>
    <w:semiHidden/>
    <w:rsid w:val="008F6C87"/>
  </w:style>
  <w:style w:type="numbering" w:customStyle="1" w:styleId="11111121731">
    <w:name w:val="1 / 1.1 / 1.1.121731"/>
    <w:basedOn w:val="a8"/>
    <w:next w:val="111111"/>
    <w:semiHidden/>
    <w:rsid w:val="008F6C87"/>
  </w:style>
  <w:style w:type="numbering" w:customStyle="1" w:styleId="1ai21731">
    <w:name w:val="1 / a / i21731"/>
    <w:basedOn w:val="a8"/>
    <w:next w:val="1ai"/>
    <w:semiHidden/>
    <w:rsid w:val="008F6C87"/>
  </w:style>
  <w:style w:type="numbering" w:customStyle="1" w:styleId="21731">
    <w:name w:val="Статья / Раздел21731"/>
    <w:basedOn w:val="a8"/>
    <w:next w:val="affffffa"/>
    <w:semiHidden/>
    <w:rsid w:val="008F6C87"/>
  </w:style>
  <w:style w:type="numbering" w:customStyle="1" w:styleId="1111111922">
    <w:name w:val="1 / 1.1 / 1.1.11922"/>
    <w:basedOn w:val="a8"/>
    <w:next w:val="111111"/>
    <w:semiHidden/>
    <w:rsid w:val="008F6C87"/>
  </w:style>
  <w:style w:type="numbering" w:customStyle="1" w:styleId="1ai1921">
    <w:name w:val="1 / a / i1921"/>
    <w:basedOn w:val="a8"/>
    <w:next w:val="1ai"/>
    <w:semiHidden/>
    <w:rsid w:val="008F6C87"/>
  </w:style>
  <w:style w:type="numbering" w:customStyle="1" w:styleId="19211">
    <w:name w:val="Статья / Раздел1921"/>
    <w:basedOn w:val="a8"/>
    <w:next w:val="affffffa"/>
    <w:semiHidden/>
    <w:rsid w:val="008F6C87"/>
  </w:style>
  <w:style w:type="numbering" w:customStyle="1" w:styleId="1ai110151">
    <w:name w:val="1 / a / i110151"/>
    <w:basedOn w:val="a8"/>
    <w:next w:val="1ai"/>
    <w:semiHidden/>
    <w:rsid w:val="008F6C87"/>
  </w:style>
  <w:style w:type="numbering" w:customStyle="1" w:styleId="11021">
    <w:name w:val="Статья / Раздел11021"/>
    <w:basedOn w:val="a8"/>
    <w:next w:val="affffffa"/>
    <w:semiHidden/>
    <w:rsid w:val="008F6C87"/>
  </w:style>
  <w:style w:type="numbering" w:customStyle="1" w:styleId="2921">
    <w:name w:val="Статья / Раздел2921"/>
    <w:basedOn w:val="a8"/>
    <w:next w:val="affffffa"/>
    <w:semiHidden/>
    <w:rsid w:val="008F6C87"/>
  </w:style>
  <w:style w:type="numbering" w:customStyle="1" w:styleId="11111138121">
    <w:name w:val="1 / 1.1 / 1.1.138121"/>
    <w:basedOn w:val="a8"/>
    <w:next w:val="111111"/>
    <w:semiHidden/>
    <w:rsid w:val="008F6C87"/>
  </w:style>
  <w:style w:type="numbering" w:customStyle="1" w:styleId="1ai38121">
    <w:name w:val="1 / a / i38121"/>
    <w:basedOn w:val="a8"/>
    <w:next w:val="1ai"/>
    <w:semiHidden/>
    <w:rsid w:val="008F6C87"/>
  </w:style>
  <w:style w:type="numbering" w:customStyle="1" w:styleId="38121">
    <w:name w:val="Статья / Раздел38121"/>
    <w:basedOn w:val="a8"/>
    <w:next w:val="affffffa"/>
    <w:semiHidden/>
    <w:rsid w:val="008F6C87"/>
  </w:style>
  <w:style w:type="numbering" w:customStyle="1" w:styleId="111111118121">
    <w:name w:val="1 / 1.1 / 1.1.1118121"/>
    <w:basedOn w:val="a8"/>
    <w:next w:val="111111"/>
    <w:semiHidden/>
    <w:rsid w:val="008F6C87"/>
  </w:style>
  <w:style w:type="numbering" w:customStyle="1" w:styleId="1ai118121">
    <w:name w:val="1 / a / i118121"/>
    <w:basedOn w:val="a8"/>
    <w:next w:val="1ai"/>
    <w:semiHidden/>
    <w:rsid w:val="008F6C87"/>
  </w:style>
  <w:style w:type="numbering" w:customStyle="1" w:styleId="111111218121">
    <w:name w:val="1 / 1.1 / 1.1.1218121"/>
    <w:basedOn w:val="a8"/>
    <w:next w:val="111111"/>
    <w:semiHidden/>
    <w:rsid w:val="008F6C87"/>
  </w:style>
  <w:style w:type="numbering" w:customStyle="1" w:styleId="1ai218121">
    <w:name w:val="1 / a / i218121"/>
    <w:basedOn w:val="a8"/>
    <w:next w:val="1ai"/>
    <w:semiHidden/>
    <w:rsid w:val="008F6C87"/>
  </w:style>
  <w:style w:type="numbering" w:customStyle="1" w:styleId="218121">
    <w:name w:val="Статья / Раздел218121"/>
    <w:basedOn w:val="a8"/>
    <w:next w:val="affffffa"/>
    <w:semiHidden/>
    <w:rsid w:val="008F6C87"/>
  </w:style>
  <w:style w:type="numbering" w:customStyle="1" w:styleId="111111117411">
    <w:name w:val="1 / 1.1 / 1.1.1117411"/>
    <w:basedOn w:val="a8"/>
    <w:next w:val="111111"/>
    <w:semiHidden/>
    <w:rsid w:val="008F6C87"/>
  </w:style>
  <w:style w:type="numbering" w:customStyle="1" w:styleId="111111117313">
    <w:name w:val="1 / 1.1 / 1.1.1117313"/>
    <w:rsid w:val="008F6C87"/>
  </w:style>
  <w:style w:type="numbering" w:customStyle="1" w:styleId="1111111173121">
    <w:name w:val="1 / 1.1 / 1.1.11173121"/>
    <w:rsid w:val="008F6C87"/>
  </w:style>
  <w:style w:type="numbering" w:customStyle="1" w:styleId="1ai1101411">
    <w:name w:val="1 / a / i1101411"/>
    <w:basedOn w:val="a8"/>
    <w:next w:val="1ai"/>
    <w:semiHidden/>
    <w:rsid w:val="008F6C87"/>
  </w:style>
  <w:style w:type="numbering" w:customStyle="1" w:styleId="1ai3011">
    <w:name w:val="1 / a / i3011"/>
    <w:basedOn w:val="a8"/>
    <w:next w:val="1ai"/>
    <w:rsid w:val="008F6C87"/>
  </w:style>
  <w:style w:type="numbering" w:customStyle="1" w:styleId="111111401">
    <w:name w:val="1 / 1.1 / 1.1.1401"/>
    <w:basedOn w:val="a8"/>
    <w:next w:val="111111"/>
    <w:rsid w:val="008F6C87"/>
  </w:style>
  <w:style w:type="numbering" w:customStyle="1" w:styleId="1ai401">
    <w:name w:val="1 / a / i401"/>
    <w:basedOn w:val="a8"/>
    <w:next w:val="1ai"/>
    <w:rsid w:val="008F6C87"/>
  </w:style>
  <w:style w:type="numbering" w:customStyle="1" w:styleId="500">
    <w:name w:val="Нет списка50"/>
    <w:next w:val="a8"/>
    <w:uiPriority w:val="99"/>
    <w:semiHidden/>
    <w:unhideWhenUsed/>
    <w:rsid w:val="008F6C87"/>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numbering" w:customStyle="1" w:styleId="550">
    <w:name w:val="Нет списка55"/>
    <w:next w:val="a8"/>
    <w:uiPriority w:val="99"/>
    <w:semiHidden/>
    <w:unhideWhenUsed/>
    <w:rsid w:val="008F6C87"/>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ai11016">
    <w:name w:val="1 / a / i11016"/>
    <w:basedOn w:val="a8"/>
    <w:next w:val="1ai"/>
    <w:semiHidden/>
    <w:rsid w:val="00CE30F8"/>
  </w:style>
  <w:style w:type="numbering" w:customStyle="1" w:styleId="1ai11017">
    <w:name w:val="1 / a / i11017"/>
    <w:basedOn w:val="a8"/>
    <w:next w:val="1ai"/>
    <w:semiHidden/>
    <w:rsid w:val="00813330"/>
  </w:style>
  <w:style w:type="numbering" w:customStyle="1" w:styleId="1111111173122">
    <w:name w:val="1 / 1.1 / 1.1.11173122"/>
    <w:rsid w:val="00791069"/>
    <w:pPr>
      <w:numPr>
        <w:numId w:val="2"/>
      </w:numPr>
    </w:pPr>
  </w:style>
  <w:style w:type="numbering" w:customStyle="1" w:styleId="1ai11018">
    <w:name w:val="1 / a / i11018"/>
    <w:basedOn w:val="a8"/>
    <w:next w:val="1ai"/>
    <w:semiHidden/>
    <w:rsid w:val="002A753D"/>
  </w:style>
  <w:style w:type="numbering" w:customStyle="1" w:styleId="1ai11019">
    <w:name w:val="1 / a / i11019"/>
    <w:rsid w:val="004710D3"/>
  </w:style>
  <w:style w:type="numbering" w:customStyle="1" w:styleId="1ai11020">
    <w:name w:val="1 / a / i11020"/>
    <w:rsid w:val="002F1969"/>
  </w:style>
  <w:style w:type="numbering" w:customStyle="1" w:styleId="1ai11023">
    <w:name w:val="1 / a / i11023"/>
    <w:rsid w:val="00146391"/>
  </w:style>
  <w:style w:type="numbering" w:customStyle="1" w:styleId="1ai11024">
    <w:name w:val="1 / a / i11024"/>
    <w:rsid w:val="005D28B1"/>
  </w:style>
  <w:style w:type="numbering" w:customStyle="1" w:styleId="1ai11025">
    <w:name w:val="1 / a / i11025"/>
    <w:rsid w:val="00E8751B"/>
  </w:style>
  <w:style w:type="numbering" w:customStyle="1" w:styleId="1ai11026">
    <w:name w:val="1 / a / i11026"/>
    <w:basedOn w:val="a8"/>
    <w:next w:val="1ai"/>
    <w:semiHidden/>
    <w:rsid w:val="009B3DE1"/>
  </w:style>
  <w:style w:type="numbering" w:customStyle="1" w:styleId="1ai11027">
    <w:name w:val="1 / a / i11027"/>
    <w:basedOn w:val="a8"/>
    <w:next w:val="1ai"/>
    <w:semiHidden/>
    <w:rsid w:val="00BF5FB4"/>
    <w:pPr>
      <w:numPr>
        <w:numId w:val="1"/>
      </w:numPr>
    </w:pPr>
  </w:style>
  <w:style w:type="numbering" w:customStyle="1" w:styleId="560">
    <w:name w:val="Нет списка56"/>
    <w:next w:val="a8"/>
    <w:uiPriority w:val="99"/>
    <w:semiHidden/>
    <w:unhideWhenUsed/>
    <w:rsid w:val="00991671"/>
  </w:style>
  <w:style w:type="numbering" w:customStyle="1" w:styleId="11111145">
    <w:name w:val="1 / 1.1 / 1.1.145"/>
    <w:basedOn w:val="a8"/>
    <w:next w:val="111111"/>
    <w:uiPriority w:val="99"/>
    <w:semiHidden/>
    <w:rsid w:val="00991671"/>
  </w:style>
  <w:style w:type="numbering" w:customStyle="1" w:styleId="1ai45">
    <w:name w:val="1 / a / i45"/>
    <w:basedOn w:val="a8"/>
    <w:next w:val="1ai"/>
    <w:uiPriority w:val="99"/>
    <w:semiHidden/>
    <w:rsid w:val="00991671"/>
  </w:style>
  <w:style w:type="numbering" w:customStyle="1" w:styleId="453">
    <w:name w:val="Статья / Раздел45"/>
    <w:basedOn w:val="a8"/>
    <w:next w:val="affffffa"/>
    <w:semiHidden/>
    <w:rsid w:val="00991671"/>
  </w:style>
  <w:style w:type="numbering" w:customStyle="1" w:styleId="1280">
    <w:name w:val="Нет списка128"/>
    <w:next w:val="a8"/>
    <w:semiHidden/>
    <w:rsid w:val="00991671"/>
  </w:style>
  <w:style w:type="numbering" w:customStyle="1" w:styleId="111111126">
    <w:name w:val="1 / 1.1 / 1.1.1126"/>
    <w:basedOn w:val="a8"/>
    <w:next w:val="111111"/>
    <w:semiHidden/>
    <w:rsid w:val="00991671"/>
  </w:style>
  <w:style w:type="numbering" w:customStyle="1" w:styleId="1ai126">
    <w:name w:val="1 / a / i126"/>
    <w:basedOn w:val="a8"/>
    <w:next w:val="1ai"/>
    <w:semiHidden/>
    <w:rsid w:val="00991671"/>
  </w:style>
  <w:style w:type="numbering" w:customStyle="1" w:styleId="1261">
    <w:name w:val="Статья / Раздел126"/>
    <w:basedOn w:val="a8"/>
    <w:next w:val="affffffa"/>
    <w:semiHidden/>
    <w:rsid w:val="00991671"/>
  </w:style>
  <w:style w:type="numbering" w:customStyle="1" w:styleId="2270">
    <w:name w:val="Нет списка227"/>
    <w:next w:val="a8"/>
    <w:semiHidden/>
    <w:rsid w:val="00991671"/>
  </w:style>
  <w:style w:type="numbering" w:customStyle="1" w:styleId="111111225">
    <w:name w:val="1 / 1.1 / 1.1.1225"/>
    <w:basedOn w:val="a8"/>
    <w:next w:val="111111"/>
    <w:semiHidden/>
    <w:rsid w:val="00991671"/>
  </w:style>
  <w:style w:type="numbering" w:customStyle="1" w:styleId="1ai225">
    <w:name w:val="1 / a / i225"/>
    <w:basedOn w:val="a8"/>
    <w:next w:val="1ai"/>
    <w:semiHidden/>
    <w:rsid w:val="00991671"/>
  </w:style>
  <w:style w:type="numbering" w:customStyle="1" w:styleId="2251">
    <w:name w:val="Статья / Раздел225"/>
    <w:basedOn w:val="a8"/>
    <w:next w:val="affffffa"/>
    <w:semiHidden/>
    <w:rsid w:val="00991671"/>
  </w:style>
  <w:style w:type="numbering" w:customStyle="1" w:styleId="3180">
    <w:name w:val="Нет списка318"/>
    <w:next w:val="a8"/>
    <w:semiHidden/>
    <w:rsid w:val="00991671"/>
  </w:style>
  <w:style w:type="numbering" w:customStyle="1" w:styleId="111111316">
    <w:name w:val="1 / 1.1 / 1.1.1316"/>
    <w:basedOn w:val="a8"/>
    <w:next w:val="111111"/>
    <w:semiHidden/>
    <w:rsid w:val="00991671"/>
  </w:style>
  <w:style w:type="numbering" w:customStyle="1" w:styleId="1ai316">
    <w:name w:val="1 / a / i316"/>
    <w:basedOn w:val="a8"/>
    <w:next w:val="1ai"/>
    <w:semiHidden/>
    <w:rsid w:val="00991671"/>
  </w:style>
  <w:style w:type="numbering" w:customStyle="1" w:styleId="3161">
    <w:name w:val="Статья / Раздел316"/>
    <w:basedOn w:val="a8"/>
    <w:next w:val="affffffa"/>
    <w:semiHidden/>
    <w:rsid w:val="00991671"/>
  </w:style>
  <w:style w:type="numbering" w:customStyle="1" w:styleId="1118">
    <w:name w:val="Нет списка1118"/>
    <w:next w:val="a8"/>
    <w:semiHidden/>
    <w:rsid w:val="00991671"/>
  </w:style>
  <w:style w:type="numbering" w:customStyle="1" w:styleId="1111111116">
    <w:name w:val="1 / 1.1 / 1.1.11116"/>
    <w:basedOn w:val="a8"/>
    <w:next w:val="111111"/>
    <w:semiHidden/>
    <w:rsid w:val="00991671"/>
  </w:style>
  <w:style w:type="numbering" w:customStyle="1" w:styleId="1ai1116">
    <w:name w:val="1 / a / i1116"/>
    <w:basedOn w:val="a8"/>
    <w:next w:val="1ai"/>
    <w:semiHidden/>
    <w:rsid w:val="00991671"/>
  </w:style>
  <w:style w:type="numbering" w:customStyle="1" w:styleId="11161">
    <w:name w:val="Статья / Раздел1116"/>
    <w:basedOn w:val="a8"/>
    <w:next w:val="affffffa"/>
    <w:semiHidden/>
    <w:rsid w:val="00991671"/>
  </w:style>
  <w:style w:type="numbering" w:customStyle="1" w:styleId="2116">
    <w:name w:val="Нет списка2116"/>
    <w:next w:val="a8"/>
    <w:semiHidden/>
    <w:rsid w:val="00991671"/>
  </w:style>
  <w:style w:type="numbering" w:customStyle="1" w:styleId="1111112116">
    <w:name w:val="1 / 1.1 / 1.1.12116"/>
    <w:basedOn w:val="a8"/>
    <w:next w:val="111111"/>
    <w:semiHidden/>
    <w:rsid w:val="00991671"/>
  </w:style>
  <w:style w:type="numbering" w:customStyle="1" w:styleId="1ai2116">
    <w:name w:val="1 / a / i2116"/>
    <w:basedOn w:val="a8"/>
    <w:next w:val="1ai"/>
    <w:semiHidden/>
    <w:rsid w:val="00991671"/>
  </w:style>
  <w:style w:type="numbering" w:customStyle="1" w:styleId="21160">
    <w:name w:val="Статья / Раздел2116"/>
    <w:basedOn w:val="a8"/>
    <w:next w:val="affffffa"/>
    <w:semiHidden/>
    <w:rsid w:val="00991671"/>
  </w:style>
  <w:style w:type="numbering" w:customStyle="1" w:styleId="4140">
    <w:name w:val="Нет списка414"/>
    <w:next w:val="a8"/>
    <w:semiHidden/>
    <w:rsid w:val="00991671"/>
  </w:style>
  <w:style w:type="numbering" w:customStyle="1" w:styleId="11111146">
    <w:name w:val="1 / 1.1 / 1.1.146"/>
    <w:basedOn w:val="a8"/>
    <w:next w:val="111111"/>
    <w:semiHidden/>
    <w:rsid w:val="00991671"/>
  </w:style>
  <w:style w:type="numbering" w:customStyle="1" w:styleId="1ai46">
    <w:name w:val="1 / a / i46"/>
    <w:basedOn w:val="a8"/>
    <w:next w:val="1ai"/>
    <w:semiHidden/>
    <w:rsid w:val="00991671"/>
  </w:style>
  <w:style w:type="numbering" w:customStyle="1" w:styleId="462">
    <w:name w:val="Статья / Раздел46"/>
    <w:basedOn w:val="a8"/>
    <w:next w:val="affffffa"/>
    <w:semiHidden/>
    <w:rsid w:val="00991671"/>
  </w:style>
  <w:style w:type="numbering" w:customStyle="1" w:styleId="1290">
    <w:name w:val="Нет списка129"/>
    <w:next w:val="a8"/>
    <w:semiHidden/>
    <w:rsid w:val="00991671"/>
  </w:style>
  <w:style w:type="numbering" w:customStyle="1" w:styleId="111111127">
    <w:name w:val="1 / 1.1 / 1.1.1127"/>
    <w:basedOn w:val="a8"/>
    <w:next w:val="111111"/>
    <w:semiHidden/>
    <w:rsid w:val="00991671"/>
  </w:style>
  <w:style w:type="numbering" w:customStyle="1" w:styleId="1ai127">
    <w:name w:val="1 / a / i127"/>
    <w:basedOn w:val="a8"/>
    <w:next w:val="1ai"/>
    <w:semiHidden/>
    <w:rsid w:val="00991671"/>
  </w:style>
  <w:style w:type="numbering" w:customStyle="1" w:styleId="1271">
    <w:name w:val="Статья / Раздел127"/>
    <w:basedOn w:val="a8"/>
    <w:next w:val="affffffa"/>
    <w:semiHidden/>
    <w:rsid w:val="00991671"/>
  </w:style>
  <w:style w:type="numbering" w:customStyle="1" w:styleId="2280">
    <w:name w:val="Нет списка228"/>
    <w:next w:val="a8"/>
    <w:semiHidden/>
    <w:rsid w:val="00991671"/>
  </w:style>
  <w:style w:type="numbering" w:customStyle="1" w:styleId="111111226">
    <w:name w:val="1 / 1.1 / 1.1.1226"/>
    <w:basedOn w:val="a8"/>
    <w:next w:val="111111"/>
    <w:semiHidden/>
    <w:rsid w:val="00991671"/>
  </w:style>
  <w:style w:type="numbering" w:customStyle="1" w:styleId="1ai226">
    <w:name w:val="1 / a / i226"/>
    <w:basedOn w:val="a8"/>
    <w:next w:val="1ai"/>
    <w:semiHidden/>
    <w:rsid w:val="00991671"/>
  </w:style>
  <w:style w:type="numbering" w:customStyle="1" w:styleId="2261">
    <w:name w:val="Статья / Раздел226"/>
    <w:basedOn w:val="a8"/>
    <w:next w:val="affffffa"/>
    <w:semiHidden/>
    <w:rsid w:val="00991671"/>
  </w:style>
  <w:style w:type="numbering" w:customStyle="1" w:styleId="3190">
    <w:name w:val="Нет списка319"/>
    <w:next w:val="a8"/>
    <w:semiHidden/>
    <w:rsid w:val="00991671"/>
  </w:style>
  <w:style w:type="numbering" w:customStyle="1" w:styleId="111111317">
    <w:name w:val="1 / 1.1 / 1.1.1317"/>
    <w:basedOn w:val="a8"/>
    <w:next w:val="111111"/>
    <w:semiHidden/>
    <w:rsid w:val="00991671"/>
  </w:style>
  <w:style w:type="numbering" w:customStyle="1" w:styleId="1ai317">
    <w:name w:val="1 / a / i317"/>
    <w:basedOn w:val="a8"/>
    <w:next w:val="1ai"/>
    <w:semiHidden/>
    <w:rsid w:val="00991671"/>
  </w:style>
  <w:style w:type="numbering" w:customStyle="1" w:styleId="3171">
    <w:name w:val="Статья / Раздел317"/>
    <w:basedOn w:val="a8"/>
    <w:next w:val="affffffa"/>
    <w:semiHidden/>
    <w:rsid w:val="00991671"/>
  </w:style>
  <w:style w:type="numbering" w:customStyle="1" w:styleId="1119">
    <w:name w:val="Нет списка1119"/>
    <w:next w:val="a8"/>
    <w:semiHidden/>
    <w:rsid w:val="00991671"/>
  </w:style>
  <w:style w:type="numbering" w:customStyle="1" w:styleId="1111111117">
    <w:name w:val="1 / 1.1 / 1.1.11117"/>
    <w:basedOn w:val="a8"/>
    <w:next w:val="111111"/>
    <w:semiHidden/>
    <w:rsid w:val="00991671"/>
  </w:style>
  <w:style w:type="numbering" w:customStyle="1" w:styleId="1ai1117">
    <w:name w:val="1 / a / i1117"/>
    <w:basedOn w:val="a8"/>
    <w:next w:val="1ai"/>
    <w:semiHidden/>
    <w:rsid w:val="00991671"/>
  </w:style>
  <w:style w:type="numbering" w:customStyle="1" w:styleId="11170">
    <w:name w:val="Статья / Раздел1117"/>
    <w:basedOn w:val="a8"/>
    <w:next w:val="affffffa"/>
    <w:semiHidden/>
    <w:rsid w:val="00991671"/>
  </w:style>
  <w:style w:type="numbering" w:customStyle="1" w:styleId="2117">
    <w:name w:val="Нет списка2117"/>
    <w:next w:val="a8"/>
    <w:semiHidden/>
    <w:rsid w:val="00991671"/>
  </w:style>
  <w:style w:type="numbering" w:customStyle="1" w:styleId="1111112117">
    <w:name w:val="1 / 1.1 / 1.1.12117"/>
    <w:basedOn w:val="a8"/>
    <w:next w:val="111111"/>
    <w:semiHidden/>
    <w:rsid w:val="00991671"/>
  </w:style>
  <w:style w:type="numbering" w:customStyle="1" w:styleId="1ai2117">
    <w:name w:val="1 / a / i2117"/>
    <w:basedOn w:val="a8"/>
    <w:next w:val="1ai"/>
    <w:semiHidden/>
    <w:rsid w:val="00991671"/>
  </w:style>
  <w:style w:type="numbering" w:customStyle="1" w:styleId="21170">
    <w:name w:val="Статья / Раздел2117"/>
    <w:basedOn w:val="a8"/>
    <w:next w:val="affffffa"/>
    <w:semiHidden/>
    <w:rsid w:val="00991671"/>
  </w:style>
  <w:style w:type="numbering" w:customStyle="1" w:styleId="3113">
    <w:name w:val="Нет списка3113"/>
    <w:next w:val="a8"/>
    <w:semiHidden/>
    <w:rsid w:val="00991671"/>
  </w:style>
  <w:style w:type="numbering" w:customStyle="1" w:styleId="1111113113">
    <w:name w:val="1 / 1.1 / 1.1.13113"/>
    <w:basedOn w:val="a8"/>
    <w:next w:val="111111"/>
    <w:semiHidden/>
    <w:rsid w:val="00991671"/>
  </w:style>
  <w:style w:type="numbering" w:customStyle="1" w:styleId="1ai3113">
    <w:name w:val="1 / a / i3113"/>
    <w:basedOn w:val="a8"/>
    <w:next w:val="1ai"/>
    <w:semiHidden/>
    <w:rsid w:val="00991671"/>
  </w:style>
  <w:style w:type="numbering" w:customStyle="1" w:styleId="31130">
    <w:name w:val="Статья / Раздел3113"/>
    <w:basedOn w:val="a8"/>
    <w:next w:val="affffffa"/>
    <w:semiHidden/>
    <w:rsid w:val="00991671"/>
  </w:style>
  <w:style w:type="numbering" w:customStyle="1" w:styleId="11113">
    <w:name w:val="Нет списка11113"/>
    <w:next w:val="a8"/>
    <w:semiHidden/>
    <w:rsid w:val="00991671"/>
  </w:style>
  <w:style w:type="numbering" w:customStyle="1" w:styleId="11111111115">
    <w:name w:val="1 / 1.1 / 1.1.111115"/>
    <w:basedOn w:val="a8"/>
    <w:next w:val="111111"/>
    <w:semiHidden/>
    <w:rsid w:val="00991671"/>
    <w:pPr>
      <w:numPr>
        <w:numId w:val="21"/>
      </w:numPr>
    </w:pPr>
  </w:style>
  <w:style w:type="numbering" w:customStyle="1" w:styleId="1ai11113">
    <w:name w:val="1 / a / i11113"/>
    <w:basedOn w:val="a8"/>
    <w:next w:val="1ai"/>
    <w:semiHidden/>
    <w:rsid w:val="00991671"/>
  </w:style>
  <w:style w:type="numbering" w:customStyle="1" w:styleId="111130">
    <w:name w:val="Статья / Раздел11113"/>
    <w:basedOn w:val="a8"/>
    <w:next w:val="affffffa"/>
    <w:semiHidden/>
    <w:rsid w:val="00991671"/>
  </w:style>
  <w:style w:type="numbering" w:customStyle="1" w:styleId="21113">
    <w:name w:val="Нет списка21113"/>
    <w:next w:val="a8"/>
    <w:semiHidden/>
    <w:rsid w:val="00991671"/>
  </w:style>
  <w:style w:type="numbering" w:customStyle="1" w:styleId="11111121114">
    <w:name w:val="1 / 1.1 / 1.1.121114"/>
    <w:basedOn w:val="a8"/>
    <w:next w:val="111111"/>
    <w:semiHidden/>
    <w:rsid w:val="00991671"/>
    <w:pPr>
      <w:numPr>
        <w:numId w:val="22"/>
      </w:numPr>
    </w:pPr>
  </w:style>
  <w:style w:type="numbering" w:customStyle="1" w:styleId="1ai21113">
    <w:name w:val="1 / a / i21113"/>
    <w:basedOn w:val="a8"/>
    <w:next w:val="1ai"/>
    <w:semiHidden/>
    <w:rsid w:val="00991671"/>
  </w:style>
  <w:style w:type="numbering" w:customStyle="1" w:styleId="211130">
    <w:name w:val="Статья / Раздел21113"/>
    <w:basedOn w:val="a8"/>
    <w:next w:val="affffffa"/>
    <w:semiHidden/>
    <w:rsid w:val="00991671"/>
  </w:style>
  <w:style w:type="numbering" w:customStyle="1" w:styleId="4150">
    <w:name w:val="Нет списка415"/>
    <w:next w:val="a8"/>
    <w:semiHidden/>
    <w:rsid w:val="00991671"/>
  </w:style>
  <w:style w:type="numbering" w:customStyle="1" w:styleId="111111413">
    <w:name w:val="1 / 1.1 / 1.1.1413"/>
    <w:basedOn w:val="a8"/>
    <w:next w:val="111111"/>
    <w:semiHidden/>
    <w:rsid w:val="00991671"/>
  </w:style>
  <w:style w:type="numbering" w:customStyle="1" w:styleId="1ai413">
    <w:name w:val="1 / a / i413"/>
    <w:basedOn w:val="a8"/>
    <w:next w:val="1ai"/>
    <w:semiHidden/>
    <w:rsid w:val="00991671"/>
  </w:style>
  <w:style w:type="numbering" w:customStyle="1" w:styleId="4131">
    <w:name w:val="Статья / Раздел413"/>
    <w:basedOn w:val="a8"/>
    <w:next w:val="affffffa"/>
    <w:semiHidden/>
    <w:rsid w:val="00991671"/>
  </w:style>
  <w:style w:type="numbering" w:customStyle="1" w:styleId="1214">
    <w:name w:val="Нет списка1214"/>
    <w:next w:val="a8"/>
    <w:semiHidden/>
    <w:rsid w:val="00991671"/>
  </w:style>
  <w:style w:type="numbering" w:customStyle="1" w:styleId="1111111213">
    <w:name w:val="1 / 1.1 / 1.1.11213"/>
    <w:basedOn w:val="a8"/>
    <w:next w:val="111111"/>
    <w:semiHidden/>
    <w:rsid w:val="00991671"/>
  </w:style>
  <w:style w:type="numbering" w:customStyle="1" w:styleId="1ai1213">
    <w:name w:val="1 / a / i1213"/>
    <w:basedOn w:val="a8"/>
    <w:next w:val="1ai"/>
    <w:semiHidden/>
    <w:rsid w:val="00991671"/>
  </w:style>
  <w:style w:type="numbering" w:customStyle="1" w:styleId="12131">
    <w:name w:val="Статья / Раздел1213"/>
    <w:basedOn w:val="a8"/>
    <w:next w:val="affffffa"/>
    <w:semiHidden/>
    <w:rsid w:val="00991671"/>
  </w:style>
  <w:style w:type="numbering" w:customStyle="1" w:styleId="2213">
    <w:name w:val="Нет списка2213"/>
    <w:next w:val="a8"/>
    <w:semiHidden/>
    <w:rsid w:val="00991671"/>
  </w:style>
  <w:style w:type="numbering" w:customStyle="1" w:styleId="1111112213">
    <w:name w:val="1 / 1.1 / 1.1.12213"/>
    <w:basedOn w:val="a8"/>
    <w:next w:val="111111"/>
    <w:semiHidden/>
    <w:rsid w:val="00991671"/>
  </w:style>
  <w:style w:type="numbering" w:customStyle="1" w:styleId="1ai2213">
    <w:name w:val="1 / a / i2213"/>
    <w:basedOn w:val="a8"/>
    <w:next w:val="1ai"/>
    <w:semiHidden/>
    <w:rsid w:val="00991671"/>
  </w:style>
  <w:style w:type="numbering" w:customStyle="1" w:styleId="22130">
    <w:name w:val="Статья / Раздел2213"/>
    <w:basedOn w:val="a8"/>
    <w:next w:val="affffffa"/>
    <w:semiHidden/>
    <w:rsid w:val="00991671"/>
  </w:style>
  <w:style w:type="numbering" w:customStyle="1" w:styleId="3250">
    <w:name w:val="Нет списка325"/>
    <w:next w:val="a8"/>
    <w:semiHidden/>
    <w:rsid w:val="00991671"/>
  </w:style>
  <w:style w:type="numbering" w:customStyle="1" w:styleId="111111324">
    <w:name w:val="1 / 1.1 / 1.1.1324"/>
    <w:basedOn w:val="a8"/>
    <w:next w:val="111111"/>
    <w:semiHidden/>
    <w:rsid w:val="00991671"/>
  </w:style>
  <w:style w:type="numbering" w:customStyle="1" w:styleId="1ai324">
    <w:name w:val="1 / a / i324"/>
    <w:basedOn w:val="a8"/>
    <w:next w:val="1ai"/>
    <w:semiHidden/>
    <w:rsid w:val="00991671"/>
  </w:style>
  <w:style w:type="numbering" w:customStyle="1" w:styleId="3241">
    <w:name w:val="Статья / Раздел324"/>
    <w:basedOn w:val="a8"/>
    <w:next w:val="affffffa"/>
    <w:semiHidden/>
    <w:rsid w:val="00991671"/>
  </w:style>
  <w:style w:type="numbering" w:customStyle="1" w:styleId="1125">
    <w:name w:val="Нет списка1125"/>
    <w:next w:val="a8"/>
    <w:semiHidden/>
    <w:rsid w:val="00991671"/>
  </w:style>
  <w:style w:type="numbering" w:customStyle="1" w:styleId="1111111124">
    <w:name w:val="1 / 1.1 / 1.1.11124"/>
    <w:basedOn w:val="a8"/>
    <w:next w:val="111111"/>
    <w:semiHidden/>
    <w:rsid w:val="00991671"/>
  </w:style>
  <w:style w:type="numbering" w:customStyle="1" w:styleId="1ai1124">
    <w:name w:val="1 / a / i1124"/>
    <w:basedOn w:val="a8"/>
    <w:next w:val="1ai"/>
    <w:semiHidden/>
    <w:rsid w:val="00991671"/>
  </w:style>
  <w:style w:type="numbering" w:customStyle="1" w:styleId="11241">
    <w:name w:val="Статья / Раздел1124"/>
    <w:basedOn w:val="a8"/>
    <w:next w:val="affffffa"/>
    <w:semiHidden/>
    <w:rsid w:val="00991671"/>
  </w:style>
  <w:style w:type="numbering" w:customStyle="1" w:styleId="2124">
    <w:name w:val="Нет списка2124"/>
    <w:next w:val="a8"/>
    <w:semiHidden/>
    <w:rsid w:val="00991671"/>
  </w:style>
  <w:style w:type="numbering" w:customStyle="1" w:styleId="1111112124">
    <w:name w:val="1 / 1.1 / 1.1.12124"/>
    <w:basedOn w:val="a8"/>
    <w:next w:val="111111"/>
    <w:semiHidden/>
    <w:rsid w:val="00991671"/>
  </w:style>
  <w:style w:type="numbering" w:customStyle="1" w:styleId="1ai2124">
    <w:name w:val="1 / a / i2124"/>
    <w:basedOn w:val="a8"/>
    <w:next w:val="1ai"/>
    <w:semiHidden/>
    <w:rsid w:val="00991671"/>
  </w:style>
  <w:style w:type="numbering" w:customStyle="1" w:styleId="21240">
    <w:name w:val="Статья / Раздел2124"/>
    <w:basedOn w:val="a8"/>
    <w:next w:val="affffffa"/>
    <w:semiHidden/>
    <w:rsid w:val="00991671"/>
  </w:style>
  <w:style w:type="numbering" w:customStyle="1" w:styleId="570">
    <w:name w:val="Нет списка57"/>
    <w:next w:val="a8"/>
    <w:semiHidden/>
    <w:rsid w:val="00991671"/>
  </w:style>
  <w:style w:type="numbering" w:customStyle="1" w:styleId="11111154">
    <w:name w:val="1 / 1.1 / 1.1.154"/>
    <w:basedOn w:val="a8"/>
    <w:next w:val="111111"/>
    <w:semiHidden/>
    <w:rsid w:val="00991671"/>
  </w:style>
  <w:style w:type="numbering" w:customStyle="1" w:styleId="1ai54">
    <w:name w:val="1 / a / i54"/>
    <w:basedOn w:val="a8"/>
    <w:next w:val="1ai"/>
    <w:semiHidden/>
    <w:rsid w:val="00991671"/>
  </w:style>
  <w:style w:type="numbering" w:customStyle="1" w:styleId="541">
    <w:name w:val="Статья / Раздел54"/>
    <w:basedOn w:val="a8"/>
    <w:next w:val="affffffa"/>
    <w:semiHidden/>
    <w:rsid w:val="00991671"/>
  </w:style>
  <w:style w:type="numbering" w:customStyle="1" w:styleId="1370">
    <w:name w:val="Нет списка137"/>
    <w:next w:val="a8"/>
    <w:semiHidden/>
    <w:rsid w:val="00991671"/>
  </w:style>
  <w:style w:type="numbering" w:customStyle="1" w:styleId="111111134">
    <w:name w:val="1 / 1.1 / 1.1.1134"/>
    <w:basedOn w:val="a8"/>
    <w:next w:val="111111"/>
    <w:semiHidden/>
    <w:rsid w:val="00991671"/>
  </w:style>
  <w:style w:type="numbering" w:customStyle="1" w:styleId="1ai134">
    <w:name w:val="1 / a / i134"/>
    <w:basedOn w:val="a8"/>
    <w:next w:val="1ai"/>
    <w:semiHidden/>
    <w:rsid w:val="00991671"/>
  </w:style>
  <w:style w:type="numbering" w:customStyle="1" w:styleId="1340">
    <w:name w:val="Статья / Раздел134"/>
    <w:basedOn w:val="a8"/>
    <w:next w:val="affffffa"/>
    <w:semiHidden/>
    <w:rsid w:val="00991671"/>
  </w:style>
  <w:style w:type="numbering" w:customStyle="1" w:styleId="2350">
    <w:name w:val="Нет списка235"/>
    <w:next w:val="a8"/>
    <w:semiHidden/>
    <w:rsid w:val="00991671"/>
  </w:style>
  <w:style w:type="numbering" w:customStyle="1" w:styleId="111111234">
    <w:name w:val="1 / 1.1 / 1.1.1234"/>
    <w:basedOn w:val="a8"/>
    <w:next w:val="111111"/>
    <w:semiHidden/>
    <w:rsid w:val="00991671"/>
  </w:style>
  <w:style w:type="numbering" w:customStyle="1" w:styleId="1ai234">
    <w:name w:val="1 / a / i234"/>
    <w:basedOn w:val="a8"/>
    <w:next w:val="1ai"/>
    <w:semiHidden/>
    <w:rsid w:val="00991671"/>
  </w:style>
  <w:style w:type="numbering" w:customStyle="1" w:styleId="2341">
    <w:name w:val="Статья / Раздел234"/>
    <w:basedOn w:val="a8"/>
    <w:next w:val="affffffa"/>
    <w:semiHidden/>
    <w:rsid w:val="00991671"/>
  </w:style>
  <w:style w:type="numbering" w:customStyle="1" w:styleId="3350">
    <w:name w:val="Нет списка335"/>
    <w:next w:val="a8"/>
    <w:semiHidden/>
    <w:rsid w:val="00991671"/>
  </w:style>
  <w:style w:type="numbering" w:customStyle="1" w:styleId="111111334">
    <w:name w:val="1 / 1.1 / 1.1.1334"/>
    <w:basedOn w:val="a8"/>
    <w:next w:val="111111"/>
    <w:semiHidden/>
    <w:rsid w:val="00991671"/>
  </w:style>
  <w:style w:type="numbering" w:customStyle="1" w:styleId="1ai334">
    <w:name w:val="1 / a / i334"/>
    <w:basedOn w:val="a8"/>
    <w:next w:val="1ai"/>
    <w:semiHidden/>
    <w:rsid w:val="00991671"/>
  </w:style>
  <w:style w:type="numbering" w:customStyle="1" w:styleId="3341">
    <w:name w:val="Статья / Раздел334"/>
    <w:basedOn w:val="a8"/>
    <w:next w:val="affffffa"/>
    <w:semiHidden/>
    <w:rsid w:val="00991671"/>
  </w:style>
  <w:style w:type="numbering" w:customStyle="1" w:styleId="1135">
    <w:name w:val="Нет списка1135"/>
    <w:next w:val="a8"/>
    <w:semiHidden/>
    <w:rsid w:val="00991671"/>
  </w:style>
  <w:style w:type="numbering" w:customStyle="1" w:styleId="1111111134">
    <w:name w:val="1 / 1.1 / 1.1.11134"/>
    <w:basedOn w:val="a8"/>
    <w:next w:val="111111"/>
    <w:semiHidden/>
    <w:rsid w:val="00991671"/>
  </w:style>
  <w:style w:type="numbering" w:customStyle="1" w:styleId="1ai1134">
    <w:name w:val="1 / a / i1134"/>
    <w:basedOn w:val="a8"/>
    <w:next w:val="1ai"/>
    <w:semiHidden/>
    <w:rsid w:val="00991671"/>
  </w:style>
  <w:style w:type="numbering" w:customStyle="1" w:styleId="11341">
    <w:name w:val="Статья / Раздел1134"/>
    <w:basedOn w:val="a8"/>
    <w:next w:val="affffffa"/>
    <w:semiHidden/>
    <w:rsid w:val="00991671"/>
  </w:style>
  <w:style w:type="numbering" w:customStyle="1" w:styleId="2134">
    <w:name w:val="Нет списка2134"/>
    <w:next w:val="a8"/>
    <w:semiHidden/>
    <w:rsid w:val="00991671"/>
  </w:style>
  <w:style w:type="numbering" w:customStyle="1" w:styleId="1111112134">
    <w:name w:val="1 / 1.1 / 1.1.12134"/>
    <w:basedOn w:val="a8"/>
    <w:next w:val="111111"/>
    <w:semiHidden/>
    <w:rsid w:val="00991671"/>
  </w:style>
  <w:style w:type="numbering" w:customStyle="1" w:styleId="1ai2134">
    <w:name w:val="1 / a / i2134"/>
    <w:basedOn w:val="a8"/>
    <w:next w:val="1ai"/>
    <w:semiHidden/>
    <w:rsid w:val="00991671"/>
  </w:style>
  <w:style w:type="numbering" w:customStyle="1" w:styleId="21340">
    <w:name w:val="Статья / Раздел2134"/>
    <w:basedOn w:val="a8"/>
    <w:next w:val="affffffa"/>
    <w:semiHidden/>
    <w:rsid w:val="00991671"/>
  </w:style>
  <w:style w:type="numbering" w:customStyle="1" w:styleId="650">
    <w:name w:val="Нет списка65"/>
    <w:next w:val="a8"/>
    <w:uiPriority w:val="99"/>
    <w:semiHidden/>
    <w:unhideWhenUsed/>
    <w:rsid w:val="00991671"/>
  </w:style>
  <w:style w:type="numbering" w:customStyle="1" w:styleId="750">
    <w:name w:val="Нет списка75"/>
    <w:next w:val="a8"/>
    <w:semiHidden/>
    <w:rsid w:val="00991671"/>
  </w:style>
  <w:style w:type="numbering" w:customStyle="1" w:styleId="11111164">
    <w:name w:val="1 / 1.1 / 1.1.164"/>
    <w:basedOn w:val="a8"/>
    <w:next w:val="111111"/>
    <w:semiHidden/>
    <w:rsid w:val="00991671"/>
  </w:style>
  <w:style w:type="numbering" w:customStyle="1" w:styleId="1ai64">
    <w:name w:val="1 / a / i64"/>
    <w:basedOn w:val="a8"/>
    <w:next w:val="1ai"/>
    <w:semiHidden/>
    <w:rsid w:val="00991671"/>
  </w:style>
  <w:style w:type="numbering" w:customStyle="1" w:styleId="641">
    <w:name w:val="Статья / Раздел64"/>
    <w:basedOn w:val="a8"/>
    <w:next w:val="affffffa"/>
    <w:semiHidden/>
    <w:rsid w:val="00991671"/>
  </w:style>
  <w:style w:type="numbering" w:customStyle="1" w:styleId="147">
    <w:name w:val="Нет списка147"/>
    <w:next w:val="a8"/>
    <w:semiHidden/>
    <w:rsid w:val="00991671"/>
  </w:style>
  <w:style w:type="numbering" w:customStyle="1" w:styleId="111111144">
    <w:name w:val="1 / 1.1 / 1.1.1144"/>
    <w:basedOn w:val="a8"/>
    <w:next w:val="111111"/>
    <w:semiHidden/>
    <w:rsid w:val="00991671"/>
  </w:style>
  <w:style w:type="numbering" w:customStyle="1" w:styleId="1ai144">
    <w:name w:val="1 / a / i144"/>
    <w:basedOn w:val="a8"/>
    <w:next w:val="1ai"/>
    <w:semiHidden/>
    <w:rsid w:val="00991671"/>
  </w:style>
  <w:style w:type="numbering" w:customStyle="1" w:styleId="1442">
    <w:name w:val="Статья / Раздел144"/>
    <w:basedOn w:val="a8"/>
    <w:next w:val="affffffa"/>
    <w:semiHidden/>
    <w:rsid w:val="00991671"/>
  </w:style>
  <w:style w:type="numbering" w:customStyle="1" w:styleId="245">
    <w:name w:val="Нет списка245"/>
    <w:next w:val="a8"/>
    <w:semiHidden/>
    <w:rsid w:val="00991671"/>
  </w:style>
  <w:style w:type="numbering" w:customStyle="1" w:styleId="111111244">
    <w:name w:val="1 / 1.1 / 1.1.1244"/>
    <w:basedOn w:val="a8"/>
    <w:next w:val="111111"/>
    <w:semiHidden/>
    <w:rsid w:val="00991671"/>
  </w:style>
  <w:style w:type="numbering" w:customStyle="1" w:styleId="1ai244">
    <w:name w:val="1 / a / i244"/>
    <w:basedOn w:val="a8"/>
    <w:next w:val="1ai"/>
    <w:semiHidden/>
    <w:rsid w:val="00991671"/>
  </w:style>
  <w:style w:type="numbering" w:customStyle="1" w:styleId="2440">
    <w:name w:val="Статья / Раздел244"/>
    <w:basedOn w:val="a8"/>
    <w:next w:val="affffffa"/>
    <w:semiHidden/>
    <w:rsid w:val="00991671"/>
  </w:style>
  <w:style w:type="numbering" w:customStyle="1" w:styleId="345">
    <w:name w:val="Нет списка345"/>
    <w:next w:val="a8"/>
    <w:semiHidden/>
    <w:rsid w:val="00991671"/>
  </w:style>
  <w:style w:type="numbering" w:customStyle="1" w:styleId="111111344">
    <w:name w:val="1 / 1.1 / 1.1.1344"/>
    <w:basedOn w:val="a8"/>
    <w:next w:val="111111"/>
    <w:semiHidden/>
    <w:rsid w:val="00991671"/>
  </w:style>
  <w:style w:type="numbering" w:customStyle="1" w:styleId="1ai344">
    <w:name w:val="1 / a / i344"/>
    <w:basedOn w:val="a8"/>
    <w:next w:val="1ai"/>
    <w:semiHidden/>
    <w:rsid w:val="00991671"/>
  </w:style>
  <w:style w:type="numbering" w:customStyle="1" w:styleId="3440">
    <w:name w:val="Статья / Раздел344"/>
    <w:basedOn w:val="a8"/>
    <w:next w:val="affffffa"/>
    <w:semiHidden/>
    <w:rsid w:val="00991671"/>
  </w:style>
  <w:style w:type="numbering" w:customStyle="1" w:styleId="1145">
    <w:name w:val="Нет списка1145"/>
    <w:next w:val="a8"/>
    <w:semiHidden/>
    <w:rsid w:val="00991671"/>
  </w:style>
  <w:style w:type="numbering" w:customStyle="1" w:styleId="1111111144">
    <w:name w:val="1 / 1.1 / 1.1.11144"/>
    <w:basedOn w:val="a8"/>
    <w:next w:val="111111"/>
    <w:semiHidden/>
    <w:rsid w:val="00991671"/>
  </w:style>
  <w:style w:type="numbering" w:customStyle="1" w:styleId="1ai1144">
    <w:name w:val="1 / a / i1144"/>
    <w:basedOn w:val="a8"/>
    <w:next w:val="1ai"/>
    <w:semiHidden/>
    <w:rsid w:val="00991671"/>
  </w:style>
  <w:style w:type="numbering" w:customStyle="1" w:styleId="11441">
    <w:name w:val="Статья / Раздел1144"/>
    <w:basedOn w:val="a8"/>
    <w:next w:val="affffffa"/>
    <w:semiHidden/>
    <w:rsid w:val="00991671"/>
  </w:style>
  <w:style w:type="numbering" w:customStyle="1" w:styleId="2144">
    <w:name w:val="Нет списка2144"/>
    <w:next w:val="a8"/>
    <w:semiHidden/>
    <w:rsid w:val="00991671"/>
  </w:style>
  <w:style w:type="numbering" w:customStyle="1" w:styleId="1111112144">
    <w:name w:val="1 / 1.1 / 1.1.12144"/>
    <w:basedOn w:val="a8"/>
    <w:next w:val="111111"/>
    <w:semiHidden/>
    <w:rsid w:val="00991671"/>
  </w:style>
  <w:style w:type="numbering" w:customStyle="1" w:styleId="1ai2144">
    <w:name w:val="1 / a / i2144"/>
    <w:basedOn w:val="a8"/>
    <w:next w:val="1ai"/>
    <w:semiHidden/>
    <w:rsid w:val="00991671"/>
  </w:style>
  <w:style w:type="numbering" w:customStyle="1" w:styleId="21440">
    <w:name w:val="Статья / Раздел2144"/>
    <w:basedOn w:val="a8"/>
    <w:next w:val="affffffa"/>
    <w:semiHidden/>
    <w:rsid w:val="00991671"/>
  </w:style>
  <w:style w:type="numbering" w:customStyle="1" w:styleId="850">
    <w:name w:val="Нет списка85"/>
    <w:next w:val="a8"/>
    <w:semiHidden/>
    <w:rsid w:val="00991671"/>
  </w:style>
  <w:style w:type="numbering" w:customStyle="1" w:styleId="11111174">
    <w:name w:val="1 / 1.1 / 1.1.174"/>
    <w:basedOn w:val="a8"/>
    <w:next w:val="111111"/>
    <w:semiHidden/>
    <w:rsid w:val="00991671"/>
  </w:style>
  <w:style w:type="numbering" w:customStyle="1" w:styleId="1ai74">
    <w:name w:val="1 / a / i74"/>
    <w:basedOn w:val="a8"/>
    <w:next w:val="1ai"/>
    <w:semiHidden/>
    <w:rsid w:val="00991671"/>
  </w:style>
  <w:style w:type="numbering" w:customStyle="1" w:styleId="741">
    <w:name w:val="Статья / Раздел74"/>
    <w:basedOn w:val="a8"/>
    <w:next w:val="affffffa"/>
    <w:semiHidden/>
    <w:rsid w:val="00991671"/>
  </w:style>
  <w:style w:type="numbering" w:customStyle="1" w:styleId="155">
    <w:name w:val="Нет списка155"/>
    <w:next w:val="a8"/>
    <w:semiHidden/>
    <w:rsid w:val="00991671"/>
  </w:style>
  <w:style w:type="numbering" w:customStyle="1" w:styleId="111111154">
    <w:name w:val="1 / 1.1 / 1.1.1154"/>
    <w:basedOn w:val="a8"/>
    <w:next w:val="111111"/>
    <w:semiHidden/>
    <w:rsid w:val="00991671"/>
  </w:style>
  <w:style w:type="numbering" w:customStyle="1" w:styleId="1ai154">
    <w:name w:val="1 / a / i154"/>
    <w:basedOn w:val="a8"/>
    <w:next w:val="1ai"/>
    <w:semiHidden/>
    <w:rsid w:val="00991671"/>
  </w:style>
  <w:style w:type="numbering" w:customStyle="1" w:styleId="1540">
    <w:name w:val="Статья / Раздел154"/>
    <w:basedOn w:val="a8"/>
    <w:next w:val="affffffa"/>
    <w:semiHidden/>
    <w:rsid w:val="00991671"/>
  </w:style>
  <w:style w:type="numbering" w:customStyle="1" w:styleId="255">
    <w:name w:val="Нет списка255"/>
    <w:next w:val="a8"/>
    <w:semiHidden/>
    <w:rsid w:val="00991671"/>
  </w:style>
  <w:style w:type="numbering" w:customStyle="1" w:styleId="111111254">
    <w:name w:val="1 / 1.1 / 1.1.1254"/>
    <w:basedOn w:val="a8"/>
    <w:next w:val="111111"/>
    <w:semiHidden/>
    <w:rsid w:val="00991671"/>
  </w:style>
  <w:style w:type="numbering" w:customStyle="1" w:styleId="1ai254">
    <w:name w:val="1 / a / i254"/>
    <w:basedOn w:val="a8"/>
    <w:next w:val="1ai"/>
    <w:semiHidden/>
    <w:rsid w:val="00991671"/>
  </w:style>
  <w:style w:type="numbering" w:customStyle="1" w:styleId="2540">
    <w:name w:val="Статья / Раздел254"/>
    <w:basedOn w:val="a8"/>
    <w:next w:val="affffffa"/>
    <w:semiHidden/>
    <w:rsid w:val="00991671"/>
  </w:style>
  <w:style w:type="numbering" w:customStyle="1" w:styleId="355">
    <w:name w:val="Нет списка355"/>
    <w:next w:val="a8"/>
    <w:semiHidden/>
    <w:rsid w:val="00991671"/>
  </w:style>
  <w:style w:type="numbering" w:customStyle="1" w:styleId="111111354">
    <w:name w:val="1 / 1.1 / 1.1.1354"/>
    <w:basedOn w:val="a8"/>
    <w:next w:val="111111"/>
    <w:semiHidden/>
    <w:rsid w:val="00991671"/>
  </w:style>
  <w:style w:type="numbering" w:customStyle="1" w:styleId="1ai354">
    <w:name w:val="1 / a / i354"/>
    <w:basedOn w:val="a8"/>
    <w:next w:val="1ai"/>
    <w:semiHidden/>
    <w:rsid w:val="00991671"/>
  </w:style>
  <w:style w:type="numbering" w:customStyle="1" w:styleId="3540">
    <w:name w:val="Статья / Раздел354"/>
    <w:basedOn w:val="a8"/>
    <w:next w:val="affffffa"/>
    <w:semiHidden/>
    <w:rsid w:val="00991671"/>
  </w:style>
  <w:style w:type="numbering" w:customStyle="1" w:styleId="1155">
    <w:name w:val="Нет списка1155"/>
    <w:next w:val="a8"/>
    <w:semiHidden/>
    <w:rsid w:val="00991671"/>
  </w:style>
  <w:style w:type="numbering" w:customStyle="1" w:styleId="1111111154">
    <w:name w:val="1 / 1.1 / 1.1.11154"/>
    <w:basedOn w:val="a8"/>
    <w:next w:val="111111"/>
    <w:semiHidden/>
    <w:rsid w:val="00991671"/>
  </w:style>
  <w:style w:type="numbering" w:customStyle="1" w:styleId="1ai1154">
    <w:name w:val="1 / a / i1154"/>
    <w:basedOn w:val="a8"/>
    <w:next w:val="1ai"/>
    <w:semiHidden/>
    <w:rsid w:val="00991671"/>
  </w:style>
  <w:style w:type="numbering" w:customStyle="1" w:styleId="11541">
    <w:name w:val="Статья / Раздел1154"/>
    <w:basedOn w:val="a8"/>
    <w:next w:val="affffffa"/>
    <w:semiHidden/>
    <w:rsid w:val="00991671"/>
  </w:style>
  <w:style w:type="numbering" w:customStyle="1" w:styleId="2154">
    <w:name w:val="Нет списка2154"/>
    <w:next w:val="a8"/>
    <w:semiHidden/>
    <w:rsid w:val="00991671"/>
  </w:style>
  <w:style w:type="numbering" w:customStyle="1" w:styleId="1111112154">
    <w:name w:val="1 / 1.1 / 1.1.12154"/>
    <w:basedOn w:val="a8"/>
    <w:next w:val="111111"/>
    <w:semiHidden/>
    <w:rsid w:val="00991671"/>
  </w:style>
  <w:style w:type="numbering" w:customStyle="1" w:styleId="1ai2154">
    <w:name w:val="1 / a / i2154"/>
    <w:basedOn w:val="a8"/>
    <w:next w:val="1ai"/>
    <w:semiHidden/>
    <w:rsid w:val="00991671"/>
  </w:style>
  <w:style w:type="numbering" w:customStyle="1" w:styleId="21540">
    <w:name w:val="Статья / Раздел2154"/>
    <w:basedOn w:val="a8"/>
    <w:next w:val="affffffa"/>
    <w:semiHidden/>
    <w:rsid w:val="00991671"/>
  </w:style>
  <w:style w:type="numbering" w:customStyle="1" w:styleId="950">
    <w:name w:val="Нет списка95"/>
    <w:next w:val="a8"/>
    <w:semiHidden/>
    <w:rsid w:val="00991671"/>
  </w:style>
  <w:style w:type="numbering" w:customStyle="1" w:styleId="11111184">
    <w:name w:val="1 / 1.1 / 1.1.184"/>
    <w:basedOn w:val="a8"/>
    <w:next w:val="111111"/>
    <w:semiHidden/>
    <w:rsid w:val="00991671"/>
  </w:style>
  <w:style w:type="numbering" w:customStyle="1" w:styleId="1ai84">
    <w:name w:val="1 / a / i84"/>
    <w:basedOn w:val="a8"/>
    <w:next w:val="1ai"/>
    <w:semiHidden/>
    <w:rsid w:val="00991671"/>
  </w:style>
  <w:style w:type="numbering" w:customStyle="1" w:styleId="841">
    <w:name w:val="Статья / Раздел84"/>
    <w:basedOn w:val="a8"/>
    <w:next w:val="affffffa"/>
    <w:semiHidden/>
    <w:rsid w:val="00991671"/>
  </w:style>
  <w:style w:type="numbering" w:customStyle="1" w:styleId="165">
    <w:name w:val="Нет списка165"/>
    <w:next w:val="a8"/>
    <w:semiHidden/>
    <w:rsid w:val="00991671"/>
  </w:style>
  <w:style w:type="numbering" w:customStyle="1" w:styleId="111111164">
    <w:name w:val="1 / 1.1 / 1.1.1164"/>
    <w:basedOn w:val="a8"/>
    <w:next w:val="111111"/>
    <w:semiHidden/>
    <w:rsid w:val="00991671"/>
  </w:style>
  <w:style w:type="numbering" w:customStyle="1" w:styleId="1ai164">
    <w:name w:val="1 / a / i164"/>
    <w:basedOn w:val="a8"/>
    <w:next w:val="1ai"/>
    <w:semiHidden/>
    <w:rsid w:val="00991671"/>
  </w:style>
  <w:style w:type="numbering" w:customStyle="1" w:styleId="1640">
    <w:name w:val="Статья / Раздел164"/>
    <w:basedOn w:val="a8"/>
    <w:next w:val="affffffa"/>
    <w:semiHidden/>
    <w:rsid w:val="00991671"/>
  </w:style>
  <w:style w:type="numbering" w:customStyle="1" w:styleId="265">
    <w:name w:val="Нет списка265"/>
    <w:next w:val="a8"/>
    <w:semiHidden/>
    <w:rsid w:val="00991671"/>
  </w:style>
  <w:style w:type="numbering" w:customStyle="1" w:styleId="111111264">
    <w:name w:val="1 / 1.1 / 1.1.1264"/>
    <w:basedOn w:val="a8"/>
    <w:next w:val="111111"/>
    <w:semiHidden/>
    <w:rsid w:val="00991671"/>
  </w:style>
  <w:style w:type="numbering" w:customStyle="1" w:styleId="1ai264">
    <w:name w:val="1 / a / i264"/>
    <w:basedOn w:val="a8"/>
    <w:next w:val="1ai"/>
    <w:semiHidden/>
    <w:rsid w:val="00991671"/>
  </w:style>
  <w:style w:type="numbering" w:customStyle="1" w:styleId="2640">
    <w:name w:val="Статья / Раздел264"/>
    <w:basedOn w:val="a8"/>
    <w:next w:val="affffffa"/>
    <w:semiHidden/>
    <w:rsid w:val="00991671"/>
  </w:style>
  <w:style w:type="numbering" w:customStyle="1" w:styleId="364">
    <w:name w:val="Нет списка364"/>
    <w:next w:val="a8"/>
    <w:semiHidden/>
    <w:rsid w:val="00991671"/>
  </w:style>
  <w:style w:type="numbering" w:customStyle="1" w:styleId="111111364">
    <w:name w:val="1 / 1.1 / 1.1.1364"/>
    <w:basedOn w:val="a8"/>
    <w:next w:val="111111"/>
    <w:semiHidden/>
    <w:rsid w:val="00991671"/>
  </w:style>
  <w:style w:type="numbering" w:customStyle="1" w:styleId="1ai364">
    <w:name w:val="1 / a / i364"/>
    <w:basedOn w:val="a8"/>
    <w:next w:val="1ai"/>
    <w:semiHidden/>
    <w:rsid w:val="00991671"/>
  </w:style>
  <w:style w:type="numbering" w:customStyle="1" w:styleId="3640">
    <w:name w:val="Статья / Раздел364"/>
    <w:basedOn w:val="a8"/>
    <w:next w:val="affffffa"/>
    <w:semiHidden/>
    <w:rsid w:val="00991671"/>
  </w:style>
  <w:style w:type="numbering" w:customStyle="1" w:styleId="1165">
    <w:name w:val="Нет списка1165"/>
    <w:next w:val="a8"/>
    <w:semiHidden/>
    <w:rsid w:val="00991671"/>
  </w:style>
  <w:style w:type="numbering" w:customStyle="1" w:styleId="1111111164">
    <w:name w:val="1 / 1.1 / 1.1.11164"/>
    <w:basedOn w:val="a8"/>
    <w:next w:val="111111"/>
    <w:semiHidden/>
    <w:rsid w:val="00991671"/>
  </w:style>
  <w:style w:type="numbering" w:customStyle="1" w:styleId="1ai1164">
    <w:name w:val="1 / a / i1164"/>
    <w:basedOn w:val="a8"/>
    <w:next w:val="1ai"/>
    <w:semiHidden/>
    <w:rsid w:val="00991671"/>
  </w:style>
  <w:style w:type="numbering" w:customStyle="1" w:styleId="11640">
    <w:name w:val="Статья / Раздел1164"/>
    <w:basedOn w:val="a8"/>
    <w:next w:val="affffffa"/>
    <w:semiHidden/>
    <w:rsid w:val="00991671"/>
  </w:style>
  <w:style w:type="numbering" w:customStyle="1" w:styleId="2164">
    <w:name w:val="Нет списка2164"/>
    <w:next w:val="a8"/>
    <w:semiHidden/>
    <w:rsid w:val="00991671"/>
  </w:style>
  <w:style w:type="numbering" w:customStyle="1" w:styleId="1111112164">
    <w:name w:val="1 / 1.1 / 1.1.12164"/>
    <w:basedOn w:val="a8"/>
    <w:next w:val="111111"/>
    <w:semiHidden/>
    <w:rsid w:val="00991671"/>
  </w:style>
  <w:style w:type="numbering" w:customStyle="1" w:styleId="1ai2164">
    <w:name w:val="1 / a / i2164"/>
    <w:basedOn w:val="a8"/>
    <w:next w:val="1ai"/>
    <w:semiHidden/>
    <w:rsid w:val="00991671"/>
  </w:style>
  <w:style w:type="numbering" w:customStyle="1" w:styleId="21640">
    <w:name w:val="Статья / Раздел2164"/>
    <w:basedOn w:val="a8"/>
    <w:next w:val="affffffa"/>
    <w:semiHidden/>
    <w:rsid w:val="00991671"/>
  </w:style>
  <w:style w:type="numbering" w:customStyle="1" w:styleId="1040">
    <w:name w:val="Нет списка104"/>
    <w:next w:val="a8"/>
    <w:semiHidden/>
    <w:rsid w:val="00991671"/>
  </w:style>
  <w:style w:type="numbering" w:customStyle="1" w:styleId="11111194">
    <w:name w:val="1 / 1.1 / 1.1.194"/>
    <w:basedOn w:val="a8"/>
    <w:next w:val="111111"/>
    <w:semiHidden/>
    <w:rsid w:val="00991671"/>
  </w:style>
  <w:style w:type="numbering" w:customStyle="1" w:styleId="1ai94">
    <w:name w:val="1 / a / i94"/>
    <w:basedOn w:val="a8"/>
    <w:next w:val="1ai"/>
    <w:semiHidden/>
    <w:rsid w:val="00991671"/>
  </w:style>
  <w:style w:type="numbering" w:customStyle="1" w:styleId="941">
    <w:name w:val="Статья / Раздел94"/>
    <w:basedOn w:val="a8"/>
    <w:next w:val="affffffa"/>
    <w:semiHidden/>
    <w:rsid w:val="00991671"/>
  </w:style>
  <w:style w:type="numbering" w:customStyle="1" w:styleId="175">
    <w:name w:val="Нет списка175"/>
    <w:next w:val="a8"/>
    <w:semiHidden/>
    <w:rsid w:val="00991671"/>
  </w:style>
  <w:style w:type="numbering" w:customStyle="1" w:styleId="111111174">
    <w:name w:val="1 / 1.1 / 1.1.1174"/>
    <w:basedOn w:val="a8"/>
    <w:next w:val="111111"/>
    <w:semiHidden/>
    <w:rsid w:val="00991671"/>
  </w:style>
  <w:style w:type="numbering" w:customStyle="1" w:styleId="1ai174">
    <w:name w:val="1 / a / i174"/>
    <w:basedOn w:val="a8"/>
    <w:next w:val="1ai"/>
    <w:semiHidden/>
    <w:rsid w:val="00991671"/>
  </w:style>
  <w:style w:type="numbering" w:customStyle="1" w:styleId="1740">
    <w:name w:val="Статья / Раздел174"/>
    <w:basedOn w:val="a8"/>
    <w:next w:val="affffffa"/>
    <w:semiHidden/>
    <w:rsid w:val="00991671"/>
  </w:style>
  <w:style w:type="numbering" w:customStyle="1" w:styleId="274">
    <w:name w:val="Нет списка274"/>
    <w:next w:val="a8"/>
    <w:semiHidden/>
    <w:rsid w:val="00991671"/>
  </w:style>
  <w:style w:type="numbering" w:customStyle="1" w:styleId="111111274">
    <w:name w:val="1 / 1.1 / 1.1.1274"/>
    <w:basedOn w:val="a8"/>
    <w:next w:val="111111"/>
    <w:semiHidden/>
    <w:rsid w:val="00991671"/>
  </w:style>
  <w:style w:type="numbering" w:customStyle="1" w:styleId="1ai274">
    <w:name w:val="1 / a / i274"/>
    <w:basedOn w:val="a8"/>
    <w:next w:val="1ai"/>
    <w:semiHidden/>
    <w:rsid w:val="00991671"/>
  </w:style>
  <w:style w:type="numbering" w:customStyle="1" w:styleId="2740">
    <w:name w:val="Статья / Раздел274"/>
    <w:basedOn w:val="a8"/>
    <w:next w:val="affffffa"/>
    <w:semiHidden/>
    <w:rsid w:val="00991671"/>
  </w:style>
  <w:style w:type="numbering" w:customStyle="1" w:styleId="374">
    <w:name w:val="Нет списка374"/>
    <w:next w:val="a8"/>
    <w:semiHidden/>
    <w:rsid w:val="00991671"/>
  </w:style>
  <w:style w:type="numbering" w:customStyle="1" w:styleId="111111374">
    <w:name w:val="1 / 1.1 / 1.1.1374"/>
    <w:basedOn w:val="a8"/>
    <w:next w:val="111111"/>
    <w:semiHidden/>
    <w:rsid w:val="00991671"/>
  </w:style>
  <w:style w:type="numbering" w:customStyle="1" w:styleId="1ai374">
    <w:name w:val="1 / a / i374"/>
    <w:basedOn w:val="a8"/>
    <w:next w:val="1ai"/>
    <w:semiHidden/>
    <w:rsid w:val="00991671"/>
  </w:style>
  <w:style w:type="numbering" w:customStyle="1" w:styleId="3740">
    <w:name w:val="Статья / Раздел374"/>
    <w:basedOn w:val="a8"/>
    <w:next w:val="affffffa"/>
    <w:semiHidden/>
    <w:rsid w:val="00991671"/>
  </w:style>
  <w:style w:type="numbering" w:customStyle="1" w:styleId="1174">
    <w:name w:val="Нет списка1174"/>
    <w:next w:val="a8"/>
    <w:semiHidden/>
    <w:rsid w:val="00991671"/>
  </w:style>
  <w:style w:type="numbering" w:customStyle="1" w:styleId="1111111176">
    <w:name w:val="1 / 1.1 / 1.1.11176"/>
    <w:basedOn w:val="a8"/>
    <w:next w:val="111111"/>
    <w:semiHidden/>
    <w:rsid w:val="00991671"/>
    <w:pPr>
      <w:numPr>
        <w:numId w:val="23"/>
      </w:numPr>
    </w:pPr>
  </w:style>
  <w:style w:type="numbering" w:customStyle="1" w:styleId="1ai1175">
    <w:name w:val="1 / a / i1175"/>
    <w:basedOn w:val="a8"/>
    <w:next w:val="1ai"/>
    <w:semiHidden/>
    <w:rsid w:val="00991671"/>
    <w:pPr>
      <w:numPr>
        <w:numId w:val="27"/>
      </w:numPr>
    </w:pPr>
  </w:style>
  <w:style w:type="numbering" w:customStyle="1" w:styleId="11740">
    <w:name w:val="Статья / Раздел1174"/>
    <w:basedOn w:val="a8"/>
    <w:next w:val="affffffa"/>
    <w:semiHidden/>
    <w:rsid w:val="00991671"/>
  </w:style>
  <w:style w:type="numbering" w:customStyle="1" w:styleId="21740">
    <w:name w:val="Нет списка2174"/>
    <w:next w:val="a8"/>
    <w:semiHidden/>
    <w:rsid w:val="00991671"/>
  </w:style>
  <w:style w:type="numbering" w:customStyle="1" w:styleId="1111112175">
    <w:name w:val="1 / 1.1 / 1.1.12175"/>
    <w:basedOn w:val="a8"/>
    <w:next w:val="111111"/>
    <w:semiHidden/>
    <w:rsid w:val="00991671"/>
    <w:pPr>
      <w:numPr>
        <w:numId w:val="24"/>
      </w:numPr>
    </w:pPr>
  </w:style>
  <w:style w:type="numbering" w:customStyle="1" w:styleId="1ai2175">
    <w:name w:val="1 / a / i2175"/>
    <w:basedOn w:val="a8"/>
    <w:next w:val="1ai"/>
    <w:semiHidden/>
    <w:rsid w:val="00991671"/>
    <w:pPr>
      <w:numPr>
        <w:numId w:val="25"/>
      </w:numPr>
    </w:pPr>
  </w:style>
  <w:style w:type="numbering" w:customStyle="1" w:styleId="2175">
    <w:name w:val="Статья / Раздел2175"/>
    <w:basedOn w:val="a8"/>
    <w:next w:val="affffffa"/>
    <w:semiHidden/>
    <w:rsid w:val="00991671"/>
    <w:pPr>
      <w:numPr>
        <w:numId w:val="26"/>
      </w:numPr>
    </w:pPr>
  </w:style>
  <w:style w:type="numbering" w:customStyle="1" w:styleId="185">
    <w:name w:val="Нет списка185"/>
    <w:next w:val="a8"/>
    <w:semiHidden/>
    <w:rsid w:val="00991671"/>
  </w:style>
  <w:style w:type="numbering" w:customStyle="1" w:styleId="111111104">
    <w:name w:val="1 / 1.1 / 1.1.1104"/>
    <w:basedOn w:val="a8"/>
    <w:next w:val="111111"/>
    <w:semiHidden/>
    <w:rsid w:val="00991671"/>
  </w:style>
  <w:style w:type="numbering" w:customStyle="1" w:styleId="1ai104">
    <w:name w:val="1 / a / i104"/>
    <w:basedOn w:val="a8"/>
    <w:next w:val="1ai"/>
    <w:semiHidden/>
    <w:rsid w:val="00991671"/>
  </w:style>
  <w:style w:type="numbering" w:customStyle="1" w:styleId="1041">
    <w:name w:val="Статья / Раздел104"/>
    <w:basedOn w:val="a8"/>
    <w:next w:val="affffffa"/>
    <w:semiHidden/>
    <w:rsid w:val="00991671"/>
  </w:style>
  <w:style w:type="numbering" w:customStyle="1" w:styleId="195">
    <w:name w:val="Нет списка195"/>
    <w:next w:val="a8"/>
    <w:semiHidden/>
    <w:rsid w:val="00991671"/>
  </w:style>
  <w:style w:type="numbering" w:customStyle="1" w:styleId="111111184">
    <w:name w:val="1 / 1.1 / 1.1.1184"/>
    <w:basedOn w:val="a8"/>
    <w:next w:val="111111"/>
    <w:semiHidden/>
    <w:rsid w:val="00991671"/>
  </w:style>
  <w:style w:type="numbering" w:customStyle="1" w:styleId="1ai184">
    <w:name w:val="1 / a / i184"/>
    <w:basedOn w:val="a8"/>
    <w:next w:val="1ai"/>
    <w:semiHidden/>
    <w:rsid w:val="00991671"/>
  </w:style>
  <w:style w:type="numbering" w:customStyle="1" w:styleId="1840">
    <w:name w:val="Статья / Раздел184"/>
    <w:basedOn w:val="a8"/>
    <w:next w:val="affffffa"/>
    <w:semiHidden/>
    <w:rsid w:val="00991671"/>
  </w:style>
  <w:style w:type="numbering" w:customStyle="1" w:styleId="284">
    <w:name w:val="Нет списка284"/>
    <w:next w:val="a8"/>
    <w:semiHidden/>
    <w:rsid w:val="00991671"/>
  </w:style>
  <w:style w:type="numbering" w:customStyle="1" w:styleId="111111284">
    <w:name w:val="1 / 1.1 / 1.1.1284"/>
    <w:basedOn w:val="a8"/>
    <w:next w:val="111111"/>
    <w:semiHidden/>
    <w:rsid w:val="00991671"/>
  </w:style>
  <w:style w:type="numbering" w:customStyle="1" w:styleId="1ai284">
    <w:name w:val="1 / a / i284"/>
    <w:basedOn w:val="a8"/>
    <w:next w:val="1ai"/>
    <w:semiHidden/>
    <w:rsid w:val="00991671"/>
  </w:style>
  <w:style w:type="numbering" w:customStyle="1" w:styleId="2840">
    <w:name w:val="Статья / Раздел284"/>
    <w:basedOn w:val="a8"/>
    <w:next w:val="affffffa"/>
    <w:semiHidden/>
    <w:rsid w:val="00991671"/>
  </w:style>
  <w:style w:type="numbering" w:customStyle="1" w:styleId="384">
    <w:name w:val="Нет списка384"/>
    <w:next w:val="a8"/>
    <w:semiHidden/>
    <w:rsid w:val="00991671"/>
  </w:style>
  <w:style w:type="numbering" w:customStyle="1" w:styleId="111111384">
    <w:name w:val="1 / 1.1 / 1.1.1384"/>
    <w:basedOn w:val="a8"/>
    <w:next w:val="111111"/>
    <w:semiHidden/>
    <w:rsid w:val="00991671"/>
  </w:style>
  <w:style w:type="numbering" w:customStyle="1" w:styleId="1ai384">
    <w:name w:val="1 / a / i384"/>
    <w:basedOn w:val="a8"/>
    <w:next w:val="1ai"/>
    <w:semiHidden/>
    <w:rsid w:val="00991671"/>
  </w:style>
  <w:style w:type="numbering" w:customStyle="1" w:styleId="3840">
    <w:name w:val="Статья / Раздел384"/>
    <w:basedOn w:val="a8"/>
    <w:next w:val="affffffa"/>
    <w:semiHidden/>
    <w:rsid w:val="00991671"/>
  </w:style>
  <w:style w:type="numbering" w:customStyle="1" w:styleId="1184">
    <w:name w:val="Нет списка1184"/>
    <w:next w:val="a8"/>
    <w:semiHidden/>
    <w:rsid w:val="00991671"/>
  </w:style>
  <w:style w:type="numbering" w:customStyle="1" w:styleId="1111111184">
    <w:name w:val="1 / 1.1 / 1.1.11184"/>
    <w:basedOn w:val="a8"/>
    <w:next w:val="111111"/>
    <w:semiHidden/>
    <w:rsid w:val="00991671"/>
  </w:style>
  <w:style w:type="numbering" w:customStyle="1" w:styleId="1ai1184">
    <w:name w:val="1 / a / i1184"/>
    <w:basedOn w:val="a8"/>
    <w:next w:val="1ai"/>
    <w:semiHidden/>
    <w:rsid w:val="00991671"/>
  </w:style>
  <w:style w:type="numbering" w:customStyle="1" w:styleId="11840">
    <w:name w:val="Статья / Раздел1184"/>
    <w:basedOn w:val="a8"/>
    <w:next w:val="affffffa"/>
    <w:semiHidden/>
    <w:rsid w:val="00991671"/>
  </w:style>
  <w:style w:type="numbering" w:customStyle="1" w:styleId="2184">
    <w:name w:val="Нет списка2184"/>
    <w:next w:val="a8"/>
    <w:semiHidden/>
    <w:rsid w:val="00991671"/>
  </w:style>
  <w:style w:type="numbering" w:customStyle="1" w:styleId="1111112184">
    <w:name w:val="1 / 1.1 / 1.1.12184"/>
    <w:basedOn w:val="a8"/>
    <w:next w:val="111111"/>
    <w:semiHidden/>
    <w:rsid w:val="00991671"/>
  </w:style>
  <w:style w:type="numbering" w:customStyle="1" w:styleId="1ai2184">
    <w:name w:val="1 / a / i2184"/>
    <w:basedOn w:val="a8"/>
    <w:next w:val="1ai"/>
    <w:semiHidden/>
    <w:rsid w:val="00991671"/>
  </w:style>
  <w:style w:type="numbering" w:customStyle="1" w:styleId="21840">
    <w:name w:val="Статья / Раздел2184"/>
    <w:basedOn w:val="a8"/>
    <w:next w:val="affffffa"/>
    <w:semiHidden/>
    <w:rsid w:val="00991671"/>
  </w:style>
  <w:style w:type="numbering" w:customStyle="1" w:styleId="203">
    <w:name w:val="Нет списка203"/>
    <w:next w:val="a8"/>
    <w:semiHidden/>
    <w:rsid w:val="00991671"/>
  </w:style>
  <w:style w:type="numbering" w:customStyle="1" w:styleId="111111194">
    <w:name w:val="1 / 1.1 / 1.1.1194"/>
    <w:basedOn w:val="a8"/>
    <w:next w:val="111111"/>
    <w:semiHidden/>
    <w:rsid w:val="00991671"/>
    <w:pPr>
      <w:numPr>
        <w:numId w:val="16"/>
      </w:numPr>
    </w:pPr>
  </w:style>
  <w:style w:type="numbering" w:customStyle="1" w:styleId="1ai194">
    <w:name w:val="1 / a / i194"/>
    <w:basedOn w:val="a8"/>
    <w:next w:val="1ai"/>
    <w:semiHidden/>
    <w:rsid w:val="00991671"/>
    <w:pPr>
      <w:numPr>
        <w:numId w:val="17"/>
      </w:numPr>
    </w:pPr>
  </w:style>
  <w:style w:type="numbering" w:customStyle="1" w:styleId="194">
    <w:name w:val="Статья / Раздел194"/>
    <w:basedOn w:val="a8"/>
    <w:next w:val="affffffa"/>
    <w:semiHidden/>
    <w:rsid w:val="00991671"/>
    <w:pPr>
      <w:numPr>
        <w:numId w:val="18"/>
      </w:numPr>
    </w:pPr>
  </w:style>
  <w:style w:type="numbering" w:customStyle="1" w:styleId="11030">
    <w:name w:val="Нет списка1103"/>
    <w:next w:val="a8"/>
    <w:semiHidden/>
    <w:rsid w:val="00991671"/>
  </w:style>
  <w:style w:type="numbering" w:customStyle="1" w:styleId="1111111103">
    <w:name w:val="1 / 1.1 / 1.1.11103"/>
    <w:basedOn w:val="a8"/>
    <w:next w:val="111111"/>
    <w:semiHidden/>
    <w:rsid w:val="00991671"/>
  </w:style>
  <w:style w:type="numbering" w:customStyle="1" w:styleId="1ai11028">
    <w:name w:val="1 / a / i11028"/>
    <w:basedOn w:val="a8"/>
    <w:next w:val="1ai"/>
    <w:rsid w:val="00991671"/>
    <w:pPr>
      <w:numPr>
        <w:numId w:val="14"/>
      </w:numPr>
    </w:pPr>
  </w:style>
  <w:style w:type="numbering" w:customStyle="1" w:styleId="1104">
    <w:name w:val="Статья / Раздел1104"/>
    <w:basedOn w:val="a8"/>
    <w:next w:val="affffffa"/>
    <w:semiHidden/>
    <w:rsid w:val="00991671"/>
    <w:pPr>
      <w:numPr>
        <w:numId w:val="15"/>
      </w:numPr>
    </w:pPr>
  </w:style>
  <w:style w:type="numbering" w:customStyle="1" w:styleId="2930">
    <w:name w:val="Нет списка293"/>
    <w:next w:val="a8"/>
    <w:semiHidden/>
    <w:rsid w:val="00991671"/>
  </w:style>
  <w:style w:type="numbering" w:customStyle="1" w:styleId="111111293">
    <w:name w:val="1 / 1.1 / 1.1.1293"/>
    <w:basedOn w:val="a8"/>
    <w:next w:val="111111"/>
    <w:semiHidden/>
    <w:rsid w:val="00991671"/>
  </w:style>
  <w:style w:type="numbering" w:customStyle="1" w:styleId="1ai293">
    <w:name w:val="1 / a / i293"/>
    <w:basedOn w:val="a8"/>
    <w:next w:val="1ai"/>
    <w:semiHidden/>
    <w:rsid w:val="00991671"/>
  </w:style>
  <w:style w:type="numbering" w:customStyle="1" w:styleId="294">
    <w:name w:val="Статья / Раздел294"/>
    <w:basedOn w:val="a8"/>
    <w:next w:val="affffffa"/>
    <w:semiHidden/>
    <w:rsid w:val="00991671"/>
    <w:pPr>
      <w:numPr>
        <w:numId w:val="13"/>
      </w:numPr>
    </w:pPr>
  </w:style>
  <w:style w:type="numbering" w:customStyle="1" w:styleId="393">
    <w:name w:val="Нет списка393"/>
    <w:next w:val="a8"/>
    <w:semiHidden/>
    <w:rsid w:val="00991671"/>
  </w:style>
  <w:style w:type="numbering" w:customStyle="1" w:styleId="111111393">
    <w:name w:val="1 / 1.1 / 1.1.1393"/>
    <w:basedOn w:val="a8"/>
    <w:next w:val="111111"/>
    <w:semiHidden/>
    <w:rsid w:val="00991671"/>
  </w:style>
  <w:style w:type="numbering" w:customStyle="1" w:styleId="1ai393">
    <w:name w:val="1 / a / i393"/>
    <w:basedOn w:val="a8"/>
    <w:next w:val="1ai"/>
    <w:semiHidden/>
    <w:rsid w:val="00991671"/>
  </w:style>
  <w:style w:type="numbering" w:customStyle="1" w:styleId="3930">
    <w:name w:val="Статья / Раздел393"/>
    <w:basedOn w:val="a8"/>
    <w:next w:val="affffffa"/>
    <w:semiHidden/>
    <w:rsid w:val="00991671"/>
  </w:style>
  <w:style w:type="numbering" w:customStyle="1" w:styleId="1193">
    <w:name w:val="Нет списка1193"/>
    <w:next w:val="a8"/>
    <w:semiHidden/>
    <w:rsid w:val="00991671"/>
  </w:style>
  <w:style w:type="numbering" w:customStyle="1" w:styleId="1111111193">
    <w:name w:val="1 / 1.1 / 1.1.11193"/>
    <w:basedOn w:val="a8"/>
    <w:next w:val="111111"/>
    <w:semiHidden/>
    <w:rsid w:val="00991671"/>
  </w:style>
  <w:style w:type="numbering" w:customStyle="1" w:styleId="1ai1193">
    <w:name w:val="1 / a / i1193"/>
    <w:basedOn w:val="a8"/>
    <w:next w:val="1ai"/>
    <w:semiHidden/>
    <w:rsid w:val="00991671"/>
  </w:style>
  <w:style w:type="numbering" w:customStyle="1" w:styleId="11930">
    <w:name w:val="Статья / Раздел1193"/>
    <w:basedOn w:val="a8"/>
    <w:next w:val="affffffa"/>
    <w:semiHidden/>
    <w:rsid w:val="00991671"/>
  </w:style>
  <w:style w:type="numbering" w:customStyle="1" w:styleId="2193">
    <w:name w:val="Нет списка2193"/>
    <w:next w:val="a8"/>
    <w:semiHidden/>
    <w:rsid w:val="00991671"/>
  </w:style>
  <w:style w:type="numbering" w:customStyle="1" w:styleId="1111112193">
    <w:name w:val="1 / 1.1 / 1.1.12193"/>
    <w:basedOn w:val="a8"/>
    <w:next w:val="111111"/>
    <w:semiHidden/>
    <w:rsid w:val="00991671"/>
  </w:style>
  <w:style w:type="numbering" w:customStyle="1" w:styleId="1ai2193">
    <w:name w:val="1 / a / i2193"/>
    <w:basedOn w:val="a8"/>
    <w:next w:val="1ai"/>
    <w:semiHidden/>
    <w:rsid w:val="00991671"/>
  </w:style>
  <w:style w:type="numbering" w:customStyle="1" w:styleId="21930">
    <w:name w:val="Статья / Раздел2193"/>
    <w:basedOn w:val="a8"/>
    <w:next w:val="affffffa"/>
    <w:semiHidden/>
    <w:rsid w:val="00991671"/>
  </w:style>
  <w:style w:type="numbering" w:customStyle="1" w:styleId="31230">
    <w:name w:val="Нет списка3123"/>
    <w:next w:val="a8"/>
    <w:semiHidden/>
    <w:rsid w:val="00991671"/>
  </w:style>
  <w:style w:type="numbering" w:customStyle="1" w:styleId="1111113123">
    <w:name w:val="1 / 1.1 / 1.1.13123"/>
    <w:basedOn w:val="a8"/>
    <w:next w:val="111111"/>
    <w:semiHidden/>
    <w:rsid w:val="00991671"/>
  </w:style>
  <w:style w:type="numbering" w:customStyle="1" w:styleId="1ai3123">
    <w:name w:val="1 / a / i3123"/>
    <w:basedOn w:val="a8"/>
    <w:next w:val="1ai"/>
    <w:semiHidden/>
    <w:rsid w:val="00991671"/>
  </w:style>
  <w:style w:type="numbering" w:customStyle="1" w:styleId="3124">
    <w:name w:val="Статья / Раздел3124"/>
    <w:basedOn w:val="a8"/>
    <w:next w:val="affffffa"/>
    <w:semiHidden/>
    <w:rsid w:val="00991671"/>
  </w:style>
  <w:style w:type="numbering" w:customStyle="1" w:styleId="11123">
    <w:name w:val="Нет списка11123"/>
    <w:next w:val="a8"/>
    <w:semiHidden/>
    <w:rsid w:val="00991671"/>
  </w:style>
  <w:style w:type="numbering" w:customStyle="1" w:styleId="11111111123">
    <w:name w:val="1 / 1.1 / 1.1.111123"/>
    <w:basedOn w:val="a8"/>
    <w:next w:val="111111"/>
    <w:semiHidden/>
    <w:rsid w:val="00991671"/>
  </w:style>
  <w:style w:type="numbering" w:customStyle="1" w:styleId="1ai11123">
    <w:name w:val="1 / a / i11123"/>
    <w:basedOn w:val="a8"/>
    <w:next w:val="1ai"/>
    <w:semiHidden/>
    <w:rsid w:val="00991671"/>
  </w:style>
  <w:style w:type="numbering" w:customStyle="1" w:styleId="111230">
    <w:name w:val="Статья / Раздел11123"/>
    <w:basedOn w:val="a8"/>
    <w:next w:val="affffffa"/>
    <w:semiHidden/>
    <w:rsid w:val="00991671"/>
  </w:style>
  <w:style w:type="numbering" w:customStyle="1" w:styleId="21123">
    <w:name w:val="Нет списка21123"/>
    <w:next w:val="a8"/>
    <w:semiHidden/>
    <w:rsid w:val="00991671"/>
  </w:style>
  <w:style w:type="numbering" w:customStyle="1" w:styleId="11111121124">
    <w:name w:val="1 / 1.1 / 1.1.121124"/>
    <w:basedOn w:val="a8"/>
    <w:next w:val="111111"/>
    <w:semiHidden/>
    <w:rsid w:val="00991671"/>
  </w:style>
  <w:style w:type="numbering" w:customStyle="1" w:styleId="1ai21123">
    <w:name w:val="1 / a / i21123"/>
    <w:basedOn w:val="a8"/>
    <w:next w:val="1ai"/>
    <w:semiHidden/>
    <w:rsid w:val="00991671"/>
  </w:style>
  <w:style w:type="numbering" w:customStyle="1" w:styleId="211230">
    <w:name w:val="Статья / Раздел21123"/>
    <w:basedOn w:val="a8"/>
    <w:next w:val="affffffa"/>
    <w:semiHidden/>
    <w:rsid w:val="00991671"/>
  </w:style>
  <w:style w:type="numbering" w:customStyle="1" w:styleId="4240">
    <w:name w:val="Нет списка424"/>
    <w:next w:val="a8"/>
    <w:semiHidden/>
    <w:rsid w:val="00991671"/>
  </w:style>
  <w:style w:type="numbering" w:customStyle="1" w:styleId="111111423">
    <w:name w:val="1 / 1.1 / 1.1.1423"/>
    <w:basedOn w:val="a8"/>
    <w:next w:val="111111"/>
    <w:semiHidden/>
    <w:rsid w:val="00991671"/>
  </w:style>
  <w:style w:type="numbering" w:customStyle="1" w:styleId="1ai423">
    <w:name w:val="1 / a / i423"/>
    <w:basedOn w:val="a8"/>
    <w:next w:val="1ai"/>
    <w:semiHidden/>
    <w:rsid w:val="00991671"/>
  </w:style>
  <w:style w:type="numbering" w:customStyle="1" w:styleId="4231">
    <w:name w:val="Статья / Раздел423"/>
    <w:basedOn w:val="a8"/>
    <w:next w:val="affffffa"/>
    <w:semiHidden/>
    <w:rsid w:val="00991671"/>
  </w:style>
  <w:style w:type="numbering" w:customStyle="1" w:styleId="1224">
    <w:name w:val="Нет списка1224"/>
    <w:next w:val="a8"/>
    <w:semiHidden/>
    <w:rsid w:val="00991671"/>
  </w:style>
  <w:style w:type="numbering" w:customStyle="1" w:styleId="1111111223">
    <w:name w:val="1 / 1.1 / 1.1.11223"/>
    <w:basedOn w:val="a8"/>
    <w:next w:val="111111"/>
    <w:semiHidden/>
    <w:rsid w:val="00991671"/>
  </w:style>
  <w:style w:type="numbering" w:customStyle="1" w:styleId="1ai1223">
    <w:name w:val="1 / a / i1223"/>
    <w:basedOn w:val="a8"/>
    <w:next w:val="1ai"/>
    <w:semiHidden/>
    <w:rsid w:val="00991671"/>
  </w:style>
  <w:style w:type="numbering" w:customStyle="1" w:styleId="12230">
    <w:name w:val="Статья / Раздел1223"/>
    <w:basedOn w:val="a8"/>
    <w:next w:val="affffffa"/>
    <w:semiHidden/>
    <w:rsid w:val="00991671"/>
  </w:style>
  <w:style w:type="numbering" w:customStyle="1" w:styleId="2223">
    <w:name w:val="Нет списка2223"/>
    <w:next w:val="a8"/>
    <w:semiHidden/>
    <w:rsid w:val="00991671"/>
  </w:style>
  <w:style w:type="numbering" w:customStyle="1" w:styleId="1111112223">
    <w:name w:val="1 / 1.1 / 1.1.12223"/>
    <w:basedOn w:val="a8"/>
    <w:next w:val="111111"/>
    <w:semiHidden/>
    <w:rsid w:val="00991671"/>
  </w:style>
  <w:style w:type="numbering" w:customStyle="1" w:styleId="1ai2223">
    <w:name w:val="1 / a / i2223"/>
    <w:basedOn w:val="a8"/>
    <w:next w:val="1ai"/>
    <w:semiHidden/>
    <w:rsid w:val="00991671"/>
  </w:style>
  <w:style w:type="numbering" w:customStyle="1" w:styleId="22230">
    <w:name w:val="Статья / Раздел2223"/>
    <w:basedOn w:val="a8"/>
    <w:next w:val="affffffa"/>
    <w:semiHidden/>
    <w:rsid w:val="00991671"/>
  </w:style>
  <w:style w:type="numbering" w:customStyle="1" w:styleId="3213">
    <w:name w:val="Нет списка3213"/>
    <w:next w:val="a8"/>
    <w:semiHidden/>
    <w:rsid w:val="00991671"/>
  </w:style>
  <w:style w:type="numbering" w:customStyle="1" w:styleId="1111113213">
    <w:name w:val="1 / 1.1 / 1.1.13213"/>
    <w:basedOn w:val="a8"/>
    <w:next w:val="111111"/>
    <w:semiHidden/>
    <w:rsid w:val="00991671"/>
  </w:style>
  <w:style w:type="numbering" w:customStyle="1" w:styleId="1ai3213">
    <w:name w:val="1 / a / i3213"/>
    <w:basedOn w:val="a8"/>
    <w:next w:val="1ai"/>
    <w:semiHidden/>
    <w:rsid w:val="00991671"/>
  </w:style>
  <w:style w:type="numbering" w:customStyle="1" w:styleId="32130">
    <w:name w:val="Статья / Раздел3213"/>
    <w:basedOn w:val="a8"/>
    <w:next w:val="affffffa"/>
    <w:semiHidden/>
    <w:rsid w:val="00991671"/>
  </w:style>
  <w:style w:type="numbering" w:customStyle="1" w:styleId="11213">
    <w:name w:val="Нет списка11213"/>
    <w:next w:val="a8"/>
    <w:semiHidden/>
    <w:rsid w:val="00991671"/>
  </w:style>
  <w:style w:type="numbering" w:customStyle="1" w:styleId="11111111213">
    <w:name w:val="1 / 1.1 / 1.1.111213"/>
    <w:basedOn w:val="a8"/>
    <w:next w:val="111111"/>
    <w:semiHidden/>
    <w:rsid w:val="00991671"/>
  </w:style>
  <w:style w:type="numbering" w:customStyle="1" w:styleId="1ai11213">
    <w:name w:val="1 / a / i11213"/>
    <w:basedOn w:val="a8"/>
    <w:next w:val="1ai"/>
    <w:semiHidden/>
    <w:rsid w:val="00991671"/>
  </w:style>
  <w:style w:type="numbering" w:customStyle="1" w:styleId="112130">
    <w:name w:val="Статья / Раздел11213"/>
    <w:basedOn w:val="a8"/>
    <w:next w:val="affffffa"/>
    <w:semiHidden/>
    <w:rsid w:val="00991671"/>
  </w:style>
  <w:style w:type="numbering" w:customStyle="1" w:styleId="21213">
    <w:name w:val="Нет списка21213"/>
    <w:next w:val="a8"/>
    <w:semiHidden/>
    <w:rsid w:val="00991671"/>
  </w:style>
  <w:style w:type="numbering" w:customStyle="1" w:styleId="11111121213">
    <w:name w:val="1 / 1.1 / 1.1.121213"/>
    <w:basedOn w:val="a8"/>
    <w:next w:val="111111"/>
    <w:semiHidden/>
    <w:rsid w:val="00991671"/>
  </w:style>
  <w:style w:type="numbering" w:customStyle="1" w:styleId="1ai21213">
    <w:name w:val="1 / a / i21213"/>
    <w:basedOn w:val="a8"/>
    <w:next w:val="1ai"/>
    <w:semiHidden/>
    <w:rsid w:val="00991671"/>
  </w:style>
  <w:style w:type="numbering" w:customStyle="1" w:styleId="212130">
    <w:name w:val="Статья / Раздел21213"/>
    <w:basedOn w:val="a8"/>
    <w:next w:val="affffffa"/>
    <w:semiHidden/>
    <w:rsid w:val="00991671"/>
  </w:style>
  <w:style w:type="numbering" w:customStyle="1" w:styleId="5130">
    <w:name w:val="Нет списка513"/>
    <w:next w:val="a8"/>
    <w:semiHidden/>
    <w:rsid w:val="00991671"/>
  </w:style>
  <w:style w:type="numbering" w:customStyle="1" w:styleId="111111513">
    <w:name w:val="1 / 1.1 / 1.1.1513"/>
    <w:basedOn w:val="a8"/>
    <w:next w:val="111111"/>
    <w:semiHidden/>
    <w:rsid w:val="00991671"/>
  </w:style>
  <w:style w:type="numbering" w:customStyle="1" w:styleId="1ai513">
    <w:name w:val="1 / a / i513"/>
    <w:basedOn w:val="a8"/>
    <w:next w:val="1ai"/>
    <w:semiHidden/>
    <w:rsid w:val="00991671"/>
  </w:style>
  <w:style w:type="numbering" w:customStyle="1" w:styleId="5131">
    <w:name w:val="Статья / Раздел513"/>
    <w:basedOn w:val="a8"/>
    <w:next w:val="affffffa"/>
    <w:semiHidden/>
    <w:rsid w:val="00991671"/>
  </w:style>
  <w:style w:type="numbering" w:customStyle="1" w:styleId="1314">
    <w:name w:val="Нет списка1314"/>
    <w:next w:val="a8"/>
    <w:semiHidden/>
    <w:rsid w:val="00991671"/>
  </w:style>
  <w:style w:type="numbering" w:customStyle="1" w:styleId="1111111313">
    <w:name w:val="1 / 1.1 / 1.1.11313"/>
    <w:basedOn w:val="a8"/>
    <w:next w:val="111111"/>
    <w:semiHidden/>
    <w:rsid w:val="00991671"/>
  </w:style>
  <w:style w:type="numbering" w:customStyle="1" w:styleId="1ai1313">
    <w:name w:val="1 / a / i1313"/>
    <w:basedOn w:val="a8"/>
    <w:next w:val="1ai"/>
    <w:semiHidden/>
    <w:rsid w:val="00991671"/>
  </w:style>
  <w:style w:type="numbering" w:customStyle="1" w:styleId="13130">
    <w:name w:val="Статья / Раздел1313"/>
    <w:basedOn w:val="a8"/>
    <w:next w:val="affffffa"/>
    <w:semiHidden/>
    <w:rsid w:val="00991671"/>
  </w:style>
  <w:style w:type="numbering" w:customStyle="1" w:styleId="2313">
    <w:name w:val="Нет списка2313"/>
    <w:next w:val="a8"/>
    <w:semiHidden/>
    <w:rsid w:val="00991671"/>
  </w:style>
  <w:style w:type="numbering" w:customStyle="1" w:styleId="1111112313">
    <w:name w:val="1 / 1.1 / 1.1.12313"/>
    <w:basedOn w:val="a8"/>
    <w:next w:val="111111"/>
    <w:semiHidden/>
    <w:rsid w:val="00991671"/>
  </w:style>
  <w:style w:type="numbering" w:customStyle="1" w:styleId="1ai2313">
    <w:name w:val="1 / a / i2313"/>
    <w:basedOn w:val="a8"/>
    <w:next w:val="1ai"/>
    <w:semiHidden/>
    <w:rsid w:val="00991671"/>
  </w:style>
  <w:style w:type="numbering" w:customStyle="1" w:styleId="23130">
    <w:name w:val="Статья / Раздел2313"/>
    <w:basedOn w:val="a8"/>
    <w:next w:val="affffffa"/>
    <w:semiHidden/>
    <w:rsid w:val="00991671"/>
  </w:style>
  <w:style w:type="numbering" w:customStyle="1" w:styleId="3313">
    <w:name w:val="Нет списка3313"/>
    <w:next w:val="a8"/>
    <w:semiHidden/>
    <w:rsid w:val="00991671"/>
  </w:style>
  <w:style w:type="numbering" w:customStyle="1" w:styleId="1111113313">
    <w:name w:val="1 / 1.1 / 1.1.13313"/>
    <w:basedOn w:val="a8"/>
    <w:next w:val="111111"/>
    <w:semiHidden/>
    <w:rsid w:val="00991671"/>
  </w:style>
  <w:style w:type="numbering" w:customStyle="1" w:styleId="1ai3313">
    <w:name w:val="1 / a / i3313"/>
    <w:basedOn w:val="a8"/>
    <w:next w:val="1ai"/>
    <w:semiHidden/>
    <w:rsid w:val="00991671"/>
  </w:style>
  <w:style w:type="numbering" w:customStyle="1" w:styleId="33130">
    <w:name w:val="Статья / Раздел3313"/>
    <w:basedOn w:val="a8"/>
    <w:next w:val="affffffa"/>
    <w:semiHidden/>
    <w:rsid w:val="00991671"/>
  </w:style>
  <w:style w:type="numbering" w:customStyle="1" w:styleId="11313">
    <w:name w:val="Нет списка11313"/>
    <w:next w:val="a8"/>
    <w:semiHidden/>
    <w:rsid w:val="00991671"/>
  </w:style>
  <w:style w:type="numbering" w:customStyle="1" w:styleId="11111111313">
    <w:name w:val="1 / 1.1 / 1.1.111313"/>
    <w:basedOn w:val="a8"/>
    <w:next w:val="111111"/>
    <w:semiHidden/>
    <w:rsid w:val="00991671"/>
  </w:style>
  <w:style w:type="numbering" w:customStyle="1" w:styleId="1ai11313">
    <w:name w:val="1 / a / i11313"/>
    <w:basedOn w:val="a8"/>
    <w:next w:val="1ai"/>
    <w:semiHidden/>
    <w:rsid w:val="00991671"/>
  </w:style>
  <w:style w:type="numbering" w:customStyle="1" w:styleId="113130">
    <w:name w:val="Статья / Раздел11313"/>
    <w:basedOn w:val="a8"/>
    <w:next w:val="affffffa"/>
    <w:semiHidden/>
    <w:rsid w:val="00991671"/>
  </w:style>
  <w:style w:type="numbering" w:customStyle="1" w:styleId="21313">
    <w:name w:val="Нет списка21313"/>
    <w:next w:val="a8"/>
    <w:semiHidden/>
    <w:rsid w:val="00991671"/>
  </w:style>
  <w:style w:type="numbering" w:customStyle="1" w:styleId="11111121313">
    <w:name w:val="1 / 1.1 / 1.1.121313"/>
    <w:basedOn w:val="a8"/>
    <w:next w:val="111111"/>
    <w:semiHidden/>
    <w:rsid w:val="00991671"/>
  </w:style>
  <w:style w:type="numbering" w:customStyle="1" w:styleId="1ai21313">
    <w:name w:val="1 / a / i21313"/>
    <w:basedOn w:val="a8"/>
    <w:next w:val="1ai"/>
    <w:semiHidden/>
    <w:rsid w:val="00991671"/>
  </w:style>
  <w:style w:type="numbering" w:customStyle="1" w:styleId="213130">
    <w:name w:val="Статья / Раздел21313"/>
    <w:basedOn w:val="a8"/>
    <w:next w:val="affffffa"/>
    <w:semiHidden/>
    <w:rsid w:val="00991671"/>
  </w:style>
  <w:style w:type="numbering" w:customStyle="1" w:styleId="613">
    <w:name w:val="Нет списка613"/>
    <w:next w:val="a8"/>
    <w:uiPriority w:val="99"/>
    <w:semiHidden/>
    <w:unhideWhenUsed/>
    <w:rsid w:val="00991671"/>
  </w:style>
  <w:style w:type="numbering" w:customStyle="1" w:styleId="7130">
    <w:name w:val="Нет списка713"/>
    <w:next w:val="a8"/>
    <w:semiHidden/>
    <w:rsid w:val="00991671"/>
  </w:style>
  <w:style w:type="numbering" w:customStyle="1" w:styleId="111111613">
    <w:name w:val="1 / 1.1 / 1.1.1613"/>
    <w:basedOn w:val="a8"/>
    <w:next w:val="111111"/>
    <w:semiHidden/>
    <w:rsid w:val="00991671"/>
  </w:style>
  <w:style w:type="numbering" w:customStyle="1" w:styleId="1ai613">
    <w:name w:val="1 / a / i613"/>
    <w:basedOn w:val="a8"/>
    <w:next w:val="1ai"/>
    <w:semiHidden/>
    <w:rsid w:val="00991671"/>
  </w:style>
  <w:style w:type="numbering" w:customStyle="1" w:styleId="6130">
    <w:name w:val="Статья / Раздел613"/>
    <w:basedOn w:val="a8"/>
    <w:next w:val="affffffa"/>
    <w:semiHidden/>
    <w:rsid w:val="00991671"/>
  </w:style>
  <w:style w:type="numbering" w:customStyle="1" w:styleId="1414">
    <w:name w:val="Нет списка1414"/>
    <w:next w:val="a8"/>
    <w:semiHidden/>
    <w:rsid w:val="00991671"/>
  </w:style>
  <w:style w:type="numbering" w:customStyle="1" w:styleId="1111111413">
    <w:name w:val="1 / 1.1 / 1.1.11413"/>
    <w:basedOn w:val="a8"/>
    <w:next w:val="111111"/>
    <w:semiHidden/>
    <w:rsid w:val="00991671"/>
  </w:style>
  <w:style w:type="numbering" w:customStyle="1" w:styleId="1ai1413">
    <w:name w:val="1 / a / i1413"/>
    <w:basedOn w:val="a8"/>
    <w:next w:val="1ai"/>
    <w:semiHidden/>
    <w:rsid w:val="00991671"/>
  </w:style>
  <w:style w:type="numbering" w:customStyle="1" w:styleId="14130">
    <w:name w:val="Статья / Раздел1413"/>
    <w:basedOn w:val="a8"/>
    <w:next w:val="affffffa"/>
    <w:semiHidden/>
    <w:rsid w:val="00991671"/>
  </w:style>
  <w:style w:type="numbering" w:customStyle="1" w:styleId="2413">
    <w:name w:val="Нет списка2413"/>
    <w:next w:val="a8"/>
    <w:semiHidden/>
    <w:rsid w:val="00991671"/>
  </w:style>
  <w:style w:type="numbering" w:customStyle="1" w:styleId="1111112413">
    <w:name w:val="1 / 1.1 / 1.1.12413"/>
    <w:basedOn w:val="a8"/>
    <w:next w:val="111111"/>
    <w:semiHidden/>
    <w:rsid w:val="00991671"/>
  </w:style>
  <w:style w:type="numbering" w:customStyle="1" w:styleId="1ai2413">
    <w:name w:val="1 / a / i2413"/>
    <w:basedOn w:val="a8"/>
    <w:next w:val="1ai"/>
    <w:semiHidden/>
    <w:rsid w:val="00991671"/>
  </w:style>
  <w:style w:type="numbering" w:customStyle="1" w:styleId="24130">
    <w:name w:val="Статья / Раздел2413"/>
    <w:basedOn w:val="a8"/>
    <w:next w:val="affffffa"/>
    <w:semiHidden/>
    <w:rsid w:val="00991671"/>
  </w:style>
  <w:style w:type="numbering" w:customStyle="1" w:styleId="3413">
    <w:name w:val="Нет списка3413"/>
    <w:next w:val="a8"/>
    <w:semiHidden/>
    <w:rsid w:val="00991671"/>
  </w:style>
  <w:style w:type="numbering" w:customStyle="1" w:styleId="1111113413">
    <w:name w:val="1 / 1.1 / 1.1.13413"/>
    <w:basedOn w:val="a8"/>
    <w:next w:val="111111"/>
    <w:semiHidden/>
    <w:rsid w:val="00991671"/>
  </w:style>
  <w:style w:type="numbering" w:customStyle="1" w:styleId="1ai3413">
    <w:name w:val="1 / a / i3413"/>
    <w:basedOn w:val="a8"/>
    <w:next w:val="1ai"/>
    <w:semiHidden/>
    <w:rsid w:val="00991671"/>
  </w:style>
  <w:style w:type="numbering" w:customStyle="1" w:styleId="34130">
    <w:name w:val="Статья / Раздел3413"/>
    <w:basedOn w:val="a8"/>
    <w:next w:val="affffffa"/>
    <w:semiHidden/>
    <w:rsid w:val="00991671"/>
  </w:style>
  <w:style w:type="numbering" w:customStyle="1" w:styleId="11413">
    <w:name w:val="Нет списка11413"/>
    <w:next w:val="a8"/>
    <w:semiHidden/>
    <w:rsid w:val="00991671"/>
  </w:style>
  <w:style w:type="numbering" w:customStyle="1" w:styleId="11111111413">
    <w:name w:val="1 / 1.1 / 1.1.111413"/>
    <w:basedOn w:val="a8"/>
    <w:next w:val="111111"/>
    <w:semiHidden/>
    <w:rsid w:val="00991671"/>
  </w:style>
  <w:style w:type="numbering" w:customStyle="1" w:styleId="1ai11413">
    <w:name w:val="1 / a / i11413"/>
    <w:basedOn w:val="a8"/>
    <w:next w:val="1ai"/>
    <w:semiHidden/>
    <w:rsid w:val="00991671"/>
  </w:style>
  <w:style w:type="numbering" w:customStyle="1" w:styleId="114130">
    <w:name w:val="Статья / Раздел11413"/>
    <w:basedOn w:val="a8"/>
    <w:next w:val="affffffa"/>
    <w:semiHidden/>
    <w:rsid w:val="00991671"/>
  </w:style>
  <w:style w:type="numbering" w:customStyle="1" w:styleId="21413">
    <w:name w:val="Нет списка21413"/>
    <w:next w:val="a8"/>
    <w:semiHidden/>
    <w:rsid w:val="00991671"/>
  </w:style>
  <w:style w:type="numbering" w:customStyle="1" w:styleId="11111121413">
    <w:name w:val="1 / 1.1 / 1.1.121413"/>
    <w:basedOn w:val="a8"/>
    <w:next w:val="111111"/>
    <w:semiHidden/>
    <w:rsid w:val="00991671"/>
  </w:style>
  <w:style w:type="numbering" w:customStyle="1" w:styleId="1ai21413">
    <w:name w:val="1 / a / i21413"/>
    <w:basedOn w:val="a8"/>
    <w:next w:val="1ai"/>
    <w:semiHidden/>
    <w:rsid w:val="00991671"/>
  </w:style>
  <w:style w:type="numbering" w:customStyle="1" w:styleId="214130">
    <w:name w:val="Статья / Раздел21413"/>
    <w:basedOn w:val="a8"/>
    <w:next w:val="affffffa"/>
    <w:semiHidden/>
    <w:rsid w:val="00991671"/>
  </w:style>
  <w:style w:type="numbering" w:customStyle="1" w:styleId="8130">
    <w:name w:val="Нет списка813"/>
    <w:next w:val="a8"/>
    <w:semiHidden/>
    <w:rsid w:val="00991671"/>
  </w:style>
  <w:style w:type="numbering" w:customStyle="1" w:styleId="111111713">
    <w:name w:val="1 / 1.1 / 1.1.1713"/>
    <w:basedOn w:val="a8"/>
    <w:next w:val="111111"/>
    <w:semiHidden/>
    <w:rsid w:val="00991671"/>
  </w:style>
  <w:style w:type="numbering" w:customStyle="1" w:styleId="1ai713">
    <w:name w:val="1 / a / i713"/>
    <w:basedOn w:val="a8"/>
    <w:next w:val="1ai"/>
    <w:semiHidden/>
    <w:rsid w:val="00991671"/>
  </w:style>
  <w:style w:type="numbering" w:customStyle="1" w:styleId="7131">
    <w:name w:val="Статья / Раздел713"/>
    <w:basedOn w:val="a8"/>
    <w:next w:val="affffffa"/>
    <w:semiHidden/>
    <w:rsid w:val="00991671"/>
  </w:style>
  <w:style w:type="numbering" w:customStyle="1" w:styleId="1513">
    <w:name w:val="Нет списка1513"/>
    <w:next w:val="a8"/>
    <w:semiHidden/>
    <w:rsid w:val="00991671"/>
  </w:style>
  <w:style w:type="numbering" w:customStyle="1" w:styleId="1111111513">
    <w:name w:val="1 / 1.1 / 1.1.11513"/>
    <w:basedOn w:val="a8"/>
    <w:next w:val="111111"/>
    <w:semiHidden/>
    <w:rsid w:val="00991671"/>
  </w:style>
  <w:style w:type="numbering" w:customStyle="1" w:styleId="1ai1513">
    <w:name w:val="1 / a / i1513"/>
    <w:basedOn w:val="a8"/>
    <w:next w:val="1ai"/>
    <w:semiHidden/>
    <w:rsid w:val="00991671"/>
  </w:style>
  <w:style w:type="numbering" w:customStyle="1" w:styleId="15130">
    <w:name w:val="Статья / Раздел1513"/>
    <w:basedOn w:val="a8"/>
    <w:next w:val="affffffa"/>
    <w:semiHidden/>
    <w:rsid w:val="00991671"/>
  </w:style>
  <w:style w:type="numbering" w:customStyle="1" w:styleId="2513">
    <w:name w:val="Нет списка2513"/>
    <w:next w:val="a8"/>
    <w:semiHidden/>
    <w:rsid w:val="00991671"/>
  </w:style>
  <w:style w:type="numbering" w:customStyle="1" w:styleId="1111112513">
    <w:name w:val="1 / 1.1 / 1.1.12513"/>
    <w:basedOn w:val="a8"/>
    <w:next w:val="111111"/>
    <w:semiHidden/>
    <w:rsid w:val="00991671"/>
  </w:style>
  <w:style w:type="numbering" w:customStyle="1" w:styleId="1ai2513">
    <w:name w:val="1 / a / i2513"/>
    <w:basedOn w:val="a8"/>
    <w:next w:val="1ai"/>
    <w:semiHidden/>
    <w:rsid w:val="00991671"/>
  </w:style>
  <w:style w:type="numbering" w:customStyle="1" w:styleId="25130">
    <w:name w:val="Статья / Раздел2513"/>
    <w:basedOn w:val="a8"/>
    <w:next w:val="affffffa"/>
    <w:semiHidden/>
    <w:rsid w:val="00991671"/>
  </w:style>
  <w:style w:type="numbering" w:customStyle="1" w:styleId="3513">
    <w:name w:val="Нет списка3513"/>
    <w:next w:val="a8"/>
    <w:semiHidden/>
    <w:rsid w:val="00991671"/>
  </w:style>
  <w:style w:type="numbering" w:customStyle="1" w:styleId="1111113513">
    <w:name w:val="1 / 1.1 / 1.1.13513"/>
    <w:basedOn w:val="a8"/>
    <w:next w:val="111111"/>
    <w:semiHidden/>
    <w:rsid w:val="00991671"/>
  </w:style>
  <w:style w:type="numbering" w:customStyle="1" w:styleId="1ai3513">
    <w:name w:val="1 / a / i3513"/>
    <w:basedOn w:val="a8"/>
    <w:next w:val="1ai"/>
    <w:semiHidden/>
    <w:rsid w:val="00991671"/>
  </w:style>
  <w:style w:type="numbering" w:customStyle="1" w:styleId="35130">
    <w:name w:val="Статья / Раздел3513"/>
    <w:basedOn w:val="a8"/>
    <w:next w:val="affffffa"/>
    <w:semiHidden/>
    <w:rsid w:val="00991671"/>
  </w:style>
  <w:style w:type="numbering" w:customStyle="1" w:styleId="11513">
    <w:name w:val="Нет списка11513"/>
    <w:next w:val="a8"/>
    <w:semiHidden/>
    <w:rsid w:val="00991671"/>
  </w:style>
  <w:style w:type="numbering" w:customStyle="1" w:styleId="11111111513">
    <w:name w:val="1 / 1.1 / 1.1.111513"/>
    <w:basedOn w:val="a8"/>
    <w:next w:val="111111"/>
    <w:semiHidden/>
    <w:rsid w:val="00991671"/>
  </w:style>
  <w:style w:type="numbering" w:customStyle="1" w:styleId="1ai11513">
    <w:name w:val="1 / a / i11513"/>
    <w:basedOn w:val="a8"/>
    <w:next w:val="1ai"/>
    <w:semiHidden/>
    <w:rsid w:val="00991671"/>
  </w:style>
  <w:style w:type="numbering" w:customStyle="1" w:styleId="115130">
    <w:name w:val="Статья / Раздел11513"/>
    <w:basedOn w:val="a8"/>
    <w:next w:val="affffffa"/>
    <w:semiHidden/>
    <w:rsid w:val="00991671"/>
  </w:style>
  <w:style w:type="numbering" w:customStyle="1" w:styleId="21513">
    <w:name w:val="Нет списка21513"/>
    <w:next w:val="a8"/>
    <w:semiHidden/>
    <w:rsid w:val="00991671"/>
  </w:style>
  <w:style w:type="numbering" w:customStyle="1" w:styleId="11111121513">
    <w:name w:val="1 / 1.1 / 1.1.121513"/>
    <w:basedOn w:val="a8"/>
    <w:next w:val="111111"/>
    <w:semiHidden/>
    <w:rsid w:val="00991671"/>
  </w:style>
  <w:style w:type="numbering" w:customStyle="1" w:styleId="1ai21513">
    <w:name w:val="1 / a / i21513"/>
    <w:basedOn w:val="a8"/>
    <w:next w:val="1ai"/>
    <w:semiHidden/>
    <w:rsid w:val="00991671"/>
  </w:style>
  <w:style w:type="numbering" w:customStyle="1" w:styleId="215130">
    <w:name w:val="Статья / Раздел21513"/>
    <w:basedOn w:val="a8"/>
    <w:next w:val="affffffa"/>
    <w:semiHidden/>
    <w:rsid w:val="00991671"/>
  </w:style>
  <w:style w:type="numbering" w:customStyle="1" w:styleId="9130">
    <w:name w:val="Нет списка913"/>
    <w:next w:val="a8"/>
    <w:semiHidden/>
    <w:rsid w:val="00991671"/>
  </w:style>
  <w:style w:type="numbering" w:customStyle="1" w:styleId="111111813">
    <w:name w:val="1 / 1.1 / 1.1.1813"/>
    <w:basedOn w:val="a8"/>
    <w:next w:val="111111"/>
    <w:semiHidden/>
    <w:rsid w:val="00991671"/>
  </w:style>
  <w:style w:type="numbering" w:customStyle="1" w:styleId="1ai813">
    <w:name w:val="1 / a / i813"/>
    <w:basedOn w:val="a8"/>
    <w:next w:val="1ai"/>
    <w:semiHidden/>
    <w:rsid w:val="00991671"/>
  </w:style>
  <w:style w:type="numbering" w:customStyle="1" w:styleId="8131">
    <w:name w:val="Статья / Раздел813"/>
    <w:basedOn w:val="a8"/>
    <w:next w:val="affffffa"/>
    <w:semiHidden/>
    <w:rsid w:val="00991671"/>
  </w:style>
  <w:style w:type="numbering" w:customStyle="1" w:styleId="1613">
    <w:name w:val="Нет списка1613"/>
    <w:next w:val="a8"/>
    <w:semiHidden/>
    <w:rsid w:val="00991671"/>
  </w:style>
  <w:style w:type="numbering" w:customStyle="1" w:styleId="1111111613">
    <w:name w:val="1 / 1.1 / 1.1.11613"/>
    <w:basedOn w:val="a8"/>
    <w:next w:val="111111"/>
    <w:semiHidden/>
    <w:rsid w:val="00991671"/>
  </w:style>
  <w:style w:type="numbering" w:customStyle="1" w:styleId="1ai1613">
    <w:name w:val="1 / a / i1613"/>
    <w:basedOn w:val="a8"/>
    <w:next w:val="1ai"/>
    <w:semiHidden/>
    <w:rsid w:val="00991671"/>
  </w:style>
  <w:style w:type="numbering" w:customStyle="1" w:styleId="16130">
    <w:name w:val="Статья / Раздел1613"/>
    <w:basedOn w:val="a8"/>
    <w:next w:val="affffffa"/>
    <w:semiHidden/>
    <w:rsid w:val="00991671"/>
  </w:style>
  <w:style w:type="numbering" w:customStyle="1" w:styleId="2613">
    <w:name w:val="Нет списка2613"/>
    <w:next w:val="a8"/>
    <w:semiHidden/>
    <w:rsid w:val="00991671"/>
  </w:style>
  <w:style w:type="numbering" w:customStyle="1" w:styleId="1111112613">
    <w:name w:val="1 / 1.1 / 1.1.12613"/>
    <w:basedOn w:val="a8"/>
    <w:next w:val="111111"/>
    <w:semiHidden/>
    <w:rsid w:val="00991671"/>
  </w:style>
  <w:style w:type="numbering" w:customStyle="1" w:styleId="1ai2613">
    <w:name w:val="1 / a / i2613"/>
    <w:basedOn w:val="a8"/>
    <w:next w:val="1ai"/>
    <w:semiHidden/>
    <w:rsid w:val="00991671"/>
  </w:style>
  <w:style w:type="numbering" w:customStyle="1" w:styleId="26130">
    <w:name w:val="Статья / Раздел2613"/>
    <w:basedOn w:val="a8"/>
    <w:next w:val="affffffa"/>
    <w:semiHidden/>
    <w:rsid w:val="00991671"/>
  </w:style>
  <w:style w:type="numbering" w:customStyle="1" w:styleId="3613">
    <w:name w:val="Нет списка3613"/>
    <w:next w:val="a8"/>
    <w:semiHidden/>
    <w:rsid w:val="00991671"/>
  </w:style>
  <w:style w:type="numbering" w:customStyle="1" w:styleId="1111113613">
    <w:name w:val="1 / 1.1 / 1.1.13613"/>
    <w:basedOn w:val="a8"/>
    <w:next w:val="111111"/>
    <w:semiHidden/>
    <w:rsid w:val="00991671"/>
  </w:style>
  <w:style w:type="numbering" w:customStyle="1" w:styleId="1ai3613">
    <w:name w:val="1 / a / i3613"/>
    <w:basedOn w:val="a8"/>
    <w:next w:val="1ai"/>
    <w:semiHidden/>
    <w:rsid w:val="00991671"/>
  </w:style>
  <w:style w:type="numbering" w:customStyle="1" w:styleId="36130">
    <w:name w:val="Статья / Раздел3613"/>
    <w:basedOn w:val="a8"/>
    <w:next w:val="affffffa"/>
    <w:semiHidden/>
    <w:rsid w:val="00991671"/>
  </w:style>
  <w:style w:type="numbering" w:customStyle="1" w:styleId="11613">
    <w:name w:val="Нет списка11613"/>
    <w:next w:val="a8"/>
    <w:semiHidden/>
    <w:rsid w:val="00991671"/>
  </w:style>
  <w:style w:type="numbering" w:customStyle="1" w:styleId="11111111613">
    <w:name w:val="1 / 1.1 / 1.1.111613"/>
    <w:basedOn w:val="a8"/>
    <w:next w:val="111111"/>
    <w:semiHidden/>
    <w:rsid w:val="00991671"/>
  </w:style>
  <w:style w:type="numbering" w:customStyle="1" w:styleId="1ai11613">
    <w:name w:val="1 / a / i11613"/>
    <w:basedOn w:val="a8"/>
    <w:next w:val="1ai"/>
    <w:semiHidden/>
    <w:rsid w:val="00991671"/>
  </w:style>
  <w:style w:type="numbering" w:customStyle="1" w:styleId="116130">
    <w:name w:val="Статья / Раздел11613"/>
    <w:basedOn w:val="a8"/>
    <w:next w:val="affffffa"/>
    <w:semiHidden/>
    <w:rsid w:val="00991671"/>
  </w:style>
  <w:style w:type="numbering" w:customStyle="1" w:styleId="21613">
    <w:name w:val="Нет списка21613"/>
    <w:next w:val="a8"/>
    <w:semiHidden/>
    <w:rsid w:val="00991671"/>
  </w:style>
  <w:style w:type="numbering" w:customStyle="1" w:styleId="11111121613">
    <w:name w:val="1 / 1.1 / 1.1.121613"/>
    <w:basedOn w:val="a8"/>
    <w:next w:val="111111"/>
    <w:semiHidden/>
    <w:rsid w:val="00991671"/>
  </w:style>
  <w:style w:type="numbering" w:customStyle="1" w:styleId="1ai21613">
    <w:name w:val="1 / a / i21613"/>
    <w:basedOn w:val="a8"/>
    <w:next w:val="1ai"/>
    <w:semiHidden/>
    <w:rsid w:val="00991671"/>
  </w:style>
  <w:style w:type="numbering" w:customStyle="1" w:styleId="216130">
    <w:name w:val="Статья / Раздел21613"/>
    <w:basedOn w:val="a8"/>
    <w:next w:val="affffffa"/>
    <w:semiHidden/>
    <w:rsid w:val="00991671"/>
  </w:style>
  <w:style w:type="numbering" w:customStyle="1" w:styleId="1013">
    <w:name w:val="Нет списка1013"/>
    <w:next w:val="a8"/>
    <w:semiHidden/>
    <w:rsid w:val="00991671"/>
  </w:style>
  <w:style w:type="numbering" w:customStyle="1" w:styleId="111111913">
    <w:name w:val="1 / 1.1 / 1.1.1913"/>
    <w:basedOn w:val="a8"/>
    <w:next w:val="111111"/>
    <w:semiHidden/>
    <w:rsid w:val="00991671"/>
  </w:style>
  <w:style w:type="numbering" w:customStyle="1" w:styleId="1ai913">
    <w:name w:val="1 / a / i913"/>
    <w:basedOn w:val="a8"/>
    <w:next w:val="1ai"/>
    <w:semiHidden/>
    <w:rsid w:val="00991671"/>
  </w:style>
  <w:style w:type="numbering" w:customStyle="1" w:styleId="9131">
    <w:name w:val="Статья / Раздел913"/>
    <w:basedOn w:val="a8"/>
    <w:next w:val="affffffa"/>
    <w:semiHidden/>
    <w:rsid w:val="00991671"/>
  </w:style>
  <w:style w:type="numbering" w:customStyle="1" w:styleId="1713">
    <w:name w:val="Нет списка1713"/>
    <w:next w:val="a8"/>
    <w:semiHidden/>
    <w:rsid w:val="00991671"/>
  </w:style>
  <w:style w:type="numbering" w:customStyle="1" w:styleId="1111111713">
    <w:name w:val="1 / 1.1 / 1.1.11713"/>
    <w:basedOn w:val="a8"/>
    <w:next w:val="111111"/>
    <w:semiHidden/>
    <w:rsid w:val="00991671"/>
  </w:style>
  <w:style w:type="numbering" w:customStyle="1" w:styleId="1ai1713">
    <w:name w:val="1 / a / i1713"/>
    <w:basedOn w:val="a8"/>
    <w:next w:val="1ai"/>
    <w:semiHidden/>
    <w:rsid w:val="00991671"/>
  </w:style>
  <w:style w:type="numbering" w:customStyle="1" w:styleId="17130">
    <w:name w:val="Статья / Раздел1713"/>
    <w:basedOn w:val="a8"/>
    <w:next w:val="affffffa"/>
    <w:semiHidden/>
    <w:rsid w:val="00991671"/>
  </w:style>
  <w:style w:type="numbering" w:customStyle="1" w:styleId="2713">
    <w:name w:val="Нет списка2713"/>
    <w:next w:val="a8"/>
    <w:semiHidden/>
    <w:rsid w:val="00991671"/>
  </w:style>
  <w:style w:type="numbering" w:customStyle="1" w:styleId="1111112713">
    <w:name w:val="1 / 1.1 / 1.1.12713"/>
    <w:basedOn w:val="a8"/>
    <w:next w:val="111111"/>
    <w:semiHidden/>
    <w:rsid w:val="00991671"/>
  </w:style>
  <w:style w:type="numbering" w:customStyle="1" w:styleId="1ai2713">
    <w:name w:val="1 / a / i2713"/>
    <w:basedOn w:val="a8"/>
    <w:next w:val="1ai"/>
    <w:semiHidden/>
    <w:rsid w:val="00991671"/>
  </w:style>
  <w:style w:type="numbering" w:customStyle="1" w:styleId="27130">
    <w:name w:val="Статья / Раздел2713"/>
    <w:basedOn w:val="a8"/>
    <w:next w:val="affffffa"/>
    <w:semiHidden/>
    <w:rsid w:val="00991671"/>
  </w:style>
  <w:style w:type="numbering" w:customStyle="1" w:styleId="3713">
    <w:name w:val="Нет списка3713"/>
    <w:next w:val="a8"/>
    <w:semiHidden/>
    <w:rsid w:val="00991671"/>
  </w:style>
  <w:style w:type="numbering" w:customStyle="1" w:styleId="1111113713">
    <w:name w:val="1 / 1.1 / 1.1.13713"/>
    <w:basedOn w:val="a8"/>
    <w:next w:val="111111"/>
    <w:semiHidden/>
    <w:rsid w:val="00991671"/>
  </w:style>
  <w:style w:type="numbering" w:customStyle="1" w:styleId="1ai3713">
    <w:name w:val="1 / a / i3713"/>
    <w:basedOn w:val="a8"/>
    <w:next w:val="1ai"/>
    <w:semiHidden/>
    <w:rsid w:val="00991671"/>
  </w:style>
  <w:style w:type="numbering" w:customStyle="1" w:styleId="37130">
    <w:name w:val="Статья / Раздел3713"/>
    <w:basedOn w:val="a8"/>
    <w:next w:val="affffffa"/>
    <w:semiHidden/>
    <w:rsid w:val="00991671"/>
  </w:style>
  <w:style w:type="numbering" w:customStyle="1" w:styleId="11713">
    <w:name w:val="Нет списка11713"/>
    <w:next w:val="a8"/>
    <w:semiHidden/>
    <w:rsid w:val="00991671"/>
  </w:style>
  <w:style w:type="numbering" w:customStyle="1" w:styleId="11111111713">
    <w:name w:val="1 / 1.1 / 1.1.111713"/>
    <w:basedOn w:val="a8"/>
    <w:next w:val="111111"/>
    <w:semiHidden/>
    <w:rsid w:val="00991671"/>
  </w:style>
  <w:style w:type="numbering" w:customStyle="1" w:styleId="1ai11713">
    <w:name w:val="1 / a / i11713"/>
    <w:basedOn w:val="a8"/>
    <w:next w:val="1ai"/>
    <w:semiHidden/>
    <w:rsid w:val="00991671"/>
  </w:style>
  <w:style w:type="numbering" w:customStyle="1" w:styleId="117130">
    <w:name w:val="Статья / Раздел11713"/>
    <w:basedOn w:val="a8"/>
    <w:next w:val="affffffa"/>
    <w:semiHidden/>
    <w:rsid w:val="00991671"/>
  </w:style>
  <w:style w:type="numbering" w:customStyle="1" w:styleId="21713">
    <w:name w:val="Нет списка21713"/>
    <w:next w:val="a8"/>
    <w:semiHidden/>
    <w:rsid w:val="00991671"/>
  </w:style>
  <w:style w:type="numbering" w:customStyle="1" w:styleId="11111121713">
    <w:name w:val="1 / 1.1 / 1.1.121713"/>
    <w:basedOn w:val="a8"/>
    <w:next w:val="111111"/>
    <w:semiHidden/>
    <w:rsid w:val="00991671"/>
  </w:style>
  <w:style w:type="numbering" w:customStyle="1" w:styleId="1ai21713">
    <w:name w:val="1 / a / i21713"/>
    <w:basedOn w:val="a8"/>
    <w:next w:val="1ai"/>
    <w:semiHidden/>
    <w:rsid w:val="00991671"/>
  </w:style>
  <w:style w:type="numbering" w:customStyle="1" w:styleId="217130">
    <w:name w:val="Статья / Раздел21713"/>
    <w:basedOn w:val="a8"/>
    <w:next w:val="affffffa"/>
    <w:semiHidden/>
    <w:rsid w:val="00991671"/>
  </w:style>
  <w:style w:type="numbering" w:customStyle="1" w:styleId="1813">
    <w:name w:val="Нет списка1813"/>
    <w:next w:val="a8"/>
    <w:semiHidden/>
    <w:rsid w:val="00991671"/>
  </w:style>
  <w:style w:type="numbering" w:customStyle="1" w:styleId="1111111013">
    <w:name w:val="1 / 1.1 / 1.1.11013"/>
    <w:basedOn w:val="a8"/>
    <w:next w:val="111111"/>
    <w:semiHidden/>
    <w:rsid w:val="00991671"/>
  </w:style>
  <w:style w:type="numbering" w:customStyle="1" w:styleId="1ai1013">
    <w:name w:val="1 / a / i1013"/>
    <w:basedOn w:val="a8"/>
    <w:next w:val="1ai"/>
    <w:semiHidden/>
    <w:rsid w:val="00991671"/>
  </w:style>
  <w:style w:type="numbering" w:customStyle="1" w:styleId="10130">
    <w:name w:val="Статья / Раздел1013"/>
    <w:basedOn w:val="a8"/>
    <w:next w:val="affffffa"/>
    <w:semiHidden/>
    <w:rsid w:val="00991671"/>
  </w:style>
  <w:style w:type="numbering" w:customStyle="1" w:styleId="1913">
    <w:name w:val="Нет списка1913"/>
    <w:next w:val="a8"/>
    <w:semiHidden/>
    <w:rsid w:val="00991671"/>
  </w:style>
  <w:style w:type="numbering" w:customStyle="1" w:styleId="1111111813">
    <w:name w:val="1 / 1.1 / 1.1.11813"/>
    <w:basedOn w:val="a8"/>
    <w:next w:val="111111"/>
    <w:semiHidden/>
    <w:rsid w:val="00991671"/>
  </w:style>
  <w:style w:type="numbering" w:customStyle="1" w:styleId="1ai1813">
    <w:name w:val="1 / a / i1813"/>
    <w:basedOn w:val="a8"/>
    <w:next w:val="1ai"/>
    <w:semiHidden/>
    <w:rsid w:val="00991671"/>
  </w:style>
  <w:style w:type="numbering" w:customStyle="1" w:styleId="18130">
    <w:name w:val="Статья / Раздел1813"/>
    <w:basedOn w:val="a8"/>
    <w:next w:val="affffffa"/>
    <w:semiHidden/>
    <w:rsid w:val="00991671"/>
  </w:style>
  <w:style w:type="numbering" w:customStyle="1" w:styleId="2813">
    <w:name w:val="Нет списка2813"/>
    <w:next w:val="a8"/>
    <w:semiHidden/>
    <w:rsid w:val="00991671"/>
  </w:style>
  <w:style w:type="numbering" w:customStyle="1" w:styleId="1111112813">
    <w:name w:val="1 / 1.1 / 1.1.12813"/>
    <w:basedOn w:val="a8"/>
    <w:next w:val="111111"/>
    <w:semiHidden/>
    <w:rsid w:val="00991671"/>
  </w:style>
  <w:style w:type="numbering" w:customStyle="1" w:styleId="1ai2813">
    <w:name w:val="1 / a / i2813"/>
    <w:basedOn w:val="a8"/>
    <w:next w:val="1ai"/>
    <w:semiHidden/>
    <w:rsid w:val="00991671"/>
  </w:style>
  <w:style w:type="numbering" w:customStyle="1" w:styleId="28130">
    <w:name w:val="Статья / Раздел2813"/>
    <w:basedOn w:val="a8"/>
    <w:next w:val="affffffa"/>
    <w:semiHidden/>
    <w:rsid w:val="00991671"/>
  </w:style>
  <w:style w:type="numbering" w:customStyle="1" w:styleId="38130">
    <w:name w:val="Нет списка3813"/>
    <w:next w:val="a8"/>
    <w:semiHidden/>
    <w:rsid w:val="00991671"/>
  </w:style>
  <w:style w:type="numbering" w:customStyle="1" w:styleId="1111113814">
    <w:name w:val="1 / 1.1 / 1.1.13814"/>
    <w:basedOn w:val="a8"/>
    <w:next w:val="111111"/>
    <w:semiHidden/>
    <w:rsid w:val="00991671"/>
    <w:pPr>
      <w:numPr>
        <w:numId w:val="10"/>
      </w:numPr>
    </w:pPr>
  </w:style>
  <w:style w:type="numbering" w:customStyle="1" w:styleId="1ai3814">
    <w:name w:val="1 / a / i3814"/>
    <w:basedOn w:val="a8"/>
    <w:next w:val="1ai"/>
    <w:semiHidden/>
    <w:rsid w:val="00991671"/>
    <w:pPr>
      <w:numPr>
        <w:numId w:val="11"/>
      </w:numPr>
    </w:pPr>
  </w:style>
  <w:style w:type="numbering" w:customStyle="1" w:styleId="3814">
    <w:name w:val="Статья / Раздел3814"/>
    <w:basedOn w:val="a8"/>
    <w:next w:val="affffffa"/>
    <w:semiHidden/>
    <w:rsid w:val="00991671"/>
    <w:pPr>
      <w:numPr>
        <w:numId w:val="12"/>
      </w:numPr>
    </w:pPr>
  </w:style>
  <w:style w:type="numbering" w:customStyle="1" w:styleId="118130">
    <w:name w:val="Нет списка11813"/>
    <w:next w:val="a8"/>
    <w:semiHidden/>
    <w:rsid w:val="00991671"/>
  </w:style>
  <w:style w:type="numbering" w:customStyle="1" w:styleId="11111111814">
    <w:name w:val="1 / 1.1 / 1.1.111814"/>
    <w:basedOn w:val="a8"/>
    <w:next w:val="111111"/>
    <w:semiHidden/>
    <w:rsid w:val="00991671"/>
    <w:pPr>
      <w:numPr>
        <w:numId w:val="3"/>
      </w:numPr>
    </w:pPr>
  </w:style>
  <w:style w:type="numbering" w:customStyle="1" w:styleId="1ai11814">
    <w:name w:val="1 / a / i11814"/>
    <w:basedOn w:val="a8"/>
    <w:next w:val="1ai"/>
    <w:semiHidden/>
    <w:rsid w:val="00991671"/>
    <w:pPr>
      <w:numPr>
        <w:numId w:val="7"/>
      </w:numPr>
    </w:pPr>
  </w:style>
  <w:style w:type="numbering" w:customStyle="1" w:styleId="11814">
    <w:name w:val="Статья / Раздел11814"/>
    <w:basedOn w:val="a8"/>
    <w:next w:val="affffffa"/>
    <w:semiHidden/>
    <w:rsid w:val="00991671"/>
  </w:style>
  <w:style w:type="numbering" w:customStyle="1" w:styleId="218130">
    <w:name w:val="Нет списка21813"/>
    <w:next w:val="a8"/>
    <w:semiHidden/>
    <w:rsid w:val="00991671"/>
  </w:style>
  <w:style w:type="numbering" w:customStyle="1" w:styleId="11111121814">
    <w:name w:val="1 / 1.1 / 1.1.121814"/>
    <w:basedOn w:val="a8"/>
    <w:next w:val="111111"/>
    <w:semiHidden/>
    <w:rsid w:val="00991671"/>
    <w:pPr>
      <w:numPr>
        <w:numId w:val="4"/>
      </w:numPr>
    </w:pPr>
  </w:style>
  <w:style w:type="numbering" w:customStyle="1" w:styleId="1ai21814">
    <w:name w:val="1 / a / i21814"/>
    <w:basedOn w:val="a8"/>
    <w:next w:val="1ai"/>
    <w:semiHidden/>
    <w:rsid w:val="00991671"/>
    <w:pPr>
      <w:numPr>
        <w:numId w:val="5"/>
      </w:numPr>
    </w:pPr>
  </w:style>
  <w:style w:type="numbering" w:customStyle="1" w:styleId="21814">
    <w:name w:val="Статья / Раздел21814"/>
    <w:basedOn w:val="a8"/>
    <w:next w:val="affffffa"/>
    <w:semiHidden/>
    <w:rsid w:val="00991671"/>
    <w:pPr>
      <w:numPr>
        <w:numId w:val="6"/>
      </w:numPr>
    </w:pPr>
  </w:style>
  <w:style w:type="numbering" w:customStyle="1" w:styleId="1ai110110">
    <w:name w:val="1 / a / i110110"/>
    <w:basedOn w:val="a8"/>
    <w:next w:val="1ai"/>
    <w:semiHidden/>
    <w:rsid w:val="00991671"/>
  </w:style>
  <w:style w:type="numbering" w:customStyle="1" w:styleId="303">
    <w:name w:val="Нет списка303"/>
    <w:next w:val="a8"/>
    <w:uiPriority w:val="99"/>
    <w:semiHidden/>
    <w:unhideWhenUsed/>
    <w:rsid w:val="00991671"/>
  </w:style>
  <w:style w:type="numbering" w:customStyle="1" w:styleId="4030">
    <w:name w:val="Нет списка403"/>
    <w:next w:val="a8"/>
    <w:uiPriority w:val="99"/>
    <w:semiHidden/>
    <w:unhideWhenUsed/>
    <w:rsid w:val="00991671"/>
  </w:style>
  <w:style w:type="numbering" w:customStyle="1" w:styleId="4340">
    <w:name w:val="Нет списка434"/>
    <w:next w:val="a8"/>
    <w:uiPriority w:val="99"/>
    <w:semiHidden/>
    <w:unhideWhenUsed/>
    <w:rsid w:val="00991671"/>
  </w:style>
  <w:style w:type="numbering" w:customStyle="1" w:styleId="443">
    <w:name w:val="Нет списка443"/>
    <w:next w:val="a8"/>
    <w:uiPriority w:val="99"/>
    <w:semiHidden/>
    <w:unhideWhenUsed/>
    <w:rsid w:val="00991671"/>
  </w:style>
  <w:style w:type="numbering" w:customStyle="1" w:styleId="1202">
    <w:name w:val="Нет списка1202"/>
    <w:next w:val="a8"/>
    <w:uiPriority w:val="99"/>
    <w:semiHidden/>
    <w:unhideWhenUsed/>
    <w:rsid w:val="00991671"/>
  </w:style>
  <w:style w:type="numbering" w:customStyle="1" w:styleId="111111202">
    <w:name w:val="1 / 1.1 / 1.1.1202"/>
    <w:basedOn w:val="a8"/>
    <w:next w:val="111111"/>
    <w:semiHidden/>
    <w:rsid w:val="00991671"/>
  </w:style>
  <w:style w:type="numbering" w:customStyle="1" w:styleId="1ai202">
    <w:name w:val="1 / a / i202"/>
    <w:basedOn w:val="a8"/>
    <w:next w:val="1ai"/>
    <w:semiHidden/>
    <w:rsid w:val="00991671"/>
  </w:style>
  <w:style w:type="numbering" w:customStyle="1" w:styleId="2021">
    <w:name w:val="Статья / Раздел202"/>
    <w:basedOn w:val="a8"/>
    <w:next w:val="affffffa"/>
    <w:semiHidden/>
    <w:rsid w:val="00991671"/>
  </w:style>
  <w:style w:type="numbering" w:customStyle="1" w:styleId="11102">
    <w:name w:val="Нет списка11102"/>
    <w:next w:val="a8"/>
    <w:semiHidden/>
    <w:rsid w:val="00991671"/>
  </w:style>
  <w:style w:type="numbering" w:customStyle="1" w:styleId="1111111202">
    <w:name w:val="1 / 1.1 / 1.1.11202"/>
    <w:basedOn w:val="a8"/>
    <w:next w:val="111111"/>
    <w:semiHidden/>
    <w:rsid w:val="00991671"/>
  </w:style>
  <w:style w:type="numbering" w:customStyle="1" w:styleId="1ai1202">
    <w:name w:val="1 / a / i1202"/>
    <w:basedOn w:val="a8"/>
    <w:next w:val="1ai"/>
    <w:semiHidden/>
    <w:rsid w:val="00991671"/>
  </w:style>
  <w:style w:type="numbering" w:customStyle="1" w:styleId="12020">
    <w:name w:val="Статья / Раздел1202"/>
    <w:basedOn w:val="a8"/>
    <w:next w:val="affffffa"/>
    <w:semiHidden/>
    <w:rsid w:val="00991671"/>
  </w:style>
  <w:style w:type="numbering" w:customStyle="1" w:styleId="2102">
    <w:name w:val="Нет списка2102"/>
    <w:next w:val="a8"/>
    <w:semiHidden/>
    <w:rsid w:val="00991671"/>
  </w:style>
  <w:style w:type="numbering" w:customStyle="1" w:styleId="1111112102">
    <w:name w:val="1 / 1.1 / 1.1.12102"/>
    <w:basedOn w:val="a8"/>
    <w:next w:val="111111"/>
    <w:semiHidden/>
    <w:rsid w:val="00991671"/>
  </w:style>
  <w:style w:type="numbering" w:customStyle="1" w:styleId="1ai2102">
    <w:name w:val="1 / a / i2102"/>
    <w:basedOn w:val="a8"/>
    <w:next w:val="1ai"/>
    <w:semiHidden/>
    <w:rsid w:val="00991671"/>
  </w:style>
  <w:style w:type="numbering" w:customStyle="1" w:styleId="21020">
    <w:name w:val="Статья / Раздел2102"/>
    <w:basedOn w:val="a8"/>
    <w:next w:val="affffffa"/>
    <w:semiHidden/>
    <w:rsid w:val="00991671"/>
  </w:style>
  <w:style w:type="numbering" w:customStyle="1" w:styleId="3102">
    <w:name w:val="Нет списка3102"/>
    <w:next w:val="a8"/>
    <w:semiHidden/>
    <w:rsid w:val="00991671"/>
  </w:style>
  <w:style w:type="numbering" w:customStyle="1" w:styleId="1111113102">
    <w:name w:val="1 / 1.1 / 1.1.13102"/>
    <w:basedOn w:val="a8"/>
    <w:next w:val="111111"/>
    <w:semiHidden/>
    <w:rsid w:val="00991671"/>
  </w:style>
  <w:style w:type="numbering" w:customStyle="1" w:styleId="1ai3102">
    <w:name w:val="1 / a / i3102"/>
    <w:basedOn w:val="a8"/>
    <w:next w:val="1ai"/>
    <w:semiHidden/>
    <w:rsid w:val="00991671"/>
  </w:style>
  <w:style w:type="numbering" w:customStyle="1" w:styleId="31020">
    <w:name w:val="Статья / Раздел3102"/>
    <w:basedOn w:val="a8"/>
    <w:next w:val="affffffa"/>
    <w:semiHidden/>
    <w:rsid w:val="00991671"/>
  </w:style>
  <w:style w:type="numbering" w:customStyle="1" w:styleId="11132">
    <w:name w:val="Нет списка11132"/>
    <w:next w:val="a8"/>
    <w:semiHidden/>
    <w:rsid w:val="00991671"/>
  </w:style>
  <w:style w:type="numbering" w:customStyle="1" w:styleId="11111111102">
    <w:name w:val="1 / 1.1 / 1.1.111102"/>
    <w:basedOn w:val="a8"/>
    <w:next w:val="111111"/>
    <w:semiHidden/>
    <w:rsid w:val="00991671"/>
  </w:style>
  <w:style w:type="numbering" w:customStyle="1" w:styleId="1ai11102">
    <w:name w:val="1 / a / i11102"/>
    <w:basedOn w:val="a8"/>
    <w:next w:val="1ai"/>
    <w:semiHidden/>
    <w:rsid w:val="00991671"/>
  </w:style>
  <w:style w:type="numbering" w:customStyle="1" w:styleId="111020">
    <w:name w:val="Статья / Раздел11102"/>
    <w:basedOn w:val="a8"/>
    <w:next w:val="affffffa"/>
    <w:semiHidden/>
    <w:rsid w:val="00991671"/>
  </w:style>
  <w:style w:type="numbering" w:customStyle="1" w:styleId="21102">
    <w:name w:val="Нет списка21102"/>
    <w:next w:val="a8"/>
    <w:semiHidden/>
    <w:rsid w:val="00991671"/>
  </w:style>
  <w:style w:type="numbering" w:customStyle="1" w:styleId="11111121102">
    <w:name w:val="1 / 1.1 / 1.1.121102"/>
    <w:basedOn w:val="a8"/>
    <w:next w:val="111111"/>
    <w:semiHidden/>
    <w:rsid w:val="00991671"/>
  </w:style>
  <w:style w:type="numbering" w:customStyle="1" w:styleId="1ai21102">
    <w:name w:val="1 / a / i21102"/>
    <w:basedOn w:val="a8"/>
    <w:next w:val="1ai"/>
    <w:semiHidden/>
    <w:rsid w:val="00991671"/>
  </w:style>
  <w:style w:type="numbering" w:customStyle="1" w:styleId="211020">
    <w:name w:val="Статья / Раздел21102"/>
    <w:basedOn w:val="a8"/>
    <w:next w:val="affffffa"/>
    <w:semiHidden/>
    <w:rsid w:val="00991671"/>
  </w:style>
  <w:style w:type="numbering" w:customStyle="1" w:styleId="4530">
    <w:name w:val="Нет списка453"/>
    <w:next w:val="a8"/>
    <w:semiHidden/>
    <w:rsid w:val="00991671"/>
  </w:style>
  <w:style w:type="numbering" w:customStyle="1" w:styleId="111111432">
    <w:name w:val="1 / 1.1 / 1.1.1432"/>
    <w:basedOn w:val="a8"/>
    <w:next w:val="111111"/>
    <w:semiHidden/>
    <w:rsid w:val="00991671"/>
  </w:style>
  <w:style w:type="numbering" w:customStyle="1" w:styleId="1ai432">
    <w:name w:val="1 / a / i432"/>
    <w:basedOn w:val="a8"/>
    <w:next w:val="1ai"/>
    <w:semiHidden/>
    <w:rsid w:val="00991671"/>
  </w:style>
  <w:style w:type="numbering" w:customStyle="1" w:styleId="4320">
    <w:name w:val="Статья / Раздел432"/>
    <w:basedOn w:val="a8"/>
    <w:next w:val="affffffa"/>
    <w:semiHidden/>
    <w:rsid w:val="00991671"/>
  </w:style>
  <w:style w:type="numbering" w:customStyle="1" w:styleId="1233">
    <w:name w:val="Нет списка1233"/>
    <w:next w:val="a8"/>
    <w:semiHidden/>
    <w:rsid w:val="00991671"/>
  </w:style>
  <w:style w:type="numbering" w:customStyle="1" w:styleId="1111111232">
    <w:name w:val="1 / 1.1 / 1.1.11232"/>
    <w:basedOn w:val="a8"/>
    <w:next w:val="111111"/>
    <w:semiHidden/>
    <w:rsid w:val="00991671"/>
  </w:style>
  <w:style w:type="numbering" w:customStyle="1" w:styleId="1ai1232">
    <w:name w:val="1 / a / i1232"/>
    <w:basedOn w:val="a8"/>
    <w:next w:val="1ai"/>
    <w:semiHidden/>
    <w:rsid w:val="00991671"/>
  </w:style>
  <w:style w:type="numbering" w:customStyle="1" w:styleId="12321">
    <w:name w:val="Статья / Раздел1232"/>
    <w:basedOn w:val="a8"/>
    <w:next w:val="affffffa"/>
    <w:semiHidden/>
    <w:rsid w:val="00991671"/>
  </w:style>
  <w:style w:type="numbering" w:customStyle="1" w:styleId="2232">
    <w:name w:val="Нет списка2232"/>
    <w:next w:val="a8"/>
    <w:semiHidden/>
    <w:rsid w:val="00991671"/>
  </w:style>
  <w:style w:type="numbering" w:customStyle="1" w:styleId="1111112232">
    <w:name w:val="1 / 1.1 / 1.1.12232"/>
    <w:basedOn w:val="a8"/>
    <w:next w:val="111111"/>
    <w:semiHidden/>
    <w:rsid w:val="00991671"/>
  </w:style>
  <w:style w:type="numbering" w:customStyle="1" w:styleId="1ai2232">
    <w:name w:val="1 / a / i2232"/>
    <w:basedOn w:val="a8"/>
    <w:next w:val="1ai"/>
    <w:semiHidden/>
    <w:rsid w:val="00991671"/>
  </w:style>
  <w:style w:type="numbering" w:customStyle="1" w:styleId="22320">
    <w:name w:val="Статья / Раздел2232"/>
    <w:basedOn w:val="a8"/>
    <w:next w:val="affffffa"/>
    <w:semiHidden/>
    <w:rsid w:val="00991671"/>
  </w:style>
  <w:style w:type="numbering" w:customStyle="1" w:styleId="31320">
    <w:name w:val="Нет списка3132"/>
    <w:next w:val="a8"/>
    <w:semiHidden/>
    <w:rsid w:val="00991671"/>
  </w:style>
  <w:style w:type="numbering" w:customStyle="1" w:styleId="1111113132">
    <w:name w:val="1 / 1.1 / 1.1.13132"/>
    <w:basedOn w:val="a8"/>
    <w:next w:val="111111"/>
    <w:semiHidden/>
    <w:rsid w:val="00991671"/>
  </w:style>
  <w:style w:type="numbering" w:customStyle="1" w:styleId="1ai3132">
    <w:name w:val="1 / a / i3132"/>
    <w:basedOn w:val="a8"/>
    <w:next w:val="1ai"/>
    <w:semiHidden/>
    <w:rsid w:val="00991671"/>
  </w:style>
  <w:style w:type="numbering" w:customStyle="1" w:styleId="31321">
    <w:name w:val="Статья / Раздел3132"/>
    <w:basedOn w:val="a8"/>
    <w:next w:val="affffffa"/>
    <w:semiHidden/>
    <w:rsid w:val="00991671"/>
  </w:style>
  <w:style w:type="numbering" w:customStyle="1" w:styleId="111113">
    <w:name w:val="Нет списка111113"/>
    <w:next w:val="a8"/>
    <w:semiHidden/>
    <w:rsid w:val="00991671"/>
  </w:style>
  <w:style w:type="numbering" w:customStyle="1" w:styleId="11111111132">
    <w:name w:val="1 / 1.1 / 1.1.111132"/>
    <w:basedOn w:val="a8"/>
    <w:next w:val="111111"/>
    <w:semiHidden/>
    <w:rsid w:val="00991671"/>
  </w:style>
  <w:style w:type="numbering" w:customStyle="1" w:styleId="1ai11132">
    <w:name w:val="1 / a / i11132"/>
    <w:basedOn w:val="a8"/>
    <w:next w:val="1ai"/>
    <w:semiHidden/>
    <w:rsid w:val="00991671"/>
  </w:style>
  <w:style w:type="numbering" w:customStyle="1" w:styleId="111320">
    <w:name w:val="Статья / Раздел11132"/>
    <w:basedOn w:val="a8"/>
    <w:next w:val="affffffa"/>
    <w:semiHidden/>
    <w:rsid w:val="00991671"/>
  </w:style>
  <w:style w:type="numbering" w:customStyle="1" w:styleId="21132">
    <w:name w:val="Нет списка21132"/>
    <w:next w:val="a8"/>
    <w:semiHidden/>
    <w:rsid w:val="00991671"/>
  </w:style>
  <w:style w:type="numbering" w:customStyle="1" w:styleId="11111121132">
    <w:name w:val="1 / 1.1 / 1.1.121132"/>
    <w:basedOn w:val="a8"/>
    <w:next w:val="111111"/>
    <w:semiHidden/>
    <w:rsid w:val="00991671"/>
  </w:style>
  <w:style w:type="numbering" w:customStyle="1" w:styleId="1ai21132">
    <w:name w:val="1 / a / i21132"/>
    <w:basedOn w:val="a8"/>
    <w:next w:val="1ai"/>
    <w:semiHidden/>
    <w:rsid w:val="00991671"/>
  </w:style>
  <w:style w:type="numbering" w:customStyle="1" w:styleId="211320">
    <w:name w:val="Статья / Раздел21132"/>
    <w:basedOn w:val="a8"/>
    <w:next w:val="affffffa"/>
    <w:semiHidden/>
    <w:rsid w:val="00991671"/>
  </w:style>
  <w:style w:type="numbering" w:customStyle="1" w:styleId="311120">
    <w:name w:val="Нет списка31112"/>
    <w:next w:val="a8"/>
    <w:semiHidden/>
    <w:rsid w:val="00991671"/>
  </w:style>
  <w:style w:type="numbering" w:customStyle="1" w:styleId="11111131112">
    <w:name w:val="1 / 1.1 / 1.1.131112"/>
    <w:basedOn w:val="a8"/>
    <w:next w:val="111111"/>
    <w:semiHidden/>
    <w:rsid w:val="00991671"/>
  </w:style>
  <w:style w:type="numbering" w:customStyle="1" w:styleId="1ai31112">
    <w:name w:val="1 / a / i31112"/>
    <w:basedOn w:val="a8"/>
    <w:next w:val="1ai"/>
    <w:semiHidden/>
    <w:rsid w:val="00991671"/>
  </w:style>
  <w:style w:type="numbering" w:customStyle="1" w:styleId="311121">
    <w:name w:val="Статья / Раздел31112"/>
    <w:basedOn w:val="a8"/>
    <w:next w:val="affffffa"/>
    <w:semiHidden/>
    <w:rsid w:val="00991671"/>
  </w:style>
  <w:style w:type="numbering" w:customStyle="1" w:styleId="1111112a">
    <w:name w:val="Нет списка1111112"/>
    <w:next w:val="a8"/>
    <w:semiHidden/>
    <w:rsid w:val="00991671"/>
  </w:style>
  <w:style w:type="numbering" w:customStyle="1" w:styleId="111111111113">
    <w:name w:val="1 / 1.1 / 1.1.1111113"/>
    <w:basedOn w:val="a8"/>
    <w:next w:val="111111"/>
    <w:semiHidden/>
    <w:rsid w:val="00991671"/>
  </w:style>
  <w:style w:type="numbering" w:customStyle="1" w:styleId="1ai111112">
    <w:name w:val="1 / a / i111112"/>
    <w:basedOn w:val="a8"/>
    <w:next w:val="1ai"/>
    <w:semiHidden/>
    <w:rsid w:val="00991671"/>
  </w:style>
  <w:style w:type="numbering" w:customStyle="1" w:styleId="1111121">
    <w:name w:val="Статья / Раздел111112"/>
    <w:basedOn w:val="a8"/>
    <w:next w:val="affffffa"/>
    <w:semiHidden/>
    <w:rsid w:val="00991671"/>
  </w:style>
  <w:style w:type="numbering" w:customStyle="1" w:styleId="211112">
    <w:name w:val="Нет списка211112"/>
    <w:next w:val="a8"/>
    <w:semiHidden/>
    <w:rsid w:val="00991671"/>
  </w:style>
  <w:style w:type="numbering" w:customStyle="1" w:styleId="111111211113">
    <w:name w:val="1 / 1.1 / 1.1.1211113"/>
    <w:basedOn w:val="a8"/>
    <w:next w:val="111111"/>
    <w:semiHidden/>
    <w:rsid w:val="00991671"/>
  </w:style>
  <w:style w:type="numbering" w:customStyle="1" w:styleId="1ai211112">
    <w:name w:val="1 / a / i211112"/>
    <w:basedOn w:val="a8"/>
    <w:next w:val="1ai"/>
    <w:semiHidden/>
    <w:rsid w:val="00991671"/>
  </w:style>
  <w:style w:type="numbering" w:customStyle="1" w:styleId="2111120">
    <w:name w:val="Статья / Раздел211112"/>
    <w:basedOn w:val="a8"/>
    <w:next w:val="affffffa"/>
    <w:semiHidden/>
    <w:rsid w:val="00991671"/>
  </w:style>
  <w:style w:type="numbering" w:customStyle="1" w:styleId="4112">
    <w:name w:val="Нет списка4112"/>
    <w:next w:val="a8"/>
    <w:semiHidden/>
    <w:rsid w:val="00991671"/>
  </w:style>
  <w:style w:type="numbering" w:customStyle="1" w:styleId="1111114112">
    <w:name w:val="1 / 1.1 / 1.1.14112"/>
    <w:basedOn w:val="a8"/>
    <w:next w:val="111111"/>
    <w:semiHidden/>
    <w:rsid w:val="00991671"/>
  </w:style>
  <w:style w:type="numbering" w:customStyle="1" w:styleId="1ai4112">
    <w:name w:val="1 / a / i4112"/>
    <w:basedOn w:val="a8"/>
    <w:next w:val="1ai"/>
    <w:semiHidden/>
    <w:rsid w:val="00991671"/>
  </w:style>
  <w:style w:type="numbering" w:customStyle="1" w:styleId="41120">
    <w:name w:val="Статья / Раздел4112"/>
    <w:basedOn w:val="a8"/>
    <w:next w:val="affffffa"/>
    <w:semiHidden/>
    <w:rsid w:val="00991671"/>
  </w:style>
  <w:style w:type="numbering" w:customStyle="1" w:styleId="12112">
    <w:name w:val="Нет списка12112"/>
    <w:next w:val="a8"/>
    <w:semiHidden/>
    <w:rsid w:val="00991671"/>
  </w:style>
  <w:style w:type="numbering" w:customStyle="1" w:styleId="11111112112">
    <w:name w:val="1 / 1.1 / 1.1.112112"/>
    <w:basedOn w:val="a8"/>
    <w:next w:val="111111"/>
    <w:semiHidden/>
    <w:rsid w:val="00991671"/>
  </w:style>
  <w:style w:type="numbering" w:customStyle="1" w:styleId="1ai12112">
    <w:name w:val="1 / a / i12112"/>
    <w:basedOn w:val="a8"/>
    <w:next w:val="1ai"/>
    <w:semiHidden/>
    <w:rsid w:val="00991671"/>
  </w:style>
  <w:style w:type="numbering" w:customStyle="1" w:styleId="121120">
    <w:name w:val="Статья / Раздел12112"/>
    <w:basedOn w:val="a8"/>
    <w:next w:val="affffffa"/>
    <w:semiHidden/>
    <w:rsid w:val="00991671"/>
  </w:style>
  <w:style w:type="numbering" w:customStyle="1" w:styleId="22112">
    <w:name w:val="Нет списка22112"/>
    <w:next w:val="a8"/>
    <w:semiHidden/>
    <w:rsid w:val="00991671"/>
  </w:style>
  <w:style w:type="numbering" w:customStyle="1" w:styleId="11111122112">
    <w:name w:val="1 / 1.1 / 1.1.122112"/>
    <w:basedOn w:val="a8"/>
    <w:next w:val="111111"/>
    <w:semiHidden/>
    <w:rsid w:val="00991671"/>
  </w:style>
  <w:style w:type="numbering" w:customStyle="1" w:styleId="1ai22112">
    <w:name w:val="1 / a / i22112"/>
    <w:basedOn w:val="a8"/>
    <w:next w:val="1ai"/>
    <w:semiHidden/>
    <w:rsid w:val="00991671"/>
  </w:style>
  <w:style w:type="numbering" w:customStyle="1" w:styleId="221120">
    <w:name w:val="Статья / Раздел22112"/>
    <w:basedOn w:val="a8"/>
    <w:next w:val="affffffa"/>
    <w:semiHidden/>
    <w:rsid w:val="00991671"/>
  </w:style>
  <w:style w:type="numbering" w:customStyle="1" w:styleId="3222">
    <w:name w:val="Нет списка3222"/>
    <w:next w:val="a8"/>
    <w:semiHidden/>
    <w:rsid w:val="00991671"/>
  </w:style>
  <w:style w:type="numbering" w:customStyle="1" w:styleId="1111113222">
    <w:name w:val="1 / 1.1 / 1.1.13222"/>
    <w:basedOn w:val="a8"/>
    <w:next w:val="111111"/>
    <w:semiHidden/>
    <w:rsid w:val="00991671"/>
  </w:style>
  <w:style w:type="numbering" w:customStyle="1" w:styleId="1ai3222">
    <w:name w:val="1 / a / i3222"/>
    <w:basedOn w:val="a8"/>
    <w:next w:val="1ai"/>
    <w:semiHidden/>
    <w:rsid w:val="00991671"/>
  </w:style>
  <w:style w:type="numbering" w:customStyle="1" w:styleId="32220">
    <w:name w:val="Статья / Раздел3222"/>
    <w:basedOn w:val="a8"/>
    <w:next w:val="affffffa"/>
    <w:semiHidden/>
    <w:rsid w:val="00991671"/>
  </w:style>
  <w:style w:type="numbering" w:customStyle="1" w:styleId="11222">
    <w:name w:val="Нет списка11222"/>
    <w:next w:val="a8"/>
    <w:semiHidden/>
    <w:rsid w:val="00991671"/>
  </w:style>
  <w:style w:type="numbering" w:customStyle="1" w:styleId="11111111222">
    <w:name w:val="1 / 1.1 / 1.1.111222"/>
    <w:basedOn w:val="a8"/>
    <w:next w:val="111111"/>
    <w:semiHidden/>
    <w:rsid w:val="00991671"/>
  </w:style>
  <w:style w:type="numbering" w:customStyle="1" w:styleId="1ai11222">
    <w:name w:val="1 / a / i11222"/>
    <w:basedOn w:val="a8"/>
    <w:next w:val="1ai"/>
    <w:semiHidden/>
    <w:rsid w:val="00991671"/>
  </w:style>
  <w:style w:type="numbering" w:customStyle="1" w:styleId="112220">
    <w:name w:val="Статья / Раздел11222"/>
    <w:basedOn w:val="a8"/>
    <w:next w:val="affffffa"/>
    <w:semiHidden/>
    <w:rsid w:val="00991671"/>
  </w:style>
  <w:style w:type="numbering" w:customStyle="1" w:styleId="21222">
    <w:name w:val="Нет списка21222"/>
    <w:next w:val="a8"/>
    <w:semiHidden/>
    <w:rsid w:val="00991671"/>
  </w:style>
  <w:style w:type="numbering" w:customStyle="1" w:styleId="11111121222">
    <w:name w:val="1 / 1.1 / 1.1.121222"/>
    <w:basedOn w:val="a8"/>
    <w:next w:val="111111"/>
    <w:semiHidden/>
    <w:rsid w:val="00991671"/>
  </w:style>
  <w:style w:type="numbering" w:customStyle="1" w:styleId="1ai21222">
    <w:name w:val="1 / a / i21222"/>
    <w:basedOn w:val="a8"/>
    <w:next w:val="1ai"/>
    <w:semiHidden/>
    <w:rsid w:val="00991671"/>
  </w:style>
  <w:style w:type="numbering" w:customStyle="1" w:styleId="212220">
    <w:name w:val="Статья / Раздел21222"/>
    <w:basedOn w:val="a8"/>
    <w:next w:val="affffffa"/>
    <w:semiHidden/>
    <w:rsid w:val="00991671"/>
  </w:style>
  <w:style w:type="numbering" w:customStyle="1" w:styleId="5220">
    <w:name w:val="Нет списка522"/>
    <w:next w:val="a8"/>
    <w:semiHidden/>
    <w:rsid w:val="00991671"/>
  </w:style>
  <w:style w:type="numbering" w:customStyle="1" w:styleId="111111522">
    <w:name w:val="1 / 1.1 / 1.1.1522"/>
    <w:basedOn w:val="a8"/>
    <w:next w:val="111111"/>
    <w:semiHidden/>
    <w:rsid w:val="00991671"/>
  </w:style>
  <w:style w:type="numbering" w:customStyle="1" w:styleId="1ai522">
    <w:name w:val="1 / a / i522"/>
    <w:basedOn w:val="a8"/>
    <w:next w:val="1ai"/>
    <w:semiHidden/>
    <w:rsid w:val="00991671"/>
  </w:style>
  <w:style w:type="numbering" w:customStyle="1" w:styleId="5221">
    <w:name w:val="Статья / Раздел522"/>
    <w:basedOn w:val="a8"/>
    <w:next w:val="affffffa"/>
    <w:semiHidden/>
    <w:rsid w:val="00991671"/>
  </w:style>
  <w:style w:type="numbering" w:customStyle="1" w:styleId="1323">
    <w:name w:val="Нет списка1323"/>
    <w:next w:val="a8"/>
    <w:semiHidden/>
    <w:rsid w:val="00991671"/>
  </w:style>
  <w:style w:type="numbering" w:customStyle="1" w:styleId="1111111322">
    <w:name w:val="1 / 1.1 / 1.1.11322"/>
    <w:basedOn w:val="a8"/>
    <w:next w:val="111111"/>
    <w:semiHidden/>
    <w:rsid w:val="00991671"/>
  </w:style>
  <w:style w:type="numbering" w:customStyle="1" w:styleId="1ai1322">
    <w:name w:val="1 / a / i1322"/>
    <w:basedOn w:val="a8"/>
    <w:next w:val="1ai"/>
    <w:semiHidden/>
    <w:rsid w:val="00991671"/>
  </w:style>
  <w:style w:type="numbering" w:customStyle="1" w:styleId="13220">
    <w:name w:val="Статья / Раздел1322"/>
    <w:basedOn w:val="a8"/>
    <w:next w:val="affffffa"/>
    <w:semiHidden/>
    <w:rsid w:val="00991671"/>
  </w:style>
  <w:style w:type="numbering" w:customStyle="1" w:styleId="2322">
    <w:name w:val="Нет списка2322"/>
    <w:next w:val="a8"/>
    <w:semiHidden/>
    <w:rsid w:val="00991671"/>
  </w:style>
  <w:style w:type="numbering" w:customStyle="1" w:styleId="1111112322">
    <w:name w:val="1 / 1.1 / 1.1.12322"/>
    <w:basedOn w:val="a8"/>
    <w:next w:val="111111"/>
    <w:semiHidden/>
    <w:rsid w:val="00991671"/>
  </w:style>
  <w:style w:type="numbering" w:customStyle="1" w:styleId="1ai2322">
    <w:name w:val="1 / a / i2322"/>
    <w:basedOn w:val="a8"/>
    <w:next w:val="1ai"/>
    <w:semiHidden/>
    <w:rsid w:val="00991671"/>
  </w:style>
  <w:style w:type="numbering" w:customStyle="1" w:styleId="23220">
    <w:name w:val="Статья / Раздел2322"/>
    <w:basedOn w:val="a8"/>
    <w:next w:val="affffffa"/>
    <w:semiHidden/>
    <w:rsid w:val="00991671"/>
  </w:style>
  <w:style w:type="numbering" w:customStyle="1" w:styleId="3322">
    <w:name w:val="Нет списка3322"/>
    <w:next w:val="a8"/>
    <w:semiHidden/>
    <w:rsid w:val="00991671"/>
  </w:style>
  <w:style w:type="numbering" w:customStyle="1" w:styleId="1111113322">
    <w:name w:val="1 / 1.1 / 1.1.13322"/>
    <w:basedOn w:val="a8"/>
    <w:next w:val="111111"/>
    <w:semiHidden/>
    <w:rsid w:val="00991671"/>
  </w:style>
  <w:style w:type="numbering" w:customStyle="1" w:styleId="1ai3322">
    <w:name w:val="1 / a / i3322"/>
    <w:basedOn w:val="a8"/>
    <w:next w:val="1ai"/>
    <w:semiHidden/>
    <w:rsid w:val="00991671"/>
  </w:style>
  <w:style w:type="numbering" w:customStyle="1" w:styleId="33220">
    <w:name w:val="Статья / Раздел3322"/>
    <w:basedOn w:val="a8"/>
    <w:next w:val="affffffa"/>
    <w:semiHidden/>
    <w:rsid w:val="00991671"/>
  </w:style>
  <w:style w:type="numbering" w:customStyle="1" w:styleId="11322">
    <w:name w:val="Нет списка11322"/>
    <w:next w:val="a8"/>
    <w:semiHidden/>
    <w:rsid w:val="00991671"/>
  </w:style>
  <w:style w:type="numbering" w:customStyle="1" w:styleId="11111111322">
    <w:name w:val="1 / 1.1 / 1.1.111322"/>
    <w:basedOn w:val="a8"/>
    <w:next w:val="111111"/>
    <w:semiHidden/>
    <w:rsid w:val="00991671"/>
  </w:style>
  <w:style w:type="numbering" w:customStyle="1" w:styleId="1ai11322">
    <w:name w:val="1 / a / i11322"/>
    <w:basedOn w:val="a8"/>
    <w:next w:val="1ai"/>
    <w:semiHidden/>
    <w:rsid w:val="00991671"/>
  </w:style>
  <w:style w:type="numbering" w:customStyle="1" w:styleId="113220">
    <w:name w:val="Статья / Раздел11322"/>
    <w:basedOn w:val="a8"/>
    <w:next w:val="affffffa"/>
    <w:semiHidden/>
    <w:rsid w:val="00991671"/>
  </w:style>
  <w:style w:type="numbering" w:customStyle="1" w:styleId="21322">
    <w:name w:val="Нет списка21322"/>
    <w:next w:val="a8"/>
    <w:semiHidden/>
    <w:rsid w:val="00991671"/>
  </w:style>
  <w:style w:type="numbering" w:customStyle="1" w:styleId="11111121322">
    <w:name w:val="1 / 1.1 / 1.1.121322"/>
    <w:basedOn w:val="a8"/>
    <w:next w:val="111111"/>
    <w:semiHidden/>
    <w:rsid w:val="00991671"/>
  </w:style>
  <w:style w:type="numbering" w:customStyle="1" w:styleId="1ai21322">
    <w:name w:val="1 / a / i21322"/>
    <w:basedOn w:val="a8"/>
    <w:next w:val="1ai"/>
    <w:semiHidden/>
    <w:rsid w:val="00991671"/>
  </w:style>
  <w:style w:type="numbering" w:customStyle="1" w:styleId="213220">
    <w:name w:val="Статья / Раздел21322"/>
    <w:basedOn w:val="a8"/>
    <w:next w:val="affffffa"/>
    <w:semiHidden/>
    <w:rsid w:val="00991671"/>
  </w:style>
  <w:style w:type="numbering" w:customStyle="1" w:styleId="6220">
    <w:name w:val="Нет списка622"/>
    <w:next w:val="a8"/>
    <w:uiPriority w:val="99"/>
    <w:semiHidden/>
    <w:unhideWhenUsed/>
    <w:rsid w:val="00991671"/>
  </w:style>
  <w:style w:type="numbering" w:customStyle="1" w:styleId="7220">
    <w:name w:val="Нет списка722"/>
    <w:next w:val="a8"/>
    <w:semiHidden/>
    <w:rsid w:val="00991671"/>
  </w:style>
  <w:style w:type="numbering" w:customStyle="1" w:styleId="111111622">
    <w:name w:val="1 / 1.1 / 1.1.1622"/>
    <w:basedOn w:val="a8"/>
    <w:next w:val="111111"/>
    <w:semiHidden/>
    <w:rsid w:val="00991671"/>
  </w:style>
  <w:style w:type="numbering" w:customStyle="1" w:styleId="1ai622">
    <w:name w:val="1 / a / i622"/>
    <w:basedOn w:val="a8"/>
    <w:next w:val="1ai"/>
    <w:semiHidden/>
    <w:rsid w:val="00991671"/>
  </w:style>
  <w:style w:type="numbering" w:customStyle="1" w:styleId="6221">
    <w:name w:val="Статья / Раздел622"/>
    <w:basedOn w:val="a8"/>
    <w:next w:val="affffffa"/>
    <w:semiHidden/>
    <w:rsid w:val="00991671"/>
  </w:style>
  <w:style w:type="numbering" w:customStyle="1" w:styleId="1423">
    <w:name w:val="Нет списка1423"/>
    <w:next w:val="a8"/>
    <w:semiHidden/>
    <w:rsid w:val="00991671"/>
  </w:style>
  <w:style w:type="numbering" w:customStyle="1" w:styleId="1111111422">
    <w:name w:val="1 / 1.1 / 1.1.11422"/>
    <w:basedOn w:val="a8"/>
    <w:next w:val="111111"/>
    <w:semiHidden/>
    <w:rsid w:val="00991671"/>
  </w:style>
  <w:style w:type="numbering" w:customStyle="1" w:styleId="1ai1422">
    <w:name w:val="1 / a / i1422"/>
    <w:basedOn w:val="a8"/>
    <w:next w:val="1ai"/>
    <w:semiHidden/>
    <w:rsid w:val="00991671"/>
  </w:style>
  <w:style w:type="numbering" w:customStyle="1" w:styleId="14220">
    <w:name w:val="Статья / Раздел1422"/>
    <w:basedOn w:val="a8"/>
    <w:next w:val="affffffa"/>
    <w:semiHidden/>
    <w:rsid w:val="00991671"/>
  </w:style>
  <w:style w:type="numbering" w:customStyle="1" w:styleId="2422">
    <w:name w:val="Нет списка2422"/>
    <w:next w:val="a8"/>
    <w:semiHidden/>
    <w:rsid w:val="00991671"/>
  </w:style>
  <w:style w:type="numbering" w:customStyle="1" w:styleId="1111112422">
    <w:name w:val="1 / 1.1 / 1.1.12422"/>
    <w:basedOn w:val="a8"/>
    <w:next w:val="111111"/>
    <w:semiHidden/>
    <w:rsid w:val="00991671"/>
  </w:style>
  <w:style w:type="numbering" w:customStyle="1" w:styleId="1ai2422">
    <w:name w:val="1 / a / i2422"/>
    <w:basedOn w:val="a8"/>
    <w:next w:val="1ai"/>
    <w:semiHidden/>
    <w:rsid w:val="00991671"/>
  </w:style>
  <w:style w:type="numbering" w:customStyle="1" w:styleId="24220">
    <w:name w:val="Статья / Раздел2422"/>
    <w:basedOn w:val="a8"/>
    <w:next w:val="affffffa"/>
    <w:semiHidden/>
    <w:rsid w:val="00991671"/>
  </w:style>
  <w:style w:type="numbering" w:customStyle="1" w:styleId="3422">
    <w:name w:val="Нет списка3422"/>
    <w:next w:val="a8"/>
    <w:semiHidden/>
    <w:rsid w:val="00991671"/>
  </w:style>
  <w:style w:type="numbering" w:customStyle="1" w:styleId="1111113422">
    <w:name w:val="1 / 1.1 / 1.1.13422"/>
    <w:basedOn w:val="a8"/>
    <w:next w:val="111111"/>
    <w:semiHidden/>
    <w:rsid w:val="00991671"/>
  </w:style>
  <w:style w:type="numbering" w:customStyle="1" w:styleId="1ai3422">
    <w:name w:val="1 / a / i3422"/>
    <w:basedOn w:val="a8"/>
    <w:next w:val="1ai"/>
    <w:semiHidden/>
    <w:rsid w:val="00991671"/>
  </w:style>
  <w:style w:type="numbering" w:customStyle="1" w:styleId="34220">
    <w:name w:val="Статья / Раздел3422"/>
    <w:basedOn w:val="a8"/>
    <w:next w:val="affffffa"/>
    <w:semiHidden/>
    <w:rsid w:val="00991671"/>
  </w:style>
  <w:style w:type="numbering" w:customStyle="1" w:styleId="11422">
    <w:name w:val="Нет списка11422"/>
    <w:next w:val="a8"/>
    <w:semiHidden/>
    <w:rsid w:val="00991671"/>
  </w:style>
  <w:style w:type="numbering" w:customStyle="1" w:styleId="11111111422">
    <w:name w:val="1 / 1.1 / 1.1.111422"/>
    <w:basedOn w:val="a8"/>
    <w:next w:val="111111"/>
    <w:semiHidden/>
    <w:rsid w:val="00991671"/>
  </w:style>
  <w:style w:type="numbering" w:customStyle="1" w:styleId="1ai11422">
    <w:name w:val="1 / a / i11422"/>
    <w:basedOn w:val="a8"/>
    <w:next w:val="1ai"/>
    <w:semiHidden/>
    <w:rsid w:val="00991671"/>
  </w:style>
  <w:style w:type="numbering" w:customStyle="1" w:styleId="114220">
    <w:name w:val="Статья / Раздел11422"/>
    <w:basedOn w:val="a8"/>
    <w:next w:val="affffffa"/>
    <w:semiHidden/>
    <w:rsid w:val="00991671"/>
  </w:style>
  <w:style w:type="numbering" w:customStyle="1" w:styleId="21422">
    <w:name w:val="Нет списка21422"/>
    <w:next w:val="a8"/>
    <w:semiHidden/>
    <w:rsid w:val="00991671"/>
  </w:style>
  <w:style w:type="numbering" w:customStyle="1" w:styleId="11111121422">
    <w:name w:val="1 / 1.1 / 1.1.121422"/>
    <w:basedOn w:val="a8"/>
    <w:next w:val="111111"/>
    <w:semiHidden/>
    <w:rsid w:val="00991671"/>
  </w:style>
  <w:style w:type="numbering" w:customStyle="1" w:styleId="1ai21422">
    <w:name w:val="1 / a / i21422"/>
    <w:basedOn w:val="a8"/>
    <w:next w:val="1ai"/>
    <w:semiHidden/>
    <w:rsid w:val="00991671"/>
  </w:style>
  <w:style w:type="numbering" w:customStyle="1" w:styleId="214220">
    <w:name w:val="Статья / Раздел21422"/>
    <w:basedOn w:val="a8"/>
    <w:next w:val="affffffa"/>
    <w:semiHidden/>
    <w:rsid w:val="00991671"/>
  </w:style>
  <w:style w:type="numbering" w:customStyle="1" w:styleId="8220">
    <w:name w:val="Нет списка822"/>
    <w:next w:val="a8"/>
    <w:semiHidden/>
    <w:rsid w:val="00991671"/>
  </w:style>
  <w:style w:type="numbering" w:customStyle="1" w:styleId="111111722">
    <w:name w:val="1 / 1.1 / 1.1.1722"/>
    <w:basedOn w:val="a8"/>
    <w:next w:val="111111"/>
    <w:semiHidden/>
    <w:rsid w:val="00991671"/>
  </w:style>
  <w:style w:type="numbering" w:customStyle="1" w:styleId="1ai722">
    <w:name w:val="1 / a / i722"/>
    <w:basedOn w:val="a8"/>
    <w:next w:val="1ai"/>
    <w:semiHidden/>
    <w:rsid w:val="00991671"/>
  </w:style>
  <w:style w:type="numbering" w:customStyle="1" w:styleId="7221">
    <w:name w:val="Статья / Раздел722"/>
    <w:basedOn w:val="a8"/>
    <w:next w:val="affffffa"/>
    <w:semiHidden/>
    <w:rsid w:val="00991671"/>
  </w:style>
  <w:style w:type="numbering" w:customStyle="1" w:styleId="1522">
    <w:name w:val="Нет списка1522"/>
    <w:next w:val="a8"/>
    <w:semiHidden/>
    <w:rsid w:val="00991671"/>
  </w:style>
  <w:style w:type="numbering" w:customStyle="1" w:styleId="1111111522">
    <w:name w:val="1 / 1.1 / 1.1.11522"/>
    <w:basedOn w:val="a8"/>
    <w:next w:val="111111"/>
    <w:semiHidden/>
    <w:rsid w:val="00991671"/>
  </w:style>
  <w:style w:type="numbering" w:customStyle="1" w:styleId="1ai1522">
    <w:name w:val="1 / a / i1522"/>
    <w:basedOn w:val="a8"/>
    <w:next w:val="1ai"/>
    <w:semiHidden/>
    <w:rsid w:val="00991671"/>
  </w:style>
  <w:style w:type="numbering" w:customStyle="1" w:styleId="15220">
    <w:name w:val="Статья / Раздел1522"/>
    <w:basedOn w:val="a8"/>
    <w:next w:val="affffffa"/>
    <w:semiHidden/>
    <w:rsid w:val="00991671"/>
  </w:style>
  <w:style w:type="numbering" w:customStyle="1" w:styleId="2522">
    <w:name w:val="Нет списка2522"/>
    <w:next w:val="a8"/>
    <w:semiHidden/>
    <w:rsid w:val="00991671"/>
  </w:style>
  <w:style w:type="numbering" w:customStyle="1" w:styleId="1111112522">
    <w:name w:val="1 / 1.1 / 1.1.12522"/>
    <w:basedOn w:val="a8"/>
    <w:next w:val="111111"/>
    <w:semiHidden/>
    <w:rsid w:val="00991671"/>
  </w:style>
  <w:style w:type="numbering" w:customStyle="1" w:styleId="1ai2522">
    <w:name w:val="1 / a / i2522"/>
    <w:basedOn w:val="a8"/>
    <w:next w:val="1ai"/>
    <w:semiHidden/>
    <w:rsid w:val="00991671"/>
  </w:style>
  <w:style w:type="numbering" w:customStyle="1" w:styleId="25220">
    <w:name w:val="Статья / Раздел2522"/>
    <w:basedOn w:val="a8"/>
    <w:next w:val="affffffa"/>
    <w:semiHidden/>
    <w:rsid w:val="00991671"/>
  </w:style>
  <w:style w:type="numbering" w:customStyle="1" w:styleId="3522">
    <w:name w:val="Нет списка3522"/>
    <w:next w:val="a8"/>
    <w:semiHidden/>
    <w:rsid w:val="00991671"/>
  </w:style>
  <w:style w:type="numbering" w:customStyle="1" w:styleId="1111113522">
    <w:name w:val="1 / 1.1 / 1.1.13522"/>
    <w:basedOn w:val="a8"/>
    <w:next w:val="111111"/>
    <w:semiHidden/>
    <w:rsid w:val="00991671"/>
  </w:style>
  <w:style w:type="numbering" w:customStyle="1" w:styleId="1ai3522">
    <w:name w:val="1 / a / i3522"/>
    <w:basedOn w:val="a8"/>
    <w:next w:val="1ai"/>
    <w:semiHidden/>
    <w:rsid w:val="00991671"/>
  </w:style>
  <w:style w:type="numbering" w:customStyle="1" w:styleId="35220">
    <w:name w:val="Статья / Раздел3522"/>
    <w:basedOn w:val="a8"/>
    <w:next w:val="affffffa"/>
    <w:semiHidden/>
    <w:rsid w:val="00991671"/>
  </w:style>
  <w:style w:type="numbering" w:customStyle="1" w:styleId="11522">
    <w:name w:val="Нет списка11522"/>
    <w:next w:val="a8"/>
    <w:semiHidden/>
    <w:rsid w:val="00991671"/>
  </w:style>
  <w:style w:type="numbering" w:customStyle="1" w:styleId="11111111522">
    <w:name w:val="1 / 1.1 / 1.1.111522"/>
    <w:basedOn w:val="a8"/>
    <w:next w:val="111111"/>
    <w:semiHidden/>
    <w:rsid w:val="00991671"/>
  </w:style>
  <w:style w:type="numbering" w:customStyle="1" w:styleId="1ai11522">
    <w:name w:val="1 / a / i11522"/>
    <w:basedOn w:val="a8"/>
    <w:next w:val="1ai"/>
    <w:semiHidden/>
    <w:rsid w:val="00991671"/>
  </w:style>
  <w:style w:type="numbering" w:customStyle="1" w:styleId="115220">
    <w:name w:val="Статья / Раздел11522"/>
    <w:basedOn w:val="a8"/>
    <w:next w:val="affffffa"/>
    <w:semiHidden/>
    <w:rsid w:val="00991671"/>
  </w:style>
  <w:style w:type="numbering" w:customStyle="1" w:styleId="21522">
    <w:name w:val="Нет списка21522"/>
    <w:next w:val="a8"/>
    <w:semiHidden/>
    <w:rsid w:val="00991671"/>
  </w:style>
  <w:style w:type="numbering" w:customStyle="1" w:styleId="11111121522">
    <w:name w:val="1 / 1.1 / 1.1.121522"/>
    <w:basedOn w:val="a8"/>
    <w:next w:val="111111"/>
    <w:semiHidden/>
    <w:rsid w:val="00991671"/>
  </w:style>
  <w:style w:type="numbering" w:customStyle="1" w:styleId="1ai21522">
    <w:name w:val="1 / a / i21522"/>
    <w:basedOn w:val="a8"/>
    <w:next w:val="1ai"/>
    <w:semiHidden/>
    <w:rsid w:val="00991671"/>
  </w:style>
  <w:style w:type="numbering" w:customStyle="1" w:styleId="215220">
    <w:name w:val="Статья / Раздел21522"/>
    <w:basedOn w:val="a8"/>
    <w:next w:val="affffffa"/>
    <w:semiHidden/>
    <w:rsid w:val="00991671"/>
  </w:style>
  <w:style w:type="numbering" w:customStyle="1" w:styleId="922">
    <w:name w:val="Нет списка922"/>
    <w:next w:val="a8"/>
    <w:semiHidden/>
    <w:rsid w:val="00991671"/>
  </w:style>
  <w:style w:type="numbering" w:customStyle="1" w:styleId="111111822">
    <w:name w:val="1 / 1.1 / 1.1.1822"/>
    <w:basedOn w:val="a8"/>
    <w:next w:val="111111"/>
    <w:semiHidden/>
    <w:rsid w:val="00991671"/>
  </w:style>
  <w:style w:type="numbering" w:customStyle="1" w:styleId="1ai822">
    <w:name w:val="1 / a / i822"/>
    <w:basedOn w:val="a8"/>
    <w:next w:val="1ai"/>
    <w:semiHidden/>
    <w:rsid w:val="00991671"/>
  </w:style>
  <w:style w:type="numbering" w:customStyle="1" w:styleId="8221">
    <w:name w:val="Статья / Раздел822"/>
    <w:basedOn w:val="a8"/>
    <w:next w:val="affffffa"/>
    <w:semiHidden/>
    <w:rsid w:val="00991671"/>
  </w:style>
  <w:style w:type="numbering" w:customStyle="1" w:styleId="1622">
    <w:name w:val="Нет списка1622"/>
    <w:next w:val="a8"/>
    <w:semiHidden/>
    <w:rsid w:val="00991671"/>
  </w:style>
  <w:style w:type="numbering" w:customStyle="1" w:styleId="1111111622">
    <w:name w:val="1 / 1.1 / 1.1.11622"/>
    <w:basedOn w:val="a8"/>
    <w:next w:val="111111"/>
    <w:semiHidden/>
    <w:rsid w:val="00991671"/>
  </w:style>
  <w:style w:type="numbering" w:customStyle="1" w:styleId="1ai1622">
    <w:name w:val="1 / a / i1622"/>
    <w:basedOn w:val="a8"/>
    <w:next w:val="1ai"/>
    <w:semiHidden/>
    <w:rsid w:val="00991671"/>
  </w:style>
  <w:style w:type="numbering" w:customStyle="1" w:styleId="16220">
    <w:name w:val="Статья / Раздел1622"/>
    <w:basedOn w:val="a8"/>
    <w:next w:val="affffffa"/>
    <w:semiHidden/>
    <w:rsid w:val="00991671"/>
  </w:style>
  <w:style w:type="numbering" w:customStyle="1" w:styleId="2622">
    <w:name w:val="Нет списка2622"/>
    <w:next w:val="a8"/>
    <w:semiHidden/>
    <w:rsid w:val="00991671"/>
  </w:style>
  <w:style w:type="numbering" w:customStyle="1" w:styleId="1111112622">
    <w:name w:val="1 / 1.1 / 1.1.12622"/>
    <w:basedOn w:val="a8"/>
    <w:next w:val="111111"/>
    <w:semiHidden/>
    <w:rsid w:val="00991671"/>
  </w:style>
  <w:style w:type="numbering" w:customStyle="1" w:styleId="1ai2622">
    <w:name w:val="1 / a / i2622"/>
    <w:basedOn w:val="a8"/>
    <w:next w:val="1ai"/>
    <w:semiHidden/>
    <w:rsid w:val="00991671"/>
  </w:style>
  <w:style w:type="numbering" w:customStyle="1" w:styleId="26220">
    <w:name w:val="Статья / Раздел2622"/>
    <w:basedOn w:val="a8"/>
    <w:next w:val="affffffa"/>
    <w:semiHidden/>
    <w:rsid w:val="00991671"/>
  </w:style>
  <w:style w:type="numbering" w:customStyle="1" w:styleId="3622">
    <w:name w:val="Нет списка3622"/>
    <w:next w:val="a8"/>
    <w:semiHidden/>
    <w:rsid w:val="00991671"/>
  </w:style>
  <w:style w:type="numbering" w:customStyle="1" w:styleId="1111113622">
    <w:name w:val="1 / 1.1 / 1.1.13622"/>
    <w:basedOn w:val="a8"/>
    <w:next w:val="111111"/>
    <w:semiHidden/>
    <w:rsid w:val="00991671"/>
  </w:style>
  <w:style w:type="numbering" w:customStyle="1" w:styleId="1ai3622">
    <w:name w:val="1 / a / i3622"/>
    <w:basedOn w:val="a8"/>
    <w:next w:val="1ai"/>
    <w:semiHidden/>
    <w:rsid w:val="00991671"/>
  </w:style>
  <w:style w:type="numbering" w:customStyle="1" w:styleId="36220">
    <w:name w:val="Статья / Раздел3622"/>
    <w:basedOn w:val="a8"/>
    <w:next w:val="affffffa"/>
    <w:semiHidden/>
    <w:rsid w:val="00991671"/>
  </w:style>
  <w:style w:type="numbering" w:customStyle="1" w:styleId="11622">
    <w:name w:val="Нет списка11622"/>
    <w:next w:val="a8"/>
    <w:semiHidden/>
    <w:rsid w:val="00991671"/>
  </w:style>
  <w:style w:type="numbering" w:customStyle="1" w:styleId="11111111622">
    <w:name w:val="1 / 1.1 / 1.1.111622"/>
    <w:basedOn w:val="a8"/>
    <w:next w:val="111111"/>
    <w:semiHidden/>
    <w:rsid w:val="00991671"/>
  </w:style>
  <w:style w:type="numbering" w:customStyle="1" w:styleId="1ai11622">
    <w:name w:val="1 / a / i11622"/>
    <w:basedOn w:val="a8"/>
    <w:next w:val="1ai"/>
    <w:semiHidden/>
    <w:rsid w:val="00991671"/>
  </w:style>
  <w:style w:type="numbering" w:customStyle="1" w:styleId="116220">
    <w:name w:val="Статья / Раздел11622"/>
    <w:basedOn w:val="a8"/>
    <w:next w:val="affffffa"/>
    <w:semiHidden/>
    <w:rsid w:val="00991671"/>
  </w:style>
  <w:style w:type="numbering" w:customStyle="1" w:styleId="21622">
    <w:name w:val="Нет списка21622"/>
    <w:next w:val="a8"/>
    <w:semiHidden/>
    <w:rsid w:val="00991671"/>
  </w:style>
  <w:style w:type="numbering" w:customStyle="1" w:styleId="11111121622">
    <w:name w:val="1 / 1.1 / 1.1.121622"/>
    <w:basedOn w:val="a8"/>
    <w:next w:val="111111"/>
    <w:semiHidden/>
    <w:rsid w:val="00991671"/>
  </w:style>
  <w:style w:type="numbering" w:customStyle="1" w:styleId="1ai21622">
    <w:name w:val="1 / a / i21622"/>
    <w:basedOn w:val="a8"/>
    <w:next w:val="1ai"/>
    <w:semiHidden/>
    <w:rsid w:val="00991671"/>
  </w:style>
  <w:style w:type="numbering" w:customStyle="1" w:styleId="216220">
    <w:name w:val="Статья / Раздел21622"/>
    <w:basedOn w:val="a8"/>
    <w:next w:val="affffffa"/>
    <w:semiHidden/>
    <w:rsid w:val="00991671"/>
  </w:style>
  <w:style w:type="numbering" w:customStyle="1" w:styleId="1022">
    <w:name w:val="Нет списка1022"/>
    <w:next w:val="a8"/>
    <w:semiHidden/>
    <w:rsid w:val="00991671"/>
  </w:style>
  <w:style w:type="numbering" w:customStyle="1" w:styleId="111111922">
    <w:name w:val="1 / 1.1 / 1.1.1922"/>
    <w:basedOn w:val="a8"/>
    <w:next w:val="111111"/>
    <w:semiHidden/>
    <w:rsid w:val="00991671"/>
  </w:style>
  <w:style w:type="numbering" w:customStyle="1" w:styleId="1ai922">
    <w:name w:val="1 / a / i922"/>
    <w:basedOn w:val="a8"/>
    <w:next w:val="1ai"/>
    <w:semiHidden/>
    <w:rsid w:val="00991671"/>
  </w:style>
  <w:style w:type="numbering" w:customStyle="1" w:styleId="9220">
    <w:name w:val="Статья / Раздел922"/>
    <w:basedOn w:val="a8"/>
    <w:next w:val="affffffa"/>
    <w:semiHidden/>
    <w:rsid w:val="00991671"/>
  </w:style>
  <w:style w:type="numbering" w:customStyle="1" w:styleId="1722">
    <w:name w:val="Нет списка1722"/>
    <w:next w:val="a8"/>
    <w:semiHidden/>
    <w:rsid w:val="00991671"/>
  </w:style>
  <w:style w:type="numbering" w:customStyle="1" w:styleId="1111111722">
    <w:name w:val="1 / 1.1 / 1.1.11722"/>
    <w:basedOn w:val="a8"/>
    <w:next w:val="111111"/>
    <w:semiHidden/>
    <w:rsid w:val="00991671"/>
  </w:style>
  <w:style w:type="numbering" w:customStyle="1" w:styleId="1ai1722">
    <w:name w:val="1 / a / i1722"/>
    <w:basedOn w:val="a8"/>
    <w:next w:val="1ai"/>
    <w:semiHidden/>
    <w:rsid w:val="00991671"/>
  </w:style>
  <w:style w:type="numbering" w:customStyle="1" w:styleId="17220">
    <w:name w:val="Статья / Раздел1722"/>
    <w:basedOn w:val="a8"/>
    <w:next w:val="affffffa"/>
    <w:semiHidden/>
    <w:rsid w:val="00991671"/>
  </w:style>
  <w:style w:type="numbering" w:customStyle="1" w:styleId="2722">
    <w:name w:val="Нет списка2722"/>
    <w:next w:val="a8"/>
    <w:semiHidden/>
    <w:rsid w:val="00991671"/>
  </w:style>
  <w:style w:type="numbering" w:customStyle="1" w:styleId="1111112722">
    <w:name w:val="1 / 1.1 / 1.1.12722"/>
    <w:basedOn w:val="a8"/>
    <w:next w:val="111111"/>
    <w:semiHidden/>
    <w:rsid w:val="00991671"/>
  </w:style>
  <w:style w:type="numbering" w:customStyle="1" w:styleId="1ai2722">
    <w:name w:val="1 / a / i2722"/>
    <w:basedOn w:val="a8"/>
    <w:next w:val="1ai"/>
    <w:semiHidden/>
    <w:rsid w:val="00991671"/>
  </w:style>
  <w:style w:type="numbering" w:customStyle="1" w:styleId="27220">
    <w:name w:val="Статья / Раздел2722"/>
    <w:basedOn w:val="a8"/>
    <w:next w:val="affffffa"/>
    <w:semiHidden/>
    <w:rsid w:val="00991671"/>
  </w:style>
  <w:style w:type="numbering" w:customStyle="1" w:styleId="3722">
    <w:name w:val="Нет списка3722"/>
    <w:next w:val="a8"/>
    <w:semiHidden/>
    <w:rsid w:val="00991671"/>
  </w:style>
  <w:style w:type="numbering" w:customStyle="1" w:styleId="1111113722">
    <w:name w:val="1 / 1.1 / 1.1.13722"/>
    <w:basedOn w:val="a8"/>
    <w:next w:val="111111"/>
    <w:semiHidden/>
    <w:rsid w:val="00991671"/>
  </w:style>
  <w:style w:type="numbering" w:customStyle="1" w:styleId="1ai3722">
    <w:name w:val="1 / a / i3722"/>
    <w:basedOn w:val="a8"/>
    <w:next w:val="1ai"/>
    <w:semiHidden/>
    <w:rsid w:val="00991671"/>
  </w:style>
  <w:style w:type="numbering" w:customStyle="1" w:styleId="37220">
    <w:name w:val="Статья / Раздел3722"/>
    <w:basedOn w:val="a8"/>
    <w:next w:val="affffffa"/>
    <w:semiHidden/>
    <w:rsid w:val="00991671"/>
  </w:style>
  <w:style w:type="numbering" w:customStyle="1" w:styleId="11722">
    <w:name w:val="Нет списка11722"/>
    <w:next w:val="a8"/>
    <w:semiHidden/>
    <w:rsid w:val="00991671"/>
  </w:style>
  <w:style w:type="numbering" w:customStyle="1" w:styleId="11111111723">
    <w:name w:val="1 / 1.1 / 1.1.111723"/>
    <w:basedOn w:val="a8"/>
    <w:next w:val="111111"/>
    <w:semiHidden/>
    <w:rsid w:val="00991671"/>
  </w:style>
  <w:style w:type="numbering" w:customStyle="1" w:styleId="1ai11723">
    <w:name w:val="1 / a / i11723"/>
    <w:basedOn w:val="a8"/>
    <w:next w:val="1ai"/>
    <w:semiHidden/>
    <w:rsid w:val="00991671"/>
  </w:style>
  <w:style w:type="numbering" w:customStyle="1" w:styleId="117220">
    <w:name w:val="Статья / Раздел11722"/>
    <w:basedOn w:val="a8"/>
    <w:next w:val="affffffa"/>
    <w:semiHidden/>
    <w:rsid w:val="00991671"/>
  </w:style>
  <w:style w:type="numbering" w:customStyle="1" w:styleId="217220">
    <w:name w:val="Нет списка21722"/>
    <w:next w:val="a8"/>
    <w:semiHidden/>
    <w:rsid w:val="009916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4535591">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22177772">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83924078">
      <w:bodyDiv w:val="1"/>
      <w:marLeft w:val="0"/>
      <w:marRight w:val="0"/>
      <w:marTop w:val="0"/>
      <w:marBottom w:val="0"/>
      <w:divBdr>
        <w:top w:val="none" w:sz="0" w:space="0" w:color="auto"/>
        <w:left w:val="none" w:sz="0" w:space="0" w:color="auto"/>
        <w:bottom w:val="none" w:sz="0" w:space="0" w:color="auto"/>
        <w:right w:val="none" w:sz="0" w:space="0" w:color="auto"/>
      </w:divBdr>
    </w:div>
    <w:div w:id="301617495">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5668683">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59085948">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74542734">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0719095">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5982071">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3386026">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6163310">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5287104">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20649307">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3090459">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66999658">
      <w:bodyDiv w:val="1"/>
      <w:marLeft w:val="0"/>
      <w:marRight w:val="0"/>
      <w:marTop w:val="0"/>
      <w:marBottom w:val="0"/>
      <w:divBdr>
        <w:top w:val="none" w:sz="0" w:space="0" w:color="auto"/>
        <w:left w:val="none" w:sz="0" w:space="0" w:color="auto"/>
        <w:bottom w:val="none" w:sz="0" w:space="0" w:color="auto"/>
        <w:right w:val="none" w:sz="0" w:space="0" w:color="auto"/>
      </w:divBdr>
    </w:div>
    <w:div w:id="775369950">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795759543">
      <w:bodyDiv w:val="1"/>
      <w:marLeft w:val="0"/>
      <w:marRight w:val="0"/>
      <w:marTop w:val="0"/>
      <w:marBottom w:val="0"/>
      <w:divBdr>
        <w:top w:val="none" w:sz="0" w:space="0" w:color="auto"/>
        <w:left w:val="none" w:sz="0" w:space="0" w:color="auto"/>
        <w:bottom w:val="none" w:sz="0" w:space="0" w:color="auto"/>
        <w:right w:val="none" w:sz="0" w:space="0" w:color="auto"/>
      </w:divBdr>
    </w:div>
    <w:div w:id="798032745">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11480235">
      <w:bodyDiv w:val="1"/>
      <w:marLeft w:val="0"/>
      <w:marRight w:val="0"/>
      <w:marTop w:val="0"/>
      <w:marBottom w:val="0"/>
      <w:divBdr>
        <w:top w:val="none" w:sz="0" w:space="0" w:color="auto"/>
        <w:left w:val="none" w:sz="0" w:space="0" w:color="auto"/>
        <w:bottom w:val="none" w:sz="0" w:space="0" w:color="auto"/>
        <w:right w:val="none" w:sz="0" w:space="0" w:color="auto"/>
      </w:divBdr>
    </w:div>
    <w:div w:id="816340565">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61360166">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86913055">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05338583">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3299552">
      <w:bodyDiv w:val="1"/>
      <w:marLeft w:val="0"/>
      <w:marRight w:val="0"/>
      <w:marTop w:val="0"/>
      <w:marBottom w:val="0"/>
      <w:divBdr>
        <w:top w:val="none" w:sz="0" w:space="0" w:color="auto"/>
        <w:left w:val="none" w:sz="0" w:space="0" w:color="auto"/>
        <w:bottom w:val="none" w:sz="0" w:space="0" w:color="auto"/>
        <w:right w:val="none" w:sz="0" w:space="0" w:color="auto"/>
      </w:divBdr>
    </w:div>
    <w:div w:id="926688507">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02973430">
      <w:bodyDiv w:val="1"/>
      <w:marLeft w:val="0"/>
      <w:marRight w:val="0"/>
      <w:marTop w:val="0"/>
      <w:marBottom w:val="0"/>
      <w:divBdr>
        <w:top w:val="none" w:sz="0" w:space="0" w:color="auto"/>
        <w:left w:val="none" w:sz="0" w:space="0" w:color="auto"/>
        <w:bottom w:val="none" w:sz="0" w:space="0" w:color="auto"/>
        <w:right w:val="none" w:sz="0" w:space="0" w:color="auto"/>
      </w:divBdr>
    </w:div>
    <w:div w:id="1004354861">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68378155">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06197484">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460277">
      <w:bodyDiv w:val="1"/>
      <w:marLeft w:val="0"/>
      <w:marRight w:val="0"/>
      <w:marTop w:val="0"/>
      <w:marBottom w:val="0"/>
      <w:divBdr>
        <w:top w:val="none" w:sz="0" w:space="0" w:color="auto"/>
        <w:left w:val="none" w:sz="0" w:space="0" w:color="auto"/>
        <w:bottom w:val="none" w:sz="0" w:space="0" w:color="auto"/>
        <w:right w:val="none" w:sz="0" w:space="0" w:color="auto"/>
      </w:divBdr>
    </w:div>
    <w:div w:id="1142774375">
      <w:bodyDiv w:val="1"/>
      <w:marLeft w:val="0"/>
      <w:marRight w:val="0"/>
      <w:marTop w:val="0"/>
      <w:marBottom w:val="0"/>
      <w:divBdr>
        <w:top w:val="none" w:sz="0" w:space="0" w:color="auto"/>
        <w:left w:val="none" w:sz="0" w:space="0" w:color="auto"/>
        <w:bottom w:val="none" w:sz="0" w:space="0" w:color="auto"/>
        <w:right w:val="none" w:sz="0" w:space="0" w:color="auto"/>
      </w:divBdr>
    </w:div>
    <w:div w:id="1145973768">
      <w:bodyDiv w:val="1"/>
      <w:marLeft w:val="0"/>
      <w:marRight w:val="0"/>
      <w:marTop w:val="0"/>
      <w:marBottom w:val="0"/>
      <w:divBdr>
        <w:top w:val="none" w:sz="0" w:space="0" w:color="auto"/>
        <w:left w:val="none" w:sz="0" w:space="0" w:color="auto"/>
        <w:bottom w:val="none" w:sz="0" w:space="0" w:color="auto"/>
        <w:right w:val="none" w:sz="0" w:space="0" w:color="auto"/>
      </w:divBdr>
      <w:divsChild>
        <w:div w:id="2054310948">
          <w:marLeft w:val="0"/>
          <w:marRight w:val="240"/>
          <w:marTop w:val="0"/>
          <w:marBottom w:val="270"/>
          <w:divBdr>
            <w:top w:val="none" w:sz="0" w:space="0" w:color="auto"/>
            <w:left w:val="none" w:sz="0" w:space="0" w:color="auto"/>
            <w:bottom w:val="none" w:sz="0" w:space="0" w:color="auto"/>
            <w:right w:val="none" w:sz="0" w:space="0" w:color="auto"/>
          </w:divBdr>
        </w:div>
      </w:divsChild>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93347841">
      <w:bodyDiv w:val="1"/>
      <w:marLeft w:val="0"/>
      <w:marRight w:val="0"/>
      <w:marTop w:val="0"/>
      <w:marBottom w:val="0"/>
      <w:divBdr>
        <w:top w:val="none" w:sz="0" w:space="0" w:color="auto"/>
        <w:left w:val="none" w:sz="0" w:space="0" w:color="auto"/>
        <w:bottom w:val="none" w:sz="0" w:space="0" w:color="auto"/>
        <w:right w:val="none" w:sz="0" w:space="0" w:color="auto"/>
      </w:divBdr>
    </w:div>
    <w:div w:id="1197238906">
      <w:bodyDiv w:val="1"/>
      <w:marLeft w:val="0"/>
      <w:marRight w:val="0"/>
      <w:marTop w:val="0"/>
      <w:marBottom w:val="0"/>
      <w:divBdr>
        <w:top w:val="none" w:sz="0" w:space="0" w:color="auto"/>
        <w:left w:val="none" w:sz="0" w:space="0" w:color="auto"/>
        <w:bottom w:val="none" w:sz="0" w:space="0" w:color="auto"/>
        <w:right w:val="none" w:sz="0" w:space="0" w:color="auto"/>
      </w:divBdr>
    </w:div>
    <w:div w:id="1202478934">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8604678">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46080251">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5803705">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64830285">
      <w:bodyDiv w:val="1"/>
      <w:marLeft w:val="0"/>
      <w:marRight w:val="0"/>
      <w:marTop w:val="0"/>
      <w:marBottom w:val="0"/>
      <w:divBdr>
        <w:top w:val="none" w:sz="0" w:space="0" w:color="auto"/>
        <w:left w:val="none" w:sz="0" w:space="0" w:color="auto"/>
        <w:bottom w:val="none" w:sz="0" w:space="0" w:color="auto"/>
        <w:right w:val="none" w:sz="0" w:space="0" w:color="auto"/>
      </w:divBdr>
    </w:div>
    <w:div w:id="1565408799">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597051535">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8873593">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6003678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90912757">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04207992">
      <w:bodyDiv w:val="1"/>
      <w:marLeft w:val="0"/>
      <w:marRight w:val="0"/>
      <w:marTop w:val="0"/>
      <w:marBottom w:val="0"/>
      <w:divBdr>
        <w:top w:val="none" w:sz="0" w:space="0" w:color="auto"/>
        <w:left w:val="none" w:sz="0" w:space="0" w:color="auto"/>
        <w:bottom w:val="none" w:sz="0" w:space="0" w:color="auto"/>
        <w:right w:val="none" w:sz="0" w:space="0" w:color="auto"/>
      </w:divBdr>
    </w:div>
    <w:div w:id="1705790486">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34692716">
      <w:bodyDiv w:val="1"/>
      <w:marLeft w:val="0"/>
      <w:marRight w:val="0"/>
      <w:marTop w:val="0"/>
      <w:marBottom w:val="0"/>
      <w:divBdr>
        <w:top w:val="none" w:sz="0" w:space="0" w:color="auto"/>
        <w:left w:val="none" w:sz="0" w:space="0" w:color="auto"/>
        <w:bottom w:val="none" w:sz="0" w:space="0" w:color="auto"/>
        <w:right w:val="none" w:sz="0" w:space="0" w:color="auto"/>
      </w:divBdr>
    </w:div>
    <w:div w:id="1752391169">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650902">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5582623">
      <w:bodyDiv w:val="1"/>
      <w:marLeft w:val="0"/>
      <w:marRight w:val="0"/>
      <w:marTop w:val="0"/>
      <w:marBottom w:val="0"/>
      <w:divBdr>
        <w:top w:val="none" w:sz="0" w:space="0" w:color="auto"/>
        <w:left w:val="none" w:sz="0" w:space="0" w:color="auto"/>
        <w:bottom w:val="none" w:sz="0" w:space="0" w:color="auto"/>
        <w:right w:val="none" w:sz="0" w:space="0" w:color="auto"/>
      </w:divBdr>
    </w:div>
    <w:div w:id="1810173883">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1264740">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1998410610">
      <w:bodyDiv w:val="1"/>
      <w:marLeft w:val="0"/>
      <w:marRight w:val="0"/>
      <w:marTop w:val="0"/>
      <w:marBottom w:val="0"/>
      <w:divBdr>
        <w:top w:val="none" w:sz="0" w:space="0" w:color="auto"/>
        <w:left w:val="none" w:sz="0" w:space="0" w:color="auto"/>
        <w:bottom w:val="none" w:sz="0" w:space="0" w:color="auto"/>
        <w:right w:val="none" w:sz="0" w:space="0" w:color="auto"/>
      </w:divBdr>
    </w:div>
    <w:div w:id="1999259529">
      <w:bodyDiv w:val="1"/>
      <w:marLeft w:val="0"/>
      <w:marRight w:val="0"/>
      <w:marTop w:val="0"/>
      <w:marBottom w:val="0"/>
      <w:divBdr>
        <w:top w:val="none" w:sz="0" w:space="0" w:color="auto"/>
        <w:left w:val="none" w:sz="0" w:space="0" w:color="auto"/>
        <w:bottom w:val="none" w:sz="0" w:space="0" w:color="auto"/>
        <w:right w:val="none" w:sz="0" w:space="0" w:color="auto"/>
      </w:divBdr>
    </w:div>
    <w:div w:id="2005815647">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21009665">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41321891">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07654324">
      <w:bodyDiv w:val="1"/>
      <w:marLeft w:val="0"/>
      <w:marRight w:val="0"/>
      <w:marTop w:val="0"/>
      <w:marBottom w:val="0"/>
      <w:divBdr>
        <w:top w:val="none" w:sz="0" w:space="0" w:color="auto"/>
        <w:left w:val="none" w:sz="0" w:space="0" w:color="auto"/>
        <w:bottom w:val="none" w:sz="0" w:space="0" w:color="auto"/>
        <w:right w:val="none" w:sz="0" w:space="0" w:color="auto"/>
      </w:divBdr>
    </w:div>
    <w:div w:id="2122068917">
      <w:bodyDiv w:val="1"/>
      <w:marLeft w:val="0"/>
      <w:marRight w:val="0"/>
      <w:marTop w:val="0"/>
      <w:marBottom w:val="0"/>
      <w:divBdr>
        <w:top w:val="none" w:sz="0" w:space="0" w:color="auto"/>
        <w:left w:val="none" w:sz="0" w:space="0" w:color="auto"/>
        <w:bottom w:val="none" w:sz="0" w:space="0" w:color="auto"/>
        <w:right w:val="none" w:sz="0" w:space="0" w:color="auto"/>
      </w:divBdr>
    </w:div>
    <w:div w:id="2122600240">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4544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nfo@korpus-rf.ru" TargetMode="External"/><Relationship Id="rId18" Type="http://schemas.openxmlformats.org/officeDocument/2006/relationships/image" Target="media/image5.png"/><Relationship Id="rId26" Type="http://schemas.openxmlformats.org/officeDocument/2006/relationships/image" Target="media/image9.png"/><Relationship Id="rId3" Type="http://schemas.openxmlformats.org/officeDocument/2006/relationships/styles" Target="styles.xml"/><Relationship Id="rId21" Type="http://schemas.microsoft.com/office/2007/relationships/hdphoto" Target="media/hdphoto3.wdp"/><Relationship Id="rId7" Type="http://schemas.openxmlformats.org/officeDocument/2006/relationships/endnotes" Target="endnotes.xml"/><Relationship Id="rId12" Type="http://schemas.openxmlformats.org/officeDocument/2006/relationships/hyperlink" Target="http://www.korpus-rf.ru" TargetMode="External"/><Relationship Id="rId17" Type="http://schemas.microsoft.com/office/2007/relationships/hdphoto" Target="media/hdphoto1.wdp"/><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microsoft.com/office/2007/relationships/hdphoto" Target="media/hdphoto6.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3.png"/><Relationship Id="rId23" Type="http://schemas.microsoft.com/office/2007/relationships/hdphoto" Target="media/hdphoto4.wdp"/><Relationship Id="rId28" Type="http://schemas.openxmlformats.org/officeDocument/2006/relationships/image" Target="media/image10.png"/><Relationship Id="rId10" Type="http://schemas.openxmlformats.org/officeDocument/2006/relationships/hyperlink" Target="mailto:info@korpus-rf.ru" TargetMode="External"/><Relationship Id="rId19" Type="http://schemas.microsoft.com/office/2007/relationships/hdphoto" Target="media/hdphoto2.wdp"/><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korpus-rf.ru" TargetMode="External"/><Relationship Id="rId14" Type="http://schemas.openxmlformats.org/officeDocument/2006/relationships/image" Target="media/image2.png"/><Relationship Id="rId22" Type="http://schemas.openxmlformats.org/officeDocument/2006/relationships/image" Target="media/image7.png"/><Relationship Id="rId27" Type="http://schemas.microsoft.com/office/2007/relationships/hdphoto" Target="media/hdphoto5.wdp"/><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A517A8-9F87-4C43-8B89-4B124F813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18592</TotalTime>
  <Pages>424</Pages>
  <Words>141075</Words>
  <Characters>804129</Characters>
  <Application>Microsoft Office Word</Application>
  <DocSecurity>0</DocSecurity>
  <Lines>6701</Lines>
  <Paragraphs>1886</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943318</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Алекко</cp:lastModifiedBy>
  <cp:revision>416</cp:revision>
  <dcterms:created xsi:type="dcterms:W3CDTF">2020-05-31T05:59:00Z</dcterms:created>
  <dcterms:modified xsi:type="dcterms:W3CDTF">2023-04-10T05:37:00Z</dcterms:modified>
</cp:coreProperties>
</file>